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3117A8" w:rsidP="003117A8">
      <w:pPr>
        <w:tabs>
          <w:tab w:val="left" w:pos="4962"/>
        </w:tabs>
        <w:ind w:left="4820"/>
        <w:rPr>
          <w:b/>
          <w:bCs/>
          <w:sz w:val="28"/>
          <w:szCs w:val="28"/>
        </w:rPr>
      </w:pPr>
      <w:r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ОАО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sidR="00A84742">
        <w:rPr>
          <w:b/>
          <w:bCs/>
          <w:sz w:val="28"/>
          <w:szCs w:val="28"/>
        </w:rPr>
        <w:t>Свердло</w:t>
      </w:r>
      <w:r w:rsidRPr="00DF23A6">
        <w:rPr>
          <w:b/>
          <w:bCs/>
          <w:sz w:val="28"/>
          <w:szCs w:val="28"/>
        </w:rPr>
        <w:t>вской</w:t>
      </w:r>
      <w:r w:rsidR="003B3133">
        <w:rPr>
          <w:b/>
          <w:bCs/>
          <w:sz w:val="28"/>
          <w:szCs w:val="28"/>
        </w:rPr>
        <w:t xml:space="preserve"> </w:t>
      </w:r>
      <w:r w:rsidRPr="004961BC">
        <w:rPr>
          <w:b/>
          <w:bCs/>
          <w:sz w:val="28"/>
          <w:szCs w:val="28"/>
        </w:rPr>
        <w:t xml:space="preserve">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00A84742">
        <w:rPr>
          <w:b/>
          <w:bCs/>
          <w:sz w:val="28"/>
          <w:szCs w:val="28"/>
        </w:rPr>
        <w:t>С.С</w:t>
      </w:r>
      <w:r w:rsidRPr="00DF23A6">
        <w:rPr>
          <w:b/>
          <w:bCs/>
          <w:sz w:val="28"/>
          <w:szCs w:val="28"/>
        </w:rPr>
        <w:t>.</w:t>
      </w:r>
      <w:r>
        <w:rPr>
          <w:b/>
          <w:bCs/>
          <w:sz w:val="28"/>
          <w:szCs w:val="28"/>
        </w:rPr>
        <w:t xml:space="preserve"> </w:t>
      </w:r>
      <w:r w:rsidR="00A84742">
        <w:rPr>
          <w:b/>
          <w:bCs/>
          <w:sz w:val="28"/>
          <w:szCs w:val="28"/>
        </w:rPr>
        <w:t>Шибаев</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003B3133">
        <w:rPr>
          <w:b/>
          <w:bCs/>
          <w:sz w:val="28"/>
          <w:szCs w:val="28"/>
        </w:rPr>
        <w:t xml:space="preserve">_» </w:t>
      </w:r>
      <w:r w:rsidRPr="004961BC">
        <w:rPr>
          <w:b/>
          <w:bCs/>
          <w:sz w:val="28"/>
          <w:szCs w:val="28"/>
        </w:rPr>
        <w:t>__</w:t>
      </w:r>
      <w:r>
        <w:rPr>
          <w:b/>
          <w:bCs/>
          <w:sz w:val="28"/>
          <w:szCs w:val="28"/>
        </w:rPr>
        <w:t>___</w:t>
      </w:r>
      <w:r w:rsidR="003B3133">
        <w:rPr>
          <w:b/>
          <w:bCs/>
          <w:sz w:val="28"/>
          <w:szCs w:val="28"/>
        </w:rPr>
        <w:t xml:space="preserve">_____ </w:t>
      </w:r>
      <w:r w:rsidRPr="004961BC">
        <w:rPr>
          <w:b/>
          <w:bCs/>
          <w:sz w:val="28"/>
          <w:szCs w:val="28"/>
        </w:rPr>
        <w:t>201</w:t>
      </w:r>
      <w:r w:rsidRPr="00DF23A6">
        <w:rPr>
          <w:b/>
          <w:bCs/>
          <w:sz w:val="28"/>
          <w:szCs w:val="28"/>
        </w:rPr>
        <w:t>4</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5042C8" w:rsidRDefault="007D6548" w:rsidP="00F24FD2">
      <w:pPr>
        <w:pStyle w:val="19"/>
        <w:numPr>
          <w:ilvl w:val="2"/>
          <w:numId w:val="1"/>
        </w:numPr>
        <w:ind w:left="0" w:firstLine="567"/>
        <w:rPr>
          <w:szCs w:val="28"/>
        </w:rPr>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w:t>
      </w:r>
      <w:r w:rsidR="00071560" w:rsidRPr="00071560">
        <w:rPr>
          <w:szCs w:val="28"/>
        </w:rPr>
        <w:t>размещения оферты</w:t>
      </w:r>
      <w:r w:rsidR="001E6E80" w:rsidRPr="00D32FFA">
        <w:rPr>
          <w:szCs w:val="28"/>
        </w:rPr>
        <w:t xml:space="preserve"> </w:t>
      </w:r>
      <w:r w:rsidRPr="00D32FFA">
        <w:rPr>
          <w:szCs w:val="28"/>
        </w:rPr>
        <w:t>(далее –</w:t>
      </w:r>
      <w:r w:rsidR="00071560">
        <w:rPr>
          <w:szCs w:val="28"/>
        </w:rPr>
        <w:t xml:space="preserve"> </w:t>
      </w:r>
      <w:r w:rsidR="00534326">
        <w:rPr>
          <w:szCs w:val="28"/>
        </w:rPr>
        <w:t xml:space="preserve">процедура </w:t>
      </w:r>
      <w:r w:rsidR="00071560">
        <w:rPr>
          <w:szCs w:val="28"/>
        </w:rPr>
        <w:t>Размещение оферты</w:t>
      </w:r>
      <w:r w:rsidRPr="005042C8">
        <w:rPr>
          <w:szCs w:val="28"/>
        </w:rPr>
        <w:t>)</w:t>
      </w:r>
      <w:r w:rsidR="0086157F" w:rsidRPr="005042C8">
        <w:rPr>
          <w:szCs w:val="28"/>
        </w:rPr>
        <w:t xml:space="preserve"> </w:t>
      </w:r>
      <w:r w:rsidR="00E17C97" w:rsidRPr="005042C8">
        <w:rPr>
          <w:b/>
          <w:color w:val="000000"/>
          <w:szCs w:val="28"/>
        </w:rPr>
        <w:t>№/РО/</w:t>
      </w:r>
      <w:r w:rsidR="005042C8" w:rsidRPr="005042C8">
        <w:rPr>
          <w:b/>
          <w:color w:val="000000"/>
          <w:szCs w:val="28"/>
        </w:rPr>
        <w:t>001</w:t>
      </w:r>
      <w:r w:rsidR="00E17C97" w:rsidRPr="005042C8">
        <w:rPr>
          <w:b/>
          <w:color w:val="000000"/>
          <w:szCs w:val="28"/>
        </w:rPr>
        <w:t>/</w:t>
      </w:r>
      <w:r w:rsidR="00DE6209" w:rsidRPr="005042C8">
        <w:rPr>
          <w:b/>
          <w:color w:val="000000"/>
          <w:szCs w:val="28"/>
        </w:rPr>
        <w:t>СВЕРД</w:t>
      </w:r>
      <w:r w:rsidR="00E17C97" w:rsidRPr="005042C8">
        <w:rPr>
          <w:b/>
          <w:color w:val="000000"/>
          <w:szCs w:val="28"/>
        </w:rPr>
        <w:t>/</w:t>
      </w:r>
      <w:r w:rsidR="005042C8" w:rsidRPr="005042C8">
        <w:rPr>
          <w:b/>
          <w:color w:val="000000"/>
          <w:szCs w:val="28"/>
        </w:rPr>
        <w:t>0014</w:t>
      </w:r>
      <w:r w:rsidR="00506322" w:rsidRPr="005042C8">
        <w:rPr>
          <w:b/>
          <w:szCs w:val="28"/>
        </w:rPr>
        <w:t>.</w:t>
      </w:r>
    </w:p>
    <w:p w:rsidR="00FF2A09" w:rsidRDefault="00FF2A09" w:rsidP="00382BB1">
      <w:pPr>
        <w:pStyle w:val="19"/>
        <w:ind w:firstLine="567"/>
      </w:pPr>
      <w:r w:rsidRPr="0066719C">
        <w:rPr>
          <w:szCs w:val="28"/>
        </w:rPr>
        <w:t xml:space="preserve">Под проведением </w:t>
      </w:r>
      <w:r w:rsidR="00534326" w:rsidRPr="0066719C">
        <w:rPr>
          <w:szCs w:val="28"/>
        </w:rPr>
        <w:t>процедуры Р</w:t>
      </w:r>
      <w:r w:rsidRPr="0066719C">
        <w:rPr>
          <w:szCs w:val="28"/>
        </w:rPr>
        <w:t>азмещения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F24FD2">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F24FD2">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F24FD2">
      <w:pPr>
        <w:pStyle w:val="19"/>
        <w:numPr>
          <w:ilvl w:val="2"/>
          <w:numId w:val="1"/>
        </w:numPr>
        <w:ind w:left="0" w:firstLine="567"/>
        <w:rPr>
          <w:szCs w:val="28"/>
        </w:rPr>
      </w:pPr>
      <w:r w:rsidRPr="00D32FFA">
        <w:rPr>
          <w:szCs w:val="28"/>
        </w:rPr>
        <w:lastRenderedPageBreak/>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24FD2">
      <w:pPr>
        <w:pStyle w:val="19"/>
        <w:numPr>
          <w:ilvl w:val="2"/>
          <w:numId w:val="1"/>
        </w:numPr>
        <w:ind w:left="0" w:firstLine="567"/>
        <w:rPr>
          <w:szCs w:val="28"/>
        </w:rPr>
      </w:pPr>
      <w:r w:rsidRPr="00D32FFA">
        <w:rPr>
          <w:szCs w:val="28"/>
        </w:rPr>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F24FD2">
      <w:pPr>
        <w:pStyle w:val="19"/>
        <w:numPr>
          <w:ilvl w:val="2"/>
          <w:numId w:val="1"/>
        </w:numPr>
        <w:ind w:left="0" w:firstLine="567"/>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F24FD2">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F24FD2">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24FD2">
      <w:pPr>
        <w:pStyle w:val="19"/>
        <w:numPr>
          <w:ilvl w:val="2"/>
          <w:numId w:val="1"/>
        </w:numPr>
        <w:ind w:left="0" w:firstLine="567"/>
      </w:pPr>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F24FD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F24FD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удовлетворять требованиям, изложенным в настоящей документации</w:t>
      </w:r>
      <w:r w:rsidR="00842874">
        <w:rPr>
          <w:sz w:val="28"/>
          <w:szCs w:val="28"/>
        </w:rPr>
        <w:t xml:space="preserve"> о закупке</w:t>
      </w:r>
      <w:r w:rsidRPr="00D32FFA">
        <w:rPr>
          <w:sz w:val="28"/>
          <w:szCs w:val="28"/>
        </w:rPr>
        <w:t xml:space="preserve">;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F24FD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Pr="00D32FFA">
        <w:t xml:space="preserve">ОАО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F24FD2">
      <w:pPr>
        <w:pStyle w:val="19"/>
        <w:numPr>
          <w:ilvl w:val="2"/>
          <w:numId w:val="1"/>
        </w:numPr>
        <w:ind w:left="0" w:firstLine="567"/>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24FD2">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F24FD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F24FD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F24FD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24FD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F24FD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F24FD2">
      <w:pPr>
        <w:pStyle w:val="19"/>
        <w:widowControl w:val="0"/>
        <w:numPr>
          <w:ilvl w:val="2"/>
          <w:numId w:val="1"/>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F24FD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24FD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24FD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24FD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указанных в пункте 18 Информационной карты</w:t>
      </w:r>
      <w:r w:rsidRPr="00D32FFA">
        <w:t>.</w:t>
      </w:r>
    </w:p>
    <w:p w:rsidR="00782448" w:rsidRDefault="00782448" w:rsidP="00D20CA2">
      <w:pPr>
        <w:pStyle w:val="2"/>
        <w:numPr>
          <w:ilvl w:val="0"/>
          <w:numId w:val="0"/>
        </w:numPr>
        <w:spacing w:before="0" w:after="0"/>
        <w:ind w:firstLine="567"/>
        <w:jc w:val="both"/>
        <w:rPr>
          <w:rFonts w:eastAsia="MS Mincho" w:cs="Times New Roman"/>
          <w:i w:val="0"/>
          <w:iCs w:val="0"/>
        </w:rPr>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F24FD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F24FD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F24FD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процедуре Размещения оферты</w:t>
      </w:r>
      <w:r w:rsidRPr="00AF0C20">
        <w:rPr>
          <w:sz w:val="28"/>
          <w:szCs w:val="28"/>
        </w:rPr>
        <w:t xml:space="preserve"> разъяснений положений документации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F24FD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F24FD2">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lastRenderedPageBreak/>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F24FD2">
      <w:pPr>
        <w:numPr>
          <w:ilvl w:val="0"/>
          <w:numId w:val="8"/>
        </w:numPr>
        <w:ind w:left="0" w:firstLine="567"/>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F24FD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F24FD2">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F24FD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F24FD2">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F24FD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Default="001174EB" w:rsidP="00D20CA2">
      <w:pPr>
        <w:pStyle w:val="af9"/>
        <w:tabs>
          <w:tab w:val="left" w:pos="1080"/>
        </w:tabs>
        <w:ind w:firstLine="567"/>
        <w:rPr>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AE1781" w:rsidRDefault="00AE1781" w:rsidP="00D20CA2">
      <w:pPr>
        <w:pStyle w:val="af9"/>
        <w:tabs>
          <w:tab w:val="left" w:pos="1080"/>
        </w:tabs>
        <w:ind w:firstLine="567"/>
        <w:rPr>
          <w:sz w:val="28"/>
          <w:szCs w:val="28"/>
        </w:rPr>
      </w:pPr>
    </w:p>
    <w:p w:rsidR="00997B7D" w:rsidRPr="00D32FFA" w:rsidRDefault="00997B7D" w:rsidP="0094687F">
      <w:pPr>
        <w:pStyle w:val="af9"/>
        <w:tabs>
          <w:tab w:val="left" w:pos="1080"/>
        </w:tabs>
        <w:ind w:firstLine="0"/>
        <w:rPr>
          <w:sz w:val="28"/>
          <w:szCs w:val="28"/>
        </w:rPr>
      </w:pPr>
    </w:p>
    <w:p w:rsidR="002410DF" w:rsidRPr="00D32FFA" w:rsidRDefault="00895A98" w:rsidP="00F24FD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F24FD2">
      <w:pPr>
        <w:pStyle w:val="af9"/>
        <w:numPr>
          <w:ilvl w:val="0"/>
          <w:numId w:val="3"/>
        </w:numPr>
        <w:tabs>
          <w:tab w:val="left" w:pos="851"/>
          <w:tab w:val="left" w:pos="1440"/>
        </w:tabs>
        <w:ind w:left="0" w:firstLine="567"/>
        <w:rPr>
          <w:sz w:val="28"/>
          <w:szCs w:val="28"/>
        </w:rPr>
      </w:pPr>
      <w:r w:rsidRPr="00D32FFA">
        <w:rPr>
          <w:sz w:val="28"/>
          <w:szCs w:val="28"/>
        </w:rPr>
        <w:lastRenderedPageBreak/>
        <w:t>опись представленных документов, заверенную подписью и печатью претендента;</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24FD2">
      <w:pPr>
        <w:pStyle w:val="af9"/>
        <w:numPr>
          <w:ilvl w:val="0"/>
          <w:numId w:val="3"/>
        </w:numPr>
        <w:tabs>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353BA3" w:rsidRDefault="00353BA3" w:rsidP="00F24FD2">
      <w:pPr>
        <w:pStyle w:val="af9"/>
        <w:numPr>
          <w:ilvl w:val="0"/>
          <w:numId w:val="3"/>
        </w:numPr>
        <w:tabs>
          <w:tab w:val="left" w:pos="0"/>
          <w:tab w:val="left" w:pos="851"/>
        </w:tabs>
        <w:ind w:left="0" w:firstLine="567"/>
        <w:rPr>
          <w:sz w:val="28"/>
        </w:rPr>
      </w:pPr>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F24FD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F24FD2">
      <w:pPr>
        <w:pStyle w:val="af9"/>
        <w:numPr>
          <w:ilvl w:val="0"/>
          <w:numId w:val="3"/>
        </w:numPr>
        <w:tabs>
          <w:tab w:val="left" w:pos="1134"/>
          <w:tab w:val="left" w:pos="1440"/>
        </w:tabs>
        <w:ind w:left="0" w:firstLine="567"/>
        <w:rPr>
          <w:sz w:val="28"/>
          <w:szCs w:val="28"/>
        </w:rPr>
      </w:pPr>
      <w:r w:rsidRPr="00D32FFA">
        <w:rPr>
          <w:sz w:val="28"/>
          <w:szCs w:val="28"/>
        </w:rPr>
        <w:t xml:space="preserve">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w:t>
      </w:r>
      <w:r w:rsidRPr="00D32FFA">
        <w:rPr>
          <w:sz w:val="28"/>
          <w:szCs w:val="28"/>
        </w:rPr>
        <w:lastRenderedPageBreak/>
        <w:t>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F24FD2">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F24FD2">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AE1781" w:rsidRDefault="00AE1781" w:rsidP="00AE1781">
      <w:pPr>
        <w:pStyle w:val="aff7"/>
        <w:numPr>
          <w:ilvl w:val="0"/>
          <w:numId w:val="3"/>
        </w:numPr>
        <w:tabs>
          <w:tab w:val="left" w:pos="0"/>
          <w:tab w:val="left" w:pos="1134"/>
        </w:tabs>
        <w:ind w:hanging="153"/>
        <w:jc w:val="both"/>
        <w:rPr>
          <w:rFonts w:eastAsia="MS Mincho"/>
          <w:sz w:val="28"/>
          <w:szCs w:val="28"/>
        </w:rPr>
      </w:pPr>
      <w:r>
        <w:rPr>
          <w:rFonts w:eastAsia="MS Mincho"/>
          <w:sz w:val="28"/>
          <w:szCs w:val="28"/>
        </w:rPr>
        <w:t>д</w:t>
      </w:r>
      <w:r w:rsidR="002F345D" w:rsidRPr="00AE1781">
        <w:rPr>
          <w:rFonts w:eastAsia="MS Mincho"/>
          <w:sz w:val="28"/>
          <w:szCs w:val="28"/>
        </w:rPr>
        <w:t>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7D6548" w:rsidRPr="00782448" w:rsidRDefault="003C30F3" w:rsidP="00782448">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E54121" w:rsidRDefault="007D6548" w:rsidP="00F24FD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случае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F24FD2">
      <w:pPr>
        <w:pStyle w:val="af9"/>
        <w:numPr>
          <w:ilvl w:val="2"/>
          <w:numId w:val="6"/>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F24FD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F24FD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F24FD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F24FD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F24FD2">
      <w:pPr>
        <w:pStyle w:val="af9"/>
        <w:numPr>
          <w:ilvl w:val="2"/>
          <w:numId w:val="6"/>
        </w:numPr>
        <w:tabs>
          <w:tab w:val="clear" w:pos="1440"/>
          <w:tab w:val="left" w:pos="720"/>
          <w:tab w:val="num" w:pos="1276"/>
        </w:tabs>
        <w:ind w:firstLine="567"/>
        <w:rPr>
          <w:sz w:val="28"/>
          <w:szCs w:val="28"/>
        </w:rPr>
      </w:pPr>
      <w:r w:rsidRPr="00D32FFA">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F24FD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F24FD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F24FD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Default="00B22346" w:rsidP="00F24FD2">
      <w:pPr>
        <w:pStyle w:val="af9"/>
        <w:numPr>
          <w:ilvl w:val="2"/>
          <w:numId w:val="6"/>
        </w:numPr>
        <w:ind w:firstLine="567"/>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FF01F0" w:rsidRDefault="00FF01F0" w:rsidP="00FF01F0">
      <w:pPr>
        <w:pStyle w:val="af9"/>
        <w:rPr>
          <w:sz w:val="28"/>
        </w:rPr>
      </w:pPr>
    </w:p>
    <w:p w:rsidR="00FF01F0" w:rsidRPr="00D32FFA" w:rsidRDefault="00FF01F0" w:rsidP="00FF01F0">
      <w:pPr>
        <w:pStyle w:val="af9"/>
        <w:rPr>
          <w:sz w:val="28"/>
        </w:rPr>
      </w:pPr>
    </w:p>
    <w:p w:rsidR="007D6548" w:rsidRPr="00D32FFA" w:rsidRDefault="007D6548" w:rsidP="00D20CA2">
      <w:pPr>
        <w:pStyle w:val="Default"/>
        <w:ind w:firstLine="567"/>
      </w:pPr>
    </w:p>
    <w:p w:rsidR="003C30F3" w:rsidRPr="00D32FFA" w:rsidRDefault="003C30F3" w:rsidP="00F24FD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F24FD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Заказчика/Организатора, указанному(ым) в пункте 2 Информационной карты</w:t>
      </w:r>
      <w:r w:rsidRPr="00D32FFA">
        <w:rPr>
          <w:szCs w:val="28"/>
        </w:rPr>
        <w:t xml:space="preserve">, не позднее чем за один рабочий день, предшествующий дню посещения. Представителю претендента необходимо </w:t>
      </w:r>
      <w:r w:rsidRPr="00D32FFA">
        <w:rPr>
          <w:szCs w:val="28"/>
        </w:rPr>
        <w:lastRenderedPageBreak/>
        <w:t>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D32FFA">
        <w:rPr>
          <w:sz w:val="28"/>
          <w:szCs w:val="28"/>
        </w:rPr>
        <w:t xml:space="preserve">контактного(ых)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F24FD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F24FD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24FD2">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F24FD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F24FD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F24FD2">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F24FD2">
      <w:pPr>
        <w:numPr>
          <w:ilvl w:val="0"/>
          <w:numId w:val="15"/>
        </w:numPr>
        <w:tabs>
          <w:tab w:val="left" w:pos="1276"/>
        </w:tabs>
        <w:ind w:left="0" w:firstLine="567"/>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w:t>
      </w:r>
      <w:r w:rsidRPr="00D32FFA">
        <w:rPr>
          <w:sz w:val="28"/>
          <w:szCs w:val="28"/>
        </w:rPr>
        <w:lastRenderedPageBreak/>
        <w:t xml:space="preserve">должна полностью соответствовать каждому из установленных настоящей документацией требований или быть лучше. </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24FD2">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24FD2">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F24FD2">
      <w:pPr>
        <w:numPr>
          <w:ilvl w:val="0"/>
          <w:numId w:val="15"/>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F24FD2">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F24FD2">
      <w:pPr>
        <w:numPr>
          <w:ilvl w:val="0"/>
          <w:numId w:val="15"/>
        </w:numPr>
        <w:tabs>
          <w:tab w:val="left" w:pos="1276"/>
        </w:tabs>
        <w:ind w:left="0" w:firstLine="567"/>
        <w:jc w:val="both"/>
        <w:rPr>
          <w:sz w:val="28"/>
          <w:szCs w:val="28"/>
        </w:rPr>
      </w:pPr>
      <w:r w:rsidRPr="00D32FFA">
        <w:rPr>
          <w:sz w:val="28"/>
          <w:szCs w:val="28"/>
        </w:rPr>
        <w:lastRenderedPageBreak/>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F24FD2">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F24FD2">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F24FD2">
      <w:pPr>
        <w:numPr>
          <w:ilvl w:val="0"/>
          <w:numId w:val="17"/>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F24FD2">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F24FD2">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в течение 3 (трех) рабочих дней с даты подписания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F24FD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rsidP="00D20CA2">
      <w:pPr>
        <w:ind w:firstLine="567"/>
        <w:rPr>
          <w:rFonts w:eastAsia="MS Mincho"/>
        </w:rPr>
      </w:pPr>
    </w:p>
    <w:p w:rsidR="007D6548" w:rsidRPr="00D32FFA" w:rsidRDefault="00370C44" w:rsidP="00F24FD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F24FD2">
      <w:pPr>
        <w:numPr>
          <w:ilvl w:val="0"/>
          <w:numId w:val="16"/>
        </w:numPr>
        <w:tabs>
          <w:tab w:val="left" w:pos="1418"/>
        </w:tabs>
        <w:ind w:left="0" w:firstLine="567"/>
        <w:jc w:val="both"/>
        <w:rPr>
          <w:sz w:val="28"/>
          <w:szCs w:val="28"/>
        </w:rPr>
      </w:pPr>
      <w:r w:rsidRPr="00D32FFA">
        <w:rPr>
          <w:sz w:val="28"/>
          <w:szCs w:val="28"/>
        </w:rPr>
        <w:lastRenderedPageBreak/>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F24FD2">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24FD2">
      <w:pPr>
        <w:numPr>
          <w:ilvl w:val="0"/>
          <w:numId w:val="16"/>
        </w:numPr>
        <w:tabs>
          <w:tab w:val="left" w:pos="1418"/>
        </w:tabs>
        <w:ind w:left="0" w:firstLine="567"/>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F24FD2">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F24FD2">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F24FD2">
      <w:pPr>
        <w:numPr>
          <w:ilvl w:val="0"/>
          <w:numId w:val="16"/>
        </w:numPr>
        <w:tabs>
          <w:tab w:val="left" w:pos="1418"/>
        </w:tabs>
        <w:ind w:left="0" w:firstLine="567"/>
        <w:jc w:val="both"/>
        <w:rPr>
          <w:sz w:val="28"/>
          <w:szCs w:val="28"/>
        </w:rPr>
      </w:pPr>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F24FD2">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F24FD2">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Default="000954FB" w:rsidP="00F24FD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D32FFA">
        <w:rPr>
          <w:sz w:val="28"/>
        </w:rPr>
        <w:t>.</w:t>
      </w:r>
    </w:p>
    <w:p w:rsidR="00FF01F0" w:rsidRPr="00D32FFA" w:rsidRDefault="00FF01F0" w:rsidP="00AE1781">
      <w:pPr>
        <w:pStyle w:val="af9"/>
        <w:ind w:firstLine="0"/>
        <w:rPr>
          <w:sz w:val="28"/>
        </w:rPr>
      </w:pPr>
    </w:p>
    <w:p w:rsidR="000954FB" w:rsidRDefault="00DC0783" w:rsidP="00F24FD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E42B90"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806A74" w:rsidRPr="007E6DE4" w:rsidRDefault="00806A74" w:rsidP="000954FB">
                  <w:pPr>
                    <w:jc w:val="center"/>
                    <w:rPr>
                      <w:b/>
                      <w:sz w:val="28"/>
                      <w:szCs w:val="28"/>
                    </w:rPr>
                  </w:pPr>
                  <w:r w:rsidRPr="007E6DE4">
                    <w:rPr>
                      <w:b/>
                      <w:sz w:val="28"/>
                      <w:szCs w:val="28"/>
                    </w:rPr>
                    <w:t xml:space="preserve">_____________________________________________, </w:t>
                  </w:r>
                </w:p>
                <w:p w:rsidR="00806A74" w:rsidRDefault="00806A7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06A74" w:rsidRPr="007E6DE4" w:rsidRDefault="00806A74" w:rsidP="000954FB">
                  <w:pPr>
                    <w:jc w:val="center"/>
                    <w:rPr>
                      <w:b/>
                      <w:sz w:val="28"/>
                      <w:szCs w:val="28"/>
                    </w:rPr>
                  </w:pPr>
                  <w:r w:rsidRPr="007E6DE4">
                    <w:rPr>
                      <w:b/>
                      <w:sz w:val="28"/>
                      <w:szCs w:val="28"/>
                    </w:rPr>
                    <w:t>________________________________________</w:t>
                  </w:r>
                </w:p>
                <w:p w:rsidR="00806A74" w:rsidRPr="007E6DE4" w:rsidRDefault="00806A74" w:rsidP="000954FB">
                  <w:pPr>
                    <w:jc w:val="center"/>
                    <w:rPr>
                      <w:i/>
                      <w:sz w:val="20"/>
                      <w:szCs w:val="20"/>
                    </w:rPr>
                  </w:pPr>
                  <w:r w:rsidRPr="007E6DE4">
                    <w:rPr>
                      <w:i/>
                      <w:sz w:val="20"/>
                      <w:szCs w:val="20"/>
                    </w:rPr>
                    <w:t>государство регистрации претендента</w:t>
                  </w:r>
                </w:p>
                <w:p w:rsidR="00806A74" w:rsidRPr="007E6DE4" w:rsidRDefault="00806A74" w:rsidP="000954FB">
                  <w:pPr>
                    <w:jc w:val="center"/>
                    <w:rPr>
                      <w:b/>
                      <w:sz w:val="28"/>
                      <w:szCs w:val="28"/>
                    </w:rPr>
                  </w:pPr>
                  <w:r w:rsidRPr="007E6DE4">
                    <w:rPr>
                      <w:b/>
                      <w:sz w:val="28"/>
                      <w:szCs w:val="28"/>
                    </w:rPr>
                    <w:t>_____________________________</w:t>
                  </w:r>
                  <w:r>
                    <w:rPr>
                      <w:b/>
                      <w:sz w:val="28"/>
                      <w:szCs w:val="28"/>
                    </w:rPr>
                    <w:t>__________________</w:t>
                  </w:r>
                </w:p>
                <w:p w:rsidR="00806A74" w:rsidRPr="007E6DE4" w:rsidRDefault="00806A74" w:rsidP="000954FB">
                  <w:pPr>
                    <w:jc w:val="center"/>
                    <w:rPr>
                      <w:i/>
                      <w:sz w:val="20"/>
                      <w:szCs w:val="20"/>
                    </w:rPr>
                  </w:pPr>
                  <w:r w:rsidRPr="007E6DE4">
                    <w:rPr>
                      <w:i/>
                      <w:sz w:val="20"/>
                      <w:szCs w:val="20"/>
                    </w:rPr>
                    <w:t>ИНН претендента (для претендентов-резидентов Российской Федерации)</w:t>
                  </w:r>
                </w:p>
                <w:p w:rsidR="00806A74" w:rsidRDefault="00806A74" w:rsidP="000954FB">
                  <w:pPr>
                    <w:jc w:val="both"/>
                  </w:pPr>
                </w:p>
                <w:p w:rsidR="00806A74" w:rsidRPr="004B04B6" w:rsidRDefault="00806A74"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5042C8">
                    <w:rPr>
                      <w:b/>
                      <w:color w:val="000000"/>
                      <w:szCs w:val="28"/>
                    </w:rPr>
                    <w:t>№/РО/001/СВЕРД/0014</w:t>
                  </w:r>
                  <w:r w:rsidRPr="00E63BD2">
                    <w:rPr>
                      <w:b/>
                      <w:szCs w:val="28"/>
                    </w:rPr>
                    <w:t>.</w:t>
                  </w:r>
                  <w:r w:rsidRPr="0066719C">
                    <w:rPr>
                      <w:szCs w:val="28"/>
                    </w:rPr>
                    <w:t> </w:t>
                  </w:r>
                </w:p>
                <w:p w:rsidR="00806A74" w:rsidRPr="00923E2D" w:rsidRDefault="00806A74"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F24FD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24FD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w:t>
      </w:r>
      <w:r w:rsidR="002F345D">
        <w:rPr>
          <w:rFonts w:eastAsia="Times New Roman"/>
          <w:sz w:val="28"/>
          <w:szCs w:val="28"/>
        </w:rPr>
        <w:lastRenderedPageBreak/>
        <w:t xml:space="preserve">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94687F">
      <w:pPr>
        <w:pStyle w:val="Default"/>
        <w:ind w:firstLine="851"/>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Pr="00006894">
        <w:rPr>
          <w:rFonts w:eastAsia="Times New Roman"/>
          <w:sz w:val="28"/>
          <w:szCs w:val="28"/>
        </w:rPr>
        <w:t>.</w:t>
      </w:r>
    </w:p>
    <w:p w:rsidR="000954FB" w:rsidRPr="00006894" w:rsidRDefault="000954FB" w:rsidP="00F24FD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w:t>
      </w:r>
      <w:r w:rsidRPr="00F32F3A">
        <w:lastRenderedPageBreak/>
        <w:t xml:space="preserve">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Pr="0094687F" w:rsidRDefault="007B6F8F" w:rsidP="0094687F">
      <w:pPr>
        <w:tabs>
          <w:tab w:val="left" w:pos="7020"/>
        </w:tabs>
        <w:jc w:val="center"/>
        <w:rPr>
          <w:rFonts w:eastAsia="MS Mincho"/>
          <w:b/>
          <w:bCs/>
          <w:sz w:val="28"/>
          <w:szCs w:val="28"/>
          <w:highlight w:val="red"/>
        </w:rPr>
      </w:pPr>
      <w:r w:rsidRPr="00E23D35">
        <w:rPr>
          <w:rFonts w:eastAsia="MS Mincho"/>
          <w:b/>
          <w:bCs/>
          <w:sz w:val="32"/>
          <w:szCs w:val="32"/>
        </w:rPr>
        <w:t>Р</w:t>
      </w:r>
      <w:r w:rsidRPr="00C271DA">
        <w:rPr>
          <w:rFonts w:eastAsia="MS Mincho"/>
          <w:b/>
          <w:bCs/>
          <w:sz w:val="32"/>
          <w:szCs w:val="32"/>
        </w:rPr>
        <w:t>аздел 4</w:t>
      </w:r>
      <w:r w:rsidRPr="00C271DA">
        <w:rPr>
          <w:rFonts w:eastAsia="MS Mincho"/>
          <w:b/>
          <w:bCs/>
          <w:sz w:val="28"/>
          <w:szCs w:val="28"/>
        </w:rPr>
        <w:t xml:space="preserve">. Техническое задание </w:t>
      </w:r>
    </w:p>
    <w:p w:rsidR="008C4596" w:rsidRDefault="008C4596" w:rsidP="007B6F8F">
      <w:pPr>
        <w:ind w:left="5245"/>
        <w:rPr>
          <w:color w:val="000000"/>
        </w:rPr>
      </w:pPr>
    </w:p>
    <w:p w:rsidR="005F4D2E" w:rsidRPr="00432934" w:rsidRDefault="005F4D2E" w:rsidP="005F4D2E">
      <w:pPr>
        <w:spacing w:after="240"/>
        <w:ind w:firstLine="708"/>
        <w:jc w:val="both"/>
        <w:rPr>
          <w:b/>
          <w:sz w:val="28"/>
          <w:szCs w:val="28"/>
        </w:rPr>
      </w:pPr>
      <w:r w:rsidRPr="00722021">
        <w:rPr>
          <w:b/>
          <w:sz w:val="28"/>
        </w:rPr>
        <w:t>Наименование Услуг:</w:t>
      </w:r>
      <w:r w:rsidRPr="00722021">
        <w:rPr>
          <w:color w:val="000000"/>
          <w:sz w:val="32"/>
          <w:szCs w:val="28"/>
        </w:rPr>
        <w:t xml:space="preserve"> </w:t>
      </w:r>
      <w:r w:rsidRPr="00432934">
        <w:rPr>
          <w:sz w:val="28"/>
          <w:szCs w:val="28"/>
        </w:rPr>
        <w:t>Оказание услуг по временному размещению на железнодорожных путях необщего пользования порожних вагонов, принадлежащих ОАО «</w:t>
      </w:r>
      <w:r w:rsidR="00722021" w:rsidRPr="00432934">
        <w:rPr>
          <w:sz w:val="28"/>
          <w:szCs w:val="28"/>
        </w:rPr>
        <w:t>ТрансКонтейнер</w:t>
      </w:r>
      <w:r w:rsidRPr="00432934">
        <w:rPr>
          <w:sz w:val="28"/>
          <w:szCs w:val="28"/>
        </w:rPr>
        <w:t>» на праве собственности или ином праве, временно не задействованных в перевозочном процессе</w:t>
      </w:r>
      <w:r w:rsidR="00432934" w:rsidRPr="00432934">
        <w:rPr>
          <w:sz w:val="28"/>
          <w:szCs w:val="28"/>
        </w:rPr>
        <w:t xml:space="preserve"> в 2014-2016 гг.</w:t>
      </w:r>
      <w:r w:rsidRPr="00432934">
        <w:rPr>
          <w:sz w:val="28"/>
          <w:szCs w:val="28"/>
        </w:rPr>
        <w:t>.</w:t>
      </w:r>
    </w:p>
    <w:p w:rsidR="005F4D2E" w:rsidRPr="00722021" w:rsidRDefault="005F4D2E" w:rsidP="005F4D2E">
      <w:pPr>
        <w:ind w:firstLine="709"/>
        <w:jc w:val="both"/>
        <w:rPr>
          <w:sz w:val="28"/>
          <w:szCs w:val="28"/>
        </w:rPr>
      </w:pPr>
      <w:r w:rsidRPr="00722021">
        <w:rPr>
          <w:b/>
          <w:color w:val="000000"/>
          <w:sz w:val="28"/>
          <w:szCs w:val="28"/>
        </w:rPr>
        <w:t>Место оказания услуг:</w:t>
      </w:r>
      <w:r w:rsidRPr="00722021">
        <w:rPr>
          <w:color w:val="000000"/>
          <w:sz w:val="28"/>
          <w:szCs w:val="28"/>
        </w:rPr>
        <w:t xml:space="preserve"> </w:t>
      </w:r>
      <w:r w:rsidRPr="00722021">
        <w:rPr>
          <w:sz w:val="28"/>
          <w:szCs w:val="28"/>
        </w:rPr>
        <w:t>Свердловская область, не далее 50 км. от станции Екатеринбург-</w:t>
      </w:r>
      <w:r w:rsidR="00722021" w:rsidRPr="00722021">
        <w:rPr>
          <w:sz w:val="28"/>
          <w:szCs w:val="28"/>
        </w:rPr>
        <w:t>Товар</w:t>
      </w:r>
      <w:r w:rsidRPr="00722021">
        <w:rPr>
          <w:sz w:val="28"/>
          <w:szCs w:val="28"/>
        </w:rPr>
        <w:t>ный.</w:t>
      </w:r>
    </w:p>
    <w:p w:rsidR="005F4D2E" w:rsidRPr="00722021" w:rsidRDefault="005F4D2E" w:rsidP="005F4D2E">
      <w:pPr>
        <w:spacing w:before="120" w:after="120"/>
        <w:ind w:firstLine="708"/>
        <w:jc w:val="both"/>
        <w:rPr>
          <w:rFonts w:eastAsia="MS Mincho"/>
          <w:color w:val="000000"/>
          <w:sz w:val="28"/>
          <w:szCs w:val="28"/>
        </w:rPr>
      </w:pPr>
      <w:r w:rsidRPr="00722021">
        <w:rPr>
          <w:rFonts w:eastAsia="MS Mincho"/>
          <w:b/>
          <w:color w:val="000000"/>
          <w:sz w:val="28"/>
          <w:szCs w:val="28"/>
        </w:rPr>
        <w:t>Начальная (максимальная)</w:t>
      </w:r>
      <w:r w:rsidRPr="00722021">
        <w:rPr>
          <w:rFonts w:eastAsia="MS Mincho"/>
          <w:b/>
          <w:spacing w:val="-4"/>
          <w:sz w:val="28"/>
          <w:szCs w:val="28"/>
        </w:rPr>
        <w:t xml:space="preserve"> цена</w:t>
      </w:r>
      <w:r w:rsidRPr="00722021">
        <w:rPr>
          <w:rFonts w:eastAsia="MS Mincho"/>
          <w:spacing w:val="-4"/>
          <w:sz w:val="28"/>
          <w:szCs w:val="28"/>
        </w:rPr>
        <w:t xml:space="preserve"> за единицу Услуг (1 вагон в сутки) составляет </w:t>
      </w:r>
      <w:r w:rsidR="00366E4F" w:rsidRPr="00366E4F">
        <w:rPr>
          <w:sz w:val="28"/>
          <w:szCs w:val="28"/>
        </w:rPr>
        <w:t>220</w:t>
      </w:r>
      <w:r w:rsidR="007B15D8">
        <w:rPr>
          <w:sz w:val="28"/>
          <w:szCs w:val="28"/>
        </w:rPr>
        <w:t xml:space="preserve"> </w:t>
      </w:r>
      <w:r w:rsidRPr="00366E4F">
        <w:rPr>
          <w:sz w:val="28"/>
          <w:szCs w:val="28"/>
        </w:rPr>
        <w:t>(</w:t>
      </w:r>
      <w:r w:rsidR="00366E4F" w:rsidRPr="00366E4F">
        <w:rPr>
          <w:sz w:val="28"/>
          <w:szCs w:val="28"/>
        </w:rPr>
        <w:t>двести двадцать</w:t>
      </w:r>
      <w:r w:rsidRPr="00366E4F">
        <w:rPr>
          <w:sz w:val="28"/>
          <w:szCs w:val="28"/>
        </w:rPr>
        <w:t>) рубл</w:t>
      </w:r>
      <w:r w:rsidR="00366E4F" w:rsidRPr="00366E4F">
        <w:rPr>
          <w:sz w:val="28"/>
          <w:szCs w:val="28"/>
        </w:rPr>
        <w:t>ей</w:t>
      </w:r>
      <w:r w:rsidRPr="00366E4F">
        <w:rPr>
          <w:sz w:val="28"/>
          <w:szCs w:val="28"/>
        </w:rPr>
        <w:t xml:space="preserve"> 0</w:t>
      </w:r>
      <w:r w:rsidR="00366E4F" w:rsidRPr="00366E4F">
        <w:rPr>
          <w:sz w:val="28"/>
          <w:szCs w:val="28"/>
        </w:rPr>
        <w:t>0</w:t>
      </w:r>
      <w:r w:rsidRPr="00366E4F">
        <w:rPr>
          <w:sz w:val="28"/>
          <w:szCs w:val="28"/>
        </w:rPr>
        <w:t xml:space="preserve"> копе</w:t>
      </w:r>
      <w:r w:rsidR="00366E4F" w:rsidRPr="00366E4F">
        <w:rPr>
          <w:sz w:val="28"/>
          <w:szCs w:val="28"/>
        </w:rPr>
        <w:t>е</w:t>
      </w:r>
      <w:r w:rsidRPr="00366E4F">
        <w:rPr>
          <w:sz w:val="28"/>
          <w:szCs w:val="28"/>
        </w:rPr>
        <w:t>к</w:t>
      </w:r>
      <w:r w:rsidRPr="00722021">
        <w:rPr>
          <w:sz w:val="28"/>
          <w:szCs w:val="28"/>
        </w:rPr>
        <w:t xml:space="preserve"> </w:t>
      </w:r>
      <w:r w:rsidRPr="00722021">
        <w:rPr>
          <w:rFonts w:eastAsia="MS Mincho"/>
          <w:color w:val="000000"/>
          <w:sz w:val="28"/>
          <w:szCs w:val="28"/>
        </w:rPr>
        <w:t xml:space="preserve">с учетом всех видов налогов, </w:t>
      </w:r>
      <w:r w:rsidR="00432934">
        <w:rPr>
          <w:rFonts w:eastAsia="MS Mincho"/>
          <w:color w:val="000000"/>
          <w:sz w:val="28"/>
          <w:szCs w:val="28"/>
          <w:highlight w:val="red"/>
        </w:rPr>
        <w:t xml:space="preserve"> </w:t>
      </w:r>
      <w:r w:rsidR="00432934" w:rsidRPr="000722C4">
        <w:rPr>
          <w:rFonts w:eastAsia="MS Mincho"/>
          <w:color w:val="000000"/>
          <w:sz w:val="28"/>
          <w:szCs w:val="28"/>
        </w:rPr>
        <w:t>(кроме</w:t>
      </w:r>
      <w:r w:rsidRPr="000722C4">
        <w:rPr>
          <w:rFonts w:eastAsia="MS Mincho"/>
          <w:color w:val="000000"/>
          <w:sz w:val="28"/>
          <w:szCs w:val="28"/>
        </w:rPr>
        <w:t xml:space="preserve"> НДС</w:t>
      </w:r>
      <w:r w:rsidR="00432934" w:rsidRPr="000722C4">
        <w:rPr>
          <w:rFonts w:eastAsia="MS Mincho"/>
          <w:color w:val="000000"/>
          <w:sz w:val="28"/>
          <w:szCs w:val="28"/>
        </w:rPr>
        <w:t>)</w:t>
      </w:r>
      <w:r w:rsidRPr="000722C4">
        <w:rPr>
          <w:rFonts w:eastAsia="MS Mincho"/>
          <w:color w:val="000000"/>
          <w:sz w:val="28"/>
          <w:szCs w:val="28"/>
        </w:rPr>
        <w:t>,</w:t>
      </w:r>
      <w:r w:rsidRPr="00722021">
        <w:rPr>
          <w:rFonts w:eastAsia="MS Mincho"/>
          <w:color w:val="000000"/>
          <w:sz w:val="28"/>
          <w:szCs w:val="28"/>
        </w:rPr>
        <w:t xml:space="preserve"> расходов на подачу и уборку вагонов, охрану, а также иных возможных расходов претендента, связанных с оказанием Услуг.</w:t>
      </w:r>
    </w:p>
    <w:p w:rsidR="005F4D2E" w:rsidRPr="00722021" w:rsidRDefault="005F4D2E" w:rsidP="005F4D2E">
      <w:pPr>
        <w:spacing w:before="120" w:after="120"/>
        <w:ind w:firstLine="709"/>
        <w:jc w:val="both"/>
        <w:rPr>
          <w:rFonts w:eastAsia="MS Mincho"/>
          <w:b/>
          <w:sz w:val="28"/>
          <w:szCs w:val="28"/>
        </w:rPr>
      </w:pPr>
      <w:r w:rsidRPr="00722021">
        <w:rPr>
          <w:rFonts w:eastAsia="MS Mincho"/>
          <w:b/>
          <w:sz w:val="28"/>
          <w:szCs w:val="28"/>
        </w:rPr>
        <w:t>Ориент</w:t>
      </w:r>
      <w:r w:rsidR="00722021" w:rsidRPr="00722021">
        <w:rPr>
          <w:rFonts w:eastAsia="MS Mincho"/>
          <w:b/>
          <w:sz w:val="28"/>
          <w:szCs w:val="28"/>
        </w:rPr>
        <w:t xml:space="preserve">ировочный объем Услуг </w:t>
      </w:r>
      <w:r w:rsidRPr="00722021">
        <w:rPr>
          <w:rFonts w:eastAsia="MS Mincho"/>
          <w:sz w:val="28"/>
          <w:szCs w:val="28"/>
        </w:rPr>
        <w:t xml:space="preserve">объем Услуг </w:t>
      </w:r>
      <w:r w:rsidRPr="00A715C8">
        <w:rPr>
          <w:rFonts w:eastAsia="MS Mincho"/>
          <w:sz w:val="28"/>
          <w:szCs w:val="28"/>
        </w:rPr>
        <w:t>будет определяться</w:t>
      </w:r>
      <w:r w:rsidRPr="00722021">
        <w:rPr>
          <w:rFonts w:eastAsia="MS Mincho"/>
          <w:sz w:val="28"/>
          <w:szCs w:val="28"/>
        </w:rPr>
        <w:t xml:space="preserve"> в соответствии с потребностью ОАО «</w:t>
      </w:r>
      <w:r w:rsidR="00722021" w:rsidRPr="00722021">
        <w:rPr>
          <w:rFonts w:eastAsia="MS Mincho"/>
          <w:sz w:val="28"/>
          <w:szCs w:val="28"/>
        </w:rPr>
        <w:t>ТрансКонтейнер»</w:t>
      </w:r>
      <w:r w:rsidRPr="00722021">
        <w:rPr>
          <w:rFonts w:eastAsia="MS Mincho"/>
          <w:sz w:val="28"/>
          <w:szCs w:val="28"/>
        </w:rPr>
        <w:t>.</w:t>
      </w:r>
    </w:p>
    <w:p w:rsidR="005F4D2E" w:rsidRDefault="005F4D2E" w:rsidP="005F4D2E">
      <w:pPr>
        <w:spacing w:before="120" w:after="120"/>
        <w:ind w:firstLine="709"/>
        <w:jc w:val="both"/>
        <w:rPr>
          <w:color w:val="000000"/>
          <w:sz w:val="28"/>
          <w:szCs w:val="28"/>
        </w:rPr>
      </w:pPr>
      <w:r w:rsidRPr="00722021">
        <w:rPr>
          <w:color w:val="000000"/>
          <w:sz w:val="28"/>
          <w:szCs w:val="28"/>
        </w:rPr>
        <w:t xml:space="preserve">Стоимость Услуг по договору </w:t>
      </w:r>
      <w:r w:rsidRPr="00A715C8">
        <w:rPr>
          <w:color w:val="000000"/>
          <w:sz w:val="28"/>
          <w:szCs w:val="28"/>
        </w:rPr>
        <w:t>будет определяться</w:t>
      </w:r>
      <w:r w:rsidRPr="00722021">
        <w:rPr>
          <w:color w:val="000000"/>
          <w:sz w:val="28"/>
          <w:szCs w:val="28"/>
        </w:rPr>
        <w:t xml:space="preserve"> исходя из фактической потребности ОАО «</w:t>
      </w:r>
      <w:r w:rsidR="00722021" w:rsidRPr="00722021">
        <w:rPr>
          <w:color w:val="000000"/>
          <w:sz w:val="28"/>
          <w:szCs w:val="28"/>
        </w:rPr>
        <w:t>ТрансКонтейнер</w:t>
      </w:r>
      <w:r w:rsidRPr="00722021">
        <w:rPr>
          <w:color w:val="000000"/>
          <w:sz w:val="28"/>
          <w:szCs w:val="28"/>
        </w:rPr>
        <w:t>» в Услугах.</w:t>
      </w:r>
    </w:p>
    <w:p w:rsidR="005F4D2E" w:rsidRPr="00F60B3C" w:rsidRDefault="005F4D2E" w:rsidP="005F4D2E">
      <w:pPr>
        <w:spacing w:before="120"/>
        <w:ind w:firstLine="709"/>
        <w:jc w:val="both"/>
        <w:rPr>
          <w:color w:val="000000"/>
          <w:sz w:val="28"/>
          <w:szCs w:val="28"/>
        </w:rPr>
      </w:pPr>
      <w:r w:rsidRPr="00F60B3C">
        <w:rPr>
          <w:b/>
          <w:color w:val="000000"/>
          <w:sz w:val="28"/>
          <w:szCs w:val="28"/>
        </w:rPr>
        <w:t xml:space="preserve">Условия оплаты: </w:t>
      </w:r>
      <w:r w:rsidR="005E6D6B" w:rsidRPr="005E6D6B">
        <w:rPr>
          <w:sz w:val="28"/>
          <w:szCs w:val="28"/>
        </w:rPr>
        <w:t xml:space="preserve">Оплата платежей </w:t>
      </w:r>
      <w:r w:rsidR="001371DD">
        <w:rPr>
          <w:sz w:val="28"/>
          <w:szCs w:val="28"/>
        </w:rPr>
        <w:t xml:space="preserve">за </w:t>
      </w:r>
      <w:r w:rsidR="001371DD" w:rsidRPr="001371DD">
        <w:rPr>
          <w:sz w:val="28"/>
          <w:szCs w:val="28"/>
        </w:rPr>
        <w:t>о</w:t>
      </w:r>
      <w:r w:rsidR="001371DD" w:rsidRPr="001371DD">
        <w:rPr>
          <w:color w:val="000000"/>
          <w:sz w:val="28"/>
          <w:szCs w:val="28"/>
        </w:rPr>
        <w:t>казание услуг по временному размещению на железнодорожных путях необщего пользования порожних вагонов, принадлежащих ОАО «ТрансКонтейнер» на праве собственности или ином праве, временно не задействованных в перевозочном процессе.</w:t>
      </w:r>
      <w:r w:rsidR="005E6D6B" w:rsidRPr="005E6D6B">
        <w:rPr>
          <w:sz w:val="28"/>
          <w:szCs w:val="28"/>
        </w:rPr>
        <w:t xml:space="preserve"> производится Заказчиком путем перечисления денежных средств на расчетный счет Исполнителя в течение 10 (десяти) банковских дней с момента получения счетов-фактур и подписаных Сторонами актов оказанных у</w:t>
      </w:r>
      <w:r w:rsidR="00BA2885">
        <w:rPr>
          <w:sz w:val="28"/>
          <w:szCs w:val="28"/>
        </w:rPr>
        <w:t>слугах с приложением документов</w:t>
      </w:r>
      <w:r w:rsidR="005E6D6B" w:rsidRPr="005E6D6B">
        <w:rPr>
          <w:sz w:val="28"/>
          <w:szCs w:val="28"/>
        </w:rPr>
        <w:t>, подтверждающих расходы</w:t>
      </w:r>
      <w:r w:rsidR="00BA2885">
        <w:rPr>
          <w:sz w:val="28"/>
          <w:szCs w:val="28"/>
        </w:rPr>
        <w:t>.</w:t>
      </w:r>
    </w:p>
    <w:p w:rsidR="00EB49BA" w:rsidRPr="00F60B3C" w:rsidRDefault="00EB49BA" w:rsidP="00EB49BA">
      <w:pPr>
        <w:ind w:firstLine="708"/>
        <w:jc w:val="both"/>
        <w:rPr>
          <w:b/>
          <w:color w:val="000000"/>
          <w:sz w:val="28"/>
          <w:szCs w:val="28"/>
        </w:rPr>
      </w:pPr>
      <w:r w:rsidRPr="00F81CF9">
        <w:rPr>
          <w:color w:val="000000"/>
          <w:sz w:val="28"/>
          <w:szCs w:val="28"/>
        </w:rPr>
        <w:t>4.</w:t>
      </w:r>
      <w:r w:rsidR="001371DD" w:rsidRPr="00F81CF9">
        <w:rPr>
          <w:color w:val="000000"/>
          <w:sz w:val="28"/>
          <w:szCs w:val="28"/>
        </w:rPr>
        <w:t>1</w:t>
      </w:r>
      <w:r w:rsidRPr="00F60B3C">
        <w:rPr>
          <w:color w:val="000000"/>
          <w:sz w:val="28"/>
          <w:szCs w:val="28"/>
        </w:rPr>
        <w:t xml:space="preserve">. </w:t>
      </w:r>
      <w:r w:rsidRPr="00F60B3C">
        <w:rPr>
          <w:b/>
          <w:color w:val="000000"/>
          <w:sz w:val="28"/>
          <w:szCs w:val="28"/>
        </w:rPr>
        <w:t>Порядок и организация оказания Услуг:</w:t>
      </w:r>
    </w:p>
    <w:p w:rsidR="00EB49BA" w:rsidRPr="00F60B3C" w:rsidRDefault="00EB49BA" w:rsidP="00EB49BA">
      <w:pPr>
        <w:ind w:right="-75" w:firstLine="709"/>
        <w:jc w:val="both"/>
        <w:rPr>
          <w:rFonts w:eastAsia="MS Mincho"/>
          <w:sz w:val="28"/>
          <w:szCs w:val="28"/>
        </w:rPr>
      </w:pPr>
      <w:r w:rsidRPr="00F60B3C">
        <w:rPr>
          <w:rFonts w:eastAsia="MS Mincho"/>
          <w:color w:val="000000"/>
          <w:sz w:val="28"/>
          <w:szCs w:val="28"/>
        </w:rPr>
        <w:lastRenderedPageBreak/>
        <w:t xml:space="preserve">- предоставление исполнителем железнодорожных путей необщего пользования </w:t>
      </w:r>
      <w:r w:rsidRPr="00F60B3C">
        <w:rPr>
          <w:rFonts w:eastAsia="MS Mincho"/>
          <w:sz w:val="28"/>
          <w:szCs w:val="28"/>
        </w:rPr>
        <w:t xml:space="preserve">для временного размещения вагонов заказчика осуществляется на основании заявки заказчика </w:t>
      </w:r>
      <w:r w:rsidRPr="002D65D4">
        <w:rPr>
          <w:rFonts w:eastAsia="MS Mincho"/>
          <w:sz w:val="28"/>
          <w:szCs w:val="28"/>
        </w:rPr>
        <w:t xml:space="preserve">на </w:t>
      </w:r>
      <w:r w:rsidR="001371DD" w:rsidRPr="002D65D4">
        <w:rPr>
          <w:color w:val="000000"/>
          <w:sz w:val="28"/>
          <w:szCs w:val="28"/>
        </w:rPr>
        <w:t>оказание услуг по временному размещению порожних вагонов, принадлежащих ОАО «ТрансКонтейнер» на праве собственности или ином праве, временно не задействованных в перевозочном процессе</w:t>
      </w:r>
      <w:r w:rsidRPr="00F60B3C">
        <w:rPr>
          <w:rFonts w:eastAsia="MS Mincho"/>
          <w:sz w:val="28"/>
          <w:szCs w:val="28"/>
        </w:rPr>
        <w:t xml:space="preserve"> (далее - заявка), направленной исполнителю и согласованной им на условиях, предусмотренных настоящим Техническим заданием;</w:t>
      </w:r>
    </w:p>
    <w:p w:rsidR="00EB49BA" w:rsidRPr="00F60B3C" w:rsidRDefault="00EB49BA" w:rsidP="00EB49BA">
      <w:pPr>
        <w:ind w:right="-75" w:firstLine="709"/>
        <w:jc w:val="both"/>
        <w:rPr>
          <w:rFonts w:eastAsia="MS Mincho"/>
          <w:sz w:val="28"/>
          <w:szCs w:val="28"/>
        </w:rPr>
      </w:pPr>
      <w:r w:rsidRPr="00F60B3C">
        <w:rPr>
          <w:rFonts w:eastAsia="MS Mincho"/>
          <w:sz w:val="28"/>
          <w:szCs w:val="28"/>
        </w:rPr>
        <w:t>- началом периода оказания Услуг считается дата и время (в часах) подачи вагона на путь необщего пользования, зафиксированная в ведомости подачи и уборки вагонов формы ГУ-46. Окончанием периода оказания Услуг считается дата и время (в часах), указанная в заявке на вывод вагонов из отстоя.</w:t>
      </w:r>
    </w:p>
    <w:p w:rsidR="00EB49BA" w:rsidRPr="00F60B3C" w:rsidRDefault="00EB49BA" w:rsidP="00EB49BA">
      <w:pPr>
        <w:ind w:firstLine="708"/>
        <w:jc w:val="both"/>
        <w:rPr>
          <w:sz w:val="28"/>
          <w:szCs w:val="28"/>
        </w:rPr>
      </w:pPr>
    </w:p>
    <w:p w:rsidR="00EB49BA" w:rsidRDefault="00EB49BA" w:rsidP="00EB49BA">
      <w:pPr>
        <w:tabs>
          <w:tab w:val="left" w:pos="1365"/>
        </w:tabs>
        <w:ind w:firstLine="709"/>
        <w:rPr>
          <w:b/>
          <w:sz w:val="28"/>
          <w:szCs w:val="28"/>
        </w:rPr>
      </w:pPr>
      <w:r w:rsidRPr="002D65D4">
        <w:rPr>
          <w:sz w:val="28"/>
          <w:szCs w:val="28"/>
        </w:rPr>
        <w:t>4.</w:t>
      </w:r>
      <w:r w:rsidR="001371DD" w:rsidRPr="002D65D4">
        <w:rPr>
          <w:sz w:val="28"/>
          <w:szCs w:val="28"/>
        </w:rPr>
        <w:t>2</w:t>
      </w:r>
      <w:r w:rsidRPr="002D65D4">
        <w:rPr>
          <w:sz w:val="28"/>
          <w:szCs w:val="28"/>
        </w:rPr>
        <w:t>.</w:t>
      </w:r>
      <w:r w:rsidRPr="00F60B3C">
        <w:rPr>
          <w:sz w:val="28"/>
          <w:szCs w:val="28"/>
        </w:rPr>
        <w:t xml:space="preserve"> </w:t>
      </w:r>
      <w:r w:rsidRPr="00F60B3C">
        <w:rPr>
          <w:b/>
          <w:sz w:val="28"/>
          <w:szCs w:val="28"/>
        </w:rPr>
        <w:t>Исполнитель обязан:</w:t>
      </w:r>
    </w:p>
    <w:p w:rsidR="00B56D29" w:rsidRPr="00F60B3C" w:rsidRDefault="00CF6096" w:rsidP="00EB49BA">
      <w:pPr>
        <w:tabs>
          <w:tab w:val="left" w:pos="1365"/>
        </w:tabs>
        <w:ind w:firstLine="709"/>
        <w:rPr>
          <w:b/>
          <w:sz w:val="28"/>
          <w:szCs w:val="28"/>
        </w:rPr>
      </w:pPr>
      <w:r>
        <w:rPr>
          <w:b/>
          <w:sz w:val="28"/>
          <w:szCs w:val="28"/>
        </w:rPr>
        <w:t xml:space="preserve">- </w:t>
      </w:r>
      <w:r w:rsidRPr="00052439">
        <w:rPr>
          <w:sz w:val="28"/>
          <w:szCs w:val="28"/>
        </w:rPr>
        <w:t>обеспечивать е</w:t>
      </w:r>
      <w:r>
        <w:rPr>
          <w:sz w:val="28"/>
          <w:szCs w:val="28"/>
        </w:rPr>
        <w:t xml:space="preserve">диновременное размещение на своих путях не менее 100 (ста) условных вагонов. </w:t>
      </w:r>
      <w:r w:rsidRPr="00CF6096">
        <w:rPr>
          <w:sz w:val="28"/>
          <w:szCs w:val="28"/>
        </w:rPr>
        <w:t xml:space="preserve"> </w:t>
      </w:r>
    </w:p>
    <w:p w:rsidR="00301C6E" w:rsidRPr="00F60B3C" w:rsidRDefault="00301C6E" w:rsidP="00301C6E">
      <w:pPr>
        <w:tabs>
          <w:tab w:val="left" w:pos="1365"/>
        </w:tabs>
        <w:ind w:firstLine="709"/>
        <w:jc w:val="both"/>
        <w:rPr>
          <w:sz w:val="28"/>
          <w:szCs w:val="28"/>
        </w:rPr>
      </w:pPr>
      <w:r w:rsidRPr="00301C6E">
        <w:rPr>
          <w:b/>
          <w:sz w:val="28"/>
          <w:szCs w:val="28"/>
        </w:rPr>
        <w:t xml:space="preserve">- </w:t>
      </w:r>
      <w:r w:rsidRPr="00301C6E">
        <w:rPr>
          <w:sz w:val="28"/>
          <w:szCs w:val="28"/>
        </w:rPr>
        <w:t>принимать к рассмотрению заявки заказчика и в срок не более 1 (одних) рабочих суток с момента получения заявки уведомлять заказчика о результатах ее рассмотрения;</w:t>
      </w:r>
    </w:p>
    <w:p w:rsidR="00EB49BA" w:rsidRPr="002D65D4" w:rsidRDefault="00EB49BA" w:rsidP="00EB49BA">
      <w:pPr>
        <w:ind w:firstLine="708"/>
        <w:jc w:val="both"/>
        <w:rPr>
          <w:sz w:val="28"/>
          <w:szCs w:val="28"/>
        </w:rPr>
      </w:pPr>
      <w:r w:rsidRPr="002D65D4">
        <w:rPr>
          <w:sz w:val="28"/>
          <w:szCs w:val="28"/>
        </w:rPr>
        <w:t>- обеспечивать раскредитование</w:t>
      </w:r>
      <w:r w:rsidR="003333AA">
        <w:rPr>
          <w:sz w:val="28"/>
          <w:szCs w:val="28"/>
        </w:rPr>
        <w:t xml:space="preserve"> </w:t>
      </w:r>
      <w:r w:rsidR="003333AA" w:rsidRPr="00282FB6">
        <w:rPr>
          <w:sz w:val="28"/>
          <w:szCs w:val="28"/>
        </w:rPr>
        <w:t>документов на</w:t>
      </w:r>
      <w:r w:rsidRPr="002D65D4">
        <w:rPr>
          <w:sz w:val="28"/>
          <w:szCs w:val="28"/>
        </w:rPr>
        <w:t xml:space="preserve"> </w:t>
      </w:r>
      <w:r w:rsidR="00301C6E" w:rsidRPr="002D65D4">
        <w:rPr>
          <w:sz w:val="28"/>
          <w:szCs w:val="28"/>
        </w:rPr>
        <w:t>прибывши</w:t>
      </w:r>
      <w:r w:rsidR="003333AA">
        <w:rPr>
          <w:sz w:val="28"/>
          <w:szCs w:val="28"/>
        </w:rPr>
        <w:t>е</w:t>
      </w:r>
      <w:r w:rsidR="00301C6E" w:rsidRPr="002D65D4">
        <w:rPr>
          <w:sz w:val="28"/>
          <w:szCs w:val="28"/>
        </w:rPr>
        <w:t xml:space="preserve"> вагон</w:t>
      </w:r>
      <w:r w:rsidR="003333AA">
        <w:rPr>
          <w:sz w:val="28"/>
          <w:szCs w:val="28"/>
        </w:rPr>
        <w:t>ы</w:t>
      </w:r>
      <w:r w:rsidR="00301C6E" w:rsidRPr="002D65D4">
        <w:rPr>
          <w:sz w:val="28"/>
          <w:szCs w:val="28"/>
        </w:rPr>
        <w:t xml:space="preserve">, </w:t>
      </w:r>
      <w:r w:rsidR="002D65D4" w:rsidRPr="002D65D4">
        <w:rPr>
          <w:sz w:val="28"/>
          <w:szCs w:val="28"/>
        </w:rPr>
        <w:t>подачу на подъездные пути</w:t>
      </w:r>
      <w:r w:rsidR="00301C6E" w:rsidRPr="002D65D4">
        <w:rPr>
          <w:sz w:val="28"/>
          <w:szCs w:val="28"/>
        </w:rPr>
        <w:t>, размещ</w:t>
      </w:r>
      <w:r w:rsidR="002D65D4" w:rsidRPr="002D65D4">
        <w:rPr>
          <w:sz w:val="28"/>
          <w:szCs w:val="28"/>
        </w:rPr>
        <w:t>ение вагонов Заказчика</w:t>
      </w:r>
      <w:r w:rsidR="00301C6E" w:rsidRPr="002D65D4">
        <w:rPr>
          <w:sz w:val="28"/>
          <w:szCs w:val="28"/>
        </w:rPr>
        <w:t xml:space="preserve"> в соответствии с согласованными Актами </w:t>
      </w:r>
      <w:r w:rsidR="000D16AD" w:rsidRPr="002D65D4">
        <w:rPr>
          <w:sz w:val="28"/>
          <w:szCs w:val="28"/>
        </w:rPr>
        <w:t xml:space="preserve">сдачи-приёмки вагонов на </w:t>
      </w:r>
      <w:r w:rsidR="001371DD" w:rsidRPr="002D65D4">
        <w:rPr>
          <w:sz w:val="28"/>
          <w:szCs w:val="28"/>
        </w:rPr>
        <w:t>оказание услуг по временному размещению порожних вагонов, принадлежащих ОАО «ТрансКонтейнер» на праве собственности или ином праве, временно не задействованных в перевозочном процессе</w:t>
      </w:r>
      <w:r w:rsidRPr="002D65D4">
        <w:rPr>
          <w:sz w:val="28"/>
          <w:szCs w:val="28"/>
        </w:rPr>
        <w:t>;</w:t>
      </w:r>
    </w:p>
    <w:p w:rsidR="000D16AD" w:rsidRPr="00F60B3C" w:rsidRDefault="000D16AD" w:rsidP="00EB49BA">
      <w:pPr>
        <w:ind w:firstLine="708"/>
        <w:jc w:val="both"/>
        <w:rPr>
          <w:sz w:val="28"/>
          <w:szCs w:val="28"/>
        </w:rPr>
      </w:pPr>
      <w:r>
        <w:rPr>
          <w:sz w:val="28"/>
          <w:szCs w:val="28"/>
        </w:rPr>
        <w:t xml:space="preserve">- обеспечить сохранность вагонов Заказчика и установленного на них оборудования во время нахождения их на подъездных путях Исполнителя; </w:t>
      </w:r>
    </w:p>
    <w:p w:rsidR="00EB49BA" w:rsidRPr="00F60B3C" w:rsidRDefault="00EB49BA" w:rsidP="00EB49BA">
      <w:pPr>
        <w:ind w:firstLine="708"/>
        <w:jc w:val="both"/>
        <w:rPr>
          <w:sz w:val="28"/>
          <w:szCs w:val="28"/>
        </w:rPr>
      </w:pPr>
      <w:r w:rsidRPr="00F60B3C">
        <w:rPr>
          <w:sz w:val="28"/>
          <w:szCs w:val="28"/>
        </w:rPr>
        <w:t xml:space="preserve">- производить отправление вагонов </w:t>
      </w:r>
      <w:r w:rsidR="000D16AD">
        <w:rPr>
          <w:sz w:val="28"/>
          <w:szCs w:val="28"/>
        </w:rPr>
        <w:t>З</w:t>
      </w:r>
      <w:r w:rsidRPr="00F60B3C">
        <w:rPr>
          <w:sz w:val="28"/>
          <w:szCs w:val="28"/>
        </w:rPr>
        <w:t xml:space="preserve">аказчика с железнодорожных путей необщего пользования </w:t>
      </w:r>
      <w:r w:rsidR="000D16AD">
        <w:rPr>
          <w:sz w:val="28"/>
          <w:szCs w:val="28"/>
        </w:rPr>
        <w:t>И</w:t>
      </w:r>
      <w:r w:rsidRPr="00F60B3C">
        <w:rPr>
          <w:sz w:val="28"/>
          <w:szCs w:val="28"/>
        </w:rPr>
        <w:t xml:space="preserve">сполнителя в срок не позднее </w:t>
      </w:r>
      <w:r w:rsidR="000D16AD">
        <w:rPr>
          <w:sz w:val="28"/>
          <w:szCs w:val="28"/>
        </w:rPr>
        <w:t>3</w:t>
      </w:r>
      <w:r w:rsidRPr="00F60B3C">
        <w:rPr>
          <w:sz w:val="28"/>
          <w:szCs w:val="28"/>
        </w:rPr>
        <w:t xml:space="preserve"> (</w:t>
      </w:r>
      <w:r w:rsidR="000D16AD">
        <w:rPr>
          <w:sz w:val="28"/>
          <w:szCs w:val="28"/>
        </w:rPr>
        <w:t>трёх</w:t>
      </w:r>
      <w:r w:rsidRPr="00F60B3C">
        <w:rPr>
          <w:sz w:val="28"/>
          <w:szCs w:val="28"/>
        </w:rPr>
        <w:t xml:space="preserve">) суток с даты окончания периода </w:t>
      </w:r>
      <w:r w:rsidRPr="000722C4">
        <w:rPr>
          <w:sz w:val="28"/>
          <w:szCs w:val="28"/>
        </w:rPr>
        <w:t>отстоя, указанной в заявке на вывод вагонов из отстоя;</w:t>
      </w:r>
    </w:p>
    <w:p w:rsidR="00EB49BA" w:rsidRPr="00F60B3C" w:rsidRDefault="00EB49BA" w:rsidP="00EB49BA">
      <w:pPr>
        <w:ind w:firstLine="708"/>
        <w:jc w:val="both"/>
        <w:rPr>
          <w:sz w:val="28"/>
          <w:szCs w:val="28"/>
        </w:rPr>
      </w:pPr>
      <w:r w:rsidRPr="00F60B3C">
        <w:rPr>
          <w:sz w:val="28"/>
          <w:szCs w:val="28"/>
        </w:rPr>
        <w:t xml:space="preserve">- направлять </w:t>
      </w:r>
      <w:r w:rsidR="000D16AD">
        <w:rPr>
          <w:sz w:val="28"/>
          <w:szCs w:val="28"/>
        </w:rPr>
        <w:t>З</w:t>
      </w:r>
      <w:r w:rsidRPr="00F60B3C">
        <w:rPr>
          <w:sz w:val="28"/>
          <w:szCs w:val="28"/>
        </w:rPr>
        <w:t xml:space="preserve">аказчику </w:t>
      </w:r>
      <w:r w:rsidR="000D16AD">
        <w:rPr>
          <w:sz w:val="28"/>
          <w:szCs w:val="28"/>
        </w:rPr>
        <w:t>а</w:t>
      </w:r>
      <w:r w:rsidRPr="00F60B3C">
        <w:rPr>
          <w:sz w:val="28"/>
          <w:szCs w:val="28"/>
        </w:rPr>
        <w:t>кт</w:t>
      </w:r>
      <w:r w:rsidR="000D16AD">
        <w:rPr>
          <w:sz w:val="28"/>
          <w:szCs w:val="28"/>
        </w:rPr>
        <w:t xml:space="preserve">ы </w:t>
      </w:r>
      <w:r w:rsidRPr="00F60B3C">
        <w:rPr>
          <w:sz w:val="28"/>
          <w:szCs w:val="28"/>
        </w:rPr>
        <w:t xml:space="preserve">оказанных услуг, </w:t>
      </w:r>
      <w:r w:rsidR="007C6867">
        <w:rPr>
          <w:sz w:val="28"/>
          <w:szCs w:val="28"/>
        </w:rPr>
        <w:t xml:space="preserve">а также копии документов подтверждающих начало </w:t>
      </w:r>
      <w:r w:rsidR="002D65D4" w:rsidRPr="00F60B3C">
        <w:rPr>
          <w:sz w:val="28"/>
          <w:szCs w:val="28"/>
        </w:rPr>
        <w:t>оказанных услуг</w:t>
      </w:r>
      <w:r w:rsidR="007C6867">
        <w:rPr>
          <w:sz w:val="28"/>
          <w:szCs w:val="28"/>
        </w:rPr>
        <w:t xml:space="preserve"> и дату вывода подвижного состава </w:t>
      </w:r>
      <w:r w:rsidR="002D65D4">
        <w:rPr>
          <w:sz w:val="28"/>
          <w:szCs w:val="28"/>
        </w:rPr>
        <w:t xml:space="preserve">после </w:t>
      </w:r>
      <w:r w:rsidR="002D65D4" w:rsidRPr="00F60B3C">
        <w:rPr>
          <w:sz w:val="28"/>
          <w:szCs w:val="28"/>
        </w:rPr>
        <w:t>оказанных услуг</w:t>
      </w:r>
      <w:r w:rsidRPr="00F60B3C">
        <w:rPr>
          <w:sz w:val="28"/>
          <w:szCs w:val="28"/>
        </w:rPr>
        <w:t>;</w:t>
      </w:r>
    </w:p>
    <w:p w:rsidR="00EB49BA" w:rsidRDefault="00EB49BA" w:rsidP="007C6867"/>
    <w:p w:rsidR="007C6867" w:rsidRDefault="007C6867" w:rsidP="00782448">
      <w:pPr>
        <w:spacing w:after="200" w:line="276" w:lineRule="auto"/>
        <w:rPr>
          <w:b/>
          <w:sz w:val="32"/>
          <w:szCs w:val="32"/>
        </w:rPr>
      </w:pPr>
    </w:p>
    <w:p w:rsidR="002E18D3" w:rsidRPr="00143B82" w:rsidRDefault="002E18D3" w:rsidP="0090078C">
      <w:pPr>
        <w:spacing w:after="200" w:line="276" w:lineRule="auto"/>
        <w:ind w:firstLine="708"/>
        <w:rPr>
          <w:b/>
          <w:sz w:val="32"/>
          <w:szCs w:val="32"/>
        </w:rPr>
      </w:pPr>
      <w:r w:rsidRPr="00143B82">
        <w:rPr>
          <w:b/>
          <w:sz w:val="32"/>
          <w:szCs w:val="32"/>
        </w:rPr>
        <w:t xml:space="preserve">Раздел </w:t>
      </w:r>
      <w:r w:rsidR="006400A0" w:rsidRPr="00143B82">
        <w:rPr>
          <w:b/>
          <w:sz w:val="32"/>
          <w:szCs w:val="32"/>
        </w:rPr>
        <w:t>5</w:t>
      </w:r>
      <w:r w:rsidRPr="00143B82">
        <w:rPr>
          <w:b/>
          <w:sz w:val="32"/>
          <w:szCs w:val="32"/>
        </w:rPr>
        <w:t>. Информационная карта</w:t>
      </w:r>
    </w:p>
    <w:p w:rsidR="007B6F8F" w:rsidRPr="00143B82" w:rsidRDefault="002E18D3" w:rsidP="002D65D4">
      <w:pPr>
        <w:pStyle w:val="19"/>
        <w:ind w:firstLine="851"/>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804"/>
      </w:tblGrid>
      <w:tr w:rsidR="007B6F8F" w:rsidRPr="00143B82" w:rsidTr="00E43BA7">
        <w:tc>
          <w:tcPr>
            <w:tcW w:w="534" w:type="dxa"/>
            <w:vAlign w:val="center"/>
          </w:tcPr>
          <w:p w:rsidR="007B6F8F" w:rsidRPr="00782448" w:rsidRDefault="007B6F8F" w:rsidP="00782448">
            <w:pPr>
              <w:autoSpaceDE w:val="0"/>
              <w:jc w:val="center"/>
              <w:rPr>
                <w:b/>
                <w:sz w:val="20"/>
                <w:szCs w:val="20"/>
              </w:rPr>
            </w:pPr>
            <w:r w:rsidRPr="00782448">
              <w:rPr>
                <w:b/>
                <w:sz w:val="20"/>
                <w:szCs w:val="20"/>
              </w:rPr>
              <w:t>№ п/п</w:t>
            </w:r>
          </w:p>
        </w:tc>
        <w:tc>
          <w:tcPr>
            <w:tcW w:w="2551" w:type="dxa"/>
            <w:vAlign w:val="center"/>
          </w:tcPr>
          <w:p w:rsidR="007B6F8F" w:rsidRPr="00143B82" w:rsidRDefault="007B6F8F" w:rsidP="00A84742">
            <w:pPr>
              <w:autoSpaceDE w:val="0"/>
              <w:jc w:val="center"/>
              <w:rPr>
                <w:b/>
              </w:rPr>
            </w:pPr>
            <w:r w:rsidRPr="00143B82">
              <w:rPr>
                <w:b/>
              </w:rPr>
              <w:t>Наименование п/п</w:t>
            </w:r>
          </w:p>
        </w:tc>
        <w:tc>
          <w:tcPr>
            <w:tcW w:w="6804" w:type="dxa"/>
            <w:vAlign w:val="center"/>
          </w:tcPr>
          <w:p w:rsidR="007B6F8F" w:rsidRPr="00143B82" w:rsidRDefault="007B6F8F" w:rsidP="00A84742">
            <w:pPr>
              <w:autoSpaceDE w:val="0"/>
              <w:jc w:val="center"/>
              <w:rPr>
                <w:b/>
              </w:rPr>
            </w:pPr>
            <w:r w:rsidRPr="00143B82">
              <w:rPr>
                <w:b/>
              </w:rPr>
              <w:t>Содержание</w:t>
            </w:r>
            <w:r w:rsidRPr="00143B82">
              <w:rPr>
                <w:i/>
              </w:rPr>
              <w:t xml:space="preserve"> </w:t>
            </w:r>
          </w:p>
        </w:tc>
      </w:tr>
      <w:tr w:rsidR="007B6F8F" w:rsidRPr="00143B82" w:rsidTr="00E43BA7">
        <w:tc>
          <w:tcPr>
            <w:tcW w:w="534" w:type="dxa"/>
          </w:tcPr>
          <w:p w:rsidR="007B6F8F" w:rsidRPr="00E63BD2" w:rsidRDefault="007B6F8F" w:rsidP="00A84742">
            <w:pPr>
              <w:jc w:val="both"/>
              <w:rPr>
                <w:b/>
              </w:rPr>
            </w:pPr>
            <w:r w:rsidRPr="00E63BD2">
              <w:rPr>
                <w:b/>
              </w:rPr>
              <w:t>.</w:t>
            </w:r>
          </w:p>
        </w:tc>
        <w:tc>
          <w:tcPr>
            <w:tcW w:w="2551" w:type="dxa"/>
          </w:tcPr>
          <w:p w:rsidR="007B6F8F" w:rsidRPr="00E63BD2" w:rsidRDefault="007B6F8F" w:rsidP="00A84742">
            <w:pPr>
              <w:autoSpaceDE w:val="0"/>
              <w:rPr>
                <w:b/>
              </w:rPr>
            </w:pPr>
            <w:r w:rsidRPr="00E63BD2">
              <w:rPr>
                <w:b/>
              </w:rPr>
              <w:t xml:space="preserve">Предмет процедуры </w:t>
            </w:r>
            <w:r w:rsidR="00E55552">
              <w:rPr>
                <w:b/>
              </w:rPr>
              <w:lastRenderedPageBreak/>
              <w:t>р</w:t>
            </w:r>
            <w:r w:rsidRPr="00E63BD2">
              <w:rPr>
                <w:b/>
              </w:rPr>
              <w:t>азмещения оферты</w:t>
            </w:r>
          </w:p>
          <w:p w:rsidR="007B6F8F" w:rsidRPr="00E63BD2" w:rsidRDefault="007B6F8F" w:rsidP="00A84742">
            <w:pPr>
              <w:autoSpaceDE w:val="0"/>
              <w:rPr>
                <w:b/>
              </w:rPr>
            </w:pPr>
          </w:p>
        </w:tc>
        <w:tc>
          <w:tcPr>
            <w:tcW w:w="6804" w:type="dxa"/>
          </w:tcPr>
          <w:p w:rsidR="007B6F8F" w:rsidRPr="00F70B74" w:rsidRDefault="007B6F8F" w:rsidP="000722C4">
            <w:pPr>
              <w:tabs>
                <w:tab w:val="left" w:pos="7020"/>
              </w:tabs>
              <w:jc w:val="both"/>
              <w:rPr>
                <w:rFonts w:eastAsia="MS Mincho"/>
                <w:bCs/>
              </w:rPr>
            </w:pPr>
            <w:r w:rsidRPr="00F70B74">
              <w:lastRenderedPageBreak/>
              <w:t xml:space="preserve">Размещение оферты </w:t>
            </w:r>
            <w:r w:rsidR="005042C8" w:rsidRPr="00F70B74">
              <w:rPr>
                <w:b/>
                <w:color w:val="000000"/>
              </w:rPr>
              <w:t xml:space="preserve">№/РО/001/СВЕРД/0014 </w:t>
            </w:r>
            <w:r w:rsidRPr="00F70B74">
              <w:t xml:space="preserve">на </w:t>
            </w:r>
            <w:r w:rsidRPr="00F70B74">
              <w:rPr>
                <w:color w:val="000000"/>
              </w:rPr>
              <w:t>право</w:t>
            </w:r>
            <w:r w:rsidRPr="00F70B74">
              <w:rPr>
                <w:color w:val="FF0000"/>
              </w:rPr>
              <w:t xml:space="preserve"> </w:t>
            </w:r>
            <w:r w:rsidRPr="00F70B74">
              <w:lastRenderedPageBreak/>
              <w:t>заключения договора</w:t>
            </w:r>
            <w:r w:rsidR="00496CB1" w:rsidRPr="00F70B74">
              <w:rPr>
                <w:rFonts w:eastAsia="MS Mincho"/>
                <w:bCs/>
              </w:rPr>
              <w:t xml:space="preserve"> на </w:t>
            </w:r>
            <w:r w:rsidR="00496CB1" w:rsidRPr="001371DD">
              <w:rPr>
                <w:rFonts w:eastAsia="MS Mincho"/>
                <w:bCs/>
              </w:rPr>
              <w:t xml:space="preserve">оказание услуг </w:t>
            </w:r>
            <w:r w:rsidR="001371DD" w:rsidRPr="001371DD">
              <w:t>по временному размещению на железнодорожных путях необщего пользования порожних вагонов, принадлежащих ОАО «ТрансКонтейнер» на праве собственности или ином праве, временно не задействованных в перевозочном процессе</w:t>
            </w:r>
            <w:r w:rsidR="00496CB1" w:rsidRPr="001371DD">
              <w:rPr>
                <w:rFonts w:eastAsia="MS Mincho"/>
                <w:bCs/>
              </w:rPr>
              <w:t xml:space="preserve"> </w:t>
            </w:r>
            <w:r w:rsidR="000722C4">
              <w:rPr>
                <w:rFonts w:eastAsia="MS Mincho"/>
                <w:bCs/>
              </w:rPr>
              <w:t>в 2014-2016 гг.</w:t>
            </w:r>
          </w:p>
        </w:tc>
      </w:tr>
      <w:tr w:rsidR="007B6F8F" w:rsidRPr="00143B82" w:rsidTr="00E43BA7">
        <w:tc>
          <w:tcPr>
            <w:tcW w:w="534" w:type="dxa"/>
          </w:tcPr>
          <w:p w:rsidR="007B6F8F" w:rsidRPr="00143B82" w:rsidRDefault="007B6F8F" w:rsidP="00A84742">
            <w:pPr>
              <w:jc w:val="both"/>
              <w:rPr>
                <w:b/>
              </w:rPr>
            </w:pPr>
            <w:r w:rsidRPr="00143B82">
              <w:rPr>
                <w:b/>
              </w:rPr>
              <w:lastRenderedPageBreak/>
              <w:t>2.</w:t>
            </w:r>
          </w:p>
        </w:tc>
        <w:tc>
          <w:tcPr>
            <w:tcW w:w="2551" w:type="dxa"/>
          </w:tcPr>
          <w:p w:rsidR="007B6F8F" w:rsidRPr="00143B82" w:rsidRDefault="007B6F8F" w:rsidP="003B3133">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804" w:type="dxa"/>
          </w:tcPr>
          <w:p w:rsidR="007B6F8F" w:rsidRPr="00F70B74" w:rsidRDefault="007B6F8F" w:rsidP="00E63BD2">
            <w:pPr>
              <w:jc w:val="both"/>
            </w:pPr>
            <w:r w:rsidRPr="00F70B74">
              <w:t xml:space="preserve">Организатором является ОАО «ТрансКонтейнер». </w:t>
            </w:r>
          </w:p>
          <w:p w:rsidR="007B6F8F" w:rsidRPr="00F70B74" w:rsidRDefault="007B6F8F" w:rsidP="00E63BD2">
            <w:pPr>
              <w:jc w:val="both"/>
            </w:pPr>
            <w:r w:rsidRPr="00F70B74">
              <w:t xml:space="preserve">Функции Организатора выполняет постоянная рабочая группа Конкурсной комиссии филиала ОАО «ТрансКонтейнер» на </w:t>
            </w:r>
            <w:r w:rsidR="003B3133" w:rsidRPr="00F70B74">
              <w:t>Свердло</w:t>
            </w:r>
            <w:r w:rsidRPr="00F70B74">
              <w:t>вской железной дороге.</w:t>
            </w:r>
          </w:p>
          <w:p w:rsidR="007B6F8F" w:rsidRPr="00F70B74" w:rsidRDefault="007B6F8F" w:rsidP="00A84742">
            <w:pPr>
              <w:jc w:val="both"/>
            </w:pPr>
            <w:r w:rsidRPr="00F70B74">
              <w:t>Адрес: 6</w:t>
            </w:r>
            <w:r w:rsidR="003B3133" w:rsidRPr="00F70B74">
              <w:t>20027</w:t>
            </w:r>
            <w:r w:rsidRPr="00F70B74">
              <w:t xml:space="preserve">, Российская Федерация, г. </w:t>
            </w:r>
            <w:r w:rsidR="003B3133" w:rsidRPr="00F70B74">
              <w:t>Екатеринбург</w:t>
            </w:r>
            <w:r w:rsidRPr="00F70B74">
              <w:t xml:space="preserve">, </w:t>
            </w:r>
            <w:r w:rsidR="003B3133" w:rsidRPr="00F70B74">
              <w:t>ул. Ник</w:t>
            </w:r>
            <w:r w:rsidR="003321DE" w:rsidRPr="00F70B74">
              <w:t>о</w:t>
            </w:r>
            <w:r w:rsidR="003B3133" w:rsidRPr="00F70B74">
              <w:t>лая Никонова</w:t>
            </w:r>
            <w:r w:rsidRPr="00F70B74">
              <w:t xml:space="preserve">, </w:t>
            </w:r>
            <w:r w:rsidR="00052439">
              <w:t>д. 8</w:t>
            </w:r>
            <w:r w:rsidR="003B3133" w:rsidRPr="00F70B74">
              <w:t>.</w:t>
            </w:r>
          </w:p>
          <w:p w:rsidR="007B6F8F" w:rsidRPr="00F70B74" w:rsidRDefault="007B6F8F" w:rsidP="00A84742">
            <w:pPr>
              <w:pStyle w:val="19"/>
              <w:spacing w:line="276" w:lineRule="auto"/>
              <w:ind w:firstLine="0"/>
              <w:rPr>
                <w:b/>
                <w:sz w:val="24"/>
                <w:szCs w:val="24"/>
              </w:rPr>
            </w:pPr>
            <w:r w:rsidRPr="00F70B74">
              <w:rPr>
                <w:b/>
                <w:sz w:val="24"/>
                <w:szCs w:val="24"/>
              </w:rPr>
              <w:t>Контактные лица:</w:t>
            </w:r>
          </w:p>
          <w:p w:rsidR="007B6F8F" w:rsidRPr="00F70B74" w:rsidRDefault="007B6F8F" w:rsidP="00A84742">
            <w:pPr>
              <w:pStyle w:val="19"/>
              <w:spacing w:line="276" w:lineRule="auto"/>
              <w:ind w:firstLine="0"/>
              <w:rPr>
                <w:sz w:val="24"/>
                <w:szCs w:val="24"/>
              </w:rPr>
            </w:pPr>
            <w:r w:rsidRPr="00F70B74">
              <w:rPr>
                <w:sz w:val="24"/>
                <w:szCs w:val="24"/>
              </w:rPr>
              <w:t xml:space="preserve">- </w:t>
            </w:r>
            <w:r w:rsidR="003B3133" w:rsidRPr="00F70B74">
              <w:rPr>
                <w:sz w:val="24"/>
                <w:szCs w:val="24"/>
              </w:rPr>
              <w:t>Усатов</w:t>
            </w:r>
            <w:r w:rsidRPr="00F70B74">
              <w:rPr>
                <w:sz w:val="24"/>
                <w:szCs w:val="24"/>
              </w:rPr>
              <w:t xml:space="preserve"> </w:t>
            </w:r>
            <w:r w:rsidR="003B3133" w:rsidRPr="00F70B74">
              <w:rPr>
                <w:sz w:val="24"/>
                <w:szCs w:val="24"/>
              </w:rPr>
              <w:t>Максим</w:t>
            </w:r>
            <w:r w:rsidRPr="00F70B74">
              <w:rPr>
                <w:sz w:val="24"/>
                <w:szCs w:val="24"/>
              </w:rPr>
              <w:t xml:space="preserve"> </w:t>
            </w:r>
            <w:r w:rsidR="003B3133" w:rsidRPr="00F70B74">
              <w:rPr>
                <w:sz w:val="24"/>
                <w:szCs w:val="24"/>
              </w:rPr>
              <w:t>Павло</w:t>
            </w:r>
            <w:r w:rsidRPr="00F70B74">
              <w:rPr>
                <w:sz w:val="24"/>
                <w:szCs w:val="24"/>
              </w:rPr>
              <w:t>вич, тел. 8(</w:t>
            </w:r>
            <w:r w:rsidR="003B3133" w:rsidRPr="00F70B74">
              <w:rPr>
                <w:sz w:val="24"/>
                <w:szCs w:val="24"/>
              </w:rPr>
              <w:t>343</w:t>
            </w:r>
            <w:r w:rsidRPr="00F70B74">
              <w:rPr>
                <w:sz w:val="24"/>
                <w:szCs w:val="24"/>
              </w:rPr>
              <w:t xml:space="preserve">) </w:t>
            </w:r>
            <w:r w:rsidR="003B3133" w:rsidRPr="00F70B74">
              <w:rPr>
                <w:sz w:val="24"/>
                <w:szCs w:val="24"/>
              </w:rPr>
              <w:t>380</w:t>
            </w:r>
            <w:r w:rsidRPr="00F70B74">
              <w:rPr>
                <w:sz w:val="24"/>
                <w:szCs w:val="24"/>
              </w:rPr>
              <w:t>-</w:t>
            </w:r>
            <w:r w:rsidR="003B3133" w:rsidRPr="00F70B74">
              <w:rPr>
                <w:sz w:val="24"/>
                <w:szCs w:val="24"/>
              </w:rPr>
              <w:t>12</w:t>
            </w:r>
            <w:r w:rsidRPr="00F70B74">
              <w:rPr>
                <w:sz w:val="24"/>
                <w:szCs w:val="24"/>
              </w:rPr>
              <w:t>-0</w:t>
            </w:r>
            <w:r w:rsidR="003B3133" w:rsidRPr="00F70B74">
              <w:rPr>
                <w:sz w:val="24"/>
                <w:szCs w:val="24"/>
              </w:rPr>
              <w:t>0 доб.5020</w:t>
            </w:r>
            <w:r w:rsidRPr="00F70B74">
              <w:rPr>
                <w:sz w:val="24"/>
                <w:szCs w:val="24"/>
              </w:rPr>
              <w:t xml:space="preserve">, электронный адрес: </w:t>
            </w:r>
            <w:r w:rsidR="003B3133" w:rsidRPr="00F70B74">
              <w:rPr>
                <w:b/>
                <w:bCs/>
                <w:sz w:val="24"/>
                <w:szCs w:val="24"/>
              </w:rPr>
              <w:t>UsatovMP@trcont.ru</w:t>
            </w:r>
          </w:p>
          <w:p w:rsidR="007B6F8F" w:rsidRPr="00F70B74" w:rsidRDefault="007B6F8F" w:rsidP="00585493">
            <w:pPr>
              <w:pStyle w:val="19"/>
              <w:spacing w:line="276" w:lineRule="auto"/>
              <w:ind w:firstLine="0"/>
              <w:rPr>
                <w:sz w:val="24"/>
                <w:szCs w:val="24"/>
              </w:rPr>
            </w:pPr>
          </w:p>
        </w:tc>
      </w:tr>
      <w:tr w:rsidR="007B6F8F" w:rsidRPr="00143B82" w:rsidTr="00E43BA7">
        <w:tc>
          <w:tcPr>
            <w:tcW w:w="534" w:type="dxa"/>
          </w:tcPr>
          <w:p w:rsidR="007B6F8F" w:rsidRPr="00143B82" w:rsidRDefault="007B6F8F" w:rsidP="00A84742">
            <w:pPr>
              <w:jc w:val="both"/>
              <w:rPr>
                <w:b/>
              </w:rPr>
            </w:pPr>
            <w:r w:rsidRPr="00143B82">
              <w:rPr>
                <w:b/>
              </w:rPr>
              <w:t>3.</w:t>
            </w:r>
          </w:p>
        </w:tc>
        <w:tc>
          <w:tcPr>
            <w:tcW w:w="2551" w:type="dxa"/>
          </w:tcPr>
          <w:p w:rsidR="00977FCA"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804" w:type="dxa"/>
          </w:tcPr>
          <w:p w:rsidR="007B6F8F" w:rsidRPr="00F70B74" w:rsidRDefault="007B6F8F" w:rsidP="00A50382">
            <w:pPr>
              <w:pStyle w:val="19"/>
              <w:spacing w:line="276" w:lineRule="auto"/>
              <w:ind w:firstLine="0"/>
              <w:rPr>
                <w:b/>
                <w:sz w:val="24"/>
                <w:szCs w:val="24"/>
              </w:rPr>
            </w:pPr>
          </w:p>
          <w:p w:rsidR="00977FCA" w:rsidRPr="00B73E24" w:rsidRDefault="00B73E24" w:rsidP="00A50382">
            <w:pPr>
              <w:pStyle w:val="19"/>
              <w:spacing w:line="276" w:lineRule="auto"/>
              <w:ind w:firstLine="0"/>
              <w:rPr>
                <w:sz w:val="24"/>
                <w:szCs w:val="24"/>
              </w:rPr>
            </w:pPr>
            <w:r>
              <w:rPr>
                <w:sz w:val="24"/>
                <w:szCs w:val="24"/>
              </w:rPr>
              <w:t>«</w:t>
            </w:r>
            <w:r w:rsidRPr="00B73E24">
              <w:rPr>
                <w:sz w:val="24"/>
                <w:szCs w:val="24"/>
              </w:rPr>
              <w:t>30</w:t>
            </w:r>
            <w:r>
              <w:rPr>
                <w:sz w:val="24"/>
                <w:szCs w:val="24"/>
              </w:rPr>
              <w:t xml:space="preserve">» </w:t>
            </w:r>
            <w:r w:rsidRPr="00B73E24">
              <w:rPr>
                <w:sz w:val="24"/>
                <w:szCs w:val="24"/>
              </w:rPr>
              <w:t xml:space="preserve"> сентября 2014</w:t>
            </w:r>
          </w:p>
        </w:tc>
      </w:tr>
      <w:tr w:rsidR="007B6F8F" w:rsidRPr="00143B82" w:rsidTr="00E43BA7">
        <w:tc>
          <w:tcPr>
            <w:tcW w:w="534" w:type="dxa"/>
          </w:tcPr>
          <w:p w:rsidR="007B6F8F" w:rsidRPr="00143B82" w:rsidRDefault="007B6F8F" w:rsidP="00A84742">
            <w:pPr>
              <w:jc w:val="both"/>
              <w:rPr>
                <w:b/>
              </w:rPr>
            </w:pPr>
            <w:r w:rsidRPr="00143B82">
              <w:rPr>
                <w:b/>
              </w:rPr>
              <w:t>4.</w:t>
            </w:r>
          </w:p>
        </w:tc>
        <w:tc>
          <w:tcPr>
            <w:tcW w:w="2551" w:type="dxa"/>
          </w:tcPr>
          <w:p w:rsidR="007B6F8F" w:rsidRPr="00143B82" w:rsidRDefault="007B6F8F" w:rsidP="00A84742">
            <w:pPr>
              <w:autoSpaceDE w:val="0"/>
              <w:rPr>
                <w:b/>
              </w:rPr>
            </w:pPr>
            <w:r w:rsidRPr="00143B82">
              <w:rPr>
                <w:b/>
              </w:rPr>
              <w:t xml:space="preserve">Средства массовой информации (СМИ), используемые в целях информационного обеспечения проведения процедуры </w:t>
            </w:r>
            <w:r w:rsidR="005F103F" w:rsidRPr="00143B82">
              <w:rPr>
                <w:b/>
              </w:rPr>
              <w:t>Размещения оферты</w:t>
            </w:r>
          </w:p>
          <w:p w:rsidR="007B6F8F" w:rsidRPr="00143B82" w:rsidRDefault="007B6F8F" w:rsidP="00A84742">
            <w:pPr>
              <w:autoSpaceDE w:val="0"/>
              <w:rPr>
                <w:b/>
              </w:rPr>
            </w:pPr>
          </w:p>
        </w:tc>
        <w:tc>
          <w:tcPr>
            <w:tcW w:w="6804" w:type="dxa"/>
          </w:tcPr>
          <w:p w:rsidR="007B6F8F" w:rsidRPr="00F70B74" w:rsidRDefault="007B6F8F" w:rsidP="00A84742">
            <w:pPr>
              <w:pStyle w:val="19"/>
              <w:spacing w:line="276" w:lineRule="auto"/>
              <w:ind w:firstLine="0"/>
              <w:rPr>
                <w:sz w:val="24"/>
                <w:szCs w:val="24"/>
              </w:rPr>
            </w:pPr>
            <w:r w:rsidRPr="00F70B74">
              <w:rPr>
                <w:sz w:val="24"/>
                <w:szCs w:val="24"/>
              </w:rPr>
              <w:t xml:space="preserve">Извещение о проведении </w:t>
            </w:r>
            <w:r w:rsidR="00066AE1" w:rsidRPr="00F70B74">
              <w:rPr>
                <w:sz w:val="24"/>
                <w:szCs w:val="24"/>
              </w:rPr>
              <w:t>процедуры Размещения оферты</w:t>
            </w:r>
            <w:r w:rsidRPr="00F70B74">
              <w:rPr>
                <w:sz w:val="24"/>
                <w:szCs w:val="24"/>
              </w:rPr>
              <w:t xml:space="preserve">, изменения к извещению, настоящая документация о закупке, протоколы, оформляемые в ходе проведения </w:t>
            </w:r>
            <w:r w:rsidR="00066AE1" w:rsidRPr="00F70B74">
              <w:rPr>
                <w:sz w:val="24"/>
                <w:szCs w:val="24"/>
              </w:rPr>
              <w:t>процедуры Размещения оферты</w:t>
            </w:r>
            <w:r w:rsidRPr="00F70B74">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w:t>
            </w:r>
            <w:r w:rsidR="00585493" w:rsidRPr="00F70B74">
              <w:rPr>
                <w:sz w:val="24"/>
                <w:szCs w:val="24"/>
              </w:rPr>
              <w:t xml:space="preserve">нет» на сайте </w:t>
            </w:r>
            <w:r w:rsidRPr="00F70B74">
              <w:rPr>
                <w:sz w:val="24"/>
                <w:szCs w:val="24"/>
              </w:rPr>
              <w:t>ОАО «ТрансКонтейнер» (</w:t>
            </w:r>
            <w:hyperlink r:id="rId9" w:history="1">
              <w:r w:rsidRPr="00F70B74">
                <w:rPr>
                  <w:rStyle w:val="a7"/>
                  <w:rFonts w:eastAsia="MS Mincho"/>
                  <w:sz w:val="24"/>
                  <w:szCs w:val="24"/>
                </w:rPr>
                <w:t>http://www.trcont.ru</w:t>
              </w:r>
            </w:hyperlink>
            <w:r w:rsidRPr="00F70B74">
              <w:rPr>
                <w:sz w:val="24"/>
                <w:szCs w:val="24"/>
              </w:rPr>
              <w:t>) и, в предусмотренных законодательством Российской Федерации случаях,</w:t>
            </w:r>
            <w:r w:rsidRPr="00F70B74">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F70B74">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0" w:history="1">
              <w:r w:rsidRPr="00F70B74">
                <w:rPr>
                  <w:rStyle w:val="a7"/>
                  <w:rFonts w:eastAsia="MS Mincho"/>
                  <w:sz w:val="24"/>
                  <w:szCs w:val="24"/>
                </w:rPr>
                <w:t>www.zakupki.gov.ru</w:t>
              </w:r>
            </w:hyperlink>
            <w:r w:rsidRPr="00F70B74">
              <w:rPr>
                <w:sz w:val="24"/>
                <w:szCs w:val="24"/>
              </w:rPr>
              <w:t>) (далее – Официальный сайт).</w:t>
            </w:r>
          </w:p>
          <w:p w:rsidR="007B6F8F" w:rsidRPr="00F70B74" w:rsidRDefault="007B6F8F" w:rsidP="00A84742">
            <w:pPr>
              <w:pStyle w:val="19"/>
              <w:spacing w:line="276" w:lineRule="auto"/>
              <w:ind w:firstLine="0"/>
              <w:rPr>
                <w:sz w:val="24"/>
                <w:szCs w:val="24"/>
              </w:rPr>
            </w:pPr>
            <w:r w:rsidRPr="00F70B74">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7B6F8F" w:rsidRPr="00F70B74" w:rsidRDefault="007B6F8F" w:rsidP="00A84742">
            <w:pPr>
              <w:ind w:firstLine="459"/>
              <w:jc w:val="both"/>
              <w:rPr>
                <w:i/>
              </w:rPr>
            </w:pPr>
          </w:p>
        </w:tc>
      </w:tr>
      <w:tr w:rsidR="007B6F8F" w:rsidRPr="004D147E" w:rsidTr="00E43BA7">
        <w:tc>
          <w:tcPr>
            <w:tcW w:w="534" w:type="dxa"/>
          </w:tcPr>
          <w:p w:rsidR="007B6F8F" w:rsidRPr="00143B82" w:rsidRDefault="007B6F8F" w:rsidP="00A84742">
            <w:pPr>
              <w:jc w:val="both"/>
              <w:rPr>
                <w:b/>
              </w:rPr>
            </w:pPr>
            <w:r w:rsidRPr="00143B82">
              <w:rPr>
                <w:b/>
              </w:rPr>
              <w:lastRenderedPageBreak/>
              <w:t>5.</w:t>
            </w:r>
          </w:p>
        </w:tc>
        <w:tc>
          <w:tcPr>
            <w:tcW w:w="2551" w:type="dxa"/>
          </w:tcPr>
          <w:p w:rsidR="007B6F8F" w:rsidRPr="00143B82" w:rsidRDefault="007B6F8F" w:rsidP="00A84742">
            <w:pPr>
              <w:autoSpaceDE w:val="0"/>
              <w:rPr>
                <w:b/>
              </w:rPr>
            </w:pPr>
            <w:r w:rsidRPr="00143B82">
              <w:rPr>
                <w:b/>
              </w:rPr>
              <w:t>Начальная (максимальная) цена договора/ цена лота</w:t>
            </w:r>
          </w:p>
        </w:tc>
        <w:tc>
          <w:tcPr>
            <w:tcW w:w="6804" w:type="dxa"/>
          </w:tcPr>
          <w:p w:rsidR="007B6F8F" w:rsidRDefault="001E3001" w:rsidP="00A84742">
            <w:pPr>
              <w:jc w:val="both"/>
            </w:pPr>
            <w:r w:rsidRPr="000722C4">
              <w:rPr>
                <w:b/>
                <w:color w:val="000000"/>
              </w:rPr>
              <w:t xml:space="preserve">Максимальная (совокупная) цена договора </w:t>
            </w:r>
            <w:r w:rsidRPr="00F70B74">
              <w:t xml:space="preserve">(договоров), заключаемых по итогам процедуры Размещения оферты </w:t>
            </w:r>
            <w:r w:rsidR="007B6F8F" w:rsidRPr="00F70B74">
              <w:rPr>
                <w:color w:val="000000"/>
              </w:rPr>
              <w:t>составляет</w:t>
            </w:r>
            <w:r w:rsidR="00934D48" w:rsidRPr="00F70B74">
              <w:rPr>
                <w:color w:val="000000"/>
              </w:rPr>
              <w:t xml:space="preserve"> </w:t>
            </w:r>
            <w:r w:rsidR="005E6D6B" w:rsidRPr="000722C4">
              <w:t>3</w:t>
            </w:r>
            <w:r w:rsidR="00934D48" w:rsidRPr="000722C4">
              <w:t> </w:t>
            </w:r>
            <w:r w:rsidR="00585493" w:rsidRPr="000722C4">
              <w:t>000</w:t>
            </w:r>
            <w:r w:rsidR="00934D48" w:rsidRPr="000722C4">
              <w:t xml:space="preserve"> </w:t>
            </w:r>
            <w:r w:rsidR="00585493" w:rsidRPr="000722C4">
              <w:t>000</w:t>
            </w:r>
            <w:r w:rsidR="005F103F" w:rsidRPr="000722C4">
              <w:t>,</w:t>
            </w:r>
            <w:r w:rsidR="000722C4">
              <w:t xml:space="preserve"> </w:t>
            </w:r>
            <w:r w:rsidR="005F103F" w:rsidRPr="000722C4">
              <w:t>00</w:t>
            </w:r>
            <w:r w:rsidR="00934D48" w:rsidRPr="00F70B74">
              <w:t xml:space="preserve"> </w:t>
            </w:r>
            <w:r w:rsidR="000722C4">
              <w:t>(</w:t>
            </w:r>
            <w:r w:rsidR="00F70B74" w:rsidRPr="00F70B74">
              <w:t>три</w:t>
            </w:r>
            <w:r w:rsidR="00934D48" w:rsidRPr="00F70B74">
              <w:t xml:space="preserve"> миллиона</w:t>
            </w:r>
            <w:r w:rsidR="005F103F" w:rsidRPr="00F70B74">
              <w:t>) рублей</w:t>
            </w:r>
            <w:r w:rsidR="000722C4">
              <w:t xml:space="preserve"> 00 копеек</w:t>
            </w:r>
            <w:r w:rsidR="007B6F8F" w:rsidRPr="00F70B74">
              <w:rPr>
                <w:color w:val="000000"/>
              </w:rPr>
              <w:t xml:space="preserve"> с учетом всех налогов (кр</w:t>
            </w:r>
            <w:r w:rsidR="00585493" w:rsidRPr="00F70B74">
              <w:rPr>
                <w:color w:val="000000"/>
              </w:rPr>
              <w:t xml:space="preserve">оме НДС), </w:t>
            </w:r>
            <w:r w:rsidR="007B6F8F" w:rsidRPr="00052439">
              <w:t>внесени</w:t>
            </w:r>
            <w:r w:rsidR="00585493" w:rsidRPr="00052439">
              <w:t>е государственных и иных сборов</w:t>
            </w:r>
            <w:r w:rsidR="007B6F8F" w:rsidRPr="00052439">
              <w:t>.</w:t>
            </w:r>
          </w:p>
          <w:p w:rsidR="00AF5364" w:rsidRPr="00E55552" w:rsidRDefault="00E55552" w:rsidP="00E55552">
            <w:pPr>
              <w:spacing w:before="120" w:after="120"/>
              <w:jc w:val="both"/>
              <w:rPr>
                <w:rFonts w:eastAsia="MS Mincho"/>
                <w:color w:val="000000"/>
              </w:rPr>
            </w:pPr>
            <w:r>
              <w:rPr>
                <w:rFonts w:eastAsia="MS Mincho"/>
                <w:b/>
                <w:color w:val="000000"/>
              </w:rPr>
              <w:t>М</w:t>
            </w:r>
            <w:r w:rsidRPr="00E55552">
              <w:rPr>
                <w:rFonts w:eastAsia="MS Mincho"/>
                <w:b/>
                <w:color w:val="000000"/>
              </w:rPr>
              <w:t>аксимальная</w:t>
            </w:r>
            <w:r w:rsidRPr="00E55552">
              <w:rPr>
                <w:rFonts w:eastAsia="MS Mincho"/>
                <w:b/>
                <w:spacing w:val="-4"/>
              </w:rPr>
              <w:t xml:space="preserve"> цена</w:t>
            </w:r>
            <w:r w:rsidRPr="00E55552">
              <w:rPr>
                <w:rFonts w:eastAsia="MS Mincho"/>
                <w:spacing w:val="-4"/>
              </w:rPr>
              <w:t xml:space="preserve"> за 1 вагон в сутки составляет </w:t>
            </w:r>
            <w:r w:rsidRPr="00E55552">
              <w:t xml:space="preserve">220 (двести двадцать) рублей 00 копеек </w:t>
            </w:r>
            <w:r w:rsidRPr="00E55552">
              <w:rPr>
                <w:rFonts w:eastAsia="MS Mincho"/>
                <w:color w:val="000000"/>
              </w:rPr>
              <w:t xml:space="preserve">с учетом всех видов налогов, </w:t>
            </w:r>
            <w:r w:rsidRPr="00F70B74">
              <w:rPr>
                <w:color w:val="000000"/>
              </w:rPr>
              <w:t>(кроме НДС)</w:t>
            </w:r>
            <w:r w:rsidRPr="00E55552">
              <w:rPr>
                <w:rFonts w:eastAsia="MS Mincho"/>
                <w:color w:val="000000"/>
              </w:rPr>
              <w:t>, расходов на подачу и уборку вагонов, охрану, а также иных возможных расходов претендента, связанных с оказанием Услуг.</w:t>
            </w:r>
          </w:p>
        </w:tc>
      </w:tr>
      <w:tr w:rsidR="00E17C97" w:rsidRPr="004D147E" w:rsidTr="00E43BA7">
        <w:trPr>
          <w:trHeight w:val="1376"/>
        </w:trPr>
        <w:tc>
          <w:tcPr>
            <w:tcW w:w="534" w:type="dxa"/>
          </w:tcPr>
          <w:p w:rsidR="00E17C97" w:rsidRPr="00003F18" w:rsidRDefault="00E17C97" w:rsidP="00A84742">
            <w:pPr>
              <w:jc w:val="both"/>
              <w:rPr>
                <w:b/>
              </w:rPr>
            </w:pPr>
            <w:r w:rsidRPr="00003F18">
              <w:rPr>
                <w:b/>
              </w:rPr>
              <w:t>6.</w:t>
            </w:r>
          </w:p>
        </w:tc>
        <w:tc>
          <w:tcPr>
            <w:tcW w:w="2551" w:type="dxa"/>
          </w:tcPr>
          <w:p w:rsidR="00E17C97" w:rsidRPr="00003F18" w:rsidRDefault="00E17C97" w:rsidP="00A84742">
            <w:pPr>
              <w:autoSpaceDE w:val="0"/>
              <w:rPr>
                <w:b/>
              </w:rPr>
            </w:pPr>
            <w:r w:rsidRPr="00003F18">
              <w:rPr>
                <w:b/>
              </w:rPr>
              <w:t xml:space="preserve">Место, дата начала и окончания подачи Заявок </w:t>
            </w:r>
          </w:p>
        </w:tc>
        <w:tc>
          <w:tcPr>
            <w:tcW w:w="6804" w:type="dxa"/>
          </w:tcPr>
          <w:p w:rsidR="00E17C97" w:rsidRPr="00F70B74" w:rsidRDefault="00E17C97" w:rsidP="00B73E24">
            <w:pPr>
              <w:jc w:val="both"/>
            </w:pPr>
            <w:r w:rsidRPr="00F70B74">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до </w:t>
            </w:r>
            <w:r w:rsidRPr="00F70B74">
              <w:rPr>
                <w:highlight w:val="yellow"/>
              </w:rPr>
              <w:t>«</w:t>
            </w:r>
            <w:r w:rsidR="00B73E24">
              <w:rPr>
                <w:highlight w:val="yellow"/>
              </w:rPr>
              <w:t>23</w:t>
            </w:r>
            <w:r w:rsidRPr="00F70B74">
              <w:rPr>
                <w:highlight w:val="yellow"/>
              </w:rPr>
              <w:t xml:space="preserve">» </w:t>
            </w:r>
            <w:r w:rsidR="00B73E24">
              <w:rPr>
                <w:highlight w:val="yellow"/>
              </w:rPr>
              <w:t>октября</w:t>
            </w:r>
            <w:r w:rsidR="008F4A39">
              <w:rPr>
                <w:highlight w:val="yellow"/>
              </w:rPr>
              <w:t xml:space="preserve">  </w:t>
            </w:r>
            <w:r w:rsidRPr="00F70B74">
              <w:rPr>
                <w:highlight w:val="yellow"/>
              </w:rPr>
              <w:t>2014</w:t>
            </w:r>
            <w:r w:rsidRPr="00F70B74">
              <w:t>г. по адресу, указанному в пункте 2 настоящей Информационной карты.</w:t>
            </w:r>
          </w:p>
        </w:tc>
      </w:tr>
      <w:tr w:rsidR="00B73E24" w:rsidRPr="004D147E" w:rsidTr="00E43BA7">
        <w:tc>
          <w:tcPr>
            <w:tcW w:w="534" w:type="dxa"/>
          </w:tcPr>
          <w:p w:rsidR="00B73E24" w:rsidRPr="00003F18" w:rsidRDefault="00B73E24" w:rsidP="00A84742">
            <w:pPr>
              <w:jc w:val="both"/>
              <w:rPr>
                <w:b/>
              </w:rPr>
            </w:pPr>
            <w:r w:rsidRPr="00003F18">
              <w:rPr>
                <w:b/>
              </w:rPr>
              <w:t>7.</w:t>
            </w:r>
          </w:p>
        </w:tc>
        <w:tc>
          <w:tcPr>
            <w:tcW w:w="2551" w:type="dxa"/>
          </w:tcPr>
          <w:p w:rsidR="00B73E24" w:rsidRPr="007342E7" w:rsidRDefault="00B73E24" w:rsidP="00A8199F">
            <w:pPr>
              <w:pStyle w:val="Default"/>
              <w:rPr>
                <w:b/>
                <w:color w:val="auto"/>
              </w:rPr>
            </w:pPr>
            <w:r w:rsidRPr="007342E7">
              <w:rPr>
                <w:b/>
                <w:color w:val="auto"/>
              </w:rPr>
              <w:t>Срок действия Заявки</w:t>
            </w:r>
            <w:r w:rsidRPr="007342E7">
              <w:rPr>
                <w:b/>
                <w:color w:val="auto"/>
              </w:rPr>
              <w:tab/>
            </w:r>
          </w:p>
        </w:tc>
        <w:tc>
          <w:tcPr>
            <w:tcW w:w="6804" w:type="dxa"/>
          </w:tcPr>
          <w:p w:rsidR="00B73E24" w:rsidRPr="007342E7" w:rsidRDefault="00B73E24" w:rsidP="00A8199F">
            <w:pPr>
              <w:pStyle w:val="19"/>
              <w:ind w:firstLine="0"/>
              <w:rPr>
                <w:i/>
                <w:sz w:val="24"/>
                <w:szCs w:val="24"/>
              </w:rPr>
            </w:pPr>
            <w:r w:rsidRPr="007342E7">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E17C97" w:rsidRPr="004D147E" w:rsidTr="00E43BA7">
        <w:tc>
          <w:tcPr>
            <w:tcW w:w="534" w:type="dxa"/>
          </w:tcPr>
          <w:p w:rsidR="00E17C97" w:rsidRPr="00003F18" w:rsidRDefault="00E17C97" w:rsidP="00A84742">
            <w:pPr>
              <w:jc w:val="both"/>
              <w:rPr>
                <w:b/>
              </w:rPr>
            </w:pPr>
            <w:r w:rsidRPr="00003F18">
              <w:rPr>
                <w:b/>
              </w:rPr>
              <w:t xml:space="preserve">8. </w:t>
            </w:r>
          </w:p>
        </w:tc>
        <w:tc>
          <w:tcPr>
            <w:tcW w:w="2551" w:type="dxa"/>
          </w:tcPr>
          <w:p w:rsidR="00E17C97" w:rsidRPr="00003F18" w:rsidRDefault="00E17C97" w:rsidP="00A84742">
            <w:pPr>
              <w:autoSpaceDE w:val="0"/>
              <w:rPr>
                <w:b/>
              </w:rPr>
            </w:pPr>
            <w:r w:rsidRPr="00003F18">
              <w:rPr>
                <w:b/>
              </w:rPr>
              <w:t>Оценка и сопоставление Заявок</w:t>
            </w:r>
          </w:p>
        </w:tc>
        <w:tc>
          <w:tcPr>
            <w:tcW w:w="6804" w:type="dxa"/>
          </w:tcPr>
          <w:p w:rsidR="00E17C97" w:rsidRPr="00F70B74" w:rsidRDefault="00E17C97" w:rsidP="00B73E24">
            <w:pPr>
              <w:ind w:firstLine="459"/>
              <w:jc w:val="both"/>
            </w:pPr>
            <w:r w:rsidRPr="00F70B74">
              <w:t xml:space="preserve">Оценка и сопоставление Заявок состоится </w:t>
            </w:r>
            <w:r w:rsidRPr="00F70B74">
              <w:br/>
            </w:r>
            <w:r w:rsidRPr="00F70B74">
              <w:rPr>
                <w:highlight w:val="yellow"/>
              </w:rPr>
              <w:t>«</w:t>
            </w:r>
            <w:r w:rsidR="00B73E24">
              <w:rPr>
                <w:highlight w:val="yellow"/>
              </w:rPr>
              <w:t>24</w:t>
            </w:r>
            <w:r w:rsidRPr="00F70B74">
              <w:rPr>
                <w:highlight w:val="yellow"/>
              </w:rPr>
              <w:t>»</w:t>
            </w:r>
            <w:r w:rsidR="00B73E24">
              <w:rPr>
                <w:highlight w:val="yellow"/>
              </w:rPr>
              <w:t xml:space="preserve">  октября</w:t>
            </w:r>
            <w:r w:rsidR="008F4A39">
              <w:rPr>
                <w:highlight w:val="yellow"/>
              </w:rPr>
              <w:t xml:space="preserve">   </w:t>
            </w:r>
            <w:r w:rsidRPr="00F70B74">
              <w:rPr>
                <w:highlight w:val="yellow"/>
              </w:rPr>
              <w:t>2014 г. в 1</w:t>
            </w:r>
            <w:r w:rsidR="00B73E24">
              <w:rPr>
                <w:highlight w:val="yellow"/>
              </w:rPr>
              <w:t>4</w:t>
            </w:r>
            <w:r w:rsidRPr="00F70B74">
              <w:rPr>
                <w:highlight w:val="yellow"/>
              </w:rPr>
              <w:t xml:space="preserve"> часов 00 минут</w:t>
            </w:r>
            <w:r w:rsidRPr="00F70B74">
              <w:t xml:space="preserve"> местного времени по адресу, указанному в пункте 2 настоящей Информационной карты.</w:t>
            </w:r>
          </w:p>
        </w:tc>
      </w:tr>
      <w:tr w:rsidR="00E17C97" w:rsidRPr="004D147E" w:rsidTr="00E43BA7">
        <w:tc>
          <w:tcPr>
            <w:tcW w:w="534" w:type="dxa"/>
          </w:tcPr>
          <w:p w:rsidR="00E17C97" w:rsidRPr="00003F18" w:rsidRDefault="00E17C97" w:rsidP="00A84742">
            <w:pPr>
              <w:jc w:val="both"/>
              <w:rPr>
                <w:b/>
              </w:rPr>
            </w:pPr>
            <w:r w:rsidRPr="00003F18">
              <w:rPr>
                <w:b/>
              </w:rPr>
              <w:t>9.</w:t>
            </w:r>
          </w:p>
        </w:tc>
        <w:tc>
          <w:tcPr>
            <w:tcW w:w="2551" w:type="dxa"/>
          </w:tcPr>
          <w:p w:rsidR="00E17C97" w:rsidRPr="008C0287" w:rsidRDefault="00E17C97" w:rsidP="008C0287">
            <w:pPr>
              <w:autoSpaceDE w:val="0"/>
              <w:rPr>
                <w:b/>
              </w:rPr>
            </w:pPr>
            <w:r w:rsidRPr="008C0287">
              <w:rPr>
                <w:b/>
              </w:rPr>
              <w:t>Конкурсная комиссия</w:t>
            </w:r>
          </w:p>
        </w:tc>
        <w:tc>
          <w:tcPr>
            <w:tcW w:w="6804" w:type="dxa"/>
          </w:tcPr>
          <w:p w:rsidR="00E17C97" w:rsidRPr="00F70B74" w:rsidRDefault="00E17C97" w:rsidP="00112A67">
            <w:pPr>
              <w:ind w:firstLine="459"/>
              <w:jc w:val="both"/>
            </w:pPr>
            <w:r w:rsidRPr="00F70B74">
              <w:t xml:space="preserve">Решение об итогах процедуры Размещения оферты принимается Конкурсной комиссией </w:t>
            </w:r>
            <w:r w:rsidR="00112A67">
              <w:t xml:space="preserve">филиала </w:t>
            </w:r>
            <w:r w:rsidRPr="00F70B74">
              <w:t>ОАО «ТрансКонтейнер»</w:t>
            </w:r>
            <w:r w:rsidR="00112A67">
              <w:t xml:space="preserve"> на Свердловской железной дороге</w:t>
            </w:r>
            <w:r w:rsidRPr="00F70B74">
              <w:t xml:space="preserve">. </w:t>
            </w:r>
          </w:p>
        </w:tc>
      </w:tr>
      <w:tr w:rsidR="00E17C97" w:rsidRPr="004D147E" w:rsidTr="00E43BA7">
        <w:tc>
          <w:tcPr>
            <w:tcW w:w="534" w:type="dxa"/>
          </w:tcPr>
          <w:p w:rsidR="00E17C97" w:rsidRPr="00003F18" w:rsidRDefault="00E17C97" w:rsidP="00A84742">
            <w:pPr>
              <w:jc w:val="both"/>
              <w:rPr>
                <w:b/>
              </w:rPr>
            </w:pPr>
            <w:r w:rsidRPr="00003F18">
              <w:rPr>
                <w:b/>
              </w:rPr>
              <w:t>10.</w:t>
            </w:r>
          </w:p>
        </w:tc>
        <w:tc>
          <w:tcPr>
            <w:tcW w:w="2551" w:type="dxa"/>
          </w:tcPr>
          <w:p w:rsidR="00E17C97" w:rsidRPr="00003F18" w:rsidRDefault="00E17C97" w:rsidP="00A84742">
            <w:pPr>
              <w:autoSpaceDE w:val="0"/>
              <w:rPr>
                <w:b/>
              </w:rPr>
            </w:pPr>
            <w:r w:rsidRPr="00003F18">
              <w:rPr>
                <w:b/>
              </w:rPr>
              <w:t>Подведение итогов</w:t>
            </w:r>
          </w:p>
        </w:tc>
        <w:tc>
          <w:tcPr>
            <w:tcW w:w="6804" w:type="dxa"/>
          </w:tcPr>
          <w:p w:rsidR="00E17C97" w:rsidRPr="00F70B74" w:rsidRDefault="00E17C97" w:rsidP="00B73E24">
            <w:pPr>
              <w:ind w:firstLine="459"/>
              <w:jc w:val="both"/>
            </w:pPr>
            <w:r w:rsidRPr="00F70B74">
              <w:t xml:space="preserve">Подведение итогов состоится </w:t>
            </w:r>
            <w:r w:rsidRPr="00F70B74">
              <w:rPr>
                <w:highlight w:val="yellow"/>
              </w:rPr>
              <w:t>«</w:t>
            </w:r>
            <w:r w:rsidR="00B73E24">
              <w:rPr>
                <w:highlight w:val="yellow"/>
              </w:rPr>
              <w:t>28</w:t>
            </w:r>
            <w:r w:rsidR="008F4A39">
              <w:rPr>
                <w:highlight w:val="yellow"/>
              </w:rPr>
              <w:t xml:space="preserve"> </w:t>
            </w:r>
            <w:r w:rsidRPr="00F70B74">
              <w:rPr>
                <w:highlight w:val="yellow"/>
              </w:rPr>
              <w:t>»</w:t>
            </w:r>
            <w:r w:rsidR="00B73E24">
              <w:rPr>
                <w:highlight w:val="yellow"/>
              </w:rPr>
              <w:t xml:space="preserve"> октября</w:t>
            </w:r>
            <w:r w:rsidR="008F4A39">
              <w:rPr>
                <w:highlight w:val="yellow"/>
              </w:rPr>
              <w:t xml:space="preserve">    </w:t>
            </w:r>
            <w:r w:rsidRPr="00F70B74">
              <w:rPr>
                <w:highlight w:val="yellow"/>
              </w:rPr>
              <w:t>2014 г. в 14 часов</w:t>
            </w:r>
            <w:r w:rsidRPr="00F70B74">
              <w:t xml:space="preserve"> 00 минут местного времени по адресу, указанному в пункте </w:t>
            </w:r>
            <w:r w:rsidR="00977FCA" w:rsidRPr="00F70B74">
              <w:t>2</w:t>
            </w:r>
            <w:r w:rsidRPr="00F70B74">
              <w:t xml:space="preserve"> Информационной карты.</w:t>
            </w:r>
          </w:p>
        </w:tc>
      </w:tr>
      <w:tr w:rsidR="007B6F8F" w:rsidRPr="004E0051" w:rsidTr="00E43BA7">
        <w:tc>
          <w:tcPr>
            <w:tcW w:w="534" w:type="dxa"/>
          </w:tcPr>
          <w:p w:rsidR="007B6F8F" w:rsidRPr="00003F18" w:rsidRDefault="007B6F8F" w:rsidP="00A84742">
            <w:pPr>
              <w:jc w:val="both"/>
              <w:rPr>
                <w:b/>
              </w:rPr>
            </w:pPr>
            <w:r w:rsidRPr="00003F18">
              <w:rPr>
                <w:b/>
              </w:rPr>
              <w:t>11.</w:t>
            </w:r>
          </w:p>
        </w:tc>
        <w:tc>
          <w:tcPr>
            <w:tcW w:w="2551" w:type="dxa"/>
          </w:tcPr>
          <w:p w:rsidR="007B6F8F" w:rsidRPr="008F4650" w:rsidRDefault="007B6F8F" w:rsidP="00A84742">
            <w:pPr>
              <w:autoSpaceDE w:val="0"/>
              <w:rPr>
                <w:b/>
                <w:highlight w:val="red"/>
              </w:rPr>
            </w:pPr>
            <w:r w:rsidRPr="004A12F7">
              <w:rPr>
                <w:b/>
              </w:rPr>
              <w:t>Условия оплаты за выполнение работ, оказание услуг</w:t>
            </w:r>
          </w:p>
        </w:tc>
        <w:tc>
          <w:tcPr>
            <w:tcW w:w="6804" w:type="dxa"/>
          </w:tcPr>
          <w:p w:rsidR="007B6F8F" w:rsidRPr="004E0051" w:rsidRDefault="004A12F7" w:rsidP="001371DD">
            <w:pPr>
              <w:jc w:val="both"/>
            </w:pPr>
            <w:r w:rsidRPr="004E0051">
              <w:t>Оплата платежей</w:t>
            </w:r>
            <w:r w:rsidR="00585493" w:rsidRPr="004E0051">
              <w:t xml:space="preserve"> за </w:t>
            </w:r>
            <w:r w:rsidR="001371DD" w:rsidRPr="004E0051">
              <w:rPr>
                <w:color w:val="000000"/>
              </w:rPr>
              <w:t>оказание услуг по временному размещению на железнодорожных путях необщего пользования порожних вагонов, принадлежащих ОАО «ТрансКонтейнер» на праве собственности или ином праве, временно не задействованных в перевозочном процессе.</w:t>
            </w:r>
            <w:r w:rsidRPr="004E0051">
              <w:t xml:space="preserve"> производится </w:t>
            </w:r>
            <w:r w:rsidR="00585493" w:rsidRPr="004E0051">
              <w:t>Заказчик</w:t>
            </w:r>
            <w:r w:rsidRPr="004E0051">
              <w:t xml:space="preserve">ом путем перечисления денежных средств на расчетный счет </w:t>
            </w:r>
            <w:r w:rsidR="00585493" w:rsidRPr="004E0051">
              <w:t>Исполни</w:t>
            </w:r>
            <w:r w:rsidRPr="004E0051">
              <w:t>теля в т</w:t>
            </w:r>
            <w:r w:rsidR="00585493" w:rsidRPr="004E0051">
              <w:t>ечение 10 (десяти) банковских дней</w:t>
            </w:r>
            <w:r w:rsidRPr="004E0051">
              <w:t xml:space="preserve"> </w:t>
            </w:r>
            <w:r w:rsidR="005E6D6B" w:rsidRPr="004E0051">
              <w:t xml:space="preserve">с момента получения счетов-фактур и </w:t>
            </w:r>
            <w:r w:rsidRPr="004E0051">
              <w:t>подписан</w:t>
            </w:r>
            <w:r w:rsidR="0090078C" w:rsidRPr="004E0051">
              <w:t>н</w:t>
            </w:r>
            <w:r w:rsidR="005E6D6B" w:rsidRPr="004E0051">
              <w:t>ых</w:t>
            </w:r>
            <w:r w:rsidRPr="004E0051">
              <w:t xml:space="preserve"> Сторонами акт</w:t>
            </w:r>
            <w:r w:rsidR="005E6D6B" w:rsidRPr="004E0051">
              <w:t>ов</w:t>
            </w:r>
            <w:r w:rsidRPr="004E0051">
              <w:t xml:space="preserve"> оказанных услугах</w:t>
            </w:r>
            <w:r w:rsidR="00F70B74" w:rsidRPr="004E0051">
              <w:t xml:space="preserve"> с приложением документов</w:t>
            </w:r>
            <w:r w:rsidR="005E6D6B" w:rsidRPr="004E0051">
              <w:t>, подтверждающих расходы</w:t>
            </w:r>
            <w:r w:rsidRPr="004E0051">
              <w:t xml:space="preserve">. </w:t>
            </w:r>
          </w:p>
        </w:tc>
      </w:tr>
      <w:tr w:rsidR="007B6F8F" w:rsidRPr="004D147E" w:rsidTr="00E43BA7">
        <w:tc>
          <w:tcPr>
            <w:tcW w:w="534" w:type="dxa"/>
          </w:tcPr>
          <w:p w:rsidR="007B6F8F" w:rsidRPr="00003F18" w:rsidRDefault="007B6F8F" w:rsidP="00A84742">
            <w:pPr>
              <w:jc w:val="both"/>
              <w:rPr>
                <w:b/>
              </w:rPr>
            </w:pPr>
            <w:r w:rsidRPr="00003F18">
              <w:rPr>
                <w:b/>
              </w:rPr>
              <w:t>12.</w:t>
            </w:r>
          </w:p>
        </w:tc>
        <w:tc>
          <w:tcPr>
            <w:tcW w:w="2551" w:type="dxa"/>
          </w:tcPr>
          <w:p w:rsidR="007B6F8F" w:rsidRPr="00143B82" w:rsidRDefault="007B6F8F" w:rsidP="00A84742">
            <w:pPr>
              <w:autoSpaceDE w:val="0"/>
              <w:rPr>
                <w:b/>
              </w:rPr>
            </w:pPr>
            <w:r w:rsidRPr="00143B82">
              <w:rPr>
                <w:b/>
              </w:rPr>
              <w:t xml:space="preserve">Количество лотов </w:t>
            </w:r>
          </w:p>
        </w:tc>
        <w:tc>
          <w:tcPr>
            <w:tcW w:w="6804" w:type="dxa"/>
          </w:tcPr>
          <w:p w:rsidR="007B6F8F" w:rsidRPr="00F70B74" w:rsidRDefault="001E3001" w:rsidP="00A84742">
            <w:pPr>
              <w:jc w:val="both"/>
            </w:pPr>
            <w:r w:rsidRPr="00F70B74">
              <w:t>1 (один) лот</w:t>
            </w:r>
          </w:p>
        </w:tc>
      </w:tr>
      <w:tr w:rsidR="007B6F8F" w:rsidRPr="004D147E" w:rsidTr="004E0051">
        <w:trPr>
          <w:trHeight w:val="1695"/>
        </w:trPr>
        <w:tc>
          <w:tcPr>
            <w:tcW w:w="534" w:type="dxa"/>
          </w:tcPr>
          <w:p w:rsidR="007B6F8F" w:rsidRPr="00003F18" w:rsidRDefault="007B6F8F" w:rsidP="00A84742">
            <w:pPr>
              <w:jc w:val="both"/>
              <w:rPr>
                <w:b/>
              </w:rPr>
            </w:pPr>
            <w:r w:rsidRPr="00003F18">
              <w:rPr>
                <w:b/>
              </w:rPr>
              <w:t>13.</w:t>
            </w:r>
          </w:p>
        </w:tc>
        <w:tc>
          <w:tcPr>
            <w:tcW w:w="2551" w:type="dxa"/>
          </w:tcPr>
          <w:p w:rsidR="007B6F8F" w:rsidRPr="00143B82" w:rsidRDefault="007B6F8F" w:rsidP="00A84742">
            <w:pPr>
              <w:autoSpaceDE w:val="0"/>
              <w:rPr>
                <w:b/>
              </w:rPr>
            </w:pPr>
            <w:r w:rsidRPr="00143B82">
              <w:rPr>
                <w:b/>
              </w:rPr>
              <w:t>Срок и мес</w:t>
            </w:r>
            <w:r w:rsidR="004E0051">
              <w:rPr>
                <w:b/>
              </w:rPr>
              <w:t xml:space="preserve">то поставки товара, выполнения </w:t>
            </w:r>
            <w:r w:rsidRPr="00143B82">
              <w:rPr>
                <w:b/>
              </w:rPr>
              <w:t>работ, оказания услуг</w:t>
            </w:r>
          </w:p>
        </w:tc>
        <w:tc>
          <w:tcPr>
            <w:tcW w:w="6804" w:type="dxa"/>
          </w:tcPr>
          <w:p w:rsidR="007B6F8F" w:rsidRDefault="007B6F8F" w:rsidP="00A84742">
            <w:pPr>
              <w:pStyle w:val="Default"/>
              <w:spacing w:line="276" w:lineRule="auto"/>
              <w:jc w:val="both"/>
            </w:pPr>
            <w:r w:rsidRPr="00F70B74">
              <w:rPr>
                <w:b/>
                <w:bCs/>
                <w:color w:val="auto"/>
              </w:rPr>
              <w:t xml:space="preserve">Срок </w:t>
            </w:r>
            <w:r w:rsidRPr="00F70B74">
              <w:rPr>
                <w:b/>
                <w:color w:val="auto"/>
              </w:rPr>
              <w:t>выполнения работ, оказания услуг, поставки товара и т.д.</w:t>
            </w:r>
            <w:r w:rsidRPr="00F70B74">
              <w:rPr>
                <w:b/>
                <w:bCs/>
                <w:color w:val="auto"/>
              </w:rPr>
              <w:t xml:space="preserve">: </w:t>
            </w:r>
            <w:r w:rsidRPr="00F70B74">
              <w:rPr>
                <w:bCs/>
                <w:color w:val="auto"/>
              </w:rPr>
              <w:t>с</w:t>
            </w:r>
            <w:r w:rsidRPr="00F70B74">
              <w:t xml:space="preserve"> момента подписания договора по 31 декабря  2016 года.</w:t>
            </w:r>
          </w:p>
          <w:p w:rsidR="004E0051" w:rsidRPr="00F70B74" w:rsidRDefault="007B6F8F" w:rsidP="008C6076">
            <w:pPr>
              <w:jc w:val="both"/>
            </w:pPr>
            <w:r w:rsidRPr="00F70B74">
              <w:rPr>
                <w:b/>
                <w:bCs/>
              </w:rPr>
              <w:t xml:space="preserve">Место </w:t>
            </w:r>
            <w:r w:rsidRPr="00F70B74">
              <w:rPr>
                <w:b/>
              </w:rPr>
              <w:t xml:space="preserve">выполнения работ, оказания услуг, поставки товара и т.д.: </w:t>
            </w:r>
            <w:r w:rsidR="0090078C" w:rsidRPr="00F70B74">
              <w:t>Свердловская область,</w:t>
            </w:r>
            <w:r w:rsidR="00F70B74" w:rsidRPr="00F70B74">
              <w:rPr>
                <w:rFonts w:eastAsia="MS Mincho"/>
                <w:bCs/>
              </w:rPr>
              <w:t xml:space="preserve"> г. Екатеринбурге, не далее 50 км. от станции Екатеринбург-</w:t>
            </w:r>
            <w:r w:rsidR="00F70B74">
              <w:rPr>
                <w:rFonts w:eastAsia="MS Mincho"/>
                <w:bCs/>
              </w:rPr>
              <w:t xml:space="preserve"> </w:t>
            </w:r>
            <w:r w:rsidR="00F70B74" w:rsidRPr="00F70B74">
              <w:rPr>
                <w:rFonts w:eastAsia="MS Mincho"/>
                <w:bCs/>
              </w:rPr>
              <w:t>Товарный</w:t>
            </w:r>
            <w:r w:rsidR="008C6076">
              <w:t>.</w:t>
            </w:r>
          </w:p>
        </w:tc>
      </w:tr>
      <w:tr w:rsidR="007B6F8F" w:rsidRPr="004D147E" w:rsidTr="00E43BA7">
        <w:tc>
          <w:tcPr>
            <w:tcW w:w="534" w:type="dxa"/>
          </w:tcPr>
          <w:p w:rsidR="007B6F8F" w:rsidRPr="00003F18" w:rsidRDefault="007B6F8F" w:rsidP="00A84742">
            <w:pPr>
              <w:jc w:val="both"/>
              <w:rPr>
                <w:b/>
              </w:rPr>
            </w:pPr>
            <w:r w:rsidRPr="00003F18">
              <w:rPr>
                <w:b/>
              </w:rPr>
              <w:t>14.</w:t>
            </w:r>
          </w:p>
        </w:tc>
        <w:tc>
          <w:tcPr>
            <w:tcW w:w="2551" w:type="dxa"/>
          </w:tcPr>
          <w:p w:rsidR="007B6F8F" w:rsidRPr="00143B82" w:rsidRDefault="007B6F8F" w:rsidP="00A84742">
            <w:pPr>
              <w:autoSpaceDE w:val="0"/>
              <w:rPr>
                <w:b/>
              </w:rPr>
            </w:pPr>
            <w:r w:rsidRPr="00143B82">
              <w:rPr>
                <w:b/>
              </w:rPr>
              <w:t>Состав и количество (объем) товара, работ, услуг</w:t>
            </w:r>
          </w:p>
        </w:tc>
        <w:tc>
          <w:tcPr>
            <w:tcW w:w="6804" w:type="dxa"/>
          </w:tcPr>
          <w:p w:rsidR="007B6F8F" w:rsidRPr="00F70B74" w:rsidRDefault="007B6F8F" w:rsidP="00977FCA">
            <w:pPr>
              <w:jc w:val="both"/>
            </w:pPr>
            <w:r w:rsidRPr="00F70B74">
              <w:t xml:space="preserve">Состав и объем услуг определен в разделе </w:t>
            </w:r>
            <w:r w:rsidR="00977FCA" w:rsidRPr="00F70B74">
              <w:t>5</w:t>
            </w:r>
            <w:r w:rsidRPr="00F70B74">
              <w:t xml:space="preserve"> «Техническое задание».</w:t>
            </w:r>
          </w:p>
        </w:tc>
      </w:tr>
      <w:tr w:rsidR="007B6F8F" w:rsidRPr="004D147E" w:rsidTr="00E43BA7">
        <w:tc>
          <w:tcPr>
            <w:tcW w:w="534" w:type="dxa"/>
          </w:tcPr>
          <w:p w:rsidR="007B6F8F" w:rsidRPr="00003F18" w:rsidRDefault="007B6F8F" w:rsidP="00A84742">
            <w:pPr>
              <w:jc w:val="both"/>
              <w:rPr>
                <w:b/>
              </w:rPr>
            </w:pPr>
            <w:r w:rsidRPr="00003F18">
              <w:rPr>
                <w:b/>
              </w:rPr>
              <w:lastRenderedPageBreak/>
              <w:t>15.</w:t>
            </w:r>
          </w:p>
        </w:tc>
        <w:tc>
          <w:tcPr>
            <w:tcW w:w="2551" w:type="dxa"/>
          </w:tcPr>
          <w:p w:rsidR="007B6F8F" w:rsidRPr="00143B82" w:rsidRDefault="007B6F8F" w:rsidP="00A84742">
            <w:pPr>
              <w:autoSpaceDE w:val="0"/>
              <w:rPr>
                <w:b/>
              </w:rPr>
            </w:pPr>
            <w:r w:rsidRPr="00143B82">
              <w:rPr>
                <w:b/>
              </w:rPr>
              <w:t xml:space="preserve">Официальный язык </w:t>
            </w:r>
          </w:p>
        </w:tc>
        <w:tc>
          <w:tcPr>
            <w:tcW w:w="6804" w:type="dxa"/>
          </w:tcPr>
          <w:p w:rsidR="007B6F8F" w:rsidRPr="00F70B74" w:rsidRDefault="007B6F8F" w:rsidP="00A84742">
            <w:pPr>
              <w:widowControl w:val="0"/>
              <w:autoSpaceDE w:val="0"/>
              <w:jc w:val="both"/>
            </w:pPr>
            <w:r w:rsidRPr="00F70B74">
              <w:t xml:space="preserve">Русский язык. Вся переписка, связанная с проведением </w:t>
            </w:r>
            <w:r w:rsidR="00AD7AFD" w:rsidRPr="00F70B74">
              <w:t>процедуры размещения оферты</w:t>
            </w:r>
            <w:r w:rsidRPr="00F70B74">
              <w:t>, ведется на русском языке.</w:t>
            </w:r>
          </w:p>
        </w:tc>
      </w:tr>
      <w:tr w:rsidR="007B6F8F" w:rsidRPr="004D147E" w:rsidTr="00E43BA7">
        <w:tc>
          <w:tcPr>
            <w:tcW w:w="534" w:type="dxa"/>
          </w:tcPr>
          <w:p w:rsidR="007B6F8F" w:rsidRPr="00003F18" w:rsidRDefault="007B6F8F" w:rsidP="00A84742">
            <w:pPr>
              <w:jc w:val="both"/>
              <w:rPr>
                <w:b/>
              </w:rPr>
            </w:pPr>
            <w:r w:rsidRPr="00003F18">
              <w:rPr>
                <w:b/>
              </w:rPr>
              <w:t>16.</w:t>
            </w:r>
          </w:p>
        </w:tc>
        <w:tc>
          <w:tcPr>
            <w:tcW w:w="2551" w:type="dxa"/>
          </w:tcPr>
          <w:p w:rsidR="007B6F8F" w:rsidRPr="00143B82" w:rsidRDefault="007B6F8F" w:rsidP="00A84742">
            <w:pPr>
              <w:autoSpaceDE w:val="0"/>
              <w:rPr>
                <w:b/>
              </w:rPr>
            </w:pPr>
            <w:r w:rsidRPr="00143B82">
              <w:rPr>
                <w:b/>
              </w:rPr>
              <w:t xml:space="preserve">Валюта конкурса </w:t>
            </w:r>
          </w:p>
        </w:tc>
        <w:tc>
          <w:tcPr>
            <w:tcW w:w="6804" w:type="dxa"/>
          </w:tcPr>
          <w:p w:rsidR="007B6F8F" w:rsidRPr="00F70B74" w:rsidRDefault="001E3001" w:rsidP="00A84742">
            <w:pPr>
              <w:jc w:val="both"/>
            </w:pPr>
            <w:r w:rsidRPr="00F70B74">
              <w:t>Российский рубль</w:t>
            </w:r>
          </w:p>
        </w:tc>
      </w:tr>
      <w:tr w:rsidR="007B6F8F" w:rsidRPr="004D147E" w:rsidTr="00E43BA7">
        <w:tc>
          <w:tcPr>
            <w:tcW w:w="534" w:type="dxa"/>
          </w:tcPr>
          <w:p w:rsidR="007B6F8F" w:rsidRPr="006274D1" w:rsidRDefault="007B6F8F" w:rsidP="00A84742">
            <w:pPr>
              <w:jc w:val="both"/>
              <w:rPr>
                <w:b/>
                <w:color w:val="000000" w:themeColor="text1"/>
              </w:rPr>
            </w:pPr>
            <w:r w:rsidRPr="006274D1">
              <w:rPr>
                <w:b/>
                <w:color w:val="000000" w:themeColor="text1"/>
              </w:rPr>
              <w:t>17.</w:t>
            </w:r>
          </w:p>
        </w:tc>
        <w:tc>
          <w:tcPr>
            <w:tcW w:w="2551" w:type="dxa"/>
          </w:tcPr>
          <w:p w:rsidR="007B6F8F" w:rsidRPr="00143B82" w:rsidRDefault="007B6F8F" w:rsidP="005564B1">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804" w:type="dxa"/>
          </w:tcPr>
          <w:p w:rsidR="0090078C" w:rsidRPr="00F70B74" w:rsidRDefault="001E3001" w:rsidP="0090078C">
            <w:pPr>
              <w:pStyle w:val="af9"/>
              <w:tabs>
                <w:tab w:val="left" w:pos="1080"/>
              </w:tabs>
              <w:ind w:firstLine="0"/>
              <w:rPr>
                <w:b/>
                <w:sz w:val="24"/>
              </w:rPr>
            </w:pPr>
            <w:r w:rsidRPr="00F70B74">
              <w:rPr>
                <w:b/>
                <w:sz w:val="24"/>
              </w:rPr>
              <w:t xml:space="preserve">1. </w:t>
            </w:r>
            <w:r w:rsidR="004364AE" w:rsidRPr="00F70B74">
              <w:rPr>
                <w:sz w:val="24"/>
              </w:rPr>
              <w:t>Помимо указанных в пунктах 2.1 и 2.2 настоящей документации требований к претенденту, участнику предъявляются следующие требования</w:t>
            </w:r>
            <w:r w:rsidR="00977FCA" w:rsidRPr="00F70B74">
              <w:rPr>
                <w:b/>
                <w:sz w:val="24"/>
              </w:rPr>
              <w:t>.</w:t>
            </w:r>
          </w:p>
          <w:p w:rsidR="004364AE" w:rsidRPr="008C6076" w:rsidRDefault="004364AE" w:rsidP="0090078C">
            <w:pPr>
              <w:pStyle w:val="af9"/>
              <w:tabs>
                <w:tab w:val="left" w:pos="1080"/>
              </w:tabs>
              <w:ind w:firstLine="0"/>
              <w:rPr>
                <w:b/>
                <w:sz w:val="24"/>
              </w:rPr>
            </w:pPr>
            <w:r w:rsidRPr="008C6076">
              <w:rPr>
                <w:sz w:val="24"/>
              </w:rPr>
              <w:t>а) претендент должен иметь опыт оказания услуг по предмету открытого конкурса, стоимость которых составляет не менее 20 процентов ориентировочной стоимости Услуг, установленной в настоящей конкурсной документации;</w:t>
            </w:r>
          </w:p>
          <w:p w:rsidR="004364AE" w:rsidRPr="008C6076" w:rsidRDefault="004364AE" w:rsidP="0090078C">
            <w:pPr>
              <w:pStyle w:val="af9"/>
              <w:tabs>
                <w:tab w:val="left" w:pos="1080"/>
              </w:tabs>
              <w:ind w:firstLine="0"/>
              <w:rPr>
                <w:sz w:val="24"/>
              </w:rPr>
            </w:pPr>
            <w:r w:rsidRPr="008C6076">
              <w:rPr>
                <w:sz w:val="24"/>
              </w:rPr>
              <w:t xml:space="preserve">в) </w:t>
            </w:r>
            <w:r w:rsidRPr="008C6076">
              <w:rPr>
                <w:rFonts w:eastAsia="Calibri"/>
                <w:sz w:val="24"/>
                <w:lang w:eastAsia="en-US"/>
              </w:rPr>
              <w:t xml:space="preserve">претендент </w:t>
            </w:r>
            <w:r w:rsidRPr="008C6076">
              <w:rPr>
                <w:sz w:val="24"/>
              </w:rPr>
              <w:t>должен</w:t>
            </w:r>
            <w:r w:rsidRPr="008C6076">
              <w:rPr>
                <w:rFonts w:eastAsia="Calibri"/>
                <w:sz w:val="24"/>
                <w:lang w:eastAsia="en-US"/>
              </w:rPr>
              <w:t xml:space="preserve"> иметь возможность обеспечить подачу и уборку вагонов на/с путь (пути) необщего пользования.</w:t>
            </w:r>
            <w:r w:rsidR="008B6DC8" w:rsidRPr="008C6076">
              <w:rPr>
                <w:rFonts w:eastAsia="Calibri"/>
                <w:sz w:val="24"/>
                <w:lang w:eastAsia="en-US"/>
              </w:rPr>
              <w:t xml:space="preserve"> </w:t>
            </w:r>
          </w:p>
          <w:p w:rsidR="001E3001" w:rsidRPr="00F70B74" w:rsidRDefault="001E3001" w:rsidP="005347D8">
            <w:pPr>
              <w:jc w:val="both"/>
              <w:rPr>
                <w:color w:val="000000"/>
              </w:rPr>
            </w:pPr>
          </w:p>
          <w:p w:rsidR="001E3001" w:rsidRPr="00F70B74" w:rsidRDefault="001E3001" w:rsidP="007E3A48">
            <w:pPr>
              <w:jc w:val="both"/>
              <w:rPr>
                <w:b/>
              </w:rPr>
            </w:pPr>
            <w:r w:rsidRPr="00F70B74">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EB49BA" w:rsidRPr="00F70B74" w:rsidRDefault="00EB49BA" w:rsidP="007E3A48">
            <w:pPr>
              <w:jc w:val="both"/>
              <w:rPr>
                <w:b/>
              </w:rPr>
            </w:pPr>
          </w:p>
          <w:p w:rsidR="001E3001" w:rsidRPr="00F70B74" w:rsidRDefault="001E3001" w:rsidP="001E3001">
            <w:pPr>
              <w:ind w:firstLine="459"/>
              <w:jc w:val="both"/>
            </w:pPr>
            <w:r w:rsidRPr="00F70B74">
              <w:t>2.</w:t>
            </w:r>
            <w:r w:rsidR="007E3A48" w:rsidRPr="00F70B74">
              <w:t>1</w:t>
            </w:r>
            <w:r w:rsidRPr="00F70B74">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364AE" w:rsidRPr="00B54280" w:rsidRDefault="004364AE" w:rsidP="004364AE">
            <w:pPr>
              <w:pStyle w:val="af9"/>
              <w:tabs>
                <w:tab w:val="left" w:pos="851"/>
                <w:tab w:val="left" w:pos="1134"/>
              </w:tabs>
              <w:rPr>
                <w:sz w:val="24"/>
              </w:rPr>
            </w:pPr>
            <w:r w:rsidRPr="00B54280">
              <w:rPr>
                <w:sz w:val="24"/>
              </w:rPr>
              <w:t>1) сведения об имеющемся у претендента опыте оказания услуг по предмету открытого конкурса:</w:t>
            </w:r>
          </w:p>
          <w:p w:rsidR="004364AE" w:rsidRPr="00B54280" w:rsidRDefault="004364AE" w:rsidP="004364AE">
            <w:pPr>
              <w:pStyle w:val="af9"/>
              <w:tabs>
                <w:tab w:val="left" w:pos="851"/>
                <w:tab w:val="left" w:pos="1134"/>
              </w:tabs>
              <w:rPr>
                <w:sz w:val="24"/>
              </w:rPr>
            </w:pPr>
            <w:r w:rsidRPr="00B54280">
              <w:rPr>
                <w:sz w:val="24"/>
              </w:rPr>
              <w:t>- документ по форме приложения № 4 к настоящей конкурсной документации;</w:t>
            </w:r>
          </w:p>
          <w:p w:rsidR="004364AE" w:rsidRPr="00B54280" w:rsidRDefault="004364AE" w:rsidP="004364AE">
            <w:pPr>
              <w:pStyle w:val="af9"/>
              <w:rPr>
                <w:sz w:val="24"/>
              </w:rPr>
            </w:pPr>
            <w:r w:rsidRPr="00B54280">
              <w:rPr>
                <w:sz w:val="24"/>
              </w:rPr>
              <w:t xml:space="preserve">- копии договоров оказания услуг/выполнения работ, заверенные печатью и подписью претендента; </w:t>
            </w:r>
          </w:p>
          <w:p w:rsidR="004364AE" w:rsidRPr="00B54280" w:rsidRDefault="004364AE" w:rsidP="004364AE">
            <w:pPr>
              <w:pStyle w:val="af9"/>
              <w:rPr>
                <w:sz w:val="24"/>
              </w:rPr>
            </w:pPr>
            <w:r w:rsidRPr="00B54280">
              <w:rPr>
                <w:sz w:val="24"/>
              </w:rPr>
              <w:t xml:space="preserve">2) копии документов, подтверждающих право собственности или иное право на железнодорожный путь (пути) необщего пользования, заверенные претендентом (копия свидетельства о государственной регистрации права собственности на железнодорожный путь необщего пользования или иные документы, подтверждающие право владения или пользования железнодорожным путем необщего пользования заверенные печатью и подписью претендента); </w:t>
            </w:r>
          </w:p>
          <w:p w:rsidR="004364AE" w:rsidRPr="00F70B74" w:rsidRDefault="004364AE" w:rsidP="004364AE">
            <w:pPr>
              <w:pStyle w:val="af9"/>
              <w:rPr>
                <w:sz w:val="24"/>
              </w:rPr>
            </w:pPr>
            <w:r w:rsidRPr="00B54280">
              <w:rPr>
                <w:sz w:val="24"/>
              </w:rPr>
              <w:t>3) копии документов, подтверждающих возможность обеспечения подачи и уборки вагонов на/с железнодорожных путей необщего пользования, заверенные претендентом (договор с ОАО «РЖД» на эксплуатацию железнодорожного пути необщего пользования или договор с ОАО «РЖД» на подачу и уборку вагонов на железнодорожный путь необщего пользования заверенные</w:t>
            </w:r>
            <w:r w:rsidRPr="00F70B74">
              <w:rPr>
                <w:sz w:val="24"/>
              </w:rPr>
              <w:t xml:space="preserve"> печатью и подписью претендента).</w:t>
            </w:r>
          </w:p>
          <w:p w:rsidR="007B6F8F" w:rsidRPr="00F70B74" w:rsidRDefault="008B6DC8" w:rsidP="00CF6096">
            <w:pPr>
              <w:tabs>
                <w:tab w:val="left" w:pos="1418"/>
              </w:tabs>
              <w:ind w:firstLine="459"/>
              <w:jc w:val="both"/>
              <w:rPr>
                <w:rFonts w:eastAsia="MS Mincho"/>
                <w:color w:val="000000"/>
              </w:rPr>
            </w:pPr>
            <w:r w:rsidRPr="008B6DC8">
              <w:rPr>
                <w:rFonts w:eastAsia="MS Mincho"/>
                <w:color w:val="000000"/>
              </w:rPr>
              <w:t xml:space="preserve">2.2 </w:t>
            </w:r>
            <w:r w:rsidR="001E3001" w:rsidRPr="008B6DC8">
              <w:rPr>
                <w:rFonts w:eastAsia="MS Mincho"/>
                <w:color w:val="000000"/>
              </w:rPr>
              <w:t xml:space="preserve">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w:t>
            </w:r>
            <w:r w:rsidR="001E3001" w:rsidRPr="008B6DC8">
              <w:rPr>
                <w:rFonts w:eastAsia="MS Mincho"/>
                <w:color w:val="000000"/>
              </w:rPr>
              <w:lastRenderedPageBreak/>
              <w:t>и/или государства,</w:t>
            </w:r>
            <w:r w:rsidR="001E3001" w:rsidRPr="008B6DC8">
              <w:rPr>
                <w:rFonts w:eastAsia="MS Mincho"/>
                <w:color w:val="FF0000"/>
              </w:rPr>
              <w:t xml:space="preserve"> </w:t>
            </w:r>
            <w:r w:rsidR="001E3001" w:rsidRPr="008B6DC8">
              <w:rPr>
                <w:rFonts w:eastAsia="MS Mincho"/>
                <w:color w:val="000000"/>
              </w:rPr>
              <w:t xml:space="preserve">являющегося местом </w:t>
            </w:r>
            <w:r w:rsidR="001E3001" w:rsidRPr="00F70B74">
              <w:rPr>
                <w:rFonts w:eastAsia="MS Mincho"/>
                <w:color w:val="000000"/>
              </w:rPr>
              <w:t>оказания услуг;</w:t>
            </w:r>
            <w:r w:rsidR="004364AE" w:rsidRPr="00F70B74">
              <w:rPr>
                <w:rFonts w:eastAsia="MS Mincho"/>
                <w:color w:val="000000"/>
              </w:rPr>
              <w:t xml:space="preserve"> </w:t>
            </w:r>
          </w:p>
        </w:tc>
      </w:tr>
      <w:tr w:rsidR="007B6F8F" w:rsidRPr="004D147E" w:rsidTr="00E43BA7">
        <w:tc>
          <w:tcPr>
            <w:tcW w:w="534" w:type="dxa"/>
          </w:tcPr>
          <w:p w:rsidR="007B6F8F" w:rsidRPr="00003F18" w:rsidRDefault="007B6F8F" w:rsidP="00A84742">
            <w:pPr>
              <w:jc w:val="both"/>
              <w:rPr>
                <w:b/>
              </w:rPr>
            </w:pPr>
            <w:r w:rsidRPr="00003F18">
              <w:rPr>
                <w:b/>
              </w:rPr>
              <w:lastRenderedPageBreak/>
              <w:t>18.</w:t>
            </w:r>
          </w:p>
        </w:tc>
        <w:tc>
          <w:tcPr>
            <w:tcW w:w="2551" w:type="dxa"/>
          </w:tcPr>
          <w:p w:rsidR="007B6F8F" w:rsidRPr="00143B82" w:rsidRDefault="007B6F8F" w:rsidP="008B6DC8">
            <w:pPr>
              <w:autoSpaceDE w:val="0"/>
              <w:jc w:val="both"/>
              <w:rPr>
                <w:b/>
              </w:rPr>
            </w:pPr>
            <w:r w:rsidRPr="00143B82">
              <w:rPr>
                <w:b/>
              </w:rPr>
              <w:t>Особенности предоставления документов иностранными участниками</w:t>
            </w:r>
          </w:p>
        </w:tc>
        <w:tc>
          <w:tcPr>
            <w:tcW w:w="6804" w:type="dxa"/>
          </w:tcPr>
          <w:p w:rsidR="007B6F8F" w:rsidRPr="00F70B74" w:rsidRDefault="007B6F8F" w:rsidP="00A84742">
            <w:pPr>
              <w:ind w:firstLine="459"/>
              <w:jc w:val="both"/>
              <w:rPr>
                <w:rFonts w:eastAsia="MS Mincho"/>
              </w:rPr>
            </w:pPr>
            <w:r w:rsidRPr="00F70B74">
              <w:rPr>
                <w:rFonts w:eastAsia="MS Mincho"/>
              </w:rPr>
              <w:t>Особенности не предусмотрены</w:t>
            </w:r>
          </w:p>
        </w:tc>
      </w:tr>
      <w:tr w:rsidR="007B6F8F" w:rsidRPr="004D147E" w:rsidTr="00E43BA7">
        <w:tc>
          <w:tcPr>
            <w:tcW w:w="534" w:type="dxa"/>
          </w:tcPr>
          <w:p w:rsidR="007B6F8F" w:rsidRPr="00003F18" w:rsidRDefault="007B6F8F" w:rsidP="00A84742">
            <w:pPr>
              <w:jc w:val="both"/>
              <w:rPr>
                <w:b/>
              </w:rPr>
            </w:pPr>
            <w:r w:rsidRPr="00003F18">
              <w:rPr>
                <w:b/>
              </w:rPr>
              <w:t>19.</w:t>
            </w:r>
          </w:p>
        </w:tc>
        <w:tc>
          <w:tcPr>
            <w:tcW w:w="2551" w:type="dxa"/>
          </w:tcPr>
          <w:p w:rsidR="007B6F8F" w:rsidRPr="00143B82" w:rsidRDefault="007B6F8F" w:rsidP="008B6DC8">
            <w:pPr>
              <w:autoSpaceDE w:val="0"/>
              <w:jc w:val="both"/>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804" w:type="dxa"/>
          </w:tcPr>
          <w:p w:rsidR="00AF5364" w:rsidRDefault="00AF5364" w:rsidP="00AF5364">
            <w:pPr>
              <w:pStyle w:val="Standard"/>
              <w:shd w:val="clear" w:color="auto" w:fill="FFFFFF"/>
              <w:ind w:firstLine="1"/>
              <w:jc w:val="both"/>
              <w:rPr>
                <w:color w:val="000000"/>
                <w:sz w:val="28"/>
                <w:szCs w:val="28"/>
              </w:rPr>
            </w:pPr>
            <w:r w:rsidRPr="00B54280">
              <w:rPr>
                <w:color w:val="000000"/>
              </w:rPr>
              <w:t>Соответствие требованиям, изложенным в настоящей документации</w:t>
            </w:r>
            <w:r>
              <w:rPr>
                <w:color w:val="000000"/>
                <w:sz w:val="28"/>
                <w:szCs w:val="28"/>
              </w:rPr>
              <w:t>.</w:t>
            </w:r>
          </w:p>
          <w:p w:rsidR="007B6F8F" w:rsidRPr="00F70B74" w:rsidRDefault="007B6F8F" w:rsidP="00A84742">
            <w:pPr>
              <w:ind w:firstLine="743"/>
            </w:pPr>
          </w:p>
        </w:tc>
      </w:tr>
      <w:tr w:rsidR="007B6F8F" w:rsidRPr="004D147E" w:rsidTr="00E43BA7">
        <w:tc>
          <w:tcPr>
            <w:tcW w:w="534" w:type="dxa"/>
          </w:tcPr>
          <w:p w:rsidR="007B6F8F" w:rsidRPr="00003F18" w:rsidRDefault="007B6F8F" w:rsidP="00A84742">
            <w:pPr>
              <w:jc w:val="both"/>
              <w:rPr>
                <w:b/>
              </w:rPr>
            </w:pPr>
            <w:r w:rsidRPr="00003F18">
              <w:rPr>
                <w:b/>
              </w:rPr>
              <w:t>20.</w:t>
            </w:r>
          </w:p>
        </w:tc>
        <w:tc>
          <w:tcPr>
            <w:tcW w:w="2551" w:type="dxa"/>
          </w:tcPr>
          <w:p w:rsidR="007B6F8F" w:rsidRPr="00143B82" w:rsidRDefault="007B6F8F" w:rsidP="00A84742">
            <w:pPr>
              <w:autoSpaceDE w:val="0"/>
              <w:rPr>
                <w:b/>
              </w:rPr>
            </w:pPr>
            <w:r w:rsidRPr="00143B82">
              <w:rPr>
                <w:b/>
              </w:rPr>
              <w:t>Особенности заключения договора</w:t>
            </w:r>
          </w:p>
        </w:tc>
        <w:tc>
          <w:tcPr>
            <w:tcW w:w="6804" w:type="dxa"/>
          </w:tcPr>
          <w:p w:rsidR="001E3001" w:rsidRPr="00F70B74" w:rsidRDefault="001E3001" w:rsidP="001A70E3">
            <w:pPr>
              <w:jc w:val="both"/>
              <w:rPr>
                <w:rFonts w:eastAsia="MS Mincho"/>
              </w:rPr>
            </w:pPr>
            <w:r w:rsidRPr="00F70B74">
              <w:rPr>
                <w:rFonts w:eastAsia="MS Mincho"/>
              </w:rPr>
              <w:t>1) Цена по договору, заключаемому по результатам проведения настоящ</w:t>
            </w:r>
            <w:r w:rsidR="00AD7AFD" w:rsidRPr="00F70B74">
              <w:rPr>
                <w:rFonts w:eastAsia="MS Mincho"/>
              </w:rPr>
              <w:t>ей процедуры размещения оферты</w:t>
            </w:r>
            <w:r w:rsidRPr="00F70B74">
              <w:rPr>
                <w:rFonts w:eastAsia="MS Mincho"/>
              </w:rPr>
              <w:t>,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1E3001" w:rsidRPr="00F70B74" w:rsidRDefault="001E3001" w:rsidP="001E3001">
            <w:pPr>
              <w:ind w:firstLine="459"/>
              <w:jc w:val="both"/>
              <w:rPr>
                <w:rFonts w:eastAsia="MS Mincho"/>
              </w:rPr>
            </w:pPr>
            <w:r w:rsidRPr="00F70B74">
              <w:rPr>
                <w:rFonts w:eastAsia="MS Mincho"/>
              </w:rPr>
              <w:t>- увеличение цены на работы, услуги возможно не ранее, чем через 6 месяцев с даты заключения договора и не чаще одного раза в течение года;</w:t>
            </w:r>
          </w:p>
          <w:p w:rsidR="001E3001" w:rsidRPr="00F70B74" w:rsidRDefault="001E3001" w:rsidP="006D60BA">
            <w:pPr>
              <w:numPr>
                <w:ilvl w:val="2"/>
                <w:numId w:val="0"/>
              </w:numPr>
              <w:tabs>
                <w:tab w:val="num" w:pos="1985"/>
              </w:tabs>
              <w:ind w:firstLine="459"/>
              <w:jc w:val="both"/>
              <w:rPr>
                <w:rFonts w:eastAsia="MS Mincho"/>
              </w:rPr>
            </w:pPr>
            <w:r w:rsidRPr="00F70B74">
              <w:rPr>
                <w:rFonts w:eastAsia="MS Mincho"/>
              </w:rPr>
              <w:t xml:space="preserve">- </w:t>
            </w:r>
            <w:r w:rsidRPr="00F70B74">
              <w:t>плата</w:t>
            </w:r>
            <w:r w:rsidR="006D60BA" w:rsidRPr="00F70B74">
              <w:t xml:space="preserve"> за </w:t>
            </w:r>
            <w:r w:rsidR="004E0051" w:rsidRPr="004E0051">
              <w:rPr>
                <w:color w:val="000000"/>
              </w:rPr>
              <w:t>оказание услуг по временному размещению на железнодорожных путях необщего пользования порожних вагонов, принадлежащих ОАО «ТрансКонтейнер» на праве собственности или ином праве, временно не задействованных в перевозочном процессе.</w:t>
            </w:r>
            <w:r w:rsidRPr="004E0051">
              <w:t xml:space="preserve"> не может быть увеличена более чем на 10% (десять процентов) в год от</w:t>
            </w:r>
            <w:r w:rsidRPr="00F70B74">
              <w:t xml:space="preserve"> первоначально согласованной;</w:t>
            </w:r>
            <w:r w:rsidRPr="00F70B74">
              <w:rPr>
                <w:rFonts w:eastAsia="MS Mincho"/>
              </w:rPr>
              <w:t xml:space="preserve"> Увеличение цены до момента заключения договора не допускается.</w:t>
            </w:r>
          </w:p>
          <w:p w:rsidR="001E3001" w:rsidRPr="00F70B74" w:rsidRDefault="001E3001" w:rsidP="001A70E3">
            <w:pPr>
              <w:pStyle w:val="-3"/>
              <w:numPr>
                <w:ilvl w:val="2"/>
                <w:numId w:val="0"/>
              </w:numPr>
              <w:tabs>
                <w:tab w:val="num" w:pos="1985"/>
              </w:tabs>
              <w:suppressAutoHyphens/>
              <w:rPr>
                <w:sz w:val="24"/>
              </w:rPr>
            </w:pPr>
            <w:r w:rsidRPr="00F70B74">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до момента его подписания победителем. </w:t>
            </w:r>
          </w:p>
          <w:p w:rsidR="001E3001" w:rsidRPr="00F70B74" w:rsidRDefault="001E3001" w:rsidP="001A70E3">
            <w:pPr>
              <w:pStyle w:val="-3"/>
              <w:numPr>
                <w:ilvl w:val="2"/>
                <w:numId w:val="0"/>
              </w:numPr>
              <w:tabs>
                <w:tab w:val="num" w:pos="1985"/>
              </w:tabs>
              <w:suppressAutoHyphens/>
              <w:rPr>
                <w:sz w:val="24"/>
              </w:rPr>
            </w:pPr>
            <w:r w:rsidRPr="00F70B7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F70B74" w:rsidRDefault="001E3001" w:rsidP="001A70E3">
            <w:pPr>
              <w:pStyle w:val="-3"/>
              <w:numPr>
                <w:ilvl w:val="2"/>
                <w:numId w:val="0"/>
              </w:numPr>
              <w:tabs>
                <w:tab w:val="num" w:pos="1985"/>
              </w:tabs>
              <w:suppressAutoHyphens/>
              <w:rPr>
                <w:sz w:val="24"/>
              </w:rPr>
            </w:pPr>
            <w:r w:rsidRPr="00F70B7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F70B74" w:rsidRDefault="001E3001" w:rsidP="001A70E3">
            <w:pPr>
              <w:pStyle w:val="-3"/>
              <w:numPr>
                <w:ilvl w:val="2"/>
                <w:numId w:val="0"/>
              </w:numPr>
              <w:tabs>
                <w:tab w:val="num" w:pos="1985"/>
              </w:tabs>
              <w:suppressAutoHyphens/>
              <w:rPr>
                <w:sz w:val="24"/>
              </w:rPr>
            </w:pPr>
            <w:r w:rsidRPr="00F70B74">
              <w:rPr>
                <w:sz w:val="24"/>
              </w:rPr>
              <w:t>Внесение изменений в договор по предложениям победителя является правом Заказчика и осуществляется по усмотрению Заказчика.</w:t>
            </w:r>
          </w:p>
          <w:p w:rsidR="007B6F8F" w:rsidRPr="00EE6FC4" w:rsidRDefault="001E3001" w:rsidP="001A70E3">
            <w:pPr>
              <w:pStyle w:val="-3"/>
              <w:numPr>
                <w:ilvl w:val="2"/>
                <w:numId w:val="0"/>
              </w:numPr>
              <w:tabs>
                <w:tab w:val="num" w:pos="1985"/>
              </w:tabs>
              <w:suppressAutoHyphens/>
              <w:rPr>
                <w:sz w:val="24"/>
              </w:rPr>
            </w:pPr>
            <w:r w:rsidRPr="00F70B7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B6F8F" w:rsidRPr="004D147E" w:rsidTr="00E43BA7">
        <w:tc>
          <w:tcPr>
            <w:tcW w:w="534" w:type="dxa"/>
          </w:tcPr>
          <w:p w:rsidR="007B6F8F" w:rsidRPr="00003F18" w:rsidRDefault="007B6F8F" w:rsidP="00A84742">
            <w:pPr>
              <w:jc w:val="both"/>
              <w:rPr>
                <w:b/>
              </w:rPr>
            </w:pPr>
            <w:r w:rsidRPr="00003F18">
              <w:rPr>
                <w:b/>
              </w:rPr>
              <w:t>21.</w:t>
            </w:r>
          </w:p>
        </w:tc>
        <w:tc>
          <w:tcPr>
            <w:tcW w:w="2551" w:type="dxa"/>
          </w:tcPr>
          <w:p w:rsidR="007B6F8F" w:rsidRPr="00143B82" w:rsidRDefault="007B6F8F" w:rsidP="00A84742">
            <w:pPr>
              <w:autoSpaceDE w:val="0"/>
              <w:rPr>
                <w:b/>
              </w:rPr>
            </w:pPr>
            <w:r w:rsidRPr="00143B82">
              <w:rPr>
                <w:b/>
              </w:rPr>
              <w:t>Привлечение субподрядчиков, соисполнителей</w:t>
            </w:r>
          </w:p>
        </w:tc>
        <w:tc>
          <w:tcPr>
            <w:tcW w:w="6804" w:type="dxa"/>
          </w:tcPr>
          <w:p w:rsidR="007B6F8F" w:rsidRPr="00F70B74" w:rsidRDefault="00EE6FC4" w:rsidP="00EE6FC4">
            <w:pPr>
              <w:jc w:val="both"/>
              <w:rPr>
                <w:rFonts w:eastAsia="MS Mincho"/>
              </w:rPr>
            </w:pPr>
            <w:r>
              <w:rPr>
                <w:rFonts w:eastAsia="MS Mincho"/>
              </w:rPr>
              <w:t xml:space="preserve">Привлечение соисполнителей </w:t>
            </w:r>
            <w:r w:rsidR="007B6F8F" w:rsidRPr="00EE6FC4">
              <w:rPr>
                <w:rFonts w:eastAsia="MS Mincho"/>
              </w:rPr>
              <w:t>допускается.</w:t>
            </w:r>
            <w:r w:rsidR="00EB49BA" w:rsidRPr="00F70B74">
              <w:rPr>
                <w:rFonts w:eastAsia="MS Mincho"/>
              </w:rPr>
              <w:t xml:space="preserve">  </w:t>
            </w:r>
          </w:p>
        </w:tc>
      </w:tr>
      <w:tr w:rsidR="007B6F8F" w:rsidRPr="004D147E" w:rsidTr="00E43BA7">
        <w:tc>
          <w:tcPr>
            <w:tcW w:w="534" w:type="dxa"/>
          </w:tcPr>
          <w:p w:rsidR="007B6F8F" w:rsidRDefault="007B6F8F" w:rsidP="00A84742">
            <w:pPr>
              <w:jc w:val="both"/>
              <w:rPr>
                <w:b/>
              </w:rPr>
            </w:pPr>
            <w:r>
              <w:rPr>
                <w:b/>
              </w:rPr>
              <w:t>22.</w:t>
            </w:r>
          </w:p>
          <w:p w:rsidR="007B6F8F" w:rsidRPr="00003F18" w:rsidRDefault="007B6F8F" w:rsidP="00A84742">
            <w:pPr>
              <w:jc w:val="both"/>
              <w:rPr>
                <w:b/>
              </w:rPr>
            </w:pPr>
          </w:p>
        </w:tc>
        <w:tc>
          <w:tcPr>
            <w:tcW w:w="2551" w:type="dxa"/>
          </w:tcPr>
          <w:p w:rsidR="007B6F8F" w:rsidRPr="00143B82" w:rsidRDefault="007B6F8F" w:rsidP="00A84742">
            <w:pPr>
              <w:autoSpaceDE w:val="0"/>
              <w:rPr>
                <w:b/>
              </w:rPr>
            </w:pPr>
            <w:r w:rsidRPr="00143B82">
              <w:rPr>
                <w:b/>
              </w:rPr>
              <w:lastRenderedPageBreak/>
              <w:t xml:space="preserve">Срок действия </w:t>
            </w:r>
            <w:r w:rsidRPr="00143B82">
              <w:rPr>
                <w:b/>
              </w:rPr>
              <w:lastRenderedPageBreak/>
              <w:t>Заявки</w:t>
            </w:r>
          </w:p>
        </w:tc>
        <w:tc>
          <w:tcPr>
            <w:tcW w:w="6804" w:type="dxa"/>
          </w:tcPr>
          <w:p w:rsidR="007B6F8F" w:rsidRPr="00F70B74" w:rsidRDefault="007B6F8F" w:rsidP="005347D8">
            <w:pPr>
              <w:jc w:val="both"/>
            </w:pPr>
            <w:r w:rsidRPr="00F70B74">
              <w:lastRenderedPageBreak/>
              <w:t>Заявка дол</w:t>
            </w:r>
            <w:r w:rsidR="007E3A48" w:rsidRPr="00F70B74">
              <w:t xml:space="preserve">жна действовать не менее 60 </w:t>
            </w:r>
            <w:r w:rsidRPr="00F70B74">
              <w:t xml:space="preserve">календарных дней с </w:t>
            </w:r>
            <w:r w:rsidRPr="00F70B74">
              <w:lastRenderedPageBreak/>
              <w:t>даты окончания срока подачи Заявок (пункт 6 настоящей Информационной карты).</w:t>
            </w:r>
          </w:p>
        </w:tc>
      </w:tr>
      <w:tr w:rsidR="007B6F8F" w:rsidRPr="004D147E" w:rsidTr="00E43BA7">
        <w:tc>
          <w:tcPr>
            <w:tcW w:w="534" w:type="dxa"/>
          </w:tcPr>
          <w:p w:rsidR="007B6F8F" w:rsidRPr="00003F18" w:rsidRDefault="007B6F8F" w:rsidP="00A84742">
            <w:pPr>
              <w:jc w:val="both"/>
              <w:rPr>
                <w:b/>
              </w:rPr>
            </w:pPr>
            <w:r w:rsidRPr="00003F18">
              <w:rPr>
                <w:b/>
              </w:rPr>
              <w:lastRenderedPageBreak/>
              <w:t>2</w:t>
            </w:r>
            <w:r>
              <w:rPr>
                <w:b/>
              </w:rPr>
              <w:t>3.</w:t>
            </w:r>
          </w:p>
        </w:tc>
        <w:tc>
          <w:tcPr>
            <w:tcW w:w="2551" w:type="dxa"/>
          </w:tcPr>
          <w:p w:rsidR="007B6F8F" w:rsidRPr="00143B82" w:rsidRDefault="007B6F8F" w:rsidP="00A84742">
            <w:pPr>
              <w:autoSpaceDE w:val="0"/>
              <w:rPr>
                <w:b/>
              </w:rPr>
            </w:pPr>
            <w:r w:rsidRPr="00143B82">
              <w:rPr>
                <w:b/>
              </w:rPr>
              <w:t>Обеспечение заявки</w:t>
            </w:r>
          </w:p>
        </w:tc>
        <w:tc>
          <w:tcPr>
            <w:tcW w:w="6804" w:type="dxa"/>
          </w:tcPr>
          <w:p w:rsidR="007B6F8F" w:rsidRPr="00F70B74" w:rsidRDefault="007B6F8F" w:rsidP="001A70E3">
            <w:pPr>
              <w:jc w:val="both"/>
              <w:rPr>
                <w:rFonts w:eastAsia="MS Mincho"/>
              </w:rPr>
            </w:pPr>
            <w:r w:rsidRPr="00F70B74">
              <w:rPr>
                <w:rFonts w:eastAsia="MS Mincho"/>
              </w:rPr>
              <w:t>Не предусмотрено</w:t>
            </w:r>
          </w:p>
          <w:p w:rsidR="007B6F8F" w:rsidRPr="00F70B74" w:rsidRDefault="007B6F8F" w:rsidP="00A84742">
            <w:pPr>
              <w:ind w:firstLine="459"/>
              <w:jc w:val="both"/>
              <w:rPr>
                <w:rFonts w:eastAsia="MS Mincho"/>
              </w:rPr>
            </w:pPr>
          </w:p>
        </w:tc>
      </w:tr>
      <w:tr w:rsidR="007B6F8F" w:rsidRPr="004D147E" w:rsidTr="00E43BA7">
        <w:tc>
          <w:tcPr>
            <w:tcW w:w="534" w:type="dxa"/>
          </w:tcPr>
          <w:p w:rsidR="007B6F8F" w:rsidRPr="00003F18" w:rsidRDefault="007B6F8F" w:rsidP="00A84742">
            <w:pPr>
              <w:jc w:val="both"/>
              <w:rPr>
                <w:b/>
              </w:rPr>
            </w:pPr>
            <w:r w:rsidRPr="00003F18">
              <w:rPr>
                <w:b/>
              </w:rPr>
              <w:t>2</w:t>
            </w:r>
            <w:r>
              <w:rPr>
                <w:b/>
              </w:rPr>
              <w:t>4</w:t>
            </w:r>
            <w:r w:rsidRPr="00003F18">
              <w:rPr>
                <w:b/>
              </w:rPr>
              <w:t>.</w:t>
            </w:r>
          </w:p>
        </w:tc>
        <w:tc>
          <w:tcPr>
            <w:tcW w:w="2551" w:type="dxa"/>
          </w:tcPr>
          <w:p w:rsidR="007B6F8F" w:rsidRPr="00003F18" w:rsidRDefault="007B6F8F" w:rsidP="00A84742">
            <w:pPr>
              <w:tabs>
                <w:tab w:val="left" w:pos="709"/>
                <w:tab w:val="left" w:pos="3969"/>
              </w:tabs>
              <w:jc w:val="both"/>
              <w:rPr>
                <w:rFonts w:eastAsia="MS Mincho"/>
                <w:b/>
              </w:rPr>
            </w:pPr>
            <w:r>
              <w:rPr>
                <w:rFonts w:eastAsia="MS Mincho"/>
                <w:b/>
              </w:rPr>
              <w:t>Обеспечение исполнения договора</w:t>
            </w:r>
          </w:p>
        </w:tc>
        <w:tc>
          <w:tcPr>
            <w:tcW w:w="6804" w:type="dxa"/>
          </w:tcPr>
          <w:p w:rsidR="007B6F8F" w:rsidRPr="00F70B74" w:rsidRDefault="007B6F8F" w:rsidP="001A70E3">
            <w:pPr>
              <w:jc w:val="both"/>
              <w:rPr>
                <w:color w:val="000000"/>
              </w:rPr>
            </w:pPr>
            <w:r w:rsidRPr="00F70B74">
              <w:rPr>
                <w:color w:val="000000"/>
              </w:rPr>
              <w:t>Не предусмотрено</w:t>
            </w:r>
          </w:p>
        </w:tc>
      </w:tr>
    </w:tbl>
    <w:p w:rsidR="00C95440" w:rsidRDefault="00C95440" w:rsidP="007E3A48">
      <w:pPr>
        <w:pStyle w:val="19"/>
        <w:ind w:firstLine="0"/>
        <w:rPr>
          <w:rFonts w:eastAsia="MS Mincho"/>
          <w:szCs w:val="28"/>
        </w:rPr>
      </w:pPr>
    </w:p>
    <w:p w:rsidR="002B70DD" w:rsidRDefault="002B70DD"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1A70E3" w:rsidRDefault="001A70E3" w:rsidP="0063555A">
      <w:pPr>
        <w:pStyle w:val="19"/>
        <w:ind w:firstLine="0"/>
        <w:jc w:val="right"/>
        <w:rPr>
          <w:rFonts w:eastAsia="MS Mincho"/>
          <w:szCs w:val="28"/>
        </w:rPr>
      </w:pPr>
    </w:p>
    <w:p w:rsidR="00EE6FC4" w:rsidRDefault="00EE6FC4" w:rsidP="00EB49BA">
      <w:pPr>
        <w:pStyle w:val="19"/>
        <w:ind w:firstLine="0"/>
        <w:rPr>
          <w:rFonts w:eastAsia="MS Mincho"/>
          <w:szCs w:val="28"/>
        </w:rPr>
      </w:pPr>
    </w:p>
    <w:p w:rsidR="00252383" w:rsidRDefault="00252383" w:rsidP="00EB49BA">
      <w:pPr>
        <w:pStyle w:val="19"/>
        <w:ind w:firstLine="0"/>
        <w:rPr>
          <w:rFonts w:eastAsia="MS Mincho"/>
          <w:szCs w:val="28"/>
        </w:rPr>
      </w:pPr>
    </w:p>
    <w:p w:rsidR="00252383" w:rsidRDefault="00252383" w:rsidP="00EB49BA">
      <w:pPr>
        <w:pStyle w:val="19"/>
        <w:ind w:firstLine="0"/>
        <w:rPr>
          <w:rFonts w:eastAsia="MS Mincho"/>
          <w:szCs w:val="28"/>
        </w:rPr>
      </w:pPr>
    </w:p>
    <w:p w:rsidR="00252383" w:rsidRDefault="00252383" w:rsidP="00EB49BA">
      <w:pPr>
        <w:pStyle w:val="19"/>
        <w:ind w:firstLine="0"/>
        <w:rPr>
          <w:rFonts w:eastAsia="MS Mincho"/>
          <w:szCs w:val="28"/>
        </w:rPr>
      </w:pPr>
    </w:p>
    <w:p w:rsidR="00252383" w:rsidRDefault="00252383" w:rsidP="00EB49BA">
      <w:pPr>
        <w:pStyle w:val="19"/>
        <w:ind w:firstLine="0"/>
        <w:rPr>
          <w:rFonts w:eastAsia="MS Mincho"/>
          <w:szCs w:val="28"/>
        </w:rPr>
      </w:pPr>
    </w:p>
    <w:p w:rsidR="00282FB6" w:rsidRDefault="00282FB6" w:rsidP="00EB49BA">
      <w:pPr>
        <w:pStyle w:val="19"/>
        <w:ind w:firstLine="0"/>
        <w:rPr>
          <w:rFonts w:eastAsia="MS Mincho"/>
          <w:szCs w:val="28"/>
        </w:rPr>
      </w:pPr>
    </w:p>
    <w:p w:rsidR="00282FB6" w:rsidRDefault="00282FB6" w:rsidP="00EB49BA">
      <w:pPr>
        <w:pStyle w:val="19"/>
        <w:ind w:firstLine="0"/>
        <w:rPr>
          <w:rFonts w:eastAsia="MS Mincho"/>
          <w:szCs w:val="28"/>
        </w:rPr>
      </w:pPr>
    </w:p>
    <w:p w:rsidR="00282FB6" w:rsidRDefault="00282FB6" w:rsidP="00EB49BA">
      <w:pPr>
        <w:pStyle w:val="19"/>
        <w:ind w:firstLine="0"/>
        <w:rPr>
          <w:rFonts w:eastAsia="MS Mincho"/>
          <w:szCs w:val="28"/>
        </w:rPr>
      </w:pPr>
    </w:p>
    <w:p w:rsidR="00282FB6" w:rsidRDefault="00282FB6" w:rsidP="00EB49BA">
      <w:pPr>
        <w:pStyle w:val="19"/>
        <w:ind w:firstLine="0"/>
        <w:rPr>
          <w:rFonts w:eastAsia="MS Mincho"/>
          <w:szCs w:val="28"/>
        </w:rPr>
      </w:pPr>
    </w:p>
    <w:p w:rsidR="00282FB6" w:rsidRDefault="00282FB6" w:rsidP="00EB49BA">
      <w:pPr>
        <w:pStyle w:val="19"/>
        <w:ind w:firstLine="0"/>
        <w:rPr>
          <w:rFonts w:eastAsia="MS Mincho"/>
          <w:szCs w:val="28"/>
        </w:rPr>
      </w:pPr>
    </w:p>
    <w:p w:rsidR="00282FB6" w:rsidRDefault="00282FB6" w:rsidP="00EB49BA">
      <w:pPr>
        <w:pStyle w:val="19"/>
        <w:ind w:firstLine="0"/>
        <w:rPr>
          <w:rFonts w:eastAsia="MS Mincho"/>
          <w:szCs w:val="28"/>
        </w:rPr>
      </w:pPr>
    </w:p>
    <w:p w:rsidR="00282FB6" w:rsidRDefault="00282FB6" w:rsidP="00EB49BA">
      <w:pPr>
        <w:pStyle w:val="19"/>
        <w:ind w:firstLine="0"/>
        <w:rPr>
          <w:rFonts w:eastAsia="MS Mincho"/>
          <w:szCs w:val="28"/>
        </w:rPr>
      </w:pPr>
    </w:p>
    <w:p w:rsidR="00282FB6" w:rsidRDefault="00282FB6" w:rsidP="00EB49BA">
      <w:pPr>
        <w:pStyle w:val="19"/>
        <w:ind w:firstLine="0"/>
        <w:rPr>
          <w:rFonts w:eastAsia="MS Mincho"/>
          <w:szCs w:val="28"/>
        </w:rPr>
      </w:pPr>
    </w:p>
    <w:p w:rsidR="00252383" w:rsidRDefault="00252383" w:rsidP="00EB49BA">
      <w:pPr>
        <w:pStyle w:val="19"/>
        <w:ind w:firstLine="0"/>
        <w:rPr>
          <w:rFonts w:eastAsia="MS Mincho"/>
          <w:szCs w:val="28"/>
        </w:rPr>
      </w:pPr>
    </w:p>
    <w:p w:rsidR="00DE6C9B" w:rsidRDefault="00DE6C9B" w:rsidP="00EB49BA">
      <w:pPr>
        <w:pStyle w:val="19"/>
        <w:ind w:firstLine="0"/>
        <w:rPr>
          <w:rFonts w:eastAsia="MS Mincho"/>
          <w:szCs w:val="28"/>
        </w:rPr>
      </w:pPr>
    </w:p>
    <w:p w:rsidR="000954FB" w:rsidRDefault="000954FB" w:rsidP="0063555A">
      <w:pPr>
        <w:pStyle w:val="19"/>
        <w:ind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2B70DD" w:rsidRDefault="002B70DD" w:rsidP="000954FB">
      <w:pPr>
        <w:ind w:firstLine="425"/>
        <w:jc w:val="right"/>
        <w:rPr>
          <w:sz w:val="28"/>
          <w:szCs w:val="28"/>
        </w:rPr>
      </w:pPr>
    </w:p>
    <w:p w:rsidR="000954FB" w:rsidRDefault="000954FB" w:rsidP="000954FB">
      <w:pPr>
        <w:jc w:val="center"/>
        <w:rPr>
          <w:b/>
          <w:sz w:val="28"/>
          <w:szCs w:val="28"/>
        </w:rPr>
      </w:pPr>
      <w:r w:rsidRPr="00445DDD">
        <w:rPr>
          <w:b/>
          <w:sz w:val="28"/>
          <w:szCs w:val="28"/>
        </w:rPr>
        <w:t>На бланке претендента</w:t>
      </w:r>
    </w:p>
    <w:p w:rsidR="00FF01F0" w:rsidRPr="00445DDD" w:rsidRDefault="00FF01F0" w:rsidP="000954FB">
      <w:pPr>
        <w:jc w:val="center"/>
        <w:rPr>
          <w:b/>
          <w:sz w:val="28"/>
          <w:szCs w:val="28"/>
        </w:rPr>
      </w:pPr>
    </w:p>
    <w:p w:rsidR="00FF01F0"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00FF01F0">
        <w:rPr>
          <w:rFonts w:cs="Times New Roman"/>
          <w:i w:val="0"/>
          <w:iCs w:val="0"/>
        </w:rPr>
        <w:t>______________________________</w:t>
      </w:r>
      <w:r w:rsidRPr="00445DDD">
        <w:rPr>
          <w:rFonts w:cs="Times New Roman"/>
          <w:i w:val="0"/>
        </w:rPr>
        <w:t xml:space="preserve">______________ </w:t>
      </w:r>
    </w:p>
    <w:p w:rsidR="000954FB" w:rsidRPr="00AE1781" w:rsidRDefault="00FF01F0" w:rsidP="000954FB">
      <w:pPr>
        <w:pStyle w:val="2"/>
        <w:spacing w:before="0" w:after="0"/>
        <w:jc w:val="center"/>
        <w:rPr>
          <w:rFonts w:cs="Times New Roman"/>
          <w:i w:val="0"/>
          <w:sz w:val="18"/>
          <w:szCs w:val="18"/>
        </w:rPr>
      </w:pPr>
      <w:r>
        <w:rPr>
          <w:rFonts w:cs="Times New Roman"/>
          <w:b w:val="0"/>
        </w:rPr>
        <w:t xml:space="preserve">     </w:t>
      </w:r>
      <w:r w:rsidR="000954FB" w:rsidRPr="00AE1781">
        <w:rPr>
          <w:rFonts w:cs="Times New Roman"/>
          <w:b w:val="0"/>
          <w:sz w:val="18"/>
          <w:szCs w:val="18"/>
        </w:rPr>
        <w:t>(наименование претендента)</w:t>
      </w:r>
      <w:r w:rsidR="000954FB" w:rsidRPr="00AE1781">
        <w:rPr>
          <w:rFonts w:cs="Times New Roman"/>
          <w:i w:val="0"/>
          <w:sz w:val="18"/>
          <w:szCs w:val="18"/>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5042C8" w:rsidRPr="005042C8">
        <w:rPr>
          <w:i w:val="0"/>
          <w:color w:val="000000"/>
        </w:rPr>
        <w:t>№/РО/001/СВЕРД/0014</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FF01F0" w:rsidRDefault="000954FB" w:rsidP="000954FB">
      <w:pPr>
        <w:pStyle w:val="afc"/>
        <w:jc w:val="both"/>
      </w:pPr>
      <w:r>
        <w:t xml:space="preserve">Будучи уполномоченным представлять и действовать от имени </w:t>
      </w:r>
      <w:r w:rsidRPr="008E43E6">
        <w:t>_________</w:t>
      </w:r>
      <w:r w:rsidR="00FF01F0">
        <w:t>_______________________________________________</w:t>
      </w:r>
      <w:r w:rsidRPr="008E43E6">
        <w:t xml:space="preserve">_______ </w:t>
      </w:r>
    </w:p>
    <w:p w:rsidR="00FF01F0" w:rsidRDefault="00FF01F0" w:rsidP="00FF01F0">
      <w:pPr>
        <w:pStyle w:val="afc"/>
        <w:ind w:firstLine="0"/>
        <w:jc w:val="both"/>
        <w:rPr>
          <w:szCs w:val="28"/>
        </w:rPr>
      </w:pPr>
      <w:r>
        <w:rPr>
          <w:sz w:val="16"/>
          <w:szCs w:val="16"/>
        </w:rPr>
        <w:t xml:space="preserve">       </w:t>
      </w:r>
      <w:r w:rsidR="000954FB" w:rsidRPr="00FF01F0">
        <w:rPr>
          <w:sz w:val="16"/>
          <w:szCs w:val="16"/>
        </w:rPr>
        <w:t>(</w:t>
      </w:r>
      <w:r w:rsidR="000954FB" w:rsidRPr="00FF01F0">
        <w:rPr>
          <w:bCs/>
          <w:i/>
          <w:iCs/>
          <w:sz w:val="16"/>
          <w:szCs w:val="16"/>
        </w:rPr>
        <w:t>наименование претендента или, в случае участия нескольких лиц на стороне одного участника, наименования таких лиц</w:t>
      </w:r>
      <w:r w:rsidR="000954FB" w:rsidRPr="00FF01F0">
        <w:rPr>
          <w:sz w:val="16"/>
          <w:szCs w:val="16"/>
        </w:rPr>
        <w:t>)</w:t>
      </w:r>
    </w:p>
    <w:p w:rsidR="00FF01F0" w:rsidRDefault="000954FB" w:rsidP="00FF01F0">
      <w:pPr>
        <w:pStyle w:val="afc"/>
        <w:ind w:firstLine="0"/>
        <w:jc w:val="both"/>
        <w:rPr>
          <w:szCs w:val="28"/>
        </w:rPr>
      </w:pP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782448" w:rsidRPr="005042C8">
        <w:rPr>
          <w:i/>
          <w:color w:val="000000"/>
        </w:rPr>
        <w:t>№/РО/001/СВЕРД/0014</w:t>
      </w:r>
      <w:r w:rsidR="00782448" w:rsidRPr="00002090">
        <w:rPr>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sidR="00FF01F0">
        <w:rPr>
          <w:szCs w:val="28"/>
        </w:rPr>
        <w:t>______________________________</w:t>
      </w:r>
      <w:r>
        <w:rPr>
          <w:szCs w:val="28"/>
        </w:rPr>
        <w:t xml:space="preserve"> </w:t>
      </w:r>
    </w:p>
    <w:p w:rsidR="000954FB" w:rsidRDefault="000954FB" w:rsidP="00FF01F0">
      <w:pPr>
        <w:pStyle w:val="afc"/>
        <w:ind w:firstLine="0"/>
        <w:jc w:val="both"/>
        <w:rPr>
          <w:sz w:val="16"/>
          <w:szCs w:val="16"/>
        </w:rPr>
      </w:pPr>
      <w:r w:rsidRPr="00FF01F0">
        <w:rPr>
          <w:i/>
          <w:sz w:val="16"/>
          <w:szCs w:val="16"/>
        </w:rPr>
        <w:t>(выполнение работ по ______, оказание услуг по_____, на поставку товаров _______ - переписать из предмета конкурса)</w:t>
      </w:r>
      <w:r w:rsidRPr="00FF01F0">
        <w:rPr>
          <w:sz w:val="16"/>
          <w:szCs w:val="16"/>
        </w:rPr>
        <w:t>.</w:t>
      </w:r>
    </w:p>
    <w:p w:rsidR="00FF01F0" w:rsidRPr="00256461" w:rsidRDefault="00256461" w:rsidP="00FF01F0">
      <w:pPr>
        <w:pStyle w:val="afc"/>
        <w:ind w:firstLine="0"/>
        <w:jc w:val="both"/>
        <w:rPr>
          <w:szCs w:val="28"/>
        </w:rPr>
      </w:pPr>
      <w:r>
        <w:rPr>
          <w:szCs w:val="28"/>
        </w:rPr>
        <w:t>______________________________________________________________.</w:t>
      </w:r>
    </w:p>
    <w:p w:rsidR="009C7AEB" w:rsidRPr="009C7AEB"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Pr="009C7AEB">
        <w:rPr>
          <w:szCs w:val="28"/>
        </w:rPr>
        <w:t>ОАО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782448" w:rsidRPr="00782448">
        <w:rPr>
          <w:color w:val="000000"/>
        </w:rPr>
        <w:t>№/РО/001/СВЕРД/0014</w:t>
      </w:r>
      <w:r w:rsidR="008E2BB8">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56461" w:rsidRDefault="000954FB" w:rsidP="000954FB">
      <w:pPr>
        <w:pStyle w:val="19"/>
        <w:ind w:firstLine="708"/>
        <w:rPr>
          <w:szCs w:val="28"/>
        </w:rPr>
      </w:pPr>
      <w:r w:rsidRPr="00002090">
        <w:rPr>
          <w:szCs w:val="28"/>
        </w:rPr>
        <w:t>Настоящим подтверждается, что _________</w:t>
      </w:r>
      <w:r w:rsidR="00256461">
        <w:rPr>
          <w:szCs w:val="28"/>
        </w:rPr>
        <w:t>______________________</w:t>
      </w:r>
    </w:p>
    <w:p w:rsidR="00256461" w:rsidRPr="00256461" w:rsidRDefault="00256461" w:rsidP="000954FB">
      <w:pPr>
        <w:pStyle w:val="19"/>
        <w:ind w:firstLine="708"/>
        <w:rPr>
          <w:sz w:val="16"/>
          <w:szCs w:val="16"/>
        </w:rPr>
      </w:pPr>
      <w:r>
        <w:rPr>
          <w:sz w:val="16"/>
          <w:szCs w:val="16"/>
        </w:rPr>
        <w:t xml:space="preserve">                                                                                                                              </w:t>
      </w:r>
      <w:r w:rsidR="000954FB" w:rsidRPr="00256461">
        <w:rPr>
          <w:sz w:val="16"/>
          <w:szCs w:val="16"/>
        </w:rPr>
        <w:t>(</w:t>
      </w:r>
      <w:r w:rsidR="000954FB" w:rsidRPr="00256461">
        <w:rPr>
          <w:i/>
          <w:sz w:val="16"/>
          <w:szCs w:val="16"/>
        </w:rPr>
        <w:t>наименование претендента)</w:t>
      </w:r>
      <w:r w:rsidR="000954FB" w:rsidRPr="00256461">
        <w:rPr>
          <w:sz w:val="16"/>
          <w:szCs w:val="16"/>
        </w:rPr>
        <w:t xml:space="preserve"> </w:t>
      </w:r>
    </w:p>
    <w:p w:rsidR="000954FB" w:rsidRPr="00002090" w:rsidRDefault="000954FB" w:rsidP="000954FB">
      <w:pPr>
        <w:pStyle w:val="19"/>
        <w:ind w:firstLine="708"/>
        <w:rPr>
          <w:szCs w:val="28"/>
        </w:rPr>
      </w:pPr>
      <w:r w:rsidRPr="00002090">
        <w:rPr>
          <w:szCs w:val="28"/>
        </w:rPr>
        <w:t xml:space="preserve">ознакомилось(ся) с условиями </w:t>
      </w:r>
      <w:r>
        <w:rPr>
          <w:szCs w:val="28"/>
        </w:rPr>
        <w:t>документации о закупке</w:t>
      </w:r>
      <w:r w:rsidRPr="00002090">
        <w:rPr>
          <w:szCs w:val="28"/>
        </w:rPr>
        <w:t>, с ними согласно(ен) и возражений не имеет.</w:t>
      </w:r>
    </w:p>
    <w:p w:rsidR="00256461" w:rsidRDefault="000954FB" w:rsidP="000954FB">
      <w:pPr>
        <w:pStyle w:val="19"/>
        <w:ind w:firstLine="709"/>
        <w:rPr>
          <w:szCs w:val="28"/>
        </w:rPr>
      </w:pPr>
      <w:r w:rsidRPr="00002090">
        <w:rPr>
          <w:szCs w:val="28"/>
        </w:rPr>
        <w:t>В частности, _______</w:t>
      </w:r>
      <w:r w:rsidR="00256461">
        <w:rPr>
          <w:szCs w:val="28"/>
        </w:rPr>
        <w:t>_________________________________________</w:t>
      </w:r>
      <w:r w:rsidRPr="00002090">
        <w:rPr>
          <w:szCs w:val="28"/>
        </w:rPr>
        <w:t xml:space="preserve"> </w:t>
      </w:r>
    </w:p>
    <w:p w:rsidR="00256461" w:rsidRDefault="00256461" w:rsidP="00256461">
      <w:pPr>
        <w:pStyle w:val="19"/>
        <w:ind w:firstLine="709"/>
        <w:rPr>
          <w:i/>
          <w:szCs w:val="28"/>
        </w:rPr>
      </w:pPr>
      <w:r>
        <w:rPr>
          <w:szCs w:val="28"/>
        </w:rPr>
        <w:t xml:space="preserve">                                        </w:t>
      </w:r>
      <w:r w:rsidR="000954FB" w:rsidRPr="00256461">
        <w:rPr>
          <w:sz w:val="16"/>
          <w:szCs w:val="16"/>
        </w:rPr>
        <w:t>(</w:t>
      </w:r>
      <w:r w:rsidR="000954FB" w:rsidRPr="00256461">
        <w:rPr>
          <w:i/>
          <w:sz w:val="16"/>
          <w:szCs w:val="16"/>
        </w:rPr>
        <w:t>наименование претендента)</w:t>
      </w:r>
    </w:p>
    <w:p w:rsidR="000954FB" w:rsidRPr="00256461" w:rsidRDefault="000954FB" w:rsidP="00256461">
      <w:pPr>
        <w:pStyle w:val="19"/>
        <w:ind w:firstLine="0"/>
        <w:rPr>
          <w:i/>
          <w:szCs w:val="28"/>
        </w:rPr>
      </w:pPr>
      <w:r w:rsidRPr="00002090">
        <w:rPr>
          <w:szCs w:val="28"/>
        </w:rPr>
        <w:t xml:space="preserve">, подавая настоящую </w:t>
      </w:r>
      <w:r>
        <w:rPr>
          <w:szCs w:val="28"/>
        </w:rPr>
        <w:t>Заяв</w:t>
      </w:r>
      <w:r w:rsidRPr="00002090">
        <w:rPr>
          <w:szCs w:val="28"/>
        </w:rPr>
        <w:t>ку, согласно(ен) с тем, что:</w:t>
      </w:r>
    </w:p>
    <w:p w:rsidR="00256461" w:rsidRPr="00256461" w:rsidRDefault="000954FB" w:rsidP="00256461">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w:t>
      </w:r>
      <w:r w:rsidR="00256461">
        <w:rPr>
          <w:i/>
          <w:szCs w:val="28"/>
        </w:rPr>
        <w:t>___________________________________</w:t>
      </w:r>
      <w:r w:rsidRPr="00002090">
        <w:rPr>
          <w:i/>
          <w:szCs w:val="28"/>
        </w:rPr>
        <w:t>___</w:t>
      </w:r>
    </w:p>
    <w:p w:rsidR="00256461" w:rsidRPr="00256461" w:rsidRDefault="00256461" w:rsidP="00256461">
      <w:pPr>
        <w:pStyle w:val="afc"/>
        <w:widowControl w:val="0"/>
        <w:tabs>
          <w:tab w:val="left" w:pos="960"/>
          <w:tab w:val="left" w:pos="1080"/>
          <w:tab w:val="num" w:pos="2629"/>
        </w:tabs>
        <w:ind w:left="720" w:firstLine="0"/>
        <w:jc w:val="both"/>
        <w:rPr>
          <w:szCs w:val="28"/>
        </w:rPr>
      </w:pPr>
      <w:r>
        <w:rPr>
          <w:i/>
          <w:sz w:val="16"/>
          <w:szCs w:val="16"/>
        </w:rPr>
        <w:t xml:space="preserve">                                                                                   </w:t>
      </w:r>
      <w:r w:rsidR="000954FB" w:rsidRPr="00256461">
        <w:rPr>
          <w:i/>
          <w:sz w:val="16"/>
          <w:szCs w:val="16"/>
        </w:rPr>
        <w:t>(наименование претендента)</w:t>
      </w:r>
    </w:p>
    <w:p w:rsidR="000954FB" w:rsidRPr="00256461" w:rsidRDefault="000954FB" w:rsidP="00256461">
      <w:pPr>
        <w:pStyle w:val="afc"/>
        <w:widowControl w:val="0"/>
        <w:tabs>
          <w:tab w:val="left" w:pos="960"/>
          <w:tab w:val="left" w:pos="1080"/>
          <w:tab w:val="num" w:pos="2629"/>
        </w:tabs>
        <w:ind w:firstLine="0"/>
        <w:jc w:val="both"/>
        <w:rPr>
          <w:szCs w:val="28"/>
        </w:rPr>
      </w:pPr>
      <w:r w:rsidRPr="00256461">
        <w:rPr>
          <w:szCs w:val="28"/>
        </w:rPr>
        <w:t>, а также иных сведений, имеющихся в распоряжении Заказчика;</w:t>
      </w:r>
    </w:p>
    <w:p w:rsidR="00256461" w:rsidRPr="00256461"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за любую ошибку или упущение в представленной </w:t>
      </w:r>
      <w:r w:rsidRPr="00002090">
        <w:rPr>
          <w:i/>
          <w:szCs w:val="28"/>
        </w:rPr>
        <w:t>__________________</w:t>
      </w:r>
      <w:r w:rsidR="00256461">
        <w:rPr>
          <w:i/>
          <w:szCs w:val="28"/>
        </w:rPr>
        <w:t>_________________</w:t>
      </w:r>
      <w:r w:rsidR="00256461" w:rsidRPr="00256461">
        <w:rPr>
          <w:szCs w:val="28"/>
        </w:rPr>
        <w:t xml:space="preserve"> </w:t>
      </w:r>
      <w:r w:rsidR="00256461">
        <w:rPr>
          <w:szCs w:val="28"/>
        </w:rPr>
        <w:t>Заяв</w:t>
      </w:r>
      <w:r w:rsidR="00256461" w:rsidRPr="00002090">
        <w:rPr>
          <w:szCs w:val="28"/>
        </w:rPr>
        <w:t>ке ответственность</w:t>
      </w:r>
      <w:r w:rsidR="00256461" w:rsidRPr="00256461">
        <w:rPr>
          <w:szCs w:val="28"/>
        </w:rPr>
        <w:t xml:space="preserve"> </w:t>
      </w:r>
      <w:r w:rsidR="00256461" w:rsidRPr="00002090">
        <w:rPr>
          <w:szCs w:val="28"/>
        </w:rPr>
        <w:t>целиком</w:t>
      </w:r>
      <w:r w:rsidRPr="00002090">
        <w:rPr>
          <w:i/>
          <w:szCs w:val="28"/>
        </w:rPr>
        <w:t xml:space="preserve"> </w:t>
      </w:r>
    </w:p>
    <w:p w:rsidR="00256461" w:rsidRDefault="000954FB" w:rsidP="00256461">
      <w:pPr>
        <w:pStyle w:val="afc"/>
        <w:tabs>
          <w:tab w:val="left" w:pos="1080"/>
          <w:tab w:val="num" w:pos="2629"/>
          <w:tab w:val="left" w:pos="7938"/>
        </w:tabs>
        <w:ind w:left="720" w:firstLine="0"/>
        <w:jc w:val="both"/>
        <w:rPr>
          <w:i/>
          <w:szCs w:val="28"/>
        </w:rPr>
      </w:pPr>
      <w:r w:rsidRPr="00256461">
        <w:rPr>
          <w:i/>
          <w:sz w:val="16"/>
          <w:szCs w:val="16"/>
        </w:rPr>
        <w:t>(наименование претендента)</w:t>
      </w:r>
      <w:r w:rsidRPr="00002090">
        <w:rPr>
          <w:i/>
          <w:szCs w:val="28"/>
        </w:rPr>
        <w:t xml:space="preserve"> </w:t>
      </w:r>
    </w:p>
    <w:p w:rsidR="00256461" w:rsidRDefault="000954FB" w:rsidP="00256461">
      <w:pPr>
        <w:pStyle w:val="afc"/>
        <w:tabs>
          <w:tab w:val="left" w:pos="1080"/>
          <w:tab w:val="num" w:pos="2629"/>
          <w:tab w:val="left" w:pos="7938"/>
        </w:tabs>
        <w:ind w:firstLine="0"/>
        <w:jc w:val="both"/>
        <w:rPr>
          <w:i/>
          <w:szCs w:val="28"/>
        </w:rPr>
      </w:pPr>
      <w:r w:rsidRPr="00002090">
        <w:rPr>
          <w:szCs w:val="28"/>
        </w:rPr>
        <w:t xml:space="preserve">и полностью будет лежать на </w:t>
      </w:r>
      <w:r w:rsidRPr="00002090">
        <w:rPr>
          <w:i/>
          <w:szCs w:val="28"/>
        </w:rPr>
        <w:t>__________________</w:t>
      </w:r>
      <w:r w:rsidR="00256461">
        <w:rPr>
          <w:i/>
          <w:szCs w:val="28"/>
        </w:rPr>
        <w:t>________</w:t>
      </w:r>
      <w:r w:rsidR="00256461" w:rsidRPr="00002090">
        <w:rPr>
          <w:szCs w:val="28"/>
        </w:rPr>
        <w:t>;</w:t>
      </w:r>
    </w:p>
    <w:p w:rsidR="000954FB" w:rsidRPr="00002090" w:rsidRDefault="000954FB" w:rsidP="00256461">
      <w:pPr>
        <w:pStyle w:val="afc"/>
        <w:tabs>
          <w:tab w:val="left" w:pos="1080"/>
          <w:tab w:val="num" w:pos="2629"/>
          <w:tab w:val="left" w:pos="7938"/>
        </w:tabs>
        <w:ind w:firstLine="4395"/>
        <w:jc w:val="both"/>
        <w:rPr>
          <w:szCs w:val="28"/>
        </w:rPr>
      </w:pPr>
      <w:r w:rsidRPr="00256461">
        <w:rPr>
          <w:i/>
          <w:sz w:val="16"/>
          <w:szCs w:val="16"/>
        </w:rPr>
        <w:t>(наименование претендента)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256461" w:rsidRDefault="000954FB" w:rsidP="000954FB">
      <w:pPr>
        <w:ind w:firstLine="553"/>
        <w:jc w:val="both"/>
        <w:rPr>
          <w:sz w:val="28"/>
          <w:szCs w:val="20"/>
        </w:rPr>
      </w:pPr>
      <w:r w:rsidRPr="00002090">
        <w:rPr>
          <w:sz w:val="28"/>
          <w:szCs w:val="20"/>
        </w:rPr>
        <w:t>В случае признания ________</w:t>
      </w:r>
      <w:r w:rsidR="00256461">
        <w:rPr>
          <w:sz w:val="28"/>
          <w:szCs w:val="20"/>
        </w:rPr>
        <w:t>_________________________________</w:t>
      </w:r>
      <w:r w:rsidRPr="00002090">
        <w:rPr>
          <w:sz w:val="28"/>
          <w:szCs w:val="20"/>
        </w:rPr>
        <w:t xml:space="preserve">_ </w:t>
      </w:r>
    </w:p>
    <w:p w:rsidR="00256461" w:rsidRDefault="000954FB" w:rsidP="00256461">
      <w:pPr>
        <w:ind w:firstLine="4536"/>
        <w:jc w:val="both"/>
        <w:rPr>
          <w:sz w:val="28"/>
          <w:szCs w:val="20"/>
        </w:rPr>
      </w:pPr>
      <w:r w:rsidRPr="00256461">
        <w:rPr>
          <w:i/>
          <w:sz w:val="16"/>
          <w:szCs w:val="16"/>
        </w:rPr>
        <w:t>(наименование претендента)</w:t>
      </w:r>
      <w:r w:rsidRPr="00002090">
        <w:rPr>
          <w:sz w:val="28"/>
          <w:szCs w:val="20"/>
        </w:rPr>
        <w:t xml:space="preserve"> </w:t>
      </w:r>
    </w:p>
    <w:p w:rsidR="000954FB" w:rsidRPr="00002090" w:rsidRDefault="000954FB" w:rsidP="00256461">
      <w:pPr>
        <w:jc w:val="both"/>
        <w:rPr>
          <w:sz w:val="28"/>
          <w:szCs w:val="20"/>
        </w:rPr>
      </w:pPr>
      <w:r w:rsidRPr="00002090">
        <w:rPr>
          <w:sz w:val="28"/>
          <w:szCs w:val="20"/>
        </w:rPr>
        <w:t>победителем мы обязуемся:</w:t>
      </w:r>
    </w:p>
    <w:p w:rsidR="000954FB" w:rsidRDefault="000954FB" w:rsidP="00F24FD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ки в течение</w:t>
      </w:r>
      <w:r w:rsidRPr="00782448">
        <w:rPr>
          <w:sz w:val="28"/>
          <w:szCs w:val="20"/>
        </w:rPr>
        <w:t xml:space="preserve"> </w:t>
      </w:r>
      <w:r w:rsidR="00945B21" w:rsidRPr="00782448">
        <w:rPr>
          <w:i/>
          <w:sz w:val="28"/>
          <w:szCs w:val="20"/>
        </w:rPr>
        <w:t>______</w:t>
      </w:r>
      <w:r w:rsidR="007C52EB">
        <w:rPr>
          <w:i/>
          <w:sz w:val="28"/>
          <w:szCs w:val="20"/>
        </w:rPr>
        <w:t xml:space="preserve">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256461"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w:t>
      </w:r>
      <w:r w:rsidR="00256461">
        <w:rPr>
          <w:sz w:val="28"/>
          <w:szCs w:val="20"/>
        </w:rPr>
        <w:t>_____________________</w:t>
      </w:r>
      <w:r w:rsidR="00870086">
        <w:rPr>
          <w:sz w:val="28"/>
          <w:szCs w:val="20"/>
        </w:rPr>
        <w:t>_</w:t>
      </w:r>
      <w:r w:rsidR="00256461">
        <w:rPr>
          <w:sz w:val="28"/>
          <w:szCs w:val="20"/>
        </w:rPr>
        <w:t>,</w:t>
      </w:r>
      <w:r w:rsidR="00870086" w:rsidRPr="00446BD7">
        <w:rPr>
          <w:sz w:val="28"/>
          <w:szCs w:val="20"/>
        </w:rPr>
        <w:t xml:space="preserve"> </w:t>
      </w:r>
    </w:p>
    <w:p w:rsidR="00256461" w:rsidRPr="00256461" w:rsidRDefault="00870086" w:rsidP="00256461">
      <w:pPr>
        <w:tabs>
          <w:tab w:val="left" w:pos="1418"/>
        </w:tabs>
        <w:ind w:firstLine="4678"/>
        <w:jc w:val="both"/>
        <w:rPr>
          <w:sz w:val="16"/>
          <w:szCs w:val="16"/>
        </w:rPr>
      </w:pPr>
      <w:r w:rsidRPr="00256461">
        <w:rPr>
          <w:sz w:val="16"/>
          <w:szCs w:val="16"/>
        </w:rPr>
        <w:t>(</w:t>
      </w:r>
      <w:r w:rsidRPr="00256461">
        <w:rPr>
          <w:i/>
          <w:sz w:val="16"/>
          <w:szCs w:val="16"/>
        </w:rPr>
        <w:t>наименование претендента</w:t>
      </w:r>
      <w:r w:rsidRPr="00256461">
        <w:rPr>
          <w:sz w:val="16"/>
          <w:szCs w:val="16"/>
        </w:rPr>
        <w:t xml:space="preserve">) </w:t>
      </w:r>
    </w:p>
    <w:p w:rsidR="00256461" w:rsidRDefault="000954FB" w:rsidP="00256461">
      <w:pPr>
        <w:tabs>
          <w:tab w:val="left" w:pos="1418"/>
        </w:tabs>
        <w:jc w:val="both"/>
        <w:rPr>
          <w:sz w:val="28"/>
          <w:szCs w:val="20"/>
        </w:rPr>
      </w:pPr>
      <w:r>
        <w:rPr>
          <w:sz w:val="28"/>
          <w:szCs w:val="20"/>
        </w:rPr>
        <w:t>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256461">
        <w:rPr>
          <w:sz w:val="28"/>
          <w:szCs w:val="20"/>
        </w:rPr>
        <w:t>__________________________</w:t>
      </w:r>
      <w:r w:rsidR="00BC1922">
        <w:rPr>
          <w:sz w:val="28"/>
          <w:szCs w:val="20"/>
        </w:rPr>
        <w:t>___</w:t>
      </w:r>
      <w:r w:rsidRPr="00446BD7">
        <w:rPr>
          <w:sz w:val="28"/>
          <w:szCs w:val="20"/>
        </w:rPr>
        <w:t xml:space="preserve"> </w:t>
      </w:r>
    </w:p>
    <w:p w:rsidR="00256461" w:rsidRPr="00256461" w:rsidRDefault="000954FB" w:rsidP="00256461">
      <w:pPr>
        <w:tabs>
          <w:tab w:val="left" w:pos="1418"/>
        </w:tabs>
        <w:ind w:firstLine="4678"/>
        <w:jc w:val="both"/>
        <w:rPr>
          <w:sz w:val="16"/>
          <w:szCs w:val="16"/>
        </w:rPr>
      </w:pPr>
      <w:r w:rsidRPr="00256461">
        <w:rPr>
          <w:sz w:val="16"/>
          <w:szCs w:val="16"/>
        </w:rPr>
        <w:t>(</w:t>
      </w:r>
      <w:r w:rsidRPr="00256461">
        <w:rPr>
          <w:i/>
          <w:sz w:val="16"/>
          <w:szCs w:val="16"/>
        </w:rPr>
        <w:t>наименование претендента</w:t>
      </w:r>
      <w:r w:rsidRPr="00256461">
        <w:rPr>
          <w:sz w:val="16"/>
          <w:szCs w:val="16"/>
        </w:rPr>
        <w:t xml:space="preserve">) </w:t>
      </w:r>
    </w:p>
    <w:p w:rsidR="000954FB" w:rsidRDefault="000954FB" w:rsidP="00256461">
      <w:pPr>
        <w:tabs>
          <w:tab w:val="left" w:pos="1418"/>
        </w:tabs>
        <w:jc w:val="both"/>
        <w:rPr>
          <w:sz w:val="28"/>
          <w:szCs w:val="20"/>
        </w:rPr>
      </w:pPr>
      <w:r w:rsidRPr="00446BD7">
        <w:rPr>
          <w:sz w:val="28"/>
          <w:szCs w:val="20"/>
        </w:rPr>
        <w:t xml:space="preserve">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256461"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w:t>
      </w:r>
      <w:r w:rsidR="00256461">
        <w:rPr>
          <w:rFonts w:eastAsia="Times New Roman"/>
          <w:sz w:val="28"/>
        </w:rPr>
        <w:t>_______________________________________________</w:t>
      </w:r>
      <w:r w:rsidRPr="0077656B">
        <w:rPr>
          <w:rFonts w:eastAsia="Times New Roman"/>
          <w:sz w:val="28"/>
        </w:rPr>
        <w:t>__</w:t>
      </w:r>
      <w:r>
        <w:rPr>
          <w:rFonts w:eastAsia="Times New Roman"/>
          <w:sz w:val="28"/>
        </w:rPr>
        <w:t xml:space="preserve"> </w:t>
      </w:r>
    </w:p>
    <w:p w:rsidR="00256461" w:rsidRDefault="000954FB" w:rsidP="00256461">
      <w:pPr>
        <w:pStyle w:val="af9"/>
        <w:ind w:firstLine="2552"/>
        <w:rPr>
          <w:rFonts w:eastAsia="Times New Roman"/>
          <w:sz w:val="28"/>
        </w:rPr>
      </w:pPr>
      <w:r w:rsidRPr="00256461">
        <w:rPr>
          <w:rFonts w:eastAsia="Times New Roman"/>
          <w:sz w:val="16"/>
          <w:szCs w:val="16"/>
        </w:rPr>
        <w:t>(</w:t>
      </w:r>
      <w:r w:rsidRPr="00256461">
        <w:rPr>
          <w:rFonts w:eastAsia="Times New Roman"/>
          <w:i/>
          <w:sz w:val="16"/>
          <w:szCs w:val="16"/>
        </w:rPr>
        <w:t>результаты работ, оказания услуг, товары и т.д.)</w:t>
      </w:r>
      <w:r w:rsidRPr="00002090">
        <w:rPr>
          <w:rFonts w:eastAsia="Times New Roman"/>
          <w:sz w:val="28"/>
        </w:rPr>
        <w:t xml:space="preserve"> </w:t>
      </w:r>
    </w:p>
    <w:p w:rsidR="00256461" w:rsidRDefault="000954FB" w:rsidP="00256461">
      <w:pPr>
        <w:pStyle w:val="af9"/>
        <w:ind w:firstLine="0"/>
        <w:rPr>
          <w:rFonts w:eastAsia="Times New Roman"/>
          <w:sz w:val="28"/>
        </w:rPr>
      </w:pPr>
      <w:r w:rsidRPr="00002090">
        <w:rPr>
          <w:rFonts w:eastAsia="Times New Roman"/>
          <w:sz w:val="28"/>
        </w:rPr>
        <w:t>предлагаемые ______</w:t>
      </w:r>
      <w:r w:rsidR="00256461">
        <w:rPr>
          <w:rFonts w:eastAsia="Times New Roman"/>
          <w:sz w:val="28"/>
        </w:rPr>
        <w:t>____________________________________________</w:t>
      </w:r>
      <w:r w:rsidRPr="00002090">
        <w:rPr>
          <w:rFonts w:eastAsia="Times New Roman"/>
          <w:sz w:val="28"/>
        </w:rPr>
        <w:t>_</w:t>
      </w:r>
      <w:r w:rsidR="00256461" w:rsidRPr="00002090">
        <w:rPr>
          <w:rFonts w:eastAsia="Times New Roman"/>
          <w:sz w:val="28"/>
        </w:rPr>
        <w:t>,</w:t>
      </w:r>
      <w:r w:rsidRPr="00002090">
        <w:rPr>
          <w:rFonts w:eastAsia="Times New Roman"/>
          <w:sz w:val="28"/>
        </w:rPr>
        <w:t xml:space="preserve"> </w:t>
      </w:r>
    </w:p>
    <w:p w:rsidR="00256461" w:rsidRPr="00256461" w:rsidRDefault="000954FB" w:rsidP="00256461">
      <w:pPr>
        <w:pStyle w:val="af9"/>
        <w:ind w:firstLine="4395"/>
        <w:rPr>
          <w:rFonts w:eastAsia="Times New Roman"/>
          <w:sz w:val="16"/>
          <w:szCs w:val="16"/>
        </w:rPr>
      </w:pPr>
      <w:r w:rsidRPr="00256461">
        <w:rPr>
          <w:rFonts w:eastAsia="Times New Roman"/>
          <w:i/>
          <w:sz w:val="16"/>
          <w:szCs w:val="16"/>
        </w:rPr>
        <w:t>(наименование претендента)</w:t>
      </w:r>
      <w:r w:rsidRPr="00256461">
        <w:rPr>
          <w:rFonts w:eastAsia="Times New Roman"/>
          <w:sz w:val="16"/>
          <w:szCs w:val="16"/>
        </w:rPr>
        <w:t xml:space="preserve"> </w:t>
      </w:r>
    </w:p>
    <w:p w:rsidR="007C52EB" w:rsidRDefault="000954FB" w:rsidP="00256461">
      <w:pPr>
        <w:pStyle w:val="af9"/>
        <w:ind w:firstLine="0"/>
        <w:rPr>
          <w:rFonts w:eastAsia="Times New Roman"/>
          <w:sz w:val="28"/>
        </w:rPr>
      </w:pPr>
      <w:r w:rsidRPr="00002090">
        <w:rPr>
          <w:rFonts w:eastAsia="Times New Roman"/>
          <w:sz w:val="28"/>
        </w:rPr>
        <w:t>свободны от любых прав со стороны третьих лиц, _______</w:t>
      </w:r>
      <w:r w:rsidR="007C52EB">
        <w:rPr>
          <w:rFonts w:eastAsia="Times New Roman"/>
          <w:sz w:val="28"/>
        </w:rPr>
        <w:t>_____________</w:t>
      </w:r>
      <w:r w:rsidRPr="00002090">
        <w:rPr>
          <w:rFonts w:eastAsia="Times New Roman"/>
          <w:sz w:val="28"/>
        </w:rPr>
        <w:t xml:space="preserve">_ </w:t>
      </w:r>
    </w:p>
    <w:p w:rsidR="007C52EB" w:rsidRDefault="000954FB" w:rsidP="007C52EB">
      <w:pPr>
        <w:pStyle w:val="af9"/>
        <w:ind w:firstLine="6663"/>
        <w:rPr>
          <w:rFonts w:eastAsia="Times New Roman"/>
          <w:sz w:val="28"/>
        </w:rPr>
      </w:pPr>
      <w:r w:rsidRPr="007C52EB">
        <w:rPr>
          <w:rFonts w:eastAsia="Times New Roman"/>
          <w:sz w:val="16"/>
          <w:szCs w:val="16"/>
        </w:rPr>
        <w:t>(</w:t>
      </w:r>
      <w:r w:rsidRPr="007C52EB">
        <w:rPr>
          <w:rFonts w:eastAsia="Times New Roman"/>
          <w:i/>
          <w:sz w:val="16"/>
          <w:szCs w:val="16"/>
        </w:rPr>
        <w:t>наименование претендента</w:t>
      </w:r>
      <w:r w:rsidRPr="007C52EB">
        <w:rPr>
          <w:rFonts w:eastAsia="Times New Roman"/>
          <w:sz w:val="16"/>
          <w:szCs w:val="16"/>
        </w:rPr>
        <w:t>)</w:t>
      </w:r>
    </w:p>
    <w:p w:rsidR="007C52EB" w:rsidRDefault="000954FB" w:rsidP="00256461">
      <w:pPr>
        <w:pStyle w:val="af9"/>
        <w:ind w:firstLine="0"/>
        <w:rPr>
          <w:rFonts w:eastAsia="Times New Roman"/>
          <w:sz w:val="28"/>
        </w:rPr>
      </w:pPr>
      <w:r w:rsidRPr="00002090">
        <w:rPr>
          <w:rFonts w:eastAsia="Times New Roman"/>
          <w:sz w:val="28"/>
        </w:rPr>
        <w:t xml:space="preserve">согласно передать все права </w:t>
      </w:r>
      <w:r w:rsidRPr="0077656B">
        <w:rPr>
          <w:rFonts w:eastAsia="Times New Roman"/>
          <w:sz w:val="28"/>
        </w:rPr>
        <w:t>__________</w:t>
      </w:r>
      <w:r w:rsidR="007C52EB">
        <w:rPr>
          <w:rFonts w:eastAsia="Times New Roman"/>
          <w:sz w:val="28"/>
        </w:rPr>
        <w:t>_______________________________</w:t>
      </w:r>
      <w:r w:rsidRPr="0077656B">
        <w:rPr>
          <w:rFonts w:eastAsia="Times New Roman"/>
          <w:sz w:val="28"/>
        </w:rPr>
        <w:t>_</w:t>
      </w:r>
      <w:r>
        <w:rPr>
          <w:rFonts w:eastAsia="Times New Roman"/>
          <w:sz w:val="28"/>
        </w:rPr>
        <w:t xml:space="preserve"> </w:t>
      </w:r>
    </w:p>
    <w:p w:rsidR="007C52EB" w:rsidRDefault="000954FB" w:rsidP="007C52EB">
      <w:pPr>
        <w:pStyle w:val="af9"/>
        <w:ind w:firstLine="4820"/>
        <w:rPr>
          <w:rFonts w:eastAsia="Times New Roman"/>
          <w:sz w:val="28"/>
        </w:rPr>
      </w:pPr>
      <w:r w:rsidRPr="007C52EB">
        <w:rPr>
          <w:rFonts w:eastAsia="Times New Roman"/>
          <w:sz w:val="16"/>
          <w:szCs w:val="16"/>
        </w:rPr>
        <w:t>(</w:t>
      </w:r>
      <w:r w:rsidRPr="007C52EB">
        <w:rPr>
          <w:rFonts w:eastAsia="Times New Roman"/>
          <w:i/>
          <w:sz w:val="16"/>
          <w:szCs w:val="16"/>
        </w:rPr>
        <w:t>результаты работ, оказания услуг, товары и т.д.)</w:t>
      </w:r>
      <w:r w:rsidRPr="00002090">
        <w:rPr>
          <w:rFonts w:eastAsia="Times New Roman"/>
          <w:sz w:val="28"/>
        </w:rPr>
        <w:t xml:space="preserve"> </w:t>
      </w:r>
    </w:p>
    <w:p w:rsidR="000954FB" w:rsidRPr="00002090" w:rsidRDefault="000954FB" w:rsidP="00256461">
      <w:pPr>
        <w:pStyle w:val="af9"/>
        <w:ind w:firstLine="0"/>
        <w:rPr>
          <w:rFonts w:eastAsia="Times New Roman"/>
          <w:sz w:val="28"/>
        </w:rPr>
      </w:pPr>
      <w:r w:rsidRPr="00002090">
        <w:rPr>
          <w:rFonts w:eastAsia="Times New Roman"/>
          <w:sz w:val="28"/>
        </w:rPr>
        <w:t>в случае признания победителем Заказчику;</w:t>
      </w:r>
    </w:p>
    <w:p w:rsidR="007C52EB" w:rsidRDefault="000954FB" w:rsidP="000954FB">
      <w:pPr>
        <w:pStyle w:val="af9"/>
        <w:ind w:firstLine="553"/>
        <w:rPr>
          <w:rFonts w:eastAsia="Times New Roman"/>
          <w:sz w:val="28"/>
        </w:rPr>
      </w:pPr>
      <w:r w:rsidRPr="00002090">
        <w:rPr>
          <w:rFonts w:eastAsia="Times New Roman"/>
          <w:sz w:val="28"/>
        </w:rPr>
        <w:t>- ______</w:t>
      </w:r>
      <w:r w:rsidR="007C52EB">
        <w:rPr>
          <w:rFonts w:eastAsia="Times New Roman"/>
          <w:sz w:val="28"/>
        </w:rPr>
        <w:t>_____________________________________________</w:t>
      </w:r>
      <w:r w:rsidRPr="00002090">
        <w:rPr>
          <w:rFonts w:eastAsia="Times New Roman"/>
          <w:sz w:val="28"/>
        </w:rPr>
        <w:t>__</w:t>
      </w:r>
    </w:p>
    <w:p w:rsidR="007C52EB" w:rsidRDefault="000954FB" w:rsidP="007C52EB">
      <w:pPr>
        <w:pStyle w:val="af9"/>
        <w:ind w:firstLine="3969"/>
        <w:rPr>
          <w:rFonts w:eastAsia="Times New Roman"/>
          <w:sz w:val="16"/>
          <w:szCs w:val="16"/>
        </w:rPr>
      </w:pPr>
      <w:r w:rsidRPr="007C52EB">
        <w:rPr>
          <w:rFonts w:eastAsia="Times New Roman"/>
          <w:sz w:val="16"/>
          <w:szCs w:val="16"/>
        </w:rPr>
        <w:t>(</w:t>
      </w:r>
      <w:r w:rsidRPr="007C52EB">
        <w:rPr>
          <w:rFonts w:eastAsia="Times New Roman"/>
          <w:i/>
          <w:sz w:val="16"/>
          <w:szCs w:val="16"/>
        </w:rPr>
        <w:t>наименование претендента</w:t>
      </w:r>
      <w:r w:rsidRPr="007C52EB">
        <w:rPr>
          <w:rFonts w:eastAsia="Times New Roman"/>
          <w:sz w:val="16"/>
          <w:szCs w:val="16"/>
        </w:rPr>
        <w:t>)</w:t>
      </w:r>
    </w:p>
    <w:p w:rsidR="000954FB" w:rsidRPr="00002090" w:rsidRDefault="000954FB" w:rsidP="007C52EB">
      <w:pPr>
        <w:pStyle w:val="af9"/>
        <w:ind w:firstLine="0"/>
        <w:rPr>
          <w:rFonts w:eastAsia="Times New Roman"/>
          <w:sz w:val="28"/>
        </w:rPr>
      </w:pPr>
      <w:r w:rsidRPr="00002090">
        <w:rPr>
          <w:rFonts w:eastAsia="Times New Roman"/>
          <w:sz w:val="28"/>
        </w:rPr>
        <w:t xml:space="preserve"> не находится в процессе ликвидации;</w:t>
      </w:r>
    </w:p>
    <w:p w:rsidR="007C52EB" w:rsidRDefault="000954FB" w:rsidP="007C52EB">
      <w:pPr>
        <w:pStyle w:val="af9"/>
        <w:ind w:firstLine="553"/>
        <w:rPr>
          <w:rFonts w:eastAsia="Times New Roman"/>
          <w:sz w:val="28"/>
        </w:rPr>
      </w:pPr>
      <w:r w:rsidRPr="00002090">
        <w:rPr>
          <w:rFonts w:eastAsia="Times New Roman"/>
          <w:sz w:val="28"/>
        </w:rPr>
        <w:t xml:space="preserve">- </w:t>
      </w:r>
      <w:r w:rsidR="007C52EB" w:rsidRPr="00002090">
        <w:rPr>
          <w:rFonts w:eastAsia="Times New Roman"/>
          <w:sz w:val="28"/>
        </w:rPr>
        <w:t>______</w:t>
      </w:r>
      <w:r w:rsidR="007C52EB">
        <w:rPr>
          <w:rFonts w:eastAsia="Times New Roman"/>
          <w:sz w:val="28"/>
        </w:rPr>
        <w:t>_____________________________________________</w:t>
      </w:r>
      <w:r w:rsidR="007C52EB" w:rsidRPr="00002090">
        <w:rPr>
          <w:rFonts w:eastAsia="Times New Roman"/>
          <w:sz w:val="28"/>
        </w:rPr>
        <w:t>__</w:t>
      </w:r>
    </w:p>
    <w:p w:rsidR="007C52EB" w:rsidRDefault="007C52EB" w:rsidP="007C52EB">
      <w:pPr>
        <w:pStyle w:val="af9"/>
        <w:ind w:firstLine="3969"/>
        <w:rPr>
          <w:rFonts w:eastAsia="Times New Roman"/>
          <w:sz w:val="16"/>
          <w:szCs w:val="16"/>
        </w:rPr>
      </w:pPr>
      <w:r w:rsidRPr="007C52EB">
        <w:rPr>
          <w:rFonts w:eastAsia="Times New Roman"/>
          <w:sz w:val="16"/>
          <w:szCs w:val="16"/>
        </w:rPr>
        <w:t>(</w:t>
      </w:r>
      <w:r w:rsidRPr="007C52EB">
        <w:rPr>
          <w:rFonts w:eastAsia="Times New Roman"/>
          <w:i/>
          <w:sz w:val="16"/>
          <w:szCs w:val="16"/>
        </w:rPr>
        <w:t>наименование претендента</w:t>
      </w:r>
      <w:r w:rsidRPr="007C52EB">
        <w:rPr>
          <w:rFonts w:eastAsia="Times New Roman"/>
          <w:sz w:val="16"/>
          <w:szCs w:val="16"/>
        </w:rPr>
        <w:t>)</w:t>
      </w:r>
    </w:p>
    <w:p w:rsidR="000954FB" w:rsidRPr="00002090" w:rsidRDefault="000954FB" w:rsidP="007C52EB">
      <w:pPr>
        <w:pStyle w:val="af9"/>
        <w:ind w:firstLine="0"/>
        <w:rPr>
          <w:rFonts w:eastAsia="Times New Roman"/>
          <w:sz w:val="28"/>
        </w:rPr>
      </w:pPr>
      <w:r w:rsidRPr="00002090">
        <w:rPr>
          <w:rFonts w:eastAsia="Times New Roman"/>
          <w:sz w:val="28"/>
        </w:rPr>
        <w:t>не признан несостоятельным (банкротом);</w:t>
      </w:r>
    </w:p>
    <w:p w:rsidR="007C52EB" w:rsidRDefault="000954FB" w:rsidP="007C52EB">
      <w:pPr>
        <w:pStyle w:val="af9"/>
        <w:ind w:firstLine="553"/>
        <w:rPr>
          <w:rFonts w:eastAsia="Times New Roman"/>
          <w:sz w:val="28"/>
        </w:rPr>
      </w:pPr>
      <w:r w:rsidRPr="00002090">
        <w:rPr>
          <w:rFonts w:eastAsia="Times New Roman"/>
          <w:sz w:val="28"/>
        </w:rPr>
        <w:lastRenderedPageBreak/>
        <w:t xml:space="preserve">- на имущество </w:t>
      </w:r>
      <w:r w:rsidR="007C52EB" w:rsidRPr="00002090">
        <w:rPr>
          <w:rFonts w:eastAsia="Times New Roman"/>
          <w:sz w:val="28"/>
        </w:rPr>
        <w:t>______</w:t>
      </w:r>
      <w:r w:rsidR="007C52EB">
        <w:rPr>
          <w:rFonts w:eastAsia="Times New Roman"/>
          <w:sz w:val="28"/>
        </w:rPr>
        <w:t>__________________________________________</w:t>
      </w:r>
    </w:p>
    <w:p w:rsidR="007C52EB" w:rsidRDefault="007C52EB" w:rsidP="007C52EB">
      <w:pPr>
        <w:pStyle w:val="af9"/>
        <w:ind w:firstLine="3969"/>
        <w:rPr>
          <w:rFonts w:eastAsia="Times New Roman"/>
          <w:sz w:val="16"/>
          <w:szCs w:val="16"/>
        </w:rPr>
      </w:pPr>
      <w:r w:rsidRPr="007C52EB">
        <w:rPr>
          <w:rFonts w:eastAsia="Times New Roman"/>
          <w:sz w:val="16"/>
          <w:szCs w:val="16"/>
        </w:rPr>
        <w:t>(</w:t>
      </w:r>
      <w:r w:rsidRPr="007C52EB">
        <w:rPr>
          <w:rFonts w:eastAsia="Times New Roman"/>
          <w:i/>
          <w:sz w:val="16"/>
          <w:szCs w:val="16"/>
        </w:rPr>
        <w:t>наименование претендента</w:t>
      </w:r>
      <w:r w:rsidRPr="007C52EB">
        <w:rPr>
          <w:rFonts w:eastAsia="Times New Roman"/>
          <w:sz w:val="16"/>
          <w:szCs w:val="16"/>
        </w:rPr>
        <w:t>)</w:t>
      </w:r>
    </w:p>
    <w:p w:rsidR="000954FB" w:rsidRPr="00002090" w:rsidRDefault="000954FB" w:rsidP="007C52EB">
      <w:pPr>
        <w:pStyle w:val="af9"/>
        <w:ind w:firstLine="0"/>
        <w:rPr>
          <w:rFonts w:eastAsia="Times New Roman"/>
          <w:sz w:val="28"/>
        </w:rPr>
      </w:pPr>
      <w:r w:rsidRPr="00002090">
        <w:rPr>
          <w:rFonts w:eastAsia="Times New Roman"/>
          <w:sz w:val="28"/>
        </w:rPr>
        <w:t>не наложен арест, экономическая деятельность не приостановлена;</w:t>
      </w:r>
    </w:p>
    <w:p w:rsidR="007C52EB" w:rsidRDefault="000954FB" w:rsidP="007C52EB">
      <w:pPr>
        <w:pStyle w:val="af9"/>
        <w:ind w:firstLine="553"/>
        <w:rPr>
          <w:rFonts w:eastAsia="Times New Roman"/>
          <w:sz w:val="28"/>
        </w:rPr>
      </w:pPr>
      <w:r w:rsidRPr="00002090">
        <w:rPr>
          <w:rFonts w:eastAsia="Times New Roman"/>
          <w:sz w:val="28"/>
        </w:rPr>
        <w:t xml:space="preserve">- у </w:t>
      </w:r>
      <w:r w:rsidR="007C52EB" w:rsidRPr="00002090">
        <w:rPr>
          <w:rFonts w:eastAsia="Times New Roman"/>
          <w:sz w:val="28"/>
        </w:rPr>
        <w:t>______</w:t>
      </w:r>
      <w:r w:rsidR="007C52EB">
        <w:rPr>
          <w:rFonts w:eastAsia="Times New Roman"/>
          <w:sz w:val="28"/>
        </w:rPr>
        <w:t>_________________________________________________</w:t>
      </w:r>
      <w:r w:rsidR="007C52EB" w:rsidRPr="00002090">
        <w:rPr>
          <w:rFonts w:eastAsia="Times New Roman"/>
          <w:sz w:val="28"/>
        </w:rPr>
        <w:t>__</w:t>
      </w:r>
    </w:p>
    <w:p w:rsidR="007C52EB" w:rsidRDefault="007C52EB" w:rsidP="007C52EB">
      <w:pPr>
        <w:pStyle w:val="af9"/>
        <w:ind w:firstLine="3969"/>
        <w:rPr>
          <w:rFonts w:eastAsia="Times New Roman"/>
          <w:sz w:val="16"/>
          <w:szCs w:val="16"/>
        </w:rPr>
      </w:pPr>
      <w:r w:rsidRPr="007C52EB">
        <w:rPr>
          <w:rFonts w:eastAsia="Times New Roman"/>
          <w:sz w:val="16"/>
          <w:szCs w:val="16"/>
        </w:rPr>
        <w:t>(</w:t>
      </w:r>
      <w:r w:rsidRPr="007C52EB">
        <w:rPr>
          <w:rFonts w:eastAsia="Times New Roman"/>
          <w:i/>
          <w:sz w:val="16"/>
          <w:szCs w:val="16"/>
        </w:rPr>
        <w:t>наименование претендента</w:t>
      </w:r>
      <w:r w:rsidRPr="007C52EB">
        <w:rPr>
          <w:rFonts w:eastAsia="Times New Roman"/>
          <w:sz w:val="16"/>
          <w:szCs w:val="16"/>
        </w:rPr>
        <w:t>)</w:t>
      </w:r>
    </w:p>
    <w:p w:rsidR="000954FB" w:rsidRPr="008B08F6" w:rsidRDefault="000954FB" w:rsidP="007C52EB">
      <w:pPr>
        <w:pStyle w:val="af9"/>
        <w:ind w:firstLine="0"/>
        <w:rPr>
          <w:sz w:val="28"/>
          <w:szCs w:val="28"/>
        </w:rPr>
      </w:pP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7C52EB" w:rsidRDefault="000954FB" w:rsidP="007C52EB">
      <w:pPr>
        <w:pStyle w:val="af9"/>
        <w:ind w:firstLine="553"/>
        <w:rPr>
          <w:rFonts w:eastAsia="Times New Roman"/>
          <w:sz w:val="28"/>
        </w:rPr>
      </w:pPr>
      <w:r>
        <w:rPr>
          <w:rFonts w:eastAsia="Times New Roman"/>
          <w:sz w:val="28"/>
        </w:rPr>
        <w:t xml:space="preserve">- </w:t>
      </w:r>
      <w:r w:rsidR="007C52EB" w:rsidRPr="00002090">
        <w:rPr>
          <w:rFonts w:eastAsia="Times New Roman"/>
          <w:sz w:val="28"/>
        </w:rPr>
        <w:t>______</w:t>
      </w:r>
      <w:r w:rsidR="007C52EB">
        <w:rPr>
          <w:rFonts w:eastAsia="Times New Roman"/>
          <w:sz w:val="28"/>
        </w:rPr>
        <w:t>__________________________________________________</w:t>
      </w:r>
      <w:r w:rsidR="007C52EB" w:rsidRPr="00002090">
        <w:rPr>
          <w:rFonts w:eastAsia="Times New Roman"/>
          <w:sz w:val="28"/>
        </w:rPr>
        <w:t>__</w:t>
      </w:r>
    </w:p>
    <w:p w:rsidR="007C52EB" w:rsidRDefault="007C52EB" w:rsidP="007C52EB">
      <w:pPr>
        <w:pStyle w:val="af9"/>
        <w:ind w:firstLine="3969"/>
        <w:rPr>
          <w:rFonts w:eastAsia="Times New Roman"/>
          <w:sz w:val="16"/>
          <w:szCs w:val="16"/>
        </w:rPr>
      </w:pPr>
      <w:r w:rsidRPr="007C52EB">
        <w:rPr>
          <w:rFonts w:eastAsia="Times New Roman"/>
          <w:sz w:val="16"/>
          <w:szCs w:val="16"/>
        </w:rPr>
        <w:t>(</w:t>
      </w:r>
      <w:r w:rsidRPr="007C52EB">
        <w:rPr>
          <w:rFonts w:eastAsia="Times New Roman"/>
          <w:i/>
          <w:sz w:val="16"/>
          <w:szCs w:val="16"/>
        </w:rPr>
        <w:t>наименование претендента</w:t>
      </w:r>
      <w:r w:rsidRPr="007C52EB">
        <w:rPr>
          <w:rFonts w:eastAsia="Times New Roman"/>
          <w:sz w:val="16"/>
          <w:szCs w:val="16"/>
        </w:rPr>
        <w:t>)</w:t>
      </w:r>
    </w:p>
    <w:p w:rsidR="000954FB" w:rsidRDefault="000954FB" w:rsidP="007C52EB">
      <w:pPr>
        <w:pStyle w:val="af9"/>
        <w:ind w:firstLine="0"/>
        <w:rPr>
          <w:sz w:val="28"/>
          <w:szCs w:val="28"/>
        </w:rPr>
      </w:pP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7C52EB" w:rsidRDefault="000954FB" w:rsidP="007C52EB">
      <w:pPr>
        <w:pStyle w:val="af9"/>
        <w:ind w:firstLine="553"/>
        <w:rPr>
          <w:rFonts w:eastAsia="Times New Roman"/>
          <w:sz w:val="28"/>
        </w:rPr>
      </w:pPr>
      <w:r>
        <w:rPr>
          <w:sz w:val="28"/>
          <w:szCs w:val="28"/>
        </w:rPr>
        <w:t xml:space="preserve">- </w:t>
      </w:r>
      <w:r w:rsidR="007C52EB" w:rsidRPr="00002090">
        <w:rPr>
          <w:rFonts w:eastAsia="Times New Roman"/>
          <w:sz w:val="28"/>
        </w:rPr>
        <w:t>______</w:t>
      </w:r>
      <w:r w:rsidR="007C52EB">
        <w:rPr>
          <w:rFonts w:eastAsia="Times New Roman"/>
          <w:sz w:val="28"/>
        </w:rPr>
        <w:t>__________________________________________________</w:t>
      </w:r>
      <w:r w:rsidR="007C52EB" w:rsidRPr="00002090">
        <w:rPr>
          <w:rFonts w:eastAsia="Times New Roman"/>
          <w:sz w:val="28"/>
        </w:rPr>
        <w:t>__</w:t>
      </w:r>
    </w:p>
    <w:p w:rsidR="007C52EB" w:rsidRDefault="007C52EB" w:rsidP="007C52EB">
      <w:pPr>
        <w:pStyle w:val="af9"/>
        <w:ind w:firstLine="3969"/>
        <w:rPr>
          <w:rFonts w:eastAsia="Times New Roman"/>
          <w:sz w:val="16"/>
          <w:szCs w:val="16"/>
        </w:rPr>
      </w:pPr>
      <w:r w:rsidRPr="007C52EB">
        <w:rPr>
          <w:rFonts w:eastAsia="Times New Roman"/>
          <w:sz w:val="16"/>
          <w:szCs w:val="16"/>
        </w:rPr>
        <w:t>(</w:t>
      </w:r>
      <w:r w:rsidRPr="007C52EB">
        <w:rPr>
          <w:rFonts w:eastAsia="Times New Roman"/>
          <w:i/>
          <w:sz w:val="16"/>
          <w:szCs w:val="16"/>
        </w:rPr>
        <w:t>наименование претендента</w:t>
      </w:r>
      <w:r w:rsidRPr="007C52EB">
        <w:rPr>
          <w:rFonts w:eastAsia="Times New Roman"/>
          <w:sz w:val="16"/>
          <w:szCs w:val="16"/>
        </w:rPr>
        <w:t>)</w:t>
      </w:r>
    </w:p>
    <w:p w:rsidR="000954FB" w:rsidRDefault="000954FB" w:rsidP="007C52EB">
      <w:pPr>
        <w:pStyle w:val="af9"/>
        <w:ind w:firstLine="0"/>
        <w:rPr>
          <w:rFonts w:eastAsia="Times New Roman"/>
          <w:sz w:val="28"/>
        </w:rPr>
      </w:pPr>
      <w:r>
        <w:rPr>
          <w:rFonts w:eastAsia="Times New Roman"/>
          <w:sz w:val="28"/>
        </w:rPr>
        <w:t xml:space="preserve">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7C52EB" w:rsidRDefault="00FA2EA6" w:rsidP="007C52EB">
      <w:pPr>
        <w:pStyle w:val="af9"/>
        <w:ind w:firstLine="553"/>
        <w:rPr>
          <w:rFonts w:eastAsia="Times New Roman"/>
          <w:sz w:val="28"/>
        </w:rPr>
      </w:pPr>
      <w:r w:rsidRPr="002D7D2C">
        <w:rPr>
          <w:sz w:val="28"/>
          <w:szCs w:val="28"/>
        </w:rPr>
        <w:t xml:space="preserve">-  </w:t>
      </w:r>
      <w:r w:rsidR="007C52EB" w:rsidRPr="00002090">
        <w:rPr>
          <w:rFonts w:eastAsia="Times New Roman"/>
          <w:sz w:val="28"/>
        </w:rPr>
        <w:t>______</w:t>
      </w:r>
      <w:r w:rsidR="007C52EB">
        <w:rPr>
          <w:rFonts w:eastAsia="Times New Roman"/>
          <w:sz w:val="28"/>
        </w:rPr>
        <w:t>_________________________________________________</w:t>
      </w:r>
      <w:r w:rsidR="007C52EB" w:rsidRPr="00002090">
        <w:rPr>
          <w:rFonts w:eastAsia="Times New Roman"/>
          <w:sz w:val="28"/>
        </w:rPr>
        <w:t>__</w:t>
      </w:r>
    </w:p>
    <w:p w:rsidR="007C52EB" w:rsidRDefault="007C52EB" w:rsidP="007C52EB">
      <w:pPr>
        <w:pStyle w:val="af9"/>
        <w:ind w:firstLine="3969"/>
        <w:rPr>
          <w:rFonts w:eastAsia="Times New Roman"/>
          <w:sz w:val="16"/>
          <w:szCs w:val="16"/>
        </w:rPr>
      </w:pPr>
      <w:r w:rsidRPr="007C52EB">
        <w:rPr>
          <w:rFonts w:eastAsia="Times New Roman"/>
          <w:sz w:val="16"/>
          <w:szCs w:val="16"/>
        </w:rPr>
        <w:t>(</w:t>
      </w:r>
      <w:r w:rsidRPr="007C52EB">
        <w:rPr>
          <w:rFonts w:eastAsia="Times New Roman"/>
          <w:i/>
          <w:sz w:val="16"/>
          <w:szCs w:val="16"/>
        </w:rPr>
        <w:t>наименование претендента</w:t>
      </w:r>
      <w:r w:rsidRPr="007C52EB">
        <w:rPr>
          <w:rFonts w:eastAsia="Times New Roman"/>
          <w:sz w:val="16"/>
          <w:szCs w:val="16"/>
        </w:rPr>
        <w:t>)</w:t>
      </w:r>
    </w:p>
    <w:p w:rsidR="00FA2EA6" w:rsidRPr="002D7D2C" w:rsidRDefault="00FA2EA6" w:rsidP="007C52EB">
      <w:pPr>
        <w:pStyle w:val="af9"/>
        <w:ind w:firstLine="0"/>
        <w:rPr>
          <w:sz w:val="28"/>
          <w:szCs w:val="28"/>
        </w:rPr>
      </w:pPr>
      <w:r w:rsidRPr="002D7D2C">
        <w:rPr>
          <w:sz w:val="28"/>
          <w:szCs w:val="28"/>
        </w:rPr>
        <w:t xml:space="preserve">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7C52EB" w:rsidRDefault="000954FB" w:rsidP="007C52EB">
      <w:pPr>
        <w:pStyle w:val="af9"/>
        <w:ind w:firstLine="553"/>
        <w:rPr>
          <w:rFonts w:eastAsia="Times New Roman"/>
          <w:sz w:val="28"/>
        </w:rPr>
      </w:pPr>
      <w:r>
        <w:rPr>
          <w:rFonts w:eastAsia="Times New Roman"/>
          <w:sz w:val="28"/>
        </w:rPr>
        <w:t xml:space="preserve">- товары, работы, услуги, предлагаемые к поставке </w:t>
      </w:r>
      <w:r w:rsidR="007C52EB" w:rsidRPr="00002090">
        <w:rPr>
          <w:rFonts w:eastAsia="Times New Roman"/>
          <w:sz w:val="28"/>
        </w:rPr>
        <w:t>______</w:t>
      </w:r>
      <w:r w:rsidR="007C52EB">
        <w:rPr>
          <w:rFonts w:eastAsia="Times New Roman"/>
          <w:sz w:val="28"/>
        </w:rPr>
        <w:t>_______________________________________________________</w:t>
      </w:r>
      <w:r w:rsidR="007C52EB" w:rsidRPr="00002090">
        <w:rPr>
          <w:rFonts w:eastAsia="Times New Roman"/>
          <w:sz w:val="28"/>
        </w:rPr>
        <w:t>__</w:t>
      </w:r>
    </w:p>
    <w:p w:rsidR="007C52EB" w:rsidRDefault="007C52EB" w:rsidP="007C52EB">
      <w:pPr>
        <w:pStyle w:val="af9"/>
        <w:ind w:firstLine="3969"/>
        <w:rPr>
          <w:rFonts w:eastAsia="Times New Roman"/>
          <w:sz w:val="16"/>
          <w:szCs w:val="16"/>
        </w:rPr>
      </w:pPr>
      <w:r w:rsidRPr="007C52EB">
        <w:rPr>
          <w:rFonts w:eastAsia="Times New Roman"/>
          <w:sz w:val="16"/>
          <w:szCs w:val="16"/>
        </w:rPr>
        <w:t>(</w:t>
      </w:r>
      <w:r w:rsidRPr="007C52EB">
        <w:rPr>
          <w:rFonts w:eastAsia="Times New Roman"/>
          <w:i/>
          <w:sz w:val="16"/>
          <w:szCs w:val="16"/>
        </w:rPr>
        <w:t>наименование претендента</w:t>
      </w:r>
      <w:r w:rsidRPr="007C52EB">
        <w:rPr>
          <w:rFonts w:eastAsia="Times New Roman"/>
          <w:sz w:val="16"/>
          <w:szCs w:val="16"/>
        </w:rPr>
        <w:t>)</w:t>
      </w:r>
    </w:p>
    <w:p w:rsidR="000954FB" w:rsidRPr="00002090" w:rsidRDefault="00BC1922" w:rsidP="007C52EB">
      <w:pPr>
        <w:pStyle w:val="af9"/>
        <w:ind w:firstLine="0"/>
        <w:rPr>
          <w:rFonts w:eastAsia="Times New Roman"/>
          <w:sz w:val="28"/>
        </w:rPr>
      </w:pPr>
      <w:r>
        <w:rPr>
          <w:rFonts w:eastAsia="Times New Roman"/>
          <w:sz w:val="28"/>
        </w:rPr>
        <w:t xml:space="preserve">в рамках </w:t>
      </w:r>
      <w:r w:rsidR="00534326" w:rsidRPr="00534326">
        <w:rPr>
          <w:rFonts w:eastAsia="Times New Roman"/>
          <w:sz w:val="28"/>
        </w:rPr>
        <w:t>процедуры Размещения оферты</w:t>
      </w:r>
      <w:r w:rsidR="000954FB">
        <w:rPr>
          <w:rFonts w:eastAsia="Times New Roman"/>
          <w:sz w:val="28"/>
        </w:rPr>
        <w:t>, полностью соответствуют требованиям Технического задания (</w:t>
      </w:r>
      <w:r>
        <w:rPr>
          <w:rFonts w:eastAsia="Times New Roman"/>
          <w:sz w:val="28"/>
        </w:rPr>
        <w:t>Раздел 4</w:t>
      </w:r>
      <w:r w:rsidR="000954FB" w:rsidRPr="0064290F">
        <w:rPr>
          <w:rFonts w:eastAsia="Times New Roman"/>
          <w:sz w:val="28"/>
        </w:rPr>
        <w:t xml:space="preserve"> настоящей документации)</w:t>
      </w:r>
      <w:r w:rsidR="000954FB">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7C52EB">
      <w:pPr>
        <w:pStyle w:val="3"/>
        <w:tabs>
          <w:tab w:val="clear" w:pos="720"/>
          <w:tab w:val="num" w:pos="0"/>
        </w:tabs>
        <w:spacing w:before="0" w:after="0"/>
        <w:ind w:left="0" w:hanging="11"/>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7C52EB">
        <w:rPr>
          <w:sz w:val="28"/>
          <w:szCs w:val="28"/>
        </w:rPr>
        <w:t>_____</w:t>
      </w:r>
    </w:p>
    <w:p w:rsidR="007C52EB" w:rsidRDefault="007C52EB" w:rsidP="000954FB">
      <w:pPr>
        <w:rPr>
          <w:i/>
        </w:rPr>
      </w:pPr>
    </w:p>
    <w:p w:rsidR="007C52EB" w:rsidRDefault="007C52EB" w:rsidP="000954FB">
      <w:pPr>
        <w:rPr>
          <w:i/>
        </w:rPr>
      </w:pP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C52EB" w:rsidRDefault="007C52EB" w:rsidP="000954FB">
      <w:pPr>
        <w:pStyle w:val="32"/>
        <w:suppressAutoHyphens/>
        <w:spacing w:after="0"/>
        <w:jc w:val="right"/>
        <w:rPr>
          <w:rFonts w:eastAsia="MS Mincho"/>
          <w:sz w:val="28"/>
          <w:szCs w:val="28"/>
        </w:rPr>
      </w:pPr>
    </w:p>
    <w:p w:rsidR="001A70E3" w:rsidRDefault="001A70E3" w:rsidP="000954FB">
      <w:pPr>
        <w:pStyle w:val="32"/>
        <w:suppressAutoHyphens/>
        <w:spacing w:after="0"/>
        <w:jc w:val="right"/>
        <w:rPr>
          <w:rFonts w:eastAsia="MS Mincho"/>
          <w:sz w:val="28"/>
          <w:szCs w:val="28"/>
        </w:rPr>
      </w:pPr>
    </w:p>
    <w:p w:rsidR="001A70E3" w:rsidRDefault="001A70E3" w:rsidP="000954FB">
      <w:pPr>
        <w:pStyle w:val="32"/>
        <w:suppressAutoHyphens/>
        <w:spacing w:after="0"/>
        <w:jc w:val="right"/>
        <w:rPr>
          <w:rFonts w:eastAsia="MS Mincho"/>
          <w:sz w:val="28"/>
          <w:szCs w:val="28"/>
        </w:rPr>
      </w:pPr>
    </w:p>
    <w:p w:rsidR="001A70E3" w:rsidRDefault="001A70E3" w:rsidP="000954FB">
      <w:pPr>
        <w:pStyle w:val="32"/>
        <w:suppressAutoHyphens/>
        <w:spacing w:after="0"/>
        <w:jc w:val="right"/>
        <w:rPr>
          <w:rFonts w:eastAsia="MS Mincho"/>
          <w:sz w:val="28"/>
          <w:szCs w:val="28"/>
        </w:rPr>
      </w:pP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Pr="001E51DA" w:rsidRDefault="000954FB" w:rsidP="000954FB">
      <w:pPr>
        <w:pStyle w:val="af9"/>
        <w:jc w:val="center"/>
        <w:rPr>
          <w:i/>
          <w:sz w:val="18"/>
          <w:szCs w:val="18"/>
        </w:rPr>
      </w:pPr>
      <w:r w:rsidRPr="001E51DA">
        <w:rPr>
          <w:i/>
          <w:sz w:val="18"/>
          <w:szCs w:val="1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1E51DA">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1E51DA">
      <w:pPr>
        <w:pStyle w:val="af9"/>
        <w:ind w:firstLine="0"/>
        <w:rPr>
          <w:sz w:val="28"/>
          <w:szCs w:val="28"/>
        </w:rPr>
      </w:pPr>
      <w:r w:rsidRPr="007415F9">
        <w:rPr>
          <w:sz w:val="28"/>
          <w:szCs w:val="28"/>
        </w:rPr>
        <w:tab/>
        <w:t>Юридический адрес _____________________</w:t>
      </w:r>
      <w:r w:rsidR="001E51DA">
        <w:rPr>
          <w:sz w:val="28"/>
          <w:szCs w:val="28"/>
        </w:rPr>
        <w:t>__</w:t>
      </w:r>
      <w:r w:rsidRPr="007415F9">
        <w:rPr>
          <w:sz w:val="28"/>
          <w:szCs w:val="28"/>
        </w:rPr>
        <w:t>_________________</w:t>
      </w:r>
      <w:r w:rsidR="001E51DA">
        <w:rPr>
          <w:sz w:val="28"/>
          <w:szCs w:val="28"/>
        </w:rPr>
        <w:t>_</w:t>
      </w:r>
      <w:r w:rsidRPr="007415F9">
        <w:rPr>
          <w:sz w:val="28"/>
          <w:szCs w:val="28"/>
        </w:rPr>
        <w:t>__</w:t>
      </w:r>
    </w:p>
    <w:p w:rsidR="000954FB" w:rsidRDefault="000954FB" w:rsidP="001E51DA">
      <w:pPr>
        <w:pStyle w:val="af9"/>
        <w:ind w:firstLine="696"/>
        <w:rPr>
          <w:sz w:val="28"/>
          <w:szCs w:val="28"/>
        </w:rPr>
      </w:pPr>
      <w:r w:rsidRPr="007415F9">
        <w:rPr>
          <w:sz w:val="28"/>
          <w:szCs w:val="28"/>
        </w:rPr>
        <w:t>Почтовый адрес _________________________________________</w:t>
      </w:r>
      <w:r w:rsidR="001E51DA">
        <w:rPr>
          <w:sz w:val="28"/>
          <w:szCs w:val="28"/>
        </w:rPr>
        <w:t>__</w:t>
      </w:r>
      <w:r w:rsidRPr="007415F9">
        <w:rPr>
          <w:sz w:val="28"/>
          <w:szCs w:val="28"/>
        </w:rPr>
        <w:t>__</w:t>
      </w:r>
    </w:p>
    <w:p w:rsidR="000954FB" w:rsidRDefault="000954FB" w:rsidP="001E51DA">
      <w:pPr>
        <w:pStyle w:val="af9"/>
        <w:ind w:firstLine="696"/>
        <w:rPr>
          <w:sz w:val="28"/>
          <w:szCs w:val="28"/>
        </w:rPr>
      </w:pPr>
      <w:r w:rsidRPr="007415F9">
        <w:rPr>
          <w:sz w:val="28"/>
          <w:szCs w:val="28"/>
        </w:rPr>
        <w:t>Телефон (______) _______________________________________</w:t>
      </w:r>
      <w:r w:rsidR="001E51DA">
        <w:rPr>
          <w:sz w:val="28"/>
          <w:szCs w:val="28"/>
        </w:rPr>
        <w:t>_</w:t>
      </w:r>
      <w:r w:rsidRPr="007415F9">
        <w:rPr>
          <w:sz w:val="28"/>
          <w:szCs w:val="28"/>
        </w:rPr>
        <w:t>___</w:t>
      </w:r>
    </w:p>
    <w:p w:rsidR="000954FB" w:rsidRDefault="000954FB" w:rsidP="001E51DA">
      <w:pPr>
        <w:pStyle w:val="af9"/>
        <w:ind w:firstLine="698"/>
        <w:rPr>
          <w:sz w:val="28"/>
          <w:szCs w:val="28"/>
        </w:rPr>
      </w:pPr>
      <w:r w:rsidRPr="007415F9">
        <w:rPr>
          <w:sz w:val="28"/>
          <w:szCs w:val="28"/>
        </w:rPr>
        <w:t>Факс (______) ___________________________________________</w:t>
      </w:r>
      <w:r w:rsidR="001E51DA">
        <w:rPr>
          <w:sz w:val="28"/>
          <w:szCs w:val="28"/>
        </w:rPr>
        <w:t>_</w:t>
      </w:r>
      <w:r w:rsidRPr="007415F9">
        <w:rPr>
          <w:sz w:val="28"/>
          <w:szCs w:val="28"/>
        </w:rPr>
        <w:t>__</w:t>
      </w:r>
    </w:p>
    <w:p w:rsidR="000954FB" w:rsidRDefault="000954FB" w:rsidP="001E51DA">
      <w:pPr>
        <w:pStyle w:val="af9"/>
        <w:ind w:firstLine="698"/>
        <w:rPr>
          <w:sz w:val="28"/>
          <w:szCs w:val="28"/>
        </w:rPr>
      </w:pPr>
      <w:r w:rsidRPr="007415F9">
        <w:rPr>
          <w:sz w:val="28"/>
          <w:szCs w:val="28"/>
        </w:rPr>
        <w:t>Адрес электронной почты __________________@_____________</w:t>
      </w:r>
      <w:r w:rsidR="001E51DA">
        <w:rPr>
          <w:sz w:val="28"/>
          <w:szCs w:val="28"/>
        </w:rPr>
        <w:t>__</w:t>
      </w:r>
      <w:r w:rsidRPr="007415F9">
        <w:rPr>
          <w:sz w:val="28"/>
          <w:szCs w:val="28"/>
        </w:rPr>
        <w:t>__</w:t>
      </w:r>
    </w:p>
    <w:p w:rsidR="000954FB" w:rsidRDefault="000954FB" w:rsidP="001E51DA">
      <w:pPr>
        <w:pStyle w:val="af9"/>
        <w:ind w:firstLine="698"/>
        <w:rPr>
          <w:sz w:val="28"/>
          <w:szCs w:val="28"/>
        </w:rPr>
      </w:pPr>
      <w:r w:rsidRPr="007415F9">
        <w:rPr>
          <w:sz w:val="28"/>
          <w:szCs w:val="28"/>
        </w:rPr>
        <w:t>Зарегистрированный адрес офиса ___________________________</w:t>
      </w:r>
      <w:r w:rsidR="001E51DA">
        <w:rPr>
          <w:sz w:val="28"/>
          <w:szCs w:val="28"/>
        </w:rPr>
        <w:t>_</w:t>
      </w:r>
      <w:r w:rsidRPr="007415F9">
        <w:rPr>
          <w:sz w:val="28"/>
          <w:szCs w:val="28"/>
        </w:rPr>
        <w:t>__</w:t>
      </w:r>
    </w:p>
    <w:p w:rsidR="000954FB" w:rsidRDefault="000954FB" w:rsidP="001E51DA">
      <w:pPr>
        <w:pStyle w:val="af9"/>
        <w:tabs>
          <w:tab w:val="left" w:pos="1080"/>
        </w:tabs>
        <w:ind w:firstLine="0"/>
        <w:rPr>
          <w:sz w:val="28"/>
          <w:szCs w:val="28"/>
        </w:rPr>
      </w:pPr>
      <w:r w:rsidRPr="007415F9">
        <w:rPr>
          <w:sz w:val="28"/>
          <w:szCs w:val="28"/>
        </w:rPr>
        <w:t>2. Руководитель</w:t>
      </w:r>
    </w:p>
    <w:p w:rsidR="000954FB" w:rsidRPr="007415F9" w:rsidRDefault="000954FB" w:rsidP="001E51DA">
      <w:pPr>
        <w:pStyle w:val="af9"/>
        <w:tabs>
          <w:tab w:val="left" w:pos="1080"/>
        </w:tabs>
        <w:ind w:firstLine="0"/>
        <w:rPr>
          <w:sz w:val="28"/>
          <w:szCs w:val="28"/>
        </w:rPr>
      </w:pPr>
    </w:p>
    <w:p w:rsidR="000954FB" w:rsidRDefault="000954FB" w:rsidP="001E51DA">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1E51DA">
      <w:pPr>
        <w:pStyle w:val="af9"/>
        <w:tabs>
          <w:tab w:val="left" w:pos="1080"/>
        </w:tabs>
        <w:ind w:firstLine="0"/>
        <w:rPr>
          <w:sz w:val="28"/>
          <w:szCs w:val="28"/>
        </w:rPr>
      </w:pPr>
    </w:p>
    <w:p w:rsidR="000954FB" w:rsidRPr="007415F9" w:rsidRDefault="000954FB" w:rsidP="001E51DA">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782448"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w:t>
      </w:r>
    </w:p>
    <w:p w:rsidR="00782448" w:rsidRDefault="00782448"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1E51DA" w:rsidRDefault="000954FB" w:rsidP="00782448">
      <w:pPr>
        <w:tabs>
          <w:tab w:val="left" w:pos="9639"/>
        </w:tabs>
        <w:jc w:val="center"/>
        <w:rPr>
          <w:i/>
          <w:sz w:val="18"/>
          <w:szCs w:val="18"/>
        </w:rPr>
      </w:pPr>
      <w:r w:rsidRPr="001E51DA">
        <w:rPr>
          <w:i/>
          <w:sz w:val="18"/>
          <w:szCs w:val="18"/>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1E51DA" w:rsidRDefault="000954FB" w:rsidP="00782448">
      <w:pPr>
        <w:tabs>
          <w:tab w:val="left" w:pos="9639"/>
        </w:tabs>
        <w:jc w:val="center"/>
        <w:rPr>
          <w:i/>
          <w:sz w:val="18"/>
          <w:szCs w:val="18"/>
        </w:rPr>
      </w:pPr>
      <w:r w:rsidRPr="001E51DA">
        <w:rPr>
          <w:i/>
          <w:sz w:val="18"/>
          <w:szCs w:val="18"/>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1E51DA" w:rsidRDefault="000954FB" w:rsidP="00782448">
      <w:pPr>
        <w:tabs>
          <w:tab w:val="left" w:pos="9639"/>
        </w:tabs>
        <w:jc w:val="center"/>
        <w:rPr>
          <w:i/>
          <w:sz w:val="18"/>
          <w:szCs w:val="18"/>
        </w:rPr>
      </w:pPr>
      <w:r w:rsidRPr="001E51DA">
        <w:rPr>
          <w:i/>
          <w:sz w:val="18"/>
          <w:szCs w:val="18"/>
        </w:rPr>
        <w:t>Контактное лицо (должность, ФИО, телефон)</w:t>
      </w:r>
    </w:p>
    <w:p w:rsidR="000954FB" w:rsidRPr="001E51DA" w:rsidRDefault="000954FB" w:rsidP="000954FB">
      <w:pPr>
        <w:pStyle w:val="af9"/>
        <w:rPr>
          <w:rFonts w:eastAsia="Times New Roman"/>
          <w:spacing w:val="-13"/>
          <w:sz w:val="18"/>
          <w:szCs w:val="18"/>
        </w:rPr>
      </w:pPr>
    </w:p>
    <w:p w:rsidR="000954FB" w:rsidRPr="007415F9" w:rsidRDefault="000954FB" w:rsidP="001E51DA">
      <w:pPr>
        <w:pStyle w:val="3"/>
        <w:tabs>
          <w:tab w:val="clear" w:pos="720"/>
          <w:tab w:val="num" w:pos="0"/>
        </w:tabs>
        <w:spacing w:before="0" w:after="0"/>
        <w:ind w:left="0" w:firstLine="0"/>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1E51DA">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1E51DA" w:rsidRDefault="001E51DA" w:rsidP="000954FB">
      <w:pPr>
        <w:rPr>
          <w:i/>
        </w:rPr>
      </w:pPr>
    </w:p>
    <w:p w:rsidR="000954FB" w:rsidRPr="007415F9" w:rsidRDefault="000954FB" w:rsidP="000954FB">
      <w:pPr>
        <w:rPr>
          <w:i/>
        </w:rPr>
      </w:pPr>
      <w:r w:rsidRPr="007415F9">
        <w:rPr>
          <w:i/>
        </w:rPr>
        <w:t>Печать</w:t>
      </w:r>
      <w:r w:rsidRPr="007415F9">
        <w:rPr>
          <w:i/>
        </w:rPr>
        <w:tab/>
      </w:r>
      <w:r w:rsidRPr="007415F9">
        <w:rPr>
          <w:i/>
        </w:rPr>
        <w:tab/>
      </w:r>
      <w:r w:rsidRPr="007415F9">
        <w:rPr>
          <w:i/>
        </w:rPr>
        <w:tab/>
        <w:t>(должность, подпись, ФИО)</w:t>
      </w:r>
    </w:p>
    <w:p w:rsidR="001E51DA"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E51DA" w:rsidRDefault="001E51DA" w:rsidP="000954FB">
      <w:pPr>
        <w:pStyle w:val="32"/>
        <w:suppressAutoHyphens/>
        <w:spacing w:after="0"/>
        <w:rPr>
          <w:sz w:val="28"/>
          <w:szCs w:val="28"/>
        </w:rPr>
      </w:pPr>
    </w:p>
    <w:p w:rsidR="001A70E3" w:rsidRDefault="001A70E3" w:rsidP="000954FB">
      <w:pPr>
        <w:pStyle w:val="af9"/>
        <w:jc w:val="center"/>
        <w:rPr>
          <w:b/>
          <w:sz w:val="28"/>
          <w:szCs w:val="28"/>
        </w:rPr>
      </w:pPr>
    </w:p>
    <w:p w:rsidR="001A70E3" w:rsidRDefault="001A70E3" w:rsidP="000954FB">
      <w:pPr>
        <w:pStyle w:val="af9"/>
        <w:jc w:val="center"/>
        <w:rPr>
          <w:b/>
          <w:sz w:val="28"/>
          <w:szCs w:val="28"/>
        </w:rPr>
      </w:pPr>
    </w:p>
    <w:p w:rsidR="001A70E3" w:rsidRDefault="001A70E3" w:rsidP="000954FB">
      <w:pPr>
        <w:pStyle w:val="af9"/>
        <w:jc w:val="center"/>
        <w:rPr>
          <w:b/>
          <w:sz w:val="28"/>
          <w:szCs w:val="28"/>
        </w:rPr>
      </w:pP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Телефон (______)</w:t>
      </w:r>
      <w:r w:rsidR="00782448">
        <w:rPr>
          <w:sz w:val="28"/>
          <w:szCs w:val="28"/>
        </w:rPr>
        <w:t xml:space="preserve"> </w:t>
      </w:r>
      <w:r w:rsidRPr="000802B7">
        <w:rPr>
          <w:sz w:val="28"/>
          <w:szCs w:val="28"/>
        </w:rPr>
        <w:t>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Факс (______) </w:t>
      </w:r>
      <w:r w:rsidR="00782448">
        <w:rPr>
          <w:sz w:val="28"/>
          <w:szCs w:val="28"/>
        </w:rPr>
        <w:t xml:space="preserve"> </w:t>
      </w:r>
      <w:r w:rsidRPr="000802B7">
        <w:rPr>
          <w:sz w:val="28"/>
          <w:szCs w:val="28"/>
        </w:rPr>
        <w:t>___________________________________________</w:t>
      </w:r>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F24FD2">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001E51DA">
        <w:rPr>
          <w:sz w:val="28"/>
          <w:szCs w:val="28"/>
        </w:rPr>
        <w:t>_____</w:t>
      </w:r>
    </w:p>
    <w:p w:rsidR="001E51DA" w:rsidRDefault="000954FB" w:rsidP="000954FB">
      <w:pPr>
        <w:rPr>
          <w:i/>
        </w:rPr>
      </w:pPr>
      <w:r>
        <w:rPr>
          <w:i/>
        </w:rPr>
        <w:t xml:space="preserve">  </w:t>
      </w:r>
    </w:p>
    <w:p w:rsidR="001E51DA" w:rsidRDefault="001E51DA" w:rsidP="000954FB">
      <w:pPr>
        <w:rPr>
          <w:i/>
        </w:rPr>
      </w:pPr>
    </w:p>
    <w:p w:rsidR="001E51DA" w:rsidRDefault="001E51DA" w:rsidP="000954FB">
      <w:pPr>
        <w:rPr>
          <w:i/>
        </w:rPr>
      </w:pP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7411E8">
      <w:pPr>
        <w:pStyle w:val="2"/>
        <w:numPr>
          <w:ilvl w:val="0"/>
          <w:numId w:val="0"/>
        </w:numPr>
        <w:spacing w:before="0" w:after="0"/>
        <w:ind w:left="576" w:hanging="576"/>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0954FB" w:rsidRPr="00AE1781" w:rsidRDefault="005042C8" w:rsidP="00AE1781">
      <w:pPr>
        <w:jc w:val="right"/>
        <w:rPr>
          <w:sz w:val="28"/>
          <w:szCs w:val="28"/>
        </w:rPr>
      </w:pPr>
      <w:r w:rsidRPr="005042C8">
        <w:rPr>
          <w:b/>
          <w:color w:val="000000"/>
          <w:szCs w:val="28"/>
        </w:rPr>
        <w:t>№/РО/001/СВЕРД/0014</w:t>
      </w:r>
    </w:p>
    <w:p w:rsidR="000954FB" w:rsidRPr="0065769F" w:rsidRDefault="000954FB" w:rsidP="000954FB">
      <w:pPr>
        <w:rPr>
          <w:sz w:val="28"/>
          <w:szCs w:val="28"/>
        </w:rPr>
      </w:pPr>
      <w:r w:rsidRPr="0065769F">
        <w:rPr>
          <w:sz w:val="28"/>
          <w:szCs w:val="28"/>
        </w:rPr>
        <w:t>____________________</w:t>
      </w:r>
      <w:r w:rsidR="00AE1781">
        <w:rPr>
          <w:sz w:val="28"/>
          <w:szCs w:val="28"/>
        </w:rPr>
        <w:t>_</w:t>
      </w:r>
      <w:r w:rsidRPr="0065769F">
        <w:rPr>
          <w:sz w:val="28"/>
          <w:szCs w:val="28"/>
        </w:rPr>
        <w:t>_____________________________________</w:t>
      </w:r>
      <w:r>
        <w:rPr>
          <w:sz w:val="28"/>
          <w:szCs w:val="28"/>
        </w:rPr>
        <w:t>__</w:t>
      </w:r>
      <w:r w:rsidR="001E51DA">
        <w:rPr>
          <w:sz w:val="28"/>
          <w:szCs w:val="28"/>
        </w:rPr>
        <w:t>_____</w:t>
      </w:r>
      <w:r w:rsidR="00AE1781">
        <w:rPr>
          <w:sz w:val="28"/>
          <w:szCs w:val="28"/>
        </w:rPr>
        <w:t>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75D07" w:rsidRPr="001E51DA" w:rsidRDefault="00E75D07" w:rsidP="001E51DA">
      <w:pPr>
        <w:ind w:firstLine="709"/>
        <w:jc w:val="both"/>
        <w:rPr>
          <w:b/>
          <w:bCs/>
        </w:rPr>
      </w:pPr>
      <w:r w:rsidRPr="001E51DA">
        <w:rPr>
          <w:b/>
          <w:bCs/>
        </w:rPr>
        <w:t>Предельные ставки платы за аренду транспортных средств с экипажем</w:t>
      </w:r>
    </w:p>
    <w:p w:rsidR="00E75D07" w:rsidRPr="00143B82" w:rsidRDefault="00E75D07" w:rsidP="001E51DA">
      <w:pPr>
        <w:jc w:val="both"/>
        <w:rPr>
          <w:b/>
          <w:bCs/>
          <w:color w:val="000000"/>
        </w:rPr>
      </w:pPr>
      <w:r w:rsidRPr="001E51DA">
        <w:rPr>
          <w:b/>
          <w:bCs/>
          <w:color w:val="000000"/>
        </w:rPr>
        <w:t>на перевозку контейнеров в г. Екатеринбурге</w:t>
      </w:r>
      <w:r w:rsidRPr="001E51DA">
        <w:rPr>
          <w:rFonts w:eastAsia="MS Mincho"/>
          <w:b/>
          <w:bCs/>
        </w:rPr>
        <w:t xml:space="preserve"> и прилегающих районах</w:t>
      </w:r>
    </w:p>
    <w:p w:rsidR="00E75D07" w:rsidRPr="00143B82" w:rsidRDefault="00E75D07" w:rsidP="001E51DA">
      <w:pPr>
        <w:jc w:val="both"/>
        <w:rPr>
          <w:b/>
          <w:bCs/>
          <w:color w:val="000000"/>
        </w:rPr>
      </w:pPr>
    </w:p>
    <w:tbl>
      <w:tblPr>
        <w:tblW w:w="9453" w:type="dxa"/>
        <w:jc w:val="center"/>
        <w:tblInd w:w="239" w:type="dxa"/>
        <w:tblLook w:val="04A0"/>
      </w:tblPr>
      <w:tblGrid>
        <w:gridCol w:w="2635"/>
        <w:gridCol w:w="2683"/>
        <w:gridCol w:w="1218"/>
        <w:gridCol w:w="1218"/>
        <w:gridCol w:w="1737"/>
      </w:tblGrid>
      <w:tr w:rsidR="0063383D" w:rsidRPr="00143B82" w:rsidTr="004E0051">
        <w:trPr>
          <w:trHeight w:val="934"/>
          <w:jc w:val="center"/>
        </w:trPr>
        <w:tc>
          <w:tcPr>
            <w:tcW w:w="2635" w:type="dxa"/>
            <w:tcBorders>
              <w:top w:val="single" w:sz="4" w:space="0" w:color="auto"/>
              <w:left w:val="single" w:sz="4" w:space="0" w:color="auto"/>
              <w:bottom w:val="single" w:sz="4" w:space="0" w:color="auto"/>
              <w:right w:val="single" w:sz="4" w:space="0" w:color="auto"/>
            </w:tcBorders>
            <w:noWrap/>
            <w:vAlign w:val="center"/>
            <w:hideMark/>
          </w:tcPr>
          <w:p w:rsidR="0063383D" w:rsidRPr="00143B82" w:rsidRDefault="0063383D" w:rsidP="0063383D">
            <w:pPr>
              <w:jc w:val="center"/>
              <w:rPr>
                <w:b/>
                <w:bCs/>
                <w:color w:val="000000"/>
              </w:rPr>
            </w:pPr>
            <w:r w:rsidRPr="00143B82">
              <w:rPr>
                <w:b/>
                <w:bCs/>
                <w:color w:val="000000"/>
              </w:rPr>
              <w:t>Наименование услуг</w:t>
            </w:r>
          </w:p>
        </w:tc>
        <w:tc>
          <w:tcPr>
            <w:tcW w:w="2683" w:type="dxa"/>
            <w:tcBorders>
              <w:top w:val="single" w:sz="4" w:space="0" w:color="auto"/>
              <w:left w:val="nil"/>
              <w:bottom w:val="single" w:sz="4" w:space="0" w:color="auto"/>
              <w:right w:val="single" w:sz="4" w:space="0" w:color="auto"/>
            </w:tcBorders>
            <w:noWrap/>
            <w:vAlign w:val="center"/>
            <w:hideMark/>
          </w:tcPr>
          <w:p w:rsidR="0063383D" w:rsidRPr="00143B82" w:rsidRDefault="004E0051" w:rsidP="0063383D">
            <w:pPr>
              <w:jc w:val="center"/>
              <w:rPr>
                <w:b/>
                <w:bCs/>
                <w:color w:val="000000"/>
              </w:rPr>
            </w:pPr>
            <w:r>
              <w:rPr>
                <w:b/>
                <w:bCs/>
                <w:color w:val="000000"/>
              </w:rPr>
              <w:t xml:space="preserve">Стоимость единицы услуги </w:t>
            </w:r>
            <w:r w:rsidR="0063383D">
              <w:rPr>
                <w:b/>
                <w:bCs/>
                <w:color w:val="000000"/>
              </w:rPr>
              <w:t>руб</w:t>
            </w:r>
            <w:r w:rsidR="00432934">
              <w:rPr>
                <w:b/>
                <w:bCs/>
                <w:color w:val="000000"/>
              </w:rPr>
              <w:t>.</w:t>
            </w:r>
            <w:r w:rsidR="0063383D">
              <w:rPr>
                <w:b/>
                <w:bCs/>
                <w:color w:val="000000"/>
              </w:rPr>
              <w:t xml:space="preserve"> в сутки</w:t>
            </w:r>
          </w:p>
        </w:tc>
        <w:tc>
          <w:tcPr>
            <w:tcW w:w="1199" w:type="dxa"/>
            <w:tcBorders>
              <w:top w:val="single" w:sz="4" w:space="0" w:color="auto"/>
              <w:left w:val="nil"/>
              <w:bottom w:val="single" w:sz="4" w:space="0" w:color="auto"/>
              <w:right w:val="single" w:sz="4" w:space="0" w:color="auto"/>
            </w:tcBorders>
          </w:tcPr>
          <w:p w:rsidR="0063383D" w:rsidRPr="00143B82" w:rsidRDefault="0063383D" w:rsidP="005F4D2E">
            <w:pPr>
              <w:jc w:val="center"/>
              <w:rPr>
                <w:b/>
                <w:bCs/>
                <w:color w:val="000000"/>
              </w:rPr>
            </w:pPr>
            <w:r>
              <w:rPr>
                <w:b/>
                <w:bCs/>
                <w:color w:val="000000"/>
              </w:rPr>
              <w:t>Срок оказания услуг</w:t>
            </w:r>
          </w:p>
        </w:tc>
        <w:tc>
          <w:tcPr>
            <w:tcW w:w="1199" w:type="dxa"/>
            <w:tcBorders>
              <w:top w:val="single" w:sz="4" w:space="0" w:color="auto"/>
              <w:left w:val="single" w:sz="4" w:space="0" w:color="auto"/>
              <w:bottom w:val="single" w:sz="4" w:space="0" w:color="auto"/>
              <w:right w:val="single" w:sz="4" w:space="0" w:color="auto"/>
            </w:tcBorders>
          </w:tcPr>
          <w:p w:rsidR="0063383D" w:rsidRPr="00143B82" w:rsidRDefault="0063383D" w:rsidP="005F4D2E">
            <w:pPr>
              <w:jc w:val="center"/>
              <w:rPr>
                <w:b/>
                <w:bCs/>
                <w:color w:val="000000"/>
              </w:rPr>
            </w:pPr>
            <w:r>
              <w:rPr>
                <w:b/>
                <w:bCs/>
                <w:color w:val="000000"/>
              </w:rPr>
              <w:t>Место оказания услуг</w:t>
            </w:r>
          </w:p>
        </w:tc>
        <w:tc>
          <w:tcPr>
            <w:tcW w:w="1737" w:type="dxa"/>
            <w:tcBorders>
              <w:top w:val="single" w:sz="4" w:space="0" w:color="auto"/>
              <w:left w:val="single" w:sz="4" w:space="0" w:color="auto"/>
              <w:bottom w:val="single" w:sz="4" w:space="0" w:color="auto"/>
              <w:right w:val="single" w:sz="4" w:space="0" w:color="auto"/>
            </w:tcBorders>
            <w:vAlign w:val="center"/>
            <w:hideMark/>
          </w:tcPr>
          <w:p w:rsidR="0063383D" w:rsidRPr="00143B82" w:rsidRDefault="0063383D" w:rsidP="005F4D2E">
            <w:pPr>
              <w:jc w:val="center"/>
              <w:rPr>
                <w:b/>
                <w:bCs/>
                <w:color w:val="000000"/>
              </w:rPr>
            </w:pPr>
            <w:r w:rsidRPr="003F6F46">
              <w:rPr>
                <w:b/>
                <w:bCs/>
                <w:color w:val="000000"/>
              </w:rPr>
              <w:t>Вместимость пути</w:t>
            </w:r>
          </w:p>
        </w:tc>
      </w:tr>
      <w:tr w:rsidR="0063383D" w:rsidRPr="00143B82" w:rsidTr="004E0051">
        <w:trPr>
          <w:trHeight w:val="870"/>
          <w:jc w:val="center"/>
        </w:trPr>
        <w:tc>
          <w:tcPr>
            <w:tcW w:w="2635" w:type="dxa"/>
            <w:tcBorders>
              <w:top w:val="nil"/>
              <w:left w:val="single" w:sz="4" w:space="0" w:color="auto"/>
              <w:bottom w:val="single" w:sz="4" w:space="0" w:color="auto"/>
              <w:right w:val="single" w:sz="4" w:space="0" w:color="auto"/>
            </w:tcBorders>
            <w:vAlign w:val="center"/>
            <w:hideMark/>
          </w:tcPr>
          <w:p w:rsidR="0063383D" w:rsidRPr="00143B82" w:rsidRDefault="0063383D" w:rsidP="005F4D2E">
            <w:pPr>
              <w:rPr>
                <w:b/>
                <w:bCs/>
                <w:color w:val="000000"/>
              </w:rPr>
            </w:pPr>
          </w:p>
        </w:tc>
        <w:tc>
          <w:tcPr>
            <w:tcW w:w="2683" w:type="dxa"/>
            <w:tcBorders>
              <w:top w:val="nil"/>
              <w:left w:val="nil"/>
              <w:bottom w:val="single" w:sz="4" w:space="0" w:color="auto"/>
              <w:right w:val="single" w:sz="4" w:space="0" w:color="auto"/>
            </w:tcBorders>
            <w:noWrap/>
            <w:vAlign w:val="center"/>
            <w:hideMark/>
          </w:tcPr>
          <w:p w:rsidR="0063383D" w:rsidRPr="00143B82" w:rsidRDefault="0063383D" w:rsidP="005F4D2E">
            <w:pPr>
              <w:jc w:val="center"/>
              <w:rPr>
                <w:color w:val="000000"/>
              </w:rPr>
            </w:pPr>
          </w:p>
        </w:tc>
        <w:tc>
          <w:tcPr>
            <w:tcW w:w="1199" w:type="dxa"/>
            <w:tcBorders>
              <w:top w:val="nil"/>
              <w:left w:val="nil"/>
              <w:bottom w:val="single" w:sz="4" w:space="0" w:color="auto"/>
              <w:right w:val="single" w:sz="4" w:space="0" w:color="auto"/>
            </w:tcBorders>
          </w:tcPr>
          <w:p w:rsidR="0063383D" w:rsidRPr="008D65A5" w:rsidRDefault="0063383D" w:rsidP="005F4D2E">
            <w:pPr>
              <w:jc w:val="center"/>
              <w:rPr>
                <w:color w:val="000000"/>
              </w:rPr>
            </w:pPr>
          </w:p>
        </w:tc>
        <w:tc>
          <w:tcPr>
            <w:tcW w:w="1199" w:type="dxa"/>
            <w:tcBorders>
              <w:top w:val="single" w:sz="4" w:space="0" w:color="auto"/>
              <w:left w:val="single" w:sz="4" w:space="0" w:color="auto"/>
              <w:bottom w:val="single" w:sz="4" w:space="0" w:color="auto"/>
              <w:right w:val="single" w:sz="4" w:space="0" w:color="auto"/>
            </w:tcBorders>
          </w:tcPr>
          <w:p w:rsidR="0063383D" w:rsidRPr="008D65A5" w:rsidRDefault="0063383D" w:rsidP="005F4D2E">
            <w:pPr>
              <w:jc w:val="center"/>
              <w:rPr>
                <w:color w:val="000000"/>
              </w:rPr>
            </w:pPr>
          </w:p>
        </w:tc>
        <w:tc>
          <w:tcPr>
            <w:tcW w:w="1737" w:type="dxa"/>
            <w:tcBorders>
              <w:top w:val="nil"/>
              <w:left w:val="single" w:sz="4" w:space="0" w:color="auto"/>
              <w:bottom w:val="single" w:sz="4" w:space="0" w:color="auto"/>
              <w:right w:val="single" w:sz="4" w:space="0" w:color="auto"/>
            </w:tcBorders>
            <w:noWrap/>
            <w:vAlign w:val="center"/>
            <w:hideMark/>
          </w:tcPr>
          <w:p w:rsidR="0063383D" w:rsidRPr="008D65A5" w:rsidRDefault="0063383D" w:rsidP="005F4D2E">
            <w:pPr>
              <w:jc w:val="center"/>
              <w:rPr>
                <w:color w:val="000000"/>
              </w:rPr>
            </w:pPr>
          </w:p>
        </w:tc>
      </w:tr>
    </w:tbl>
    <w:p w:rsidR="00980ACD" w:rsidRDefault="00980ACD" w:rsidP="00FD4445">
      <w:pPr>
        <w:rPr>
          <w:color w:val="000000"/>
        </w:rPr>
      </w:pPr>
    </w:p>
    <w:p w:rsidR="008D089D" w:rsidRDefault="008D089D" w:rsidP="00FD4445">
      <w:pPr>
        <w:rPr>
          <w:color w:val="000000"/>
        </w:rPr>
      </w:pPr>
    </w:p>
    <w:p w:rsidR="001E51DA" w:rsidRDefault="000954FB" w:rsidP="001E51DA">
      <w:pPr>
        <w:pStyle w:val="afc"/>
        <w:numPr>
          <w:ilvl w:val="0"/>
          <w:numId w:val="31"/>
        </w:numPr>
        <w:jc w:val="both"/>
        <w:rPr>
          <w:szCs w:val="28"/>
        </w:rPr>
      </w:pPr>
      <w:r w:rsidRPr="00205668">
        <w:rPr>
          <w:szCs w:val="28"/>
        </w:rPr>
        <w:t xml:space="preserve">Цена </w:t>
      </w:r>
      <w:r w:rsidR="001145AD">
        <w:rPr>
          <w:szCs w:val="28"/>
        </w:rPr>
        <w:t>_________</w:t>
      </w:r>
      <w:r w:rsidR="001E51DA">
        <w:rPr>
          <w:szCs w:val="28"/>
        </w:rPr>
        <w:t>_____________________</w:t>
      </w:r>
      <w:r w:rsidR="001145AD">
        <w:rPr>
          <w:szCs w:val="28"/>
        </w:rPr>
        <w:t>_</w:t>
      </w:r>
      <w:r w:rsidR="001E51DA" w:rsidRPr="001E51DA">
        <w:rPr>
          <w:szCs w:val="28"/>
        </w:rPr>
        <w:t xml:space="preserve"> </w:t>
      </w:r>
      <w:r w:rsidR="001E51DA" w:rsidRPr="00205668">
        <w:rPr>
          <w:szCs w:val="28"/>
        </w:rPr>
        <w:t xml:space="preserve">указанная в </w:t>
      </w:r>
      <w:r w:rsidR="001E51DA">
        <w:rPr>
          <w:szCs w:val="28"/>
        </w:rPr>
        <w:t>настоящем</w:t>
      </w:r>
    </w:p>
    <w:p w:rsidR="001E51DA" w:rsidRPr="001E51DA" w:rsidRDefault="000954FB" w:rsidP="001E51DA">
      <w:pPr>
        <w:pStyle w:val="afc"/>
        <w:ind w:firstLine="2835"/>
        <w:jc w:val="both"/>
        <w:rPr>
          <w:sz w:val="18"/>
          <w:szCs w:val="18"/>
        </w:rPr>
      </w:pPr>
      <w:r w:rsidRPr="001E51DA">
        <w:rPr>
          <w:i/>
          <w:sz w:val="18"/>
          <w:szCs w:val="18"/>
        </w:rPr>
        <w:t>(работ, услуг, товаров),</w:t>
      </w:r>
      <w:r w:rsidRPr="001E51DA">
        <w:rPr>
          <w:sz w:val="18"/>
          <w:szCs w:val="18"/>
        </w:rPr>
        <w:t xml:space="preserve"> </w:t>
      </w:r>
    </w:p>
    <w:p w:rsidR="001E51DA" w:rsidRDefault="000954FB" w:rsidP="001E51DA">
      <w:pPr>
        <w:pStyle w:val="afc"/>
        <w:ind w:firstLine="0"/>
        <w:jc w:val="both"/>
        <w:rPr>
          <w:szCs w:val="28"/>
        </w:rPr>
      </w:pPr>
      <w:r w:rsidRPr="00205668">
        <w:rPr>
          <w:szCs w:val="28"/>
        </w:rPr>
        <w:t>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xml:space="preserve">, </w:t>
      </w:r>
      <w:r w:rsidR="0063383D" w:rsidRPr="00F60B3C">
        <w:rPr>
          <w:rFonts w:eastAsia="MS Mincho"/>
          <w:spacing w:val="-4"/>
          <w:szCs w:val="28"/>
        </w:rPr>
        <w:t>расходы на подачу и уборку вагонов, охрану, а также иные возможные расходы, связанные с оказанием услуг</w:t>
      </w:r>
      <w:r w:rsidR="0063383D">
        <w:rPr>
          <w:rFonts w:eastAsia="MS Mincho"/>
          <w:spacing w:val="-4"/>
          <w:szCs w:val="28"/>
        </w:rPr>
        <w:t>________________________________________________</w:t>
      </w:r>
      <w:r w:rsidR="0063383D" w:rsidRPr="008C6076">
        <w:rPr>
          <w:szCs w:val="28"/>
          <w:highlight w:val="yellow"/>
        </w:rPr>
        <w:t xml:space="preserve"> </w:t>
      </w:r>
      <w:r w:rsidRPr="00721D0D">
        <w:rPr>
          <w:szCs w:val="28"/>
        </w:rPr>
        <w:t xml:space="preserve"> </w:t>
      </w:r>
    </w:p>
    <w:p w:rsidR="000954FB" w:rsidRDefault="000954FB" w:rsidP="001E51DA">
      <w:pPr>
        <w:pStyle w:val="afc"/>
        <w:pBdr>
          <w:bottom w:val="single" w:sz="12" w:space="1" w:color="auto"/>
        </w:pBdr>
        <w:ind w:firstLine="3261"/>
        <w:jc w:val="both"/>
        <w:rPr>
          <w:i/>
          <w:sz w:val="18"/>
          <w:szCs w:val="18"/>
        </w:rPr>
      </w:pPr>
      <w:r w:rsidRPr="001E51DA">
        <w:rPr>
          <w:i/>
          <w:sz w:val="18"/>
          <w:szCs w:val="18"/>
        </w:rPr>
        <w:t>(выполнением работ, оказанием услуг, поставкой товаров).</w:t>
      </w:r>
    </w:p>
    <w:p w:rsidR="001E51DA" w:rsidRPr="001E51DA" w:rsidRDefault="001E51DA" w:rsidP="001E51DA">
      <w:pPr>
        <w:pStyle w:val="afc"/>
        <w:pBdr>
          <w:bottom w:val="single" w:sz="12" w:space="1" w:color="auto"/>
        </w:pBdr>
        <w:ind w:firstLine="3261"/>
        <w:jc w:val="both"/>
        <w:rPr>
          <w:sz w:val="24"/>
          <w:szCs w:val="24"/>
        </w:rPr>
      </w:pPr>
    </w:p>
    <w:p w:rsidR="001E51DA" w:rsidRDefault="000954FB" w:rsidP="000954FB">
      <w:pPr>
        <w:pStyle w:val="afc"/>
        <w:jc w:val="both"/>
        <w:rPr>
          <w:szCs w:val="28"/>
        </w:rPr>
      </w:pPr>
      <w:r w:rsidRPr="00721D0D">
        <w:rPr>
          <w:i/>
          <w:sz w:val="24"/>
          <w:szCs w:val="24"/>
        </w:rPr>
        <w:t xml:space="preserve"> </w:t>
      </w:r>
      <w:r w:rsidRPr="001E51DA">
        <w:rPr>
          <w:i/>
          <w:sz w:val="18"/>
          <w:szCs w:val="18"/>
        </w:rPr>
        <w:t>(Выполнение работ, оказание услуг, поставка товаров)</w:t>
      </w:r>
      <w:r>
        <w:rPr>
          <w:szCs w:val="28"/>
        </w:rPr>
        <w:t xml:space="preserve"> </w:t>
      </w:r>
    </w:p>
    <w:p w:rsidR="000954FB" w:rsidRDefault="000954FB" w:rsidP="001E51DA">
      <w:pPr>
        <w:pStyle w:val="afc"/>
        <w:ind w:firstLine="0"/>
        <w:jc w:val="both"/>
        <w:rPr>
          <w:i/>
          <w:szCs w:val="28"/>
        </w:rPr>
      </w:pPr>
      <w:r>
        <w:rPr>
          <w:szCs w:val="28"/>
        </w:rPr>
        <w:t>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оказания услуг, поставки товаров _________________________</w:t>
      </w:r>
      <w:r w:rsidR="001E51DA">
        <w:t>____</w:t>
      </w:r>
      <w:r>
        <w:t xml:space="preserve">______________________________ </w:t>
      </w:r>
    </w:p>
    <w:p w:rsidR="000954FB" w:rsidRPr="001E51DA" w:rsidRDefault="000954FB" w:rsidP="000954FB">
      <w:pPr>
        <w:pStyle w:val="afc"/>
        <w:jc w:val="center"/>
        <w:rPr>
          <w:i/>
          <w:sz w:val="18"/>
          <w:szCs w:val="18"/>
        </w:rPr>
      </w:pPr>
      <w:r w:rsidRPr="001E51DA">
        <w:rPr>
          <w:i/>
          <w:sz w:val="18"/>
          <w:szCs w:val="18"/>
        </w:rPr>
        <w:t>(заполняется претендентом при необходимости).</w:t>
      </w:r>
    </w:p>
    <w:p w:rsidR="001E51DA" w:rsidRDefault="000954FB" w:rsidP="001E51DA">
      <w:pPr>
        <w:pStyle w:val="afc"/>
        <w:numPr>
          <w:ilvl w:val="0"/>
          <w:numId w:val="31"/>
        </w:numPr>
        <w:jc w:val="both"/>
        <w:rPr>
          <w:szCs w:val="28"/>
        </w:rPr>
      </w:pPr>
      <w:r w:rsidRPr="00205668">
        <w:rPr>
          <w:szCs w:val="28"/>
        </w:rPr>
        <w:t>Срок действия настоящего фина</w:t>
      </w:r>
      <w:r w:rsidR="001E51DA">
        <w:rPr>
          <w:szCs w:val="28"/>
        </w:rPr>
        <w:t>нсово-коммерческого предложения</w:t>
      </w:r>
    </w:p>
    <w:p w:rsidR="001E51DA" w:rsidRDefault="000954FB" w:rsidP="001E51DA">
      <w:pPr>
        <w:pStyle w:val="afc"/>
        <w:ind w:firstLine="0"/>
        <w:jc w:val="both"/>
        <w:rPr>
          <w:szCs w:val="28"/>
        </w:rPr>
      </w:pPr>
      <w:r w:rsidRPr="00205668">
        <w:rPr>
          <w:szCs w:val="28"/>
        </w:rPr>
        <w:t xml:space="preserve">составляет </w:t>
      </w:r>
      <w:r>
        <w:rPr>
          <w:szCs w:val="28"/>
        </w:rPr>
        <w:t>_______</w:t>
      </w:r>
      <w:r w:rsidR="001E51DA">
        <w:rPr>
          <w:szCs w:val="28"/>
        </w:rPr>
        <w:t>__________</w:t>
      </w:r>
      <w:r>
        <w:rPr>
          <w:szCs w:val="28"/>
        </w:rPr>
        <w:t xml:space="preserve">________ </w:t>
      </w:r>
    </w:p>
    <w:p w:rsidR="000954FB" w:rsidRPr="001E51DA" w:rsidRDefault="000954FB" w:rsidP="001E51DA">
      <w:pPr>
        <w:pStyle w:val="afc"/>
        <w:ind w:firstLine="0"/>
        <w:jc w:val="both"/>
        <w:rPr>
          <w:sz w:val="18"/>
          <w:szCs w:val="18"/>
        </w:rPr>
      </w:pPr>
      <w:r w:rsidRPr="001E51DA">
        <w:rPr>
          <w:i/>
          <w:sz w:val="18"/>
          <w:szCs w:val="18"/>
        </w:rPr>
        <w:t>(указывается дата</w:t>
      </w:r>
      <w:r w:rsidR="005A6CE9" w:rsidRPr="001E51DA">
        <w:rPr>
          <w:i/>
          <w:sz w:val="18"/>
          <w:szCs w:val="18"/>
        </w:rPr>
        <w:t xml:space="preserve"> в соответствии с пунктом </w:t>
      </w:r>
      <w:r w:rsidR="003D2759" w:rsidRPr="001E51DA">
        <w:rPr>
          <w:i/>
          <w:sz w:val="18"/>
          <w:szCs w:val="18"/>
        </w:rPr>
        <w:t>7</w:t>
      </w:r>
      <w:r w:rsidR="005A6CE9" w:rsidRPr="001E51DA">
        <w:rPr>
          <w:i/>
          <w:sz w:val="18"/>
          <w:szCs w:val="18"/>
        </w:rPr>
        <w:t xml:space="preserve"> Информационной карты,</w:t>
      </w:r>
      <w:r w:rsidR="007C51E1" w:rsidRPr="001E51DA">
        <w:rPr>
          <w:i/>
          <w:sz w:val="18"/>
          <w:szCs w:val="18"/>
        </w:rPr>
        <w:t xml:space="preserve"> но</w:t>
      </w:r>
      <w:r w:rsidRPr="001E51DA">
        <w:rPr>
          <w:i/>
          <w:sz w:val="18"/>
          <w:szCs w:val="18"/>
        </w:rPr>
        <w:t xml:space="preserve"> не менее 60 (шестьдесят) календарных дней с даты </w:t>
      </w:r>
      <w:r w:rsidR="00613848" w:rsidRPr="001E51DA">
        <w:rPr>
          <w:i/>
          <w:sz w:val="18"/>
          <w:szCs w:val="18"/>
        </w:rPr>
        <w:t>рассмотрения и сопоставления</w:t>
      </w:r>
      <w:r w:rsidRPr="001E51DA">
        <w:rPr>
          <w:i/>
          <w:sz w:val="18"/>
          <w:szCs w:val="18"/>
        </w:rPr>
        <w:t xml:space="preserve"> Заяв</w:t>
      </w:r>
      <w:r w:rsidR="00613848" w:rsidRPr="001E51DA">
        <w:rPr>
          <w:i/>
          <w:sz w:val="18"/>
          <w:szCs w:val="18"/>
        </w:rPr>
        <w:t>о</w:t>
      </w:r>
      <w:r w:rsidRPr="001E51DA">
        <w:rPr>
          <w:i/>
          <w:sz w:val="18"/>
          <w:szCs w:val="18"/>
        </w:rPr>
        <w:t>к).</w:t>
      </w:r>
    </w:p>
    <w:p w:rsidR="001E51DA" w:rsidRDefault="000954FB" w:rsidP="001E51DA">
      <w:pPr>
        <w:pStyle w:val="afc"/>
        <w:numPr>
          <w:ilvl w:val="0"/>
          <w:numId w:val="31"/>
        </w:numPr>
        <w:ind w:left="0" w:firstLine="0"/>
        <w:jc w:val="both"/>
        <w:rPr>
          <w:szCs w:val="28"/>
        </w:rPr>
      </w:pPr>
      <w:r w:rsidRPr="00205668">
        <w:rPr>
          <w:szCs w:val="28"/>
        </w:rPr>
        <w:t>Если наши предложения, изложенные выше, будут приняты, мы берем на себя обязательство _____</w:t>
      </w:r>
      <w:r w:rsidR="001E51DA">
        <w:rPr>
          <w:szCs w:val="28"/>
        </w:rPr>
        <w:t>__________________________________</w:t>
      </w:r>
      <w:r w:rsidRPr="00205668">
        <w:rPr>
          <w:szCs w:val="28"/>
        </w:rPr>
        <w:t xml:space="preserve">_______ </w:t>
      </w:r>
    </w:p>
    <w:p w:rsidR="001E51DA" w:rsidRPr="001E51DA" w:rsidRDefault="000954FB" w:rsidP="001E51DA">
      <w:pPr>
        <w:pStyle w:val="afc"/>
        <w:ind w:firstLine="3828"/>
        <w:jc w:val="both"/>
        <w:rPr>
          <w:i/>
          <w:sz w:val="18"/>
          <w:szCs w:val="18"/>
        </w:rPr>
      </w:pPr>
      <w:r w:rsidRPr="001E51DA">
        <w:rPr>
          <w:i/>
          <w:sz w:val="18"/>
          <w:szCs w:val="18"/>
        </w:rPr>
        <w:t>(выполнить работы, оказать услуги, поставить товар.)</w:t>
      </w:r>
    </w:p>
    <w:p w:rsidR="000954FB" w:rsidRPr="00205668" w:rsidRDefault="000954FB" w:rsidP="001E51DA">
      <w:pPr>
        <w:pStyle w:val="afc"/>
        <w:ind w:firstLine="0"/>
        <w:jc w:val="both"/>
        <w:rPr>
          <w:szCs w:val="28"/>
        </w:rPr>
      </w:pP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lastRenderedPageBreak/>
        <w:t>6</w:t>
      </w:r>
      <w:r w:rsidRPr="00205668">
        <w:rPr>
          <w:szCs w:val="28"/>
        </w:rPr>
        <w:t>. 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00AE1781">
        <w:rPr>
          <w:sz w:val="28"/>
          <w:szCs w:val="28"/>
        </w:rPr>
        <w:t>_____</w:t>
      </w:r>
    </w:p>
    <w:p w:rsidR="00AE1781" w:rsidRDefault="008D67F8" w:rsidP="008D67F8">
      <w:pPr>
        <w:rPr>
          <w:i/>
        </w:rPr>
      </w:pPr>
      <w:r>
        <w:rPr>
          <w:i/>
        </w:rPr>
        <w:t xml:space="preserve">    </w:t>
      </w:r>
    </w:p>
    <w:p w:rsidR="00AE1781" w:rsidRDefault="00AE1781" w:rsidP="008D67F8">
      <w:pPr>
        <w:rPr>
          <w:i/>
        </w:rPr>
      </w:pP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E0A56" w:rsidRDefault="008D67F8" w:rsidP="00AE178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3383D" w:rsidRDefault="0063383D"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1A70E3" w:rsidRDefault="001A70E3" w:rsidP="00BE5776">
      <w:pPr>
        <w:pStyle w:val="af9"/>
        <w:ind w:firstLine="0"/>
        <w:jc w:val="right"/>
        <w:rPr>
          <w:sz w:val="28"/>
          <w:szCs w:val="28"/>
        </w:rPr>
      </w:pPr>
    </w:p>
    <w:p w:rsidR="001A70E3" w:rsidRDefault="001A70E3" w:rsidP="00BE5776">
      <w:pPr>
        <w:pStyle w:val="af9"/>
        <w:ind w:firstLine="0"/>
        <w:jc w:val="right"/>
        <w:rPr>
          <w:sz w:val="28"/>
          <w:szCs w:val="28"/>
        </w:rPr>
      </w:pPr>
    </w:p>
    <w:p w:rsidR="00BE5776" w:rsidRPr="00C97E49" w:rsidRDefault="00BE5776" w:rsidP="00BE5776">
      <w:pPr>
        <w:pStyle w:val="af9"/>
        <w:ind w:firstLine="0"/>
        <w:jc w:val="right"/>
        <w:rPr>
          <w:sz w:val="28"/>
          <w:szCs w:val="28"/>
        </w:rPr>
      </w:pPr>
      <w:r w:rsidRPr="00C97E49">
        <w:rPr>
          <w:sz w:val="28"/>
          <w:szCs w:val="28"/>
        </w:rPr>
        <w:lastRenderedPageBreak/>
        <w:t>Приложение № 4</w:t>
      </w:r>
    </w:p>
    <w:p w:rsidR="00BE5776" w:rsidRDefault="00BE5776" w:rsidP="00BE5776">
      <w:pPr>
        <w:pStyle w:val="af9"/>
        <w:ind w:firstLine="0"/>
        <w:jc w:val="right"/>
        <w:rPr>
          <w:sz w:val="28"/>
          <w:szCs w:val="28"/>
        </w:rPr>
      </w:pPr>
      <w:r w:rsidRPr="00C97E49">
        <w:rPr>
          <w:sz w:val="28"/>
          <w:szCs w:val="28"/>
        </w:rPr>
        <w:t>к документации о закупке</w:t>
      </w:r>
    </w:p>
    <w:p w:rsidR="00BE5776" w:rsidRPr="00C97E49" w:rsidRDefault="00BE5776" w:rsidP="00BE5776">
      <w:pPr>
        <w:pStyle w:val="af9"/>
        <w:ind w:firstLine="0"/>
        <w:jc w:val="left"/>
        <w:rPr>
          <w:sz w:val="28"/>
          <w:szCs w:val="28"/>
        </w:rPr>
      </w:pPr>
    </w:p>
    <w:p w:rsidR="00BE5776" w:rsidRPr="00C97E49" w:rsidRDefault="00BE5776" w:rsidP="00BE5776">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BE5776" w:rsidRPr="007415F9" w:rsidRDefault="00BE5776" w:rsidP="00BE5776">
      <w:pPr>
        <w:jc w:val="center"/>
        <w:rPr>
          <w:i/>
        </w:rPr>
      </w:pPr>
      <w:r w:rsidRPr="007415F9">
        <w:rPr>
          <w:i/>
        </w:rPr>
        <w:t xml:space="preserve">                                                           (наименование претендента)</w:t>
      </w:r>
    </w:p>
    <w:p w:rsidR="00BE5776" w:rsidRDefault="00BE5776" w:rsidP="00BE5776">
      <w:pPr>
        <w:jc w:val="center"/>
      </w:pPr>
    </w:p>
    <w:p w:rsidR="00BE5776" w:rsidRDefault="00BE5776" w:rsidP="00BE5776">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BE5776" w:rsidRPr="00C97E49" w:rsidTr="0094687F">
        <w:tc>
          <w:tcPr>
            <w:tcW w:w="0" w:type="auto"/>
            <w:tcBorders>
              <w:top w:val="single" w:sz="4" w:space="0" w:color="auto"/>
              <w:left w:val="single" w:sz="4" w:space="0" w:color="auto"/>
              <w:bottom w:val="single" w:sz="4" w:space="0" w:color="auto"/>
              <w:right w:val="single" w:sz="4" w:space="0" w:color="auto"/>
            </w:tcBorders>
            <w:vAlign w:val="center"/>
          </w:tcPr>
          <w:p w:rsidR="00BE5776" w:rsidRPr="00C97E49" w:rsidRDefault="00BE5776" w:rsidP="0094687F">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E5776" w:rsidRPr="00C97E49" w:rsidRDefault="00BE5776" w:rsidP="00374184">
            <w:pPr>
              <w:jc w:val="center"/>
            </w:pPr>
            <w:r w:rsidRPr="00E96FF5">
              <w:t>Дата и номер договора (</w:t>
            </w:r>
            <w:r>
              <w:t>прилагаются</w:t>
            </w:r>
            <w:r w:rsidRPr="00E96FF5">
              <w:t xml:space="preserve"> копи</w:t>
            </w:r>
            <w:r>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BE5776" w:rsidRPr="00C97E49" w:rsidRDefault="00BE5776" w:rsidP="0094687F">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BE5776" w:rsidRPr="00C97E49" w:rsidRDefault="00BE5776" w:rsidP="0094687F">
            <w:pPr>
              <w:jc w:val="center"/>
            </w:pPr>
            <w:r w:rsidRPr="00C97E49">
              <w:t xml:space="preserve">Наименование </w:t>
            </w:r>
            <w:r>
              <w:t>контрагента</w:t>
            </w:r>
            <w:r w:rsidRPr="00C97E49">
              <w:t xml:space="preserve">                        </w:t>
            </w:r>
          </w:p>
        </w:tc>
      </w:tr>
      <w:tr w:rsidR="00BE5776" w:rsidRPr="00C97E49" w:rsidTr="0094687F">
        <w:tc>
          <w:tcPr>
            <w:tcW w:w="0" w:type="auto"/>
            <w:tcBorders>
              <w:top w:val="single" w:sz="4" w:space="0" w:color="auto"/>
              <w:left w:val="single" w:sz="4" w:space="0" w:color="auto"/>
              <w:bottom w:val="single" w:sz="4" w:space="0" w:color="auto"/>
              <w:right w:val="single" w:sz="4" w:space="0" w:color="auto"/>
            </w:tcBorders>
          </w:tcPr>
          <w:p w:rsidR="00BE5776" w:rsidRPr="00C97E49" w:rsidRDefault="00BE5776" w:rsidP="0094687F"/>
        </w:tc>
        <w:tc>
          <w:tcPr>
            <w:tcW w:w="0" w:type="auto"/>
            <w:tcBorders>
              <w:top w:val="single" w:sz="4" w:space="0" w:color="auto"/>
              <w:left w:val="single" w:sz="4" w:space="0" w:color="auto"/>
              <w:bottom w:val="single" w:sz="4" w:space="0" w:color="auto"/>
              <w:right w:val="single" w:sz="4" w:space="0" w:color="auto"/>
            </w:tcBorders>
            <w:vAlign w:val="center"/>
          </w:tcPr>
          <w:p w:rsidR="00BE5776" w:rsidRPr="00C97E49" w:rsidRDefault="00BE5776" w:rsidP="0094687F">
            <w:pPr>
              <w:jc w:val="center"/>
            </w:pPr>
          </w:p>
        </w:tc>
        <w:tc>
          <w:tcPr>
            <w:tcW w:w="0" w:type="auto"/>
            <w:tcBorders>
              <w:top w:val="single" w:sz="4" w:space="0" w:color="auto"/>
              <w:left w:val="single" w:sz="4" w:space="0" w:color="auto"/>
              <w:bottom w:val="single" w:sz="4" w:space="0" w:color="auto"/>
              <w:right w:val="single" w:sz="4" w:space="0" w:color="auto"/>
            </w:tcBorders>
          </w:tcPr>
          <w:p w:rsidR="00BE5776" w:rsidRPr="00C97E49" w:rsidRDefault="00BE5776" w:rsidP="0094687F"/>
        </w:tc>
        <w:tc>
          <w:tcPr>
            <w:tcW w:w="0" w:type="auto"/>
            <w:tcBorders>
              <w:top w:val="single" w:sz="4" w:space="0" w:color="auto"/>
              <w:left w:val="single" w:sz="4" w:space="0" w:color="auto"/>
              <w:bottom w:val="single" w:sz="4" w:space="0" w:color="auto"/>
              <w:right w:val="single" w:sz="4" w:space="0" w:color="auto"/>
            </w:tcBorders>
          </w:tcPr>
          <w:p w:rsidR="00BE5776" w:rsidRPr="00C97E49" w:rsidRDefault="00BE5776" w:rsidP="0094687F"/>
        </w:tc>
      </w:tr>
      <w:tr w:rsidR="00BE5776" w:rsidRPr="00C97E49" w:rsidTr="0094687F">
        <w:tc>
          <w:tcPr>
            <w:tcW w:w="0" w:type="auto"/>
            <w:tcBorders>
              <w:top w:val="single" w:sz="4" w:space="0" w:color="auto"/>
              <w:left w:val="single" w:sz="4" w:space="0" w:color="auto"/>
              <w:bottom w:val="single" w:sz="4" w:space="0" w:color="auto"/>
              <w:right w:val="single" w:sz="4" w:space="0" w:color="auto"/>
            </w:tcBorders>
          </w:tcPr>
          <w:p w:rsidR="00BE5776" w:rsidRPr="00C97E49" w:rsidRDefault="00BE5776" w:rsidP="0094687F"/>
        </w:tc>
        <w:tc>
          <w:tcPr>
            <w:tcW w:w="0" w:type="auto"/>
            <w:tcBorders>
              <w:top w:val="single" w:sz="4" w:space="0" w:color="auto"/>
              <w:left w:val="single" w:sz="4" w:space="0" w:color="auto"/>
              <w:bottom w:val="single" w:sz="4" w:space="0" w:color="auto"/>
              <w:right w:val="single" w:sz="4" w:space="0" w:color="auto"/>
            </w:tcBorders>
            <w:vAlign w:val="center"/>
          </w:tcPr>
          <w:p w:rsidR="00BE5776" w:rsidRPr="00C97E49" w:rsidRDefault="00BE5776" w:rsidP="0094687F">
            <w:pPr>
              <w:jc w:val="center"/>
            </w:pPr>
          </w:p>
        </w:tc>
        <w:tc>
          <w:tcPr>
            <w:tcW w:w="0" w:type="auto"/>
            <w:tcBorders>
              <w:top w:val="single" w:sz="4" w:space="0" w:color="auto"/>
              <w:left w:val="single" w:sz="4" w:space="0" w:color="auto"/>
              <w:bottom w:val="single" w:sz="4" w:space="0" w:color="auto"/>
              <w:right w:val="single" w:sz="4" w:space="0" w:color="auto"/>
            </w:tcBorders>
          </w:tcPr>
          <w:p w:rsidR="00BE5776" w:rsidRPr="00C97E49" w:rsidRDefault="00BE5776" w:rsidP="0094687F"/>
        </w:tc>
        <w:tc>
          <w:tcPr>
            <w:tcW w:w="0" w:type="auto"/>
            <w:tcBorders>
              <w:top w:val="single" w:sz="4" w:space="0" w:color="auto"/>
              <w:left w:val="single" w:sz="4" w:space="0" w:color="auto"/>
              <w:bottom w:val="single" w:sz="4" w:space="0" w:color="auto"/>
              <w:right w:val="single" w:sz="4" w:space="0" w:color="auto"/>
            </w:tcBorders>
          </w:tcPr>
          <w:p w:rsidR="00BE5776" w:rsidRPr="00C97E49" w:rsidRDefault="00BE5776" w:rsidP="0094687F"/>
        </w:tc>
      </w:tr>
      <w:tr w:rsidR="00BE5776" w:rsidRPr="00C97E49" w:rsidTr="0094687F">
        <w:trPr>
          <w:trHeight w:val="211"/>
        </w:trPr>
        <w:tc>
          <w:tcPr>
            <w:tcW w:w="0" w:type="auto"/>
            <w:tcBorders>
              <w:top w:val="single" w:sz="4" w:space="0" w:color="auto"/>
              <w:left w:val="single" w:sz="4" w:space="0" w:color="auto"/>
              <w:bottom w:val="single" w:sz="4" w:space="0" w:color="auto"/>
              <w:right w:val="single" w:sz="4" w:space="0" w:color="auto"/>
            </w:tcBorders>
          </w:tcPr>
          <w:p w:rsidR="00BE5776" w:rsidRPr="00C97E49" w:rsidRDefault="00BE5776" w:rsidP="0094687F"/>
        </w:tc>
        <w:tc>
          <w:tcPr>
            <w:tcW w:w="0" w:type="auto"/>
            <w:tcBorders>
              <w:top w:val="single" w:sz="4" w:space="0" w:color="auto"/>
              <w:left w:val="single" w:sz="4" w:space="0" w:color="auto"/>
              <w:bottom w:val="single" w:sz="4" w:space="0" w:color="auto"/>
              <w:right w:val="single" w:sz="4" w:space="0" w:color="auto"/>
            </w:tcBorders>
            <w:vAlign w:val="center"/>
          </w:tcPr>
          <w:p w:rsidR="00BE5776" w:rsidRPr="00C97E49" w:rsidRDefault="00BE5776" w:rsidP="0094687F">
            <w:pPr>
              <w:jc w:val="center"/>
            </w:pPr>
          </w:p>
        </w:tc>
        <w:tc>
          <w:tcPr>
            <w:tcW w:w="0" w:type="auto"/>
            <w:tcBorders>
              <w:top w:val="single" w:sz="4" w:space="0" w:color="auto"/>
              <w:left w:val="single" w:sz="4" w:space="0" w:color="auto"/>
              <w:bottom w:val="single" w:sz="4" w:space="0" w:color="auto"/>
              <w:right w:val="single" w:sz="4" w:space="0" w:color="auto"/>
            </w:tcBorders>
          </w:tcPr>
          <w:p w:rsidR="00BE5776" w:rsidRPr="00C97E49" w:rsidRDefault="00BE5776" w:rsidP="0094687F"/>
        </w:tc>
        <w:tc>
          <w:tcPr>
            <w:tcW w:w="0" w:type="auto"/>
            <w:tcBorders>
              <w:top w:val="single" w:sz="4" w:space="0" w:color="auto"/>
              <w:left w:val="single" w:sz="4" w:space="0" w:color="auto"/>
              <w:bottom w:val="single" w:sz="4" w:space="0" w:color="auto"/>
              <w:right w:val="single" w:sz="4" w:space="0" w:color="auto"/>
            </w:tcBorders>
          </w:tcPr>
          <w:p w:rsidR="00BE5776" w:rsidRPr="00C97E49" w:rsidRDefault="00BE5776" w:rsidP="0094687F"/>
        </w:tc>
      </w:tr>
    </w:tbl>
    <w:p w:rsidR="00BE5776" w:rsidRDefault="00BE5776" w:rsidP="00BE5776"/>
    <w:p w:rsidR="00BE5776" w:rsidRPr="007415F9" w:rsidRDefault="00BE5776" w:rsidP="00BE5776"/>
    <w:p w:rsidR="00BE5776" w:rsidRPr="007415F9" w:rsidRDefault="00BE5776" w:rsidP="00BE5776">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E5776" w:rsidRPr="007415F9" w:rsidRDefault="00BE5776" w:rsidP="00BE5776">
      <w:pPr>
        <w:tabs>
          <w:tab w:val="left" w:pos="8640"/>
        </w:tabs>
        <w:jc w:val="center"/>
        <w:rPr>
          <w:i/>
        </w:rPr>
      </w:pPr>
      <w:r w:rsidRPr="007415F9">
        <w:rPr>
          <w:i/>
        </w:rPr>
        <w:t>(наименование претендента)</w:t>
      </w:r>
    </w:p>
    <w:p w:rsidR="00BE5776" w:rsidRPr="00445DDD" w:rsidRDefault="00BE5776" w:rsidP="00BE577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E5776" w:rsidRPr="007415F9" w:rsidRDefault="00BE5776" w:rsidP="00BE577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3383D" w:rsidRPr="00BE5776" w:rsidRDefault="00BE5776" w:rsidP="00BE5776">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3383D" w:rsidRDefault="0063383D" w:rsidP="00AE1781">
      <w:pPr>
        <w:pStyle w:val="32"/>
        <w:suppressAutoHyphens/>
        <w:spacing w:after="0"/>
        <w:rPr>
          <w:sz w:val="28"/>
          <w:szCs w:val="28"/>
        </w:rPr>
      </w:pPr>
    </w:p>
    <w:p w:rsidR="0063383D" w:rsidRDefault="0063383D" w:rsidP="00AE1781">
      <w:pPr>
        <w:pStyle w:val="32"/>
        <w:suppressAutoHyphens/>
        <w:spacing w:after="0"/>
        <w:rPr>
          <w:sz w:val="28"/>
          <w:szCs w:val="28"/>
        </w:rPr>
      </w:pPr>
    </w:p>
    <w:p w:rsidR="0063383D" w:rsidRDefault="0063383D" w:rsidP="00AE1781">
      <w:pPr>
        <w:pStyle w:val="32"/>
        <w:suppressAutoHyphens/>
        <w:spacing w:after="0"/>
        <w:rPr>
          <w:sz w:val="28"/>
          <w:szCs w:val="28"/>
        </w:rPr>
      </w:pPr>
    </w:p>
    <w:p w:rsidR="0063383D" w:rsidRDefault="0063383D"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AE1781">
      <w:pPr>
        <w:pStyle w:val="32"/>
        <w:suppressAutoHyphens/>
        <w:spacing w:after="0"/>
        <w:rPr>
          <w:sz w:val="28"/>
          <w:szCs w:val="28"/>
        </w:rPr>
      </w:pPr>
    </w:p>
    <w:p w:rsidR="00BE5776" w:rsidRDefault="00BE5776" w:rsidP="00F16141">
      <w:pPr>
        <w:pStyle w:val="af9"/>
        <w:ind w:firstLine="0"/>
        <w:rPr>
          <w:rFonts w:eastAsia="Times New Roman"/>
          <w:sz w:val="28"/>
          <w:szCs w:val="28"/>
        </w:rPr>
      </w:pPr>
    </w:p>
    <w:p w:rsidR="00F16141" w:rsidRDefault="00F16141" w:rsidP="00F16141">
      <w:pPr>
        <w:pStyle w:val="af9"/>
        <w:ind w:firstLine="0"/>
        <w:rPr>
          <w:sz w:val="28"/>
          <w:szCs w:val="28"/>
          <w:highlight w:val="cyan"/>
        </w:rPr>
      </w:pPr>
    </w:p>
    <w:p w:rsidR="00BE5776" w:rsidRDefault="00BE5776" w:rsidP="0063383D">
      <w:pPr>
        <w:pStyle w:val="af9"/>
        <w:ind w:firstLine="0"/>
        <w:jc w:val="right"/>
        <w:rPr>
          <w:sz w:val="28"/>
          <w:szCs w:val="28"/>
          <w:highlight w:val="cyan"/>
        </w:rPr>
      </w:pPr>
    </w:p>
    <w:p w:rsidR="00374184" w:rsidRDefault="00374184" w:rsidP="0063383D">
      <w:pPr>
        <w:pStyle w:val="af9"/>
        <w:ind w:firstLine="0"/>
        <w:jc w:val="right"/>
        <w:rPr>
          <w:sz w:val="28"/>
          <w:szCs w:val="28"/>
          <w:highlight w:val="cyan"/>
        </w:rPr>
      </w:pPr>
    </w:p>
    <w:p w:rsidR="000F50FC" w:rsidRDefault="000F50FC" w:rsidP="0063383D">
      <w:pPr>
        <w:pStyle w:val="af9"/>
        <w:ind w:firstLine="0"/>
        <w:jc w:val="right"/>
        <w:rPr>
          <w:sz w:val="28"/>
          <w:szCs w:val="28"/>
          <w:highlight w:val="cyan"/>
        </w:rPr>
      </w:pPr>
    </w:p>
    <w:p w:rsidR="003F6F46" w:rsidRDefault="003F6F46" w:rsidP="0063383D">
      <w:pPr>
        <w:pStyle w:val="af9"/>
        <w:ind w:firstLine="0"/>
        <w:jc w:val="right"/>
        <w:rPr>
          <w:sz w:val="28"/>
          <w:szCs w:val="28"/>
          <w:highlight w:val="cyan"/>
        </w:rPr>
      </w:pPr>
    </w:p>
    <w:p w:rsidR="003F6F46" w:rsidRDefault="003F6F46" w:rsidP="0063383D">
      <w:pPr>
        <w:pStyle w:val="af9"/>
        <w:ind w:firstLine="0"/>
        <w:jc w:val="right"/>
        <w:rPr>
          <w:sz w:val="28"/>
          <w:szCs w:val="28"/>
          <w:highlight w:val="cyan"/>
        </w:rPr>
      </w:pPr>
    </w:p>
    <w:p w:rsidR="001A70E3" w:rsidRDefault="001A70E3" w:rsidP="00BE5776">
      <w:pPr>
        <w:pStyle w:val="af9"/>
        <w:ind w:firstLine="0"/>
        <w:jc w:val="right"/>
        <w:rPr>
          <w:sz w:val="28"/>
          <w:szCs w:val="28"/>
        </w:rPr>
      </w:pPr>
    </w:p>
    <w:p w:rsidR="001A70E3" w:rsidRDefault="001A70E3" w:rsidP="00BE5776">
      <w:pPr>
        <w:pStyle w:val="af9"/>
        <w:ind w:firstLine="0"/>
        <w:jc w:val="right"/>
        <w:rPr>
          <w:sz w:val="28"/>
          <w:szCs w:val="28"/>
        </w:rPr>
      </w:pPr>
    </w:p>
    <w:p w:rsidR="00BE5776" w:rsidRPr="00C97E49" w:rsidRDefault="00BE5776" w:rsidP="00BE5776">
      <w:pPr>
        <w:pStyle w:val="af9"/>
        <w:ind w:firstLine="0"/>
        <w:jc w:val="right"/>
        <w:rPr>
          <w:sz w:val="28"/>
          <w:szCs w:val="28"/>
        </w:rPr>
      </w:pPr>
      <w:r w:rsidRPr="00C97E49">
        <w:rPr>
          <w:sz w:val="28"/>
          <w:szCs w:val="28"/>
        </w:rPr>
        <w:lastRenderedPageBreak/>
        <w:t xml:space="preserve">Приложение № </w:t>
      </w:r>
      <w:r>
        <w:rPr>
          <w:sz w:val="28"/>
          <w:szCs w:val="28"/>
        </w:rPr>
        <w:t>5</w:t>
      </w:r>
    </w:p>
    <w:p w:rsidR="008C446F" w:rsidRPr="00432934" w:rsidRDefault="001A70E3" w:rsidP="008C446F">
      <w:pPr>
        <w:jc w:val="center"/>
        <w:rPr>
          <w:b/>
          <w:bCs/>
        </w:rPr>
      </w:pPr>
      <w:r w:rsidRPr="00432934">
        <w:rPr>
          <w:b/>
          <w:bCs/>
        </w:rPr>
        <w:t>Договор №________</w:t>
      </w:r>
    </w:p>
    <w:p w:rsidR="008C446F" w:rsidRPr="00432934" w:rsidRDefault="008C446F" w:rsidP="008C446F">
      <w:pPr>
        <w:jc w:val="center"/>
        <w:rPr>
          <w:b/>
          <w:bCs/>
        </w:rPr>
      </w:pPr>
      <w:r w:rsidRPr="00432934">
        <w:rPr>
          <w:b/>
          <w:bCs/>
        </w:rPr>
        <w:t>предоставления железнодорожного подъездного пути для отстоя вагонов</w:t>
      </w:r>
    </w:p>
    <w:p w:rsidR="008C446F" w:rsidRPr="00432934" w:rsidRDefault="008C446F" w:rsidP="008C446F">
      <w:pPr>
        <w:jc w:val="center"/>
        <w:rPr>
          <w:b/>
          <w:bCs/>
        </w:rPr>
      </w:pPr>
    </w:p>
    <w:p w:rsidR="008C446F" w:rsidRPr="00432934" w:rsidRDefault="008C446F" w:rsidP="008C446F">
      <w:pPr>
        <w:ind w:left="284"/>
        <w:jc w:val="right"/>
      </w:pPr>
      <w:r w:rsidRPr="00432934">
        <w:t>г. Екатеринбург                                                                                                                      «__» ______ 2014 г.</w:t>
      </w:r>
    </w:p>
    <w:p w:rsidR="008C446F" w:rsidRPr="00432934" w:rsidRDefault="008C446F" w:rsidP="008C446F">
      <w:pPr>
        <w:ind w:left="284"/>
        <w:jc w:val="both"/>
        <w:rPr>
          <w:spacing w:val="6"/>
          <w:w w:val="108"/>
        </w:rPr>
      </w:pPr>
    </w:p>
    <w:p w:rsidR="008C446F" w:rsidRPr="00432934" w:rsidRDefault="001A70E3" w:rsidP="00E45992">
      <w:pPr>
        <w:ind w:left="284" w:firstLine="424"/>
        <w:jc w:val="both"/>
      </w:pPr>
      <w:r w:rsidRPr="00432934">
        <w:rPr>
          <w:b/>
        </w:rPr>
        <w:t xml:space="preserve">__________________________ </w:t>
      </w:r>
      <w:r w:rsidR="008C446F" w:rsidRPr="00432934">
        <w:t xml:space="preserve">именуемое в дальнейшем </w:t>
      </w:r>
      <w:r w:rsidR="008C446F" w:rsidRPr="00432934">
        <w:rPr>
          <w:b/>
        </w:rPr>
        <w:t>«Исполнитель»</w:t>
      </w:r>
      <w:r w:rsidR="008C446F" w:rsidRPr="00432934">
        <w:t>, в лице</w:t>
      </w:r>
      <w:r w:rsidR="00E45992" w:rsidRPr="00432934">
        <w:t xml:space="preserve"> </w:t>
      </w:r>
      <w:r w:rsidR="00E45992" w:rsidRPr="00432934">
        <w:rPr>
          <w:b/>
        </w:rPr>
        <w:t>__________________________</w:t>
      </w:r>
      <w:r w:rsidR="008C446F" w:rsidRPr="00432934">
        <w:t>, действующего на основании</w:t>
      </w:r>
      <w:r w:rsidRPr="00432934">
        <w:t xml:space="preserve"> </w:t>
      </w:r>
      <w:r w:rsidRPr="00432934">
        <w:rPr>
          <w:b/>
        </w:rPr>
        <w:t>_____________</w:t>
      </w:r>
      <w:r w:rsidR="008C446F" w:rsidRPr="00432934">
        <w:t>., с одной стороны, и</w:t>
      </w:r>
      <w:r w:rsidRPr="00432934">
        <w:rPr>
          <w:b/>
        </w:rPr>
        <w:t>_____________</w:t>
      </w:r>
      <w:r w:rsidR="008C446F" w:rsidRPr="00432934">
        <w:rPr>
          <w:b/>
        </w:rPr>
        <w:t>_____________</w:t>
      </w:r>
      <w:r w:rsidR="008C446F" w:rsidRPr="00432934">
        <w:t xml:space="preserve">, именуемое в дальнейшем </w:t>
      </w:r>
      <w:r w:rsidR="008C446F" w:rsidRPr="00432934">
        <w:rPr>
          <w:b/>
        </w:rPr>
        <w:t>«Заказчик»</w:t>
      </w:r>
      <w:r w:rsidR="008C446F" w:rsidRPr="00432934">
        <w:t>, в лице ___________, действующего на основании _________</w:t>
      </w:r>
      <w:r w:rsidRPr="00432934">
        <w:rPr>
          <w:b/>
        </w:rPr>
        <w:t>_____________</w:t>
      </w:r>
      <w:r w:rsidR="008C446F" w:rsidRPr="00432934">
        <w:t xml:space="preserve">___, с другой стороны, совместно именуемые в дальнейшем </w:t>
      </w:r>
      <w:r w:rsidR="008C446F" w:rsidRPr="00432934">
        <w:rPr>
          <w:b/>
        </w:rPr>
        <w:t>«Стороны»</w:t>
      </w:r>
      <w:r w:rsidR="008C446F" w:rsidRPr="00432934">
        <w:t>, заключили настоящий договор о нижеследующем:</w:t>
      </w:r>
    </w:p>
    <w:p w:rsidR="008C446F" w:rsidRPr="00432934" w:rsidRDefault="008C446F" w:rsidP="008C446F">
      <w:pPr>
        <w:ind w:left="284"/>
        <w:jc w:val="both"/>
      </w:pPr>
    </w:p>
    <w:p w:rsidR="008C446F" w:rsidRPr="00432934" w:rsidRDefault="008C446F" w:rsidP="008C446F">
      <w:pPr>
        <w:pStyle w:val="27"/>
        <w:numPr>
          <w:ilvl w:val="0"/>
          <w:numId w:val="33"/>
        </w:numPr>
        <w:spacing w:after="0" w:line="240" w:lineRule="auto"/>
        <w:jc w:val="center"/>
        <w:rPr>
          <w:rFonts w:ascii="Times New Roman" w:hAnsi="Times New Roman" w:cs="Times New Roman"/>
          <w:b/>
          <w:bCs/>
          <w:spacing w:val="3"/>
          <w:w w:val="108"/>
          <w:sz w:val="24"/>
          <w:szCs w:val="24"/>
        </w:rPr>
      </w:pPr>
      <w:r w:rsidRPr="00432934">
        <w:rPr>
          <w:rFonts w:ascii="Times New Roman" w:hAnsi="Times New Roman" w:cs="Times New Roman"/>
          <w:b/>
          <w:bCs/>
          <w:spacing w:val="3"/>
          <w:w w:val="108"/>
          <w:sz w:val="24"/>
          <w:szCs w:val="24"/>
        </w:rPr>
        <w:t>Предмет договора</w:t>
      </w:r>
    </w:p>
    <w:p w:rsidR="008C446F" w:rsidRPr="00432934" w:rsidRDefault="008C446F" w:rsidP="008C446F">
      <w:pPr>
        <w:pStyle w:val="27"/>
        <w:spacing w:after="0" w:line="240" w:lineRule="auto"/>
        <w:ind w:left="360"/>
        <w:rPr>
          <w:rFonts w:ascii="Times New Roman" w:hAnsi="Times New Roman" w:cs="Times New Roman"/>
          <w:b/>
          <w:bCs/>
          <w:spacing w:val="3"/>
          <w:w w:val="108"/>
          <w:sz w:val="24"/>
          <w:szCs w:val="24"/>
        </w:rPr>
      </w:pP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z w:val="24"/>
          <w:szCs w:val="24"/>
        </w:rPr>
        <w:t>Настоящий Договор регулирует взаимоотношения Сторон, связанные с оказанием услуг по временному размещению (далее – отстою) на железнодорожных путях необщего пользования Исполнителя (далее – пути отстоя) порожних вагонов, принадлежащих Заказчику на праве собственности или ином праве (далее – вагоны Заказчика), временно не задействованных в перевозочном процессе.</w:t>
      </w: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z w:val="24"/>
          <w:szCs w:val="24"/>
        </w:rPr>
        <w:t>Железнодорожные подъездные пути примыкают к железнодорожным путям станции</w:t>
      </w:r>
      <w:r w:rsidR="001A70E3" w:rsidRPr="00432934">
        <w:rPr>
          <w:rFonts w:ascii="Times New Roman" w:hAnsi="Times New Roman" w:cs="Times New Roman"/>
          <w:b/>
          <w:sz w:val="24"/>
          <w:szCs w:val="24"/>
        </w:rPr>
        <w:t>_____________</w:t>
      </w:r>
      <w:r w:rsidRPr="00432934">
        <w:rPr>
          <w:rFonts w:ascii="Times New Roman" w:hAnsi="Times New Roman" w:cs="Times New Roman"/>
          <w:sz w:val="24"/>
          <w:szCs w:val="24"/>
        </w:rPr>
        <w:t xml:space="preserve"> Свердловской железной дороги – филиала ОАО «РЖД». Исполнитель гарантирует, что подъездные пути находятся в исправном техническом состоянии пригодном для их эксплуатации, принадлежат Исполнителю на праве собственности или ином законном праве, а так же что Исполнитель обладает необходимой инфраструктурой железнодорожного транспорта позволяющей осуществлять подачу-уборку подвижного состава, либо имеет действующий на все время отстоя договор с ОАО «РЖД» (его структурными подразделениями) на подачу – уборку вагонов.</w:t>
      </w: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z w:val="24"/>
          <w:szCs w:val="24"/>
        </w:rPr>
        <w:t>Предоставление Исполнителем путей отстоя для временного размещения вагонов Заказчика осуществляется на основании заявки Заказчика на отстой вагонов (далее - заявка), по форме, согласованной сторонами в Приложении № 1 к настоящему Договору.</w:t>
      </w:r>
    </w:p>
    <w:p w:rsidR="008C446F" w:rsidRPr="00432934" w:rsidRDefault="008C446F" w:rsidP="008C446F">
      <w:pPr>
        <w:pStyle w:val="27"/>
        <w:numPr>
          <w:ilvl w:val="1"/>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Началом периода отстоя вагонов считается дата подачи вагона на пути необщего пользования Исполнителя, зафиксированные в памятки приемосдатчика на подачу вагонов формы ГУ-45. Окончание периода отстоя вагонов считается дата, зафиксированная в памятке приемосдатчика на уборку вагонов формы ГУ-45.</w:t>
      </w:r>
    </w:p>
    <w:p w:rsidR="00E45992" w:rsidRPr="00432934" w:rsidRDefault="00E45992" w:rsidP="00252383">
      <w:pPr>
        <w:pStyle w:val="27"/>
        <w:spacing w:after="0" w:line="240" w:lineRule="auto"/>
        <w:ind w:left="0"/>
        <w:jc w:val="both"/>
        <w:rPr>
          <w:rFonts w:ascii="Times New Roman" w:hAnsi="Times New Roman" w:cs="Times New Roman"/>
          <w:sz w:val="24"/>
          <w:szCs w:val="24"/>
        </w:rPr>
      </w:pPr>
    </w:p>
    <w:p w:rsidR="008C446F" w:rsidRPr="00432934" w:rsidRDefault="008C446F" w:rsidP="008C446F">
      <w:pPr>
        <w:pStyle w:val="27"/>
        <w:spacing w:after="0" w:line="240" w:lineRule="auto"/>
        <w:ind w:left="792"/>
        <w:jc w:val="both"/>
        <w:rPr>
          <w:rFonts w:ascii="Times New Roman" w:hAnsi="Times New Roman" w:cs="Times New Roman"/>
          <w:sz w:val="24"/>
          <w:szCs w:val="24"/>
        </w:rPr>
      </w:pPr>
    </w:p>
    <w:p w:rsidR="00E45992" w:rsidRPr="00252383" w:rsidRDefault="008C446F" w:rsidP="00252383">
      <w:pPr>
        <w:pStyle w:val="27"/>
        <w:numPr>
          <w:ilvl w:val="0"/>
          <w:numId w:val="33"/>
        </w:numPr>
        <w:spacing w:after="0" w:line="240" w:lineRule="auto"/>
        <w:jc w:val="center"/>
        <w:rPr>
          <w:rFonts w:ascii="Times New Roman" w:hAnsi="Times New Roman" w:cs="Times New Roman"/>
          <w:b/>
          <w:bCs/>
          <w:spacing w:val="3"/>
          <w:w w:val="108"/>
          <w:sz w:val="24"/>
          <w:szCs w:val="24"/>
        </w:rPr>
      </w:pPr>
      <w:r w:rsidRPr="00432934">
        <w:rPr>
          <w:rFonts w:ascii="Times New Roman" w:hAnsi="Times New Roman" w:cs="Times New Roman"/>
          <w:b/>
          <w:bCs/>
          <w:spacing w:val="3"/>
          <w:w w:val="108"/>
          <w:sz w:val="24"/>
          <w:szCs w:val="24"/>
        </w:rPr>
        <w:t>Обязанности Сторон</w:t>
      </w:r>
    </w:p>
    <w:p w:rsidR="008C446F" w:rsidRPr="00432934" w:rsidRDefault="008C446F" w:rsidP="008C446F">
      <w:pPr>
        <w:pStyle w:val="27"/>
        <w:numPr>
          <w:ilvl w:val="1"/>
          <w:numId w:val="33"/>
        </w:numPr>
        <w:spacing w:after="0" w:line="240" w:lineRule="auto"/>
        <w:jc w:val="both"/>
        <w:rPr>
          <w:rFonts w:ascii="Times New Roman" w:hAnsi="Times New Roman" w:cs="Times New Roman"/>
          <w:b/>
          <w:bCs/>
          <w:spacing w:val="3"/>
          <w:w w:val="108"/>
          <w:sz w:val="24"/>
          <w:szCs w:val="24"/>
          <w:u w:val="single"/>
        </w:rPr>
      </w:pPr>
      <w:r w:rsidRPr="00432934">
        <w:rPr>
          <w:rFonts w:ascii="Times New Roman" w:hAnsi="Times New Roman" w:cs="Times New Roman"/>
          <w:b/>
          <w:sz w:val="24"/>
          <w:szCs w:val="24"/>
          <w:u w:val="single"/>
        </w:rPr>
        <w:t>Исполнитель обязан:</w:t>
      </w:r>
    </w:p>
    <w:p w:rsidR="00E45992" w:rsidRPr="00432934" w:rsidRDefault="008C446F" w:rsidP="008C446F">
      <w:pPr>
        <w:pStyle w:val="27"/>
        <w:numPr>
          <w:ilvl w:val="2"/>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Принимать к рассмотрению заявки Заказчика и в срок не более 1 (одних) рабочих суток с момента получения заявки уведомлять Заказчика о результатах рассмотрения по средствам факсимильной связи</w:t>
      </w:r>
      <w:r w:rsidR="00E45992" w:rsidRPr="00432934">
        <w:rPr>
          <w:rFonts w:ascii="Times New Roman" w:hAnsi="Times New Roman" w:cs="Times New Roman"/>
          <w:sz w:val="24"/>
          <w:szCs w:val="24"/>
        </w:rPr>
        <w:t xml:space="preserve"> (343) 380-12-00 доб. 5007</w:t>
      </w:r>
      <w:r w:rsidRPr="00432934">
        <w:rPr>
          <w:rFonts w:ascii="Times New Roman" w:hAnsi="Times New Roman" w:cs="Times New Roman"/>
          <w:sz w:val="24"/>
          <w:szCs w:val="24"/>
        </w:rPr>
        <w:t xml:space="preserve">, или электронной почты </w:t>
      </w:r>
      <w:r w:rsidR="00E45992" w:rsidRPr="00432934">
        <w:rPr>
          <w:rFonts w:ascii="Times New Roman" w:hAnsi="Times New Roman" w:cs="Times New Roman"/>
          <w:b/>
          <w:bCs/>
          <w:sz w:val="24"/>
          <w:szCs w:val="24"/>
        </w:rPr>
        <w:t>UsatovMP@trcont.ru</w:t>
      </w:r>
      <w:r w:rsidRPr="00432934">
        <w:rPr>
          <w:rFonts w:ascii="Times New Roman" w:hAnsi="Times New Roman" w:cs="Times New Roman"/>
          <w:sz w:val="24"/>
          <w:szCs w:val="24"/>
        </w:rPr>
        <w:t xml:space="preserve">. </w:t>
      </w:r>
    </w:p>
    <w:p w:rsidR="008C446F" w:rsidRPr="00432934" w:rsidRDefault="008C446F" w:rsidP="008C446F">
      <w:pPr>
        <w:pStyle w:val="27"/>
        <w:numPr>
          <w:ilvl w:val="2"/>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 xml:space="preserve">При согласовании заявки обеспечить предоставление путей отстоя для временного размещения на них вагонов Заказчика в количестве и на срок, указанный в согласованной заявке. </w:t>
      </w:r>
    </w:p>
    <w:p w:rsidR="008C446F" w:rsidRPr="00432934" w:rsidRDefault="008C446F" w:rsidP="008C446F">
      <w:pPr>
        <w:pStyle w:val="27"/>
        <w:numPr>
          <w:ilvl w:val="2"/>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lastRenderedPageBreak/>
        <w:t>Обеспечить раскредитование перевозочных документов на станции примыкания путей отстоя, подачу и уборку вагонов Заказчика на/с пути отстоя.</w:t>
      </w:r>
    </w:p>
    <w:p w:rsidR="008C446F" w:rsidRPr="00432934" w:rsidRDefault="008C446F" w:rsidP="008C446F">
      <w:pPr>
        <w:pStyle w:val="27"/>
        <w:numPr>
          <w:ilvl w:val="2"/>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 xml:space="preserve">Производить отправление вагонов Заказчика с путей отстоя в срок не позднее </w:t>
      </w:r>
      <w:r w:rsidR="00E45992" w:rsidRPr="002778F5">
        <w:rPr>
          <w:rFonts w:ascii="Times New Roman" w:hAnsi="Times New Roman" w:cs="Times New Roman"/>
          <w:sz w:val="24"/>
          <w:szCs w:val="24"/>
        </w:rPr>
        <w:t>3</w:t>
      </w:r>
      <w:r w:rsidRPr="002778F5">
        <w:rPr>
          <w:rFonts w:ascii="Times New Roman" w:hAnsi="Times New Roman" w:cs="Times New Roman"/>
          <w:sz w:val="24"/>
          <w:szCs w:val="24"/>
        </w:rPr>
        <w:t xml:space="preserve"> (</w:t>
      </w:r>
      <w:r w:rsidR="00E45992" w:rsidRPr="002778F5">
        <w:rPr>
          <w:rFonts w:ascii="Times New Roman" w:hAnsi="Times New Roman" w:cs="Times New Roman"/>
          <w:sz w:val="24"/>
          <w:szCs w:val="24"/>
        </w:rPr>
        <w:t>трёх</w:t>
      </w:r>
      <w:r w:rsidRPr="002778F5">
        <w:rPr>
          <w:rFonts w:ascii="Times New Roman" w:hAnsi="Times New Roman" w:cs="Times New Roman"/>
          <w:sz w:val="24"/>
          <w:szCs w:val="24"/>
        </w:rPr>
        <w:t>) календарных дней</w:t>
      </w:r>
      <w:r w:rsidRPr="00432934">
        <w:rPr>
          <w:rFonts w:ascii="Times New Roman" w:hAnsi="Times New Roman" w:cs="Times New Roman"/>
          <w:sz w:val="24"/>
          <w:szCs w:val="24"/>
        </w:rPr>
        <w:t xml:space="preserve"> с даты согласования заявки на изъятие вагонов из отстоя, при условии оформления Заказчиком железнодорожной накладной на порожний рейс вагонов. В случа</w:t>
      </w:r>
      <w:r w:rsidR="00E45992" w:rsidRPr="00432934">
        <w:rPr>
          <w:rFonts w:ascii="Times New Roman" w:hAnsi="Times New Roman" w:cs="Times New Roman"/>
          <w:sz w:val="24"/>
          <w:szCs w:val="24"/>
        </w:rPr>
        <w:t>и</w:t>
      </w:r>
      <w:r w:rsidRPr="00432934">
        <w:rPr>
          <w:rFonts w:ascii="Times New Roman" w:hAnsi="Times New Roman" w:cs="Times New Roman"/>
          <w:sz w:val="24"/>
          <w:szCs w:val="24"/>
        </w:rPr>
        <w:t xml:space="preserve"> отсутствия оформленной железнодорожной накладной, срок отправления вагонов исчисляется с момента оформления железнодорожной накладной.</w:t>
      </w:r>
    </w:p>
    <w:p w:rsidR="008C446F" w:rsidRPr="00432934" w:rsidRDefault="008C446F" w:rsidP="008C446F">
      <w:pPr>
        <w:pStyle w:val="27"/>
        <w:numPr>
          <w:ilvl w:val="2"/>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Обеспечить сохранность порожних вагонов Заказчика, находящихся на путях отстоя.</w:t>
      </w:r>
    </w:p>
    <w:p w:rsidR="008C446F" w:rsidRPr="00432934" w:rsidRDefault="008C446F" w:rsidP="008C446F">
      <w:pPr>
        <w:shd w:val="clear" w:color="auto" w:fill="FFFFFF"/>
        <w:tabs>
          <w:tab w:val="left" w:pos="180"/>
        </w:tabs>
        <w:spacing w:line="281" w:lineRule="exact"/>
        <w:ind w:left="284"/>
      </w:pPr>
    </w:p>
    <w:p w:rsidR="008C446F" w:rsidRPr="00432934" w:rsidRDefault="008C446F" w:rsidP="008C446F">
      <w:pPr>
        <w:pStyle w:val="27"/>
        <w:numPr>
          <w:ilvl w:val="1"/>
          <w:numId w:val="33"/>
        </w:numPr>
        <w:spacing w:after="0" w:line="240" w:lineRule="auto"/>
        <w:jc w:val="both"/>
        <w:rPr>
          <w:rFonts w:ascii="Times New Roman" w:hAnsi="Times New Roman" w:cs="Times New Roman"/>
          <w:b/>
          <w:sz w:val="24"/>
          <w:szCs w:val="24"/>
          <w:u w:val="single"/>
        </w:rPr>
      </w:pPr>
      <w:r w:rsidRPr="00432934">
        <w:rPr>
          <w:rFonts w:ascii="Times New Roman" w:hAnsi="Times New Roman" w:cs="Times New Roman"/>
          <w:b/>
          <w:sz w:val="24"/>
          <w:szCs w:val="24"/>
          <w:u w:val="single"/>
        </w:rPr>
        <w:t>Заказчик обязан:</w:t>
      </w:r>
    </w:p>
    <w:p w:rsidR="008C446F" w:rsidRPr="00432934" w:rsidRDefault="008C446F" w:rsidP="008C446F">
      <w:pPr>
        <w:pStyle w:val="27"/>
        <w:numPr>
          <w:ilvl w:val="2"/>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Предварительно, до оформления отправки вагонов в адрес Исполнителя направлять на согласование Исполнителю заявку на отстой вагонов по форме, согласованной сторонами в Приложении № 1 к настоящему Договору.</w:t>
      </w:r>
    </w:p>
    <w:p w:rsidR="008C446F" w:rsidRPr="00432934" w:rsidRDefault="008C446F" w:rsidP="008C446F">
      <w:pPr>
        <w:pStyle w:val="27"/>
        <w:numPr>
          <w:ilvl w:val="2"/>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В заявке на отстой вагонов указывать ориентировочную дату прибытия, срок отстоя и количество вагонов</w:t>
      </w:r>
      <w:r w:rsidRPr="00432934">
        <w:rPr>
          <w:rFonts w:ascii="Times New Roman" w:hAnsi="Times New Roman" w:cs="Times New Roman"/>
          <w:spacing w:val="-2"/>
          <w:sz w:val="24"/>
          <w:szCs w:val="24"/>
        </w:rPr>
        <w:t>.</w:t>
      </w:r>
    </w:p>
    <w:p w:rsidR="008C446F" w:rsidRPr="00432934" w:rsidRDefault="008C446F" w:rsidP="000E4293">
      <w:pPr>
        <w:pStyle w:val="27"/>
        <w:numPr>
          <w:ilvl w:val="2"/>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 xml:space="preserve">Направлять Исполнителю заявку на вывод вагонов из отстоя, по форме, согласованной сторонами в Приложении № 2 к настоящему Договору, по средствам факсимильной связи </w:t>
      </w:r>
      <w:r w:rsidR="00E45992" w:rsidRPr="00432934">
        <w:rPr>
          <w:rFonts w:ascii="Times New Roman" w:hAnsi="Times New Roman" w:cs="Times New Roman"/>
          <w:b/>
          <w:sz w:val="24"/>
          <w:szCs w:val="24"/>
        </w:rPr>
        <w:t>________________________</w:t>
      </w:r>
      <w:r w:rsidRPr="00432934">
        <w:rPr>
          <w:rFonts w:ascii="Times New Roman" w:hAnsi="Times New Roman" w:cs="Times New Roman"/>
          <w:sz w:val="24"/>
          <w:szCs w:val="24"/>
        </w:rPr>
        <w:t xml:space="preserve">, или электронной почты </w:t>
      </w:r>
      <w:r w:rsidR="00E45992" w:rsidRPr="00432934">
        <w:rPr>
          <w:rFonts w:ascii="Times New Roman" w:hAnsi="Times New Roman" w:cs="Times New Roman"/>
          <w:b/>
          <w:sz w:val="24"/>
          <w:szCs w:val="24"/>
        </w:rPr>
        <w:t>________________________</w:t>
      </w:r>
      <w:r w:rsidRPr="00432934">
        <w:rPr>
          <w:rFonts w:ascii="Times New Roman" w:hAnsi="Times New Roman" w:cs="Times New Roman"/>
          <w:sz w:val="24"/>
          <w:szCs w:val="24"/>
        </w:rPr>
        <w:t>.</w:t>
      </w:r>
      <w:r w:rsidRPr="00432934">
        <w:rPr>
          <w:rFonts w:ascii="Times New Roman" w:hAnsi="Times New Roman" w:cs="Times New Roman"/>
          <w:iCs/>
          <w:spacing w:val="3"/>
          <w:sz w:val="24"/>
          <w:szCs w:val="24"/>
        </w:rPr>
        <w:t>.</w:t>
      </w:r>
    </w:p>
    <w:p w:rsidR="008C446F" w:rsidRPr="00432934" w:rsidRDefault="008C446F" w:rsidP="008C446F">
      <w:pPr>
        <w:pStyle w:val="27"/>
        <w:numPr>
          <w:ilvl w:val="2"/>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Обеспечивать своевременную оплату за оказание услуг по отстою вагонов, по ставке, установленной в п. 3.1 настоящего Договора.</w:t>
      </w:r>
    </w:p>
    <w:p w:rsidR="008C446F" w:rsidRPr="00432934" w:rsidRDefault="008C446F" w:rsidP="008C446F">
      <w:pPr>
        <w:pStyle w:val="27"/>
        <w:numPr>
          <w:ilvl w:val="2"/>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При необходимости направлять Исполнителю заявку на подачу телеграммы в адрес грузоотправителя о согласии Исполнителя принять вагоны Заказчика на пути отстоя. Срок подачи телеграммы – 1 (один) рабочий день.</w:t>
      </w:r>
    </w:p>
    <w:p w:rsidR="008C446F" w:rsidRPr="00432934" w:rsidRDefault="008C446F" w:rsidP="008C446F">
      <w:pPr>
        <w:tabs>
          <w:tab w:val="left" w:pos="993"/>
        </w:tabs>
        <w:ind w:left="284"/>
        <w:jc w:val="both"/>
      </w:pPr>
    </w:p>
    <w:p w:rsidR="008C446F" w:rsidRPr="00432934" w:rsidRDefault="008C446F" w:rsidP="008C446F">
      <w:pPr>
        <w:pStyle w:val="27"/>
        <w:numPr>
          <w:ilvl w:val="0"/>
          <w:numId w:val="33"/>
        </w:numPr>
        <w:spacing w:after="0" w:line="240" w:lineRule="auto"/>
        <w:jc w:val="center"/>
        <w:rPr>
          <w:rFonts w:ascii="Times New Roman" w:hAnsi="Times New Roman" w:cs="Times New Roman"/>
          <w:b/>
          <w:bCs/>
          <w:spacing w:val="3"/>
          <w:w w:val="108"/>
          <w:sz w:val="24"/>
          <w:szCs w:val="24"/>
        </w:rPr>
      </w:pPr>
      <w:r w:rsidRPr="00432934">
        <w:rPr>
          <w:rFonts w:ascii="Times New Roman" w:hAnsi="Times New Roman" w:cs="Times New Roman"/>
          <w:b/>
          <w:bCs/>
          <w:spacing w:val="3"/>
          <w:w w:val="108"/>
          <w:sz w:val="24"/>
          <w:szCs w:val="24"/>
        </w:rPr>
        <w:t>Стоимость услуг и порядок расчетов</w:t>
      </w:r>
    </w:p>
    <w:p w:rsidR="008C446F" w:rsidRPr="00432934" w:rsidRDefault="008C446F" w:rsidP="00252383">
      <w:pPr>
        <w:pStyle w:val="27"/>
        <w:spacing w:after="0" w:line="240" w:lineRule="auto"/>
        <w:ind w:left="0"/>
        <w:rPr>
          <w:rFonts w:ascii="Times New Roman" w:hAnsi="Times New Roman" w:cs="Times New Roman"/>
          <w:b/>
          <w:bCs/>
          <w:spacing w:val="3"/>
          <w:w w:val="108"/>
          <w:sz w:val="24"/>
          <w:szCs w:val="24"/>
        </w:rPr>
      </w:pP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pacing w:val="3"/>
          <w:sz w:val="24"/>
          <w:szCs w:val="24"/>
        </w:rPr>
        <w:t xml:space="preserve">За нахождение вагонов Заказчика на путях отстоя, а также за подачу и уборку вагонов </w:t>
      </w:r>
      <w:r w:rsidRPr="00432934">
        <w:rPr>
          <w:rFonts w:ascii="Times New Roman" w:hAnsi="Times New Roman" w:cs="Times New Roman"/>
          <w:spacing w:val="-1"/>
          <w:sz w:val="24"/>
          <w:szCs w:val="24"/>
        </w:rPr>
        <w:t xml:space="preserve">Заказчика на/с путей Исполнителя, Исполнитель взимает </w:t>
      </w:r>
      <w:r w:rsidRPr="008F4A39">
        <w:rPr>
          <w:rFonts w:ascii="Times New Roman" w:hAnsi="Times New Roman" w:cs="Times New Roman"/>
          <w:color w:val="000000" w:themeColor="text1"/>
          <w:spacing w:val="-1"/>
          <w:sz w:val="24"/>
          <w:szCs w:val="24"/>
        </w:rPr>
        <w:t>договорной сбор</w:t>
      </w:r>
      <w:r w:rsidRPr="00432934">
        <w:rPr>
          <w:rFonts w:ascii="Times New Roman" w:hAnsi="Times New Roman" w:cs="Times New Roman"/>
          <w:spacing w:val="-1"/>
          <w:sz w:val="24"/>
          <w:szCs w:val="24"/>
        </w:rPr>
        <w:t xml:space="preserve"> в размере, </w:t>
      </w:r>
      <w:r w:rsidRPr="00432934">
        <w:rPr>
          <w:rFonts w:ascii="Times New Roman" w:hAnsi="Times New Roman" w:cs="Times New Roman"/>
          <w:sz w:val="24"/>
          <w:szCs w:val="24"/>
        </w:rPr>
        <w:t xml:space="preserve">согласованном сторонами в </w:t>
      </w:r>
      <w:r w:rsidRPr="00432934">
        <w:rPr>
          <w:rFonts w:ascii="Times New Roman" w:hAnsi="Times New Roman" w:cs="Times New Roman"/>
          <w:spacing w:val="3"/>
          <w:sz w:val="24"/>
          <w:szCs w:val="24"/>
        </w:rPr>
        <w:t>Протоколе</w:t>
      </w:r>
      <w:r w:rsidRPr="00432934">
        <w:rPr>
          <w:rFonts w:ascii="Times New Roman" w:hAnsi="Times New Roman" w:cs="Times New Roman"/>
          <w:b/>
          <w:bCs/>
          <w:spacing w:val="3"/>
          <w:sz w:val="24"/>
          <w:szCs w:val="24"/>
        </w:rPr>
        <w:t xml:space="preserve"> </w:t>
      </w:r>
      <w:r w:rsidRPr="00432934">
        <w:rPr>
          <w:rFonts w:ascii="Times New Roman" w:hAnsi="Times New Roman" w:cs="Times New Roman"/>
          <w:spacing w:val="3"/>
          <w:sz w:val="24"/>
          <w:szCs w:val="24"/>
        </w:rPr>
        <w:t>согласования договорного сбора</w:t>
      </w:r>
      <w:r w:rsidRPr="00432934">
        <w:rPr>
          <w:rFonts w:ascii="Times New Roman" w:hAnsi="Times New Roman" w:cs="Times New Roman"/>
          <w:spacing w:val="-1"/>
          <w:sz w:val="24"/>
          <w:szCs w:val="24"/>
        </w:rPr>
        <w:t>.</w:t>
      </w:r>
    </w:p>
    <w:p w:rsidR="008C446F" w:rsidRPr="00432934" w:rsidRDefault="008C446F" w:rsidP="008C446F">
      <w:pPr>
        <w:pStyle w:val="27"/>
        <w:numPr>
          <w:ilvl w:val="1"/>
          <w:numId w:val="33"/>
        </w:numPr>
        <w:spacing w:after="0" w:line="240" w:lineRule="auto"/>
        <w:jc w:val="both"/>
        <w:rPr>
          <w:rFonts w:ascii="Times New Roman" w:hAnsi="Times New Roman" w:cs="Times New Roman"/>
          <w:spacing w:val="3"/>
          <w:sz w:val="24"/>
          <w:szCs w:val="24"/>
        </w:rPr>
      </w:pPr>
      <w:r w:rsidRPr="00432934">
        <w:rPr>
          <w:rFonts w:ascii="Times New Roman" w:hAnsi="Times New Roman" w:cs="Times New Roman"/>
          <w:spacing w:val="3"/>
          <w:sz w:val="24"/>
          <w:szCs w:val="24"/>
        </w:rPr>
        <w:t>Расчет стоимости оказанных услуг производится на основании Акта, составленного Исполнителем в соответствии с подпунктом 1.4. настоящего Договора. Акт формируется отдельно за каждый месяц, в котором Исполнителем были фактически оказаны услуги по отстою вагонов в соответствии с заявкой Заказчика. В Акт, в том числе, включаются вагоны, в отношении которых, оказание услуги на последние дату и время отчетного месяца не завершено. На основании данных Акта Исполнитель выставляет счет Заказчику.</w:t>
      </w:r>
    </w:p>
    <w:p w:rsidR="008C446F" w:rsidRPr="00432934" w:rsidRDefault="008C446F" w:rsidP="008C446F">
      <w:pPr>
        <w:pStyle w:val="27"/>
        <w:numPr>
          <w:ilvl w:val="1"/>
          <w:numId w:val="33"/>
        </w:numPr>
        <w:spacing w:after="0" w:line="240" w:lineRule="auto"/>
        <w:jc w:val="both"/>
        <w:rPr>
          <w:rFonts w:ascii="Times New Roman" w:hAnsi="Times New Roman" w:cs="Times New Roman"/>
          <w:spacing w:val="3"/>
          <w:sz w:val="24"/>
          <w:szCs w:val="24"/>
        </w:rPr>
      </w:pPr>
      <w:r w:rsidRPr="00432934">
        <w:rPr>
          <w:rFonts w:ascii="Times New Roman" w:hAnsi="Times New Roman" w:cs="Times New Roman"/>
          <w:sz w:val="24"/>
          <w:szCs w:val="24"/>
        </w:rPr>
        <w:t xml:space="preserve">До </w:t>
      </w:r>
      <w:r w:rsidR="000E4293" w:rsidRPr="00432934">
        <w:rPr>
          <w:rFonts w:ascii="Times New Roman" w:hAnsi="Times New Roman" w:cs="Times New Roman"/>
          <w:sz w:val="24"/>
          <w:szCs w:val="24"/>
        </w:rPr>
        <w:t>5</w:t>
      </w:r>
      <w:r w:rsidRPr="00432934">
        <w:rPr>
          <w:rFonts w:ascii="Times New Roman" w:hAnsi="Times New Roman" w:cs="Times New Roman"/>
          <w:sz w:val="24"/>
          <w:szCs w:val="24"/>
        </w:rPr>
        <w:t xml:space="preserve"> (</w:t>
      </w:r>
      <w:r w:rsidR="000E4293" w:rsidRPr="00432934">
        <w:rPr>
          <w:rFonts w:ascii="Times New Roman" w:hAnsi="Times New Roman" w:cs="Times New Roman"/>
          <w:sz w:val="24"/>
          <w:szCs w:val="24"/>
        </w:rPr>
        <w:t>пятого</w:t>
      </w:r>
      <w:r w:rsidRPr="00432934">
        <w:rPr>
          <w:rFonts w:ascii="Times New Roman" w:hAnsi="Times New Roman" w:cs="Times New Roman"/>
          <w:sz w:val="24"/>
          <w:szCs w:val="24"/>
        </w:rPr>
        <w:t>) числа месяца, следующего за отчетным, Исполнитель направляет Заказчику Акт, составленный на последний день отчетного месяца, счет на оплату и счет-фактуру</w:t>
      </w:r>
      <w:r w:rsidRPr="00432934">
        <w:rPr>
          <w:rFonts w:ascii="Times New Roman" w:hAnsi="Times New Roman" w:cs="Times New Roman"/>
          <w:spacing w:val="-4"/>
          <w:sz w:val="24"/>
          <w:szCs w:val="24"/>
        </w:rPr>
        <w:t>. Заказчик в течение 3 (трех) рабочих дней с момента получения полного пакета документов подписывает Акт, либо направляет Исполнителю мотивированный отказ. При наличии разногласий Акт подписывается после их устранения.</w:t>
      </w:r>
    </w:p>
    <w:p w:rsidR="008C446F" w:rsidRPr="00432934" w:rsidRDefault="008C446F" w:rsidP="008C446F">
      <w:pPr>
        <w:pStyle w:val="27"/>
        <w:numPr>
          <w:ilvl w:val="1"/>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 xml:space="preserve">Оплата по данному Договору осуществляется на основании оригинала счета, выставленного Исполнителем, в </w:t>
      </w:r>
      <w:r w:rsidRPr="0021543E">
        <w:rPr>
          <w:rFonts w:ascii="Times New Roman" w:hAnsi="Times New Roman" w:cs="Times New Roman"/>
          <w:color w:val="000000" w:themeColor="text1"/>
          <w:sz w:val="24"/>
          <w:szCs w:val="24"/>
        </w:rPr>
        <w:t xml:space="preserve">течении </w:t>
      </w:r>
      <w:r w:rsidR="0021543E" w:rsidRPr="0021543E">
        <w:rPr>
          <w:rFonts w:ascii="Times New Roman" w:hAnsi="Times New Roman" w:cs="Times New Roman"/>
          <w:color w:val="000000" w:themeColor="text1"/>
          <w:sz w:val="24"/>
          <w:szCs w:val="24"/>
        </w:rPr>
        <w:t>10</w:t>
      </w:r>
      <w:r w:rsidRPr="0021543E">
        <w:rPr>
          <w:rFonts w:ascii="Times New Roman" w:hAnsi="Times New Roman" w:cs="Times New Roman"/>
          <w:color w:val="000000" w:themeColor="text1"/>
          <w:sz w:val="24"/>
          <w:szCs w:val="24"/>
        </w:rPr>
        <w:t xml:space="preserve"> (</w:t>
      </w:r>
      <w:r w:rsidR="0021543E" w:rsidRPr="0021543E">
        <w:rPr>
          <w:rFonts w:ascii="Times New Roman" w:hAnsi="Times New Roman" w:cs="Times New Roman"/>
          <w:color w:val="000000" w:themeColor="text1"/>
          <w:sz w:val="24"/>
          <w:szCs w:val="24"/>
        </w:rPr>
        <w:t>десяти</w:t>
      </w:r>
      <w:r w:rsidRPr="0021543E">
        <w:rPr>
          <w:rFonts w:ascii="Times New Roman" w:hAnsi="Times New Roman" w:cs="Times New Roman"/>
          <w:color w:val="000000" w:themeColor="text1"/>
          <w:sz w:val="24"/>
          <w:szCs w:val="24"/>
        </w:rPr>
        <w:t>)</w:t>
      </w:r>
      <w:r w:rsidRPr="0021543E">
        <w:rPr>
          <w:rFonts w:ascii="Times New Roman" w:hAnsi="Times New Roman" w:cs="Times New Roman"/>
          <w:sz w:val="24"/>
          <w:szCs w:val="24"/>
        </w:rPr>
        <w:t xml:space="preserve"> рабочих дней с момента получения оригинала счет-фактуры на оказанные услуги</w:t>
      </w:r>
      <w:r w:rsidRPr="00432934">
        <w:rPr>
          <w:rFonts w:ascii="Times New Roman" w:hAnsi="Times New Roman" w:cs="Times New Roman"/>
          <w:sz w:val="24"/>
          <w:szCs w:val="24"/>
        </w:rPr>
        <w:t>.</w:t>
      </w:r>
    </w:p>
    <w:p w:rsidR="008C446F" w:rsidRPr="00432934" w:rsidRDefault="008C446F" w:rsidP="008C446F">
      <w:pPr>
        <w:pStyle w:val="27"/>
        <w:numPr>
          <w:ilvl w:val="1"/>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 xml:space="preserve">Датой исполнения обязательств Заказчика по оплате услуг по настоящему Договору считается дата поступления денежных средств на расчетный счет Исполнителя. </w:t>
      </w:r>
    </w:p>
    <w:p w:rsidR="008C446F" w:rsidRPr="00432934" w:rsidRDefault="008C446F" w:rsidP="008C446F">
      <w:pPr>
        <w:pStyle w:val="27"/>
        <w:spacing w:after="0" w:line="240" w:lineRule="auto"/>
        <w:ind w:left="360"/>
        <w:jc w:val="both"/>
        <w:rPr>
          <w:rFonts w:ascii="Times New Roman" w:hAnsi="Times New Roman" w:cs="Times New Roman"/>
          <w:sz w:val="24"/>
          <w:szCs w:val="24"/>
        </w:rPr>
      </w:pPr>
    </w:p>
    <w:p w:rsidR="008C446F" w:rsidRPr="00432934" w:rsidRDefault="008C446F" w:rsidP="008C446F">
      <w:pPr>
        <w:pStyle w:val="27"/>
        <w:numPr>
          <w:ilvl w:val="0"/>
          <w:numId w:val="33"/>
        </w:numPr>
        <w:spacing w:after="0" w:line="240" w:lineRule="auto"/>
        <w:jc w:val="center"/>
        <w:rPr>
          <w:rFonts w:ascii="Times New Roman" w:hAnsi="Times New Roman" w:cs="Times New Roman"/>
          <w:b/>
          <w:bCs/>
          <w:spacing w:val="3"/>
          <w:w w:val="108"/>
          <w:sz w:val="24"/>
          <w:szCs w:val="24"/>
        </w:rPr>
      </w:pPr>
      <w:r w:rsidRPr="00432934">
        <w:rPr>
          <w:rFonts w:ascii="Times New Roman" w:hAnsi="Times New Roman" w:cs="Times New Roman"/>
          <w:b/>
          <w:bCs/>
          <w:spacing w:val="3"/>
          <w:w w:val="108"/>
          <w:sz w:val="24"/>
          <w:szCs w:val="24"/>
        </w:rPr>
        <w:lastRenderedPageBreak/>
        <w:t>Ответственность Сторон</w:t>
      </w:r>
    </w:p>
    <w:p w:rsidR="008C446F" w:rsidRPr="00432934" w:rsidRDefault="008C446F" w:rsidP="008C446F">
      <w:pPr>
        <w:pStyle w:val="27"/>
        <w:spacing w:after="0" w:line="240" w:lineRule="auto"/>
        <w:ind w:left="360"/>
        <w:rPr>
          <w:rFonts w:ascii="Times New Roman" w:hAnsi="Times New Roman" w:cs="Times New Roman"/>
          <w:b/>
          <w:bCs/>
          <w:spacing w:val="3"/>
          <w:w w:val="108"/>
          <w:sz w:val="24"/>
          <w:szCs w:val="24"/>
        </w:rPr>
      </w:pP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8C446F" w:rsidRPr="00432934" w:rsidRDefault="008C446F" w:rsidP="008C446F">
      <w:pPr>
        <w:pStyle w:val="27"/>
        <w:numPr>
          <w:ilvl w:val="1"/>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В случаях повреждения или разукомплектования вагонов на путях отстоя Исполнителя последний возмещает Заказчику стоимость ремонта вагонов, а также платежи за перевозку вагонов к месту проведения ремонта, а также за перевозку после осуществления ремонта на железнодорожную станцию в границах дороги проведения ремонта, указанную Заказчиком. Заказчик предоставляет Исполнителя все необходимые документы, подтверждающие сумму расходов. Определение ремонтопригодности и объема восстановления вагонов производится специализированными предприятиями, имеющими соответствующую лицензию, за счет Исполнителя. При невозможности восстановления вагонов Исполнитель в течении 30 (тридцати) календарных дней с даты получения соответствующего требования Заказчика выплачивает Заказчику рыночную стоимость вагонов на момент их утраты (повреждения). При этом Исполнитель также возмещает Заказчику затраты последнего на привлечение независимого оценщика.</w:t>
      </w:r>
    </w:p>
    <w:p w:rsidR="008C446F" w:rsidRPr="00432934" w:rsidRDefault="008C446F" w:rsidP="008C446F">
      <w:pPr>
        <w:pStyle w:val="27"/>
        <w:numPr>
          <w:ilvl w:val="1"/>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В случае возникновения у Заказчика расходов, связанных с несвоевременным приемом на пути отстоя вагонов Заказчика, прибывших в адрес Исполнителя в соответствии с согласованной заявкой, в том числе в связи с необходимостью уплаты третьим лицам (включая перевозчикам и владельцам инфраструктуры) штрафов, сборов и иных расходов в связи с нахождением вагонов Заказчика на железнодорожных путях общего пользования, Исполнитель обязан возместить Заказчику документально подтвержденные расходы последнего на основании счета, счет-фактуры и отчета о понесенных расходах с приложением подтверждающих документов. В течение 5 (пяти) рабочих дней с даты получения указанного комплекса документов от Заказчика.</w:t>
      </w:r>
    </w:p>
    <w:p w:rsidR="008C446F" w:rsidRPr="00432934" w:rsidRDefault="008C446F" w:rsidP="008C446F">
      <w:pPr>
        <w:pStyle w:val="27"/>
        <w:numPr>
          <w:ilvl w:val="1"/>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При указании Заказчиком в заявке меньшего количества вагонов, чем фактически прибыло под отстой, Исполнитель оставляет за собой право принять вагоны, количество которых превышает заявленное, только при наличии технической возможности, при этом Исполнитель освобождается от ответственности, предусмотренной п. 4.3. настоящего Договора, в отношении вагонов, количество которых превышает заявленное.</w:t>
      </w:r>
    </w:p>
    <w:p w:rsidR="008C446F" w:rsidRPr="00432934" w:rsidRDefault="008C446F" w:rsidP="008C446F">
      <w:pPr>
        <w:pStyle w:val="27"/>
        <w:numPr>
          <w:ilvl w:val="1"/>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В случае направления для временного размещения вагонов, не прошедших в установленном порядке очистку от остатков перевозимых в них опасных грузов Исполнитель вправе требовать от Заказчика уплатить штраф в размере 2000 (Две тысячи) рублей 00 копеек за каждый такой вагон за каждые сутки его нахождения на железнодорожных путях Исполнителя, возместить убытки Исполнителя, возникшие вследствие нахождения таких вагонов на его железнодорожных путях, возместить Исполнителю суммы штрафов, наложенных на него компетентными органами вследствие нахождения таких вагонов на его железнодорожных путях, незамедлительно обеспечить изъятие таких вагонов из отстоя.</w:t>
      </w:r>
    </w:p>
    <w:p w:rsidR="008C446F" w:rsidRPr="00432934" w:rsidRDefault="008C446F" w:rsidP="008C446F">
      <w:pPr>
        <w:pStyle w:val="aff7"/>
        <w:tabs>
          <w:tab w:val="left" w:pos="284"/>
        </w:tabs>
        <w:ind w:left="0"/>
        <w:jc w:val="both"/>
        <w:rPr>
          <w:bCs/>
          <w:spacing w:val="7"/>
        </w:rPr>
      </w:pPr>
    </w:p>
    <w:p w:rsidR="008C446F" w:rsidRPr="00432934" w:rsidRDefault="008C446F" w:rsidP="008C446F">
      <w:pPr>
        <w:pStyle w:val="27"/>
        <w:numPr>
          <w:ilvl w:val="0"/>
          <w:numId w:val="33"/>
        </w:numPr>
        <w:spacing w:after="0" w:line="240" w:lineRule="auto"/>
        <w:jc w:val="center"/>
        <w:rPr>
          <w:rFonts w:ascii="Times New Roman" w:hAnsi="Times New Roman" w:cs="Times New Roman"/>
          <w:b/>
          <w:bCs/>
          <w:spacing w:val="3"/>
          <w:w w:val="108"/>
          <w:sz w:val="24"/>
          <w:szCs w:val="24"/>
        </w:rPr>
      </w:pPr>
      <w:r w:rsidRPr="00432934">
        <w:rPr>
          <w:rFonts w:ascii="Times New Roman" w:hAnsi="Times New Roman" w:cs="Times New Roman"/>
          <w:b/>
          <w:bCs/>
          <w:spacing w:val="3"/>
          <w:w w:val="108"/>
          <w:sz w:val="24"/>
          <w:szCs w:val="24"/>
        </w:rPr>
        <w:t>Обстоятельства непреодолимой силы</w:t>
      </w:r>
    </w:p>
    <w:p w:rsidR="008C446F" w:rsidRPr="00432934" w:rsidRDefault="008C446F" w:rsidP="008C446F">
      <w:pPr>
        <w:pStyle w:val="27"/>
        <w:spacing w:after="0" w:line="240" w:lineRule="auto"/>
        <w:ind w:left="360"/>
        <w:rPr>
          <w:rFonts w:ascii="Times New Roman" w:hAnsi="Times New Roman" w:cs="Times New Roman"/>
          <w:b/>
          <w:bCs/>
          <w:spacing w:val="3"/>
          <w:w w:val="108"/>
          <w:sz w:val="24"/>
          <w:szCs w:val="24"/>
        </w:rPr>
      </w:pP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pacing w:val="2"/>
          <w:sz w:val="24"/>
          <w:szCs w:val="24"/>
        </w:rPr>
        <w:t xml:space="preserve">Ни одна из Сторон не несет ответственности перед другой Стороной за неисполнение или ненадлежащее исполнение </w:t>
      </w:r>
      <w:r w:rsidRPr="00432934">
        <w:rPr>
          <w:rFonts w:ascii="Times New Roman" w:hAnsi="Times New Roman" w:cs="Times New Roman"/>
          <w:sz w:val="24"/>
          <w:szCs w:val="24"/>
        </w:rPr>
        <w:t xml:space="preserve">обязательств по настоящему Договору, обусловленное действием обстоятельств непреодолимой силы, то есть чрезвычайных и непреодолимых при данных условиях обстоятельств, в том числе </w:t>
      </w:r>
      <w:r w:rsidRPr="00432934">
        <w:rPr>
          <w:rFonts w:ascii="Times New Roman" w:hAnsi="Times New Roman" w:cs="Times New Roman"/>
          <w:sz w:val="24"/>
          <w:szCs w:val="24"/>
        </w:rPr>
        <w:lastRenderedPageBreak/>
        <w:t>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C446F" w:rsidRPr="00432934" w:rsidRDefault="008C446F" w:rsidP="008C446F">
      <w:pPr>
        <w:pStyle w:val="27"/>
        <w:numPr>
          <w:ilvl w:val="1"/>
          <w:numId w:val="33"/>
        </w:numPr>
        <w:spacing w:after="0" w:line="240" w:lineRule="auto"/>
        <w:jc w:val="both"/>
        <w:rPr>
          <w:rFonts w:ascii="Times New Roman" w:hAnsi="Times New Roman" w:cs="Times New Roman"/>
          <w:spacing w:val="2"/>
          <w:sz w:val="24"/>
          <w:szCs w:val="24"/>
        </w:rPr>
      </w:pPr>
      <w:r w:rsidRPr="00432934">
        <w:rPr>
          <w:rFonts w:ascii="Times New Roman" w:hAnsi="Times New Roman" w:cs="Times New Roman"/>
          <w:spacing w:val="2"/>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C446F" w:rsidRPr="00432934" w:rsidRDefault="008C446F" w:rsidP="008C446F">
      <w:pPr>
        <w:pStyle w:val="27"/>
        <w:numPr>
          <w:ilvl w:val="1"/>
          <w:numId w:val="33"/>
        </w:numPr>
        <w:spacing w:after="0" w:line="240" w:lineRule="auto"/>
        <w:jc w:val="both"/>
        <w:rPr>
          <w:rFonts w:ascii="Times New Roman" w:hAnsi="Times New Roman" w:cs="Times New Roman"/>
          <w:spacing w:val="2"/>
          <w:sz w:val="24"/>
          <w:szCs w:val="24"/>
        </w:rPr>
      </w:pPr>
      <w:r w:rsidRPr="00432934">
        <w:rPr>
          <w:rFonts w:ascii="Times New Roman" w:hAnsi="Times New Roman" w:cs="Times New Roman"/>
          <w:spacing w:val="2"/>
          <w:sz w:val="24"/>
          <w:szCs w:val="24"/>
        </w:rPr>
        <w:t>Сторона, которая не исполняет свои обязательства вследствие действия обстоятельств непреодолимой силы, должна не позднее чем в течение 3 (трех) календарных дней известить другую Сторону о таких обстоятельствах и их влиянии на исполнение обязательств по настоящему Договору.</w:t>
      </w:r>
    </w:p>
    <w:p w:rsidR="008C446F" w:rsidRPr="00432934" w:rsidRDefault="008C446F" w:rsidP="008C446F">
      <w:pPr>
        <w:pStyle w:val="27"/>
        <w:numPr>
          <w:ilvl w:val="1"/>
          <w:numId w:val="33"/>
        </w:numPr>
        <w:spacing w:after="0" w:line="240" w:lineRule="auto"/>
        <w:jc w:val="both"/>
        <w:rPr>
          <w:rFonts w:ascii="Times New Roman" w:hAnsi="Times New Roman" w:cs="Times New Roman"/>
          <w:spacing w:val="2"/>
          <w:sz w:val="24"/>
          <w:szCs w:val="24"/>
        </w:rPr>
      </w:pPr>
      <w:r w:rsidRPr="00432934">
        <w:rPr>
          <w:rFonts w:ascii="Times New Roman" w:hAnsi="Times New Roman" w:cs="Times New Roman"/>
          <w:spacing w:val="2"/>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7.2 настоящего Договора.</w:t>
      </w:r>
    </w:p>
    <w:p w:rsidR="008C446F" w:rsidRPr="00432934" w:rsidRDefault="008C446F" w:rsidP="008C446F">
      <w:pPr>
        <w:ind w:left="284"/>
        <w:jc w:val="center"/>
        <w:rPr>
          <w:b/>
          <w:bCs/>
          <w:spacing w:val="4"/>
        </w:rPr>
      </w:pPr>
    </w:p>
    <w:p w:rsidR="008C446F" w:rsidRPr="00432934" w:rsidRDefault="008C446F" w:rsidP="008C446F">
      <w:pPr>
        <w:pStyle w:val="27"/>
        <w:numPr>
          <w:ilvl w:val="0"/>
          <w:numId w:val="33"/>
        </w:numPr>
        <w:spacing w:after="0" w:line="240" w:lineRule="auto"/>
        <w:jc w:val="center"/>
        <w:rPr>
          <w:rFonts w:ascii="Times New Roman" w:hAnsi="Times New Roman" w:cs="Times New Roman"/>
          <w:b/>
          <w:bCs/>
          <w:spacing w:val="3"/>
          <w:w w:val="108"/>
          <w:sz w:val="24"/>
          <w:szCs w:val="24"/>
        </w:rPr>
      </w:pPr>
      <w:r w:rsidRPr="00432934">
        <w:rPr>
          <w:rFonts w:ascii="Times New Roman" w:hAnsi="Times New Roman" w:cs="Times New Roman"/>
          <w:b/>
          <w:bCs/>
          <w:spacing w:val="3"/>
          <w:w w:val="108"/>
          <w:sz w:val="24"/>
          <w:szCs w:val="24"/>
        </w:rPr>
        <w:t>Порядок разрешения споров</w:t>
      </w:r>
    </w:p>
    <w:p w:rsidR="008C446F" w:rsidRPr="00432934" w:rsidRDefault="008C446F" w:rsidP="008C446F">
      <w:pPr>
        <w:pStyle w:val="27"/>
        <w:spacing w:after="0" w:line="240" w:lineRule="auto"/>
        <w:ind w:left="360"/>
        <w:rPr>
          <w:rFonts w:ascii="Times New Roman" w:hAnsi="Times New Roman" w:cs="Times New Roman"/>
          <w:b/>
          <w:bCs/>
          <w:spacing w:val="3"/>
          <w:w w:val="108"/>
          <w:sz w:val="24"/>
          <w:szCs w:val="24"/>
        </w:rPr>
      </w:pP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z w:val="24"/>
          <w:szCs w:val="24"/>
        </w:rPr>
        <w:t xml:space="preserve">Споры и разногласия, возникающие при исполнении, изменении, расторжении и прекращении настоящего Договора, разрешаются посредством переговоров. Если Стороны не придут к соглашению путем переговоров, споры рассматриваются в претензионном порядке. Срок рассмотрения претензии – четырнадцать календарных дней с даты получения претензии. </w:t>
      </w:r>
    </w:p>
    <w:p w:rsidR="008C446F" w:rsidRPr="00432934" w:rsidRDefault="008C446F" w:rsidP="008C446F">
      <w:pPr>
        <w:pStyle w:val="27"/>
        <w:numPr>
          <w:ilvl w:val="1"/>
          <w:numId w:val="33"/>
        </w:numPr>
        <w:spacing w:after="0" w:line="240" w:lineRule="auto"/>
        <w:jc w:val="both"/>
        <w:rPr>
          <w:rFonts w:ascii="Times New Roman" w:hAnsi="Times New Roman" w:cs="Times New Roman"/>
          <w:sz w:val="24"/>
          <w:szCs w:val="24"/>
        </w:rPr>
      </w:pPr>
      <w:r w:rsidRPr="00432934">
        <w:rPr>
          <w:rFonts w:ascii="Times New Roman" w:hAnsi="Times New Roman" w:cs="Times New Roman"/>
          <w:sz w:val="24"/>
          <w:szCs w:val="24"/>
        </w:rPr>
        <w:t>В случае если споры не урегулированы Сторонами путем переговоров и в претензионном порядке, они передаются заинтересованной Стороной на рассмотрение в Арбитражный суд Свердловской области.</w:t>
      </w:r>
    </w:p>
    <w:p w:rsidR="008C446F" w:rsidRPr="00432934" w:rsidRDefault="008C446F" w:rsidP="008C446F">
      <w:pPr>
        <w:ind w:left="284"/>
        <w:jc w:val="both"/>
      </w:pPr>
    </w:p>
    <w:p w:rsidR="008C446F" w:rsidRPr="00432934" w:rsidRDefault="008C446F" w:rsidP="008C446F">
      <w:pPr>
        <w:pStyle w:val="27"/>
        <w:numPr>
          <w:ilvl w:val="0"/>
          <w:numId w:val="33"/>
        </w:numPr>
        <w:spacing w:after="0" w:line="240" w:lineRule="auto"/>
        <w:jc w:val="center"/>
        <w:rPr>
          <w:rFonts w:ascii="Times New Roman" w:hAnsi="Times New Roman" w:cs="Times New Roman"/>
          <w:b/>
          <w:bCs/>
          <w:spacing w:val="3"/>
          <w:w w:val="108"/>
          <w:sz w:val="24"/>
          <w:szCs w:val="24"/>
        </w:rPr>
      </w:pPr>
      <w:r w:rsidRPr="00432934">
        <w:rPr>
          <w:rFonts w:ascii="Times New Roman" w:hAnsi="Times New Roman" w:cs="Times New Roman"/>
          <w:b/>
          <w:bCs/>
          <w:spacing w:val="3"/>
          <w:w w:val="108"/>
          <w:sz w:val="24"/>
          <w:szCs w:val="24"/>
        </w:rPr>
        <w:t>Срок действия Договор и порядок его расторжения</w:t>
      </w:r>
    </w:p>
    <w:p w:rsidR="008C446F" w:rsidRPr="00432934" w:rsidRDefault="008C446F" w:rsidP="008C446F">
      <w:pPr>
        <w:pStyle w:val="27"/>
        <w:spacing w:after="0" w:line="240" w:lineRule="auto"/>
        <w:ind w:left="360"/>
        <w:rPr>
          <w:rFonts w:ascii="Times New Roman" w:hAnsi="Times New Roman" w:cs="Times New Roman"/>
          <w:b/>
          <w:bCs/>
          <w:spacing w:val="3"/>
          <w:w w:val="108"/>
          <w:sz w:val="24"/>
          <w:szCs w:val="24"/>
        </w:rPr>
      </w:pPr>
    </w:p>
    <w:p w:rsidR="008C446F" w:rsidRPr="00432934" w:rsidRDefault="008C446F" w:rsidP="008C446F">
      <w:pPr>
        <w:pStyle w:val="27"/>
        <w:numPr>
          <w:ilvl w:val="1"/>
          <w:numId w:val="33"/>
        </w:numPr>
        <w:spacing w:after="0" w:line="240" w:lineRule="auto"/>
        <w:jc w:val="both"/>
        <w:rPr>
          <w:rFonts w:ascii="Times New Roman" w:hAnsi="Times New Roman" w:cs="Times New Roman"/>
          <w:spacing w:val="5"/>
          <w:sz w:val="24"/>
          <w:szCs w:val="24"/>
        </w:rPr>
      </w:pPr>
      <w:r w:rsidRPr="00432934">
        <w:rPr>
          <w:rFonts w:ascii="Times New Roman" w:hAnsi="Times New Roman" w:cs="Times New Roman"/>
          <w:spacing w:val="5"/>
          <w:sz w:val="24"/>
          <w:szCs w:val="24"/>
        </w:rPr>
        <w:t>Настоящий договор действует с момента его подписания и до 31 декабря 201</w:t>
      </w:r>
      <w:r w:rsidR="000E4293" w:rsidRPr="00432934">
        <w:rPr>
          <w:rFonts w:ascii="Times New Roman" w:hAnsi="Times New Roman" w:cs="Times New Roman"/>
          <w:spacing w:val="5"/>
          <w:sz w:val="24"/>
          <w:szCs w:val="24"/>
        </w:rPr>
        <w:t>6</w:t>
      </w:r>
      <w:r w:rsidRPr="00432934">
        <w:rPr>
          <w:rFonts w:ascii="Times New Roman" w:hAnsi="Times New Roman" w:cs="Times New Roman"/>
          <w:spacing w:val="5"/>
          <w:sz w:val="24"/>
          <w:szCs w:val="24"/>
        </w:rPr>
        <w:t xml:space="preserve"> г. </w:t>
      </w:r>
    </w:p>
    <w:p w:rsidR="008C446F" w:rsidRPr="00432934" w:rsidRDefault="00336DBB" w:rsidP="008C446F">
      <w:pPr>
        <w:pStyle w:val="27"/>
        <w:numPr>
          <w:ilvl w:val="1"/>
          <w:numId w:val="33"/>
        </w:numPr>
        <w:spacing w:after="0" w:line="240" w:lineRule="auto"/>
        <w:jc w:val="both"/>
        <w:rPr>
          <w:rFonts w:ascii="Times New Roman" w:hAnsi="Times New Roman" w:cs="Times New Roman"/>
          <w:spacing w:val="5"/>
          <w:sz w:val="24"/>
          <w:szCs w:val="24"/>
        </w:rPr>
      </w:pPr>
      <w:r>
        <w:rPr>
          <w:rFonts w:ascii="Times New Roman" w:hAnsi="Times New Roman" w:cs="Times New Roman"/>
          <w:spacing w:val="5"/>
          <w:sz w:val="24"/>
          <w:szCs w:val="24"/>
        </w:rPr>
        <w:t>Заказчик</w:t>
      </w:r>
      <w:r w:rsidR="008C446F" w:rsidRPr="00432934">
        <w:rPr>
          <w:rFonts w:ascii="Times New Roman" w:hAnsi="Times New Roman" w:cs="Times New Roman"/>
          <w:spacing w:val="5"/>
          <w:sz w:val="24"/>
          <w:szCs w:val="24"/>
        </w:rPr>
        <w:t xml:space="preserve"> вправе в одностороннем порядке (без обращения в суд – п.3 ст.450 ГК РФ</w:t>
      </w:r>
      <w:r w:rsidR="008C446F" w:rsidRPr="00336DBB">
        <w:rPr>
          <w:rFonts w:ascii="Times New Roman" w:hAnsi="Times New Roman" w:cs="Times New Roman"/>
          <w:spacing w:val="5"/>
          <w:sz w:val="24"/>
          <w:szCs w:val="24"/>
        </w:rPr>
        <w:t xml:space="preserve">) </w:t>
      </w:r>
      <w:r w:rsidRPr="00336DBB">
        <w:rPr>
          <w:rFonts w:ascii="Times New Roman" w:hAnsi="Times New Roman" w:cs="Times New Roman"/>
          <w:spacing w:val="5"/>
          <w:sz w:val="24"/>
          <w:szCs w:val="24"/>
        </w:rPr>
        <w:t>расторгнуть д</w:t>
      </w:r>
      <w:r w:rsidR="008C446F" w:rsidRPr="00336DBB">
        <w:rPr>
          <w:rFonts w:ascii="Times New Roman" w:hAnsi="Times New Roman" w:cs="Times New Roman"/>
          <w:spacing w:val="5"/>
          <w:sz w:val="24"/>
          <w:szCs w:val="24"/>
        </w:rPr>
        <w:t>оговор</w:t>
      </w:r>
      <w:r w:rsidR="008C446F" w:rsidRPr="00432934">
        <w:rPr>
          <w:rFonts w:ascii="Times New Roman" w:hAnsi="Times New Roman" w:cs="Times New Roman"/>
          <w:spacing w:val="5"/>
          <w:sz w:val="24"/>
          <w:szCs w:val="24"/>
        </w:rPr>
        <w:t>, предупредив об этом другую сторону за 30 (тридцать) календарных дней до планируемой даты расторжения. При этом обязательства, возникшие в период действия настоящего договора, продолжают действовать и регулируются настоящим договором до полного их исполнения.</w:t>
      </w:r>
    </w:p>
    <w:p w:rsidR="008C446F" w:rsidRPr="00432934" w:rsidRDefault="008C446F" w:rsidP="008C446F">
      <w:pPr>
        <w:pStyle w:val="27"/>
        <w:numPr>
          <w:ilvl w:val="1"/>
          <w:numId w:val="33"/>
        </w:numPr>
        <w:spacing w:after="0" w:line="240" w:lineRule="auto"/>
        <w:jc w:val="both"/>
        <w:rPr>
          <w:rFonts w:ascii="Times New Roman" w:hAnsi="Times New Roman" w:cs="Times New Roman"/>
          <w:spacing w:val="5"/>
          <w:sz w:val="24"/>
          <w:szCs w:val="24"/>
        </w:rPr>
      </w:pPr>
      <w:r w:rsidRPr="00432934">
        <w:rPr>
          <w:rFonts w:ascii="Times New Roman" w:hAnsi="Times New Roman" w:cs="Times New Roman"/>
          <w:spacing w:val="5"/>
          <w:sz w:val="24"/>
          <w:szCs w:val="24"/>
        </w:rPr>
        <w:t>Расторжение договора в одностороннем порядке не освобождает Стороны от удовлетворения претензий и имеющихся взаиморасчетов, возникших до заявления о расторжении договора.</w:t>
      </w:r>
    </w:p>
    <w:p w:rsidR="008C446F" w:rsidRPr="00432934" w:rsidRDefault="008C446F" w:rsidP="008C446F">
      <w:pPr>
        <w:ind w:left="284"/>
        <w:jc w:val="center"/>
        <w:rPr>
          <w:b/>
          <w:bCs/>
          <w:spacing w:val="4"/>
        </w:rPr>
      </w:pPr>
    </w:p>
    <w:p w:rsidR="008C446F" w:rsidRPr="00432934" w:rsidRDefault="008C446F" w:rsidP="008C446F">
      <w:pPr>
        <w:pStyle w:val="27"/>
        <w:numPr>
          <w:ilvl w:val="0"/>
          <w:numId w:val="33"/>
        </w:numPr>
        <w:spacing w:after="0" w:line="240" w:lineRule="auto"/>
        <w:jc w:val="center"/>
        <w:rPr>
          <w:rFonts w:ascii="Times New Roman" w:hAnsi="Times New Roman" w:cs="Times New Roman"/>
          <w:b/>
          <w:bCs/>
          <w:spacing w:val="3"/>
          <w:w w:val="108"/>
          <w:sz w:val="24"/>
          <w:szCs w:val="24"/>
        </w:rPr>
      </w:pPr>
      <w:r w:rsidRPr="00432934">
        <w:rPr>
          <w:rFonts w:ascii="Times New Roman" w:hAnsi="Times New Roman" w:cs="Times New Roman"/>
          <w:b/>
          <w:bCs/>
          <w:spacing w:val="3"/>
          <w:w w:val="108"/>
          <w:sz w:val="24"/>
          <w:szCs w:val="24"/>
        </w:rPr>
        <w:t>Прочие условия</w:t>
      </w:r>
    </w:p>
    <w:p w:rsidR="008C446F" w:rsidRPr="00432934" w:rsidRDefault="008C446F" w:rsidP="008C446F">
      <w:pPr>
        <w:pStyle w:val="27"/>
        <w:spacing w:after="0" w:line="240" w:lineRule="auto"/>
        <w:ind w:left="360"/>
        <w:rPr>
          <w:rFonts w:ascii="Times New Roman" w:hAnsi="Times New Roman" w:cs="Times New Roman"/>
          <w:b/>
          <w:bCs/>
          <w:spacing w:val="3"/>
          <w:w w:val="108"/>
          <w:sz w:val="24"/>
          <w:szCs w:val="24"/>
        </w:rPr>
      </w:pP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z w:val="24"/>
          <w:szCs w:val="24"/>
        </w:rPr>
        <w:t>Стороны принимают к исполнению заявки, письма и уведомления, касающиеся исполнения Договора, переданные по средствам факсимильной связи либо электронной почты, по номерам телефонов (факсов) и адресам электронной почты, указанным в настоящем договоре и позволяющим достоверно определить отправителя и получателя заявок, писем и уведомлений,  как имеющие юридическую силу для исполнения условий Договора и могут быть использованы в суде в качестве письменных доказательств.</w:t>
      </w: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pacing w:val="5"/>
          <w:sz w:val="24"/>
          <w:szCs w:val="24"/>
        </w:rPr>
        <w:t>Ни одна из сторон не вправе передавать все или часть своих прав или обязательств по настоящему Договору третьим лицам</w:t>
      </w:r>
      <w:r w:rsidRPr="00432934">
        <w:rPr>
          <w:rFonts w:ascii="Times New Roman" w:hAnsi="Times New Roman" w:cs="Times New Roman"/>
          <w:spacing w:val="4"/>
          <w:sz w:val="24"/>
          <w:szCs w:val="24"/>
        </w:rPr>
        <w:t>.</w:t>
      </w: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z w:val="24"/>
          <w:szCs w:val="24"/>
        </w:rPr>
        <w:lastRenderedPageBreak/>
        <w:t>Условия настоящего Договора и сведения, полученные в результате его исполнения, за исключением случаев предусмотренных Российским законодательством, являются для Сторон конфиденциальными и не могут быть раскрыты третьим лицам без письменного согласия второй Стороны.</w:t>
      </w: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pacing w:val="5"/>
          <w:sz w:val="24"/>
          <w:szCs w:val="24"/>
        </w:rPr>
        <w:t>По всем вопросам, не урегулированным настоящим Договором, Стороны руководствуются действующим законодательством Российской Федерации</w:t>
      </w:r>
      <w:r w:rsidRPr="00432934">
        <w:rPr>
          <w:rFonts w:ascii="Times New Roman" w:hAnsi="Times New Roman" w:cs="Times New Roman"/>
          <w:spacing w:val="4"/>
          <w:sz w:val="24"/>
          <w:szCs w:val="24"/>
        </w:rPr>
        <w:t>.</w:t>
      </w: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pacing w:val="5"/>
          <w:sz w:val="24"/>
          <w:szCs w:val="24"/>
        </w:rPr>
        <w:t>При изменении учредительных, уставных, регистрационных документов, местонахождения, почтового адреса, номеров телефонов, факсов, банковских и других реквизитов Стороны обязаны в трехдневный срок (с даты изменения) информировать об этом друг друга</w:t>
      </w:r>
      <w:r w:rsidRPr="00432934">
        <w:rPr>
          <w:rFonts w:ascii="Times New Roman" w:hAnsi="Times New Roman" w:cs="Times New Roman"/>
          <w:spacing w:val="4"/>
          <w:sz w:val="24"/>
          <w:szCs w:val="24"/>
        </w:rPr>
        <w:t>.</w:t>
      </w: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pacing w:val="4"/>
          <w:sz w:val="24"/>
          <w:szCs w:val="24"/>
        </w:rPr>
        <w:t>Все приложения к настоящему Договору являются его неотъемлемой частью.</w:t>
      </w:r>
    </w:p>
    <w:p w:rsidR="008C446F" w:rsidRPr="00432934" w:rsidRDefault="008C446F" w:rsidP="008C446F">
      <w:pPr>
        <w:pStyle w:val="27"/>
        <w:numPr>
          <w:ilvl w:val="1"/>
          <w:numId w:val="33"/>
        </w:numPr>
        <w:spacing w:after="0" w:line="240" w:lineRule="auto"/>
        <w:jc w:val="both"/>
        <w:rPr>
          <w:rFonts w:ascii="Times New Roman" w:hAnsi="Times New Roman" w:cs="Times New Roman"/>
          <w:bCs/>
          <w:spacing w:val="3"/>
          <w:w w:val="108"/>
          <w:sz w:val="24"/>
          <w:szCs w:val="24"/>
        </w:rPr>
      </w:pPr>
      <w:r w:rsidRPr="00432934">
        <w:rPr>
          <w:rFonts w:ascii="Times New Roman" w:hAnsi="Times New Roman" w:cs="Times New Roman"/>
          <w:spacing w:val="4"/>
          <w:sz w:val="24"/>
          <w:szCs w:val="24"/>
        </w:rPr>
        <w:t>Настоящий Договор составлен и подписан в двух экземплярах, имеющих одинаковую силу, по одному экземпляру для каждой из Сторон.</w:t>
      </w:r>
    </w:p>
    <w:p w:rsidR="008C446F" w:rsidRPr="00432934" w:rsidRDefault="008C446F" w:rsidP="008C446F">
      <w:pPr>
        <w:rPr>
          <w:b/>
          <w:bCs/>
          <w:spacing w:val="5"/>
        </w:rPr>
      </w:pPr>
    </w:p>
    <w:p w:rsidR="008C446F" w:rsidRPr="00432934" w:rsidRDefault="008C446F" w:rsidP="008C446F">
      <w:pPr>
        <w:pStyle w:val="27"/>
        <w:numPr>
          <w:ilvl w:val="0"/>
          <w:numId w:val="33"/>
        </w:numPr>
        <w:spacing w:after="0" w:line="240" w:lineRule="auto"/>
        <w:jc w:val="center"/>
        <w:rPr>
          <w:rFonts w:ascii="Times New Roman" w:hAnsi="Times New Roman" w:cs="Times New Roman"/>
          <w:b/>
          <w:bCs/>
          <w:spacing w:val="3"/>
          <w:w w:val="108"/>
          <w:sz w:val="24"/>
          <w:szCs w:val="24"/>
        </w:rPr>
      </w:pPr>
      <w:r w:rsidRPr="00432934">
        <w:rPr>
          <w:rFonts w:ascii="Times New Roman" w:hAnsi="Times New Roman" w:cs="Times New Roman"/>
          <w:b/>
          <w:bCs/>
          <w:spacing w:val="3"/>
          <w:w w:val="108"/>
          <w:sz w:val="24"/>
          <w:szCs w:val="24"/>
        </w:rPr>
        <w:t>Юридические адреса и реквизиты Сторон</w:t>
      </w:r>
    </w:p>
    <w:p w:rsidR="008C446F" w:rsidRPr="00432934" w:rsidRDefault="008C446F" w:rsidP="008C446F">
      <w:pPr>
        <w:pStyle w:val="27"/>
        <w:spacing w:after="0" w:line="240" w:lineRule="auto"/>
        <w:jc w:val="center"/>
        <w:rPr>
          <w:rFonts w:ascii="Times New Roman" w:hAnsi="Times New Roman" w:cs="Times New Roman"/>
          <w:b/>
          <w:bCs/>
          <w:spacing w:val="3"/>
          <w:w w:val="108"/>
          <w:sz w:val="24"/>
          <w:szCs w:val="24"/>
        </w:rPr>
      </w:pPr>
    </w:p>
    <w:tbl>
      <w:tblPr>
        <w:tblW w:w="5000" w:type="pct"/>
        <w:tblLook w:val="01E0"/>
      </w:tblPr>
      <w:tblGrid>
        <w:gridCol w:w="4894"/>
        <w:gridCol w:w="4961"/>
      </w:tblGrid>
      <w:tr w:rsidR="008C446F" w:rsidRPr="00216C9C" w:rsidTr="00C271DA">
        <w:tc>
          <w:tcPr>
            <w:tcW w:w="2474" w:type="pct"/>
          </w:tcPr>
          <w:p w:rsidR="008C446F" w:rsidRPr="00216C9C" w:rsidRDefault="008C446F" w:rsidP="00C271DA">
            <w:pPr>
              <w:pStyle w:val="ConsPlusNonformat"/>
              <w:pBdr>
                <w:bottom w:val="single" w:sz="12" w:space="1" w:color="auto"/>
              </w:pBdr>
              <w:rPr>
                <w:rFonts w:ascii="Times New Roman" w:hAnsi="Times New Roman" w:cs="Times New Roman"/>
                <w:b/>
                <w:sz w:val="24"/>
                <w:szCs w:val="24"/>
              </w:rPr>
            </w:pPr>
            <w:r w:rsidRPr="00216C9C">
              <w:rPr>
                <w:rFonts w:ascii="Times New Roman" w:hAnsi="Times New Roman" w:cs="Times New Roman"/>
                <w:b/>
                <w:sz w:val="24"/>
                <w:szCs w:val="24"/>
              </w:rPr>
              <w:t>Исполнитель</w:t>
            </w:r>
          </w:p>
          <w:p w:rsidR="000E4293" w:rsidRPr="00216C9C" w:rsidRDefault="000E4293" w:rsidP="00C271DA">
            <w:pPr>
              <w:pStyle w:val="ConsPlusNonformat"/>
              <w:pBdr>
                <w:bottom w:val="single" w:sz="12" w:space="1" w:color="auto"/>
              </w:pBdr>
              <w:rPr>
                <w:rFonts w:ascii="Times New Roman" w:hAnsi="Times New Roman" w:cs="Times New Roman"/>
                <w:b/>
                <w:sz w:val="24"/>
                <w:szCs w:val="24"/>
              </w:rPr>
            </w:pPr>
          </w:p>
          <w:p w:rsidR="008C446F" w:rsidRPr="00216C9C" w:rsidRDefault="008C446F" w:rsidP="00C271DA">
            <w:pPr>
              <w:pBdr>
                <w:top w:val="single" w:sz="12" w:space="1" w:color="auto"/>
                <w:bottom w:val="single" w:sz="12" w:space="1" w:color="auto"/>
              </w:pBdr>
            </w:pPr>
            <w:r w:rsidRPr="00216C9C">
              <w:t xml:space="preserve">Юридический и почтовый адрес: </w:t>
            </w:r>
          </w:p>
          <w:p w:rsidR="000E4293" w:rsidRPr="00216C9C" w:rsidRDefault="000E4293" w:rsidP="00C271DA">
            <w:pPr>
              <w:pBdr>
                <w:top w:val="single" w:sz="12" w:space="1" w:color="auto"/>
                <w:bottom w:val="single" w:sz="12" w:space="1" w:color="auto"/>
              </w:pBdr>
            </w:pPr>
          </w:p>
          <w:p w:rsidR="000E4293" w:rsidRPr="00216C9C" w:rsidRDefault="008C446F" w:rsidP="00C271DA">
            <w:pPr>
              <w:rPr>
                <w:b/>
              </w:rPr>
            </w:pPr>
            <w:r w:rsidRPr="00216C9C">
              <w:t xml:space="preserve">Телефон: </w:t>
            </w:r>
            <w:r w:rsidR="000E4293" w:rsidRPr="00216C9C">
              <w:rPr>
                <w:b/>
              </w:rPr>
              <w:t>________________________</w:t>
            </w:r>
          </w:p>
          <w:p w:rsidR="008C446F" w:rsidRPr="00216C9C" w:rsidRDefault="008C446F" w:rsidP="00C271DA">
            <w:pPr>
              <w:rPr>
                <w:bCs/>
                <w:color w:val="000000"/>
              </w:rPr>
            </w:pPr>
            <w:r w:rsidRPr="00216C9C">
              <w:t xml:space="preserve">факс: </w:t>
            </w:r>
            <w:r w:rsidR="000E4293" w:rsidRPr="00216C9C">
              <w:rPr>
                <w:b/>
              </w:rPr>
              <w:t>________________________</w:t>
            </w:r>
          </w:p>
          <w:p w:rsidR="008C446F" w:rsidRPr="00216C9C" w:rsidRDefault="008C446F" w:rsidP="00C271DA">
            <w:r w:rsidRPr="00216C9C">
              <w:t xml:space="preserve">ИНН  </w:t>
            </w:r>
            <w:r w:rsidR="000E4293" w:rsidRPr="00216C9C">
              <w:rPr>
                <w:b/>
              </w:rPr>
              <w:t>________________________</w:t>
            </w:r>
          </w:p>
          <w:p w:rsidR="008C446F" w:rsidRPr="00216C9C" w:rsidRDefault="008C446F" w:rsidP="00C271DA">
            <w:r w:rsidRPr="00216C9C">
              <w:t xml:space="preserve">ОГРН </w:t>
            </w:r>
            <w:r w:rsidR="000E4293" w:rsidRPr="00216C9C">
              <w:rPr>
                <w:b/>
              </w:rPr>
              <w:t>________________________</w:t>
            </w:r>
            <w:r w:rsidRPr="00216C9C">
              <w:rPr>
                <w:b/>
              </w:rPr>
              <w:t xml:space="preserve">  </w:t>
            </w:r>
          </w:p>
          <w:p w:rsidR="008C446F" w:rsidRPr="00216C9C" w:rsidRDefault="008C446F" w:rsidP="00C271DA">
            <w:r w:rsidRPr="00216C9C">
              <w:t xml:space="preserve">р/с </w:t>
            </w:r>
            <w:r w:rsidR="000E4293" w:rsidRPr="00216C9C">
              <w:rPr>
                <w:b/>
              </w:rPr>
              <w:t>________________________</w:t>
            </w:r>
          </w:p>
          <w:p w:rsidR="008C446F" w:rsidRPr="00216C9C" w:rsidRDefault="008C446F" w:rsidP="00C271DA"/>
          <w:p w:rsidR="008C446F" w:rsidRPr="00216C9C" w:rsidRDefault="008C446F" w:rsidP="00C271DA"/>
          <w:p w:rsidR="008C446F" w:rsidRPr="00216C9C" w:rsidRDefault="008C446F" w:rsidP="00C271DA"/>
          <w:p w:rsidR="008C446F" w:rsidRPr="00216C9C" w:rsidRDefault="008C446F" w:rsidP="00C271DA"/>
          <w:p w:rsidR="008C446F" w:rsidRPr="00216C9C" w:rsidRDefault="008C446F" w:rsidP="00C271DA"/>
          <w:p w:rsidR="008C446F" w:rsidRPr="00216C9C" w:rsidRDefault="008C446F" w:rsidP="00C271DA"/>
          <w:p w:rsidR="008C446F" w:rsidRPr="00216C9C" w:rsidRDefault="008C446F" w:rsidP="00C271DA"/>
          <w:p w:rsidR="008C446F" w:rsidRPr="00216C9C" w:rsidRDefault="008C446F" w:rsidP="00C271DA"/>
          <w:p w:rsidR="008C446F" w:rsidRPr="00216C9C" w:rsidRDefault="008C446F" w:rsidP="00C271DA"/>
          <w:p w:rsidR="000E4293" w:rsidRPr="00216C9C" w:rsidRDefault="000E4293" w:rsidP="00C271DA"/>
          <w:p w:rsidR="000E4293" w:rsidRPr="00216C9C" w:rsidRDefault="000E4293" w:rsidP="00C271DA"/>
        </w:tc>
        <w:tc>
          <w:tcPr>
            <w:tcW w:w="2526" w:type="pct"/>
          </w:tcPr>
          <w:p w:rsidR="008C446F" w:rsidRPr="00216C9C" w:rsidRDefault="008C446F" w:rsidP="00C271DA">
            <w:pPr>
              <w:pStyle w:val="ConsPlusNonformat"/>
              <w:rPr>
                <w:rFonts w:ascii="Times New Roman" w:hAnsi="Times New Roman" w:cs="Times New Roman"/>
                <w:sz w:val="24"/>
                <w:szCs w:val="24"/>
              </w:rPr>
            </w:pPr>
            <w:r w:rsidRPr="00216C9C">
              <w:rPr>
                <w:rFonts w:ascii="Times New Roman" w:hAnsi="Times New Roman" w:cs="Times New Roman"/>
                <w:b/>
                <w:sz w:val="24"/>
                <w:szCs w:val="24"/>
              </w:rPr>
              <w:t>Заказчик</w:t>
            </w:r>
          </w:p>
          <w:p w:rsidR="008C446F" w:rsidRPr="00216C9C" w:rsidRDefault="008C446F" w:rsidP="00C271DA">
            <w:pPr>
              <w:pStyle w:val="ConsPlusNonformat"/>
              <w:rPr>
                <w:rFonts w:ascii="Times New Roman" w:hAnsi="Times New Roman" w:cs="Times New Roman"/>
                <w:sz w:val="24"/>
                <w:szCs w:val="24"/>
              </w:rPr>
            </w:pPr>
          </w:p>
        </w:tc>
      </w:tr>
      <w:tr w:rsidR="008C446F" w:rsidRPr="000E4293" w:rsidTr="00C271DA">
        <w:tc>
          <w:tcPr>
            <w:tcW w:w="2474" w:type="pct"/>
          </w:tcPr>
          <w:p w:rsidR="008C446F" w:rsidRPr="00216C9C" w:rsidRDefault="008C446F" w:rsidP="00C271DA">
            <w:pPr>
              <w:pStyle w:val="ConsPlusNonformat"/>
              <w:rPr>
                <w:rFonts w:ascii="Arial" w:hAnsi="Arial" w:cs="Arial"/>
              </w:rPr>
            </w:pPr>
          </w:p>
          <w:tbl>
            <w:tblPr>
              <w:tblpPr w:leftFromText="180" w:rightFromText="180" w:vertAnchor="text" w:horzAnchor="margin" w:tblpY="-172"/>
              <w:tblOverlap w:val="never"/>
              <w:tblW w:w="4678" w:type="dxa"/>
              <w:tblLook w:val="01E0"/>
            </w:tblPr>
            <w:tblGrid>
              <w:gridCol w:w="4395"/>
              <w:gridCol w:w="283"/>
            </w:tblGrid>
            <w:tr w:rsidR="000E4293" w:rsidRPr="00216C9C" w:rsidTr="000E4293">
              <w:tc>
                <w:tcPr>
                  <w:tcW w:w="4698" w:type="pct"/>
                </w:tcPr>
                <w:p w:rsidR="000E4293" w:rsidRPr="00216C9C" w:rsidRDefault="000E4293" w:rsidP="000E4293">
                  <w:pPr>
                    <w:pStyle w:val="ConsPlusNonformat"/>
                    <w:rPr>
                      <w:rFonts w:ascii="Arial" w:hAnsi="Arial" w:cs="Arial"/>
                    </w:rPr>
                  </w:pPr>
                  <w:r w:rsidRPr="00216C9C">
                    <w:rPr>
                      <w:rFonts w:ascii="Arial" w:hAnsi="Arial" w:cs="Arial"/>
                    </w:rPr>
                    <w:t>_________________ / __________________</w:t>
                  </w:r>
                </w:p>
                <w:p w:rsidR="000E4293" w:rsidRPr="00216C9C" w:rsidRDefault="000E4293" w:rsidP="000E4293">
                  <w:pPr>
                    <w:pStyle w:val="ConsPlusNonformat"/>
                    <w:rPr>
                      <w:rFonts w:ascii="Arial" w:hAnsi="Arial" w:cs="Arial"/>
                    </w:rPr>
                  </w:pPr>
                  <w:r w:rsidRPr="00216C9C">
                    <w:rPr>
                      <w:rFonts w:ascii="Arial" w:hAnsi="Arial" w:cs="Arial"/>
                    </w:rPr>
                    <w:t>М.П.</w:t>
                  </w:r>
                </w:p>
              </w:tc>
              <w:tc>
                <w:tcPr>
                  <w:tcW w:w="302" w:type="pct"/>
                </w:tcPr>
                <w:p w:rsidR="000E4293" w:rsidRPr="00216C9C" w:rsidRDefault="000E4293" w:rsidP="000E4293">
                  <w:pPr>
                    <w:pStyle w:val="ConsPlusNonformat"/>
                    <w:rPr>
                      <w:rFonts w:ascii="Arial" w:hAnsi="Arial" w:cs="Arial"/>
                    </w:rPr>
                  </w:pPr>
                </w:p>
                <w:p w:rsidR="000E4293" w:rsidRPr="00216C9C" w:rsidRDefault="000E4293" w:rsidP="000E4293">
                  <w:pPr>
                    <w:pStyle w:val="ConsPlusNonformat"/>
                    <w:rPr>
                      <w:rFonts w:ascii="Arial" w:hAnsi="Arial" w:cs="Arial"/>
                    </w:rPr>
                  </w:pPr>
                </w:p>
                <w:p w:rsidR="000E4293" w:rsidRPr="00216C9C" w:rsidRDefault="000E4293" w:rsidP="000E4293">
                  <w:pPr>
                    <w:pStyle w:val="ConsPlusNonformat"/>
                    <w:rPr>
                      <w:rFonts w:ascii="Arial" w:hAnsi="Arial" w:cs="Arial"/>
                    </w:rPr>
                  </w:pPr>
                  <w:r w:rsidRPr="00216C9C">
                    <w:rPr>
                      <w:rFonts w:ascii="Arial" w:hAnsi="Arial" w:cs="Arial"/>
                    </w:rPr>
                    <w:t xml:space="preserve">                                 </w:t>
                  </w:r>
                </w:p>
              </w:tc>
            </w:tr>
          </w:tbl>
          <w:p w:rsidR="008C446F" w:rsidRPr="00216C9C" w:rsidRDefault="008C446F" w:rsidP="00C271DA">
            <w:pPr>
              <w:pStyle w:val="ConsPlusNonformat"/>
              <w:rPr>
                <w:rFonts w:ascii="Arial" w:hAnsi="Arial" w:cs="Arial"/>
              </w:rPr>
            </w:pPr>
          </w:p>
          <w:p w:rsidR="000E4293" w:rsidRPr="00216C9C" w:rsidRDefault="008C446F" w:rsidP="000E4293">
            <w:pPr>
              <w:pStyle w:val="ConsPlusNonformat"/>
              <w:rPr>
                <w:rFonts w:ascii="Arial" w:hAnsi="Arial" w:cs="Arial"/>
              </w:rPr>
            </w:pPr>
            <w:r w:rsidRPr="00216C9C">
              <w:rPr>
                <w:rFonts w:ascii="Arial" w:hAnsi="Arial" w:cs="Arial"/>
              </w:rPr>
              <w:t xml:space="preserve">                     </w:t>
            </w:r>
          </w:p>
          <w:p w:rsidR="000E4293" w:rsidRPr="00216C9C" w:rsidRDefault="000E4293" w:rsidP="000E4293">
            <w:pPr>
              <w:pStyle w:val="27"/>
              <w:spacing w:after="0" w:line="240" w:lineRule="auto"/>
              <w:jc w:val="center"/>
              <w:rPr>
                <w:rFonts w:ascii="Arial" w:hAnsi="Arial" w:cs="Arial"/>
                <w:b/>
                <w:bCs/>
                <w:spacing w:val="3"/>
                <w:w w:val="108"/>
                <w:sz w:val="20"/>
                <w:szCs w:val="20"/>
              </w:rPr>
            </w:pPr>
          </w:p>
          <w:p w:rsidR="008C446F" w:rsidRPr="00216C9C" w:rsidRDefault="008C446F" w:rsidP="000E4293">
            <w:pPr>
              <w:pStyle w:val="ConsPlusNonformat"/>
              <w:rPr>
                <w:rFonts w:ascii="Arial" w:hAnsi="Arial" w:cs="Arial"/>
              </w:rPr>
            </w:pPr>
            <w:r w:rsidRPr="00216C9C">
              <w:rPr>
                <w:rFonts w:ascii="Arial" w:hAnsi="Arial" w:cs="Arial"/>
              </w:rPr>
              <w:t xml:space="preserve">              </w:t>
            </w:r>
          </w:p>
        </w:tc>
        <w:tc>
          <w:tcPr>
            <w:tcW w:w="2526" w:type="pct"/>
          </w:tcPr>
          <w:p w:rsidR="000E4293" w:rsidRPr="00216C9C" w:rsidRDefault="000E4293" w:rsidP="00C271DA">
            <w:pPr>
              <w:pStyle w:val="ConsPlusNonformat"/>
              <w:rPr>
                <w:rFonts w:ascii="Arial" w:hAnsi="Arial" w:cs="Arial"/>
              </w:rPr>
            </w:pPr>
          </w:p>
          <w:p w:rsidR="008C446F" w:rsidRPr="00216C9C" w:rsidRDefault="000E4293" w:rsidP="00C271DA">
            <w:pPr>
              <w:pStyle w:val="ConsPlusNonformat"/>
              <w:rPr>
                <w:rFonts w:ascii="Arial" w:hAnsi="Arial" w:cs="Arial"/>
              </w:rPr>
            </w:pPr>
            <w:r w:rsidRPr="00216C9C">
              <w:rPr>
                <w:rFonts w:ascii="Arial" w:hAnsi="Arial" w:cs="Arial"/>
              </w:rPr>
              <w:t>_</w:t>
            </w:r>
            <w:r w:rsidR="008C446F" w:rsidRPr="00216C9C">
              <w:rPr>
                <w:rFonts w:ascii="Arial" w:hAnsi="Arial" w:cs="Arial"/>
              </w:rPr>
              <w:t>_______________ / __________________</w:t>
            </w:r>
          </w:p>
          <w:p w:rsidR="008C446F" w:rsidRPr="00216C9C" w:rsidRDefault="008C446F" w:rsidP="00C271DA">
            <w:pPr>
              <w:pStyle w:val="ConsPlusNonformat"/>
              <w:rPr>
                <w:rFonts w:ascii="Arial" w:hAnsi="Arial" w:cs="Arial"/>
              </w:rPr>
            </w:pPr>
            <w:r w:rsidRPr="00216C9C">
              <w:rPr>
                <w:rFonts w:ascii="Arial" w:hAnsi="Arial" w:cs="Arial"/>
              </w:rPr>
              <w:t>М.П.</w:t>
            </w:r>
          </w:p>
        </w:tc>
      </w:tr>
    </w:tbl>
    <w:p w:rsidR="008C446F" w:rsidRDefault="008C446F" w:rsidP="008C446F">
      <w:pPr>
        <w:pStyle w:val="27"/>
        <w:spacing w:after="0" w:line="240" w:lineRule="auto"/>
        <w:jc w:val="center"/>
        <w:rPr>
          <w:rFonts w:ascii="Arial" w:hAnsi="Arial" w:cs="Arial"/>
          <w:b/>
          <w:bCs/>
          <w:spacing w:val="3"/>
          <w:w w:val="108"/>
          <w:sz w:val="20"/>
          <w:szCs w:val="20"/>
        </w:rPr>
      </w:pPr>
    </w:p>
    <w:p w:rsidR="008C446F" w:rsidRDefault="008C446F" w:rsidP="008C446F">
      <w:pPr>
        <w:pStyle w:val="27"/>
        <w:spacing w:after="0" w:line="240" w:lineRule="auto"/>
        <w:jc w:val="center"/>
        <w:rPr>
          <w:rFonts w:ascii="Arial" w:hAnsi="Arial" w:cs="Arial"/>
          <w:b/>
          <w:bCs/>
          <w:spacing w:val="3"/>
          <w:w w:val="108"/>
          <w:sz w:val="20"/>
          <w:szCs w:val="20"/>
        </w:rPr>
      </w:pPr>
    </w:p>
    <w:p w:rsidR="008C446F" w:rsidRPr="00252383" w:rsidRDefault="008C446F" w:rsidP="00432934">
      <w:r w:rsidRPr="001D09D0">
        <w:br w:type="page"/>
      </w:r>
      <w:r w:rsidR="00252383">
        <w:lastRenderedPageBreak/>
        <w:t xml:space="preserve">                                                                                                                           </w:t>
      </w:r>
      <w:r w:rsidRPr="00252383">
        <w:t xml:space="preserve">Приложение № 1 </w:t>
      </w:r>
    </w:p>
    <w:p w:rsidR="008C446F" w:rsidRPr="00252383" w:rsidRDefault="00252383" w:rsidP="00252383">
      <w:pPr>
        <w:ind w:left="7371"/>
      </w:pPr>
      <w:r>
        <w:t xml:space="preserve">к договору </w:t>
      </w:r>
      <w:r w:rsidR="008C446F" w:rsidRPr="00252383">
        <w:t>________</w:t>
      </w:r>
    </w:p>
    <w:p w:rsidR="008C446F" w:rsidRPr="00AB735B" w:rsidRDefault="00252383" w:rsidP="00252383">
      <w:pPr>
        <w:ind w:left="7371"/>
        <w:rPr>
          <w:sz w:val="16"/>
          <w:szCs w:val="16"/>
        </w:rPr>
      </w:pPr>
      <w:r>
        <w:t>от «___»______</w:t>
      </w:r>
      <w:r w:rsidR="008C446F" w:rsidRPr="00252383">
        <w:t>2014г</w:t>
      </w:r>
      <w:r w:rsidR="008C446F" w:rsidRPr="00AB735B">
        <w:rPr>
          <w:sz w:val="16"/>
          <w:szCs w:val="16"/>
        </w:rPr>
        <w:t>.</w:t>
      </w:r>
    </w:p>
    <w:p w:rsidR="008C446F" w:rsidRPr="001D09D0" w:rsidRDefault="008C446F" w:rsidP="00432934">
      <w:pPr>
        <w:jc w:val="center"/>
      </w:pPr>
    </w:p>
    <w:p w:rsidR="008C446F" w:rsidRPr="001D09D0" w:rsidRDefault="008C446F" w:rsidP="008C446F">
      <w:r w:rsidRPr="001D09D0">
        <w:t>г. Екатеринбург</w:t>
      </w:r>
      <w:r w:rsidRPr="001D09D0">
        <w:tab/>
      </w:r>
      <w:r w:rsidRPr="001D09D0">
        <w:tab/>
      </w:r>
      <w:r w:rsidRPr="001D09D0">
        <w:tab/>
      </w:r>
      <w:r w:rsidRPr="001D09D0">
        <w:tab/>
      </w:r>
      <w:r w:rsidRPr="001D09D0">
        <w:tab/>
      </w:r>
      <w:r w:rsidRPr="001D09D0">
        <w:tab/>
        <w:t xml:space="preserve">                                </w:t>
      </w:r>
      <w:r w:rsidR="00252383">
        <w:t xml:space="preserve">                   </w:t>
      </w:r>
      <w:r w:rsidRPr="001D09D0">
        <w:t xml:space="preserve">  «   »                      2014 г.</w:t>
      </w:r>
    </w:p>
    <w:p w:rsidR="008C446F" w:rsidRPr="001D09D0" w:rsidRDefault="008C446F" w:rsidP="008C446F"/>
    <w:p w:rsidR="008C446F" w:rsidRPr="001D09D0" w:rsidRDefault="008C446F" w:rsidP="008C446F"/>
    <w:p w:rsidR="008C446F" w:rsidRPr="001D09D0" w:rsidRDefault="000E4293" w:rsidP="008C446F">
      <w:pPr>
        <w:ind w:firstLine="708"/>
        <w:jc w:val="both"/>
      </w:pPr>
      <w:r w:rsidRPr="001D09D0">
        <w:t>__________________</w:t>
      </w:r>
      <w:r w:rsidR="008C446F" w:rsidRPr="001D09D0">
        <w:t xml:space="preserve">именуемое в дальнейшем </w:t>
      </w:r>
      <w:r w:rsidR="008C446F" w:rsidRPr="001D09D0">
        <w:rPr>
          <w:b/>
        </w:rPr>
        <w:t>«Исполнитель»</w:t>
      </w:r>
      <w:r w:rsidR="008C446F" w:rsidRPr="001D09D0">
        <w:t xml:space="preserve">, в лице </w:t>
      </w:r>
      <w:r w:rsidRPr="001D09D0">
        <w:t>__________________</w:t>
      </w:r>
      <w:r w:rsidR="008C446F" w:rsidRPr="001D09D0">
        <w:t xml:space="preserve">, действующего на основании </w:t>
      </w:r>
      <w:r w:rsidRPr="001D09D0">
        <w:t>__________________</w:t>
      </w:r>
      <w:r w:rsidR="008C446F" w:rsidRPr="001D09D0">
        <w:t>., с одной стороны, и</w:t>
      </w:r>
    </w:p>
    <w:p w:rsidR="008C446F" w:rsidRPr="001D09D0" w:rsidRDefault="008C446F" w:rsidP="008C446F">
      <w:pPr>
        <w:jc w:val="both"/>
      </w:pPr>
      <w:r w:rsidRPr="001D09D0">
        <w:t xml:space="preserve"> </w:t>
      </w:r>
      <w:r w:rsidRPr="001D09D0">
        <w:rPr>
          <w:b/>
        </w:rPr>
        <w:t>__________________</w:t>
      </w:r>
      <w:r w:rsidRPr="001D09D0">
        <w:t xml:space="preserve">, именуемое в дальнейшем </w:t>
      </w:r>
      <w:r w:rsidRPr="001D09D0">
        <w:rPr>
          <w:b/>
        </w:rPr>
        <w:t>«Заказчик»</w:t>
      </w:r>
      <w:r w:rsidRPr="001D09D0">
        <w:t>, в лице __________________, действующего на основании _____________, с другой стороны, настоящим приложением согласовали форму заявки на отстой, предусмотренную пунктом 1.1 Договора №                     от «   »                     2014 г. (далее - Договор):</w:t>
      </w:r>
    </w:p>
    <w:p w:rsidR="008C446F" w:rsidRPr="001D09D0" w:rsidRDefault="008C446F" w:rsidP="008C446F"/>
    <w:p w:rsidR="008C446F" w:rsidRPr="001D09D0" w:rsidRDefault="008C446F" w:rsidP="008C446F">
      <w:pPr>
        <w:jc w:val="center"/>
      </w:pPr>
      <w:r w:rsidRPr="001D09D0">
        <w:t>ЗАЯВКА  __</w:t>
      </w:r>
      <w:r w:rsidRPr="001D09D0">
        <w:tab/>
        <w:t>от ______ 2014 г.</w:t>
      </w:r>
    </w:p>
    <w:p w:rsidR="008C446F" w:rsidRPr="001D09D0" w:rsidRDefault="008C446F" w:rsidP="008C446F"/>
    <w:p w:rsidR="008C446F" w:rsidRPr="001D09D0" w:rsidRDefault="008C446F" w:rsidP="008C446F">
      <w:r w:rsidRPr="001D09D0">
        <w:t>ОТ:</w:t>
      </w:r>
      <w:r w:rsidRPr="001D09D0">
        <w:tab/>
      </w:r>
      <w:r w:rsidRPr="001D09D0">
        <w:tab/>
      </w:r>
      <w:r w:rsidRPr="001D09D0">
        <w:tab/>
      </w:r>
      <w:r w:rsidRPr="001D09D0">
        <w:tab/>
      </w:r>
      <w:r w:rsidRPr="001D09D0">
        <w:tab/>
      </w:r>
      <w:r w:rsidRPr="001D09D0">
        <w:tab/>
      </w:r>
      <w:r w:rsidRPr="001D09D0">
        <w:tab/>
      </w:r>
      <w:r w:rsidRPr="001D09D0">
        <w:tab/>
      </w:r>
    </w:p>
    <w:p w:rsidR="008C446F" w:rsidRPr="001D09D0" w:rsidRDefault="008C446F" w:rsidP="008C446F">
      <w:r w:rsidRPr="001D09D0">
        <w:t xml:space="preserve">В: </w:t>
      </w:r>
    </w:p>
    <w:p w:rsidR="008C446F" w:rsidRPr="001D09D0" w:rsidRDefault="008C446F" w:rsidP="008C446F">
      <w:pPr>
        <w:jc w:val="both"/>
      </w:pPr>
      <w:r w:rsidRPr="001D09D0">
        <w:t>На основании Договора №                        от  «    »                  2014г. прошу Вас оказать услуги  по отстою вагонов нашей компании со следующими номерами:</w:t>
      </w:r>
    </w:p>
    <w:p w:rsidR="008C446F" w:rsidRPr="001D09D0" w:rsidRDefault="008C446F" w:rsidP="008C446F"/>
    <w:tbl>
      <w:tblPr>
        <w:tblW w:w="5000" w:type="pct"/>
        <w:tblCellMar>
          <w:left w:w="40" w:type="dxa"/>
          <w:right w:w="40" w:type="dxa"/>
        </w:tblCellMar>
        <w:tblLook w:val="0000"/>
      </w:tblPr>
      <w:tblGrid>
        <w:gridCol w:w="1457"/>
        <w:gridCol w:w="2165"/>
        <w:gridCol w:w="3308"/>
        <w:gridCol w:w="2789"/>
      </w:tblGrid>
      <w:tr w:rsidR="008C446F" w:rsidRPr="001D09D0" w:rsidTr="00C271DA">
        <w:trPr>
          <w:trHeight w:hRule="exact" w:val="540"/>
        </w:trPr>
        <w:tc>
          <w:tcPr>
            <w:tcW w:w="749" w:type="pct"/>
            <w:tcBorders>
              <w:top w:val="single" w:sz="6" w:space="0" w:color="auto"/>
              <w:left w:val="single" w:sz="6" w:space="0" w:color="auto"/>
              <w:bottom w:val="single" w:sz="6" w:space="0" w:color="auto"/>
              <w:right w:val="single" w:sz="6" w:space="0" w:color="auto"/>
            </w:tcBorders>
            <w:shd w:val="clear" w:color="auto" w:fill="FFFFFF"/>
            <w:vAlign w:val="center"/>
          </w:tcPr>
          <w:p w:rsidR="008C446F" w:rsidRPr="001D09D0" w:rsidRDefault="008C446F" w:rsidP="00C271DA">
            <w:pPr>
              <w:jc w:val="center"/>
              <w:rPr>
                <w:b/>
                <w:bCs/>
              </w:rPr>
            </w:pPr>
            <w:r w:rsidRPr="001D09D0">
              <w:rPr>
                <w:b/>
                <w:bCs/>
              </w:rPr>
              <w:t>№п/п</w:t>
            </w:r>
          </w:p>
        </w:tc>
        <w:tc>
          <w:tcPr>
            <w:tcW w:w="1114" w:type="pct"/>
            <w:tcBorders>
              <w:top w:val="single" w:sz="6" w:space="0" w:color="auto"/>
              <w:left w:val="single" w:sz="6" w:space="0" w:color="auto"/>
              <w:bottom w:val="single" w:sz="6" w:space="0" w:color="auto"/>
              <w:right w:val="single" w:sz="6" w:space="0" w:color="auto"/>
            </w:tcBorders>
            <w:shd w:val="clear" w:color="auto" w:fill="FFFFFF"/>
            <w:vAlign w:val="center"/>
          </w:tcPr>
          <w:p w:rsidR="008C446F" w:rsidRPr="001D09D0" w:rsidRDefault="008C446F" w:rsidP="00C271DA">
            <w:pPr>
              <w:jc w:val="center"/>
              <w:rPr>
                <w:b/>
                <w:bCs/>
              </w:rPr>
            </w:pPr>
            <w:r w:rsidRPr="001D09D0">
              <w:rPr>
                <w:b/>
                <w:bCs/>
              </w:rPr>
              <w:t>№ вагона</w:t>
            </w:r>
          </w:p>
        </w:tc>
        <w:tc>
          <w:tcPr>
            <w:tcW w:w="1702" w:type="pct"/>
            <w:tcBorders>
              <w:top w:val="single" w:sz="6" w:space="0" w:color="auto"/>
              <w:left w:val="single" w:sz="6" w:space="0" w:color="auto"/>
              <w:bottom w:val="single" w:sz="6" w:space="0" w:color="auto"/>
              <w:right w:val="single" w:sz="4" w:space="0" w:color="auto"/>
            </w:tcBorders>
            <w:shd w:val="clear" w:color="auto" w:fill="FFFFFF"/>
            <w:vAlign w:val="center"/>
          </w:tcPr>
          <w:p w:rsidR="008C446F" w:rsidRPr="001D09D0" w:rsidRDefault="008C446F" w:rsidP="00C271DA">
            <w:pPr>
              <w:jc w:val="center"/>
              <w:rPr>
                <w:b/>
                <w:bCs/>
              </w:rPr>
            </w:pPr>
            <w:r w:rsidRPr="001D09D0">
              <w:rPr>
                <w:b/>
                <w:bCs/>
              </w:rPr>
              <w:t>Дата прибытия</w:t>
            </w:r>
          </w:p>
        </w:tc>
        <w:tc>
          <w:tcPr>
            <w:tcW w:w="1435" w:type="pct"/>
            <w:tcBorders>
              <w:top w:val="single" w:sz="6" w:space="0" w:color="auto"/>
              <w:left w:val="single" w:sz="4" w:space="0" w:color="auto"/>
              <w:bottom w:val="single" w:sz="6" w:space="0" w:color="auto"/>
              <w:right w:val="single" w:sz="6" w:space="0" w:color="auto"/>
            </w:tcBorders>
            <w:shd w:val="clear" w:color="auto" w:fill="FFFFFF"/>
            <w:vAlign w:val="center"/>
          </w:tcPr>
          <w:p w:rsidR="008C446F" w:rsidRPr="001D09D0" w:rsidRDefault="008C446F" w:rsidP="00C271DA">
            <w:pPr>
              <w:jc w:val="center"/>
              <w:rPr>
                <w:b/>
                <w:bCs/>
              </w:rPr>
            </w:pPr>
            <w:r w:rsidRPr="001D09D0">
              <w:rPr>
                <w:b/>
                <w:bCs/>
              </w:rPr>
              <w:t>Дата убытия</w:t>
            </w:r>
          </w:p>
        </w:tc>
      </w:tr>
      <w:tr w:rsidR="008C446F" w:rsidRPr="001D09D0" w:rsidTr="00C271DA">
        <w:trPr>
          <w:trHeight w:hRule="exact" w:val="269"/>
        </w:trPr>
        <w:tc>
          <w:tcPr>
            <w:tcW w:w="74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114"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702" w:type="pct"/>
            <w:tcBorders>
              <w:top w:val="single" w:sz="6" w:space="0" w:color="auto"/>
              <w:left w:val="single" w:sz="6" w:space="0" w:color="auto"/>
              <w:bottom w:val="single" w:sz="6" w:space="0" w:color="auto"/>
              <w:right w:val="single" w:sz="4" w:space="0" w:color="auto"/>
            </w:tcBorders>
            <w:shd w:val="clear" w:color="auto" w:fill="FFFFFF"/>
          </w:tcPr>
          <w:p w:rsidR="008C446F" w:rsidRPr="001D09D0" w:rsidRDefault="008C446F" w:rsidP="00C271DA"/>
        </w:tc>
        <w:tc>
          <w:tcPr>
            <w:tcW w:w="1435" w:type="pct"/>
            <w:tcBorders>
              <w:top w:val="single" w:sz="6" w:space="0" w:color="auto"/>
              <w:left w:val="single" w:sz="4"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51"/>
        </w:trPr>
        <w:tc>
          <w:tcPr>
            <w:tcW w:w="74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114"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702" w:type="pct"/>
            <w:tcBorders>
              <w:top w:val="single" w:sz="6" w:space="0" w:color="auto"/>
              <w:left w:val="single" w:sz="6" w:space="0" w:color="auto"/>
              <w:bottom w:val="single" w:sz="6" w:space="0" w:color="auto"/>
              <w:right w:val="single" w:sz="4" w:space="0" w:color="auto"/>
            </w:tcBorders>
            <w:shd w:val="clear" w:color="auto" w:fill="FFFFFF"/>
          </w:tcPr>
          <w:p w:rsidR="008C446F" w:rsidRPr="001D09D0" w:rsidRDefault="008C446F" w:rsidP="00C271DA"/>
        </w:tc>
        <w:tc>
          <w:tcPr>
            <w:tcW w:w="1435" w:type="pct"/>
            <w:tcBorders>
              <w:top w:val="single" w:sz="6" w:space="0" w:color="auto"/>
              <w:left w:val="single" w:sz="4"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69"/>
        </w:trPr>
        <w:tc>
          <w:tcPr>
            <w:tcW w:w="74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114"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702" w:type="pct"/>
            <w:tcBorders>
              <w:top w:val="single" w:sz="6" w:space="0" w:color="auto"/>
              <w:left w:val="single" w:sz="6" w:space="0" w:color="auto"/>
              <w:bottom w:val="single" w:sz="6" w:space="0" w:color="auto"/>
              <w:right w:val="single" w:sz="4" w:space="0" w:color="auto"/>
            </w:tcBorders>
            <w:shd w:val="clear" w:color="auto" w:fill="FFFFFF"/>
          </w:tcPr>
          <w:p w:rsidR="008C446F" w:rsidRPr="001D09D0" w:rsidRDefault="008C446F" w:rsidP="00C271DA"/>
        </w:tc>
        <w:tc>
          <w:tcPr>
            <w:tcW w:w="1435" w:type="pct"/>
            <w:tcBorders>
              <w:top w:val="single" w:sz="6" w:space="0" w:color="auto"/>
              <w:left w:val="single" w:sz="4"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69"/>
        </w:trPr>
        <w:tc>
          <w:tcPr>
            <w:tcW w:w="74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114"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702" w:type="pct"/>
            <w:tcBorders>
              <w:top w:val="single" w:sz="6" w:space="0" w:color="auto"/>
              <w:left w:val="single" w:sz="6" w:space="0" w:color="auto"/>
              <w:bottom w:val="single" w:sz="6" w:space="0" w:color="auto"/>
              <w:right w:val="single" w:sz="4" w:space="0" w:color="auto"/>
            </w:tcBorders>
            <w:shd w:val="clear" w:color="auto" w:fill="FFFFFF"/>
          </w:tcPr>
          <w:p w:rsidR="008C446F" w:rsidRPr="001D09D0" w:rsidRDefault="008C446F" w:rsidP="00C271DA"/>
        </w:tc>
        <w:tc>
          <w:tcPr>
            <w:tcW w:w="1435" w:type="pct"/>
            <w:tcBorders>
              <w:top w:val="single" w:sz="6" w:space="0" w:color="auto"/>
              <w:left w:val="single" w:sz="4"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69"/>
        </w:trPr>
        <w:tc>
          <w:tcPr>
            <w:tcW w:w="74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114"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702" w:type="pct"/>
            <w:tcBorders>
              <w:top w:val="single" w:sz="6" w:space="0" w:color="auto"/>
              <w:left w:val="single" w:sz="6" w:space="0" w:color="auto"/>
              <w:bottom w:val="single" w:sz="6" w:space="0" w:color="auto"/>
              <w:right w:val="single" w:sz="4" w:space="0" w:color="auto"/>
            </w:tcBorders>
            <w:shd w:val="clear" w:color="auto" w:fill="FFFFFF"/>
          </w:tcPr>
          <w:p w:rsidR="008C446F" w:rsidRPr="001D09D0" w:rsidRDefault="008C446F" w:rsidP="00C271DA"/>
        </w:tc>
        <w:tc>
          <w:tcPr>
            <w:tcW w:w="1435" w:type="pct"/>
            <w:tcBorders>
              <w:top w:val="single" w:sz="6" w:space="0" w:color="auto"/>
              <w:left w:val="single" w:sz="4"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69"/>
        </w:trPr>
        <w:tc>
          <w:tcPr>
            <w:tcW w:w="74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114"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702" w:type="pct"/>
            <w:tcBorders>
              <w:top w:val="single" w:sz="6" w:space="0" w:color="auto"/>
              <w:left w:val="single" w:sz="6" w:space="0" w:color="auto"/>
              <w:bottom w:val="single" w:sz="6" w:space="0" w:color="auto"/>
              <w:right w:val="single" w:sz="4" w:space="0" w:color="auto"/>
            </w:tcBorders>
            <w:shd w:val="clear" w:color="auto" w:fill="FFFFFF"/>
          </w:tcPr>
          <w:p w:rsidR="008C446F" w:rsidRPr="001D09D0" w:rsidRDefault="008C446F" w:rsidP="00C271DA"/>
        </w:tc>
        <w:tc>
          <w:tcPr>
            <w:tcW w:w="1435" w:type="pct"/>
            <w:tcBorders>
              <w:top w:val="single" w:sz="6" w:space="0" w:color="auto"/>
              <w:left w:val="single" w:sz="4"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69"/>
        </w:trPr>
        <w:tc>
          <w:tcPr>
            <w:tcW w:w="74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114"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702" w:type="pct"/>
            <w:tcBorders>
              <w:top w:val="single" w:sz="6" w:space="0" w:color="auto"/>
              <w:left w:val="single" w:sz="6" w:space="0" w:color="auto"/>
              <w:bottom w:val="single" w:sz="6" w:space="0" w:color="auto"/>
              <w:right w:val="single" w:sz="4" w:space="0" w:color="auto"/>
            </w:tcBorders>
            <w:shd w:val="clear" w:color="auto" w:fill="FFFFFF"/>
          </w:tcPr>
          <w:p w:rsidR="008C446F" w:rsidRPr="001D09D0" w:rsidRDefault="008C446F" w:rsidP="00C271DA"/>
        </w:tc>
        <w:tc>
          <w:tcPr>
            <w:tcW w:w="1435" w:type="pct"/>
            <w:tcBorders>
              <w:top w:val="single" w:sz="6" w:space="0" w:color="auto"/>
              <w:left w:val="single" w:sz="4"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51"/>
        </w:trPr>
        <w:tc>
          <w:tcPr>
            <w:tcW w:w="74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114"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702" w:type="pct"/>
            <w:tcBorders>
              <w:top w:val="single" w:sz="6" w:space="0" w:color="auto"/>
              <w:left w:val="single" w:sz="6" w:space="0" w:color="auto"/>
              <w:bottom w:val="single" w:sz="6" w:space="0" w:color="auto"/>
              <w:right w:val="single" w:sz="4" w:space="0" w:color="auto"/>
            </w:tcBorders>
            <w:shd w:val="clear" w:color="auto" w:fill="FFFFFF"/>
          </w:tcPr>
          <w:p w:rsidR="008C446F" w:rsidRPr="001D09D0" w:rsidRDefault="008C446F" w:rsidP="00C271DA"/>
        </w:tc>
        <w:tc>
          <w:tcPr>
            <w:tcW w:w="1435" w:type="pct"/>
            <w:tcBorders>
              <w:top w:val="single" w:sz="6" w:space="0" w:color="auto"/>
              <w:left w:val="single" w:sz="4"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305"/>
        </w:trPr>
        <w:tc>
          <w:tcPr>
            <w:tcW w:w="74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114"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702" w:type="pct"/>
            <w:tcBorders>
              <w:top w:val="single" w:sz="6" w:space="0" w:color="auto"/>
              <w:left w:val="single" w:sz="6" w:space="0" w:color="auto"/>
              <w:bottom w:val="single" w:sz="6" w:space="0" w:color="auto"/>
              <w:right w:val="single" w:sz="4" w:space="0" w:color="auto"/>
            </w:tcBorders>
            <w:shd w:val="clear" w:color="auto" w:fill="FFFFFF"/>
          </w:tcPr>
          <w:p w:rsidR="008C446F" w:rsidRPr="001D09D0" w:rsidRDefault="008C446F" w:rsidP="00C271DA"/>
        </w:tc>
        <w:tc>
          <w:tcPr>
            <w:tcW w:w="1435" w:type="pct"/>
            <w:tcBorders>
              <w:top w:val="single" w:sz="6" w:space="0" w:color="auto"/>
              <w:left w:val="single" w:sz="4" w:space="0" w:color="auto"/>
              <w:bottom w:val="single" w:sz="6" w:space="0" w:color="auto"/>
              <w:right w:val="single" w:sz="6" w:space="0" w:color="auto"/>
            </w:tcBorders>
            <w:shd w:val="clear" w:color="auto" w:fill="FFFFFF"/>
          </w:tcPr>
          <w:p w:rsidR="008C446F" w:rsidRPr="001D09D0" w:rsidRDefault="008C446F" w:rsidP="00C271DA"/>
        </w:tc>
      </w:tr>
    </w:tbl>
    <w:p w:rsidR="008C446F" w:rsidRPr="001D09D0" w:rsidRDefault="008C446F" w:rsidP="008C446F"/>
    <w:p w:rsidR="008C446F" w:rsidRPr="001D09D0" w:rsidRDefault="008C446F" w:rsidP="008C446F">
      <w:r w:rsidRPr="001D09D0">
        <w:t>Оплату работ и услуг согласно Договор</w:t>
      </w:r>
      <w:r>
        <w:t>у</w:t>
      </w:r>
      <w:r w:rsidRPr="001D09D0">
        <w:t xml:space="preserve">  №                     от                            2014г. гарантируем.</w:t>
      </w:r>
    </w:p>
    <w:p w:rsidR="008C446F" w:rsidRPr="001D09D0" w:rsidRDefault="008C446F" w:rsidP="008C446F"/>
    <w:p w:rsidR="008C446F" w:rsidRPr="001D09D0" w:rsidRDefault="008C446F" w:rsidP="008C446F"/>
    <w:p w:rsidR="008C446F" w:rsidRPr="001D09D0" w:rsidRDefault="008C446F" w:rsidP="008C446F"/>
    <w:p w:rsidR="008C446F" w:rsidRPr="001D09D0" w:rsidRDefault="008C446F" w:rsidP="008C446F">
      <w:r w:rsidRPr="001D09D0">
        <w:t>«____»__________20    _ г.</w:t>
      </w:r>
      <w:r w:rsidRPr="001D09D0">
        <w:tab/>
        <w:t xml:space="preserve">                                           Подпись ______________</w:t>
      </w:r>
      <w:r w:rsidRPr="001D09D0">
        <w:tab/>
      </w:r>
    </w:p>
    <w:p w:rsidR="008C446F" w:rsidRPr="001D09D0" w:rsidRDefault="008C446F" w:rsidP="008C446F">
      <w:r w:rsidRPr="001D09D0">
        <w:t xml:space="preserve">                                                                                                           м.п.</w:t>
      </w:r>
    </w:p>
    <w:p w:rsidR="008C446F" w:rsidRPr="001D09D0" w:rsidRDefault="008C446F" w:rsidP="008C446F"/>
    <w:p w:rsidR="008C446F" w:rsidRPr="001D09D0" w:rsidRDefault="008C446F" w:rsidP="008C446F">
      <w:r w:rsidRPr="001D09D0">
        <w:t>Заявка принята</w:t>
      </w:r>
    </w:p>
    <w:p w:rsidR="008C446F" w:rsidRPr="001D09D0" w:rsidRDefault="008C446F" w:rsidP="008C446F"/>
    <w:p w:rsidR="008C446F" w:rsidRPr="001D09D0" w:rsidRDefault="008C446F" w:rsidP="008C446F">
      <w:r w:rsidRPr="001D09D0">
        <w:t>«____» __________20   _ г.</w:t>
      </w:r>
      <w:r w:rsidRPr="001D09D0">
        <w:tab/>
        <w:t xml:space="preserve">                                            Подпись ______________</w:t>
      </w:r>
      <w:r w:rsidRPr="001D09D0">
        <w:tab/>
      </w:r>
    </w:p>
    <w:p w:rsidR="008C446F" w:rsidRPr="001D09D0" w:rsidRDefault="008C446F" w:rsidP="008C446F">
      <w:r w:rsidRPr="001D09D0">
        <w:t xml:space="preserve">                                                                                                          м.п.</w:t>
      </w:r>
    </w:p>
    <w:p w:rsidR="008C446F" w:rsidRPr="001D09D0" w:rsidRDefault="008C446F" w:rsidP="008C446F">
      <w:pPr>
        <w:shd w:val="clear" w:color="auto" w:fill="FFFFFF"/>
        <w:ind w:left="3226"/>
        <w:jc w:val="both"/>
      </w:pPr>
    </w:p>
    <w:p w:rsidR="008C446F" w:rsidRPr="001D09D0" w:rsidRDefault="008C446F" w:rsidP="008C446F"/>
    <w:tbl>
      <w:tblPr>
        <w:tblW w:w="5000" w:type="pct"/>
        <w:tblLook w:val="01E0"/>
      </w:tblPr>
      <w:tblGrid>
        <w:gridCol w:w="4876"/>
        <w:gridCol w:w="4979"/>
      </w:tblGrid>
      <w:tr w:rsidR="008C446F" w:rsidRPr="00AB735B" w:rsidTr="00C271DA">
        <w:tc>
          <w:tcPr>
            <w:tcW w:w="2474" w:type="pct"/>
          </w:tcPr>
          <w:p w:rsidR="008C446F" w:rsidRPr="00AB735B" w:rsidRDefault="008C446F" w:rsidP="00C271DA">
            <w:pPr>
              <w:pStyle w:val="ConsPlusNonformat"/>
              <w:rPr>
                <w:rFonts w:ascii="Arial" w:hAnsi="Arial" w:cs="Arial"/>
              </w:rPr>
            </w:pPr>
          </w:p>
        </w:tc>
        <w:tc>
          <w:tcPr>
            <w:tcW w:w="2526" w:type="pct"/>
          </w:tcPr>
          <w:p w:rsidR="008C446F" w:rsidRPr="00AB735B" w:rsidRDefault="008C446F" w:rsidP="00C271DA">
            <w:pPr>
              <w:pStyle w:val="ConsPlusNonformat"/>
              <w:rPr>
                <w:rFonts w:ascii="Arial" w:hAnsi="Arial" w:cs="Arial"/>
              </w:rPr>
            </w:pPr>
          </w:p>
        </w:tc>
      </w:tr>
    </w:tbl>
    <w:p w:rsidR="008C446F" w:rsidRPr="00252383" w:rsidRDefault="008C446F" w:rsidP="00252383">
      <w:pPr>
        <w:ind w:left="284"/>
        <w:jc w:val="center"/>
      </w:pPr>
      <w:r>
        <w:br w:type="page"/>
      </w:r>
      <w:r w:rsidR="00252383">
        <w:lastRenderedPageBreak/>
        <w:t xml:space="preserve">                                                                                                        </w:t>
      </w:r>
      <w:r w:rsidRPr="00252383">
        <w:t>Приложение № 2</w:t>
      </w:r>
    </w:p>
    <w:p w:rsidR="008C446F" w:rsidRPr="00252383" w:rsidRDefault="00252383" w:rsidP="00252383">
      <w:r>
        <w:t xml:space="preserve">                                                                                                                          к  договору </w:t>
      </w:r>
      <w:r w:rsidR="008C446F" w:rsidRPr="00252383">
        <w:t xml:space="preserve">№_______  </w:t>
      </w:r>
    </w:p>
    <w:p w:rsidR="008C446F" w:rsidRPr="00252383" w:rsidRDefault="00252383" w:rsidP="00252383">
      <w:r>
        <w:t xml:space="preserve">                                                                                                                         </w:t>
      </w:r>
      <w:r w:rsidR="008C446F" w:rsidRPr="00252383">
        <w:t>от «___»______ 2014г.</w:t>
      </w:r>
    </w:p>
    <w:p w:rsidR="008C446F" w:rsidRPr="001D09D0" w:rsidRDefault="008C446F" w:rsidP="008C446F"/>
    <w:p w:rsidR="008C446F" w:rsidRPr="001D09D0" w:rsidRDefault="008C446F" w:rsidP="008C446F">
      <w:r w:rsidRPr="001D09D0">
        <w:t>г. Екатеринбург</w:t>
      </w:r>
      <w:r w:rsidRPr="001D09D0">
        <w:tab/>
      </w:r>
      <w:r w:rsidRPr="001D09D0">
        <w:tab/>
      </w:r>
      <w:r w:rsidRPr="001D09D0">
        <w:tab/>
      </w:r>
      <w:r w:rsidRPr="001D09D0">
        <w:tab/>
      </w:r>
      <w:r w:rsidRPr="001D09D0">
        <w:tab/>
      </w:r>
      <w:r w:rsidRPr="001D09D0">
        <w:tab/>
        <w:t xml:space="preserve">                                </w:t>
      </w:r>
      <w:r w:rsidR="00252383">
        <w:t xml:space="preserve">                 </w:t>
      </w:r>
      <w:r w:rsidRPr="001D09D0">
        <w:t xml:space="preserve">  «   »                      2014 г.</w:t>
      </w:r>
    </w:p>
    <w:p w:rsidR="008C446F" w:rsidRPr="001D09D0" w:rsidRDefault="008C446F" w:rsidP="008C446F"/>
    <w:p w:rsidR="008C446F" w:rsidRPr="001D09D0" w:rsidRDefault="008C446F" w:rsidP="008C446F"/>
    <w:p w:rsidR="008C446F" w:rsidRPr="001D09D0" w:rsidRDefault="000E4293" w:rsidP="008C446F">
      <w:pPr>
        <w:ind w:firstLine="708"/>
        <w:jc w:val="both"/>
      </w:pPr>
      <w:r w:rsidRPr="001D09D0">
        <w:t>__________________</w:t>
      </w:r>
      <w:r w:rsidR="008C446F" w:rsidRPr="001D09D0">
        <w:t xml:space="preserve">именуемое в дальнейшем </w:t>
      </w:r>
      <w:r w:rsidR="008C446F" w:rsidRPr="001D09D0">
        <w:rPr>
          <w:b/>
        </w:rPr>
        <w:t>«Исполнитель»</w:t>
      </w:r>
      <w:r w:rsidR="008C446F" w:rsidRPr="001D09D0">
        <w:t xml:space="preserve">, в лице </w:t>
      </w:r>
      <w:r w:rsidRPr="001D09D0">
        <w:t>__________________</w:t>
      </w:r>
      <w:r w:rsidR="008C446F" w:rsidRPr="001D09D0">
        <w:t xml:space="preserve">, действующего на основании </w:t>
      </w:r>
      <w:r w:rsidR="00781871" w:rsidRPr="001D09D0">
        <w:t>__________________</w:t>
      </w:r>
      <w:r w:rsidR="008C446F" w:rsidRPr="001D09D0">
        <w:t>, с одной стороны, и</w:t>
      </w:r>
    </w:p>
    <w:p w:rsidR="008C446F" w:rsidRPr="001D09D0" w:rsidRDefault="008C446F" w:rsidP="008C446F">
      <w:pPr>
        <w:jc w:val="both"/>
      </w:pPr>
      <w:r w:rsidRPr="001D09D0">
        <w:t xml:space="preserve"> </w:t>
      </w:r>
      <w:r w:rsidRPr="001D09D0">
        <w:rPr>
          <w:b/>
        </w:rPr>
        <w:t>_____________________</w:t>
      </w:r>
      <w:r w:rsidRPr="001D09D0">
        <w:t xml:space="preserve">, именуемое в дальнейшем </w:t>
      </w:r>
      <w:r w:rsidRPr="001D09D0">
        <w:rPr>
          <w:b/>
        </w:rPr>
        <w:t>«Заказчик»</w:t>
      </w:r>
      <w:r w:rsidRPr="001D09D0">
        <w:t>, в лице _______________________, действующего на основании Устава, с другой стороны, настоящим приложением согласовали форму заявки на вывод из отстоя, предусмотренную пунктом 1.3 Договора №                              от «   »              2014 г. (далее - Договор):</w:t>
      </w:r>
    </w:p>
    <w:p w:rsidR="008C446F" w:rsidRPr="001D09D0" w:rsidRDefault="008C446F" w:rsidP="008C446F"/>
    <w:p w:rsidR="008C446F" w:rsidRPr="001D09D0" w:rsidRDefault="008C446F" w:rsidP="008C446F">
      <w:pPr>
        <w:jc w:val="center"/>
      </w:pPr>
      <w:r w:rsidRPr="001D09D0">
        <w:t>ЗАЯВКА  __</w:t>
      </w:r>
      <w:r w:rsidRPr="001D09D0">
        <w:tab/>
        <w:t>от ______2014г.</w:t>
      </w:r>
    </w:p>
    <w:p w:rsidR="008C446F" w:rsidRPr="001D09D0" w:rsidRDefault="008C446F" w:rsidP="008C446F"/>
    <w:p w:rsidR="008C446F" w:rsidRPr="001D09D0" w:rsidRDefault="008C446F" w:rsidP="008C446F">
      <w:r w:rsidRPr="001D09D0">
        <w:t>ОТ:</w:t>
      </w:r>
      <w:r w:rsidRPr="001D09D0">
        <w:tab/>
      </w:r>
      <w:r w:rsidRPr="001D09D0">
        <w:tab/>
      </w:r>
      <w:r w:rsidRPr="001D09D0">
        <w:tab/>
      </w:r>
      <w:r w:rsidRPr="001D09D0">
        <w:tab/>
      </w:r>
      <w:r w:rsidRPr="001D09D0">
        <w:tab/>
      </w:r>
      <w:r w:rsidRPr="001D09D0">
        <w:tab/>
      </w:r>
      <w:r w:rsidRPr="001D09D0">
        <w:tab/>
      </w:r>
    </w:p>
    <w:p w:rsidR="008C446F" w:rsidRPr="001D09D0" w:rsidRDefault="008C446F" w:rsidP="008C446F">
      <w:r w:rsidRPr="001D09D0">
        <w:t xml:space="preserve">В: </w:t>
      </w:r>
    </w:p>
    <w:p w:rsidR="008C446F" w:rsidRPr="001D09D0" w:rsidRDefault="008C446F" w:rsidP="008C446F">
      <w:pPr>
        <w:jc w:val="both"/>
      </w:pPr>
      <w:r w:rsidRPr="001D09D0">
        <w:t>На основании Договора №                     от                         2014г.  прошу Вас осуществить вывод из отстоя вагонов нашей компании со следующими номерами:</w:t>
      </w:r>
    </w:p>
    <w:p w:rsidR="008C446F" w:rsidRPr="001D09D0" w:rsidRDefault="008C446F" w:rsidP="008C446F"/>
    <w:tbl>
      <w:tblPr>
        <w:tblW w:w="5000" w:type="pct"/>
        <w:tblCellMar>
          <w:left w:w="40" w:type="dxa"/>
          <w:right w:w="40" w:type="dxa"/>
        </w:tblCellMar>
        <w:tblLook w:val="0000"/>
      </w:tblPr>
      <w:tblGrid>
        <w:gridCol w:w="833"/>
        <w:gridCol w:w="4444"/>
        <w:gridCol w:w="832"/>
        <w:gridCol w:w="3610"/>
      </w:tblGrid>
      <w:tr w:rsidR="008C446F" w:rsidRPr="001D09D0" w:rsidTr="00C271DA">
        <w:trPr>
          <w:trHeight w:hRule="exact" w:val="540"/>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8C446F" w:rsidRPr="001D09D0" w:rsidRDefault="008C446F" w:rsidP="00C271DA">
            <w:pPr>
              <w:jc w:val="center"/>
              <w:rPr>
                <w:b/>
                <w:bCs/>
              </w:rPr>
            </w:pPr>
            <w:r w:rsidRPr="001D09D0">
              <w:rPr>
                <w:b/>
                <w:bCs/>
              </w:rPr>
              <w:t>№ п/п</w:t>
            </w:r>
          </w:p>
        </w:tc>
        <w:tc>
          <w:tcPr>
            <w:tcW w:w="2286" w:type="pct"/>
            <w:tcBorders>
              <w:top w:val="single" w:sz="6" w:space="0" w:color="auto"/>
              <w:left w:val="single" w:sz="6" w:space="0" w:color="auto"/>
              <w:bottom w:val="single" w:sz="6" w:space="0" w:color="auto"/>
              <w:right w:val="single" w:sz="6" w:space="0" w:color="auto"/>
            </w:tcBorders>
            <w:shd w:val="clear" w:color="auto" w:fill="FFFFFF"/>
            <w:vAlign w:val="center"/>
          </w:tcPr>
          <w:p w:rsidR="008C446F" w:rsidRPr="001D09D0" w:rsidRDefault="008C446F" w:rsidP="00C271DA">
            <w:pPr>
              <w:jc w:val="center"/>
              <w:rPr>
                <w:b/>
                <w:bCs/>
              </w:rPr>
            </w:pPr>
            <w:r w:rsidRPr="001D09D0">
              <w:rPr>
                <w:b/>
                <w:bCs/>
              </w:rPr>
              <w:t>№ вагона</w:t>
            </w:r>
          </w:p>
        </w:tc>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8C446F" w:rsidRPr="001D09D0" w:rsidRDefault="008C446F" w:rsidP="00C271DA">
            <w:pPr>
              <w:jc w:val="center"/>
              <w:rPr>
                <w:b/>
                <w:bCs/>
              </w:rPr>
            </w:pPr>
            <w:r w:rsidRPr="001D09D0">
              <w:rPr>
                <w:b/>
                <w:bCs/>
              </w:rPr>
              <w:t>№ п/п</w:t>
            </w:r>
          </w:p>
        </w:tc>
        <w:tc>
          <w:tcPr>
            <w:tcW w:w="1857" w:type="pct"/>
            <w:tcBorders>
              <w:top w:val="single" w:sz="6" w:space="0" w:color="auto"/>
              <w:left w:val="single" w:sz="6" w:space="0" w:color="auto"/>
              <w:bottom w:val="single" w:sz="6" w:space="0" w:color="auto"/>
              <w:right w:val="single" w:sz="6" w:space="0" w:color="auto"/>
            </w:tcBorders>
            <w:shd w:val="clear" w:color="auto" w:fill="FFFFFF"/>
            <w:vAlign w:val="center"/>
          </w:tcPr>
          <w:p w:rsidR="008C446F" w:rsidRPr="001D09D0" w:rsidRDefault="008C446F" w:rsidP="00C271DA">
            <w:pPr>
              <w:jc w:val="center"/>
              <w:rPr>
                <w:b/>
                <w:bCs/>
              </w:rPr>
            </w:pPr>
            <w:r w:rsidRPr="001D09D0">
              <w:rPr>
                <w:b/>
                <w:bCs/>
              </w:rPr>
              <w:t>№ вагона</w:t>
            </w:r>
          </w:p>
        </w:tc>
      </w:tr>
      <w:tr w:rsidR="008C446F" w:rsidRPr="001D09D0" w:rsidTr="00C271DA">
        <w:trPr>
          <w:trHeight w:hRule="exact" w:val="269"/>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2286"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428"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857"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51"/>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2286"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428"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857"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69"/>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2286"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428"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857"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69"/>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2286"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428"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857"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69"/>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2286"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428"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857"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69"/>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2286"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428"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857"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69"/>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2286"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428"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857"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251"/>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2286"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428"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857"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r>
      <w:tr w:rsidR="008C446F" w:rsidRPr="001D09D0" w:rsidTr="00C271DA">
        <w:trPr>
          <w:trHeight w:hRule="exact" w:val="305"/>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2286"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428"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c>
          <w:tcPr>
            <w:tcW w:w="1857" w:type="pct"/>
            <w:tcBorders>
              <w:top w:val="single" w:sz="6" w:space="0" w:color="auto"/>
              <w:left w:val="single" w:sz="6" w:space="0" w:color="auto"/>
              <w:bottom w:val="single" w:sz="6" w:space="0" w:color="auto"/>
              <w:right w:val="single" w:sz="6" w:space="0" w:color="auto"/>
            </w:tcBorders>
            <w:shd w:val="clear" w:color="auto" w:fill="FFFFFF"/>
          </w:tcPr>
          <w:p w:rsidR="008C446F" w:rsidRPr="001D09D0" w:rsidRDefault="008C446F" w:rsidP="00C271DA"/>
        </w:tc>
      </w:tr>
    </w:tbl>
    <w:p w:rsidR="008C446F" w:rsidRPr="001D09D0" w:rsidRDefault="008C446F" w:rsidP="008C446F">
      <w:r w:rsidRPr="001D09D0">
        <w:t>- станция назначения:</w:t>
      </w:r>
    </w:p>
    <w:p w:rsidR="008C446F" w:rsidRPr="001D09D0" w:rsidRDefault="008C446F" w:rsidP="008C446F">
      <w:r w:rsidRPr="001D09D0">
        <w:t>- ж.д. код станции назначения:</w:t>
      </w:r>
    </w:p>
    <w:p w:rsidR="008C446F" w:rsidRPr="001D09D0" w:rsidRDefault="008C446F" w:rsidP="008C446F">
      <w:r w:rsidRPr="001D09D0">
        <w:t>- грузополучатель:</w:t>
      </w:r>
    </w:p>
    <w:p w:rsidR="008C446F" w:rsidRPr="001D09D0" w:rsidRDefault="008C446F" w:rsidP="008C446F">
      <w:r w:rsidRPr="001D09D0">
        <w:t>- ж.д. код грузополучателя:</w:t>
      </w:r>
    </w:p>
    <w:p w:rsidR="008C446F" w:rsidRPr="001D09D0" w:rsidRDefault="008C446F" w:rsidP="008C446F">
      <w:r w:rsidRPr="001D09D0">
        <w:t>- ОКПО грузополучателя:</w:t>
      </w:r>
    </w:p>
    <w:p w:rsidR="008C446F" w:rsidRPr="001D09D0" w:rsidRDefault="008C446F" w:rsidP="008C446F">
      <w:r w:rsidRPr="001D09D0">
        <w:t>- адрес грузополучателя:</w:t>
      </w:r>
    </w:p>
    <w:p w:rsidR="008C446F" w:rsidRPr="001D09D0" w:rsidRDefault="008C446F" w:rsidP="008C446F">
      <w:r w:rsidRPr="001D09D0">
        <w:t>- номер накладной:</w:t>
      </w:r>
    </w:p>
    <w:p w:rsidR="008C446F" w:rsidRPr="001D09D0" w:rsidRDefault="008C446F" w:rsidP="008C446F">
      <w:r w:rsidRPr="001D09D0">
        <w:t>Оплату работ и услуг согласно Договор</w:t>
      </w:r>
      <w:r>
        <w:t>у</w:t>
      </w:r>
      <w:r w:rsidRPr="001D09D0">
        <w:t xml:space="preserve">  №                    от                         2014г. гарантируем.</w:t>
      </w:r>
    </w:p>
    <w:p w:rsidR="008C446F" w:rsidRPr="001D09D0" w:rsidRDefault="008C446F" w:rsidP="008C446F"/>
    <w:p w:rsidR="008C446F" w:rsidRPr="001D09D0" w:rsidRDefault="008C446F" w:rsidP="008C446F">
      <w:r w:rsidRPr="001D09D0">
        <w:t>«____»__________20 _ г.</w:t>
      </w:r>
      <w:r w:rsidRPr="001D09D0">
        <w:tab/>
        <w:t xml:space="preserve">                                    Подпись ______________</w:t>
      </w:r>
      <w:r w:rsidRPr="001D09D0">
        <w:tab/>
      </w:r>
    </w:p>
    <w:p w:rsidR="008C446F" w:rsidRPr="001D09D0" w:rsidRDefault="008C446F" w:rsidP="008C446F">
      <w:r w:rsidRPr="001D09D0">
        <w:t xml:space="preserve">                                                                                                  м.п.</w:t>
      </w:r>
    </w:p>
    <w:p w:rsidR="008C446F" w:rsidRPr="001D09D0" w:rsidRDefault="008C446F" w:rsidP="008C446F">
      <w:r w:rsidRPr="001D09D0">
        <w:t>Заявка принята</w:t>
      </w:r>
    </w:p>
    <w:p w:rsidR="008C446F" w:rsidRPr="001D09D0" w:rsidRDefault="008C446F" w:rsidP="008C446F">
      <w:r w:rsidRPr="001D09D0">
        <w:t>«____» __________20 _ г.</w:t>
      </w:r>
      <w:r w:rsidRPr="001D09D0">
        <w:tab/>
        <w:t xml:space="preserve">                                    Подпись ______________</w:t>
      </w:r>
      <w:r w:rsidRPr="001D09D0">
        <w:tab/>
      </w:r>
    </w:p>
    <w:p w:rsidR="008C446F" w:rsidRPr="001D09D0" w:rsidRDefault="008C446F" w:rsidP="008C446F">
      <w:pPr>
        <w:jc w:val="both"/>
      </w:pPr>
      <w:r w:rsidRPr="001D09D0">
        <w:t xml:space="preserve">                                                                                                м.п.</w:t>
      </w:r>
    </w:p>
    <w:p w:rsidR="008C446F" w:rsidRPr="001D09D0" w:rsidRDefault="008C446F" w:rsidP="008C446F">
      <w:pPr>
        <w:jc w:val="both"/>
      </w:pPr>
    </w:p>
    <w:tbl>
      <w:tblPr>
        <w:tblW w:w="5000" w:type="pct"/>
        <w:tblLook w:val="01E0"/>
      </w:tblPr>
      <w:tblGrid>
        <w:gridCol w:w="4876"/>
        <w:gridCol w:w="4979"/>
      </w:tblGrid>
      <w:tr w:rsidR="008C446F" w:rsidRPr="00AB735B" w:rsidTr="00C271DA">
        <w:tc>
          <w:tcPr>
            <w:tcW w:w="2474" w:type="pct"/>
          </w:tcPr>
          <w:p w:rsidR="008C446F" w:rsidRDefault="008C446F" w:rsidP="00C271DA">
            <w:pPr>
              <w:pStyle w:val="ConsPlusNonformat"/>
              <w:rPr>
                <w:rFonts w:ascii="Arial" w:hAnsi="Arial" w:cs="Arial"/>
              </w:rPr>
            </w:pPr>
          </w:p>
          <w:p w:rsidR="00282FB6" w:rsidRDefault="00282FB6" w:rsidP="00C271DA">
            <w:pPr>
              <w:pStyle w:val="ConsPlusNonformat"/>
              <w:rPr>
                <w:rFonts w:ascii="Arial" w:hAnsi="Arial" w:cs="Arial"/>
              </w:rPr>
            </w:pPr>
          </w:p>
          <w:p w:rsidR="00282FB6" w:rsidRPr="00AB735B" w:rsidRDefault="00282FB6" w:rsidP="00C271DA">
            <w:pPr>
              <w:pStyle w:val="ConsPlusNonformat"/>
              <w:rPr>
                <w:rFonts w:ascii="Arial" w:hAnsi="Arial" w:cs="Arial"/>
              </w:rPr>
            </w:pPr>
          </w:p>
        </w:tc>
        <w:tc>
          <w:tcPr>
            <w:tcW w:w="2526" w:type="pct"/>
          </w:tcPr>
          <w:p w:rsidR="008C446F" w:rsidRPr="00AB735B" w:rsidRDefault="008C446F" w:rsidP="00C271DA">
            <w:pPr>
              <w:pStyle w:val="ConsPlusNonformat"/>
              <w:rPr>
                <w:rFonts w:ascii="Arial" w:hAnsi="Arial" w:cs="Arial"/>
              </w:rPr>
            </w:pPr>
          </w:p>
        </w:tc>
      </w:tr>
    </w:tbl>
    <w:p w:rsidR="008C446F" w:rsidRPr="001D09D0" w:rsidRDefault="008C446F" w:rsidP="008C446F">
      <w:pPr>
        <w:jc w:val="both"/>
      </w:pPr>
    </w:p>
    <w:p w:rsidR="008C446F" w:rsidRPr="00AB735B" w:rsidRDefault="008C446F" w:rsidP="008C446F">
      <w:pPr>
        <w:ind w:left="284"/>
        <w:jc w:val="right"/>
        <w:rPr>
          <w:sz w:val="16"/>
          <w:szCs w:val="16"/>
        </w:rPr>
      </w:pPr>
      <w:r w:rsidRPr="00AB735B">
        <w:rPr>
          <w:sz w:val="16"/>
          <w:szCs w:val="16"/>
        </w:rPr>
        <w:lastRenderedPageBreak/>
        <w:t xml:space="preserve">Приложение № 3 </w:t>
      </w:r>
    </w:p>
    <w:p w:rsidR="008C446F" w:rsidRPr="00AB735B" w:rsidRDefault="008C446F" w:rsidP="008C446F">
      <w:pPr>
        <w:ind w:left="7371"/>
        <w:jc w:val="right"/>
        <w:rPr>
          <w:sz w:val="16"/>
          <w:szCs w:val="16"/>
        </w:rPr>
      </w:pPr>
      <w:r w:rsidRPr="00AB735B">
        <w:rPr>
          <w:sz w:val="16"/>
          <w:szCs w:val="16"/>
        </w:rPr>
        <w:t xml:space="preserve">к  договору № </w:t>
      </w:r>
    </w:p>
    <w:p w:rsidR="008C446F" w:rsidRPr="001D09D0" w:rsidRDefault="008C446F" w:rsidP="008C446F">
      <w:pPr>
        <w:jc w:val="right"/>
        <w:rPr>
          <w:b/>
          <w:bCs/>
          <w:spacing w:val="-2"/>
        </w:rPr>
      </w:pPr>
      <w:r w:rsidRPr="00AB735B">
        <w:rPr>
          <w:sz w:val="16"/>
          <w:szCs w:val="16"/>
        </w:rPr>
        <w:t>от «___»______ 2014г</w:t>
      </w:r>
    </w:p>
    <w:p w:rsidR="008C446F" w:rsidRDefault="008C446F" w:rsidP="008C446F">
      <w:pPr>
        <w:jc w:val="center"/>
        <w:rPr>
          <w:b/>
          <w:bCs/>
        </w:rPr>
      </w:pPr>
    </w:p>
    <w:p w:rsidR="008C446F" w:rsidRPr="001D09D0" w:rsidRDefault="008C446F" w:rsidP="008C446F">
      <w:pPr>
        <w:jc w:val="center"/>
        <w:rPr>
          <w:b/>
          <w:bCs/>
        </w:rPr>
      </w:pPr>
      <w:r w:rsidRPr="001D09D0">
        <w:rPr>
          <w:b/>
          <w:bCs/>
        </w:rPr>
        <w:t xml:space="preserve">Акт оказания услуг по отстою вагонов </w:t>
      </w:r>
      <w:r>
        <w:rPr>
          <w:b/>
          <w:bCs/>
        </w:rPr>
        <w:t>_________</w:t>
      </w:r>
    </w:p>
    <w:p w:rsidR="008C446F" w:rsidRPr="001D09D0" w:rsidRDefault="008C446F" w:rsidP="008C446F">
      <w:pPr>
        <w:jc w:val="center"/>
      </w:pPr>
      <w:r w:rsidRPr="001D09D0">
        <w:t xml:space="preserve">на железнодорожных путях необщего пользования </w:t>
      </w:r>
      <w:r w:rsidR="00781871" w:rsidRPr="001D09D0">
        <w:t>__________________</w:t>
      </w:r>
    </w:p>
    <w:p w:rsidR="008C446F" w:rsidRPr="001D09D0" w:rsidRDefault="008C446F" w:rsidP="008C446F">
      <w:pPr>
        <w:jc w:val="center"/>
      </w:pPr>
      <w:r w:rsidRPr="001D09D0">
        <w:t>от __________20__г. №________________</w:t>
      </w:r>
    </w:p>
    <w:p w:rsidR="008C446F" w:rsidRPr="001D09D0" w:rsidRDefault="008C446F" w:rsidP="008C446F">
      <w:pPr>
        <w:jc w:val="center"/>
      </w:pPr>
      <w:r w:rsidRPr="001D09D0">
        <w:t>по договору от ________20__г. №___________</w:t>
      </w:r>
    </w:p>
    <w:p w:rsidR="008C446F" w:rsidRPr="001D09D0" w:rsidRDefault="008C446F" w:rsidP="008C446F">
      <w:pPr>
        <w:jc w:val="center"/>
      </w:pPr>
      <w:r w:rsidRPr="001D09D0">
        <w:t>за период с _________20__г. по __________20__г.</w:t>
      </w:r>
    </w:p>
    <w:p w:rsidR="008C446F" w:rsidRPr="001D09D0" w:rsidRDefault="008C446F" w:rsidP="008C446F">
      <w:pPr>
        <w:jc w:val="center"/>
      </w:pPr>
    </w:p>
    <w:tbl>
      <w:tblPr>
        <w:tblW w:w="5000" w:type="pct"/>
        <w:tblCellMar>
          <w:left w:w="40" w:type="dxa"/>
          <w:right w:w="40" w:type="dxa"/>
        </w:tblCellMar>
        <w:tblLook w:val="0000"/>
      </w:tblPr>
      <w:tblGrid>
        <w:gridCol w:w="482"/>
        <w:gridCol w:w="1116"/>
        <w:gridCol w:w="1495"/>
        <w:gridCol w:w="1495"/>
        <w:gridCol w:w="1363"/>
        <w:gridCol w:w="1265"/>
        <w:gridCol w:w="1265"/>
        <w:gridCol w:w="1238"/>
      </w:tblGrid>
      <w:tr w:rsidR="008C446F" w:rsidRPr="00AB735B" w:rsidTr="00C271DA">
        <w:trPr>
          <w:trHeight w:hRule="exact" w:val="1323"/>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rPr>
                <w:b/>
                <w:bCs/>
              </w:rPr>
            </w:pPr>
            <w:r w:rsidRPr="00AB735B">
              <w:rPr>
                <w:b/>
                <w:bCs/>
              </w:rPr>
              <w:t>№ п/п</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rPr>
                <w:b/>
                <w:bCs/>
              </w:rPr>
            </w:pPr>
            <w:r w:rsidRPr="00AB735B">
              <w:rPr>
                <w:b/>
                <w:bCs/>
              </w:rPr>
              <w:t>№ вагона</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rPr>
                <w:b/>
                <w:bCs/>
              </w:rPr>
            </w:pPr>
            <w:r w:rsidRPr="00AB735B">
              <w:rPr>
                <w:b/>
                <w:bCs/>
              </w:rPr>
              <w:t>Дата начала отстоя</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rPr>
                <w:b/>
                <w:bCs/>
              </w:rPr>
            </w:pPr>
            <w:r w:rsidRPr="00AB735B">
              <w:rPr>
                <w:b/>
                <w:bCs/>
              </w:rPr>
              <w:t>Дата окончания отстоя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rPr>
                <w:b/>
                <w:bCs/>
              </w:rPr>
            </w:pPr>
            <w:r w:rsidRPr="00AB735B">
              <w:rPr>
                <w:b/>
                <w:bCs/>
              </w:rPr>
              <w:t>Количество суток отстоя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rPr>
                <w:b/>
                <w:bCs/>
              </w:rPr>
            </w:pPr>
            <w:r w:rsidRPr="00AB735B">
              <w:rPr>
                <w:b/>
                <w:bCs/>
              </w:rPr>
              <w:t>Стоимость услуг без учета НДС, руб.</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rPr>
                <w:b/>
                <w:bCs/>
              </w:rPr>
            </w:pPr>
            <w:r w:rsidRPr="00AB735B">
              <w:rPr>
                <w:b/>
                <w:bCs/>
              </w:rPr>
              <w:t>Стоимость услуг с учетом НДС, руб.</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rPr>
                <w:b/>
                <w:bCs/>
              </w:rPr>
            </w:pPr>
            <w:r w:rsidRPr="00AB735B">
              <w:rPr>
                <w:b/>
                <w:bCs/>
              </w:rPr>
              <w:t>Дата прибытия вагона</w:t>
            </w:r>
          </w:p>
        </w:tc>
      </w:tr>
      <w:tr w:rsidR="008C446F" w:rsidRPr="00AB735B" w:rsidTr="00C271DA">
        <w:trPr>
          <w:trHeight w:hRule="exact" w:val="327"/>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pPr>
            <w:r w:rsidRPr="00AB735B">
              <w:t>1</w:t>
            </w:r>
          </w:p>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pPr>
            <w:r w:rsidRPr="00AB735B">
              <w:t>2</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pPr>
            <w:r w:rsidRPr="00AB735B">
              <w:t>3</w:t>
            </w:r>
          </w:p>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pPr>
            <w:r w:rsidRPr="00AB735B">
              <w:t>4</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pPr>
            <w:r w:rsidRPr="00AB735B">
              <w:t>5</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pPr>
            <w:r w:rsidRPr="00AB735B">
              <w:t>6</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pPr>
            <w:r w:rsidRPr="00AB735B">
              <w:t>7</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pPr>
              <w:jc w:val="center"/>
            </w:pPr>
            <w:r w:rsidRPr="00AB735B">
              <w:t>8</w:t>
            </w:r>
          </w:p>
        </w:tc>
      </w:tr>
      <w:tr w:rsidR="008C446F" w:rsidRPr="00AB735B" w:rsidTr="00C271DA">
        <w:trPr>
          <w:trHeight w:hRule="exact" w:val="332"/>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r>
      <w:tr w:rsidR="008C446F" w:rsidRPr="00AB735B" w:rsidTr="00C271DA">
        <w:trPr>
          <w:trHeight w:hRule="exact" w:val="357"/>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r>
      <w:tr w:rsidR="008C446F" w:rsidRPr="00AB735B" w:rsidTr="00C271DA">
        <w:trPr>
          <w:trHeight w:hRule="exact" w:val="357"/>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r>
      <w:tr w:rsidR="008C446F" w:rsidRPr="00AB735B" w:rsidTr="00C271DA">
        <w:trPr>
          <w:trHeight w:hRule="exact" w:val="357"/>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r>
      <w:tr w:rsidR="008C446F" w:rsidRPr="00AB735B" w:rsidTr="00C271DA">
        <w:trPr>
          <w:trHeight w:hRule="exact" w:val="332"/>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r>
      <w:tr w:rsidR="008C446F" w:rsidRPr="00AB735B" w:rsidTr="00C271DA">
        <w:trPr>
          <w:trHeight w:hRule="exact" w:val="357"/>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r>
      <w:tr w:rsidR="008C446F" w:rsidRPr="00AB735B" w:rsidTr="00C271DA">
        <w:trPr>
          <w:trHeight w:hRule="exact" w:val="357"/>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r>
      <w:tr w:rsidR="008C446F" w:rsidRPr="00AB735B" w:rsidTr="00C271DA">
        <w:trPr>
          <w:trHeight w:hRule="exact" w:val="357"/>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r>
      <w:tr w:rsidR="008C446F" w:rsidRPr="00AB735B" w:rsidTr="00C271DA">
        <w:trPr>
          <w:trHeight w:hRule="exact" w:val="357"/>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r>
      <w:tr w:rsidR="008C446F" w:rsidRPr="00AB735B" w:rsidTr="00C271DA">
        <w:trPr>
          <w:trHeight w:hRule="exact" w:val="424"/>
        </w:trPr>
        <w:tc>
          <w:tcPr>
            <w:tcW w:w="260"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586"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781"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c>
          <w:tcPr>
            <w:tcW w:w="648" w:type="pct"/>
            <w:tcBorders>
              <w:top w:val="single" w:sz="6" w:space="0" w:color="auto"/>
              <w:left w:val="single" w:sz="6" w:space="0" w:color="auto"/>
              <w:bottom w:val="single" w:sz="6" w:space="0" w:color="auto"/>
              <w:right w:val="single" w:sz="6" w:space="0" w:color="auto"/>
            </w:tcBorders>
            <w:shd w:val="clear" w:color="auto" w:fill="FFFFFF"/>
          </w:tcPr>
          <w:p w:rsidR="008C446F" w:rsidRPr="00AB735B" w:rsidRDefault="008C446F" w:rsidP="00C271DA"/>
        </w:tc>
      </w:tr>
    </w:tbl>
    <w:p w:rsidR="008C446F" w:rsidRPr="001D09D0" w:rsidRDefault="008C446F" w:rsidP="008C446F"/>
    <w:p w:rsidR="008C446F" w:rsidRPr="001D09D0" w:rsidRDefault="008C446F" w:rsidP="008C446F">
      <w:r w:rsidRPr="001D09D0">
        <w:t>Итого с учетом НДС 18% _________________________________________________________.</w:t>
      </w:r>
    </w:p>
    <w:p w:rsidR="008C446F" w:rsidRPr="001D09D0" w:rsidRDefault="008C446F" w:rsidP="008C446F"/>
    <w:p w:rsidR="008C446F" w:rsidRPr="001D09D0" w:rsidRDefault="008C446F" w:rsidP="008C446F">
      <w:r w:rsidRPr="001D09D0">
        <w:t>Исполнитель</w:t>
      </w:r>
    </w:p>
    <w:p w:rsidR="008C446F" w:rsidRPr="001D09D0" w:rsidRDefault="008C446F" w:rsidP="008C446F">
      <w:r w:rsidRPr="001D09D0">
        <w:t>«____»__________20 _ г.</w:t>
      </w:r>
      <w:r w:rsidRPr="001D09D0">
        <w:tab/>
        <w:t xml:space="preserve">                                    Подпись ______________</w:t>
      </w:r>
      <w:r w:rsidRPr="001D09D0">
        <w:tab/>
      </w:r>
    </w:p>
    <w:p w:rsidR="008C446F" w:rsidRPr="001D09D0" w:rsidRDefault="008C446F" w:rsidP="008C446F">
      <w:r w:rsidRPr="001D09D0">
        <w:t xml:space="preserve">                                                                                               м.п.</w:t>
      </w:r>
    </w:p>
    <w:p w:rsidR="008C446F" w:rsidRPr="001D09D0" w:rsidRDefault="008C446F" w:rsidP="008C446F"/>
    <w:p w:rsidR="008C446F" w:rsidRPr="001D09D0" w:rsidRDefault="008C446F" w:rsidP="008C446F">
      <w:r w:rsidRPr="001D09D0">
        <w:t>Заказчик</w:t>
      </w:r>
    </w:p>
    <w:p w:rsidR="008C446F" w:rsidRPr="001D09D0" w:rsidRDefault="008C446F" w:rsidP="008C446F"/>
    <w:p w:rsidR="008C446F" w:rsidRPr="001D09D0" w:rsidRDefault="008C446F" w:rsidP="008C446F">
      <w:r w:rsidRPr="001D09D0">
        <w:t>«____» __________20 _ г.</w:t>
      </w:r>
      <w:r w:rsidRPr="001D09D0">
        <w:tab/>
        <w:t xml:space="preserve">                                  Подпись ______________</w:t>
      </w:r>
      <w:r w:rsidRPr="001D09D0">
        <w:tab/>
      </w:r>
    </w:p>
    <w:p w:rsidR="008C446F" w:rsidRPr="001D09D0" w:rsidRDefault="008C446F" w:rsidP="008C446F">
      <w:pPr>
        <w:jc w:val="both"/>
      </w:pPr>
      <w:r w:rsidRPr="001D09D0">
        <w:t xml:space="preserve">                                                                                             м.п.</w:t>
      </w:r>
    </w:p>
    <w:p w:rsidR="008C446F" w:rsidRPr="001D09D0" w:rsidRDefault="008C446F" w:rsidP="008C446F"/>
    <w:p w:rsidR="008C446F" w:rsidRDefault="008C446F" w:rsidP="008C446F"/>
    <w:p w:rsidR="008C446F" w:rsidRDefault="008C446F" w:rsidP="008C446F"/>
    <w:p w:rsidR="008C446F" w:rsidRDefault="008C446F" w:rsidP="008C446F"/>
    <w:p w:rsidR="008C446F" w:rsidRDefault="008C446F" w:rsidP="008C446F"/>
    <w:p w:rsidR="008C446F" w:rsidRPr="001D09D0" w:rsidRDefault="008C446F" w:rsidP="008C446F"/>
    <w:tbl>
      <w:tblPr>
        <w:tblW w:w="5000" w:type="pct"/>
        <w:tblLook w:val="01E0"/>
      </w:tblPr>
      <w:tblGrid>
        <w:gridCol w:w="4876"/>
        <w:gridCol w:w="4979"/>
      </w:tblGrid>
      <w:tr w:rsidR="008C446F" w:rsidRPr="00AB735B" w:rsidTr="00C271DA">
        <w:tc>
          <w:tcPr>
            <w:tcW w:w="2474" w:type="pct"/>
          </w:tcPr>
          <w:p w:rsidR="008C446F" w:rsidRDefault="008C446F" w:rsidP="00C271DA">
            <w:pPr>
              <w:pStyle w:val="ConsPlusNonformat"/>
              <w:rPr>
                <w:rFonts w:ascii="Arial" w:hAnsi="Arial" w:cs="Arial"/>
              </w:rPr>
            </w:pPr>
          </w:p>
          <w:p w:rsidR="00282FB6" w:rsidRDefault="00282FB6" w:rsidP="00C271DA">
            <w:pPr>
              <w:pStyle w:val="ConsPlusNonformat"/>
              <w:rPr>
                <w:rFonts w:ascii="Arial" w:hAnsi="Arial" w:cs="Arial"/>
              </w:rPr>
            </w:pPr>
          </w:p>
          <w:p w:rsidR="00282FB6" w:rsidRDefault="00282FB6" w:rsidP="00C271DA">
            <w:pPr>
              <w:pStyle w:val="ConsPlusNonformat"/>
              <w:rPr>
                <w:rFonts w:ascii="Arial" w:hAnsi="Arial" w:cs="Arial"/>
              </w:rPr>
            </w:pPr>
          </w:p>
          <w:p w:rsidR="00282FB6" w:rsidRDefault="00282FB6" w:rsidP="00C271DA">
            <w:pPr>
              <w:pStyle w:val="ConsPlusNonformat"/>
              <w:rPr>
                <w:rFonts w:ascii="Arial" w:hAnsi="Arial" w:cs="Arial"/>
              </w:rPr>
            </w:pPr>
          </w:p>
          <w:p w:rsidR="00282FB6" w:rsidRDefault="00282FB6" w:rsidP="00C271DA">
            <w:pPr>
              <w:pStyle w:val="ConsPlusNonformat"/>
              <w:rPr>
                <w:rFonts w:ascii="Arial" w:hAnsi="Arial" w:cs="Arial"/>
              </w:rPr>
            </w:pPr>
          </w:p>
          <w:p w:rsidR="00282FB6" w:rsidRPr="00AB735B" w:rsidRDefault="00282FB6" w:rsidP="00C271DA">
            <w:pPr>
              <w:pStyle w:val="ConsPlusNonformat"/>
              <w:rPr>
                <w:rFonts w:ascii="Arial" w:hAnsi="Arial" w:cs="Arial"/>
              </w:rPr>
            </w:pPr>
          </w:p>
        </w:tc>
        <w:tc>
          <w:tcPr>
            <w:tcW w:w="2526" w:type="pct"/>
          </w:tcPr>
          <w:p w:rsidR="008C446F" w:rsidRPr="00AB735B" w:rsidRDefault="008C446F" w:rsidP="00C271DA">
            <w:pPr>
              <w:pStyle w:val="ConsPlusNonformat"/>
              <w:rPr>
                <w:rFonts w:ascii="Arial" w:hAnsi="Arial" w:cs="Arial"/>
              </w:rPr>
            </w:pPr>
          </w:p>
        </w:tc>
      </w:tr>
    </w:tbl>
    <w:p w:rsidR="008C446F" w:rsidRPr="00432934" w:rsidRDefault="00432934" w:rsidP="00432934">
      <w:pPr>
        <w:spacing w:before="120"/>
      </w:pPr>
      <w:r>
        <w:lastRenderedPageBreak/>
        <w:t xml:space="preserve">                                                                                                                                </w:t>
      </w:r>
      <w:r w:rsidR="008C446F" w:rsidRPr="00432934">
        <w:t xml:space="preserve">Приложение № 4 </w:t>
      </w:r>
    </w:p>
    <w:p w:rsidR="008C446F" w:rsidRPr="00432934" w:rsidRDefault="008C446F" w:rsidP="008C446F">
      <w:pPr>
        <w:ind w:left="7371"/>
        <w:jc w:val="right"/>
      </w:pPr>
      <w:r w:rsidRPr="00432934">
        <w:t xml:space="preserve">к  договору № </w:t>
      </w:r>
    </w:p>
    <w:p w:rsidR="008C446F" w:rsidRPr="00432934" w:rsidRDefault="008C446F" w:rsidP="008C446F">
      <w:pPr>
        <w:jc w:val="right"/>
        <w:rPr>
          <w:b/>
          <w:bCs/>
          <w:spacing w:val="-2"/>
        </w:rPr>
      </w:pPr>
      <w:r w:rsidRPr="00432934">
        <w:t>от «___»______ 2014г</w:t>
      </w:r>
    </w:p>
    <w:p w:rsidR="008C446F" w:rsidRPr="00432934" w:rsidRDefault="008C446F" w:rsidP="00432934"/>
    <w:p w:rsidR="008C446F" w:rsidRPr="00432934" w:rsidRDefault="008C446F" w:rsidP="008C446F">
      <w:pPr>
        <w:jc w:val="center"/>
        <w:rPr>
          <w:b/>
        </w:rPr>
      </w:pPr>
      <w:r w:rsidRPr="00432934">
        <w:rPr>
          <w:b/>
        </w:rPr>
        <w:t>Протокол согласования договорного сбора № 1</w:t>
      </w:r>
    </w:p>
    <w:p w:rsidR="008C446F" w:rsidRPr="00432934" w:rsidRDefault="008C446F" w:rsidP="008C446F">
      <w:pPr>
        <w:jc w:val="center"/>
        <w:rPr>
          <w:b/>
        </w:rPr>
      </w:pPr>
      <w:r w:rsidRPr="00432934">
        <w:rPr>
          <w:b/>
        </w:rPr>
        <w:t>к Договору №           от «  »           2014г. о предоставлении железнодорожного подъездного пути для отстоя вагонов</w:t>
      </w:r>
    </w:p>
    <w:p w:rsidR="008C446F" w:rsidRPr="00432934" w:rsidRDefault="008C446F" w:rsidP="008C446F">
      <w:pPr>
        <w:jc w:val="center"/>
      </w:pPr>
    </w:p>
    <w:p w:rsidR="008C446F" w:rsidRPr="00432934" w:rsidRDefault="008C446F" w:rsidP="008C446F">
      <w:pPr>
        <w:jc w:val="center"/>
      </w:pPr>
      <w:r w:rsidRPr="00432934">
        <w:t>г. Екатеринбург</w:t>
      </w:r>
      <w:r w:rsidRPr="00432934">
        <w:tab/>
      </w:r>
      <w:r w:rsidRPr="00432934">
        <w:tab/>
      </w:r>
      <w:r w:rsidRPr="00432934">
        <w:tab/>
      </w:r>
      <w:r w:rsidRPr="00432934">
        <w:tab/>
      </w:r>
      <w:r w:rsidRPr="00432934">
        <w:tab/>
      </w:r>
      <w:r w:rsidRPr="00432934">
        <w:tab/>
        <w:t xml:space="preserve">                                 «  »                         2014г.</w:t>
      </w:r>
    </w:p>
    <w:p w:rsidR="008C446F" w:rsidRPr="00432934" w:rsidRDefault="008C446F" w:rsidP="008C446F">
      <w:pPr>
        <w:jc w:val="center"/>
      </w:pPr>
    </w:p>
    <w:p w:rsidR="008C446F" w:rsidRPr="00432934" w:rsidRDefault="00781871" w:rsidP="008C446F">
      <w:pPr>
        <w:ind w:firstLine="708"/>
        <w:jc w:val="both"/>
      </w:pPr>
      <w:r w:rsidRPr="00432934">
        <w:t>__________________</w:t>
      </w:r>
      <w:r w:rsidR="008C446F" w:rsidRPr="00432934">
        <w:t xml:space="preserve">именуемое в дальнейшем «Исполнитель», в лице </w:t>
      </w:r>
      <w:r w:rsidRPr="00432934">
        <w:t>__________________</w:t>
      </w:r>
      <w:r w:rsidR="008C446F" w:rsidRPr="00432934">
        <w:t xml:space="preserve">, действующего на основании </w:t>
      </w:r>
      <w:r w:rsidRPr="00432934">
        <w:t>__________________</w:t>
      </w:r>
      <w:r w:rsidR="008C446F" w:rsidRPr="00432934">
        <w:t>, с одной стороны, и</w:t>
      </w:r>
    </w:p>
    <w:p w:rsidR="008C446F" w:rsidRPr="00432934" w:rsidRDefault="008C446F" w:rsidP="008C446F">
      <w:pPr>
        <w:jc w:val="both"/>
      </w:pPr>
      <w:r w:rsidRPr="00432934">
        <w:t xml:space="preserve">  </w:t>
      </w:r>
      <w:r w:rsidRPr="00432934">
        <w:rPr>
          <w:b/>
        </w:rPr>
        <w:t>__________________________</w:t>
      </w:r>
      <w:r w:rsidRPr="00432934">
        <w:t xml:space="preserve">, именуемое в дальнейшем «Заказчик», в лице ___________________________, действующего на основании ____________, с другой стороны, именуемые в дальнейшем совместно «Стороны», подписали настоящий Протокол согласования договорного сбора №1 (далее – «Протокол») к Договору №                     от «     »                2014г. о предоставлении железнодорожного подъездного пути для отстоя вагонов (далее – «Договор») о нижеследующем: </w:t>
      </w:r>
    </w:p>
    <w:p w:rsidR="008C446F" w:rsidRPr="0021543E" w:rsidRDefault="008C446F" w:rsidP="008C446F">
      <w:pPr>
        <w:pStyle w:val="27"/>
        <w:numPr>
          <w:ilvl w:val="0"/>
          <w:numId w:val="34"/>
        </w:numPr>
        <w:spacing w:before="120" w:after="0" w:line="240" w:lineRule="auto"/>
        <w:contextualSpacing/>
        <w:jc w:val="both"/>
        <w:rPr>
          <w:rFonts w:ascii="Times New Roman" w:hAnsi="Times New Roman" w:cs="Times New Roman"/>
          <w:sz w:val="24"/>
          <w:szCs w:val="24"/>
        </w:rPr>
      </w:pPr>
      <w:r w:rsidRPr="0021543E">
        <w:rPr>
          <w:rFonts w:ascii="Times New Roman" w:hAnsi="Times New Roman" w:cs="Times New Roman"/>
          <w:sz w:val="24"/>
          <w:szCs w:val="24"/>
        </w:rPr>
        <w:t xml:space="preserve">В соответствии с пунктом 3.1. Договора Стороны согласовали следующий договорный </w:t>
      </w:r>
      <w:r w:rsidRPr="0021543E">
        <w:rPr>
          <w:rFonts w:ascii="Times New Roman" w:hAnsi="Times New Roman" w:cs="Times New Roman"/>
          <w:color w:val="000000" w:themeColor="text1"/>
          <w:sz w:val="24"/>
          <w:szCs w:val="24"/>
        </w:rPr>
        <w:t>сбор за один Вагон, размещаемый под отстой и ответственное хранение на железнодорожных путях необщего</w:t>
      </w:r>
      <w:r w:rsidRPr="0021543E">
        <w:rPr>
          <w:rFonts w:ascii="Times New Roman" w:hAnsi="Times New Roman" w:cs="Times New Roman"/>
          <w:sz w:val="24"/>
          <w:szCs w:val="24"/>
        </w:rPr>
        <w:t xml:space="preserve"> пользования Исполнителя:</w:t>
      </w:r>
    </w:p>
    <w:p w:rsidR="008C446F" w:rsidRPr="0021543E" w:rsidRDefault="008C446F" w:rsidP="008C446F">
      <w:pPr>
        <w:pStyle w:val="27"/>
        <w:numPr>
          <w:ilvl w:val="1"/>
          <w:numId w:val="34"/>
        </w:numPr>
        <w:spacing w:before="120" w:after="0" w:line="240" w:lineRule="auto"/>
        <w:contextualSpacing/>
        <w:jc w:val="both"/>
        <w:rPr>
          <w:rFonts w:ascii="Times New Roman" w:hAnsi="Times New Roman" w:cs="Times New Roman"/>
          <w:sz w:val="24"/>
          <w:szCs w:val="24"/>
        </w:rPr>
      </w:pPr>
      <w:r w:rsidRPr="0021543E">
        <w:rPr>
          <w:rFonts w:ascii="Times New Roman" w:hAnsi="Times New Roman" w:cs="Times New Roman"/>
          <w:sz w:val="24"/>
          <w:szCs w:val="24"/>
        </w:rPr>
        <w:t xml:space="preserve">Плата за отстой вагонов Заказчика на железнодорожном подъездном пути Исполнителя составляет ___ (____________) рублей 00 копеек, </w:t>
      </w:r>
      <w:r w:rsidR="00781871" w:rsidRPr="0021543E">
        <w:rPr>
          <w:rFonts w:ascii="Times New Roman" w:hAnsi="Times New Roman" w:cs="Times New Roman"/>
          <w:sz w:val="24"/>
          <w:szCs w:val="24"/>
        </w:rPr>
        <w:t>без учета НДС 18%</w:t>
      </w:r>
      <w:r w:rsidRPr="0021543E">
        <w:rPr>
          <w:rFonts w:ascii="Times New Roman" w:hAnsi="Times New Roman" w:cs="Times New Roman"/>
          <w:sz w:val="24"/>
          <w:szCs w:val="24"/>
        </w:rPr>
        <w:t>, за каждый вагон в сутки, где за один вагон принимается вагон с длиной по осям сцепления автосцепок до 15 метров;</w:t>
      </w:r>
    </w:p>
    <w:p w:rsidR="008C446F" w:rsidRPr="0021543E" w:rsidRDefault="008C446F" w:rsidP="008C446F">
      <w:pPr>
        <w:pStyle w:val="27"/>
        <w:numPr>
          <w:ilvl w:val="1"/>
          <w:numId w:val="34"/>
        </w:numPr>
        <w:spacing w:before="120" w:after="0" w:line="240" w:lineRule="auto"/>
        <w:contextualSpacing/>
        <w:jc w:val="both"/>
        <w:rPr>
          <w:rFonts w:ascii="Times New Roman" w:hAnsi="Times New Roman" w:cs="Times New Roman"/>
          <w:sz w:val="24"/>
          <w:szCs w:val="24"/>
        </w:rPr>
      </w:pPr>
      <w:r w:rsidRPr="0021543E">
        <w:rPr>
          <w:rFonts w:ascii="Times New Roman" w:hAnsi="Times New Roman" w:cs="Times New Roman"/>
          <w:sz w:val="24"/>
          <w:szCs w:val="24"/>
        </w:rPr>
        <w:t>В случае отстоя по настоящему Договору вагона с длиной по осям сцепления автосцепок свыше 15 метров, но не более 20 метров, к плате за отстой, указанной в п. 1.1. Протокола согласования договорного сбора № 1 к Договору, по каждому такому вагону применяется коэффициент 1,34;</w:t>
      </w:r>
    </w:p>
    <w:p w:rsidR="008C446F" w:rsidRPr="0021543E" w:rsidRDefault="008C446F" w:rsidP="008C446F">
      <w:pPr>
        <w:pStyle w:val="27"/>
        <w:numPr>
          <w:ilvl w:val="1"/>
          <w:numId w:val="34"/>
        </w:numPr>
        <w:spacing w:before="120" w:after="0" w:line="240" w:lineRule="auto"/>
        <w:contextualSpacing/>
        <w:jc w:val="both"/>
        <w:rPr>
          <w:rFonts w:ascii="Times New Roman" w:hAnsi="Times New Roman" w:cs="Times New Roman"/>
          <w:sz w:val="24"/>
          <w:szCs w:val="24"/>
        </w:rPr>
      </w:pPr>
      <w:r w:rsidRPr="0021543E">
        <w:rPr>
          <w:rFonts w:ascii="Times New Roman" w:hAnsi="Times New Roman" w:cs="Times New Roman"/>
          <w:sz w:val="24"/>
          <w:szCs w:val="24"/>
        </w:rPr>
        <w:t>В случае отстоя по настоящему Договору вагона с длиной по осям сцепления автосцепок свыше 20 метров, к плате за отстой, указанной в п. 1.1. Протокола согласования договорного сбора № 1 к Договору №             от  «  »       2014г., по каждому такому Вагону применяется коэффициент 1,79;</w:t>
      </w:r>
    </w:p>
    <w:p w:rsidR="008C446F" w:rsidRPr="00432934" w:rsidRDefault="008C446F" w:rsidP="008C446F">
      <w:pPr>
        <w:pStyle w:val="27"/>
        <w:numPr>
          <w:ilvl w:val="0"/>
          <w:numId w:val="34"/>
        </w:numPr>
        <w:spacing w:before="120" w:after="0" w:line="240" w:lineRule="auto"/>
        <w:contextualSpacing/>
        <w:jc w:val="both"/>
        <w:rPr>
          <w:rFonts w:ascii="Times New Roman" w:hAnsi="Times New Roman" w:cs="Times New Roman"/>
          <w:sz w:val="24"/>
          <w:szCs w:val="24"/>
        </w:rPr>
      </w:pPr>
      <w:r w:rsidRPr="0021543E">
        <w:rPr>
          <w:rFonts w:ascii="Times New Roman" w:hAnsi="Times New Roman" w:cs="Times New Roman"/>
          <w:sz w:val="24"/>
          <w:szCs w:val="24"/>
        </w:rPr>
        <w:t>Стоимость услуг Исполнителя включает выполнение Исполнителем комплекса услуг: предоставление железнодорожных путей необщего пользования Исполнителя для отстоя</w:t>
      </w:r>
      <w:r w:rsidRPr="00432934">
        <w:rPr>
          <w:rFonts w:ascii="Times New Roman" w:hAnsi="Times New Roman" w:cs="Times New Roman"/>
          <w:sz w:val="24"/>
          <w:szCs w:val="24"/>
        </w:rPr>
        <w:t xml:space="preserve"> вагонов Заказчика, обеспечение сохранности вагонов Заказчика на железнодорожных путях необщего пользования Исполнителя, а также выполнение иных обязанностей в соответствии с п. 2.1. Договора.</w:t>
      </w:r>
    </w:p>
    <w:p w:rsidR="008C446F" w:rsidRPr="00432934" w:rsidRDefault="008C446F" w:rsidP="008C446F">
      <w:pPr>
        <w:pStyle w:val="27"/>
        <w:numPr>
          <w:ilvl w:val="0"/>
          <w:numId w:val="34"/>
        </w:numPr>
        <w:spacing w:before="120" w:after="0" w:line="240" w:lineRule="auto"/>
        <w:contextualSpacing/>
        <w:jc w:val="both"/>
        <w:rPr>
          <w:rFonts w:ascii="Times New Roman" w:hAnsi="Times New Roman" w:cs="Times New Roman"/>
          <w:sz w:val="24"/>
          <w:szCs w:val="24"/>
        </w:rPr>
      </w:pPr>
      <w:r w:rsidRPr="00432934">
        <w:rPr>
          <w:rFonts w:ascii="Times New Roman" w:hAnsi="Times New Roman" w:cs="Times New Roman"/>
          <w:sz w:val="24"/>
          <w:szCs w:val="24"/>
        </w:rPr>
        <w:t xml:space="preserve">Настоящий Протокол согласования договорного сбора № 1 к Договору  №                от                  2014г. между </w:t>
      </w:r>
      <w:r w:rsidR="00781871" w:rsidRPr="00432934">
        <w:rPr>
          <w:rFonts w:ascii="Times New Roman" w:hAnsi="Times New Roman" w:cs="Times New Roman"/>
          <w:sz w:val="24"/>
          <w:szCs w:val="24"/>
        </w:rPr>
        <w:t xml:space="preserve">_________________ </w:t>
      </w:r>
      <w:r w:rsidRPr="00432934">
        <w:rPr>
          <w:rFonts w:ascii="Times New Roman" w:hAnsi="Times New Roman" w:cs="Times New Roman"/>
          <w:sz w:val="24"/>
          <w:szCs w:val="24"/>
        </w:rPr>
        <w:t xml:space="preserve">и  </w:t>
      </w:r>
      <w:r w:rsidR="00781871" w:rsidRPr="00432934">
        <w:rPr>
          <w:rFonts w:ascii="Times New Roman" w:hAnsi="Times New Roman" w:cs="Times New Roman"/>
          <w:sz w:val="24"/>
          <w:szCs w:val="24"/>
        </w:rPr>
        <w:t xml:space="preserve">_________________        </w:t>
      </w:r>
      <w:r w:rsidRPr="00432934">
        <w:rPr>
          <w:rFonts w:ascii="Times New Roman" w:hAnsi="Times New Roman" w:cs="Times New Roman"/>
          <w:sz w:val="24"/>
          <w:szCs w:val="24"/>
        </w:rPr>
        <w:t xml:space="preserve"> действует с «    »                    2014г.</w:t>
      </w:r>
    </w:p>
    <w:p w:rsidR="008C446F" w:rsidRPr="00432934" w:rsidRDefault="008C446F" w:rsidP="008C446F">
      <w:pPr>
        <w:pStyle w:val="27"/>
        <w:numPr>
          <w:ilvl w:val="0"/>
          <w:numId w:val="34"/>
        </w:numPr>
        <w:spacing w:before="120" w:after="0" w:line="240" w:lineRule="auto"/>
        <w:contextualSpacing/>
        <w:jc w:val="both"/>
        <w:rPr>
          <w:rFonts w:ascii="Times New Roman" w:hAnsi="Times New Roman" w:cs="Times New Roman"/>
          <w:sz w:val="24"/>
          <w:szCs w:val="24"/>
        </w:rPr>
      </w:pPr>
      <w:r w:rsidRPr="00432934">
        <w:rPr>
          <w:rFonts w:ascii="Times New Roman" w:hAnsi="Times New Roman" w:cs="Times New Roman"/>
          <w:sz w:val="24"/>
          <w:szCs w:val="24"/>
        </w:rPr>
        <w:t>Настоящий Протокол составлен в двух экземплярах, имеющих одинаковую юридическую силу по одному экземпляру для каждой из сторон, и является неотъемлемой частью Договора.</w:t>
      </w:r>
    </w:p>
    <w:p w:rsidR="008C446F" w:rsidRPr="00432934" w:rsidRDefault="008C446F" w:rsidP="008C446F"/>
    <w:tbl>
      <w:tblPr>
        <w:tblW w:w="5000" w:type="pct"/>
        <w:tblLook w:val="01E0"/>
      </w:tblPr>
      <w:tblGrid>
        <w:gridCol w:w="4876"/>
        <w:gridCol w:w="4979"/>
      </w:tblGrid>
      <w:tr w:rsidR="008C446F" w:rsidRPr="00432934" w:rsidTr="00C271DA">
        <w:tc>
          <w:tcPr>
            <w:tcW w:w="2474" w:type="pct"/>
          </w:tcPr>
          <w:p w:rsidR="008C446F" w:rsidRDefault="008C446F" w:rsidP="00C271DA">
            <w:pPr>
              <w:pStyle w:val="ConsPlusNonformat"/>
              <w:rPr>
                <w:rFonts w:ascii="Times New Roman" w:hAnsi="Times New Roman" w:cs="Times New Roman"/>
                <w:sz w:val="24"/>
                <w:szCs w:val="24"/>
              </w:rPr>
            </w:pPr>
          </w:p>
          <w:p w:rsidR="00282FB6" w:rsidRDefault="00282FB6" w:rsidP="00C271DA">
            <w:pPr>
              <w:pStyle w:val="ConsPlusNonformat"/>
              <w:rPr>
                <w:rFonts w:ascii="Times New Roman" w:hAnsi="Times New Roman" w:cs="Times New Roman"/>
                <w:sz w:val="24"/>
                <w:szCs w:val="24"/>
              </w:rPr>
            </w:pPr>
          </w:p>
          <w:p w:rsidR="00282FB6" w:rsidRPr="00432934" w:rsidRDefault="00282FB6" w:rsidP="00C271DA">
            <w:pPr>
              <w:pStyle w:val="ConsPlusNonformat"/>
              <w:rPr>
                <w:rFonts w:ascii="Times New Roman" w:hAnsi="Times New Roman" w:cs="Times New Roman"/>
                <w:sz w:val="24"/>
                <w:szCs w:val="24"/>
              </w:rPr>
            </w:pPr>
          </w:p>
          <w:p w:rsidR="008C446F" w:rsidRPr="00432934" w:rsidRDefault="008C446F" w:rsidP="00282FB6">
            <w:pPr>
              <w:pStyle w:val="ConsPlusNonformat"/>
              <w:rPr>
                <w:rFonts w:ascii="Times New Roman" w:hAnsi="Times New Roman" w:cs="Times New Roman"/>
                <w:sz w:val="24"/>
                <w:szCs w:val="24"/>
              </w:rPr>
            </w:pPr>
            <w:r w:rsidRPr="00432934">
              <w:rPr>
                <w:rFonts w:ascii="Times New Roman" w:hAnsi="Times New Roman" w:cs="Times New Roman"/>
                <w:sz w:val="24"/>
                <w:szCs w:val="24"/>
              </w:rPr>
              <w:t>________________/</w:t>
            </w:r>
            <w:r w:rsidR="00282FB6">
              <w:rPr>
                <w:rFonts w:ascii="Times New Roman" w:hAnsi="Times New Roman" w:cs="Times New Roman"/>
                <w:sz w:val="24"/>
                <w:szCs w:val="24"/>
              </w:rPr>
              <w:t>______________</w:t>
            </w:r>
            <w:r w:rsidRPr="00432934">
              <w:rPr>
                <w:rFonts w:ascii="Times New Roman" w:hAnsi="Times New Roman" w:cs="Times New Roman"/>
                <w:sz w:val="24"/>
                <w:szCs w:val="24"/>
              </w:rPr>
              <w:t xml:space="preserve">                                        М.П.</w:t>
            </w:r>
          </w:p>
        </w:tc>
        <w:tc>
          <w:tcPr>
            <w:tcW w:w="2526" w:type="pct"/>
          </w:tcPr>
          <w:p w:rsidR="008C446F" w:rsidRPr="00432934" w:rsidRDefault="008C446F" w:rsidP="00C271DA">
            <w:pPr>
              <w:pStyle w:val="ConsPlusNonformat"/>
              <w:rPr>
                <w:rFonts w:ascii="Times New Roman" w:hAnsi="Times New Roman" w:cs="Times New Roman"/>
                <w:sz w:val="24"/>
                <w:szCs w:val="24"/>
              </w:rPr>
            </w:pPr>
          </w:p>
          <w:p w:rsidR="008C446F" w:rsidRPr="00432934" w:rsidRDefault="008C446F" w:rsidP="00C271DA">
            <w:pPr>
              <w:pStyle w:val="ConsPlusNonformat"/>
              <w:rPr>
                <w:rFonts w:ascii="Times New Roman" w:hAnsi="Times New Roman" w:cs="Times New Roman"/>
                <w:sz w:val="24"/>
                <w:szCs w:val="24"/>
              </w:rPr>
            </w:pPr>
          </w:p>
          <w:p w:rsidR="008C446F" w:rsidRPr="00432934" w:rsidRDefault="008C446F" w:rsidP="00C271DA">
            <w:pPr>
              <w:pStyle w:val="ConsPlusNonformat"/>
              <w:rPr>
                <w:rFonts w:ascii="Times New Roman" w:hAnsi="Times New Roman" w:cs="Times New Roman"/>
                <w:sz w:val="24"/>
                <w:szCs w:val="24"/>
              </w:rPr>
            </w:pPr>
          </w:p>
          <w:p w:rsidR="008C446F" w:rsidRPr="00432934" w:rsidRDefault="008C446F" w:rsidP="00C271DA">
            <w:pPr>
              <w:pStyle w:val="ConsPlusNonformat"/>
              <w:rPr>
                <w:rFonts w:ascii="Times New Roman" w:hAnsi="Times New Roman" w:cs="Times New Roman"/>
                <w:sz w:val="24"/>
                <w:szCs w:val="24"/>
              </w:rPr>
            </w:pPr>
            <w:r w:rsidRPr="00432934">
              <w:rPr>
                <w:rFonts w:ascii="Times New Roman" w:hAnsi="Times New Roman" w:cs="Times New Roman"/>
                <w:sz w:val="24"/>
                <w:szCs w:val="24"/>
              </w:rPr>
              <w:t>_________________ / __________________</w:t>
            </w:r>
          </w:p>
          <w:p w:rsidR="008C446F" w:rsidRPr="00432934" w:rsidRDefault="008C446F" w:rsidP="00C271DA">
            <w:pPr>
              <w:pStyle w:val="ConsPlusNonformat"/>
              <w:rPr>
                <w:rFonts w:ascii="Times New Roman" w:hAnsi="Times New Roman" w:cs="Times New Roman"/>
                <w:sz w:val="24"/>
                <w:szCs w:val="24"/>
              </w:rPr>
            </w:pPr>
            <w:r w:rsidRPr="00432934">
              <w:rPr>
                <w:rFonts w:ascii="Times New Roman" w:hAnsi="Times New Roman" w:cs="Times New Roman"/>
                <w:sz w:val="24"/>
                <w:szCs w:val="24"/>
              </w:rPr>
              <w:t>М.П.</w:t>
            </w:r>
          </w:p>
        </w:tc>
      </w:tr>
    </w:tbl>
    <w:p w:rsidR="000F50FC" w:rsidRPr="00374184" w:rsidRDefault="000F50FC" w:rsidP="000F50FC">
      <w:pPr>
        <w:pStyle w:val="af9"/>
        <w:ind w:firstLine="0"/>
        <w:jc w:val="right"/>
        <w:rPr>
          <w:sz w:val="28"/>
          <w:szCs w:val="28"/>
        </w:rPr>
      </w:pPr>
      <w:r w:rsidRPr="00374184">
        <w:rPr>
          <w:sz w:val="28"/>
          <w:szCs w:val="28"/>
        </w:rPr>
        <w:lastRenderedPageBreak/>
        <w:t>Приложение № 7</w:t>
      </w:r>
    </w:p>
    <w:p w:rsidR="000F50FC" w:rsidRPr="00374184" w:rsidRDefault="000F50FC" w:rsidP="000F50FC">
      <w:pPr>
        <w:pStyle w:val="af9"/>
        <w:ind w:firstLine="0"/>
        <w:jc w:val="right"/>
        <w:rPr>
          <w:sz w:val="28"/>
          <w:szCs w:val="28"/>
        </w:rPr>
      </w:pPr>
      <w:r w:rsidRPr="00374184">
        <w:rPr>
          <w:sz w:val="28"/>
          <w:szCs w:val="28"/>
        </w:rPr>
        <w:t>к документации о закупке</w:t>
      </w:r>
    </w:p>
    <w:p w:rsidR="000F50FC" w:rsidRPr="00374184" w:rsidRDefault="000F50FC" w:rsidP="000F50FC">
      <w:pPr>
        <w:rPr>
          <w:sz w:val="28"/>
          <w:szCs w:val="28"/>
        </w:rPr>
      </w:pPr>
    </w:p>
    <w:p w:rsidR="000F50FC" w:rsidRPr="00374184" w:rsidRDefault="000F50FC" w:rsidP="000F50FC">
      <w:pPr>
        <w:tabs>
          <w:tab w:val="left" w:pos="9639"/>
        </w:tabs>
        <w:ind w:firstLine="567"/>
        <w:jc w:val="center"/>
        <w:rPr>
          <w:b/>
          <w:szCs w:val="28"/>
        </w:rPr>
      </w:pPr>
      <w:r w:rsidRPr="00374184">
        <w:rPr>
          <w:b/>
          <w:szCs w:val="28"/>
        </w:rPr>
        <w:t>СВЕДЕНИЯ О ПЛАНИРУЕМЫХ К ПРИВЛЕЧЕНИЮ СУБПОДРЯДНЫХ ОРГАНИЗАЦИЯХ</w:t>
      </w:r>
    </w:p>
    <w:p w:rsidR="000F50FC" w:rsidRPr="00374184" w:rsidRDefault="000F50FC" w:rsidP="000F50FC">
      <w:pPr>
        <w:tabs>
          <w:tab w:val="left" w:pos="9639"/>
        </w:tabs>
        <w:ind w:firstLine="567"/>
        <w:jc w:val="center"/>
        <w:rPr>
          <w:i/>
        </w:rPr>
      </w:pPr>
      <w:r w:rsidRPr="00374184">
        <w:rPr>
          <w:i/>
        </w:rPr>
        <w:t>(отдельный лист по каждому субподрядчику)</w:t>
      </w:r>
    </w:p>
    <w:p w:rsidR="000F50FC" w:rsidRPr="00374184" w:rsidRDefault="000F50FC" w:rsidP="000F50FC">
      <w:pPr>
        <w:tabs>
          <w:tab w:val="left" w:pos="9639"/>
        </w:tabs>
        <w:ind w:firstLine="567"/>
        <w:jc w:val="center"/>
        <w:rPr>
          <w:sz w:val="22"/>
        </w:rPr>
      </w:pPr>
    </w:p>
    <w:p w:rsidR="000F50FC" w:rsidRPr="00374184" w:rsidRDefault="000F50FC" w:rsidP="000F50FC">
      <w:pPr>
        <w:tabs>
          <w:tab w:val="left" w:pos="9639"/>
        </w:tabs>
        <w:ind w:firstLine="567"/>
        <w:jc w:val="center"/>
        <w:rPr>
          <w:b/>
          <w:sz w:val="28"/>
          <w:szCs w:val="28"/>
        </w:rPr>
      </w:pPr>
      <w:r w:rsidRPr="00374184">
        <w:rPr>
          <w:b/>
          <w:sz w:val="28"/>
          <w:szCs w:val="28"/>
        </w:rPr>
        <w:t>Наименование организации, фирмы:</w:t>
      </w:r>
    </w:p>
    <w:p w:rsidR="000F50FC" w:rsidRPr="00374184" w:rsidRDefault="000F50FC" w:rsidP="000F50FC">
      <w:pPr>
        <w:tabs>
          <w:tab w:val="left" w:pos="9639"/>
        </w:tabs>
        <w:ind w:firstLine="567"/>
        <w:rPr>
          <w:sz w:val="22"/>
        </w:rPr>
      </w:pPr>
      <w:r w:rsidRPr="00374184">
        <w:rPr>
          <w:sz w:val="22"/>
        </w:rPr>
        <w:t>____________________________________________________________________________</w:t>
      </w:r>
    </w:p>
    <w:p w:rsidR="000F50FC" w:rsidRPr="00374184" w:rsidRDefault="000F50FC" w:rsidP="000F50F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F50FC" w:rsidRPr="00374184" w:rsidTr="00E15147">
        <w:tc>
          <w:tcPr>
            <w:tcW w:w="3138" w:type="dxa"/>
          </w:tcPr>
          <w:p w:rsidR="000F50FC" w:rsidRPr="00374184" w:rsidRDefault="000F50FC" w:rsidP="00E15147">
            <w:pPr>
              <w:tabs>
                <w:tab w:val="left" w:pos="9639"/>
              </w:tabs>
              <w:rPr>
                <w:szCs w:val="28"/>
              </w:rPr>
            </w:pPr>
          </w:p>
        </w:tc>
        <w:tc>
          <w:tcPr>
            <w:tcW w:w="3426" w:type="dxa"/>
            <w:gridSpan w:val="2"/>
            <w:vAlign w:val="center"/>
          </w:tcPr>
          <w:p w:rsidR="000F50FC" w:rsidRPr="00374184" w:rsidRDefault="000F50FC" w:rsidP="00E15147">
            <w:pPr>
              <w:tabs>
                <w:tab w:val="left" w:pos="9639"/>
              </w:tabs>
              <w:jc w:val="center"/>
              <w:rPr>
                <w:szCs w:val="28"/>
              </w:rPr>
            </w:pPr>
            <w:r w:rsidRPr="00374184">
              <w:rPr>
                <w:szCs w:val="28"/>
              </w:rPr>
              <w:t>Головная фирма</w:t>
            </w:r>
          </w:p>
        </w:tc>
        <w:tc>
          <w:tcPr>
            <w:tcW w:w="3156" w:type="dxa"/>
            <w:vAlign w:val="center"/>
          </w:tcPr>
          <w:p w:rsidR="000F50FC" w:rsidRPr="00374184" w:rsidRDefault="000F50FC" w:rsidP="00E15147">
            <w:pPr>
              <w:tabs>
                <w:tab w:val="left" w:pos="9639"/>
              </w:tabs>
              <w:jc w:val="center"/>
              <w:rPr>
                <w:szCs w:val="28"/>
              </w:rPr>
            </w:pPr>
            <w:r w:rsidRPr="00374184">
              <w:rPr>
                <w:szCs w:val="28"/>
              </w:rPr>
              <w:t>Филиалы и дочерние предприятия</w:t>
            </w:r>
          </w:p>
        </w:tc>
      </w:tr>
      <w:tr w:rsidR="000F50FC" w:rsidRPr="00374184" w:rsidTr="00E15147">
        <w:trPr>
          <w:trHeight w:val="391"/>
        </w:trPr>
        <w:tc>
          <w:tcPr>
            <w:tcW w:w="3138" w:type="dxa"/>
          </w:tcPr>
          <w:p w:rsidR="000F50FC" w:rsidRPr="00374184" w:rsidRDefault="000F50FC" w:rsidP="00E15147">
            <w:pPr>
              <w:tabs>
                <w:tab w:val="left" w:pos="9639"/>
              </w:tabs>
            </w:pPr>
            <w:r w:rsidRPr="00374184">
              <w:t>Адрес</w:t>
            </w:r>
          </w:p>
        </w:tc>
        <w:tc>
          <w:tcPr>
            <w:tcW w:w="3426" w:type="dxa"/>
            <w:gridSpan w:val="2"/>
          </w:tcPr>
          <w:p w:rsidR="000F50FC" w:rsidRPr="00374184" w:rsidRDefault="000F50FC" w:rsidP="00E15147">
            <w:pPr>
              <w:tabs>
                <w:tab w:val="left" w:pos="9639"/>
              </w:tabs>
              <w:jc w:val="center"/>
            </w:pPr>
          </w:p>
        </w:tc>
        <w:tc>
          <w:tcPr>
            <w:tcW w:w="3156" w:type="dxa"/>
          </w:tcPr>
          <w:p w:rsidR="000F50FC" w:rsidRPr="00374184" w:rsidRDefault="000F50FC" w:rsidP="00E15147">
            <w:pPr>
              <w:tabs>
                <w:tab w:val="left" w:pos="9639"/>
              </w:tabs>
              <w:jc w:val="center"/>
            </w:pPr>
          </w:p>
        </w:tc>
      </w:tr>
      <w:tr w:rsidR="000F50FC" w:rsidRPr="00374184" w:rsidTr="00E15147">
        <w:trPr>
          <w:trHeight w:val="346"/>
        </w:trPr>
        <w:tc>
          <w:tcPr>
            <w:tcW w:w="3138" w:type="dxa"/>
          </w:tcPr>
          <w:p w:rsidR="000F50FC" w:rsidRPr="00374184" w:rsidRDefault="000F50FC" w:rsidP="00E15147">
            <w:pPr>
              <w:tabs>
                <w:tab w:val="left" w:pos="9639"/>
              </w:tabs>
            </w:pPr>
            <w:r w:rsidRPr="00374184">
              <w:t>Телефон</w:t>
            </w:r>
          </w:p>
        </w:tc>
        <w:tc>
          <w:tcPr>
            <w:tcW w:w="3426" w:type="dxa"/>
            <w:gridSpan w:val="2"/>
          </w:tcPr>
          <w:p w:rsidR="000F50FC" w:rsidRPr="00374184" w:rsidRDefault="000F50FC" w:rsidP="00E15147">
            <w:pPr>
              <w:tabs>
                <w:tab w:val="left" w:pos="9639"/>
              </w:tabs>
              <w:jc w:val="center"/>
            </w:pPr>
          </w:p>
        </w:tc>
        <w:tc>
          <w:tcPr>
            <w:tcW w:w="3156" w:type="dxa"/>
          </w:tcPr>
          <w:p w:rsidR="000F50FC" w:rsidRPr="00374184" w:rsidRDefault="000F50FC" w:rsidP="00E15147">
            <w:pPr>
              <w:tabs>
                <w:tab w:val="left" w:pos="9639"/>
              </w:tabs>
              <w:jc w:val="center"/>
            </w:pPr>
          </w:p>
        </w:tc>
      </w:tr>
      <w:tr w:rsidR="000F50FC" w:rsidRPr="00374184" w:rsidTr="00E15147">
        <w:trPr>
          <w:trHeight w:val="355"/>
        </w:trPr>
        <w:tc>
          <w:tcPr>
            <w:tcW w:w="3138" w:type="dxa"/>
          </w:tcPr>
          <w:p w:rsidR="000F50FC" w:rsidRPr="00374184" w:rsidRDefault="000F50FC" w:rsidP="00E15147">
            <w:pPr>
              <w:tabs>
                <w:tab w:val="left" w:pos="9639"/>
              </w:tabs>
            </w:pPr>
            <w:r w:rsidRPr="00374184">
              <w:t>Факс</w:t>
            </w:r>
          </w:p>
        </w:tc>
        <w:tc>
          <w:tcPr>
            <w:tcW w:w="3426" w:type="dxa"/>
            <w:gridSpan w:val="2"/>
          </w:tcPr>
          <w:p w:rsidR="000F50FC" w:rsidRPr="00374184" w:rsidRDefault="000F50FC" w:rsidP="00E15147">
            <w:pPr>
              <w:tabs>
                <w:tab w:val="left" w:pos="9639"/>
              </w:tabs>
              <w:jc w:val="center"/>
            </w:pPr>
          </w:p>
        </w:tc>
        <w:tc>
          <w:tcPr>
            <w:tcW w:w="3156" w:type="dxa"/>
          </w:tcPr>
          <w:p w:rsidR="000F50FC" w:rsidRPr="00374184" w:rsidRDefault="000F50FC" w:rsidP="00E15147">
            <w:pPr>
              <w:tabs>
                <w:tab w:val="left" w:pos="9639"/>
              </w:tabs>
              <w:jc w:val="center"/>
            </w:pPr>
          </w:p>
        </w:tc>
      </w:tr>
      <w:tr w:rsidR="000F50FC" w:rsidRPr="00374184" w:rsidTr="00E15147">
        <w:trPr>
          <w:trHeight w:val="351"/>
        </w:trPr>
        <w:tc>
          <w:tcPr>
            <w:tcW w:w="3138" w:type="dxa"/>
          </w:tcPr>
          <w:p w:rsidR="000F50FC" w:rsidRPr="00374184" w:rsidRDefault="000F50FC" w:rsidP="00E15147">
            <w:pPr>
              <w:tabs>
                <w:tab w:val="left" w:pos="9639"/>
              </w:tabs>
            </w:pPr>
            <w:r w:rsidRPr="00374184">
              <w:t>Ответственное лицо</w:t>
            </w:r>
          </w:p>
        </w:tc>
        <w:tc>
          <w:tcPr>
            <w:tcW w:w="3426" w:type="dxa"/>
            <w:gridSpan w:val="2"/>
          </w:tcPr>
          <w:p w:rsidR="000F50FC" w:rsidRPr="00374184" w:rsidRDefault="000F50FC" w:rsidP="00E15147">
            <w:pPr>
              <w:tabs>
                <w:tab w:val="left" w:pos="9639"/>
              </w:tabs>
              <w:jc w:val="center"/>
            </w:pPr>
          </w:p>
        </w:tc>
        <w:tc>
          <w:tcPr>
            <w:tcW w:w="3156" w:type="dxa"/>
          </w:tcPr>
          <w:p w:rsidR="000F50FC" w:rsidRPr="00374184" w:rsidRDefault="000F50FC" w:rsidP="00E15147">
            <w:pPr>
              <w:tabs>
                <w:tab w:val="left" w:pos="9639"/>
              </w:tabs>
              <w:jc w:val="center"/>
            </w:pPr>
          </w:p>
        </w:tc>
      </w:tr>
      <w:tr w:rsidR="000F50FC" w:rsidRPr="00374184" w:rsidTr="00E15147">
        <w:trPr>
          <w:trHeight w:val="348"/>
        </w:trPr>
        <w:tc>
          <w:tcPr>
            <w:tcW w:w="3138" w:type="dxa"/>
          </w:tcPr>
          <w:p w:rsidR="000F50FC" w:rsidRPr="00374184" w:rsidRDefault="000F50FC" w:rsidP="00E15147">
            <w:pPr>
              <w:tabs>
                <w:tab w:val="left" w:pos="9639"/>
              </w:tabs>
            </w:pPr>
            <w:r w:rsidRPr="00374184">
              <w:t>Форма (ООО, ЗАО и т.д.)</w:t>
            </w:r>
          </w:p>
        </w:tc>
        <w:tc>
          <w:tcPr>
            <w:tcW w:w="3426" w:type="dxa"/>
            <w:gridSpan w:val="2"/>
          </w:tcPr>
          <w:p w:rsidR="000F50FC" w:rsidRPr="00374184" w:rsidRDefault="000F50FC" w:rsidP="00E15147">
            <w:pPr>
              <w:tabs>
                <w:tab w:val="left" w:pos="9639"/>
              </w:tabs>
              <w:jc w:val="center"/>
            </w:pPr>
          </w:p>
        </w:tc>
        <w:tc>
          <w:tcPr>
            <w:tcW w:w="3156" w:type="dxa"/>
          </w:tcPr>
          <w:p w:rsidR="000F50FC" w:rsidRPr="00374184" w:rsidRDefault="000F50FC" w:rsidP="00E15147">
            <w:pPr>
              <w:tabs>
                <w:tab w:val="left" w:pos="9639"/>
              </w:tabs>
              <w:jc w:val="center"/>
            </w:pPr>
          </w:p>
        </w:tc>
      </w:tr>
      <w:tr w:rsidR="000F50FC" w:rsidRPr="00374184" w:rsidTr="00E15147">
        <w:trPr>
          <w:trHeight w:val="343"/>
        </w:trPr>
        <w:tc>
          <w:tcPr>
            <w:tcW w:w="3138" w:type="dxa"/>
          </w:tcPr>
          <w:p w:rsidR="000F50FC" w:rsidRPr="00374184" w:rsidRDefault="000F50FC" w:rsidP="00E15147">
            <w:pPr>
              <w:tabs>
                <w:tab w:val="left" w:pos="9639"/>
              </w:tabs>
            </w:pPr>
            <w:r w:rsidRPr="00374184">
              <w:t>Уставный капитал</w:t>
            </w:r>
          </w:p>
        </w:tc>
        <w:tc>
          <w:tcPr>
            <w:tcW w:w="3426" w:type="dxa"/>
            <w:gridSpan w:val="2"/>
          </w:tcPr>
          <w:p w:rsidR="000F50FC" w:rsidRPr="00374184" w:rsidRDefault="000F50FC" w:rsidP="00E15147">
            <w:pPr>
              <w:tabs>
                <w:tab w:val="left" w:pos="9639"/>
              </w:tabs>
              <w:jc w:val="center"/>
            </w:pPr>
          </w:p>
        </w:tc>
        <w:tc>
          <w:tcPr>
            <w:tcW w:w="3156" w:type="dxa"/>
          </w:tcPr>
          <w:p w:rsidR="000F50FC" w:rsidRPr="00374184" w:rsidRDefault="000F50FC" w:rsidP="00E15147">
            <w:pPr>
              <w:tabs>
                <w:tab w:val="left" w:pos="9639"/>
              </w:tabs>
              <w:jc w:val="center"/>
            </w:pPr>
          </w:p>
        </w:tc>
      </w:tr>
      <w:tr w:rsidR="000F50FC" w:rsidRPr="00374184" w:rsidTr="00E15147">
        <w:trPr>
          <w:trHeight w:val="505"/>
        </w:trPr>
        <w:tc>
          <w:tcPr>
            <w:tcW w:w="3138" w:type="dxa"/>
            <w:tcBorders>
              <w:bottom w:val="nil"/>
            </w:tcBorders>
          </w:tcPr>
          <w:p w:rsidR="000F50FC" w:rsidRPr="00374184" w:rsidRDefault="000F50FC" w:rsidP="00E15147">
            <w:pPr>
              <w:tabs>
                <w:tab w:val="left" w:pos="9639"/>
              </w:tabs>
            </w:pPr>
            <w:r w:rsidRPr="00374184">
              <w:t>Сфера деятельности</w:t>
            </w:r>
          </w:p>
        </w:tc>
        <w:tc>
          <w:tcPr>
            <w:tcW w:w="3426" w:type="dxa"/>
            <w:gridSpan w:val="2"/>
            <w:tcBorders>
              <w:bottom w:val="nil"/>
            </w:tcBorders>
          </w:tcPr>
          <w:p w:rsidR="000F50FC" w:rsidRPr="00374184" w:rsidRDefault="000F50FC" w:rsidP="00E15147">
            <w:pPr>
              <w:tabs>
                <w:tab w:val="left" w:pos="9639"/>
              </w:tabs>
              <w:jc w:val="center"/>
            </w:pPr>
          </w:p>
        </w:tc>
        <w:tc>
          <w:tcPr>
            <w:tcW w:w="3156" w:type="dxa"/>
            <w:tcBorders>
              <w:bottom w:val="nil"/>
            </w:tcBorders>
          </w:tcPr>
          <w:p w:rsidR="000F50FC" w:rsidRPr="00374184" w:rsidRDefault="000F50FC" w:rsidP="00E15147">
            <w:pPr>
              <w:tabs>
                <w:tab w:val="left" w:pos="9639"/>
              </w:tabs>
              <w:jc w:val="center"/>
            </w:pPr>
          </w:p>
        </w:tc>
      </w:tr>
      <w:tr w:rsidR="000F50FC" w:rsidRPr="00374184" w:rsidTr="00E15147">
        <w:tc>
          <w:tcPr>
            <w:tcW w:w="3138" w:type="dxa"/>
            <w:tcBorders>
              <w:right w:val="nil"/>
            </w:tcBorders>
          </w:tcPr>
          <w:p w:rsidR="000F50FC" w:rsidRPr="00374184" w:rsidRDefault="000F50FC" w:rsidP="00E15147">
            <w:pPr>
              <w:tabs>
                <w:tab w:val="left" w:pos="9639"/>
              </w:tabs>
            </w:pPr>
            <w:r w:rsidRPr="00374184">
              <w:t>Руководитель:</w:t>
            </w:r>
          </w:p>
        </w:tc>
        <w:tc>
          <w:tcPr>
            <w:tcW w:w="3426" w:type="dxa"/>
            <w:gridSpan w:val="2"/>
            <w:tcBorders>
              <w:left w:val="nil"/>
              <w:right w:val="nil"/>
            </w:tcBorders>
          </w:tcPr>
          <w:p w:rsidR="000F50FC" w:rsidRPr="00374184" w:rsidRDefault="000F50FC" w:rsidP="00E15147">
            <w:pPr>
              <w:tabs>
                <w:tab w:val="left" w:pos="9639"/>
              </w:tabs>
            </w:pPr>
            <w:r w:rsidRPr="00374184">
              <w:t>Дата:</w:t>
            </w:r>
          </w:p>
        </w:tc>
        <w:tc>
          <w:tcPr>
            <w:tcW w:w="3156" w:type="dxa"/>
            <w:tcBorders>
              <w:left w:val="nil"/>
            </w:tcBorders>
          </w:tcPr>
          <w:p w:rsidR="000F50FC" w:rsidRPr="00374184" w:rsidRDefault="000F50FC" w:rsidP="00E15147">
            <w:pPr>
              <w:tabs>
                <w:tab w:val="left" w:pos="9639"/>
              </w:tabs>
            </w:pPr>
            <w:r w:rsidRPr="00374184">
              <w:t>Печать/подпись (субподрядчика)</w:t>
            </w:r>
          </w:p>
        </w:tc>
      </w:tr>
      <w:tr w:rsidR="000F50FC" w:rsidRPr="00374184" w:rsidTr="00E15147">
        <w:trPr>
          <w:cantSplit/>
        </w:trPr>
        <w:tc>
          <w:tcPr>
            <w:tcW w:w="9720" w:type="dxa"/>
            <w:gridSpan w:val="4"/>
          </w:tcPr>
          <w:p w:rsidR="000F50FC" w:rsidRPr="00374184" w:rsidRDefault="000F50FC" w:rsidP="00E15147">
            <w:pPr>
              <w:tabs>
                <w:tab w:val="left" w:pos="9639"/>
              </w:tabs>
              <w:jc w:val="center"/>
            </w:pPr>
          </w:p>
        </w:tc>
      </w:tr>
      <w:tr w:rsidR="000F50FC" w:rsidRPr="00374184" w:rsidTr="00E15147">
        <w:trPr>
          <w:cantSplit/>
        </w:trPr>
        <w:tc>
          <w:tcPr>
            <w:tcW w:w="4782" w:type="dxa"/>
            <w:gridSpan w:val="2"/>
            <w:vMerge w:val="restart"/>
            <w:vAlign w:val="center"/>
          </w:tcPr>
          <w:p w:rsidR="000F50FC" w:rsidRPr="00374184" w:rsidRDefault="000F50FC" w:rsidP="00E15147">
            <w:pPr>
              <w:tabs>
                <w:tab w:val="left" w:pos="9639"/>
              </w:tabs>
            </w:pPr>
            <w:r w:rsidRPr="00374184">
              <w:t>Виды работ, передаваемые субподрядчику по предмету конкурса</w:t>
            </w:r>
          </w:p>
        </w:tc>
        <w:tc>
          <w:tcPr>
            <w:tcW w:w="4938" w:type="dxa"/>
            <w:gridSpan w:val="2"/>
          </w:tcPr>
          <w:p w:rsidR="000F50FC" w:rsidRPr="00374184" w:rsidRDefault="000F50FC" w:rsidP="00E15147">
            <w:pPr>
              <w:tabs>
                <w:tab w:val="left" w:pos="9639"/>
              </w:tabs>
              <w:jc w:val="center"/>
            </w:pPr>
            <w:r w:rsidRPr="00374184">
              <w:t>Передаваемые объемы работ</w:t>
            </w:r>
          </w:p>
        </w:tc>
      </w:tr>
      <w:tr w:rsidR="000F50FC" w:rsidRPr="00374184" w:rsidTr="00E15147">
        <w:trPr>
          <w:cantSplit/>
        </w:trPr>
        <w:tc>
          <w:tcPr>
            <w:tcW w:w="4782" w:type="dxa"/>
            <w:gridSpan w:val="2"/>
            <w:vMerge/>
          </w:tcPr>
          <w:p w:rsidR="000F50FC" w:rsidRPr="00374184" w:rsidRDefault="000F50FC" w:rsidP="00E15147">
            <w:pPr>
              <w:tabs>
                <w:tab w:val="left" w:pos="9639"/>
              </w:tabs>
            </w:pPr>
          </w:p>
        </w:tc>
        <w:tc>
          <w:tcPr>
            <w:tcW w:w="1782" w:type="dxa"/>
          </w:tcPr>
          <w:p w:rsidR="000F50FC" w:rsidRPr="00374184" w:rsidRDefault="000F50FC" w:rsidP="00E15147">
            <w:pPr>
              <w:tabs>
                <w:tab w:val="left" w:pos="9639"/>
              </w:tabs>
              <w:jc w:val="center"/>
            </w:pPr>
            <w:r w:rsidRPr="00374184">
              <w:t>В физических единицах</w:t>
            </w:r>
          </w:p>
        </w:tc>
        <w:tc>
          <w:tcPr>
            <w:tcW w:w="3156" w:type="dxa"/>
            <w:vAlign w:val="center"/>
          </w:tcPr>
          <w:p w:rsidR="000F50FC" w:rsidRPr="00374184" w:rsidRDefault="000F50FC" w:rsidP="00E15147">
            <w:pPr>
              <w:tabs>
                <w:tab w:val="left" w:pos="9639"/>
              </w:tabs>
              <w:jc w:val="center"/>
            </w:pPr>
            <w:r w:rsidRPr="00374184">
              <w:t>В % к общему объему работ по предмету конкурса</w:t>
            </w:r>
          </w:p>
        </w:tc>
      </w:tr>
      <w:tr w:rsidR="000F50FC" w:rsidRPr="00374184" w:rsidTr="00E15147">
        <w:tc>
          <w:tcPr>
            <w:tcW w:w="4782" w:type="dxa"/>
            <w:gridSpan w:val="2"/>
          </w:tcPr>
          <w:p w:rsidR="000F50FC" w:rsidRPr="00374184" w:rsidRDefault="000F50FC" w:rsidP="00E15147">
            <w:pPr>
              <w:tabs>
                <w:tab w:val="left" w:pos="9639"/>
              </w:tabs>
            </w:pPr>
          </w:p>
        </w:tc>
        <w:tc>
          <w:tcPr>
            <w:tcW w:w="1782" w:type="dxa"/>
          </w:tcPr>
          <w:p w:rsidR="000F50FC" w:rsidRPr="00374184" w:rsidRDefault="000F50FC" w:rsidP="00E15147">
            <w:pPr>
              <w:tabs>
                <w:tab w:val="left" w:pos="9639"/>
              </w:tabs>
              <w:jc w:val="center"/>
            </w:pPr>
          </w:p>
        </w:tc>
        <w:tc>
          <w:tcPr>
            <w:tcW w:w="3156" w:type="dxa"/>
          </w:tcPr>
          <w:p w:rsidR="000F50FC" w:rsidRPr="00374184" w:rsidRDefault="000F50FC" w:rsidP="00E15147">
            <w:pPr>
              <w:tabs>
                <w:tab w:val="left" w:pos="9639"/>
              </w:tabs>
              <w:jc w:val="center"/>
            </w:pPr>
          </w:p>
        </w:tc>
      </w:tr>
      <w:tr w:rsidR="000F50FC" w:rsidRPr="00374184" w:rsidTr="00E15147">
        <w:tc>
          <w:tcPr>
            <w:tcW w:w="4782" w:type="dxa"/>
            <w:gridSpan w:val="2"/>
          </w:tcPr>
          <w:p w:rsidR="000F50FC" w:rsidRPr="00374184" w:rsidRDefault="000F50FC" w:rsidP="00E15147">
            <w:pPr>
              <w:tabs>
                <w:tab w:val="left" w:pos="9639"/>
              </w:tabs>
            </w:pPr>
          </w:p>
        </w:tc>
        <w:tc>
          <w:tcPr>
            <w:tcW w:w="1782" w:type="dxa"/>
          </w:tcPr>
          <w:p w:rsidR="000F50FC" w:rsidRPr="00374184" w:rsidRDefault="000F50FC" w:rsidP="00E15147">
            <w:pPr>
              <w:tabs>
                <w:tab w:val="left" w:pos="9639"/>
              </w:tabs>
              <w:jc w:val="center"/>
            </w:pPr>
          </w:p>
        </w:tc>
        <w:tc>
          <w:tcPr>
            <w:tcW w:w="3156" w:type="dxa"/>
          </w:tcPr>
          <w:p w:rsidR="000F50FC" w:rsidRPr="00374184" w:rsidRDefault="000F50FC" w:rsidP="00E15147">
            <w:pPr>
              <w:tabs>
                <w:tab w:val="left" w:pos="9639"/>
              </w:tabs>
              <w:jc w:val="center"/>
            </w:pPr>
          </w:p>
        </w:tc>
      </w:tr>
      <w:tr w:rsidR="000F50FC" w:rsidRPr="00374184" w:rsidTr="00E15147">
        <w:tc>
          <w:tcPr>
            <w:tcW w:w="6564" w:type="dxa"/>
            <w:gridSpan w:val="3"/>
          </w:tcPr>
          <w:p w:rsidR="000F50FC" w:rsidRPr="00374184" w:rsidRDefault="000F50FC" w:rsidP="00E15147">
            <w:pPr>
              <w:tabs>
                <w:tab w:val="left" w:pos="9639"/>
              </w:tabs>
            </w:pPr>
            <w:r w:rsidRPr="00374184">
              <w:t>Итого % передаваемых субподрядчику объёмов работ к общему объёму работ по предмету конкурса</w:t>
            </w:r>
          </w:p>
        </w:tc>
        <w:tc>
          <w:tcPr>
            <w:tcW w:w="3156" w:type="dxa"/>
          </w:tcPr>
          <w:p w:rsidR="000F50FC" w:rsidRPr="00374184" w:rsidRDefault="000F50FC" w:rsidP="00E15147">
            <w:pPr>
              <w:tabs>
                <w:tab w:val="left" w:pos="9639"/>
              </w:tabs>
              <w:jc w:val="center"/>
            </w:pPr>
          </w:p>
        </w:tc>
      </w:tr>
    </w:tbl>
    <w:p w:rsidR="000F50FC" w:rsidRPr="00374184" w:rsidRDefault="000F50FC" w:rsidP="000F50FC">
      <w:pPr>
        <w:tabs>
          <w:tab w:val="left" w:pos="9639"/>
        </w:tabs>
        <w:ind w:firstLine="720"/>
        <w:jc w:val="both"/>
        <w:rPr>
          <w:szCs w:val="28"/>
        </w:rPr>
      </w:pPr>
      <w:r w:rsidRPr="00374184">
        <w:rPr>
          <w:szCs w:val="28"/>
        </w:rPr>
        <w:t>Приложения:</w:t>
      </w:r>
    </w:p>
    <w:p w:rsidR="000F50FC" w:rsidRPr="00374184" w:rsidRDefault="000F50FC" w:rsidP="000F50FC">
      <w:pPr>
        <w:tabs>
          <w:tab w:val="left" w:pos="9639"/>
        </w:tabs>
        <w:ind w:firstLine="720"/>
        <w:jc w:val="both"/>
        <w:rPr>
          <w:szCs w:val="28"/>
        </w:rPr>
      </w:pPr>
      <w:r w:rsidRPr="00374184">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F50FC" w:rsidRPr="00374184" w:rsidRDefault="000F50FC" w:rsidP="000F50FC">
      <w:pPr>
        <w:tabs>
          <w:tab w:val="left" w:pos="9639"/>
        </w:tabs>
        <w:ind w:firstLine="720"/>
        <w:jc w:val="both"/>
        <w:rPr>
          <w:szCs w:val="28"/>
        </w:rPr>
      </w:pPr>
      <w:r w:rsidRPr="0037418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F50FC" w:rsidRPr="00374184" w:rsidRDefault="000F50FC" w:rsidP="000F50FC">
      <w:pPr>
        <w:pStyle w:val="3"/>
        <w:spacing w:before="0" w:after="0"/>
        <w:rPr>
          <w:rFonts w:ascii="Times New Roman" w:hAnsi="Times New Roman"/>
          <w:sz w:val="28"/>
          <w:szCs w:val="28"/>
        </w:rPr>
      </w:pPr>
    </w:p>
    <w:p w:rsidR="000F50FC" w:rsidRPr="00374184" w:rsidRDefault="000F50FC" w:rsidP="000F50FC">
      <w:pPr>
        <w:pStyle w:val="3"/>
        <w:spacing w:before="0" w:after="0"/>
        <w:rPr>
          <w:b w:val="0"/>
          <w:sz w:val="28"/>
          <w:szCs w:val="28"/>
        </w:rPr>
      </w:pPr>
      <w:r w:rsidRPr="0037418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F50FC" w:rsidRPr="00374184" w:rsidRDefault="000F50FC" w:rsidP="000F50FC">
      <w:pPr>
        <w:tabs>
          <w:tab w:val="left" w:pos="8640"/>
        </w:tabs>
        <w:jc w:val="center"/>
        <w:rPr>
          <w:i/>
        </w:rPr>
      </w:pPr>
      <w:r w:rsidRPr="00374184">
        <w:rPr>
          <w:i/>
        </w:rPr>
        <w:t>(наименование претендента)</w:t>
      </w:r>
    </w:p>
    <w:p w:rsidR="000F50FC" w:rsidRPr="00374184" w:rsidRDefault="000F50FC" w:rsidP="000F50FC">
      <w:pPr>
        <w:pStyle w:val="32"/>
        <w:suppressAutoHyphens/>
        <w:spacing w:after="0"/>
        <w:rPr>
          <w:sz w:val="28"/>
          <w:szCs w:val="28"/>
        </w:rPr>
      </w:pPr>
      <w:r w:rsidRPr="00374184">
        <w:rPr>
          <w:sz w:val="28"/>
          <w:szCs w:val="28"/>
        </w:rPr>
        <w:t>____________________________________________________________________</w:t>
      </w:r>
    </w:p>
    <w:p w:rsidR="000F50FC" w:rsidRPr="00374184" w:rsidRDefault="000F50FC" w:rsidP="000F50FC">
      <w:pPr>
        <w:rPr>
          <w:i/>
        </w:rPr>
      </w:pPr>
      <w:r w:rsidRPr="00374184">
        <w:rPr>
          <w:i/>
        </w:rPr>
        <w:t xml:space="preserve">       Печать</w:t>
      </w:r>
      <w:r w:rsidRPr="00374184">
        <w:rPr>
          <w:i/>
        </w:rPr>
        <w:tab/>
      </w:r>
      <w:r w:rsidRPr="00374184">
        <w:rPr>
          <w:i/>
        </w:rPr>
        <w:tab/>
      </w:r>
      <w:r w:rsidRPr="00374184">
        <w:rPr>
          <w:i/>
        </w:rPr>
        <w:tab/>
        <w:t>(должность, подпись, ФИО)</w:t>
      </w:r>
    </w:p>
    <w:p w:rsidR="000F50FC" w:rsidRDefault="000F50FC" w:rsidP="000F50FC">
      <w:pPr>
        <w:pStyle w:val="32"/>
        <w:suppressAutoHyphens/>
        <w:spacing w:after="0"/>
        <w:rPr>
          <w:sz w:val="28"/>
          <w:szCs w:val="28"/>
        </w:rPr>
      </w:pPr>
      <w:r w:rsidRPr="00374184">
        <w:rPr>
          <w:sz w:val="28"/>
          <w:szCs w:val="28"/>
        </w:rPr>
        <w:t>"____" _________ 201__ г.</w:t>
      </w:r>
    </w:p>
    <w:p w:rsidR="000F50FC" w:rsidRDefault="000F50FC" w:rsidP="000F50FC">
      <w:pPr>
        <w:pStyle w:val="32"/>
        <w:suppressAutoHyphens/>
        <w:spacing w:after="0"/>
        <w:rPr>
          <w:sz w:val="28"/>
          <w:szCs w:val="28"/>
        </w:rPr>
      </w:pPr>
    </w:p>
    <w:p w:rsidR="000F50FC" w:rsidRDefault="000F50FC" w:rsidP="000F50FC">
      <w:pPr>
        <w:pStyle w:val="32"/>
        <w:suppressAutoHyphens/>
        <w:spacing w:after="0"/>
        <w:rPr>
          <w:sz w:val="28"/>
          <w:szCs w:val="28"/>
        </w:rPr>
      </w:pPr>
    </w:p>
    <w:p w:rsidR="008C446F" w:rsidRPr="00432934" w:rsidRDefault="008C446F" w:rsidP="00AE1781">
      <w:pPr>
        <w:pStyle w:val="32"/>
        <w:suppressAutoHyphens/>
        <w:spacing w:after="0"/>
        <w:rPr>
          <w:sz w:val="24"/>
          <w:szCs w:val="24"/>
        </w:rPr>
      </w:pPr>
    </w:p>
    <w:sectPr w:rsidR="008C446F" w:rsidRPr="00432934" w:rsidSect="002D65D4">
      <w:headerReference w:type="default" r:id="rId11"/>
      <w:footerReference w:type="even" r:id="rId12"/>
      <w:footerReference w:type="default" r:id="rId13"/>
      <w:pgSz w:w="11907" w:h="16840" w:code="9"/>
      <w:pgMar w:top="1134" w:right="850" w:bottom="28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06F" w:rsidRDefault="00A3306F">
      <w:r>
        <w:separator/>
      </w:r>
    </w:p>
  </w:endnote>
  <w:endnote w:type="continuationSeparator" w:id="1">
    <w:p w:rsidR="00A3306F" w:rsidRDefault="00A33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74" w:rsidRDefault="00E42B90" w:rsidP="00BF6892">
    <w:pPr>
      <w:pStyle w:val="afd"/>
      <w:framePr w:wrap="around" w:vAnchor="text" w:hAnchor="margin" w:xAlign="right" w:y="1"/>
      <w:rPr>
        <w:rStyle w:val="a5"/>
      </w:rPr>
    </w:pPr>
    <w:r>
      <w:rPr>
        <w:rStyle w:val="a5"/>
      </w:rPr>
      <w:fldChar w:fldCharType="begin"/>
    </w:r>
    <w:r w:rsidR="00806A74">
      <w:rPr>
        <w:rStyle w:val="a5"/>
      </w:rPr>
      <w:instrText xml:space="preserve">PAGE  </w:instrText>
    </w:r>
    <w:r>
      <w:rPr>
        <w:rStyle w:val="a5"/>
      </w:rPr>
      <w:fldChar w:fldCharType="separate"/>
    </w:r>
    <w:r w:rsidR="00806A74">
      <w:rPr>
        <w:rStyle w:val="a5"/>
        <w:noProof/>
      </w:rPr>
      <w:t>28</w:t>
    </w:r>
    <w:r>
      <w:rPr>
        <w:rStyle w:val="a5"/>
      </w:rPr>
      <w:fldChar w:fldCharType="end"/>
    </w:r>
  </w:p>
  <w:p w:rsidR="00806A74" w:rsidRDefault="00806A7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74" w:rsidRDefault="00806A74">
    <w:pPr>
      <w:pStyle w:val="afd"/>
      <w:jc w:val="center"/>
    </w:pPr>
  </w:p>
  <w:p w:rsidR="00806A74" w:rsidRDefault="00806A7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06F" w:rsidRDefault="00A3306F">
      <w:r>
        <w:separator/>
      </w:r>
    </w:p>
  </w:footnote>
  <w:footnote w:type="continuationSeparator" w:id="1">
    <w:p w:rsidR="00A3306F" w:rsidRDefault="00A330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74" w:rsidRDefault="00E42B90">
    <w:pPr>
      <w:pStyle w:val="afb"/>
      <w:jc w:val="center"/>
    </w:pPr>
    <w:fldSimple w:instr=" PAGE   \* MERGEFORMAT ">
      <w:r w:rsidR="00B73E24">
        <w:rPr>
          <w:noProof/>
        </w:rPr>
        <w:t>19</w:t>
      </w:r>
    </w:fldSimple>
  </w:p>
  <w:p w:rsidR="00806A74" w:rsidRDefault="00806A7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multilevel"/>
    <w:tmpl w:val="53544A14"/>
    <w:name w:val="WW8Num9"/>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4E1C5A"/>
    <w:multiLevelType w:val="hybridMultilevel"/>
    <w:tmpl w:val="F724DB94"/>
    <w:lvl w:ilvl="0" w:tplc="D234A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0">
    <w:nsid w:val="311820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D724DE"/>
    <w:multiLevelType w:val="hybridMultilevel"/>
    <w:tmpl w:val="DE9204E8"/>
    <w:lvl w:ilvl="0" w:tplc="F5F682B6">
      <w:start w:val="1"/>
      <w:numFmt w:val="decimal"/>
      <w:lvlText w:val="%1)"/>
      <w:lvlJc w:val="left"/>
      <w:pPr>
        <w:ind w:left="360"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40D84D32"/>
    <w:multiLevelType w:val="hybridMultilevel"/>
    <w:tmpl w:val="980C8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EB82941"/>
    <w:multiLevelType w:val="multilevel"/>
    <w:tmpl w:val="0B70145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0">
    <w:nsid w:val="7D26742C"/>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5"/>
  </w:num>
  <w:num w:numId="2">
    <w:abstractNumId w:val="6"/>
  </w:num>
  <w:num w:numId="3">
    <w:abstractNumId w:val="7"/>
  </w:num>
  <w:num w:numId="4">
    <w:abstractNumId w:val="8"/>
  </w:num>
  <w:num w:numId="5">
    <w:abstractNumId w:val="18"/>
  </w:num>
  <w:num w:numId="6">
    <w:abstractNumId w:val="20"/>
  </w:num>
  <w:num w:numId="7">
    <w:abstractNumId w:val="22"/>
  </w:num>
  <w:num w:numId="8">
    <w:abstractNumId w:val="48"/>
  </w:num>
  <w:num w:numId="9">
    <w:abstractNumId w:val="27"/>
  </w:num>
  <w:num w:numId="10">
    <w:abstractNumId w:val="40"/>
  </w:num>
  <w:num w:numId="11">
    <w:abstractNumId w:val="24"/>
  </w:num>
  <w:num w:numId="12">
    <w:abstractNumId w:val="35"/>
  </w:num>
  <w:num w:numId="13">
    <w:abstractNumId w:val="43"/>
  </w:num>
  <w:num w:numId="14">
    <w:abstractNumId w:val="37"/>
  </w:num>
  <w:num w:numId="15">
    <w:abstractNumId w:val="46"/>
  </w:num>
  <w:num w:numId="16">
    <w:abstractNumId w:val="36"/>
  </w:num>
  <w:num w:numId="17">
    <w:abstractNumId w:val="44"/>
  </w:num>
  <w:num w:numId="18">
    <w:abstractNumId w:val="39"/>
  </w:num>
  <w:num w:numId="19">
    <w:abstractNumId w:val="31"/>
  </w:num>
  <w:num w:numId="20">
    <w:abstractNumId w:val="32"/>
  </w:num>
  <w:num w:numId="21">
    <w:abstractNumId w:val="49"/>
  </w:num>
  <w:num w:numId="22">
    <w:abstractNumId w:val="25"/>
  </w:num>
  <w:num w:numId="23">
    <w:abstractNumId w:val="42"/>
  </w:num>
  <w:num w:numId="24">
    <w:abstractNumId w:val="41"/>
  </w:num>
  <w:num w:numId="25">
    <w:abstractNumId w:val="45"/>
  </w:num>
  <w:num w:numId="26">
    <w:abstractNumId w:val="29"/>
  </w:num>
  <w:num w:numId="27">
    <w:abstractNumId w:val="26"/>
  </w:num>
  <w:num w:numId="28">
    <w:abstractNumId w:val="33"/>
  </w:num>
  <w:num w:numId="29">
    <w:abstractNumId w:val="34"/>
  </w:num>
  <w:num w:numId="30">
    <w:abstractNumId w:val="50"/>
  </w:num>
  <w:num w:numId="31">
    <w:abstractNumId w:val="23"/>
  </w:num>
  <w:num w:numId="32">
    <w:abstractNumId w:val="12"/>
  </w:num>
  <w:num w:numId="33">
    <w:abstractNumId w:val="30"/>
  </w:num>
  <w:num w:numId="34">
    <w:abstractNumId w:val="3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25C"/>
    <w:rsid w:val="000058BC"/>
    <w:rsid w:val="00006894"/>
    <w:rsid w:val="00010BE3"/>
    <w:rsid w:val="0001121F"/>
    <w:rsid w:val="00014C0B"/>
    <w:rsid w:val="0001557C"/>
    <w:rsid w:val="00021761"/>
    <w:rsid w:val="000224D7"/>
    <w:rsid w:val="000224FB"/>
    <w:rsid w:val="000236C9"/>
    <w:rsid w:val="00032B04"/>
    <w:rsid w:val="000374AB"/>
    <w:rsid w:val="00042165"/>
    <w:rsid w:val="00045326"/>
    <w:rsid w:val="000454C8"/>
    <w:rsid w:val="00050764"/>
    <w:rsid w:val="00052439"/>
    <w:rsid w:val="0005366B"/>
    <w:rsid w:val="000557B3"/>
    <w:rsid w:val="00066AE1"/>
    <w:rsid w:val="00071560"/>
    <w:rsid w:val="00071F77"/>
    <w:rsid w:val="000722C4"/>
    <w:rsid w:val="000728C1"/>
    <w:rsid w:val="00076F66"/>
    <w:rsid w:val="00077857"/>
    <w:rsid w:val="0007798F"/>
    <w:rsid w:val="000825F9"/>
    <w:rsid w:val="00083039"/>
    <w:rsid w:val="000846BC"/>
    <w:rsid w:val="000954FB"/>
    <w:rsid w:val="000978CE"/>
    <w:rsid w:val="000A2B5E"/>
    <w:rsid w:val="000A2D97"/>
    <w:rsid w:val="000A3B81"/>
    <w:rsid w:val="000A679F"/>
    <w:rsid w:val="000B2284"/>
    <w:rsid w:val="000B5302"/>
    <w:rsid w:val="000C1094"/>
    <w:rsid w:val="000C1D44"/>
    <w:rsid w:val="000C7456"/>
    <w:rsid w:val="000C7CAF"/>
    <w:rsid w:val="000D16AD"/>
    <w:rsid w:val="000E2E7F"/>
    <w:rsid w:val="000E4293"/>
    <w:rsid w:val="000E5BB8"/>
    <w:rsid w:val="000F0596"/>
    <w:rsid w:val="000F1048"/>
    <w:rsid w:val="000F50FC"/>
    <w:rsid w:val="000F6C27"/>
    <w:rsid w:val="00105574"/>
    <w:rsid w:val="001111AC"/>
    <w:rsid w:val="00112A67"/>
    <w:rsid w:val="001145AD"/>
    <w:rsid w:val="00116BFD"/>
    <w:rsid w:val="001174EB"/>
    <w:rsid w:val="00120404"/>
    <w:rsid w:val="001242D3"/>
    <w:rsid w:val="00125B4A"/>
    <w:rsid w:val="001371DD"/>
    <w:rsid w:val="00143B82"/>
    <w:rsid w:val="00162B4E"/>
    <w:rsid w:val="001649C1"/>
    <w:rsid w:val="00164D0C"/>
    <w:rsid w:val="0016528F"/>
    <w:rsid w:val="001658D4"/>
    <w:rsid w:val="0016679F"/>
    <w:rsid w:val="00167038"/>
    <w:rsid w:val="00171FEC"/>
    <w:rsid w:val="001749AE"/>
    <w:rsid w:val="00174FFE"/>
    <w:rsid w:val="00175830"/>
    <w:rsid w:val="00175A7B"/>
    <w:rsid w:val="00184430"/>
    <w:rsid w:val="0019457B"/>
    <w:rsid w:val="0019760E"/>
    <w:rsid w:val="001978F0"/>
    <w:rsid w:val="001A544E"/>
    <w:rsid w:val="001A70E3"/>
    <w:rsid w:val="001B150C"/>
    <w:rsid w:val="001B327A"/>
    <w:rsid w:val="001B47BE"/>
    <w:rsid w:val="001B5653"/>
    <w:rsid w:val="001B5FAB"/>
    <w:rsid w:val="001C08FD"/>
    <w:rsid w:val="001C0A1D"/>
    <w:rsid w:val="001C75ED"/>
    <w:rsid w:val="001D738D"/>
    <w:rsid w:val="001E3001"/>
    <w:rsid w:val="001E3E36"/>
    <w:rsid w:val="001E4F60"/>
    <w:rsid w:val="001E51DA"/>
    <w:rsid w:val="001E6511"/>
    <w:rsid w:val="001E6E80"/>
    <w:rsid w:val="001F1952"/>
    <w:rsid w:val="001F2F0D"/>
    <w:rsid w:val="001F32B2"/>
    <w:rsid w:val="0020716F"/>
    <w:rsid w:val="00211F39"/>
    <w:rsid w:val="00214105"/>
    <w:rsid w:val="0021543E"/>
    <w:rsid w:val="002163F9"/>
    <w:rsid w:val="00216C08"/>
    <w:rsid w:val="00216C9C"/>
    <w:rsid w:val="00217FA4"/>
    <w:rsid w:val="00221BE8"/>
    <w:rsid w:val="0022263B"/>
    <w:rsid w:val="00222C86"/>
    <w:rsid w:val="002326E3"/>
    <w:rsid w:val="002376E6"/>
    <w:rsid w:val="002378E3"/>
    <w:rsid w:val="00237EE7"/>
    <w:rsid w:val="002410DF"/>
    <w:rsid w:val="00243F0F"/>
    <w:rsid w:val="0024679F"/>
    <w:rsid w:val="0024760D"/>
    <w:rsid w:val="00252383"/>
    <w:rsid w:val="00256461"/>
    <w:rsid w:val="00256B10"/>
    <w:rsid w:val="00257F85"/>
    <w:rsid w:val="00261326"/>
    <w:rsid w:val="00264A29"/>
    <w:rsid w:val="00265B2B"/>
    <w:rsid w:val="00267AAB"/>
    <w:rsid w:val="00267D54"/>
    <w:rsid w:val="00272681"/>
    <w:rsid w:val="002778F5"/>
    <w:rsid w:val="0028168C"/>
    <w:rsid w:val="00282B03"/>
    <w:rsid w:val="00282FB6"/>
    <w:rsid w:val="00290865"/>
    <w:rsid w:val="002910EA"/>
    <w:rsid w:val="00291899"/>
    <w:rsid w:val="00294DF6"/>
    <w:rsid w:val="002A1180"/>
    <w:rsid w:val="002A2796"/>
    <w:rsid w:val="002A71D9"/>
    <w:rsid w:val="002B0735"/>
    <w:rsid w:val="002B4F8A"/>
    <w:rsid w:val="002B6325"/>
    <w:rsid w:val="002B70DD"/>
    <w:rsid w:val="002C3FF9"/>
    <w:rsid w:val="002C56A0"/>
    <w:rsid w:val="002C7848"/>
    <w:rsid w:val="002D235B"/>
    <w:rsid w:val="002D5869"/>
    <w:rsid w:val="002D65D4"/>
    <w:rsid w:val="002D7D2C"/>
    <w:rsid w:val="002E0A56"/>
    <w:rsid w:val="002E18D3"/>
    <w:rsid w:val="002E3DBF"/>
    <w:rsid w:val="002E40A8"/>
    <w:rsid w:val="002F1275"/>
    <w:rsid w:val="002F345D"/>
    <w:rsid w:val="002F40DE"/>
    <w:rsid w:val="002F6A6B"/>
    <w:rsid w:val="00300EE0"/>
    <w:rsid w:val="003014AC"/>
    <w:rsid w:val="0030151C"/>
    <w:rsid w:val="00301C6E"/>
    <w:rsid w:val="003117A8"/>
    <w:rsid w:val="00311A92"/>
    <w:rsid w:val="00313228"/>
    <w:rsid w:val="00316EAD"/>
    <w:rsid w:val="00324394"/>
    <w:rsid w:val="003271DC"/>
    <w:rsid w:val="003321DE"/>
    <w:rsid w:val="003333AA"/>
    <w:rsid w:val="00335079"/>
    <w:rsid w:val="00335F0B"/>
    <w:rsid w:val="00336DBB"/>
    <w:rsid w:val="003504E2"/>
    <w:rsid w:val="00353BA3"/>
    <w:rsid w:val="00355B61"/>
    <w:rsid w:val="003571CE"/>
    <w:rsid w:val="00357415"/>
    <w:rsid w:val="0036291B"/>
    <w:rsid w:val="003657D7"/>
    <w:rsid w:val="00365B43"/>
    <w:rsid w:val="00366E4F"/>
    <w:rsid w:val="00370C44"/>
    <w:rsid w:val="00372425"/>
    <w:rsid w:val="00374184"/>
    <w:rsid w:val="00382BB1"/>
    <w:rsid w:val="00386F7E"/>
    <w:rsid w:val="00391D03"/>
    <w:rsid w:val="003A0695"/>
    <w:rsid w:val="003B3133"/>
    <w:rsid w:val="003B3CE5"/>
    <w:rsid w:val="003C30F3"/>
    <w:rsid w:val="003C72D7"/>
    <w:rsid w:val="003D0137"/>
    <w:rsid w:val="003D0FB4"/>
    <w:rsid w:val="003D2759"/>
    <w:rsid w:val="003D635E"/>
    <w:rsid w:val="003E2C12"/>
    <w:rsid w:val="003E5BB0"/>
    <w:rsid w:val="003F1773"/>
    <w:rsid w:val="003F20D1"/>
    <w:rsid w:val="003F6F46"/>
    <w:rsid w:val="00404DE6"/>
    <w:rsid w:val="00410B56"/>
    <w:rsid w:val="004224C0"/>
    <w:rsid w:val="00422A30"/>
    <w:rsid w:val="004272B0"/>
    <w:rsid w:val="00432934"/>
    <w:rsid w:val="00433963"/>
    <w:rsid w:val="00433F42"/>
    <w:rsid w:val="00435A9A"/>
    <w:rsid w:val="004364AE"/>
    <w:rsid w:val="00443169"/>
    <w:rsid w:val="00444F6A"/>
    <w:rsid w:val="004454B3"/>
    <w:rsid w:val="00454ECC"/>
    <w:rsid w:val="00457A40"/>
    <w:rsid w:val="004634C8"/>
    <w:rsid w:val="004705CE"/>
    <w:rsid w:val="00471A53"/>
    <w:rsid w:val="004745C7"/>
    <w:rsid w:val="004774A6"/>
    <w:rsid w:val="00477552"/>
    <w:rsid w:val="0047759E"/>
    <w:rsid w:val="004808B9"/>
    <w:rsid w:val="0048256D"/>
    <w:rsid w:val="00486AE0"/>
    <w:rsid w:val="004874C1"/>
    <w:rsid w:val="00491892"/>
    <w:rsid w:val="00493AB2"/>
    <w:rsid w:val="004957A6"/>
    <w:rsid w:val="00495914"/>
    <w:rsid w:val="00496CB1"/>
    <w:rsid w:val="004A12F7"/>
    <w:rsid w:val="004B04B6"/>
    <w:rsid w:val="004C0A7F"/>
    <w:rsid w:val="004C2235"/>
    <w:rsid w:val="004C2DC2"/>
    <w:rsid w:val="004C7528"/>
    <w:rsid w:val="004D4FA2"/>
    <w:rsid w:val="004D6625"/>
    <w:rsid w:val="004E0051"/>
    <w:rsid w:val="004E3757"/>
    <w:rsid w:val="004F35F8"/>
    <w:rsid w:val="004F4E35"/>
    <w:rsid w:val="005042C8"/>
    <w:rsid w:val="005058F1"/>
    <w:rsid w:val="00506322"/>
    <w:rsid w:val="0051006B"/>
    <w:rsid w:val="00511914"/>
    <w:rsid w:val="00511F2A"/>
    <w:rsid w:val="00514CFC"/>
    <w:rsid w:val="00520923"/>
    <w:rsid w:val="00521353"/>
    <w:rsid w:val="00521F95"/>
    <w:rsid w:val="00522C75"/>
    <w:rsid w:val="0052390C"/>
    <w:rsid w:val="005242ED"/>
    <w:rsid w:val="00527AB7"/>
    <w:rsid w:val="0053028C"/>
    <w:rsid w:val="00534326"/>
    <w:rsid w:val="00534697"/>
    <w:rsid w:val="005347D8"/>
    <w:rsid w:val="005373EF"/>
    <w:rsid w:val="00537681"/>
    <w:rsid w:val="005508EC"/>
    <w:rsid w:val="00551655"/>
    <w:rsid w:val="005564B1"/>
    <w:rsid w:val="0056481B"/>
    <w:rsid w:val="00567733"/>
    <w:rsid w:val="005716FC"/>
    <w:rsid w:val="00571D62"/>
    <w:rsid w:val="0058169E"/>
    <w:rsid w:val="0058240D"/>
    <w:rsid w:val="005834BA"/>
    <w:rsid w:val="005847F1"/>
    <w:rsid w:val="00584B10"/>
    <w:rsid w:val="00585493"/>
    <w:rsid w:val="0059082D"/>
    <w:rsid w:val="00593786"/>
    <w:rsid w:val="005939E1"/>
    <w:rsid w:val="00593BA3"/>
    <w:rsid w:val="005956BB"/>
    <w:rsid w:val="005A0E3B"/>
    <w:rsid w:val="005A0F7B"/>
    <w:rsid w:val="005A657E"/>
    <w:rsid w:val="005A6CE9"/>
    <w:rsid w:val="005B1A05"/>
    <w:rsid w:val="005B65E7"/>
    <w:rsid w:val="005B67CB"/>
    <w:rsid w:val="005C1CD3"/>
    <w:rsid w:val="005D31CE"/>
    <w:rsid w:val="005D64F1"/>
    <w:rsid w:val="005D6803"/>
    <w:rsid w:val="005E0B21"/>
    <w:rsid w:val="005E317C"/>
    <w:rsid w:val="005E6D6B"/>
    <w:rsid w:val="005E7D96"/>
    <w:rsid w:val="005F103F"/>
    <w:rsid w:val="005F1CEB"/>
    <w:rsid w:val="005F2D24"/>
    <w:rsid w:val="005F4D2E"/>
    <w:rsid w:val="005F5726"/>
    <w:rsid w:val="00603E95"/>
    <w:rsid w:val="00613848"/>
    <w:rsid w:val="006158C7"/>
    <w:rsid w:val="006176F4"/>
    <w:rsid w:val="006253B2"/>
    <w:rsid w:val="006274D1"/>
    <w:rsid w:val="00627696"/>
    <w:rsid w:val="00633831"/>
    <w:rsid w:val="0063383D"/>
    <w:rsid w:val="0063555A"/>
    <w:rsid w:val="006400A0"/>
    <w:rsid w:val="006402DD"/>
    <w:rsid w:val="00642416"/>
    <w:rsid w:val="00642978"/>
    <w:rsid w:val="0065657D"/>
    <w:rsid w:val="0065793A"/>
    <w:rsid w:val="00664449"/>
    <w:rsid w:val="0066719C"/>
    <w:rsid w:val="00670FD8"/>
    <w:rsid w:val="006710A2"/>
    <w:rsid w:val="006720C2"/>
    <w:rsid w:val="00674404"/>
    <w:rsid w:val="00675EB7"/>
    <w:rsid w:val="00687F5C"/>
    <w:rsid w:val="00690B2B"/>
    <w:rsid w:val="0069356A"/>
    <w:rsid w:val="00694B1E"/>
    <w:rsid w:val="006A1CB3"/>
    <w:rsid w:val="006A3C22"/>
    <w:rsid w:val="006B3895"/>
    <w:rsid w:val="006B7242"/>
    <w:rsid w:val="006C3A69"/>
    <w:rsid w:val="006C4984"/>
    <w:rsid w:val="006C6ABD"/>
    <w:rsid w:val="006C7DC1"/>
    <w:rsid w:val="006D150B"/>
    <w:rsid w:val="006D3659"/>
    <w:rsid w:val="006D60BA"/>
    <w:rsid w:val="006E08A0"/>
    <w:rsid w:val="006E4289"/>
    <w:rsid w:val="006E67B8"/>
    <w:rsid w:val="006E7347"/>
    <w:rsid w:val="006E7589"/>
    <w:rsid w:val="006F1466"/>
    <w:rsid w:val="006F1C74"/>
    <w:rsid w:val="006F3F9D"/>
    <w:rsid w:val="006F4522"/>
    <w:rsid w:val="006F5C3B"/>
    <w:rsid w:val="006F6C15"/>
    <w:rsid w:val="007046B2"/>
    <w:rsid w:val="007168BC"/>
    <w:rsid w:val="0072064C"/>
    <w:rsid w:val="00722021"/>
    <w:rsid w:val="00722AFD"/>
    <w:rsid w:val="00723E5E"/>
    <w:rsid w:val="00727B51"/>
    <w:rsid w:val="00727D3C"/>
    <w:rsid w:val="00730FED"/>
    <w:rsid w:val="00733ADD"/>
    <w:rsid w:val="00734160"/>
    <w:rsid w:val="007341C2"/>
    <w:rsid w:val="00736D40"/>
    <w:rsid w:val="00737675"/>
    <w:rsid w:val="007411E8"/>
    <w:rsid w:val="007459D6"/>
    <w:rsid w:val="00745CE7"/>
    <w:rsid w:val="007477AA"/>
    <w:rsid w:val="00752221"/>
    <w:rsid w:val="00752FEB"/>
    <w:rsid w:val="00754AD8"/>
    <w:rsid w:val="00763EDB"/>
    <w:rsid w:val="00765DAB"/>
    <w:rsid w:val="007721A9"/>
    <w:rsid w:val="00772256"/>
    <w:rsid w:val="007737C8"/>
    <w:rsid w:val="007768E4"/>
    <w:rsid w:val="00781871"/>
    <w:rsid w:val="007818E5"/>
    <w:rsid w:val="00782448"/>
    <w:rsid w:val="00782E92"/>
    <w:rsid w:val="007834C4"/>
    <w:rsid w:val="00783AD5"/>
    <w:rsid w:val="00791462"/>
    <w:rsid w:val="0079286E"/>
    <w:rsid w:val="00795868"/>
    <w:rsid w:val="007A2693"/>
    <w:rsid w:val="007A348C"/>
    <w:rsid w:val="007A6FD8"/>
    <w:rsid w:val="007B15D8"/>
    <w:rsid w:val="007B2101"/>
    <w:rsid w:val="007B26E8"/>
    <w:rsid w:val="007B2DE7"/>
    <w:rsid w:val="007B36CE"/>
    <w:rsid w:val="007B4040"/>
    <w:rsid w:val="007B6F8F"/>
    <w:rsid w:val="007C0E22"/>
    <w:rsid w:val="007C1052"/>
    <w:rsid w:val="007C3FE7"/>
    <w:rsid w:val="007C51E1"/>
    <w:rsid w:val="007C52EB"/>
    <w:rsid w:val="007C6867"/>
    <w:rsid w:val="007D50EE"/>
    <w:rsid w:val="007D6548"/>
    <w:rsid w:val="007E34AB"/>
    <w:rsid w:val="007E3A48"/>
    <w:rsid w:val="007E48BC"/>
    <w:rsid w:val="007F2045"/>
    <w:rsid w:val="007F6527"/>
    <w:rsid w:val="007F7E93"/>
    <w:rsid w:val="00800B15"/>
    <w:rsid w:val="0080218C"/>
    <w:rsid w:val="008035D3"/>
    <w:rsid w:val="00804946"/>
    <w:rsid w:val="00804DB6"/>
    <w:rsid w:val="00804E25"/>
    <w:rsid w:val="00806A74"/>
    <w:rsid w:val="00806AAF"/>
    <w:rsid w:val="008075B1"/>
    <w:rsid w:val="00812285"/>
    <w:rsid w:val="008271D3"/>
    <w:rsid w:val="00830079"/>
    <w:rsid w:val="00831BDA"/>
    <w:rsid w:val="00834551"/>
    <w:rsid w:val="00835CB1"/>
    <w:rsid w:val="00837423"/>
    <w:rsid w:val="00842874"/>
    <w:rsid w:val="008467A1"/>
    <w:rsid w:val="00860529"/>
    <w:rsid w:val="008613BE"/>
    <w:rsid w:val="008614B4"/>
    <w:rsid w:val="0086157F"/>
    <w:rsid w:val="00861B45"/>
    <w:rsid w:val="00862875"/>
    <w:rsid w:val="0086287A"/>
    <w:rsid w:val="00862AFC"/>
    <w:rsid w:val="00870086"/>
    <w:rsid w:val="00871748"/>
    <w:rsid w:val="0087611C"/>
    <w:rsid w:val="008825E9"/>
    <w:rsid w:val="00895A98"/>
    <w:rsid w:val="00895C7E"/>
    <w:rsid w:val="0089720B"/>
    <w:rsid w:val="008972FB"/>
    <w:rsid w:val="008A1547"/>
    <w:rsid w:val="008A3ABB"/>
    <w:rsid w:val="008A66CB"/>
    <w:rsid w:val="008B5505"/>
    <w:rsid w:val="008B6DC8"/>
    <w:rsid w:val="008B7A42"/>
    <w:rsid w:val="008C0287"/>
    <w:rsid w:val="008C1BC9"/>
    <w:rsid w:val="008C382A"/>
    <w:rsid w:val="008C446F"/>
    <w:rsid w:val="008C4596"/>
    <w:rsid w:val="008C46B1"/>
    <w:rsid w:val="008C6076"/>
    <w:rsid w:val="008D089D"/>
    <w:rsid w:val="008D1FAC"/>
    <w:rsid w:val="008D2E20"/>
    <w:rsid w:val="008D65A5"/>
    <w:rsid w:val="008D67F8"/>
    <w:rsid w:val="008E2342"/>
    <w:rsid w:val="008E2BB8"/>
    <w:rsid w:val="008E5FFE"/>
    <w:rsid w:val="008E60E5"/>
    <w:rsid w:val="008F2909"/>
    <w:rsid w:val="008F4650"/>
    <w:rsid w:val="008F4A39"/>
    <w:rsid w:val="0090078C"/>
    <w:rsid w:val="0090361E"/>
    <w:rsid w:val="009068D2"/>
    <w:rsid w:val="00914E3D"/>
    <w:rsid w:val="0091723A"/>
    <w:rsid w:val="00920884"/>
    <w:rsid w:val="0092359B"/>
    <w:rsid w:val="00926992"/>
    <w:rsid w:val="0093234E"/>
    <w:rsid w:val="00934D48"/>
    <w:rsid w:val="00936A4B"/>
    <w:rsid w:val="0094155B"/>
    <w:rsid w:val="00945B21"/>
    <w:rsid w:val="0094687F"/>
    <w:rsid w:val="00956252"/>
    <w:rsid w:val="00960019"/>
    <w:rsid w:val="00960F11"/>
    <w:rsid w:val="0096586D"/>
    <w:rsid w:val="009660FA"/>
    <w:rsid w:val="009676B8"/>
    <w:rsid w:val="00971B96"/>
    <w:rsid w:val="00973323"/>
    <w:rsid w:val="00977FCA"/>
    <w:rsid w:val="00980ACD"/>
    <w:rsid w:val="00982C6F"/>
    <w:rsid w:val="009830CC"/>
    <w:rsid w:val="0098473B"/>
    <w:rsid w:val="0099153A"/>
    <w:rsid w:val="00991BDD"/>
    <w:rsid w:val="00991DEB"/>
    <w:rsid w:val="00993378"/>
    <w:rsid w:val="00997B7D"/>
    <w:rsid w:val="009A6AE4"/>
    <w:rsid w:val="009A7C6C"/>
    <w:rsid w:val="009B0A27"/>
    <w:rsid w:val="009C15AA"/>
    <w:rsid w:val="009C211A"/>
    <w:rsid w:val="009C7AEB"/>
    <w:rsid w:val="009D3A40"/>
    <w:rsid w:val="009D5BA2"/>
    <w:rsid w:val="009E64D8"/>
    <w:rsid w:val="009F0C9D"/>
    <w:rsid w:val="009F11B8"/>
    <w:rsid w:val="009F5D00"/>
    <w:rsid w:val="00A1391D"/>
    <w:rsid w:val="00A153F5"/>
    <w:rsid w:val="00A161F5"/>
    <w:rsid w:val="00A23026"/>
    <w:rsid w:val="00A2358C"/>
    <w:rsid w:val="00A25503"/>
    <w:rsid w:val="00A26820"/>
    <w:rsid w:val="00A2745B"/>
    <w:rsid w:val="00A3306F"/>
    <w:rsid w:val="00A33235"/>
    <w:rsid w:val="00A34231"/>
    <w:rsid w:val="00A4055F"/>
    <w:rsid w:val="00A40A0D"/>
    <w:rsid w:val="00A4198B"/>
    <w:rsid w:val="00A5026F"/>
    <w:rsid w:val="00A50382"/>
    <w:rsid w:val="00A517C7"/>
    <w:rsid w:val="00A543C0"/>
    <w:rsid w:val="00A61C1C"/>
    <w:rsid w:val="00A62751"/>
    <w:rsid w:val="00A647EF"/>
    <w:rsid w:val="00A6781A"/>
    <w:rsid w:val="00A715C8"/>
    <w:rsid w:val="00A84742"/>
    <w:rsid w:val="00A856EA"/>
    <w:rsid w:val="00A86A0E"/>
    <w:rsid w:val="00A876EA"/>
    <w:rsid w:val="00A928A3"/>
    <w:rsid w:val="00AA1CA3"/>
    <w:rsid w:val="00AA4048"/>
    <w:rsid w:val="00AA4A21"/>
    <w:rsid w:val="00AB0224"/>
    <w:rsid w:val="00AB03FF"/>
    <w:rsid w:val="00AB066A"/>
    <w:rsid w:val="00AB67FE"/>
    <w:rsid w:val="00AB727D"/>
    <w:rsid w:val="00AC2828"/>
    <w:rsid w:val="00AC7461"/>
    <w:rsid w:val="00AD18C4"/>
    <w:rsid w:val="00AD7AFD"/>
    <w:rsid w:val="00AE1781"/>
    <w:rsid w:val="00AE1A11"/>
    <w:rsid w:val="00AE2756"/>
    <w:rsid w:val="00AF0C20"/>
    <w:rsid w:val="00AF5364"/>
    <w:rsid w:val="00AF6ABE"/>
    <w:rsid w:val="00B02654"/>
    <w:rsid w:val="00B11769"/>
    <w:rsid w:val="00B129CC"/>
    <w:rsid w:val="00B22346"/>
    <w:rsid w:val="00B23ACD"/>
    <w:rsid w:val="00B24553"/>
    <w:rsid w:val="00B346F5"/>
    <w:rsid w:val="00B4382C"/>
    <w:rsid w:val="00B46868"/>
    <w:rsid w:val="00B4765F"/>
    <w:rsid w:val="00B5040A"/>
    <w:rsid w:val="00B51C2D"/>
    <w:rsid w:val="00B52CCB"/>
    <w:rsid w:val="00B54280"/>
    <w:rsid w:val="00B55C29"/>
    <w:rsid w:val="00B55FE0"/>
    <w:rsid w:val="00B56D29"/>
    <w:rsid w:val="00B57FFC"/>
    <w:rsid w:val="00B621B3"/>
    <w:rsid w:val="00B73E24"/>
    <w:rsid w:val="00B7520F"/>
    <w:rsid w:val="00B776F8"/>
    <w:rsid w:val="00B924BD"/>
    <w:rsid w:val="00B938CD"/>
    <w:rsid w:val="00BA2885"/>
    <w:rsid w:val="00BA5021"/>
    <w:rsid w:val="00BB21E3"/>
    <w:rsid w:val="00BB3C30"/>
    <w:rsid w:val="00BB4EC4"/>
    <w:rsid w:val="00BC1922"/>
    <w:rsid w:val="00BC5F1D"/>
    <w:rsid w:val="00BD0988"/>
    <w:rsid w:val="00BD59BC"/>
    <w:rsid w:val="00BD5B44"/>
    <w:rsid w:val="00BE06D9"/>
    <w:rsid w:val="00BE53F9"/>
    <w:rsid w:val="00BE5776"/>
    <w:rsid w:val="00BF2197"/>
    <w:rsid w:val="00BF5C0A"/>
    <w:rsid w:val="00BF6892"/>
    <w:rsid w:val="00C0266D"/>
    <w:rsid w:val="00C13A71"/>
    <w:rsid w:val="00C13FAD"/>
    <w:rsid w:val="00C159C6"/>
    <w:rsid w:val="00C15C57"/>
    <w:rsid w:val="00C22FC9"/>
    <w:rsid w:val="00C264D5"/>
    <w:rsid w:val="00C271DA"/>
    <w:rsid w:val="00C318D3"/>
    <w:rsid w:val="00C3191F"/>
    <w:rsid w:val="00C324AA"/>
    <w:rsid w:val="00C35443"/>
    <w:rsid w:val="00C3633B"/>
    <w:rsid w:val="00C4773A"/>
    <w:rsid w:val="00C50D21"/>
    <w:rsid w:val="00C51709"/>
    <w:rsid w:val="00C53FE9"/>
    <w:rsid w:val="00C554C7"/>
    <w:rsid w:val="00C555C0"/>
    <w:rsid w:val="00C576D0"/>
    <w:rsid w:val="00C60714"/>
    <w:rsid w:val="00C60BE7"/>
    <w:rsid w:val="00C6181A"/>
    <w:rsid w:val="00C61887"/>
    <w:rsid w:val="00C61B8A"/>
    <w:rsid w:val="00C802A0"/>
    <w:rsid w:val="00C80BCB"/>
    <w:rsid w:val="00C85195"/>
    <w:rsid w:val="00C872F8"/>
    <w:rsid w:val="00C95440"/>
    <w:rsid w:val="00CB5E99"/>
    <w:rsid w:val="00CB7040"/>
    <w:rsid w:val="00CC37D4"/>
    <w:rsid w:val="00CC61D0"/>
    <w:rsid w:val="00CD3D16"/>
    <w:rsid w:val="00CE3677"/>
    <w:rsid w:val="00CE7EB4"/>
    <w:rsid w:val="00CF3ABD"/>
    <w:rsid w:val="00CF6096"/>
    <w:rsid w:val="00D0079D"/>
    <w:rsid w:val="00D01C16"/>
    <w:rsid w:val="00D11463"/>
    <w:rsid w:val="00D11ED5"/>
    <w:rsid w:val="00D126A9"/>
    <w:rsid w:val="00D13938"/>
    <w:rsid w:val="00D17BAC"/>
    <w:rsid w:val="00D20CA2"/>
    <w:rsid w:val="00D26A18"/>
    <w:rsid w:val="00D32FFA"/>
    <w:rsid w:val="00D341F1"/>
    <w:rsid w:val="00D404EB"/>
    <w:rsid w:val="00D42107"/>
    <w:rsid w:val="00D44A8E"/>
    <w:rsid w:val="00D4516A"/>
    <w:rsid w:val="00D5170A"/>
    <w:rsid w:val="00D57AFD"/>
    <w:rsid w:val="00D57C3F"/>
    <w:rsid w:val="00D62703"/>
    <w:rsid w:val="00D64EB5"/>
    <w:rsid w:val="00D65E96"/>
    <w:rsid w:val="00D6739A"/>
    <w:rsid w:val="00D703B6"/>
    <w:rsid w:val="00D743B1"/>
    <w:rsid w:val="00D7452F"/>
    <w:rsid w:val="00D7766E"/>
    <w:rsid w:val="00D86EFD"/>
    <w:rsid w:val="00D93F90"/>
    <w:rsid w:val="00D953A5"/>
    <w:rsid w:val="00D9565E"/>
    <w:rsid w:val="00DA2EB6"/>
    <w:rsid w:val="00DA7A68"/>
    <w:rsid w:val="00DB11DC"/>
    <w:rsid w:val="00DB6989"/>
    <w:rsid w:val="00DC0783"/>
    <w:rsid w:val="00DC22E6"/>
    <w:rsid w:val="00DC427E"/>
    <w:rsid w:val="00DC42CA"/>
    <w:rsid w:val="00DC58D5"/>
    <w:rsid w:val="00DC5D58"/>
    <w:rsid w:val="00DC6803"/>
    <w:rsid w:val="00DC6D82"/>
    <w:rsid w:val="00DC724B"/>
    <w:rsid w:val="00DD1DA5"/>
    <w:rsid w:val="00DD4105"/>
    <w:rsid w:val="00DD75A6"/>
    <w:rsid w:val="00DD7B26"/>
    <w:rsid w:val="00DE012A"/>
    <w:rsid w:val="00DE2911"/>
    <w:rsid w:val="00DE3BCD"/>
    <w:rsid w:val="00DE6209"/>
    <w:rsid w:val="00DE63B7"/>
    <w:rsid w:val="00DE6C9B"/>
    <w:rsid w:val="00DE7163"/>
    <w:rsid w:val="00DE730A"/>
    <w:rsid w:val="00DF121E"/>
    <w:rsid w:val="00DF26D4"/>
    <w:rsid w:val="00DF69CD"/>
    <w:rsid w:val="00DF6A55"/>
    <w:rsid w:val="00DF6AE3"/>
    <w:rsid w:val="00E01BB1"/>
    <w:rsid w:val="00E11B6E"/>
    <w:rsid w:val="00E14CA3"/>
    <w:rsid w:val="00E14F30"/>
    <w:rsid w:val="00E15467"/>
    <w:rsid w:val="00E16CC1"/>
    <w:rsid w:val="00E1780F"/>
    <w:rsid w:val="00E17C97"/>
    <w:rsid w:val="00E23D35"/>
    <w:rsid w:val="00E24379"/>
    <w:rsid w:val="00E347BF"/>
    <w:rsid w:val="00E35BF3"/>
    <w:rsid w:val="00E3769D"/>
    <w:rsid w:val="00E409C9"/>
    <w:rsid w:val="00E42B90"/>
    <w:rsid w:val="00E43BA7"/>
    <w:rsid w:val="00E45992"/>
    <w:rsid w:val="00E51D54"/>
    <w:rsid w:val="00E54121"/>
    <w:rsid w:val="00E55552"/>
    <w:rsid w:val="00E6167F"/>
    <w:rsid w:val="00E63BD2"/>
    <w:rsid w:val="00E64D06"/>
    <w:rsid w:val="00E7210E"/>
    <w:rsid w:val="00E72FC8"/>
    <w:rsid w:val="00E751DF"/>
    <w:rsid w:val="00E7590F"/>
    <w:rsid w:val="00E75D07"/>
    <w:rsid w:val="00E80FEF"/>
    <w:rsid w:val="00E81704"/>
    <w:rsid w:val="00E845C6"/>
    <w:rsid w:val="00E90822"/>
    <w:rsid w:val="00E90BB5"/>
    <w:rsid w:val="00E919E1"/>
    <w:rsid w:val="00E92117"/>
    <w:rsid w:val="00E9701A"/>
    <w:rsid w:val="00EA0D88"/>
    <w:rsid w:val="00EB4275"/>
    <w:rsid w:val="00EB4744"/>
    <w:rsid w:val="00EB49BA"/>
    <w:rsid w:val="00EB4EBA"/>
    <w:rsid w:val="00EB4F9C"/>
    <w:rsid w:val="00EB574A"/>
    <w:rsid w:val="00EB5CF1"/>
    <w:rsid w:val="00EC35CE"/>
    <w:rsid w:val="00EC4BDA"/>
    <w:rsid w:val="00EC7356"/>
    <w:rsid w:val="00ED206C"/>
    <w:rsid w:val="00ED7B3B"/>
    <w:rsid w:val="00EE3988"/>
    <w:rsid w:val="00EE4DCA"/>
    <w:rsid w:val="00EE6FC4"/>
    <w:rsid w:val="00EF2E59"/>
    <w:rsid w:val="00EF779C"/>
    <w:rsid w:val="00EF7D8D"/>
    <w:rsid w:val="00F04862"/>
    <w:rsid w:val="00F05F07"/>
    <w:rsid w:val="00F06C24"/>
    <w:rsid w:val="00F101B7"/>
    <w:rsid w:val="00F15A01"/>
    <w:rsid w:val="00F16141"/>
    <w:rsid w:val="00F2152A"/>
    <w:rsid w:val="00F23E06"/>
    <w:rsid w:val="00F24FD2"/>
    <w:rsid w:val="00F253AD"/>
    <w:rsid w:val="00F31C55"/>
    <w:rsid w:val="00F34788"/>
    <w:rsid w:val="00F34B34"/>
    <w:rsid w:val="00F359B2"/>
    <w:rsid w:val="00F3754B"/>
    <w:rsid w:val="00F40346"/>
    <w:rsid w:val="00F4187B"/>
    <w:rsid w:val="00F41AE2"/>
    <w:rsid w:val="00F43070"/>
    <w:rsid w:val="00F52EDC"/>
    <w:rsid w:val="00F53BD9"/>
    <w:rsid w:val="00F55F56"/>
    <w:rsid w:val="00F57B6F"/>
    <w:rsid w:val="00F6029E"/>
    <w:rsid w:val="00F60DEC"/>
    <w:rsid w:val="00F658F1"/>
    <w:rsid w:val="00F65CDB"/>
    <w:rsid w:val="00F6638A"/>
    <w:rsid w:val="00F70B74"/>
    <w:rsid w:val="00F75159"/>
    <w:rsid w:val="00F76448"/>
    <w:rsid w:val="00F77D26"/>
    <w:rsid w:val="00F81CF9"/>
    <w:rsid w:val="00F86FAA"/>
    <w:rsid w:val="00F94D2D"/>
    <w:rsid w:val="00F97E18"/>
    <w:rsid w:val="00FA2CF3"/>
    <w:rsid w:val="00FA2EA6"/>
    <w:rsid w:val="00FA3B45"/>
    <w:rsid w:val="00FA3C13"/>
    <w:rsid w:val="00FA40D7"/>
    <w:rsid w:val="00FA44EB"/>
    <w:rsid w:val="00FA6A0D"/>
    <w:rsid w:val="00FB34CC"/>
    <w:rsid w:val="00FB3EF7"/>
    <w:rsid w:val="00FC63B6"/>
    <w:rsid w:val="00FD4445"/>
    <w:rsid w:val="00FD49D2"/>
    <w:rsid w:val="00FD582D"/>
    <w:rsid w:val="00FE2495"/>
    <w:rsid w:val="00FE6DFE"/>
    <w:rsid w:val="00FF01F0"/>
    <w:rsid w:val="00FF06F2"/>
    <w:rsid w:val="00FF2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c">
    <w:name w:val="Нижний колонтитул Знак1"/>
    <w:basedOn w:val="a0"/>
    <w:link w:val="afd"/>
    <w:rsid w:val="003D635E"/>
    <w:rPr>
      <w:rFonts w:eastAsia="MS Mincho"/>
      <w:spacing w:val="-2"/>
      <w:sz w:val="24"/>
      <w:szCs w:val="24"/>
      <w:lang w:eastAsia="ar-SA"/>
    </w:rPr>
  </w:style>
  <w:style w:type="character" w:customStyle="1" w:styleId="1e">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paragraph" w:customStyle="1" w:styleId="Standard">
    <w:name w:val="Standard"/>
    <w:rsid w:val="00AF5364"/>
    <w:pPr>
      <w:suppressAutoHyphens/>
      <w:autoSpaceDN w:val="0"/>
      <w:textAlignment w:val="baseline"/>
    </w:pPr>
    <w:rPr>
      <w:kern w:val="3"/>
      <w:sz w:val="24"/>
      <w:szCs w:val="24"/>
      <w:lang w:eastAsia="ar-SA"/>
    </w:rPr>
  </w:style>
  <w:style w:type="paragraph" w:customStyle="1" w:styleId="27">
    <w:name w:val="Абзац списка2"/>
    <w:basedOn w:val="a"/>
    <w:rsid w:val="008C446F"/>
    <w:pPr>
      <w:suppressAutoHyphens w:val="0"/>
      <w:spacing w:after="200" w:line="276" w:lineRule="auto"/>
      <w:ind w:left="720"/>
    </w:pPr>
    <w:rPr>
      <w:rFonts w:ascii="Calibri"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F0FB-4214-4895-94A1-0508A2E9BD4A}">
  <ds:schemaRefs>
    <ds:schemaRef ds:uri="http://schemas.openxmlformats.org/officeDocument/2006/bibliography"/>
  </ds:schemaRefs>
</ds:datastoreItem>
</file>

<file path=customXml/itemProps2.xml><?xml version="1.0" encoding="utf-8"?>
<ds:datastoreItem xmlns:ds="http://schemas.openxmlformats.org/officeDocument/2006/customXml" ds:itemID="{47ED763E-0376-487F-AD6F-FB4773FA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41</Pages>
  <Words>12602</Words>
  <Characters>71832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84266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RomanovaOIU</cp:lastModifiedBy>
  <cp:revision>36</cp:revision>
  <cp:lastPrinted>2014-09-11T04:24:00Z</cp:lastPrinted>
  <dcterms:created xsi:type="dcterms:W3CDTF">2014-09-04T03:24:00Z</dcterms:created>
  <dcterms:modified xsi:type="dcterms:W3CDTF">2014-09-30T06:04:00Z</dcterms:modified>
</cp:coreProperties>
</file>