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EF" w:rsidRDefault="00E441EF" w:rsidP="00AF4708">
      <w:pPr>
        <w:ind w:firstLine="0"/>
        <w:jc w:val="center"/>
        <w:rPr>
          <w:b/>
          <w:sz w:val="32"/>
          <w:szCs w:val="32"/>
        </w:rPr>
      </w:pPr>
    </w:p>
    <w:p w:rsidR="00CB1C18" w:rsidRDefault="00AF4708" w:rsidP="00AF4708">
      <w:pPr>
        <w:ind w:firstLine="0"/>
        <w:jc w:val="center"/>
      </w:pPr>
      <w:r w:rsidRPr="00AF4708">
        <w:rPr>
          <w:b/>
          <w:sz w:val="32"/>
          <w:szCs w:val="32"/>
        </w:rPr>
        <w:t xml:space="preserve">Извещение о проведении </w:t>
      </w:r>
      <w:r w:rsidR="007819DD">
        <w:rPr>
          <w:b/>
          <w:sz w:val="32"/>
          <w:szCs w:val="32"/>
        </w:rPr>
        <w:t>Запроса предложени</w:t>
      </w:r>
      <w:r w:rsidR="00B252A3">
        <w:rPr>
          <w:b/>
          <w:sz w:val="32"/>
          <w:szCs w:val="32"/>
        </w:rPr>
        <w:t>й</w:t>
      </w:r>
      <w:r w:rsidR="00CB1C18" w:rsidRPr="00CB1C18">
        <w:t xml:space="preserve"> </w:t>
      </w:r>
    </w:p>
    <w:p w:rsidR="00AF4708" w:rsidRPr="00812991" w:rsidRDefault="00C375C3" w:rsidP="00AF4708">
      <w:pPr>
        <w:ind w:firstLine="0"/>
        <w:jc w:val="center"/>
        <w:rPr>
          <w:b/>
          <w:sz w:val="32"/>
          <w:szCs w:val="32"/>
        </w:rPr>
      </w:pPr>
      <w:r w:rsidRPr="00812991">
        <w:rPr>
          <w:b/>
          <w:sz w:val="32"/>
          <w:szCs w:val="32"/>
        </w:rPr>
        <w:t xml:space="preserve">№ </w:t>
      </w:r>
      <w:r w:rsidR="00812991" w:rsidRPr="00812991">
        <w:rPr>
          <w:b/>
          <w:snapToGrid/>
          <w:color w:val="000000"/>
          <w:sz w:val="32"/>
          <w:szCs w:val="32"/>
        </w:rPr>
        <w:t>ЗП/011/</w:t>
      </w:r>
      <w:proofErr w:type="spellStart"/>
      <w:r w:rsidR="00812991" w:rsidRPr="00812991">
        <w:rPr>
          <w:b/>
          <w:snapToGrid/>
          <w:color w:val="000000"/>
          <w:sz w:val="32"/>
          <w:szCs w:val="32"/>
        </w:rPr>
        <w:t>ЦКППвк</w:t>
      </w:r>
      <w:proofErr w:type="spellEnd"/>
      <w:r w:rsidR="00812991" w:rsidRPr="00812991">
        <w:rPr>
          <w:b/>
          <w:snapToGrid/>
          <w:color w:val="000000"/>
          <w:sz w:val="32"/>
          <w:szCs w:val="32"/>
        </w:rPr>
        <w:t>/0099</w:t>
      </w:r>
    </w:p>
    <w:p w:rsidR="00AF4708" w:rsidRDefault="00AF4708" w:rsidP="00AF4708">
      <w:pPr>
        <w:jc w:val="both"/>
      </w:pPr>
    </w:p>
    <w:p w:rsidR="00E441EF" w:rsidRDefault="00E441EF" w:rsidP="00AF4708">
      <w:pPr>
        <w:jc w:val="both"/>
      </w:pPr>
    </w:p>
    <w:p w:rsidR="00BC29CF" w:rsidRDefault="00C64E36" w:rsidP="00662448">
      <w:pPr>
        <w:pStyle w:val="1"/>
        <w:suppressAutoHyphens/>
      </w:pPr>
      <w:r w:rsidRPr="00662448">
        <w:rPr>
          <w:b/>
        </w:rPr>
        <w:t>Открытое акционерное общество «Центр по перевозке грузов в контейнерах «ТрансКонтейнер» (ОАО «ТрансКонтейнер»)</w:t>
      </w:r>
      <w:r w:rsidR="007819DD" w:rsidRPr="007819DD">
        <w:t xml:space="preserve"> </w:t>
      </w:r>
      <w:r w:rsidRPr="00C64E36">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w:t>
      </w:r>
      <w:r w:rsidR="00216833">
        <w:t xml:space="preserve"> 8) (далее – Положение о закупках</w:t>
      </w:r>
      <w:r w:rsidRPr="00C64E36">
        <w:t>),  проводит</w:t>
      </w:r>
      <w:r w:rsidR="00BC29CF">
        <w:t>:</w:t>
      </w:r>
    </w:p>
    <w:p w:rsidR="00D1791B" w:rsidRPr="00E441EF" w:rsidRDefault="00D1791B" w:rsidP="00812991">
      <w:pPr>
        <w:jc w:val="both"/>
        <w:rPr>
          <w:szCs w:val="28"/>
        </w:rPr>
      </w:pPr>
      <w:r w:rsidRPr="00812991">
        <w:rPr>
          <w:szCs w:val="28"/>
        </w:rPr>
        <w:t xml:space="preserve">       </w:t>
      </w:r>
      <w:r w:rsidR="00D55D10" w:rsidRPr="00812991">
        <w:rPr>
          <w:szCs w:val="28"/>
        </w:rPr>
        <w:t>З</w:t>
      </w:r>
      <w:r w:rsidR="007819DD" w:rsidRPr="00812991">
        <w:rPr>
          <w:szCs w:val="28"/>
        </w:rPr>
        <w:t xml:space="preserve">апрос предложений № </w:t>
      </w:r>
      <w:r w:rsidR="00812991" w:rsidRPr="00812991">
        <w:rPr>
          <w:snapToGrid/>
          <w:color w:val="000000"/>
          <w:szCs w:val="28"/>
        </w:rPr>
        <w:t>ЗП/011/</w:t>
      </w:r>
      <w:proofErr w:type="spellStart"/>
      <w:r w:rsidR="00812991" w:rsidRPr="00812991">
        <w:rPr>
          <w:snapToGrid/>
          <w:color w:val="000000"/>
          <w:szCs w:val="28"/>
        </w:rPr>
        <w:t>ЦКППвк</w:t>
      </w:r>
      <w:proofErr w:type="spellEnd"/>
      <w:r w:rsidR="00812991" w:rsidRPr="00812991">
        <w:rPr>
          <w:snapToGrid/>
          <w:color w:val="000000"/>
          <w:szCs w:val="28"/>
        </w:rPr>
        <w:t xml:space="preserve">/0099 </w:t>
      </w:r>
      <w:r w:rsidRPr="00812991">
        <w:rPr>
          <w:szCs w:val="28"/>
        </w:rPr>
        <w:t>на право заключения</w:t>
      </w:r>
      <w:r w:rsidRPr="00E441EF">
        <w:rPr>
          <w:szCs w:val="28"/>
        </w:rPr>
        <w:t xml:space="preserve"> договора аренды крупнотоннажных </w:t>
      </w:r>
      <w:r w:rsidRPr="00E441EF">
        <w:t xml:space="preserve">40 – футовые контейнеры типоразмера 45G1, массой брутто 30,48 тонн,  </w:t>
      </w:r>
      <w:r w:rsidRPr="00E441EF">
        <w:rPr>
          <w:szCs w:val="28"/>
        </w:rPr>
        <w:t xml:space="preserve">в 2014-2015 годах. </w:t>
      </w:r>
    </w:p>
    <w:p w:rsidR="003F2B7A" w:rsidRPr="00C64E36" w:rsidRDefault="00C64E36" w:rsidP="00D1791B">
      <w:pPr>
        <w:pStyle w:val="1"/>
        <w:shd w:val="clear" w:color="auto" w:fill="FFFFFF"/>
        <w:suppressAutoHyphens/>
        <w:spacing w:before="317" w:line="317" w:lineRule="exact"/>
        <w:ind w:right="19" w:firstLine="709"/>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C42324" w:rsidRPr="00083273">
        <w:rPr>
          <w:szCs w:val="28"/>
        </w:rPr>
        <w:t>125047, М</w:t>
      </w:r>
      <w:r w:rsidR="00C42324">
        <w:rPr>
          <w:szCs w:val="28"/>
        </w:rPr>
        <w:t>осква, Оружейный переулок, д.19</w:t>
      </w:r>
      <w:r w:rsidR="003F2B7A" w:rsidRPr="00C64E36">
        <w:t>;</w:t>
      </w:r>
    </w:p>
    <w:p w:rsidR="00D43A0F" w:rsidRPr="00866006" w:rsidRDefault="00C64E36" w:rsidP="00D43A0F">
      <w:pPr>
        <w:jc w:val="both"/>
      </w:pPr>
      <w:r w:rsidRPr="00C64E36">
        <w:t>Почтовый адрес Заказчика</w:t>
      </w:r>
      <w:r w:rsidR="003F2B7A" w:rsidRPr="00C64E36">
        <w:t xml:space="preserve">: </w:t>
      </w:r>
      <w:r w:rsidR="00D22958" w:rsidRPr="00866006">
        <w:t xml:space="preserve">Российская Федерация, </w:t>
      </w:r>
      <w:r w:rsidR="00D55D10" w:rsidRPr="00866006">
        <w:t>125047, Моск</w:t>
      </w:r>
      <w:r w:rsidR="00866006" w:rsidRPr="00866006">
        <w:t>ва, Оружейный переулок, д. 19.</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866006" w:rsidRDefault="00216833" w:rsidP="00866006">
      <w:pPr>
        <w:jc w:val="both"/>
      </w:pPr>
      <w:r>
        <w:t xml:space="preserve">Ф.И.О.: </w:t>
      </w:r>
      <w:r w:rsidR="00866006">
        <w:t>Куракин Михаил Владимирович</w:t>
      </w:r>
    </w:p>
    <w:p w:rsidR="00866006" w:rsidRDefault="00C64E36" w:rsidP="00866006">
      <w:pPr>
        <w:jc w:val="both"/>
      </w:pPr>
      <w:r w:rsidRPr="00C64E36">
        <w:t xml:space="preserve">Адрес электронной почты: </w:t>
      </w:r>
      <w:r w:rsidR="00866006">
        <w:t>kurakinmv@trcont.ru</w:t>
      </w:r>
    </w:p>
    <w:p w:rsidR="00866006" w:rsidRDefault="00216833" w:rsidP="00866006">
      <w:pPr>
        <w:jc w:val="both"/>
      </w:pPr>
      <w:r>
        <w:t>Т</w:t>
      </w:r>
      <w:r w:rsidR="003F2B7A" w:rsidRPr="00C64E36">
        <w:t>елефон</w:t>
      </w:r>
      <w:r w:rsidR="00C64E36" w:rsidRPr="00C64E36">
        <w:t xml:space="preserve">: </w:t>
      </w:r>
      <w:r w:rsidR="00866006">
        <w:t>+7 (495) 788-17-17 доб. 1211</w:t>
      </w:r>
    </w:p>
    <w:p w:rsidR="00E441EF" w:rsidRDefault="00E441EF" w:rsidP="00E441EF">
      <w:pPr>
        <w:jc w:val="both"/>
      </w:pPr>
      <w:r>
        <w:t>Ф.И.О.: Базилев Павел Валерьевич</w:t>
      </w:r>
    </w:p>
    <w:p w:rsidR="00E441EF" w:rsidRPr="00E441EF" w:rsidRDefault="00E441EF" w:rsidP="00E441EF">
      <w:pPr>
        <w:jc w:val="both"/>
        <w:rPr>
          <w:szCs w:val="28"/>
        </w:rPr>
      </w:pPr>
      <w:r w:rsidRPr="00C64E36">
        <w:t xml:space="preserve">Адрес электронной почты: </w:t>
      </w:r>
      <w:hyperlink r:id="rId11" w:history="1">
        <w:r w:rsidRPr="00E441EF">
          <w:rPr>
            <w:rStyle w:val="a6"/>
            <w:color w:val="auto"/>
            <w:szCs w:val="28"/>
            <w:u w:val="none"/>
            <w:lang w:val="en-US"/>
          </w:rPr>
          <w:t>BazilevPV</w:t>
        </w:r>
        <w:r w:rsidRPr="00E441EF">
          <w:rPr>
            <w:rStyle w:val="a6"/>
            <w:color w:val="auto"/>
            <w:szCs w:val="28"/>
            <w:u w:val="none"/>
          </w:rPr>
          <w:t>@</w:t>
        </w:r>
        <w:r w:rsidRPr="00E441EF">
          <w:rPr>
            <w:rStyle w:val="a6"/>
            <w:color w:val="auto"/>
            <w:szCs w:val="28"/>
            <w:u w:val="none"/>
            <w:lang w:val="en-US"/>
          </w:rPr>
          <w:t>trcont</w:t>
        </w:r>
        <w:r w:rsidRPr="00E441EF">
          <w:rPr>
            <w:rStyle w:val="a6"/>
            <w:color w:val="auto"/>
            <w:szCs w:val="28"/>
            <w:u w:val="none"/>
          </w:rPr>
          <w:t>.</w:t>
        </w:r>
        <w:r w:rsidRPr="00E441EF">
          <w:rPr>
            <w:rStyle w:val="a6"/>
            <w:color w:val="auto"/>
            <w:szCs w:val="28"/>
            <w:u w:val="none"/>
            <w:lang w:val="en-US"/>
          </w:rPr>
          <w:t>ru</w:t>
        </w:r>
      </w:hyperlink>
    </w:p>
    <w:p w:rsidR="00E441EF" w:rsidRDefault="00E441EF" w:rsidP="00E441EF">
      <w:pPr>
        <w:jc w:val="both"/>
      </w:pPr>
      <w:r>
        <w:t>Т</w:t>
      </w:r>
      <w:r w:rsidRPr="00C64E36">
        <w:t xml:space="preserve">елефон: </w:t>
      </w:r>
      <w:r>
        <w:t>+7 (495) 788-17-17 доб. 1216.</w:t>
      </w:r>
    </w:p>
    <w:p w:rsidR="00CB1C18" w:rsidRDefault="00CB1C18" w:rsidP="00AF4708">
      <w:pPr>
        <w:jc w:val="both"/>
      </w:pPr>
    </w:p>
    <w:p w:rsidR="00020E02" w:rsidRDefault="00C64E36" w:rsidP="00DF0E67">
      <w:pPr>
        <w:pStyle w:val="1"/>
        <w:ind w:firstLine="0"/>
      </w:pPr>
      <w:r w:rsidRPr="00662448">
        <w:rPr>
          <w:b/>
        </w:rPr>
        <w:t xml:space="preserve">Организатором </w:t>
      </w:r>
      <w:r w:rsidR="00F9264A">
        <w:rPr>
          <w:b/>
        </w:rPr>
        <w:t>запроса предложени</w:t>
      </w:r>
      <w:r w:rsidR="000105CC">
        <w:rPr>
          <w:b/>
        </w:rPr>
        <w:t>й</w:t>
      </w:r>
      <w:r>
        <w:t xml:space="preserve"> является </w:t>
      </w:r>
      <w:r>
        <w:br/>
      </w:r>
      <w:r w:rsidR="00216833">
        <w:t>ОАО «ТрансКонтейнер».</w:t>
      </w:r>
      <w:r w:rsidR="00D72582">
        <w:t xml:space="preserve"> Функции Организатора выполняет:</w:t>
      </w:r>
      <w:r w:rsidR="00020E02">
        <w:t xml:space="preserve"> </w:t>
      </w:r>
    </w:p>
    <w:p w:rsidR="00DF0E67" w:rsidRDefault="00020E02" w:rsidP="00DF0E67">
      <w:pPr>
        <w:pStyle w:val="1"/>
        <w:ind w:firstLine="0"/>
        <w:rPr>
          <w:szCs w:val="28"/>
        </w:rPr>
      </w:pPr>
      <w:r>
        <w:rPr>
          <w:szCs w:val="28"/>
        </w:rPr>
        <w:t>П</w:t>
      </w:r>
      <w:r w:rsidR="00083273" w:rsidRPr="00083273">
        <w:rPr>
          <w:szCs w:val="28"/>
        </w:rPr>
        <w:t xml:space="preserve">остоянная рабочая группа Конкурсной комиссии аппарата управления </w:t>
      </w:r>
      <w:r w:rsidR="007A10E9">
        <w:rPr>
          <w:szCs w:val="28"/>
        </w:rPr>
        <w:br/>
      </w:r>
      <w:r w:rsidR="00083273" w:rsidRPr="00083273">
        <w:rPr>
          <w:szCs w:val="28"/>
        </w:rPr>
        <w:t>ОАО «ТрансКонтейнер».</w:t>
      </w:r>
    </w:p>
    <w:p w:rsidR="00083273" w:rsidRPr="00083273" w:rsidRDefault="00083273" w:rsidP="00083273">
      <w:pPr>
        <w:pStyle w:val="1"/>
        <w:ind w:firstLine="0"/>
        <w:rPr>
          <w:szCs w:val="28"/>
        </w:rPr>
      </w:pPr>
      <w:r w:rsidRPr="00083273">
        <w:rPr>
          <w:szCs w:val="28"/>
        </w:rPr>
        <w:t xml:space="preserve">Адрес: 125047, Москва, Оружейный переулок, д.19. </w:t>
      </w:r>
    </w:p>
    <w:p w:rsidR="00AC5789" w:rsidRDefault="00083273" w:rsidP="0029070E">
      <w:pPr>
        <w:pStyle w:val="1"/>
        <w:suppressAutoHyphens/>
        <w:ind w:firstLine="708"/>
        <w:rPr>
          <w:szCs w:val="28"/>
        </w:rPr>
      </w:pPr>
      <w:r w:rsidRPr="00083273">
        <w:rPr>
          <w:szCs w:val="28"/>
        </w:rPr>
        <w:t xml:space="preserve">Контактное(ые) лицо(а) </w:t>
      </w:r>
      <w:r w:rsidR="006A1CD2">
        <w:rPr>
          <w:szCs w:val="28"/>
        </w:rPr>
        <w:t>Организатора</w:t>
      </w:r>
      <w:r w:rsidRPr="00083273">
        <w:rPr>
          <w:szCs w:val="28"/>
        </w:rPr>
        <w:t xml:space="preserve">: </w:t>
      </w:r>
    </w:p>
    <w:p w:rsidR="007B5E62" w:rsidRPr="006D44DF" w:rsidRDefault="007B5E62" w:rsidP="007B5E62">
      <w:r w:rsidRPr="00085F94">
        <w:t xml:space="preserve">Жунаева Елена Николаевна, тел. +7 (495) 788-1717 доб. 15-52, электронный адрес </w:t>
      </w:r>
      <w:hyperlink r:id="rId12" w:history="1">
        <w:r w:rsidRPr="00085F94">
          <w:rPr>
            <w:rStyle w:val="a6"/>
          </w:rPr>
          <w:t>ZhunaevaEN@trcont.ru</w:t>
        </w:r>
      </w:hyperlink>
      <w:r>
        <w:t>.</w:t>
      </w:r>
    </w:p>
    <w:p w:rsidR="00A24D3A" w:rsidRPr="00CB4444" w:rsidRDefault="00A24D3A" w:rsidP="00A24D3A">
      <w:pPr>
        <w:pStyle w:val="1"/>
        <w:suppressAutoHyphens/>
        <w:ind w:firstLine="708"/>
        <w:rPr>
          <w:szCs w:val="28"/>
        </w:rPr>
      </w:pPr>
      <w:r w:rsidRPr="00CB4444">
        <w:rPr>
          <w:szCs w:val="28"/>
        </w:rPr>
        <w:t>Курицын Александр Евгеньевич, тел. +7 (495)</w:t>
      </w:r>
      <w:r w:rsidRPr="00CB4444">
        <w:rPr>
          <w:szCs w:val="28"/>
          <w:lang w:eastAsia="en-US"/>
        </w:rPr>
        <w:t xml:space="preserve"> 788-1717 доб. 16-41, электронный адрес </w:t>
      </w:r>
      <w:r w:rsidRPr="00B61E44">
        <w:rPr>
          <w:szCs w:val="28"/>
          <w:lang w:eastAsia="en-US"/>
        </w:rPr>
        <w:t>KuritsynAE@trcont.</w:t>
      </w:r>
      <w:r w:rsidRPr="00B61E44">
        <w:rPr>
          <w:szCs w:val="28"/>
          <w:lang w:val="en-US" w:eastAsia="en-US"/>
        </w:rPr>
        <w:t>ru</w:t>
      </w:r>
    </w:p>
    <w:p w:rsidR="00A24D3A" w:rsidRPr="005634C1" w:rsidRDefault="00A24D3A" w:rsidP="00A24D3A">
      <w:pPr>
        <w:pStyle w:val="1"/>
        <w:ind w:firstLine="708"/>
        <w:rPr>
          <w:szCs w:val="28"/>
        </w:rPr>
      </w:pPr>
    </w:p>
    <w:p w:rsidR="00CB1C18" w:rsidRDefault="00CB1C18" w:rsidP="00CB1C18">
      <w:pPr>
        <w:jc w:val="both"/>
        <w:rPr>
          <w:szCs w:val="28"/>
        </w:rPr>
      </w:pPr>
    </w:p>
    <w:p w:rsidR="009C5264" w:rsidRDefault="009C5264" w:rsidP="00E441EF">
      <w:pPr>
        <w:jc w:val="both"/>
        <w:rPr>
          <w:b/>
          <w:szCs w:val="28"/>
        </w:rPr>
      </w:pPr>
    </w:p>
    <w:p w:rsidR="00812991" w:rsidRDefault="00812991" w:rsidP="00E441EF">
      <w:pPr>
        <w:jc w:val="both"/>
        <w:rPr>
          <w:b/>
          <w:szCs w:val="28"/>
        </w:rPr>
      </w:pPr>
    </w:p>
    <w:p w:rsidR="00E441EF" w:rsidRDefault="002C0F1D" w:rsidP="00E441EF">
      <w:pPr>
        <w:jc w:val="both"/>
        <w:rPr>
          <w:szCs w:val="28"/>
        </w:rPr>
      </w:pPr>
      <w:r w:rsidRPr="002C0F1D">
        <w:rPr>
          <w:b/>
          <w:szCs w:val="28"/>
        </w:rPr>
        <w:lastRenderedPageBreak/>
        <w:t xml:space="preserve">Лот № </w:t>
      </w:r>
      <w:r w:rsidR="00AC0842">
        <w:rPr>
          <w:b/>
          <w:szCs w:val="28"/>
        </w:rPr>
        <w:t>1</w:t>
      </w:r>
    </w:p>
    <w:p w:rsidR="00D1791B" w:rsidRPr="00E441EF" w:rsidRDefault="00124964" w:rsidP="00E441EF">
      <w:pPr>
        <w:jc w:val="both"/>
        <w:rPr>
          <w:szCs w:val="28"/>
        </w:rPr>
      </w:pPr>
      <w:r w:rsidRPr="00AC0842">
        <w:rPr>
          <w:szCs w:val="28"/>
        </w:rPr>
        <w:t xml:space="preserve">Предмет договора: </w:t>
      </w:r>
      <w:r w:rsidR="00D1791B" w:rsidRPr="00E441EF">
        <w:rPr>
          <w:szCs w:val="28"/>
        </w:rPr>
        <w:t xml:space="preserve">аренды крупнотоннажных </w:t>
      </w:r>
      <w:r w:rsidR="00D1791B" w:rsidRPr="00E441EF">
        <w:t xml:space="preserve">40 – футовые контейнеры типоразмера 45G1, массой брутто 30,48 тонн,  </w:t>
      </w:r>
      <w:r w:rsidR="00D1791B" w:rsidRPr="00E441EF">
        <w:rPr>
          <w:szCs w:val="28"/>
        </w:rPr>
        <w:t xml:space="preserve">в 2014-2015 годах. </w:t>
      </w:r>
    </w:p>
    <w:p w:rsidR="00EE6333" w:rsidRDefault="00EE6333" w:rsidP="00EE6333">
      <w:pPr>
        <w:jc w:val="both"/>
        <w:rPr>
          <w:szCs w:val="28"/>
        </w:rPr>
      </w:pPr>
      <w:r>
        <w:t>Начальная (максимальная) цена договора составляет 8 000 000</w:t>
      </w:r>
      <w:r w:rsidRPr="00477596">
        <w:t>,00 (</w:t>
      </w:r>
      <w:r>
        <w:t>восемь миллионов</w:t>
      </w:r>
      <w:r w:rsidRPr="00477596">
        <w:t>)</w:t>
      </w:r>
      <w:r>
        <w:t xml:space="preserve"> российских рублей  с учетом всех налогов. </w:t>
      </w:r>
      <w:r w:rsidRPr="00AC0842">
        <w:rPr>
          <w:szCs w:val="28"/>
        </w:rPr>
        <w:t>Информация о товаре, работе, услуге:</w:t>
      </w:r>
    </w:p>
    <w:p w:rsidR="0030529A" w:rsidRPr="00AC0842" w:rsidRDefault="0030529A" w:rsidP="002C0F1D">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324"/>
        <w:gridCol w:w="1557"/>
        <w:gridCol w:w="2412"/>
      </w:tblGrid>
      <w:tr w:rsidR="00DB6FD2" w:rsidRPr="00AC0842" w:rsidTr="00FB522B">
        <w:tc>
          <w:tcPr>
            <w:tcW w:w="675" w:type="dxa"/>
          </w:tcPr>
          <w:p w:rsidR="00AC0842" w:rsidRPr="0030529A" w:rsidRDefault="00AC0842" w:rsidP="00DB6FD2">
            <w:pPr>
              <w:ind w:firstLine="0"/>
              <w:rPr>
                <w:sz w:val="24"/>
                <w:szCs w:val="24"/>
              </w:rPr>
            </w:pPr>
            <w:r w:rsidRPr="0030529A">
              <w:rPr>
                <w:sz w:val="24"/>
                <w:szCs w:val="24"/>
              </w:rPr>
              <w:t>№</w:t>
            </w:r>
          </w:p>
        </w:tc>
        <w:tc>
          <w:tcPr>
            <w:tcW w:w="1819" w:type="dxa"/>
          </w:tcPr>
          <w:p w:rsidR="00AC0842" w:rsidRPr="0030529A" w:rsidRDefault="00AC0842" w:rsidP="00DB6FD2">
            <w:pPr>
              <w:ind w:firstLine="0"/>
              <w:rPr>
                <w:sz w:val="24"/>
                <w:szCs w:val="24"/>
              </w:rPr>
            </w:pPr>
            <w:r w:rsidRPr="0030529A">
              <w:rPr>
                <w:sz w:val="24"/>
                <w:szCs w:val="24"/>
              </w:rPr>
              <w:t>Классификация по ОКДП</w:t>
            </w:r>
          </w:p>
        </w:tc>
        <w:tc>
          <w:tcPr>
            <w:tcW w:w="1819" w:type="dxa"/>
          </w:tcPr>
          <w:p w:rsidR="00AC0842" w:rsidRPr="0030529A" w:rsidRDefault="00AC0842" w:rsidP="00DB6FD2">
            <w:pPr>
              <w:ind w:firstLine="0"/>
              <w:rPr>
                <w:sz w:val="24"/>
                <w:szCs w:val="24"/>
              </w:rPr>
            </w:pPr>
            <w:r w:rsidRPr="0030529A">
              <w:rPr>
                <w:sz w:val="24"/>
                <w:szCs w:val="24"/>
              </w:rPr>
              <w:t>Классификация по ОКВЭД</w:t>
            </w:r>
          </w:p>
        </w:tc>
        <w:tc>
          <w:tcPr>
            <w:tcW w:w="1324" w:type="dxa"/>
          </w:tcPr>
          <w:p w:rsidR="00AC0842" w:rsidRPr="0030529A" w:rsidRDefault="00AC0842" w:rsidP="00DB6FD2">
            <w:pPr>
              <w:ind w:firstLine="0"/>
              <w:rPr>
                <w:sz w:val="24"/>
                <w:szCs w:val="24"/>
              </w:rPr>
            </w:pPr>
            <w:r w:rsidRPr="0030529A">
              <w:rPr>
                <w:sz w:val="24"/>
                <w:szCs w:val="24"/>
              </w:rPr>
              <w:t>Ед. измерения</w:t>
            </w:r>
          </w:p>
        </w:tc>
        <w:tc>
          <w:tcPr>
            <w:tcW w:w="1557" w:type="dxa"/>
          </w:tcPr>
          <w:p w:rsidR="00AC0842" w:rsidRPr="0030529A" w:rsidRDefault="00AC0842" w:rsidP="00DB6FD2">
            <w:pPr>
              <w:ind w:firstLine="0"/>
              <w:rPr>
                <w:sz w:val="24"/>
                <w:szCs w:val="24"/>
              </w:rPr>
            </w:pPr>
            <w:r w:rsidRPr="0030529A">
              <w:rPr>
                <w:sz w:val="24"/>
                <w:szCs w:val="24"/>
              </w:rPr>
              <w:t>Количество (Объем)</w:t>
            </w:r>
          </w:p>
        </w:tc>
        <w:tc>
          <w:tcPr>
            <w:tcW w:w="2412" w:type="dxa"/>
          </w:tcPr>
          <w:p w:rsidR="00AC0842" w:rsidRPr="0030529A" w:rsidRDefault="00AC0842" w:rsidP="00DB6FD2">
            <w:pPr>
              <w:ind w:firstLine="0"/>
              <w:rPr>
                <w:sz w:val="24"/>
                <w:szCs w:val="24"/>
              </w:rPr>
            </w:pPr>
            <w:r w:rsidRPr="0030529A">
              <w:rPr>
                <w:sz w:val="24"/>
                <w:szCs w:val="24"/>
              </w:rPr>
              <w:t>Дополнительные сведения</w:t>
            </w:r>
          </w:p>
        </w:tc>
      </w:tr>
      <w:tr w:rsidR="0030529A" w:rsidRPr="00AC0842" w:rsidTr="00FB522B">
        <w:tc>
          <w:tcPr>
            <w:tcW w:w="675" w:type="dxa"/>
          </w:tcPr>
          <w:p w:rsidR="0030529A" w:rsidRPr="00DB6FD2" w:rsidRDefault="0030529A" w:rsidP="00DB6FD2">
            <w:pPr>
              <w:ind w:firstLine="0"/>
              <w:rPr>
                <w:sz w:val="24"/>
                <w:szCs w:val="24"/>
              </w:rPr>
            </w:pPr>
            <w:r>
              <w:rPr>
                <w:sz w:val="24"/>
                <w:szCs w:val="24"/>
              </w:rPr>
              <w:t>1.</w:t>
            </w:r>
          </w:p>
        </w:tc>
        <w:tc>
          <w:tcPr>
            <w:tcW w:w="1819" w:type="dxa"/>
          </w:tcPr>
          <w:p w:rsidR="0030529A" w:rsidRDefault="00C268D1">
            <w:pPr>
              <w:snapToGrid w:val="0"/>
              <w:ind w:firstLine="0"/>
              <w:rPr>
                <w:sz w:val="24"/>
                <w:szCs w:val="24"/>
              </w:rPr>
            </w:pPr>
            <w:r w:rsidRPr="00C268D1">
              <w:rPr>
                <w:sz w:val="24"/>
                <w:szCs w:val="24"/>
              </w:rPr>
              <w:t>71.21.2</w:t>
            </w:r>
          </w:p>
        </w:tc>
        <w:tc>
          <w:tcPr>
            <w:tcW w:w="1819" w:type="dxa"/>
          </w:tcPr>
          <w:p w:rsidR="0030529A" w:rsidRDefault="00C268D1">
            <w:pPr>
              <w:snapToGrid w:val="0"/>
              <w:ind w:firstLine="0"/>
              <w:rPr>
                <w:sz w:val="24"/>
                <w:szCs w:val="24"/>
              </w:rPr>
            </w:pPr>
            <w:r w:rsidRPr="00C268D1">
              <w:rPr>
                <w:sz w:val="24"/>
                <w:szCs w:val="24"/>
              </w:rPr>
              <w:t>7111030</w:t>
            </w:r>
          </w:p>
        </w:tc>
        <w:tc>
          <w:tcPr>
            <w:tcW w:w="1324" w:type="dxa"/>
          </w:tcPr>
          <w:p w:rsidR="0030529A" w:rsidRDefault="00C268D1">
            <w:pPr>
              <w:snapToGrid w:val="0"/>
              <w:ind w:firstLine="0"/>
              <w:rPr>
                <w:sz w:val="24"/>
                <w:szCs w:val="24"/>
              </w:rPr>
            </w:pPr>
            <w:r w:rsidRPr="00C268D1">
              <w:rPr>
                <w:sz w:val="24"/>
                <w:szCs w:val="24"/>
              </w:rPr>
              <w:t>усл. ед.</w:t>
            </w:r>
          </w:p>
        </w:tc>
        <w:tc>
          <w:tcPr>
            <w:tcW w:w="1557" w:type="dxa"/>
          </w:tcPr>
          <w:p w:rsidR="0030529A" w:rsidRDefault="0030529A">
            <w:pPr>
              <w:snapToGrid w:val="0"/>
              <w:ind w:firstLine="0"/>
              <w:rPr>
                <w:sz w:val="24"/>
                <w:szCs w:val="24"/>
              </w:rPr>
            </w:pPr>
            <w:r>
              <w:rPr>
                <w:sz w:val="24"/>
                <w:szCs w:val="24"/>
              </w:rPr>
              <w:t>не определено</w:t>
            </w:r>
          </w:p>
        </w:tc>
        <w:tc>
          <w:tcPr>
            <w:tcW w:w="2412" w:type="dxa"/>
          </w:tcPr>
          <w:p w:rsidR="0030529A" w:rsidRDefault="0030529A" w:rsidP="00800302">
            <w:pPr>
              <w:snapToGrid w:val="0"/>
              <w:ind w:firstLine="0"/>
              <w:rPr>
                <w:sz w:val="24"/>
                <w:szCs w:val="24"/>
              </w:rPr>
            </w:pPr>
            <w:r>
              <w:rPr>
                <w:sz w:val="24"/>
                <w:szCs w:val="24"/>
              </w:rPr>
              <w:t xml:space="preserve">Строка годового плана закупок № </w:t>
            </w:r>
            <w:r w:rsidR="00800302" w:rsidRPr="00800302">
              <w:rPr>
                <w:sz w:val="24"/>
                <w:szCs w:val="24"/>
              </w:rPr>
              <w:t>570</w:t>
            </w:r>
          </w:p>
        </w:tc>
      </w:tr>
    </w:tbl>
    <w:p w:rsidR="009C5264" w:rsidRDefault="009C5264" w:rsidP="009C5264">
      <w:pPr>
        <w:shd w:val="clear" w:color="auto" w:fill="FFFFFF"/>
        <w:tabs>
          <w:tab w:val="left" w:pos="1339"/>
        </w:tabs>
        <w:ind w:firstLine="0"/>
        <w:rPr>
          <w:szCs w:val="28"/>
        </w:rPr>
      </w:pPr>
    </w:p>
    <w:p w:rsidR="00C268D1" w:rsidRPr="00E441EF" w:rsidRDefault="00C64E36" w:rsidP="00EE6333">
      <w:pPr>
        <w:shd w:val="clear" w:color="auto" w:fill="FFFFFF"/>
        <w:tabs>
          <w:tab w:val="left" w:pos="1339"/>
        </w:tabs>
        <w:ind w:firstLine="0"/>
        <w:jc w:val="both"/>
      </w:pPr>
      <w:r w:rsidRPr="00D54159">
        <w:rPr>
          <w:szCs w:val="28"/>
        </w:rPr>
        <w:t>Место</w:t>
      </w:r>
      <w:r w:rsidR="00D54159" w:rsidRPr="00D54159">
        <w:rPr>
          <w:szCs w:val="28"/>
        </w:rPr>
        <w:t xml:space="preserve"> </w:t>
      </w:r>
      <w:r w:rsidR="009C6393" w:rsidRPr="00D54159">
        <w:rPr>
          <w:szCs w:val="28"/>
        </w:rPr>
        <w:t>поставки товара</w:t>
      </w:r>
      <w:r w:rsidR="009C6393">
        <w:rPr>
          <w:szCs w:val="28"/>
        </w:rPr>
        <w:t>,</w:t>
      </w:r>
      <w:r w:rsidR="009C6393" w:rsidRPr="00D54159">
        <w:rPr>
          <w:szCs w:val="28"/>
        </w:rPr>
        <w:t xml:space="preserve"> </w:t>
      </w:r>
      <w:r w:rsidR="00D54159" w:rsidRPr="00D54159">
        <w:rPr>
          <w:szCs w:val="28"/>
        </w:rPr>
        <w:t>в</w:t>
      </w:r>
      <w:r w:rsidR="009C6393">
        <w:rPr>
          <w:szCs w:val="28"/>
        </w:rPr>
        <w:t>ыполнения работ, оказания услуг</w:t>
      </w:r>
      <w:r w:rsidR="0030529A">
        <w:rPr>
          <w:szCs w:val="28"/>
        </w:rPr>
        <w:t>:</w:t>
      </w:r>
      <w:r w:rsidR="00D54159" w:rsidRPr="00D54159">
        <w:rPr>
          <w:szCs w:val="28"/>
        </w:rPr>
        <w:t xml:space="preserve"> </w:t>
      </w:r>
      <w:r w:rsidR="00C268D1" w:rsidRPr="00E441EF">
        <w:t xml:space="preserve">Арендодатель передает Арендатору технически исправные и коммерчески </w:t>
      </w:r>
      <w:r w:rsidR="00C268D1" w:rsidRPr="00E441EF">
        <w:rPr>
          <w:spacing w:val="-1"/>
        </w:rPr>
        <w:t xml:space="preserve">пригодные Контейнеры на </w:t>
      </w:r>
      <w:r w:rsidR="00C268D1" w:rsidRPr="00E441EF">
        <w:t xml:space="preserve">контейнерном терминале в Германии в  Гамбурге  </w:t>
      </w:r>
      <w:r w:rsidR="00C268D1" w:rsidRPr="00E441EF">
        <w:rPr>
          <w:spacing w:val="-1"/>
        </w:rPr>
        <w:t xml:space="preserve">или иных, предварительно согласованных </w:t>
      </w:r>
      <w:r w:rsidR="005D1B2E">
        <w:rPr>
          <w:spacing w:val="-1"/>
        </w:rPr>
        <w:t>с</w:t>
      </w:r>
      <w:r w:rsidR="00C268D1" w:rsidRPr="00E441EF">
        <w:rPr>
          <w:spacing w:val="-1"/>
        </w:rPr>
        <w:t>торонами пунктах передачи.</w:t>
      </w:r>
    </w:p>
    <w:p w:rsidR="00C268D1" w:rsidRPr="00E441EF" w:rsidRDefault="00C268D1" w:rsidP="00C268D1">
      <w:pPr>
        <w:pStyle w:val="af5"/>
        <w:widowControl w:val="0"/>
        <w:shd w:val="clear" w:color="auto" w:fill="FFFFFF"/>
        <w:tabs>
          <w:tab w:val="clear" w:pos="709"/>
          <w:tab w:val="left" w:pos="0"/>
          <w:tab w:val="left" w:pos="426"/>
        </w:tabs>
        <w:autoSpaceDE w:val="0"/>
        <w:autoSpaceDN w:val="0"/>
        <w:adjustRightInd w:val="0"/>
        <w:spacing w:line="317" w:lineRule="exact"/>
        <w:ind w:left="0" w:firstLine="708"/>
        <w:jc w:val="both"/>
      </w:pPr>
    </w:p>
    <w:p w:rsidR="008C7B27" w:rsidRDefault="008C7B27" w:rsidP="00C268D1">
      <w:pPr>
        <w:pStyle w:val="af5"/>
        <w:widowControl w:val="0"/>
        <w:shd w:val="clear" w:color="auto" w:fill="FFFFFF"/>
        <w:tabs>
          <w:tab w:val="left" w:pos="0"/>
          <w:tab w:val="left" w:pos="426"/>
        </w:tabs>
        <w:autoSpaceDE w:val="0"/>
        <w:autoSpaceDN w:val="0"/>
        <w:adjustRightInd w:val="0"/>
        <w:spacing w:line="317" w:lineRule="exact"/>
        <w:ind w:left="708" w:firstLine="0"/>
        <w:jc w:val="both"/>
        <w:rPr>
          <w:szCs w:val="28"/>
        </w:rPr>
      </w:pPr>
      <w:r>
        <w:rPr>
          <w:b/>
          <w:szCs w:val="28"/>
        </w:rPr>
        <w:t xml:space="preserve">Информация о </w:t>
      </w:r>
      <w:r w:rsidR="007A2DF1">
        <w:rPr>
          <w:b/>
          <w:szCs w:val="28"/>
        </w:rPr>
        <w:t>д</w:t>
      </w:r>
      <w:r w:rsidR="00237904" w:rsidRPr="00662448">
        <w:rPr>
          <w:b/>
          <w:szCs w:val="28"/>
        </w:rPr>
        <w:t>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FF7133" w:rsidRDefault="00FF7133" w:rsidP="00FF7133">
      <w:pPr>
        <w:jc w:val="both"/>
        <w:rPr>
          <w:szCs w:val="28"/>
        </w:rPr>
      </w:pPr>
      <w:r>
        <w:rPr>
          <w:szCs w:val="28"/>
        </w:rPr>
        <w:t>Срок предоставления документации по закупке, с даты:</w:t>
      </w:r>
      <w:r>
        <w:rPr>
          <w:szCs w:val="28"/>
        </w:rPr>
        <w:br/>
      </w:r>
      <w:r w:rsidR="00812991" w:rsidRPr="00812991">
        <w:rPr>
          <w:szCs w:val="28"/>
        </w:rPr>
        <w:t xml:space="preserve"> «13</w:t>
      </w:r>
      <w:r w:rsidR="00F4772C" w:rsidRPr="00812991">
        <w:rPr>
          <w:szCs w:val="28"/>
        </w:rPr>
        <w:t xml:space="preserve">» </w:t>
      </w:r>
      <w:r w:rsidR="00812991" w:rsidRPr="00812991">
        <w:rPr>
          <w:szCs w:val="28"/>
        </w:rPr>
        <w:t>октября</w:t>
      </w:r>
      <w:r w:rsidR="00F4772C" w:rsidRPr="00812991">
        <w:rPr>
          <w:szCs w:val="28"/>
        </w:rPr>
        <w:t xml:space="preserve"> 2014</w:t>
      </w:r>
      <w:r w:rsidRPr="00812991">
        <w:rPr>
          <w:szCs w:val="28"/>
        </w:rPr>
        <w:t xml:space="preserve"> г. по «</w:t>
      </w:r>
      <w:r w:rsidR="00812991" w:rsidRPr="00812991">
        <w:rPr>
          <w:szCs w:val="28"/>
        </w:rPr>
        <w:t>22</w:t>
      </w:r>
      <w:r w:rsidRPr="00812991">
        <w:rPr>
          <w:szCs w:val="28"/>
        </w:rPr>
        <w:t xml:space="preserve">» </w:t>
      </w:r>
      <w:r w:rsidR="00812991" w:rsidRPr="00812991">
        <w:rPr>
          <w:szCs w:val="28"/>
        </w:rPr>
        <w:t>октября</w:t>
      </w:r>
      <w:r w:rsidRPr="00812991">
        <w:rPr>
          <w:szCs w:val="28"/>
        </w:rPr>
        <w:t xml:space="preserve"> 201</w:t>
      </w:r>
      <w:r w:rsidR="00F4772C" w:rsidRPr="00812991">
        <w:rPr>
          <w:szCs w:val="28"/>
        </w:rPr>
        <w:t>4</w:t>
      </w:r>
      <w:r w:rsidRPr="00812991">
        <w:rPr>
          <w:szCs w:val="28"/>
        </w:rPr>
        <w:t xml:space="preserve"> г.</w:t>
      </w:r>
      <w:r>
        <w:rPr>
          <w:szCs w:val="28"/>
        </w:rPr>
        <w:t xml:space="preserve"> </w:t>
      </w:r>
    </w:p>
    <w:p w:rsidR="00237904" w:rsidRPr="00772A14" w:rsidRDefault="00A24D3A" w:rsidP="00CB1C18">
      <w:pPr>
        <w:jc w:val="both"/>
        <w:rPr>
          <w:b/>
          <w:i/>
        </w:rPr>
      </w:pPr>
      <w:r w:rsidRPr="001C5A7E">
        <w:rPr>
          <w:b/>
          <w:szCs w:val="28"/>
        </w:rPr>
        <w:t>Место предоставления документации</w:t>
      </w:r>
      <w:r w:rsidRPr="001C5A7E">
        <w:rPr>
          <w:szCs w:val="28"/>
        </w:rPr>
        <w:t>: документация о закупке размещается</w:t>
      </w:r>
      <w:r w:rsidRPr="001C5A7E">
        <w:rPr>
          <w:b/>
          <w:i/>
          <w:szCs w:val="28"/>
        </w:rPr>
        <w:t xml:space="preserve"> </w:t>
      </w:r>
      <w:r w:rsidRPr="001C5A7E">
        <w:rPr>
          <w:szCs w:val="28"/>
        </w:rPr>
        <w:t>на сайте ОАО «ТрансКонтейнер» (</w:t>
      </w:r>
      <w:hyperlink r:id="rId13" w:history="1">
        <w:r w:rsidRPr="001C5A7E">
          <w:rPr>
            <w:rStyle w:val="a6"/>
            <w:szCs w:val="28"/>
          </w:rPr>
          <w:t>http://www.trcont.ru</w:t>
        </w:r>
      </w:hyperlink>
      <w:r w:rsidRPr="001C5A7E">
        <w:rPr>
          <w:szCs w:val="28"/>
        </w:rPr>
        <w:t>) (далее – сайт ОАО «ТрансКонтейнер») и</w:t>
      </w:r>
      <w:r w:rsidRPr="001C5A7E">
        <w:rPr>
          <w:color w:val="000000"/>
          <w:szCs w:val="28"/>
          <w:shd w:val="clear" w:color="auto" w:fill="FFFFFF"/>
        </w:rPr>
        <w:t xml:space="preserve">, </w:t>
      </w:r>
      <w:r w:rsidRPr="001C5A7E">
        <w:rPr>
          <w:szCs w:val="28"/>
        </w:rPr>
        <w:t>в предусмотренных законодательством Российской Федерации случаях,</w:t>
      </w:r>
      <w:r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4" w:history="1">
        <w:r w:rsidRPr="001C5A7E">
          <w:rPr>
            <w:rStyle w:val="a6"/>
            <w:szCs w:val="28"/>
          </w:rPr>
          <w:t>www.zakupki.gov.ru</w:t>
        </w:r>
      </w:hyperlink>
      <w:r w:rsidRPr="001C5A7E">
        <w:rPr>
          <w:szCs w:val="28"/>
        </w:rPr>
        <w:t>) (далее – Официальный сайт).</w:t>
      </w:r>
      <w:r w:rsidR="00772A14" w:rsidRPr="00772A14">
        <w:rPr>
          <w:szCs w:val="28"/>
        </w:rPr>
        <w:t xml:space="preserve"> </w:t>
      </w:r>
      <w:r w:rsidR="00772A14" w:rsidRPr="00D72582">
        <w:rPr>
          <w:szCs w:val="28"/>
        </w:rPr>
        <w:t>П</w:t>
      </w:r>
      <w:r w:rsidR="00662448" w:rsidRPr="00D72582">
        <w:rPr>
          <w:szCs w:val="28"/>
        </w:rPr>
        <w:t xml:space="preserve">редоставление </w:t>
      </w:r>
      <w:r w:rsidR="0040601E" w:rsidRPr="00D72582">
        <w:rPr>
          <w:szCs w:val="28"/>
        </w:rPr>
        <w:t xml:space="preserve">Заказчиком </w:t>
      </w:r>
      <w:r w:rsidR="00662448" w:rsidRPr="00D72582">
        <w:rPr>
          <w:szCs w:val="28"/>
        </w:rPr>
        <w:t xml:space="preserve">документации </w:t>
      </w:r>
      <w:r w:rsidR="00237904" w:rsidRPr="00D72582">
        <w:rPr>
          <w:szCs w:val="28"/>
        </w:rPr>
        <w:t>на материальном (бумажном) носителе</w:t>
      </w:r>
      <w:r w:rsidR="00662448" w:rsidRPr="00D72582">
        <w:rPr>
          <w:szCs w:val="28"/>
        </w:rPr>
        <w:t xml:space="preserve"> не предусмотрен</w:t>
      </w:r>
      <w:r w:rsidR="00772A14" w:rsidRPr="00D72582">
        <w:rPr>
          <w:szCs w:val="28"/>
        </w:rPr>
        <w:t>о</w:t>
      </w:r>
      <w:r w:rsidR="00237904" w:rsidRPr="00D72582">
        <w:rPr>
          <w:szCs w:val="28"/>
        </w:rPr>
        <w:t>.</w:t>
      </w:r>
      <w:r w:rsidR="00237904" w:rsidRPr="00772A14">
        <w:rPr>
          <w:szCs w:val="28"/>
        </w:rPr>
        <w:t xml:space="preserve"> </w:t>
      </w:r>
    </w:p>
    <w:p w:rsidR="00772A14" w:rsidRDefault="00772A14" w:rsidP="00772A14">
      <w:pPr>
        <w:jc w:val="both"/>
        <w:rPr>
          <w:b/>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866006">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962FD2" w:rsidRDefault="00E51970" w:rsidP="007B4A2D">
      <w:pPr>
        <w:jc w:val="both"/>
      </w:pPr>
      <w:r w:rsidRPr="00E51970">
        <w:t xml:space="preserve">Дата и время окончания подачи комплекта документов и предложений претендентов на участие в </w:t>
      </w:r>
      <w:r w:rsidR="00073030">
        <w:t>Зап</w:t>
      </w:r>
      <w:r w:rsidR="00027DE6">
        <w:t>росе предложений (далее – Заявки</w:t>
      </w:r>
      <w:r w:rsidRPr="00E51970">
        <w:t xml:space="preserve">) </w:t>
      </w:r>
      <w:r w:rsidR="000A67CD">
        <w:t xml:space="preserve">(по местному времени Организатора): </w:t>
      </w:r>
    </w:p>
    <w:p w:rsidR="000A67CD" w:rsidRPr="00866006" w:rsidRDefault="00114875" w:rsidP="007B4A2D">
      <w:pPr>
        <w:jc w:val="both"/>
        <w:rPr>
          <w:b/>
        </w:rPr>
      </w:pPr>
      <w:r w:rsidRPr="00866006">
        <w:rPr>
          <w:szCs w:val="28"/>
        </w:rPr>
        <w:tab/>
      </w:r>
      <w:r w:rsidR="00812991" w:rsidRPr="00812991">
        <w:rPr>
          <w:szCs w:val="28"/>
        </w:rPr>
        <w:t>«22</w:t>
      </w:r>
      <w:r w:rsidR="002242AA" w:rsidRPr="00812991">
        <w:rPr>
          <w:szCs w:val="28"/>
        </w:rPr>
        <w:t xml:space="preserve">» </w:t>
      </w:r>
      <w:r w:rsidR="00812991" w:rsidRPr="00812991">
        <w:rPr>
          <w:szCs w:val="28"/>
        </w:rPr>
        <w:t>октября</w:t>
      </w:r>
      <w:r w:rsidR="002242AA" w:rsidRPr="00812991">
        <w:rPr>
          <w:szCs w:val="28"/>
        </w:rPr>
        <w:t xml:space="preserve"> 201</w:t>
      </w:r>
      <w:r w:rsidR="00F4772C" w:rsidRPr="00812991">
        <w:rPr>
          <w:szCs w:val="28"/>
        </w:rPr>
        <w:t>4</w:t>
      </w:r>
      <w:r w:rsidR="000A67CD" w:rsidRPr="00812991">
        <w:rPr>
          <w:szCs w:val="28"/>
        </w:rPr>
        <w:t xml:space="preserve"> г</w:t>
      </w:r>
      <w:r w:rsidR="00212BA5" w:rsidRPr="00812991">
        <w:rPr>
          <w:szCs w:val="28"/>
        </w:rPr>
        <w:t>.</w:t>
      </w:r>
      <w:r w:rsidR="00027DE6" w:rsidRPr="00812991">
        <w:t xml:space="preserve"> 14 </w:t>
      </w:r>
      <w:r w:rsidR="00212BA5" w:rsidRPr="00812991">
        <w:t>час. 00</w:t>
      </w:r>
      <w:r w:rsidR="000A67CD" w:rsidRPr="00812991">
        <w:t xml:space="preserve"> мин.</w:t>
      </w:r>
    </w:p>
    <w:p w:rsidR="000A67CD" w:rsidRPr="005D1B2E" w:rsidRDefault="00114875" w:rsidP="007B4A2D">
      <w:pPr>
        <w:jc w:val="both"/>
      </w:pPr>
      <w:r w:rsidRPr="005D1B2E">
        <w:tab/>
      </w:r>
      <w:r w:rsidR="000A67CD" w:rsidRPr="005D1B2E">
        <w:t xml:space="preserve">Место: </w:t>
      </w:r>
      <w:r w:rsidR="00DA6FF4" w:rsidRPr="00DA6FF4">
        <w:t>125047, Москва, Оружейный переулок, д. 19</w:t>
      </w:r>
      <w:r w:rsidR="00DA6FF4" w:rsidRPr="00DA6FF4">
        <w:rPr>
          <w:szCs w:val="28"/>
        </w:rPr>
        <w:t>.</w:t>
      </w:r>
    </w:p>
    <w:p w:rsidR="00962FD2" w:rsidRPr="00866006" w:rsidRDefault="00962FD2" w:rsidP="00962FD2">
      <w:pPr>
        <w:jc w:val="both"/>
        <w:rPr>
          <w:b/>
        </w:rPr>
      </w:pPr>
    </w:p>
    <w:p w:rsidR="00662448" w:rsidRPr="00866006" w:rsidRDefault="00662448" w:rsidP="00662448">
      <w:pPr>
        <w:jc w:val="both"/>
        <w:rPr>
          <w:b/>
          <w:szCs w:val="28"/>
        </w:rPr>
      </w:pPr>
      <w:r w:rsidRPr="00866006">
        <w:rPr>
          <w:b/>
          <w:szCs w:val="28"/>
        </w:rPr>
        <w:t xml:space="preserve">Рассмотрение </w:t>
      </w:r>
      <w:r w:rsidR="00962FD2" w:rsidRPr="00866006">
        <w:rPr>
          <w:b/>
          <w:szCs w:val="28"/>
        </w:rPr>
        <w:t>и сопоставление Заявок</w:t>
      </w:r>
    </w:p>
    <w:p w:rsidR="00635A22" w:rsidRPr="00866006" w:rsidRDefault="00812991" w:rsidP="00635A22">
      <w:pPr>
        <w:jc w:val="both"/>
        <w:rPr>
          <w:b/>
        </w:rPr>
      </w:pPr>
      <w:r>
        <w:rPr>
          <w:szCs w:val="28"/>
        </w:rPr>
        <w:tab/>
        <w:t>«24</w:t>
      </w:r>
      <w:r w:rsidR="00F4772C" w:rsidRPr="00866006">
        <w:rPr>
          <w:szCs w:val="28"/>
        </w:rPr>
        <w:t xml:space="preserve">» </w:t>
      </w:r>
      <w:r>
        <w:rPr>
          <w:szCs w:val="28"/>
        </w:rPr>
        <w:t>октября</w:t>
      </w:r>
      <w:r w:rsidR="00F4772C" w:rsidRPr="00866006">
        <w:rPr>
          <w:szCs w:val="28"/>
        </w:rPr>
        <w:t xml:space="preserve"> 2014</w:t>
      </w:r>
      <w:r w:rsidR="00635A22" w:rsidRPr="00866006">
        <w:rPr>
          <w:szCs w:val="28"/>
        </w:rPr>
        <w:t xml:space="preserve"> г.</w:t>
      </w:r>
      <w:r w:rsidR="00027DE6" w:rsidRPr="00866006">
        <w:t xml:space="preserve"> 14 </w:t>
      </w:r>
      <w:r w:rsidR="00635A22" w:rsidRPr="00866006">
        <w:t>час. 00 мин.</w:t>
      </w:r>
    </w:p>
    <w:p w:rsidR="00962FD2" w:rsidRPr="005D1B2E" w:rsidRDefault="00C26B4C" w:rsidP="00962FD2">
      <w:pPr>
        <w:jc w:val="both"/>
      </w:pPr>
      <w:r w:rsidRPr="005D1B2E">
        <w:t xml:space="preserve">         Место: </w:t>
      </w:r>
      <w:r w:rsidR="00DA6FF4" w:rsidRPr="00DA6FF4">
        <w:t>125047, Москва, Оружейный переулок, д. 19</w:t>
      </w:r>
      <w:r w:rsidR="00DA6FF4" w:rsidRPr="00DA6FF4">
        <w:rPr>
          <w:szCs w:val="28"/>
        </w:rPr>
        <w:t>.</w:t>
      </w:r>
    </w:p>
    <w:p w:rsidR="00662448" w:rsidRPr="005D1B2E" w:rsidRDefault="00662448" w:rsidP="00702B9B">
      <w:pPr>
        <w:pStyle w:val="a7"/>
        <w:suppressAutoHyphens/>
        <w:ind w:left="708" w:firstLine="0"/>
        <w:rPr>
          <w:sz w:val="28"/>
          <w:szCs w:val="28"/>
        </w:rPr>
      </w:pPr>
      <w:r w:rsidRPr="005D1B2E">
        <w:rPr>
          <w:sz w:val="28"/>
          <w:szCs w:val="28"/>
        </w:rPr>
        <w:t>Информация о ходе рассмотрения Заявок не подлежит разглашению.</w:t>
      </w:r>
    </w:p>
    <w:p w:rsidR="00C26B4C" w:rsidRPr="005D1B2E" w:rsidRDefault="00C26B4C" w:rsidP="00702B9B">
      <w:pPr>
        <w:pStyle w:val="a7"/>
        <w:suppressAutoHyphens/>
        <w:ind w:left="708" w:firstLine="0"/>
        <w:rPr>
          <w:sz w:val="28"/>
          <w:szCs w:val="28"/>
        </w:rPr>
      </w:pPr>
    </w:p>
    <w:p w:rsidR="00BC29CF" w:rsidRPr="005D1B2E" w:rsidRDefault="0026293B" w:rsidP="00962FD2">
      <w:pPr>
        <w:jc w:val="both"/>
        <w:rPr>
          <w:b/>
        </w:rPr>
      </w:pPr>
      <w:r>
        <w:rPr>
          <w:b/>
        </w:rPr>
        <w:t>Подведение итогов</w:t>
      </w:r>
    </w:p>
    <w:p w:rsidR="00635A22" w:rsidRPr="005D1B2E" w:rsidRDefault="00812991" w:rsidP="00635A22">
      <w:pPr>
        <w:jc w:val="both"/>
        <w:rPr>
          <w:b/>
        </w:rPr>
      </w:pPr>
      <w:r>
        <w:rPr>
          <w:szCs w:val="28"/>
        </w:rPr>
        <w:tab/>
        <w:t>«11</w:t>
      </w:r>
      <w:r w:rsidR="0026293B">
        <w:rPr>
          <w:szCs w:val="28"/>
        </w:rPr>
        <w:t xml:space="preserve">» </w:t>
      </w:r>
      <w:r>
        <w:rPr>
          <w:szCs w:val="28"/>
        </w:rPr>
        <w:t>ноября</w:t>
      </w:r>
      <w:r w:rsidR="0026293B">
        <w:rPr>
          <w:szCs w:val="28"/>
        </w:rPr>
        <w:t xml:space="preserve"> 2014 г.</w:t>
      </w:r>
      <w:r w:rsidR="0026293B">
        <w:t xml:space="preserve"> 14 час. 00 мин.</w:t>
      </w:r>
    </w:p>
    <w:p w:rsidR="00866006" w:rsidRPr="005D1B2E" w:rsidRDefault="0026293B" w:rsidP="00662448">
      <w:pPr>
        <w:jc w:val="both"/>
        <w:rPr>
          <w:szCs w:val="28"/>
        </w:rPr>
      </w:pPr>
      <w:r>
        <w:t xml:space="preserve">         Место: 125047, Москва, Оружейный переулок, д. 19</w:t>
      </w:r>
      <w:r w:rsidR="00DA6FF4" w:rsidRPr="00DA6FF4">
        <w:rPr>
          <w:szCs w:val="28"/>
        </w:rPr>
        <w:t>.</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w:t>
      </w:r>
      <w:r w:rsidR="00D73D4C">
        <w:rPr>
          <w:b/>
        </w:rPr>
        <w:t xml:space="preserve"> рассмотрения и сопоставление Заявок</w:t>
      </w:r>
      <w:r w:rsidRPr="00662448">
        <w:rPr>
          <w:b/>
        </w:rPr>
        <w:t xml:space="preserve"> и подведени</w:t>
      </w:r>
      <w:r w:rsidR="00BC29CF">
        <w:rPr>
          <w:b/>
        </w:rPr>
        <w:t>я</w:t>
      </w:r>
      <w:r w:rsidRPr="00662448">
        <w:rPr>
          <w:b/>
        </w:rPr>
        <w:t xml:space="preserve"> итогов </w:t>
      </w:r>
      <w:r w:rsidR="00F9264A">
        <w:rPr>
          <w:b/>
        </w:rPr>
        <w:t>Запроса предложени</w:t>
      </w:r>
      <w:r w:rsidR="000105CC">
        <w:rPr>
          <w:b/>
        </w:rPr>
        <w:t>й</w:t>
      </w:r>
      <w:r w:rsidRPr="00662448">
        <w:rPr>
          <w:b/>
        </w:rPr>
        <w:t xml:space="preserve">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027DE6">
        <w:t xml:space="preserve"> сайте </w:t>
      </w:r>
      <w:r w:rsidR="00027DE6">
        <w:br/>
        <w:t>ОАО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w:t>
      </w:r>
      <w:r w:rsidR="00F9264A">
        <w:rPr>
          <w:b/>
        </w:rPr>
        <w:t>Запроса предложени</w:t>
      </w:r>
      <w:r w:rsidR="000105CC">
        <w:rPr>
          <w:b/>
        </w:rPr>
        <w:t>й</w:t>
      </w:r>
      <w:r w:rsidRPr="00662448">
        <w:rPr>
          <w:b/>
        </w:rPr>
        <w:t xml:space="preserve"> </w:t>
      </w:r>
      <w:r w:rsidRPr="00662448">
        <w:t xml:space="preserve">определяется по итогам оценки </w:t>
      </w:r>
      <w:r w:rsidR="00D73D4C">
        <w:t xml:space="preserve">и сопоставления </w:t>
      </w:r>
      <w:r w:rsidRPr="00662448">
        <w:t>Заявок, осуществляем</w:t>
      </w:r>
      <w:r w:rsidR="00D73D4C">
        <w:t>ых</w:t>
      </w:r>
      <w:r w:rsidRPr="00662448">
        <w:t xml:space="preserve">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 xml:space="preserve">Конкурсной комиссией может быть принято решение об определении двух и более победителей </w:t>
      </w:r>
      <w:r w:rsidR="00F9264A">
        <w:rPr>
          <w:b/>
        </w:rPr>
        <w:t>Запроса предложени</w:t>
      </w:r>
      <w:r w:rsidR="000105CC">
        <w:rPr>
          <w:b/>
        </w:rPr>
        <w:t>й</w:t>
      </w:r>
      <w:r w:rsidRPr="00B81AC6">
        <w:rPr>
          <w:b/>
        </w:rPr>
        <w:t>.</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F9264A" w:rsidP="007A053B">
      <w:pPr>
        <w:jc w:val="both"/>
        <w:rPr>
          <w:b/>
        </w:rPr>
      </w:pPr>
      <w:r>
        <w:rPr>
          <w:b/>
        </w:rPr>
        <w:t>Запрос предложени</w:t>
      </w:r>
      <w:r w:rsidR="000105CC">
        <w:rPr>
          <w:b/>
        </w:rPr>
        <w:t>й</w:t>
      </w:r>
      <w:r w:rsidR="007A053B" w:rsidRPr="003E13B8">
        <w:rPr>
          <w:b/>
        </w:rPr>
        <w:t xml:space="preserve"> может быть прекращен в </w:t>
      </w:r>
      <w:r w:rsidR="00AA79FA" w:rsidRPr="00AA79FA">
        <w:rPr>
          <w:b/>
        </w:rPr>
        <w:t xml:space="preserve">любой момент до принятия решения Конкурсной комиссией о победителе </w:t>
      </w:r>
      <w:r>
        <w:rPr>
          <w:b/>
        </w:rPr>
        <w:t>Запроса предложения</w:t>
      </w:r>
      <w:r w:rsidR="00AA79FA" w:rsidRPr="00AA79FA">
        <w:rPr>
          <w:b/>
        </w:rPr>
        <w:t xml:space="preserve">. </w:t>
      </w:r>
    </w:p>
    <w:p w:rsidR="007A053B" w:rsidRPr="00AA79FA" w:rsidRDefault="00AA79FA"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w:t>
      </w:r>
      <w:r w:rsidR="00F9264A">
        <w:t>Запроса предложения</w:t>
      </w:r>
      <w:r>
        <w:t>, размещ</w:t>
      </w:r>
      <w:r w:rsidR="00C43903">
        <w:t>аются</w:t>
      </w:r>
      <w:r>
        <w:t xml:space="preserve"> на </w:t>
      </w:r>
      <w:r w:rsidR="00C43903">
        <w:t xml:space="preserve">сайте </w:t>
      </w:r>
      <w:r w:rsidR="00C43903">
        <w:br/>
        <w:t>ОАО «Тра</w:t>
      </w:r>
      <w:r w:rsidR="00027DE6">
        <w:t>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333" w:rsidRDefault="00EE6333" w:rsidP="00CB1C18">
      <w:r>
        <w:separator/>
      </w:r>
    </w:p>
  </w:endnote>
  <w:endnote w:type="continuationSeparator" w:id="0">
    <w:p w:rsidR="00EE6333" w:rsidRDefault="00EE633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333" w:rsidRDefault="00EE6333" w:rsidP="00CB1C18">
      <w:r>
        <w:separator/>
      </w:r>
    </w:p>
  </w:footnote>
  <w:footnote w:type="continuationSeparator" w:id="0">
    <w:p w:rsidR="00EE6333" w:rsidRDefault="00EE633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33" w:rsidRDefault="00EE6333">
    <w:pPr>
      <w:pStyle w:val="af0"/>
      <w:jc w:val="center"/>
    </w:pPr>
    <w:fldSimple w:instr=" PAGE   \* MERGEFORMAT ">
      <w:r w:rsidR="0035631C">
        <w:rPr>
          <w:noProof/>
        </w:rPr>
        <w:t>2</w:t>
      </w:r>
    </w:fldSimple>
  </w:p>
  <w:p w:rsidR="00EE6333" w:rsidRDefault="00EE633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33" w:rsidRPr="004F2B79" w:rsidRDefault="00EE633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894"/>
        </w:tabs>
        <w:ind w:left="426"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173C8"/>
    <w:rsid w:val="00020E02"/>
    <w:rsid w:val="00021AD4"/>
    <w:rsid w:val="00026B5E"/>
    <w:rsid w:val="00027DE6"/>
    <w:rsid w:val="00053807"/>
    <w:rsid w:val="00063509"/>
    <w:rsid w:val="00073030"/>
    <w:rsid w:val="000777AB"/>
    <w:rsid w:val="00082F94"/>
    <w:rsid w:val="00083273"/>
    <w:rsid w:val="0008388E"/>
    <w:rsid w:val="00084180"/>
    <w:rsid w:val="00085F72"/>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35E"/>
    <w:rsid w:val="00136CC9"/>
    <w:rsid w:val="0014182E"/>
    <w:rsid w:val="0014455A"/>
    <w:rsid w:val="00145B76"/>
    <w:rsid w:val="001475DB"/>
    <w:rsid w:val="00152424"/>
    <w:rsid w:val="00177D91"/>
    <w:rsid w:val="001A6EB3"/>
    <w:rsid w:val="001B0FDE"/>
    <w:rsid w:val="001B1485"/>
    <w:rsid w:val="001C05F5"/>
    <w:rsid w:val="001C2353"/>
    <w:rsid w:val="001C248E"/>
    <w:rsid w:val="001C2588"/>
    <w:rsid w:val="001F0B3B"/>
    <w:rsid w:val="001F28B1"/>
    <w:rsid w:val="001F4F2E"/>
    <w:rsid w:val="001F52B9"/>
    <w:rsid w:val="00204B07"/>
    <w:rsid w:val="0020709B"/>
    <w:rsid w:val="00212BA5"/>
    <w:rsid w:val="002157F4"/>
    <w:rsid w:val="00216833"/>
    <w:rsid w:val="002242AA"/>
    <w:rsid w:val="002350DE"/>
    <w:rsid w:val="00237904"/>
    <w:rsid w:val="00245141"/>
    <w:rsid w:val="002518F0"/>
    <w:rsid w:val="0026293B"/>
    <w:rsid w:val="0026332C"/>
    <w:rsid w:val="002636BF"/>
    <w:rsid w:val="0028492E"/>
    <w:rsid w:val="0029070E"/>
    <w:rsid w:val="00296517"/>
    <w:rsid w:val="002A7D8B"/>
    <w:rsid w:val="002C0F1D"/>
    <w:rsid w:val="002C536B"/>
    <w:rsid w:val="002D3E9E"/>
    <w:rsid w:val="002E11EB"/>
    <w:rsid w:val="002E2B59"/>
    <w:rsid w:val="002E5149"/>
    <w:rsid w:val="002E5A39"/>
    <w:rsid w:val="002F00CA"/>
    <w:rsid w:val="002F0875"/>
    <w:rsid w:val="003038BF"/>
    <w:rsid w:val="0030529A"/>
    <w:rsid w:val="003106D1"/>
    <w:rsid w:val="003210C0"/>
    <w:rsid w:val="0032153B"/>
    <w:rsid w:val="003248F4"/>
    <w:rsid w:val="00331D36"/>
    <w:rsid w:val="00346CB6"/>
    <w:rsid w:val="0035631C"/>
    <w:rsid w:val="00392FF7"/>
    <w:rsid w:val="003A2807"/>
    <w:rsid w:val="003C7469"/>
    <w:rsid w:val="003D0AA6"/>
    <w:rsid w:val="003E13B8"/>
    <w:rsid w:val="003E1D49"/>
    <w:rsid w:val="003F2B7A"/>
    <w:rsid w:val="0040601E"/>
    <w:rsid w:val="0041301F"/>
    <w:rsid w:val="004136E2"/>
    <w:rsid w:val="00427B60"/>
    <w:rsid w:val="0044002D"/>
    <w:rsid w:val="00456127"/>
    <w:rsid w:val="004566F4"/>
    <w:rsid w:val="00461D1D"/>
    <w:rsid w:val="00477596"/>
    <w:rsid w:val="00482157"/>
    <w:rsid w:val="00483D8D"/>
    <w:rsid w:val="004B3332"/>
    <w:rsid w:val="004B7489"/>
    <w:rsid w:val="004C25E1"/>
    <w:rsid w:val="004C3E28"/>
    <w:rsid w:val="004C63EA"/>
    <w:rsid w:val="004E09D6"/>
    <w:rsid w:val="004F190D"/>
    <w:rsid w:val="004F2B79"/>
    <w:rsid w:val="00500D9B"/>
    <w:rsid w:val="0050283D"/>
    <w:rsid w:val="00510572"/>
    <w:rsid w:val="00512FEB"/>
    <w:rsid w:val="005142C5"/>
    <w:rsid w:val="00521DDF"/>
    <w:rsid w:val="00522B27"/>
    <w:rsid w:val="00531303"/>
    <w:rsid w:val="00542DB9"/>
    <w:rsid w:val="00553B8C"/>
    <w:rsid w:val="005613A3"/>
    <w:rsid w:val="00564686"/>
    <w:rsid w:val="00583AE4"/>
    <w:rsid w:val="00584D63"/>
    <w:rsid w:val="005A69AB"/>
    <w:rsid w:val="005B1C92"/>
    <w:rsid w:val="005C1B79"/>
    <w:rsid w:val="005D1B2E"/>
    <w:rsid w:val="005D2481"/>
    <w:rsid w:val="005E0384"/>
    <w:rsid w:val="005E4C2A"/>
    <w:rsid w:val="005F683A"/>
    <w:rsid w:val="006072F9"/>
    <w:rsid w:val="006117F1"/>
    <w:rsid w:val="00630D30"/>
    <w:rsid w:val="006323ED"/>
    <w:rsid w:val="00635A22"/>
    <w:rsid w:val="00637A6D"/>
    <w:rsid w:val="006527AA"/>
    <w:rsid w:val="0065729B"/>
    <w:rsid w:val="0065731F"/>
    <w:rsid w:val="00661273"/>
    <w:rsid w:val="00662448"/>
    <w:rsid w:val="006713BF"/>
    <w:rsid w:val="0067225E"/>
    <w:rsid w:val="006A1CD2"/>
    <w:rsid w:val="006A2792"/>
    <w:rsid w:val="006B32C7"/>
    <w:rsid w:val="006E0FA2"/>
    <w:rsid w:val="007022A0"/>
    <w:rsid w:val="00702B9B"/>
    <w:rsid w:val="00706492"/>
    <w:rsid w:val="0071472A"/>
    <w:rsid w:val="00720B00"/>
    <w:rsid w:val="00724EED"/>
    <w:rsid w:val="00740CB9"/>
    <w:rsid w:val="007442D3"/>
    <w:rsid w:val="0075014E"/>
    <w:rsid w:val="00772A14"/>
    <w:rsid w:val="007819DD"/>
    <w:rsid w:val="00790FF6"/>
    <w:rsid w:val="0079150E"/>
    <w:rsid w:val="00794C56"/>
    <w:rsid w:val="00795795"/>
    <w:rsid w:val="007A053B"/>
    <w:rsid w:val="007A10E9"/>
    <w:rsid w:val="007A2DF1"/>
    <w:rsid w:val="007B4A2D"/>
    <w:rsid w:val="007B5E62"/>
    <w:rsid w:val="007D6F31"/>
    <w:rsid w:val="007E2FD7"/>
    <w:rsid w:val="007F5506"/>
    <w:rsid w:val="007F66F9"/>
    <w:rsid w:val="00800302"/>
    <w:rsid w:val="008128DB"/>
    <w:rsid w:val="00812991"/>
    <w:rsid w:val="0082096D"/>
    <w:rsid w:val="00831584"/>
    <w:rsid w:val="00850BB6"/>
    <w:rsid w:val="00852B23"/>
    <w:rsid w:val="00866006"/>
    <w:rsid w:val="00884629"/>
    <w:rsid w:val="008927D0"/>
    <w:rsid w:val="008B29D7"/>
    <w:rsid w:val="008C7B27"/>
    <w:rsid w:val="008C7C4F"/>
    <w:rsid w:val="008E0CEC"/>
    <w:rsid w:val="008E1656"/>
    <w:rsid w:val="008E2533"/>
    <w:rsid w:val="008F0A98"/>
    <w:rsid w:val="009036D8"/>
    <w:rsid w:val="00910BE4"/>
    <w:rsid w:val="00915DBD"/>
    <w:rsid w:val="00916F16"/>
    <w:rsid w:val="0092627C"/>
    <w:rsid w:val="0093062F"/>
    <w:rsid w:val="009314DD"/>
    <w:rsid w:val="00962FD2"/>
    <w:rsid w:val="009662B7"/>
    <w:rsid w:val="00966BF5"/>
    <w:rsid w:val="00994F52"/>
    <w:rsid w:val="009A3314"/>
    <w:rsid w:val="009B47D0"/>
    <w:rsid w:val="009B5B6A"/>
    <w:rsid w:val="009B6FDE"/>
    <w:rsid w:val="009C16C0"/>
    <w:rsid w:val="009C4A5D"/>
    <w:rsid w:val="009C5264"/>
    <w:rsid w:val="009C5E3B"/>
    <w:rsid w:val="009C6393"/>
    <w:rsid w:val="009F2FCC"/>
    <w:rsid w:val="009F36EA"/>
    <w:rsid w:val="009F3AE5"/>
    <w:rsid w:val="00A017DE"/>
    <w:rsid w:val="00A038AE"/>
    <w:rsid w:val="00A042DE"/>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4693"/>
    <w:rsid w:val="00BB7300"/>
    <w:rsid w:val="00BC29CF"/>
    <w:rsid w:val="00BD0021"/>
    <w:rsid w:val="00BD06F5"/>
    <w:rsid w:val="00BD3223"/>
    <w:rsid w:val="00BD6739"/>
    <w:rsid w:val="00BE4FBE"/>
    <w:rsid w:val="00BE7F31"/>
    <w:rsid w:val="00BF2940"/>
    <w:rsid w:val="00C0686E"/>
    <w:rsid w:val="00C10B7F"/>
    <w:rsid w:val="00C15A25"/>
    <w:rsid w:val="00C2562C"/>
    <w:rsid w:val="00C268D1"/>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791B"/>
    <w:rsid w:val="00D21C01"/>
    <w:rsid w:val="00D22958"/>
    <w:rsid w:val="00D32B13"/>
    <w:rsid w:val="00D32F01"/>
    <w:rsid w:val="00D35556"/>
    <w:rsid w:val="00D40099"/>
    <w:rsid w:val="00D43A0F"/>
    <w:rsid w:val="00D50A82"/>
    <w:rsid w:val="00D54159"/>
    <w:rsid w:val="00D55D10"/>
    <w:rsid w:val="00D56D3E"/>
    <w:rsid w:val="00D701AF"/>
    <w:rsid w:val="00D70D67"/>
    <w:rsid w:val="00D72582"/>
    <w:rsid w:val="00D73D4C"/>
    <w:rsid w:val="00D7451B"/>
    <w:rsid w:val="00D84F35"/>
    <w:rsid w:val="00D9562C"/>
    <w:rsid w:val="00DA3690"/>
    <w:rsid w:val="00DA6FF4"/>
    <w:rsid w:val="00DB11D3"/>
    <w:rsid w:val="00DB6FD2"/>
    <w:rsid w:val="00DE094E"/>
    <w:rsid w:val="00DE5F8C"/>
    <w:rsid w:val="00DF0E67"/>
    <w:rsid w:val="00E16968"/>
    <w:rsid w:val="00E26F81"/>
    <w:rsid w:val="00E35CDC"/>
    <w:rsid w:val="00E441EF"/>
    <w:rsid w:val="00E5065E"/>
    <w:rsid w:val="00E50CBA"/>
    <w:rsid w:val="00E51970"/>
    <w:rsid w:val="00E7093B"/>
    <w:rsid w:val="00E87D4E"/>
    <w:rsid w:val="00E90B84"/>
    <w:rsid w:val="00E9433F"/>
    <w:rsid w:val="00E9456A"/>
    <w:rsid w:val="00EB106F"/>
    <w:rsid w:val="00EB5105"/>
    <w:rsid w:val="00ED1117"/>
    <w:rsid w:val="00ED1B2D"/>
    <w:rsid w:val="00ED60FD"/>
    <w:rsid w:val="00EE6333"/>
    <w:rsid w:val="00F0713A"/>
    <w:rsid w:val="00F22417"/>
    <w:rsid w:val="00F25640"/>
    <w:rsid w:val="00F3417A"/>
    <w:rsid w:val="00F4772C"/>
    <w:rsid w:val="00F532A7"/>
    <w:rsid w:val="00F61922"/>
    <w:rsid w:val="00F6476F"/>
    <w:rsid w:val="00F72DD1"/>
    <w:rsid w:val="00F752D3"/>
    <w:rsid w:val="00F776E4"/>
    <w:rsid w:val="00F91597"/>
    <w:rsid w:val="00F9264A"/>
    <w:rsid w:val="00F94074"/>
    <w:rsid w:val="00F9545A"/>
    <w:rsid w:val="00F96030"/>
    <w:rsid w:val="00FA47B2"/>
    <w:rsid w:val="00FA5080"/>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paragraph" w:styleId="af5">
    <w:name w:val="List Paragraph"/>
    <w:basedOn w:val="a"/>
    <w:uiPriority w:val="34"/>
    <w:qFormat/>
    <w:rsid w:val="0030529A"/>
    <w:pPr>
      <w:snapToGrid w:val="0"/>
      <w:ind w:left="720"/>
      <w:contextualSpacing/>
    </w:pPr>
    <w:rPr>
      <w:snapToGrid/>
    </w:rPr>
  </w:style>
  <w:style w:type="character" w:customStyle="1" w:styleId="shorttext">
    <w:name w:val="short_text"/>
    <w:basedOn w:val="a0"/>
    <w:rsid w:val="00C268D1"/>
  </w:style>
</w:styles>
</file>

<file path=word/webSettings.xml><?xml version="1.0" encoding="utf-8"?>
<w:webSettings xmlns:r="http://schemas.openxmlformats.org/officeDocument/2006/relationships" xmlns:w="http://schemas.openxmlformats.org/wordprocessingml/2006/main">
  <w:divs>
    <w:div w:id="13384632">
      <w:bodyDiv w:val="1"/>
      <w:marLeft w:val="0"/>
      <w:marRight w:val="0"/>
      <w:marTop w:val="0"/>
      <w:marBottom w:val="0"/>
      <w:divBdr>
        <w:top w:val="none" w:sz="0" w:space="0" w:color="auto"/>
        <w:left w:val="none" w:sz="0" w:space="0" w:color="auto"/>
        <w:bottom w:val="none" w:sz="0" w:space="0" w:color="auto"/>
        <w:right w:val="none" w:sz="0" w:space="0" w:color="auto"/>
      </w:divBdr>
    </w:div>
    <w:div w:id="544492542">
      <w:bodyDiv w:val="1"/>
      <w:marLeft w:val="0"/>
      <w:marRight w:val="0"/>
      <w:marTop w:val="0"/>
      <w:marBottom w:val="0"/>
      <w:divBdr>
        <w:top w:val="none" w:sz="0" w:space="0" w:color="auto"/>
        <w:left w:val="none" w:sz="0" w:space="0" w:color="auto"/>
        <w:bottom w:val="none" w:sz="0" w:space="0" w:color="auto"/>
        <w:right w:val="none" w:sz="0" w:space="0" w:color="auto"/>
      </w:divBdr>
    </w:div>
    <w:div w:id="648946089">
      <w:bodyDiv w:val="1"/>
      <w:marLeft w:val="0"/>
      <w:marRight w:val="0"/>
      <w:marTop w:val="0"/>
      <w:marBottom w:val="0"/>
      <w:divBdr>
        <w:top w:val="none" w:sz="0" w:space="0" w:color="auto"/>
        <w:left w:val="none" w:sz="0" w:space="0" w:color="auto"/>
        <w:bottom w:val="none" w:sz="0" w:space="0" w:color="auto"/>
        <w:right w:val="none" w:sz="0" w:space="0" w:color="auto"/>
      </w:divBdr>
    </w:div>
    <w:div w:id="912742428">
      <w:bodyDiv w:val="1"/>
      <w:marLeft w:val="0"/>
      <w:marRight w:val="0"/>
      <w:marTop w:val="0"/>
      <w:marBottom w:val="0"/>
      <w:divBdr>
        <w:top w:val="none" w:sz="0" w:space="0" w:color="auto"/>
        <w:left w:val="none" w:sz="0" w:space="0" w:color="auto"/>
        <w:bottom w:val="none" w:sz="0" w:space="0" w:color="auto"/>
        <w:right w:val="none" w:sz="0" w:space="0" w:color="auto"/>
      </w:divBdr>
    </w:div>
    <w:div w:id="938678102">
      <w:bodyDiv w:val="1"/>
      <w:marLeft w:val="0"/>
      <w:marRight w:val="0"/>
      <w:marTop w:val="0"/>
      <w:marBottom w:val="0"/>
      <w:divBdr>
        <w:top w:val="none" w:sz="0" w:space="0" w:color="auto"/>
        <w:left w:val="none" w:sz="0" w:space="0" w:color="auto"/>
        <w:bottom w:val="none" w:sz="0" w:space="0" w:color="auto"/>
        <w:right w:val="none" w:sz="0" w:space="0" w:color="auto"/>
      </w:divBdr>
    </w:div>
    <w:div w:id="1555196222">
      <w:bodyDiv w:val="1"/>
      <w:marLeft w:val="0"/>
      <w:marRight w:val="0"/>
      <w:marTop w:val="0"/>
      <w:marBottom w:val="0"/>
      <w:divBdr>
        <w:top w:val="none" w:sz="0" w:space="0" w:color="auto"/>
        <w:left w:val="none" w:sz="0" w:space="0" w:color="auto"/>
        <w:bottom w:val="none" w:sz="0" w:space="0" w:color="auto"/>
        <w:right w:val="none" w:sz="0" w:space="0" w:color="auto"/>
      </w:divBdr>
    </w:div>
    <w:div w:id="1686059079">
      <w:bodyDiv w:val="1"/>
      <w:marLeft w:val="0"/>
      <w:marRight w:val="0"/>
      <w:marTop w:val="0"/>
      <w:marBottom w:val="0"/>
      <w:divBdr>
        <w:top w:val="none" w:sz="0" w:space="0" w:color="auto"/>
        <w:left w:val="none" w:sz="0" w:space="0" w:color="auto"/>
        <w:bottom w:val="none" w:sz="0" w:space="0" w:color="auto"/>
        <w:right w:val="none" w:sz="0" w:space="0" w:color="auto"/>
      </w:divBdr>
    </w:div>
    <w:div w:id="1703241317">
      <w:bodyDiv w:val="1"/>
      <w:marLeft w:val="0"/>
      <w:marRight w:val="0"/>
      <w:marTop w:val="0"/>
      <w:marBottom w:val="0"/>
      <w:divBdr>
        <w:top w:val="none" w:sz="0" w:space="0" w:color="auto"/>
        <w:left w:val="none" w:sz="0" w:space="0" w:color="auto"/>
        <w:bottom w:val="none" w:sz="0" w:space="0" w:color="auto"/>
        <w:right w:val="none" w:sz="0" w:space="0" w:color="auto"/>
      </w:divBdr>
    </w:div>
    <w:div w:id="1705592601">
      <w:bodyDiv w:val="1"/>
      <w:marLeft w:val="0"/>
      <w:marRight w:val="0"/>
      <w:marTop w:val="0"/>
      <w:marBottom w:val="0"/>
      <w:divBdr>
        <w:top w:val="none" w:sz="0" w:space="0" w:color="auto"/>
        <w:left w:val="none" w:sz="0" w:space="0" w:color="auto"/>
        <w:bottom w:val="none" w:sz="0" w:space="0" w:color="auto"/>
        <w:right w:val="none" w:sz="0" w:space="0" w:color="auto"/>
      </w:divBdr>
    </w:div>
    <w:div w:id="1749039666">
      <w:bodyDiv w:val="1"/>
      <w:marLeft w:val="0"/>
      <w:marRight w:val="0"/>
      <w:marTop w:val="0"/>
      <w:marBottom w:val="0"/>
      <w:divBdr>
        <w:top w:val="none" w:sz="0" w:space="0" w:color="auto"/>
        <w:left w:val="none" w:sz="0" w:space="0" w:color="auto"/>
        <w:bottom w:val="none" w:sz="0" w:space="0" w:color="auto"/>
        <w:right w:val="none" w:sz="0" w:space="0" w:color="auto"/>
      </w:divBdr>
    </w:div>
    <w:div w:id="1859998824">
      <w:bodyDiv w:val="1"/>
      <w:marLeft w:val="0"/>
      <w:marRight w:val="0"/>
      <w:marTop w:val="0"/>
      <w:marBottom w:val="0"/>
      <w:divBdr>
        <w:top w:val="none" w:sz="0" w:space="0" w:color="auto"/>
        <w:left w:val="none" w:sz="0" w:space="0" w:color="auto"/>
        <w:bottom w:val="none" w:sz="0" w:space="0" w:color="auto"/>
        <w:right w:val="none" w:sz="0" w:space="0" w:color="auto"/>
      </w:divBdr>
    </w:div>
    <w:div w:id="2023890675">
      <w:bodyDiv w:val="1"/>
      <w:marLeft w:val="0"/>
      <w:marRight w:val="0"/>
      <w:marTop w:val="0"/>
      <w:marBottom w:val="0"/>
      <w:divBdr>
        <w:top w:val="none" w:sz="0" w:space="0" w:color="auto"/>
        <w:left w:val="none" w:sz="0" w:space="0" w:color="auto"/>
        <w:bottom w:val="none" w:sz="0" w:space="0" w:color="auto"/>
        <w:right w:val="none" w:sz="0" w:space="0" w:color="auto"/>
      </w:divBdr>
    </w:div>
    <w:div w:id="2077122106">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hunaevaEN@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zilevPV@trcont.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ECC1BD-C5EF-47C3-A385-BAB61101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843</Words>
  <Characters>4809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dc:creator>
  <cp:lastModifiedBy>KuritsynAE</cp:lastModifiedBy>
  <cp:revision>5</cp:revision>
  <cp:lastPrinted>2014-09-03T11:02:00Z</cp:lastPrinted>
  <dcterms:created xsi:type="dcterms:W3CDTF">2014-08-22T07:28:00Z</dcterms:created>
  <dcterms:modified xsi:type="dcterms:W3CDTF">2014-10-13T08:52:00Z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