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1104B2" w:rsidRDefault="004906B8" w:rsidP="00A4055F">
      <w:pPr>
        <w:tabs>
          <w:tab w:val="left" w:pos="4962"/>
        </w:tabs>
        <w:ind w:left="4820"/>
        <w:rPr>
          <w:b/>
          <w:sz w:val="28"/>
        </w:rPr>
      </w:pPr>
      <w:r w:rsidRPr="004906B8">
        <w:rPr>
          <w:b/>
          <w:sz w:val="28"/>
        </w:rPr>
        <w:t>УТВЕРЖДАЮ</w:t>
      </w:r>
    </w:p>
    <w:p w:rsidR="007D6548" w:rsidRPr="001104B2" w:rsidRDefault="007D6548" w:rsidP="00A4055F">
      <w:pPr>
        <w:tabs>
          <w:tab w:val="left" w:pos="4962"/>
        </w:tabs>
        <w:ind w:left="4820"/>
        <w:rPr>
          <w:rFonts w:eastAsia="Arial Unicode MS"/>
          <w:b/>
          <w:sz w:val="28"/>
        </w:rPr>
      </w:pPr>
    </w:p>
    <w:p w:rsidR="001104B2" w:rsidRPr="001104B2" w:rsidRDefault="004906B8" w:rsidP="001104B2">
      <w:pPr>
        <w:tabs>
          <w:tab w:val="left" w:pos="5103"/>
        </w:tabs>
        <w:ind w:left="4962"/>
        <w:jc w:val="both"/>
        <w:rPr>
          <w:b/>
          <w:sz w:val="28"/>
        </w:rPr>
      </w:pPr>
      <w:r w:rsidRPr="004906B8">
        <w:rPr>
          <w:b/>
          <w:sz w:val="28"/>
        </w:rPr>
        <w:t xml:space="preserve">Председатель Конкурсной комиссии </w:t>
      </w:r>
      <w:r w:rsidR="001104B2" w:rsidRPr="001104B2">
        <w:rPr>
          <w:b/>
          <w:sz w:val="28"/>
        </w:rPr>
        <w:t>аппарата управления</w:t>
      </w:r>
    </w:p>
    <w:p w:rsidR="004906B8" w:rsidRPr="004906B8" w:rsidRDefault="001104B2" w:rsidP="004906B8">
      <w:pPr>
        <w:tabs>
          <w:tab w:val="left" w:pos="4962"/>
        </w:tabs>
        <w:ind w:left="4820"/>
        <w:jc w:val="both"/>
        <w:rPr>
          <w:b/>
          <w:sz w:val="28"/>
        </w:rPr>
      </w:pPr>
      <w:r>
        <w:rPr>
          <w:b/>
          <w:bCs/>
          <w:sz w:val="28"/>
          <w:szCs w:val="28"/>
        </w:rPr>
        <w:tab/>
      </w:r>
      <w:r w:rsidR="001259B2">
        <w:rPr>
          <w:b/>
          <w:sz w:val="28"/>
        </w:rPr>
        <w:t>ОАО</w:t>
      </w:r>
      <w:r w:rsidR="001259B2">
        <w:rPr>
          <w:b/>
          <w:bCs/>
          <w:sz w:val="28"/>
          <w:szCs w:val="28"/>
        </w:rPr>
        <w:t> </w:t>
      </w:r>
      <w:r w:rsidR="001259B2">
        <w:rPr>
          <w:b/>
          <w:sz w:val="28"/>
        </w:rPr>
        <w:t>«ТрансКонтейнер»</w:t>
      </w:r>
      <w:r w:rsidR="004906B8" w:rsidRPr="004906B8">
        <w:rPr>
          <w:b/>
          <w:sz w:val="28"/>
        </w:rPr>
        <w:t xml:space="preserve"> </w:t>
      </w:r>
    </w:p>
    <w:p w:rsidR="007D6548" w:rsidRPr="00DD09A8" w:rsidRDefault="007D6548" w:rsidP="00A4055F">
      <w:pPr>
        <w:tabs>
          <w:tab w:val="left" w:pos="4962"/>
        </w:tabs>
        <w:ind w:left="4820"/>
        <w:rPr>
          <w:b/>
          <w:bCs/>
          <w:sz w:val="28"/>
          <w:szCs w:val="28"/>
          <w:highlight w:val="cyan"/>
        </w:rPr>
      </w:pPr>
    </w:p>
    <w:p w:rsidR="003D7EBC" w:rsidRPr="004F4FD8" w:rsidRDefault="003D7EBC" w:rsidP="003D7EBC">
      <w:pPr>
        <w:tabs>
          <w:tab w:val="left" w:pos="5103"/>
        </w:tabs>
        <w:ind w:left="4962"/>
        <w:jc w:val="both"/>
        <w:rPr>
          <w:b/>
          <w:bCs/>
          <w:sz w:val="28"/>
          <w:szCs w:val="28"/>
        </w:rPr>
      </w:pPr>
      <w:r w:rsidRPr="004F4FD8">
        <w:rPr>
          <w:b/>
          <w:bCs/>
          <w:sz w:val="28"/>
          <w:szCs w:val="28"/>
        </w:rPr>
        <w:t>________________</w:t>
      </w:r>
      <w:r w:rsidR="004F7096" w:rsidRPr="004F7096">
        <w:rPr>
          <w:b/>
          <w:bCs/>
          <w:sz w:val="28"/>
          <w:szCs w:val="28"/>
        </w:rPr>
        <w:t>В.В. Шекшуев</w:t>
      </w:r>
    </w:p>
    <w:p w:rsidR="007D6548" w:rsidRPr="00DD09A8" w:rsidRDefault="007D6548" w:rsidP="00A4055F">
      <w:pPr>
        <w:tabs>
          <w:tab w:val="left" w:pos="4962"/>
        </w:tabs>
        <w:ind w:left="4820"/>
        <w:rPr>
          <w:rFonts w:eastAsia="Arial Unicode MS"/>
          <w:highlight w:val="cyan"/>
        </w:rPr>
      </w:pPr>
    </w:p>
    <w:p w:rsidR="007D6548" w:rsidRDefault="003D7EBC" w:rsidP="00A4055F">
      <w:pPr>
        <w:tabs>
          <w:tab w:val="left" w:pos="4962"/>
        </w:tabs>
        <w:ind w:left="4820"/>
        <w:rPr>
          <w:b/>
          <w:bCs/>
          <w:sz w:val="28"/>
        </w:rPr>
      </w:pPr>
      <w:r>
        <w:rPr>
          <w:b/>
          <w:bCs/>
          <w:sz w:val="28"/>
        </w:rPr>
        <w:tab/>
      </w:r>
      <w:r w:rsidR="004906B8" w:rsidRPr="004906B8">
        <w:rPr>
          <w:b/>
          <w:sz w:val="28"/>
        </w:rPr>
        <w:t>«__»________________2014г.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1B1F3E" w:rsidRDefault="007D6548" w:rsidP="00B50F01">
      <w:pPr>
        <w:pStyle w:val="1a"/>
        <w:numPr>
          <w:ilvl w:val="2"/>
          <w:numId w:val="1"/>
        </w:numPr>
        <w:ind w:left="0" w:firstLine="709"/>
      </w:pPr>
      <w:r>
        <w:rPr>
          <w:szCs w:val="28"/>
        </w:rPr>
        <w:t>Открытое акционерное общество «Центр по перевозке грузов в контейнерах «ТрансКонтейнер» (</w:t>
      </w:r>
      <w:r w:rsidR="001259B2">
        <w:rPr>
          <w:szCs w:val="28"/>
        </w:rPr>
        <w:t>ОАО «ТрансКонтейнер»</w:t>
      </w:r>
      <w:r>
        <w:rPr>
          <w:szCs w:val="28"/>
        </w:rPr>
        <w:t xml:space="preserve">) (далее – Заказчик), руководствуясь положениями Федерального закона от 18 июля 2011 г. </w:t>
      </w:r>
      <w:r w:rsidR="008D2E20">
        <w:rPr>
          <w:szCs w:val="28"/>
        </w:rPr>
        <w:br/>
      </w:r>
      <w:r>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001259B2">
        <w:rPr>
          <w:szCs w:val="28"/>
        </w:rPr>
        <w:t>ОАО «ТрансКонтейнер»</w:t>
      </w:r>
      <w:r w:rsidR="0051529F">
        <w:rPr>
          <w:szCs w:val="28"/>
        </w:rPr>
        <w:t>,</w:t>
      </w:r>
      <w:r>
        <w:rPr>
          <w:szCs w:val="28"/>
        </w:rPr>
        <w:t xml:space="preserve"> </w:t>
      </w:r>
      <w:r w:rsidR="0051529F">
        <w:t xml:space="preserve">утвержденным решением Совета директоров </w:t>
      </w:r>
      <w:r w:rsidR="001259B2">
        <w:t>ОАО «ТрансКонтейнер»</w:t>
      </w:r>
      <w:r w:rsidR="0051529F">
        <w:t xml:space="preserve"> от </w:t>
      </w:r>
      <w:r w:rsidR="003A741B">
        <w:br/>
      </w:r>
      <w:r w:rsidR="0051529F">
        <w:t xml:space="preserve">20 февраля 2013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1B1F3E">
        <w:rPr>
          <w:szCs w:val="28"/>
        </w:rPr>
        <w:t>конкурс</w:t>
      </w:r>
      <w:r w:rsidR="001E6E80" w:rsidRPr="001B1F3E">
        <w:rPr>
          <w:szCs w:val="28"/>
        </w:rPr>
        <w:t xml:space="preserve"> </w:t>
      </w:r>
      <w:r w:rsidR="0098627F" w:rsidRPr="001B1F3E">
        <w:t xml:space="preserve">№ </w:t>
      </w:r>
      <w:r w:rsidR="004D44D7" w:rsidRPr="001B1F3E">
        <w:t>ОК/</w:t>
      </w:r>
      <w:r w:rsidR="00AA21E9" w:rsidRPr="00AA21E9">
        <w:t>033</w:t>
      </w:r>
      <w:r w:rsidR="0098627F" w:rsidRPr="001B1F3E">
        <w:t>/</w:t>
      </w:r>
      <w:r w:rsidR="00AA21E9">
        <w:t>ЦКПРАС</w:t>
      </w:r>
      <w:r w:rsidR="004D44D7" w:rsidRPr="001B1F3E">
        <w:t>/</w:t>
      </w:r>
      <w:r w:rsidR="00AA21E9">
        <w:t>0101</w:t>
      </w:r>
      <w:r w:rsidR="00EF571B" w:rsidRPr="001B1F3E">
        <w:rPr>
          <w:szCs w:val="28"/>
        </w:rPr>
        <w:t xml:space="preserve"> (далее – Открытый конкурс)</w:t>
      </w:r>
      <w:r w:rsidRPr="001B1F3E">
        <w:t>.</w:t>
      </w:r>
    </w:p>
    <w:p w:rsidR="004E3AC2" w:rsidRPr="001B1F3E" w:rsidRDefault="007D6548" w:rsidP="00B50F01">
      <w:pPr>
        <w:pStyle w:val="1a"/>
        <w:numPr>
          <w:ilvl w:val="2"/>
          <w:numId w:val="1"/>
        </w:numPr>
        <w:ind w:left="0" w:firstLine="720"/>
        <w:rPr>
          <w:szCs w:val="28"/>
        </w:rPr>
      </w:pPr>
      <w:r w:rsidRPr="001B1F3E">
        <w:rPr>
          <w:szCs w:val="28"/>
        </w:rPr>
        <w:t xml:space="preserve">Предметом настоящего </w:t>
      </w:r>
      <w:r w:rsidR="008C4183" w:rsidRPr="001B1F3E">
        <w:rPr>
          <w:szCs w:val="28"/>
        </w:rPr>
        <w:t>Открытого конкурса</w:t>
      </w:r>
      <w:r w:rsidRPr="001B1F3E">
        <w:rPr>
          <w:szCs w:val="28"/>
        </w:rPr>
        <w:t xml:space="preserve"> является право на заключение договора</w:t>
      </w:r>
      <w:r w:rsidR="00A52956" w:rsidRPr="001B1F3E">
        <w:rPr>
          <w:szCs w:val="28"/>
        </w:rPr>
        <w:t xml:space="preserve"> </w:t>
      </w:r>
      <w:r w:rsidR="00857B66" w:rsidRPr="001B1F3E">
        <w:rPr>
          <w:szCs w:val="28"/>
        </w:rPr>
        <w:t xml:space="preserve">на </w:t>
      </w:r>
      <w:r w:rsidR="00684E53" w:rsidRPr="001B1F3E">
        <w:t>выполнение работ</w:t>
      </w:r>
      <w:r w:rsidR="00857B66" w:rsidRPr="001B1F3E">
        <w:rPr>
          <w:szCs w:val="28"/>
        </w:rPr>
        <w:t xml:space="preserve"> по </w:t>
      </w:r>
      <w:r w:rsidR="005B4A32" w:rsidRPr="001B1F3E">
        <w:rPr>
          <w:szCs w:val="28"/>
        </w:rPr>
        <w:t>разработке</w:t>
      </w:r>
      <w:r w:rsidR="005B4A32" w:rsidRPr="001B1F3E">
        <w:t xml:space="preserve"> и </w:t>
      </w:r>
      <w:r w:rsidR="00857B66" w:rsidRPr="001B1F3E">
        <w:rPr>
          <w:szCs w:val="28"/>
        </w:rPr>
        <w:t xml:space="preserve">внедрению </w:t>
      </w:r>
      <w:r w:rsidR="001259B2" w:rsidRPr="001B1F3E">
        <w:rPr>
          <w:color w:val="000000"/>
          <w:spacing w:val="-4"/>
        </w:rPr>
        <w:t xml:space="preserve">функционала расчета НДС в </w:t>
      </w:r>
      <w:r w:rsidR="001B1F3E" w:rsidRPr="001B1F3E">
        <w:rPr>
          <w:color w:val="000000"/>
          <w:spacing w:val="-4"/>
        </w:rPr>
        <w:t>Автоматизированной системе управления операционной деятельностью на базе программных продуктов Oracle (</w:t>
      </w:r>
      <w:r w:rsidR="001259B2" w:rsidRPr="001B1F3E">
        <w:rPr>
          <w:color w:val="000000"/>
          <w:spacing w:val="-4"/>
        </w:rPr>
        <w:t>АСУ ОД ТК</w:t>
      </w:r>
      <w:r w:rsidR="001B1F3E" w:rsidRPr="001B1F3E">
        <w:rPr>
          <w:color w:val="000000"/>
          <w:spacing w:val="-4"/>
        </w:rPr>
        <w:t>)</w:t>
      </w:r>
      <w:r w:rsidR="001259B2" w:rsidRPr="001B1F3E">
        <w:t xml:space="preserve"> </w:t>
      </w:r>
      <w:r w:rsidR="001056AB" w:rsidRPr="001B1F3E">
        <w:t>в 2014</w:t>
      </w:r>
      <w:r w:rsidR="0076410F" w:rsidRPr="0076410F">
        <w:t xml:space="preserve"> </w:t>
      </w:r>
      <w:r w:rsidR="0076410F">
        <w:t>–</w:t>
      </w:r>
      <w:r w:rsidR="0076410F" w:rsidRPr="0076410F">
        <w:t xml:space="preserve"> 2015</w:t>
      </w:r>
      <w:r w:rsidR="001056AB" w:rsidRPr="001B1F3E">
        <w:t xml:space="preserve"> </w:t>
      </w:r>
      <w:r w:rsidR="001056AB" w:rsidRPr="001B1F3E">
        <w:rPr>
          <w:szCs w:val="28"/>
        </w:rPr>
        <w:t>года</w:t>
      </w:r>
      <w:r w:rsidR="0076410F">
        <w:rPr>
          <w:szCs w:val="28"/>
        </w:rPr>
        <w:t>х</w:t>
      </w:r>
      <w:r w:rsidR="001056AB" w:rsidRPr="001B1F3E">
        <w:rPr>
          <w:szCs w:val="28"/>
        </w:rPr>
        <w:t>.</w:t>
      </w:r>
    </w:p>
    <w:p w:rsidR="004E3AC2" w:rsidRDefault="00167695" w:rsidP="00B50F01">
      <w:pPr>
        <w:pStyle w:val="1a"/>
        <w:numPr>
          <w:ilvl w:val="2"/>
          <w:numId w:val="1"/>
        </w:numPr>
        <w:ind w:left="0" w:firstLine="709"/>
        <w:rPr>
          <w:szCs w:val="28"/>
        </w:rPr>
      </w:pPr>
      <w:r w:rsidRPr="001B1F3E">
        <w:t>Информация об о</w:t>
      </w:r>
      <w:r w:rsidR="004E3AC2" w:rsidRPr="001B1F3E">
        <w:t>рганизаторе Открытого конкурса указана в пункте</w:t>
      </w:r>
      <w:r w:rsidR="004E3AC2">
        <w:t xml:space="preserve">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50F01">
      <w:pPr>
        <w:pStyle w:val="1a"/>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50F01">
      <w:pPr>
        <w:pStyle w:val="1a"/>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B50F01">
      <w:pPr>
        <w:pStyle w:val="1a"/>
        <w:numPr>
          <w:ilvl w:val="2"/>
          <w:numId w:val="1"/>
        </w:numPr>
        <w:ind w:left="0" w:firstLine="709"/>
        <w:rPr>
          <w:szCs w:val="28"/>
        </w:rPr>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F01">
      <w:pPr>
        <w:pStyle w:val="1a"/>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50F01">
      <w:pPr>
        <w:pStyle w:val="1a"/>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50F01">
      <w:pPr>
        <w:pStyle w:val="1a"/>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50F01">
      <w:pPr>
        <w:pStyle w:val="1a"/>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50F01">
      <w:pPr>
        <w:pStyle w:val="1a"/>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001259B2">
        <w:rPr>
          <w:sz w:val="28"/>
          <w:szCs w:val="28"/>
        </w:rPr>
        <w:t>;</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50F01">
      <w:pPr>
        <w:pStyle w:val="1a"/>
        <w:numPr>
          <w:ilvl w:val="2"/>
          <w:numId w:val="1"/>
        </w:numPr>
        <w:ind w:left="0" w:firstLine="709"/>
        <w:rPr>
          <w:szCs w:val="28"/>
        </w:rPr>
      </w:pPr>
      <w:r w:rsidRPr="00D32FFA">
        <w:t>Заявки рассматриваются как обязательства претендентов.</w:t>
      </w:r>
      <w:r w:rsidR="001259B2">
        <w:t xml:space="preserve"> </w:t>
      </w:r>
      <w:r w:rsidR="001B1F3E">
        <w:br/>
      </w:r>
      <w:r w:rsidR="001259B2">
        <w:t>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50F01">
      <w:pPr>
        <w:pStyle w:val="1a"/>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B50F01">
      <w:pPr>
        <w:pStyle w:val="1a"/>
        <w:numPr>
          <w:ilvl w:val="2"/>
          <w:numId w:val="1"/>
        </w:numPr>
        <w:ind w:left="0" w:firstLine="709"/>
        <w:rPr>
          <w:szCs w:val="28"/>
        </w:rPr>
      </w:pPr>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B50F01">
      <w:pPr>
        <w:pStyle w:val="1a"/>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50F01">
      <w:pPr>
        <w:pStyle w:val="1a"/>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50F01">
      <w:pPr>
        <w:pStyle w:val="1a"/>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50F01">
      <w:pPr>
        <w:pStyle w:val="1a"/>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1259B2">
        <w:rPr>
          <w:szCs w:val="28"/>
        </w:rPr>
        <w:t>ОАО «ТрансКонтейнер»</w:t>
      </w:r>
      <w:r w:rsidRPr="00D32FFA">
        <w:rPr>
          <w:szCs w:val="28"/>
        </w:rPr>
        <w:t xml:space="preserve">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50F01">
      <w:pPr>
        <w:pStyle w:val="1a"/>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50F01">
      <w:pPr>
        <w:pStyle w:val="1a"/>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B50F01">
      <w:pPr>
        <w:pStyle w:val="1a"/>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50F01">
      <w:pPr>
        <w:pStyle w:val="1a"/>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a"/>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50F01">
      <w:pPr>
        <w:pStyle w:val="1a"/>
        <w:widowControl w:val="0"/>
        <w:numPr>
          <w:ilvl w:val="2"/>
          <w:numId w:val="1"/>
        </w:numPr>
        <w:ind w:left="0" w:firstLine="709"/>
      </w:pPr>
      <w:r w:rsidRPr="00D32FFA">
        <w:t xml:space="preserve">Иностранный участник закупки вправе указать цену в рублях </w:t>
      </w:r>
      <w:r w:rsidRPr="00D32FFA">
        <w:lastRenderedPageBreak/>
        <w:t>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50F01">
      <w:pPr>
        <w:pStyle w:val="1a"/>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a"/>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B50F01">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50F01">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50F01">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50F01">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4906B8" w:rsidRDefault="001C75ED" w:rsidP="00B50F01">
      <w:pPr>
        <w:numPr>
          <w:ilvl w:val="2"/>
          <w:numId w:val="2"/>
        </w:numPr>
        <w:ind w:left="0" w:firstLine="709"/>
        <w:jc w:val="both"/>
        <w:rPr>
          <w:rFonts w:eastAsia="MS Mincho"/>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34630B" w:rsidRPr="00D32FFA" w:rsidRDefault="0034630B"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50F01">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B6470" w:rsidRPr="009B6470">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о проведении</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f2"/>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f2"/>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50F01">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9279EF" w:rsidRPr="00D32FFA">
        <w:rPr>
          <w:rFonts w:eastAsia="MS Mincho"/>
          <w:sz w:val="28"/>
          <w:szCs w:val="28"/>
        </w:rPr>
        <w:t xml:space="preserve">в </w:t>
      </w:r>
      <w:r w:rsidR="009279EF">
        <w:rPr>
          <w:rFonts w:eastAsia="MS Mincho"/>
          <w:sz w:val="28"/>
          <w:szCs w:val="28"/>
        </w:rPr>
        <w:t>СМИ</w:t>
      </w:r>
      <w:r w:rsidR="007D6548" w:rsidRPr="00D32FFA">
        <w:rPr>
          <w:sz w:val="28"/>
          <w:szCs w:val="28"/>
        </w:rPr>
        <w:t>.</w:t>
      </w:r>
    </w:p>
    <w:p w:rsidR="00E81704" w:rsidRPr="00D32FFA" w:rsidRDefault="007D6548" w:rsidP="00B50F01">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f2"/>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50F01">
      <w:pPr>
        <w:pStyle w:val="1a"/>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50F01">
      <w:pPr>
        <w:pStyle w:val="1a"/>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24944" w:rsidRPr="00D32FFA" w:rsidRDefault="00724944">
      <w:pPr>
        <w:pStyle w:val="1a"/>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50F01">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50F01">
      <w:pPr>
        <w:numPr>
          <w:ilvl w:val="0"/>
          <w:numId w:val="12"/>
        </w:numPr>
        <w:tabs>
          <w:tab w:val="left" w:pos="1080"/>
        </w:tabs>
        <w:ind w:left="0" w:firstLine="709"/>
        <w:jc w:val="both"/>
        <w:rPr>
          <w:sz w:val="28"/>
          <w:szCs w:val="28"/>
        </w:rPr>
      </w:pPr>
      <w:r w:rsidRPr="00D32FFA">
        <w:rPr>
          <w:sz w:val="28"/>
          <w:szCs w:val="28"/>
        </w:rPr>
        <w:lastRenderedPageBreak/>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259B2">
        <w:rPr>
          <w:sz w:val="28"/>
          <w:szCs w:val="28"/>
        </w:rPr>
        <w:t>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6F082B">
        <w:rPr>
          <w:sz w:val="28"/>
          <w:szCs w:val="28"/>
        </w:rPr>
        <w:t>е</w:t>
      </w:r>
      <w:r w:rsidRPr="00D32FFA">
        <w:rPr>
          <w:sz w:val="28"/>
          <w:szCs w:val="28"/>
        </w:rPr>
        <w:t xml:space="preserve"> работ, оказани</w:t>
      </w:r>
      <w:r w:rsidR="006F082B">
        <w:rPr>
          <w:sz w:val="28"/>
          <w:szCs w:val="28"/>
        </w:rPr>
        <w:t>е</w:t>
      </w:r>
      <w:r w:rsidRPr="00D32FFA">
        <w:rPr>
          <w:sz w:val="28"/>
          <w:szCs w:val="28"/>
        </w:rPr>
        <w:t xml:space="preserve"> услуг, поставк</w:t>
      </w:r>
      <w:r w:rsidR="006F082B">
        <w:rPr>
          <w:sz w:val="28"/>
          <w:szCs w:val="28"/>
        </w:rPr>
        <w:t>у</w:t>
      </w:r>
      <w:r w:rsidRPr="00D32FFA">
        <w:rPr>
          <w:sz w:val="28"/>
          <w:szCs w:val="28"/>
        </w:rPr>
        <w:t xml:space="preserve"> </w:t>
      </w:r>
      <w:r w:rsidR="001242D3" w:rsidRPr="00D32FFA">
        <w:rPr>
          <w:sz w:val="28"/>
          <w:szCs w:val="28"/>
        </w:rPr>
        <w:t xml:space="preserve">товаров </w:t>
      </w:r>
      <w:r w:rsidRPr="00D32FFA">
        <w:rPr>
          <w:sz w:val="28"/>
          <w:szCs w:val="28"/>
        </w:rPr>
        <w:t>и т.д.</w:t>
      </w:r>
      <w:r w:rsidR="006F082B">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367177" w:rsidRPr="00367177">
        <w:rPr>
          <w:sz w:val="28"/>
          <w:szCs w:val="28"/>
        </w:rPr>
        <w:t xml:space="preserve">                       </w:t>
      </w:r>
      <w:r w:rsidR="001259B2">
        <w:rPr>
          <w:sz w:val="28"/>
          <w:szCs w:val="28"/>
        </w:rPr>
        <w:t>ОАО «ТрансКонтейнер»</w:t>
      </w:r>
      <w:r w:rsidR="00BA1508" w:rsidRPr="00250B24">
        <w:rPr>
          <w:sz w:val="28"/>
          <w:szCs w:val="28"/>
        </w:rPr>
        <w:t>;</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50F01">
      <w:pPr>
        <w:pStyle w:val="aff2"/>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f2"/>
        <w:tabs>
          <w:tab w:val="left" w:pos="1080"/>
        </w:tabs>
        <w:ind w:left="709" w:firstLine="0"/>
        <w:rPr>
          <w:b/>
          <w:sz w:val="28"/>
          <w:szCs w:val="28"/>
        </w:rPr>
      </w:pPr>
    </w:p>
    <w:p w:rsidR="00752FEB" w:rsidRPr="00D32FFA" w:rsidRDefault="00752FEB" w:rsidP="00B50F01">
      <w:pPr>
        <w:pStyle w:val="aff2"/>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752FEB">
      <w:pPr>
        <w:pStyle w:val="aff2"/>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f2"/>
        <w:tabs>
          <w:tab w:val="left" w:pos="1080"/>
        </w:tabs>
        <w:rPr>
          <w:sz w:val="28"/>
          <w:szCs w:val="28"/>
        </w:rPr>
      </w:pPr>
      <w:r w:rsidRPr="00D32FFA">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sidRPr="00D32FFA">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63033E" w:rsidRDefault="0063033E" w:rsidP="0063033E">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1259B2">
        <w:rPr>
          <w:sz w:val="28"/>
          <w:szCs w:val="28"/>
        </w:rPr>
        <w:t>ОАО «ТрансКонтейнер»</w:t>
      </w:r>
      <w:r>
        <w:rPr>
          <w:sz w:val="28"/>
          <w:szCs w:val="28"/>
        </w:rPr>
        <w:t>;</w:t>
      </w:r>
      <w:r>
        <w:rPr>
          <w:sz w:val="28"/>
          <w:szCs w:val="28"/>
        </w:rPr>
        <w:tab/>
      </w:r>
    </w:p>
    <w:p w:rsidR="00752FEB" w:rsidRPr="00914122" w:rsidRDefault="00032BDE" w:rsidP="00032BDE">
      <w:pPr>
        <w:pStyle w:val="aff2"/>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f2"/>
        <w:tabs>
          <w:tab w:val="left" w:pos="1080"/>
        </w:tabs>
        <w:rPr>
          <w:sz w:val="28"/>
          <w:szCs w:val="28"/>
        </w:rPr>
      </w:pPr>
    </w:p>
    <w:p w:rsidR="002410DF" w:rsidRPr="00D32FFA" w:rsidRDefault="002410DF" w:rsidP="00B50F01">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B50F01">
      <w:pPr>
        <w:pStyle w:val="afff0"/>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50F01">
      <w:pPr>
        <w:pStyle w:val="aff2"/>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50F01">
      <w:pPr>
        <w:pStyle w:val="aff2"/>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2E239E">
        <w:rPr>
          <w:sz w:val="28"/>
          <w:szCs w:val="28"/>
        </w:rPr>
        <w:t>ого задан</w:t>
      </w:r>
      <w:r w:rsidR="009A2536">
        <w:rPr>
          <w:sz w:val="28"/>
          <w:szCs w:val="28"/>
        </w:rPr>
        <w:t>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50F01">
      <w:pPr>
        <w:pStyle w:val="aff2"/>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B50F01">
      <w:pPr>
        <w:pStyle w:val="aff2"/>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50F01">
      <w:pPr>
        <w:pStyle w:val="aff2"/>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50F01">
      <w:pPr>
        <w:pStyle w:val="aff2"/>
        <w:numPr>
          <w:ilvl w:val="0"/>
          <w:numId w:val="3"/>
        </w:numPr>
        <w:tabs>
          <w:tab w:val="left" w:pos="1440"/>
        </w:tabs>
        <w:ind w:left="0" w:firstLine="720"/>
        <w:rPr>
          <w:sz w:val="28"/>
        </w:rPr>
      </w:pPr>
      <w:r w:rsidRPr="00D32FFA">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w:t>
      </w:r>
      <w:r w:rsidRPr="00D32FFA">
        <w:rPr>
          <w:sz w:val="28"/>
        </w:rPr>
        <w:lastRenderedPageBreak/>
        <w:t>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50F01">
      <w:pPr>
        <w:pStyle w:val="aff2"/>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50F01">
      <w:pPr>
        <w:pStyle w:val="aff2"/>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B50F01">
      <w:pPr>
        <w:pStyle w:val="aff2"/>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B50F01">
      <w:pPr>
        <w:pStyle w:val="afff0"/>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f2"/>
        <w:tabs>
          <w:tab w:val="left" w:pos="0"/>
          <w:tab w:val="left" w:pos="1440"/>
        </w:tabs>
        <w:ind w:left="720" w:firstLine="0"/>
        <w:rPr>
          <w:sz w:val="28"/>
        </w:rPr>
      </w:pPr>
      <w:r w:rsidRPr="00D32FFA">
        <w:rPr>
          <w:sz w:val="28"/>
        </w:rPr>
        <w:t xml:space="preserve"> </w:t>
      </w:r>
    </w:p>
    <w:p w:rsidR="003C30F3" w:rsidRPr="00D32FFA" w:rsidRDefault="003C30F3" w:rsidP="00B50F01">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B50F01">
      <w:pPr>
        <w:pStyle w:val="aff2"/>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B50F01">
      <w:pPr>
        <w:pStyle w:val="aff2"/>
        <w:numPr>
          <w:ilvl w:val="2"/>
          <w:numId w:val="8"/>
        </w:numPr>
        <w:tabs>
          <w:tab w:val="left" w:pos="720"/>
          <w:tab w:val="left" w:pos="900"/>
        </w:tabs>
        <w:ind w:firstLine="720"/>
        <w:rPr>
          <w:sz w:val="28"/>
        </w:rPr>
      </w:pPr>
      <w:r>
        <w:rPr>
          <w:sz w:val="28"/>
          <w:szCs w:val="28"/>
        </w:rPr>
        <w:t>Информация об о</w:t>
      </w:r>
      <w:r w:rsidRPr="00D32FFA">
        <w:rPr>
          <w:sz w:val="28"/>
          <w:szCs w:val="28"/>
        </w:rPr>
        <w:t>беспечени</w:t>
      </w:r>
      <w:r w:rsidR="0063033E">
        <w:rPr>
          <w:sz w:val="28"/>
          <w:szCs w:val="28"/>
        </w:rPr>
        <w:t>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B50F01">
      <w:pPr>
        <w:pStyle w:val="aff2"/>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B50F01">
      <w:pPr>
        <w:pStyle w:val="aff2"/>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B50F01">
      <w:pPr>
        <w:pStyle w:val="aff2"/>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63033E" w:rsidRPr="00D32FFA" w:rsidRDefault="0063033E" w:rsidP="0063033E">
      <w:pPr>
        <w:pStyle w:val="aff2"/>
        <w:numPr>
          <w:ilvl w:val="2"/>
          <w:numId w:val="8"/>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D126A9" w:rsidRPr="00D32FFA" w:rsidRDefault="00D126A9" w:rsidP="00B50F01">
      <w:pPr>
        <w:pStyle w:val="aff2"/>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B50F01">
      <w:pPr>
        <w:pStyle w:val="aff2"/>
        <w:numPr>
          <w:ilvl w:val="2"/>
          <w:numId w:val="8"/>
        </w:numPr>
        <w:tabs>
          <w:tab w:val="left" w:pos="720"/>
        </w:tabs>
        <w:ind w:firstLine="720"/>
        <w:rPr>
          <w:sz w:val="28"/>
          <w:szCs w:val="28"/>
        </w:rPr>
      </w:pPr>
      <w:r w:rsidRPr="00D32FFA">
        <w:rPr>
          <w:sz w:val="28"/>
          <w:szCs w:val="28"/>
        </w:rPr>
        <w:lastRenderedPageBreak/>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B50F01">
      <w:pPr>
        <w:pStyle w:val="aff2"/>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B50F01">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B50F01">
      <w:pPr>
        <w:pStyle w:val="aff2"/>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B50F01">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B50F01">
      <w:pPr>
        <w:pStyle w:val="aff2"/>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a"/>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f2"/>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B50F01">
      <w:pPr>
        <w:pStyle w:val="aff2"/>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xml:space="preserve">, не принимаются. Заявки, полученные по почте по </w:t>
      </w:r>
      <w:r w:rsidRPr="00D32FFA">
        <w:rPr>
          <w:sz w:val="28"/>
          <w:szCs w:val="28"/>
        </w:rPr>
        <w:lastRenderedPageBreak/>
        <w:t>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r w:rsidR="0063033E" w:rsidRPr="00D32FFA">
        <w:rPr>
          <w:sz w:val="28"/>
          <w:szCs w:val="28"/>
        </w:rPr>
        <w:t>вскрыва</w:t>
      </w:r>
      <w:r w:rsidR="0063033E">
        <w:rPr>
          <w:sz w:val="28"/>
          <w:szCs w:val="28"/>
        </w:rPr>
        <w:t>ю</w:t>
      </w:r>
      <w:r w:rsidR="0063033E" w:rsidRPr="00D32FFA">
        <w:rPr>
          <w:sz w:val="28"/>
          <w:szCs w:val="28"/>
        </w:rPr>
        <w:t>тся</w:t>
      </w:r>
      <w:r w:rsidRPr="00D32FFA">
        <w:rPr>
          <w:sz w:val="28"/>
          <w:szCs w:val="28"/>
        </w:rPr>
        <w:t xml:space="preserve"> и возврату не подлежат.</w:t>
      </w:r>
    </w:p>
    <w:p w:rsidR="007D6548" w:rsidRPr="00D32FFA" w:rsidRDefault="007D6548" w:rsidP="00B50F01">
      <w:pPr>
        <w:pStyle w:val="aff2"/>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B50F01">
      <w:pPr>
        <w:pStyle w:val="aff2"/>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B50F01">
      <w:pPr>
        <w:pStyle w:val="aff2"/>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f2"/>
        <w:ind w:left="720" w:firstLine="0"/>
        <w:rPr>
          <w:sz w:val="28"/>
        </w:rPr>
      </w:pPr>
    </w:p>
    <w:p w:rsidR="002F1275" w:rsidRPr="00D32FFA" w:rsidRDefault="003C30F3" w:rsidP="00B50F01">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B50F01">
      <w:pPr>
        <w:pStyle w:val="aff2"/>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B50F01">
      <w:pPr>
        <w:pStyle w:val="afff0"/>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f0"/>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f0"/>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f0"/>
        <w:ind w:left="0" w:firstLine="720"/>
        <w:jc w:val="both"/>
        <w:rPr>
          <w:sz w:val="28"/>
          <w:szCs w:val="28"/>
        </w:rPr>
      </w:pPr>
      <w:r w:rsidRPr="00CB3BBA">
        <w:rPr>
          <w:sz w:val="28"/>
          <w:szCs w:val="28"/>
        </w:rPr>
        <w:t>иная информация.</w:t>
      </w:r>
    </w:p>
    <w:p w:rsidR="00CB3BBA" w:rsidRPr="003D7EBC" w:rsidRDefault="00CB3BBA" w:rsidP="00B50F01">
      <w:pPr>
        <w:pStyle w:val="aff2"/>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в соответствии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B67763" w:rsidRDefault="00B67763">
      <w:pPr>
        <w:pStyle w:val="aff2"/>
        <w:ind w:left="720" w:firstLine="0"/>
        <w:rPr>
          <w:sz w:val="28"/>
        </w:rPr>
      </w:pPr>
    </w:p>
    <w:p w:rsidR="00674404" w:rsidRPr="00D32FFA" w:rsidRDefault="00674404" w:rsidP="00B50F01">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B50F01">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50F01">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w:t>
      </w:r>
      <w:r w:rsidRPr="00D32FFA">
        <w:rPr>
          <w:sz w:val="28"/>
          <w:szCs w:val="28"/>
        </w:rPr>
        <w:lastRenderedPageBreak/>
        <w:t>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B50F01">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B50F01">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B50F01">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50F01">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B50F01">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01A75">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f2"/>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f2"/>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f2"/>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f2"/>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f2"/>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f2"/>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f2"/>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f2"/>
        <w:ind w:firstLine="720"/>
        <w:rPr>
          <w:sz w:val="28"/>
        </w:rPr>
      </w:pPr>
      <w:r w:rsidRPr="00D32FFA">
        <w:rPr>
          <w:sz w:val="28"/>
        </w:rPr>
        <w:lastRenderedPageBreak/>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B50F01">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B50F01">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B50F01">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B50F01">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B50F01">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B50F01">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B50F01">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B50F01">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B50F01">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B50F01">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B50F01">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B50F01">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50F01">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B50F01">
      <w:pPr>
        <w:numPr>
          <w:ilvl w:val="0"/>
          <w:numId w:val="21"/>
        </w:numPr>
        <w:ind w:left="0" w:firstLine="709"/>
        <w:jc w:val="both"/>
        <w:rPr>
          <w:sz w:val="28"/>
          <w:szCs w:val="28"/>
        </w:rPr>
      </w:pPr>
      <w:r w:rsidRPr="00D32FFA">
        <w:rPr>
          <w:sz w:val="28"/>
          <w:szCs w:val="28"/>
        </w:rPr>
        <w:lastRenderedPageBreak/>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B50F01">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w:t>
      </w:r>
      <w:r w:rsidR="00501A75">
        <w:rPr>
          <w:sz w:val="28"/>
          <w:szCs w:val="28"/>
        </w:rPr>
        <w:t>е</w:t>
      </w:r>
      <w:r>
        <w:rPr>
          <w:sz w:val="28"/>
          <w:szCs w:val="28"/>
        </w:rPr>
        <w:t xml:space="preserve"> и сопоставлении</w:t>
      </w:r>
      <w:r w:rsidRPr="0060466B">
        <w:rPr>
          <w:sz w:val="28"/>
          <w:szCs w:val="28"/>
        </w:rPr>
        <w:t xml:space="preserve"> </w:t>
      </w:r>
      <w:r>
        <w:rPr>
          <w:sz w:val="28"/>
          <w:szCs w:val="28"/>
        </w:rPr>
        <w:t xml:space="preserve">Заявок. </w:t>
      </w:r>
    </w:p>
    <w:p w:rsidR="0087611C" w:rsidRPr="00D32FFA" w:rsidRDefault="0087611C" w:rsidP="002A2796">
      <w:pPr>
        <w:pStyle w:val="aff2"/>
        <w:rPr>
          <w:sz w:val="28"/>
          <w:szCs w:val="28"/>
        </w:rPr>
      </w:pPr>
    </w:p>
    <w:p w:rsidR="00370C44" w:rsidRPr="00D32FFA" w:rsidRDefault="00370C44" w:rsidP="00B50F01">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f2"/>
        <w:ind w:left="1724" w:firstLine="0"/>
        <w:rPr>
          <w:b/>
          <w:sz w:val="28"/>
        </w:rPr>
      </w:pPr>
    </w:p>
    <w:p w:rsidR="007D6548" w:rsidRPr="00D32FFA" w:rsidRDefault="007D6548" w:rsidP="00B50F01">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50F01">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50F01">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50F01">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50F01">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B50F01">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соответствии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B50F01">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B50F01">
      <w:pPr>
        <w:numPr>
          <w:ilvl w:val="0"/>
          <w:numId w:val="22"/>
        </w:numPr>
        <w:ind w:left="0" w:firstLine="709"/>
        <w:jc w:val="both"/>
        <w:rPr>
          <w:sz w:val="28"/>
          <w:szCs w:val="28"/>
        </w:rPr>
      </w:pPr>
      <w:r w:rsidRPr="00D32FFA">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50F01">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50F01">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50F01">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50F01">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f2"/>
        <w:tabs>
          <w:tab w:val="left" w:pos="1680"/>
        </w:tabs>
        <w:ind w:left="709" w:firstLine="0"/>
        <w:rPr>
          <w:sz w:val="28"/>
          <w:szCs w:val="28"/>
        </w:rPr>
      </w:pPr>
    </w:p>
    <w:p w:rsidR="007D6548" w:rsidRPr="00D32FFA" w:rsidRDefault="007D6548" w:rsidP="00B50F01">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B50F01">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B50F01">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B50F01">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B50F01">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w:t>
      </w:r>
      <w:r w:rsidRPr="00D32FFA">
        <w:rPr>
          <w:sz w:val="28"/>
          <w:szCs w:val="28"/>
        </w:rPr>
        <w:lastRenderedPageBreak/>
        <w:t>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B50F01">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B50F01">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B50F01">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B50F01">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B50F01">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B50F01">
      <w:pPr>
        <w:numPr>
          <w:ilvl w:val="0"/>
          <w:numId w:val="23"/>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B50F01">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Default="007D6548" w:rsidP="00C213FC">
      <w:pPr>
        <w:pStyle w:val="aff2"/>
        <w:ind w:firstLine="0"/>
        <w:rPr>
          <w:sz w:val="28"/>
          <w:szCs w:val="28"/>
        </w:rPr>
      </w:pPr>
    </w:p>
    <w:p w:rsidR="00D61F6E" w:rsidRDefault="00D61F6E" w:rsidP="00C213FC">
      <w:pPr>
        <w:pStyle w:val="aff2"/>
        <w:ind w:firstLine="0"/>
        <w:rPr>
          <w:sz w:val="28"/>
          <w:szCs w:val="28"/>
        </w:rPr>
      </w:pPr>
    </w:p>
    <w:p w:rsidR="00D61F6E" w:rsidRDefault="00D61F6E" w:rsidP="00C213FC">
      <w:pPr>
        <w:pStyle w:val="aff2"/>
        <w:ind w:firstLine="0"/>
        <w:rPr>
          <w:sz w:val="28"/>
          <w:szCs w:val="28"/>
        </w:rPr>
      </w:pPr>
    </w:p>
    <w:p w:rsidR="00D61F6E" w:rsidRDefault="00D61F6E" w:rsidP="00C213FC">
      <w:pPr>
        <w:pStyle w:val="aff2"/>
        <w:ind w:firstLine="0"/>
        <w:rPr>
          <w:sz w:val="28"/>
          <w:szCs w:val="28"/>
        </w:rPr>
      </w:pPr>
    </w:p>
    <w:p w:rsidR="00D61F6E" w:rsidRPr="00D32FFA" w:rsidRDefault="00D61F6E" w:rsidP="00C213FC">
      <w:pPr>
        <w:pStyle w:val="aff2"/>
        <w:ind w:firstLine="0"/>
        <w:rPr>
          <w:sz w:val="28"/>
          <w:szCs w:val="28"/>
        </w:rPr>
      </w:pPr>
    </w:p>
    <w:p w:rsidR="000954FB" w:rsidRPr="00D32FFA" w:rsidRDefault="006400A0" w:rsidP="000954FB">
      <w:pPr>
        <w:pStyle w:val="aff2"/>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f2"/>
        <w:ind w:firstLine="0"/>
        <w:rPr>
          <w:b/>
          <w:bCs/>
          <w:sz w:val="28"/>
          <w:szCs w:val="28"/>
        </w:rPr>
      </w:pPr>
    </w:p>
    <w:p w:rsidR="000954FB" w:rsidRPr="00D32FFA" w:rsidRDefault="000954FB" w:rsidP="00B50F01">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50F01">
      <w:pPr>
        <w:pStyle w:val="aff2"/>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AA21E9" w:rsidP="00B50F01">
      <w:pPr>
        <w:pStyle w:val="aff2"/>
        <w:numPr>
          <w:ilvl w:val="2"/>
          <w:numId w:val="14"/>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style="mso-next-textbox:#Text Box 2">
              <w:txbxContent>
                <w:p w:rsidR="00FA5E7C" w:rsidRPr="007E6DE4" w:rsidRDefault="00FA5E7C" w:rsidP="000954FB">
                  <w:pPr>
                    <w:jc w:val="center"/>
                    <w:rPr>
                      <w:b/>
                      <w:sz w:val="28"/>
                      <w:szCs w:val="28"/>
                    </w:rPr>
                  </w:pPr>
                  <w:r w:rsidRPr="007E6DE4">
                    <w:rPr>
                      <w:b/>
                      <w:sz w:val="28"/>
                      <w:szCs w:val="28"/>
                    </w:rPr>
                    <w:t xml:space="preserve">_____________________________________________, </w:t>
                  </w:r>
                </w:p>
                <w:p w:rsidR="00FA5E7C" w:rsidRDefault="00FA5E7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A5E7C" w:rsidRPr="007E6DE4" w:rsidRDefault="00FA5E7C" w:rsidP="000954FB">
                  <w:pPr>
                    <w:jc w:val="center"/>
                    <w:rPr>
                      <w:b/>
                      <w:sz w:val="28"/>
                      <w:szCs w:val="28"/>
                    </w:rPr>
                  </w:pPr>
                  <w:r w:rsidRPr="007E6DE4">
                    <w:rPr>
                      <w:b/>
                      <w:sz w:val="28"/>
                      <w:szCs w:val="28"/>
                    </w:rPr>
                    <w:t>________________________________________</w:t>
                  </w:r>
                </w:p>
                <w:p w:rsidR="00FA5E7C" w:rsidRPr="007E6DE4" w:rsidRDefault="00FA5E7C" w:rsidP="000954FB">
                  <w:pPr>
                    <w:jc w:val="center"/>
                    <w:rPr>
                      <w:i/>
                      <w:sz w:val="20"/>
                      <w:szCs w:val="20"/>
                    </w:rPr>
                  </w:pPr>
                  <w:r w:rsidRPr="007E6DE4">
                    <w:rPr>
                      <w:i/>
                      <w:sz w:val="20"/>
                      <w:szCs w:val="20"/>
                    </w:rPr>
                    <w:t>государство регистрации претендента</w:t>
                  </w:r>
                </w:p>
                <w:p w:rsidR="00FA5E7C" w:rsidRPr="007E6DE4" w:rsidRDefault="00FA5E7C" w:rsidP="000954FB">
                  <w:pPr>
                    <w:jc w:val="center"/>
                    <w:rPr>
                      <w:b/>
                      <w:sz w:val="28"/>
                      <w:szCs w:val="28"/>
                    </w:rPr>
                  </w:pPr>
                  <w:r w:rsidRPr="007E6DE4">
                    <w:rPr>
                      <w:b/>
                      <w:sz w:val="28"/>
                      <w:szCs w:val="28"/>
                    </w:rPr>
                    <w:t>_____________________________</w:t>
                  </w:r>
                  <w:r>
                    <w:rPr>
                      <w:b/>
                      <w:sz w:val="28"/>
                      <w:szCs w:val="28"/>
                    </w:rPr>
                    <w:t>__________________</w:t>
                  </w:r>
                </w:p>
                <w:p w:rsidR="00FA5E7C" w:rsidRPr="007E6DE4" w:rsidRDefault="00FA5E7C" w:rsidP="000954FB">
                  <w:pPr>
                    <w:jc w:val="center"/>
                    <w:rPr>
                      <w:i/>
                      <w:sz w:val="20"/>
                      <w:szCs w:val="20"/>
                    </w:rPr>
                  </w:pPr>
                  <w:r w:rsidRPr="007E6DE4">
                    <w:rPr>
                      <w:i/>
                      <w:sz w:val="20"/>
                      <w:szCs w:val="20"/>
                    </w:rPr>
                    <w:t>ИНН претендента (для претендентов-резидентов Российской Федерации)</w:t>
                  </w:r>
                </w:p>
                <w:p w:rsidR="00FA5E7C" w:rsidRDefault="00FA5E7C" w:rsidP="000954FB">
                  <w:pPr>
                    <w:jc w:val="both"/>
                  </w:pPr>
                </w:p>
                <w:p w:rsidR="00FA5E7C" w:rsidRDefault="00FA5E7C" w:rsidP="000954FB">
                  <w:pPr>
                    <w:jc w:val="center"/>
                    <w:rPr>
                      <w:b/>
                    </w:rPr>
                  </w:pPr>
                  <w:r w:rsidRPr="00923E2D">
                    <w:rPr>
                      <w:b/>
                    </w:rPr>
                    <w:t xml:space="preserve">ЗАЯВКА НА УЧАСТИЕ В </w:t>
                  </w:r>
                  <w:r>
                    <w:rPr>
                      <w:b/>
                    </w:rPr>
                    <w:t>ОТКРЫТОМ КОНКУРСЕ № ОК</w:t>
                  </w:r>
                  <w:r w:rsidRPr="00923E2D">
                    <w:rPr>
                      <w:b/>
                    </w:rPr>
                    <w:t>/___/____/____</w:t>
                  </w:r>
                </w:p>
                <w:p w:rsidR="00FA5E7C" w:rsidRPr="003D7EBC" w:rsidRDefault="00FA5E7C" w:rsidP="000954FB">
                  <w:pPr>
                    <w:jc w:val="center"/>
                    <w:rPr>
                      <w:b/>
                    </w:rPr>
                  </w:pPr>
                  <w:r w:rsidRPr="00BD3605">
                    <w:rPr>
                      <w:b/>
                    </w:rPr>
                    <w:t xml:space="preserve">(лот № </w:t>
                  </w:r>
                  <w:r w:rsidRPr="00857B66">
                    <w:rPr>
                      <w:b/>
                    </w:rPr>
                    <w:t>1)</w:t>
                  </w:r>
                  <w:r w:rsidRPr="00BD3605">
                    <w:rPr>
                      <w:b/>
                    </w:rPr>
                    <w:t xml:space="preserve"> </w:t>
                  </w:r>
                </w:p>
                <w:p w:rsidR="00FA5E7C" w:rsidRPr="00521EAB" w:rsidRDefault="00FA5E7C" w:rsidP="000954FB">
                  <w:pPr>
                    <w:jc w:val="center"/>
                    <w:rPr>
                      <w:i/>
                    </w:rPr>
                  </w:pPr>
                </w:p>
                <w:p w:rsidR="00FA5E7C" w:rsidRPr="00923E2D" w:rsidRDefault="00FA5E7C" w:rsidP="000954FB">
                  <w:pPr>
                    <w:jc w:val="center"/>
                    <w:rPr>
                      <w:b/>
                    </w:rPr>
                  </w:pPr>
                </w:p>
                <w:p w:rsidR="00FA5E7C" w:rsidRPr="00923E2D" w:rsidRDefault="00FA5E7C"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B50F01">
      <w:pPr>
        <w:pStyle w:val="aff2"/>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0094011D">
        <w:rPr>
          <w:sz w:val="28"/>
          <w:szCs w:val="28"/>
        </w:rPr>
        <w:t xml:space="preserve">в </w:t>
      </w:r>
      <w:r w:rsidRPr="007D00C3">
        <w:rPr>
          <w:sz w:val="28"/>
          <w:szCs w:val="28"/>
        </w:rPr>
        <w:t>п</w:t>
      </w:r>
      <w:r>
        <w:rPr>
          <w:sz w:val="28"/>
          <w:szCs w:val="28"/>
        </w:rPr>
        <w:t>ункта</w:t>
      </w:r>
      <w:r w:rsidR="0094011D">
        <w:rPr>
          <w:sz w:val="28"/>
          <w:szCs w:val="28"/>
        </w:rPr>
        <w:t>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(кроме уже п</w:t>
      </w:r>
      <w:r w:rsidR="00A2087E">
        <w:rPr>
          <w:rFonts w:ascii="Times New Roman" w:hAnsi="Times New Roman"/>
          <w:b w:val="0"/>
          <w:sz w:val="28"/>
          <w:szCs w:val="28"/>
        </w:rPr>
        <w:t>р</w:t>
      </w:r>
      <w:r w:rsidR="00475935">
        <w:rPr>
          <w:rFonts w:ascii="Times New Roman" w:hAnsi="Times New Roman"/>
          <w:b w:val="0"/>
          <w:sz w:val="28"/>
          <w:szCs w:val="28"/>
        </w:rPr>
        <w:t>едставленных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 xml:space="preserve">настоящей </w:t>
      </w:r>
      <w:r>
        <w:rPr>
          <w:rFonts w:ascii="Times New Roman" w:hAnsi="Times New Roman"/>
          <w:b w:val="0"/>
          <w:sz w:val="28"/>
          <w:szCs w:val="28"/>
        </w:rPr>
        <w:lastRenderedPageBreak/>
        <w:t>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B50F01">
      <w:pPr>
        <w:pStyle w:val="aff2"/>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B50F01">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B50F01">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50F01">
      <w:pPr>
        <w:pStyle w:val="aff2"/>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50F01">
      <w:pPr>
        <w:pStyle w:val="aff2"/>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f2"/>
        <w:rPr>
          <w:sz w:val="28"/>
        </w:rPr>
      </w:pPr>
    </w:p>
    <w:p w:rsidR="000954FB" w:rsidRDefault="000954FB" w:rsidP="00B50F01">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B67763" w:rsidRDefault="00857B66" w:rsidP="00B50F01">
      <w:pPr>
        <w:pStyle w:val="aff2"/>
        <w:numPr>
          <w:ilvl w:val="2"/>
          <w:numId w:val="14"/>
        </w:numPr>
        <w:ind w:left="0" w:firstLine="709"/>
      </w:pPr>
      <w:r w:rsidRPr="00857B66">
        <w:rPr>
          <w:sz w:val="28"/>
        </w:rPr>
        <w:t>Финансово-коммерческое предложение должно быть оформлено в соответствии с приложением № 3 к настоящей документации о закупке.</w:t>
      </w:r>
    </w:p>
    <w:p w:rsidR="00B67763" w:rsidRDefault="00857B66" w:rsidP="00B50F01">
      <w:pPr>
        <w:pStyle w:val="aff2"/>
        <w:numPr>
          <w:ilvl w:val="2"/>
          <w:numId w:val="14"/>
        </w:numPr>
        <w:ind w:left="0" w:firstLine="709"/>
      </w:pPr>
      <w:r w:rsidRPr="00857B66">
        <w:rPr>
          <w:sz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67763" w:rsidRDefault="00857B66" w:rsidP="00B50F01">
      <w:pPr>
        <w:pStyle w:val="aff2"/>
        <w:numPr>
          <w:ilvl w:val="2"/>
          <w:numId w:val="14"/>
        </w:numPr>
        <w:ind w:left="0" w:firstLine="709"/>
      </w:pPr>
      <w:r w:rsidRPr="00857B66">
        <w:rPr>
          <w:sz w:val="28"/>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w:t>
      </w:r>
      <w:r w:rsidRPr="00857B66">
        <w:rPr>
          <w:sz w:val="28"/>
        </w:rPr>
        <w:lastRenderedPageBreak/>
        <w:t>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B67763" w:rsidRDefault="00857B66" w:rsidP="00B50F01">
      <w:pPr>
        <w:pStyle w:val="aff2"/>
        <w:numPr>
          <w:ilvl w:val="2"/>
          <w:numId w:val="14"/>
        </w:numPr>
        <w:ind w:left="0" w:firstLine="709"/>
      </w:pPr>
      <w:r w:rsidRPr="00857B66">
        <w:rPr>
          <w:sz w:val="28"/>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1.1.23 и 1.1.24 настоящей документации о закупке. </w:t>
      </w:r>
    </w:p>
    <w:p w:rsidR="00B67763" w:rsidRDefault="00857B66" w:rsidP="00165E98">
      <w:pPr>
        <w:pStyle w:val="aff2"/>
        <w:ind w:firstLine="397"/>
      </w:pPr>
      <w:r w:rsidRPr="00857B66">
        <w:rPr>
          <w:sz w:val="28"/>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B67763" w:rsidRDefault="00857B66" w:rsidP="00B50F01">
      <w:pPr>
        <w:pStyle w:val="aff2"/>
        <w:numPr>
          <w:ilvl w:val="2"/>
          <w:numId w:val="14"/>
        </w:numPr>
        <w:ind w:left="0" w:firstLine="709"/>
      </w:pPr>
      <w:r w:rsidRPr="00857B66">
        <w:rPr>
          <w:sz w:val="28"/>
        </w:rPr>
        <w:t>В расчете стоимости претендент указывает итоговую стоимость всего проекта и стоимость реализации проекта на каждом из этапов (поскольку лот неделим, стоимость всего проекта должна равняться сумме стоимостей проекта на каждом из этапов), указанных в Техническом задании (раздел 4 настоящей документации о закупке).</w:t>
      </w:r>
      <w:r w:rsidR="009F0608">
        <w:rPr>
          <w:sz w:val="28"/>
        </w:rPr>
        <w:t xml:space="preserve"> </w:t>
      </w:r>
    </w:p>
    <w:p w:rsidR="00B67763" w:rsidRDefault="009330E7" w:rsidP="009330E7">
      <w:pPr>
        <w:pStyle w:val="aff2"/>
        <w:ind w:firstLine="0"/>
      </w:pPr>
      <w:r>
        <w:rPr>
          <w:sz w:val="28"/>
        </w:rPr>
        <w:tab/>
      </w:r>
      <w:r>
        <w:rPr>
          <w:sz w:val="28"/>
        </w:rPr>
        <w:tab/>
      </w:r>
      <w:r w:rsidR="00857B66" w:rsidRPr="00857B66">
        <w:rPr>
          <w:sz w:val="28"/>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 - коммерческому предложению.</w:t>
      </w:r>
    </w:p>
    <w:p w:rsidR="00B67763" w:rsidRDefault="00857B66" w:rsidP="00B50F01">
      <w:pPr>
        <w:pStyle w:val="aff2"/>
        <w:numPr>
          <w:ilvl w:val="2"/>
          <w:numId w:val="14"/>
        </w:numPr>
        <w:ind w:left="0" w:firstLine="709"/>
      </w:pPr>
      <w:r w:rsidRPr="00857B66">
        <w:rPr>
          <w:sz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rsidR="00B67763" w:rsidRPr="00DA2F1B" w:rsidRDefault="00343A6E" w:rsidP="00343A6E">
      <w:pPr>
        <w:pStyle w:val="aff2"/>
        <w:ind w:firstLine="0"/>
        <w:rPr>
          <w:sz w:val="28"/>
        </w:rPr>
      </w:pPr>
      <w:r>
        <w:rPr>
          <w:sz w:val="28"/>
        </w:rPr>
        <w:tab/>
      </w:r>
      <w:r>
        <w:rPr>
          <w:sz w:val="28"/>
        </w:rPr>
        <w:tab/>
      </w:r>
      <w:r w:rsidR="00857B66" w:rsidRPr="00857B66">
        <w:rPr>
          <w:sz w:val="28"/>
        </w:rPr>
        <w:t>В подтверждение претендент в виде приложения к Финансово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r w:rsidR="00070EE0">
        <w:rPr>
          <w:sz w:val="28"/>
        </w:rPr>
        <w:t>.</w:t>
      </w:r>
    </w:p>
    <w:p w:rsidR="00B67763" w:rsidRDefault="00B67763" w:rsidP="00DA2F1B">
      <w:pPr>
        <w:pStyle w:val="aff2"/>
        <w:ind w:firstLine="0"/>
      </w:pPr>
    </w:p>
    <w:p w:rsidR="00B67763" w:rsidRDefault="00857B66">
      <w:pPr>
        <w:ind w:firstLine="709"/>
        <w:jc w:val="center"/>
        <w:rPr>
          <w:b/>
          <w:sz w:val="28"/>
        </w:rPr>
      </w:pPr>
      <w:r w:rsidRPr="00857B66">
        <w:rPr>
          <w:rFonts w:eastAsia="MS Mincho"/>
          <w:b/>
          <w:sz w:val="32"/>
        </w:rPr>
        <w:t xml:space="preserve">Раздел 4. </w:t>
      </w:r>
      <w:r w:rsidR="004F1BCA">
        <w:rPr>
          <w:rFonts w:eastAsia="MS Mincho"/>
          <w:b/>
          <w:sz w:val="32"/>
        </w:rPr>
        <w:t>Техническое задание</w:t>
      </w:r>
      <w:r w:rsidR="00AA46FC">
        <w:rPr>
          <w:rFonts w:eastAsia="MS Mincho"/>
          <w:b/>
          <w:bCs/>
          <w:sz w:val="32"/>
          <w:szCs w:val="32"/>
        </w:rPr>
        <w:t xml:space="preserve"> </w:t>
      </w:r>
      <w:r w:rsidR="00AA46FC" w:rsidRPr="00AA46FC">
        <w:rPr>
          <w:rFonts w:eastAsia="MS Mincho"/>
          <w:b/>
          <w:bCs/>
          <w:sz w:val="32"/>
          <w:szCs w:val="32"/>
        </w:rPr>
        <w:t xml:space="preserve">на выполнение работ по </w:t>
      </w:r>
      <w:r w:rsidR="005B4A32">
        <w:rPr>
          <w:rFonts w:eastAsia="MS Mincho"/>
          <w:b/>
          <w:bCs/>
          <w:sz w:val="32"/>
          <w:szCs w:val="32"/>
        </w:rPr>
        <w:t xml:space="preserve">разработке и </w:t>
      </w:r>
      <w:r w:rsidR="00AA46FC" w:rsidRPr="00AA46FC">
        <w:rPr>
          <w:rFonts w:eastAsia="MS Mincho"/>
          <w:b/>
          <w:bCs/>
          <w:sz w:val="32"/>
          <w:szCs w:val="32"/>
        </w:rPr>
        <w:t>внедрению</w:t>
      </w:r>
      <w:r w:rsidR="006F1011">
        <w:rPr>
          <w:rFonts w:eastAsia="MS Mincho"/>
          <w:b/>
          <w:bCs/>
          <w:sz w:val="32"/>
          <w:szCs w:val="32"/>
        </w:rPr>
        <w:t xml:space="preserve"> функционала расчета НДС</w:t>
      </w:r>
      <w:r w:rsidR="00AA46FC" w:rsidRPr="00AA46FC">
        <w:rPr>
          <w:rFonts w:eastAsia="MS Mincho"/>
          <w:b/>
          <w:bCs/>
          <w:sz w:val="32"/>
          <w:szCs w:val="32"/>
        </w:rPr>
        <w:t xml:space="preserve"> </w:t>
      </w:r>
      <w:r w:rsidR="008345A9">
        <w:rPr>
          <w:rFonts w:eastAsia="MS Mincho"/>
          <w:b/>
          <w:bCs/>
          <w:sz w:val="32"/>
          <w:szCs w:val="32"/>
        </w:rPr>
        <w:t>в АСУ ОД ТК</w:t>
      </w:r>
    </w:p>
    <w:p w:rsidR="000954FB" w:rsidRDefault="000954FB" w:rsidP="000954FB">
      <w:pPr>
        <w:ind w:firstLine="709"/>
        <w:jc w:val="both"/>
        <w:rPr>
          <w:b/>
          <w:sz w:val="28"/>
          <w:szCs w:val="28"/>
          <w:highlight w:val="cyan"/>
        </w:rPr>
      </w:pPr>
    </w:p>
    <w:p w:rsidR="000154E0" w:rsidRPr="00343A6E" w:rsidRDefault="000154E0" w:rsidP="00B50F01">
      <w:pPr>
        <w:keepNext/>
        <w:keepLines/>
        <w:widowControl w:val="0"/>
        <w:numPr>
          <w:ilvl w:val="0"/>
          <w:numId w:val="25"/>
        </w:numPr>
        <w:suppressAutoHyphens w:val="0"/>
        <w:spacing w:after="120" w:line="276" w:lineRule="auto"/>
        <w:jc w:val="both"/>
        <w:outlineLvl w:val="0"/>
        <w:rPr>
          <w:b/>
          <w:bCs/>
          <w:kern w:val="28"/>
          <w:sz w:val="28"/>
          <w:szCs w:val="28"/>
          <w:lang w:eastAsia="en-US"/>
        </w:rPr>
      </w:pPr>
      <w:bookmarkStart w:id="2" w:name="_Toc378268169"/>
      <w:r w:rsidRPr="00343A6E">
        <w:rPr>
          <w:b/>
          <w:bCs/>
          <w:kern w:val="28"/>
          <w:sz w:val="28"/>
          <w:szCs w:val="28"/>
          <w:lang w:eastAsia="en-US"/>
        </w:rPr>
        <w:t>Общие сведения</w:t>
      </w:r>
      <w:bookmarkEnd w:id="2"/>
    </w:p>
    <w:p w:rsidR="00343A6E" w:rsidRDefault="00343A6E" w:rsidP="00343A6E">
      <w:pPr>
        <w:tabs>
          <w:tab w:val="num" w:pos="1070"/>
        </w:tabs>
        <w:ind w:firstLine="720"/>
        <w:jc w:val="both"/>
        <w:rPr>
          <w:sz w:val="28"/>
        </w:rPr>
      </w:pPr>
      <w:r w:rsidRPr="00BC042F">
        <w:rPr>
          <w:sz w:val="28"/>
          <w:szCs w:val="28"/>
        </w:rPr>
        <w:t xml:space="preserve">Предмет настоящего открытого конкурса неделим, то есть претендент в случае победы в настоящем </w:t>
      </w:r>
      <w:r>
        <w:rPr>
          <w:sz w:val="28"/>
          <w:szCs w:val="28"/>
        </w:rPr>
        <w:t>открытом конкурсе</w:t>
      </w:r>
      <w:r w:rsidRPr="00BC042F">
        <w:rPr>
          <w:sz w:val="28"/>
          <w:szCs w:val="28"/>
        </w:rPr>
        <w:t xml:space="preserve"> должен осуществить </w:t>
      </w:r>
      <w:r>
        <w:rPr>
          <w:sz w:val="28"/>
          <w:szCs w:val="28"/>
        </w:rPr>
        <w:t>работы</w:t>
      </w:r>
      <w:r w:rsidR="00611F8E">
        <w:rPr>
          <w:sz w:val="28"/>
          <w:szCs w:val="28"/>
        </w:rPr>
        <w:t>,</w:t>
      </w:r>
      <w:r w:rsidRPr="00BC042F">
        <w:rPr>
          <w:sz w:val="28"/>
          <w:szCs w:val="28"/>
        </w:rPr>
        <w:t xml:space="preserve"> </w:t>
      </w:r>
      <w:r>
        <w:rPr>
          <w:sz w:val="28"/>
          <w:szCs w:val="28"/>
        </w:rPr>
        <w:t xml:space="preserve">прописанные в </w:t>
      </w:r>
      <w:r w:rsidR="00611F8E">
        <w:rPr>
          <w:sz w:val="28"/>
        </w:rPr>
        <w:t xml:space="preserve">Техническом </w:t>
      </w:r>
      <w:r>
        <w:rPr>
          <w:sz w:val="28"/>
        </w:rPr>
        <w:t>задании</w:t>
      </w:r>
      <w:r w:rsidRPr="00BC042F">
        <w:rPr>
          <w:sz w:val="28"/>
        </w:rPr>
        <w:t xml:space="preserve"> </w:t>
      </w:r>
      <w:r>
        <w:rPr>
          <w:sz w:val="28"/>
          <w:szCs w:val="28"/>
        </w:rPr>
        <w:t xml:space="preserve">документации о закупке </w:t>
      </w:r>
      <w:r w:rsidRPr="00BC042F">
        <w:rPr>
          <w:sz w:val="28"/>
          <w:szCs w:val="28"/>
        </w:rPr>
        <w:t>в полном объеме со</w:t>
      </w:r>
      <w:r>
        <w:rPr>
          <w:sz w:val="28"/>
          <w:szCs w:val="28"/>
        </w:rPr>
        <w:t>гласно конкурсной</w:t>
      </w:r>
      <w:r>
        <w:rPr>
          <w:sz w:val="28"/>
        </w:rPr>
        <w:t xml:space="preserve"> документации о закупке</w:t>
      </w:r>
      <w:r>
        <w:rPr>
          <w:sz w:val="28"/>
          <w:szCs w:val="28"/>
        </w:rPr>
        <w:t>.</w:t>
      </w:r>
    </w:p>
    <w:p w:rsidR="00343A6E" w:rsidRPr="00BC042F" w:rsidRDefault="00343A6E" w:rsidP="00343A6E">
      <w:pPr>
        <w:tabs>
          <w:tab w:val="num" w:pos="1070"/>
        </w:tabs>
        <w:ind w:firstLine="720"/>
        <w:jc w:val="both"/>
        <w:rPr>
          <w:sz w:val="28"/>
          <w:szCs w:val="28"/>
        </w:rPr>
      </w:pPr>
      <w:r>
        <w:rPr>
          <w:sz w:val="28"/>
          <w:szCs w:val="28"/>
        </w:rPr>
        <w:lastRenderedPageBreak/>
        <w:t>В З</w:t>
      </w:r>
      <w:r w:rsidRPr="00BC042F">
        <w:rPr>
          <w:sz w:val="28"/>
          <w:szCs w:val="28"/>
        </w:rPr>
        <w:t>аявке должны быть изложены условия, соответствующие т</w:t>
      </w:r>
      <w:r w:rsidR="009201C8">
        <w:rPr>
          <w:sz w:val="28"/>
          <w:szCs w:val="28"/>
        </w:rPr>
        <w:t>ребованиям технического задания. Претендент может предложить</w:t>
      </w:r>
      <w:r>
        <w:rPr>
          <w:sz w:val="28"/>
          <w:szCs w:val="28"/>
        </w:rPr>
        <w:t xml:space="preserve"> более выгодные </w:t>
      </w:r>
      <w:r w:rsidR="009201C8">
        <w:rPr>
          <w:sz w:val="28"/>
          <w:szCs w:val="28"/>
        </w:rPr>
        <w:t>условия для Заказчика</w:t>
      </w:r>
      <w:r>
        <w:rPr>
          <w:rFonts w:eastAsia="MS Mincho"/>
          <w:sz w:val="28"/>
          <w:szCs w:val="28"/>
        </w:rPr>
        <w:t>.</w:t>
      </w:r>
    </w:p>
    <w:p w:rsidR="000154E0" w:rsidRPr="00321CE8" w:rsidRDefault="000154E0" w:rsidP="00343A6E">
      <w:pPr>
        <w:keepNext/>
        <w:keepLines/>
        <w:numPr>
          <w:ilvl w:val="1"/>
          <w:numId w:val="25"/>
        </w:numPr>
        <w:tabs>
          <w:tab w:val="left" w:pos="993"/>
        </w:tabs>
        <w:suppressAutoHyphens w:val="0"/>
        <w:spacing w:before="120" w:after="120" w:line="276" w:lineRule="auto"/>
        <w:ind w:left="777"/>
        <w:jc w:val="both"/>
        <w:outlineLvl w:val="0"/>
        <w:rPr>
          <w:rFonts w:eastAsia="PMingLiU"/>
          <w:b/>
          <w:bCs/>
          <w:kern w:val="32"/>
          <w:sz w:val="28"/>
          <w:lang w:eastAsia="zh-TW"/>
        </w:rPr>
      </w:pPr>
      <w:bookmarkStart w:id="3" w:name="_Toc165287146"/>
      <w:bookmarkStart w:id="4" w:name="_Toc167165522"/>
      <w:bookmarkStart w:id="5" w:name="_Toc169061915"/>
      <w:bookmarkStart w:id="6" w:name="_Toc169603267"/>
      <w:bookmarkStart w:id="7" w:name="_Toc169676886"/>
      <w:bookmarkStart w:id="8" w:name="_Toc169687995"/>
      <w:bookmarkStart w:id="9" w:name="_Toc172357663"/>
      <w:bookmarkStart w:id="10" w:name="_Toc378268170"/>
      <w:r w:rsidRPr="00321CE8">
        <w:rPr>
          <w:rFonts w:eastAsia="PMingLiU"/>
          <w:b/>
          <w:bCs/>
          <w:kern w:val="32"/>
          <w:sz w:val="28"/>
          <w:lang w:eastAsia="zh-TW"/>
        </w:rPr>
        <w:t>Используемые термины и сокращения</w:t>
      </w:r>
      <w:bookmarkEnd w:id="3"/>
      <w:bookmarkEnd w:id="4"/>
      <w:bookmarkEnd w:id="5"/>
      <w:bookmarkEnd w:id="6"/>
      <w:bookmarkEnd w:id="7"/>
      <w:bookmarkEnd w:id="8"/>
      <w:bookmarkEnd w:id="9"/>
      <w:bookmarkEnd w:id="10"/>
    </w:p>
    <w:tbl>
      <w:tblPr>
        <w:tblW w:w="0" w:type="auto"/>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76"/>
        <w:gridCol w:w="6484"/>
      </w:tblGrid>
      <w:tr w:rsidR="00055D24" w:rsidRPr="00055D24" w:rsidTr="00055D24">
        <w:trPr>
          <w:trHeight w:val="350"/>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color w:val="000000"/>
                <w:sz w:val="28"/>
                <w:szCs w:val="28"/>
                <w:lang w:val="en-US" w:eastAsia="ru-RU"/>
              </w:rPr>
              <w:t>AD</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Microsoft Active Directory</w:t>
            </w:r>
          </w:p>
        </w:tc>
      </w:tr>
      <w:tr w:rsidR="00055D24" w:rsidRPr="00055D24" w:rsidTr="00055D24">
        <w:trPr>
          <w:trHeight w:val="682"/>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АС БНУ, Система</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Автоматизированная информационная система бухгалтерского и налогового учета</w:t>
            </w:r>
          </w:p>
        </w:tc>
      </w:tr>
      <w:tr w:rsidR="00055D24" w:rsidRPr="00055D24" w:rsidTr="00055D24">
        <w:trPr>
          <w:trHeight w:val="1317"/>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АС МСФО</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color w:val="000000"/>
                <w:sz w:val="28"/>
                <w:lang w:eastAsia="en-US"/>
              </w:rPr>
              <w:t>Автоматизированная система подготовки консолидированной финансовой отчетности в соответствии с международными стандартами финансовой отчетности</w:t>
            </w:r>
          </w:p>
        </w:tc>
      </w:tr>
      <w:tr w:rsidR="00055D24" w:rsidRPr="00055D24" w:rsidTr="00055D24">
        <w:trPr>
          <w:trHeight w:val="641"/>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АС ПРО</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color w:val="000000"/>
                <w:sz w:val="28"/>
                <w:lang w:eastAsia="en-US"/>
              </w:rPr>
              <w:t>Автоматизированная система подготовки регламентированной отчетности</w:t>
            </w:r>
          </w:p>
        </w:tc>
      </w:tr>
      <w:tr w:rsidR="00055D24" w:rsidRPr="00055D24" w:rsidTr="00055D24">
        <w:trPr>
          <w:trHeight w:val="691"/>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АС ЦНСИ</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color w:val="000000"/>
                <w:sz w:val="28"/>
                <w:lang w:eastAsia="en-US"/>
              </w:rPr>
              <w:t>Автоматизированная система централизованного управления нормативно-справочной информацией</w:t>
            </w:r>
          </w:p>
        </w:tc>
      </w:tr>
      <w:tr w:rsidR="00055D24" w:rsidRPr="00055D24" w:rsidTr="00055D24">
        <w:trPr>
          <w:trHeight w:val="765"/>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АСУ ОД ТК</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color w:val="000000"/>
                <w:sz w:val="28"/>
                <w:lang w:eastAsia="en-US"/>
              </w:rPr>
              <w:t>Автоматизированная система управления операционной деятельностью на базе программных продуктов Oracle</w:t>
            </w:r>
          </w:p>
        </w:tc>
      </w:tr>
      <w:tr w:rsidR="00055D24" w:rsidRPr="00055D24" w:rsidTr="00055D24">
        <w:trPr>
          <w:trHeight w:val="765"/>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БП Корп 3.0</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Типовая конфигурации «1С:Бухгалтерия 8 Корп, редакция 3.0» на платформе «1С:Предприятие 8.3»</w:t>
            </w:r>
          </w:p>
        </w:tc>
      </w:tr>
      <w:tr w:rsidR="00055D24" w:rsidRPr="00055D24" w:rsidTr="00055D24">
        <w:trPr>
          <w:trHeight w:val="765"/>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ДУКВ</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color w:val="000000"/>
                <w:sz w:val="28"/>
                <w:lang w:eastAsia="en-US"/>
              </w:rPr>
              <w:t>Подсистема «Диспетчеризация и управление контейнерами и подвижным составом»</w:t>
            </w:r>
          </w:p>
        </w:tc>
      </w:tr>
      <w:tr w:rsidR="00055D24" w:rsidRPr="00055D24" w:rsidTr="00055D24">
        <w:trPr>
          <w:trHeight w:val="964"/>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color w:val="000000"/>
                <w:sz w:val="28"/>
                <w:lang w:eastAsia="en-US"/>
              </w:rPr>
              <w:t>ЕК АСУФР</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color w:val="000000"/>
                <w:sz w:val="28"/>
                <w:lang w:eastAsia="en-US"/>
              </w:rPr>
              <w:t>Единая Корпоративная Автоматизированная Система Управления Финансами и Ресурсами РЖД на базе mySAP ERP 2005</w:t>
            </w:r>
          </w:p>
        </w:tc>
      </w:tr>
      <w:tr w:rsidR="00055D24" w:rsidRPr="00055D24" w:rsidTr="00055D24">
        <w:trPr>
          <w:trHeight w:val="1261"/>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ЗУП</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color w:val="000000"/>
                <w:sz w:val="28"/>
                <w:lang w:eastAsia="en-US"/>
              </w:rPr>
              <w:t>Автоматизированный модуль расчета заработной платы и автоматизированный модуль кадрового учета на базе программного продукта "1С:Зарплата и Управление Персоналом 8"</w:t>
            </w:r>
          </w:p>
        </w:tc>
      </w:tr>
      <w:tr w:rsidR="00055D24" w:rsidRPr="00055D24" w:rsidTr="00055D24">
        <w:trPr>
          <w:trHeight w:val="1140"/>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ИРС</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color w:val="000000"/>
                <w:sz w:val="28"/>
                <w:lang w:eastAsia="en-US"/>
              </w:rPr>
              <w:t>Подсистема оперативного управления экспедиторской деятельностью на базе программного продукта «Информационно-Расчетная Система «Перевозки»</w:t>
            </w:r>
          </w:p>
        </w:tc>
      </w:tr>
      <w:tr w:rsidR="00055D24" w:rsidRPr="00055D24" w:rsidTr="00055D24">
        <w:trPr>
          <w:trHeight w:val="2640"/>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Классификатор</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Систематизированный перечень типов объектов с набором характеристик объектов, объединенных по ключевым признакам, построенный по принципу иерархичности в зависимости от свойств объектов, задающий строгую единообразную структуру набора объектов, дающий возможность уникального определения каждого объекта, включенного в классификатор</w:t>
            </w:r>
          </w:p>
        </w:tc>
      </w:tr>
      <w:tr w:rsidR="00055D24" w:rsidRPr="00055D24" w:rsidTr="00055D24">
        <w:trPr>
          <w:trHeight w:val="1649"/>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lastRenderedPageBreak/>
              <w:t>Модуль</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Совокупность приложений Системы, объединенных логически, предназначенных для выполнения блока функций, отвечающих за отражение процессов предприятия в Системе, связанных по целевому назначению</w:t>
            </w:r>
          </w:p>
        </w:tc>
      </w:tr>
      <w:tr w:rsidR="00055D24" w:rsidRPr="00055D24" w:rsidTr="00055D24">
        <w:trPr>
          <w:trHeight w:val="978"/>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Модуль ИТ, Операционный модуль ИТ</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color w:val="000000"/>
                <w:sz w:val="28"/>
                <w:lang w:eastAsia="en-US"/>
              </w:rPr>
              <w:t>Автоматизированная подсистема планирования и бюджетного управления ИТ-бюджетом</w:t>
            </w:r>
          </w:p>
        </w:tc>
      </w:tr>
      <w:tr w:rsidR="00055D24" w:rsidRPr="00055D24" w:rsidTr="00055D24">
        <w:trPr>
          <w:trHeight w:val="390"/>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МОЛ</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Материально-ответственное лицо</w:t>
            </w:r>
          </w:p>
        </w:tc>
      </w:tr>
      <w:tr w:rsidR="00055D24" w:rsidRPr="00055D24" w:rsidTr="00055D24">
        <w:trPr>
          <w:trHeight w:val="390"/>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МПЗ</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Материально-производственные запасы</w:t>
            </w:r>
          </w:p>
        </w:tc>
      </w:tr>
      <w:tr w:rsidR="00055D24" w:rsidRPr="00055D24" w:rsidTr="00055D24">
        <w:trPr>
          <w:trHeight w:val="390"/>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НМА</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Нематериальные активы</w:t>
            </w:r>
          </w:p>
        </w:tc>
      </w:tr>
      <w:tr w:rsidR="00055D24" w:rsidRPr="00055D24" w:rsidTr="00055D24">
        <w:trPr>
          <w:trHeight w:val="1010"/>
        </w:trPr>
        <w:tc>
          <w:tcPr>
            <w:tcW w:w="3276" w:type="dxa"/>
            <w:shd w:val="clear" w:color="auto" w:fill="auto"/>
            <w:hideMark/>
          </w:tcPr>
          <w:p w:rsidR="00055D24" w:rsidRPr="00055D24" w:rsidRDefault="001259B2" w:rsidP="009F0608">
            <w:pPr>
              <w:suppressAutoHyphens w:val="0"/>
              <w:rPr>
                <w:color w:val="000000"/>
                <w:sz w:val="28"/>
                <w:szCs w:val="28"/>
                <w:lang w:eastAsia="ru-RU"/>
              </w:rPr>
            </w:pPr>
            <w:r>
              <w:rPr>
                <w:color w:val="000000"/>
                <w:sz w:val="28"/>
                <w:szCs w:val="28"/>
                <w:lang w:eastAsia="ru-RU"/>
              </w:rPr>
              <w:t>ОАО «ТрансКонтейнер»</w:t>
            </w:r>
            <w:r w:rsidR="00055D24" w:rsidRPr="00055D24">
              <w:rPr>
                <w:color w:val="000000"/>
                <w:sz w:val="28"/>
                <w:szCs w:val="28"/>
                <w:lang w:eastAsia="ru-RU"/>
              </w:rPr>
              <w:t>,</w:t>
            </w:r>
            <w:r w:rsidR="005D0D8A">
              <w:rPr>
                <w:color w:val="000000"/>
                <w:sz w:val="28"/>
                <w:szCs w:val="28"/>
                <w:lang w:eastAsia="ru-RU"/>
              </w:rPr>
              <w:t xml:space="preserve"> </w:t>
            </w:r>
            <w:r w:rsidR="009F0608">
              <w:rPr>
                <w:color w:val="000000"/>
                <w:sz w:val="28"/>
                <w:szCs w:val="28"/>
                <w:lang w:eastAsia="ru-RU"/>
              </w:rPr>
              <w:t>О</w:t>
            </w:r>
            <w:r w:rsidR="005D0D8A">
              <w:rPr>
                <w:color w:val="000000"/>
                <w:sz w:val="28"/>
                <w:szCs w:val="28"/>
                <w:lang w:eastAsia="ru-RU"/>
              </w:rPr>
              <w:t>бщество,</w:t>
            </w:r>
            <w:r w:rsidR="00055D24" w:rsidRPr="00055D24">
              <w:rPr>
                <w:color w:val="000000"/>
                <w:sz w:val="28"/>
                <w:szCs w:val="28"/>
                <w:lang w:eastAsia="ru-RU"/>
              </w:rPr>
              <w:t xml:space="preserve"> </w:t>
            </w:r>
            <w:r w:rsidR="009F0608">
              <w:rPr>
                <w:color w:val="000000"/>
                <w:sz w:val="28"/>
                <w:szCs w:val="28"/>
                <w:lang w:eastAsia="ru-RU"/>
              </w:rPr>
              <w:t>П</w:t>
            </w:r>
            <w:r w:rsidR="00055D24" w:rsidRPr="00055D24">
              <w:rPr>
                <w:color w:val="000000"/>
                <w:sz w:val="28"/>
                <w:szCs w:val="28"/>
                <w:lang w:eastAsia="ru-RU"/>
              </w:rPr>
              <w:t>редприятие</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открытое акционерное общество «Центр по перевозке грузов в контейнерах «ТрансКонтейнер» и/или его филиалы</w:t>
            </w:r>
          </w:p>
        </w:tc>
      </w:tr>
      <w:tr w:rsidR="00055D24" w:rsidRPr="00055D24" w:rsidTr="00891546">
        <w:trPr>
          <w:trHeight w:val="1278"/>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Объекты учета</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 xml:space="preserve">Виды имущества, </w:t>
            </w:r>
            <w:r w:rsidR="00891546" w:rsidRPr="00055D24">
              <w:rPr>
                <w:bCs/>
                <w:color w:val="000000"/>
                <w:sz w:val="28"/>
                <w:szCs w:val="28"/>
                <w:lang w:eastAsia="ru-RU"/>
              </w:rPr>
              <w:t>предназначенные</w:t>
            </w:r>
            <w:r w:rsidRPr="00055D24">
              <w:rPr>
                <w:bCs/>
                <w:color w:val="000000"/>
                <w:sz w:val="28"/>
                <w:szCs w:val="28"/>
                <w:lang w:eastAsia="ru-RU"/>
              </w:rPr>
              <w:t xml:space="preserve"> для деятельности организации, её обязательства, а также хозяйственные операции, влекущие за собой изменения состава имущества и обязательств.</w:t>
            </w:r>
          </w:p>
        </w:tc>
      </w:tr>
      <w:tr w:rsidR="00055D24" w:rsidRPr="00055D24" w:rsidTr="00055D24">
        <w:trPr>
          <w:trHeight w:val="390"/>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ОС</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Основные средства</w:t>
            </w:r>
          </w:p>
        </w:tc>
      </w:tr>
      <w:tr w:rsidR="00055D24" w:rsidRPr="00055D24" w:rsidTr="00055D24">
        <w:trPr>
          <w:trHeight w:val="390"/>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Пользователь</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Сотрудник имеющий право на работу в Системе</w:t>
            </w:r>
          </w:p>
        </w:tc>
      </w:tr>
      <w:tr w:rsidR="00055D24" w:rsidRPr="00055D24" w:rsidTr="00891546">
        <w:trPr>
          <w:trHeight w:val="698"/>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Приложение</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Часть Системы, предназначенная для работы с определенным объектом</w:t>
            </w:r>
          </w:p>
        </w:tc>
      </w:tr>
      <w:tr w:rsidR="00055D24" w:rsidRPr="00055D24" w:rsidTr="00891546">
        <w:trPr>
          <w:trHeight w:val="1687"/>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Проект</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Уникальный, спланированный набор связанных задач и событий, требуемых для достижения заранее определенной цели проекта, ограниченный во времени (имеющий начальные и конечные сроки)</w:t>
            </w:r>
          </w:p>
        </w:tc>
      </w:tr>
      <w:tr w:rsidR="00055D24" w:rsidRPr="00055D24" w:rsidTr="00055D24">
        <w:trPr>
          <w:trHeight w:val="390"/>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РБП</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Расходы будущих периодов</w:t>
            </w:r>
          </w:p>
        </w:tc>
      </w:tr>
      <w:tr w:rsidR="00055D24" w:rsidRPr="00055D24" w:rsidTr="00055D24">
        <w:trPr>
          <w:trHeight w:val="1890"/>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Справочник</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Это один из основных элементов Системы, предназначенный для хранения и представления Пользователю данных об объектах, используемый при указании реквизитов объектов в других Приложениях с целью обеспечения целостности баз данных</w:t>
            </w:r>
          </w:p>
        </w:tc>
      </w:tr>
      <w:tr w:rsidR="00055D24" w:rsidRPr="00055D24" w:rsidTr="00055D24">
        <w:trPr>
          <w:trHeight w:val="390"/>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СУБД</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Система управления базами данных</w:t>
            </w:r>
          </w:p>
        </w:tc>
      </w:tr>
      <w:tr w:rsidR="00055D24" w:rsidRPr="00055D24" w:rsidTr="00055D24">
        <w:trPr>
          <w:trHeight w:val="1515"/>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СФУ</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Текущая информационная система бухгалтерского и налогового учета на платформе «1С:Предприятие 8.1» и конфигурации на основе типовой «1С:Бухгалтерия 8, ред. 1.5»</w:t>
            </w:r>
          </w:p>
        </w:tc>
      </w:tr>
      <w:tr w:rsidR="00055D24" w:rsidRPr="00055D24" w:rsidTr="00055D24">
        <w:trPr>
          <w:trHeight w:val="390"/>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color w:val="000000"/>
                <w:sz w:val="28"/>
                <w:lang w:eastAsia="en-US"/>
              </w:rPr>
              <w:lastRenderedPageBreak/>
              <w:t>СЭД</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color w:val="000000"/>
                <w:sz w:val="28"/>
                <w:lang w:eastAsia="en-US"/>
              </w:rPr>
              <w:t>Система электронного документооборота</w:t>
            </w:r>
          </w:p>
        </w:tc>
      </w:tr>
      <w:tr w:rsidR="00055D24" w:rsidRPr="00055D24" w:rsidTr="00055D24">
        <w:trPr>
          <w:trHeight w:val="765"/>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bCs/>
                <w:color w:val="000000"/>
                <w:sz w:val="28"/>
                <w:szCs w:val="28"/>
                <w:lang w:eastAsia="ru-RU"/>
              </w:rPr>
              <w:t>УКС</w:t>
            </w:r>
          </w:p>
        </w:tc>
        <w:tc>
          <w:tcPr>
            <w:tcW w:w="6484" w:type="dxa"/>
            <w:shd w:val="clear" w:color="auto" w:fill="auto"/>
            <w:hideMark/>
          </w:tcPr>
          <w:p w:rsidR="00055D24" w:rsidRPr="00055D24" w:rsidRDefault="00055D24" w:rsidP="00055D24">
            <w:pPr>
              <w:suppressAutoHyphens w:val="0"/>
              <w:rPr>
                <w:color w:val="000000"/>
                <w:sz w:val="28"/>
                <w:szCs w:val="28"/>
                <w:lang w:eastAsia="ru-RU"/>
              </w:rPr>
            </w:pPr>
            <w:r w:rsidRPr="00055D24">
              <w:rPr>
                <w:color w:val="000000"/>
                <w:sz w:val="28"/>
                <w:lang w:eastAsia="en-US"/>
              </w:rPr>
              <w:t>Автоматизированная система «Управление эксплуатацией и обновлением основных средств»</w:t>
            </w:r>
          </w:p>
        </w:tc>
      </w:tr>
      <w:tr w:rsidR="00055D24" w:rsidRPr="00055D24" w:rsidTr="00055D24">
        <w:trPr>
          <w:trHeight w:val="390"/>
        </w:trPr>
        <w:tc>
          <w:tcPr>
            <w:tcW w:w="3276" w:type="dxa"/>
            <w:shd w:val="clear" w:color="auto" w:fill="auto"/>
            <w:hideMark/>
          </w:tcPr>
          <w:p w:rsidR="00055D24" w:rsidRPr="00055D24" w:rsidRDefault="00055D24" w:rsidP="00055D24">
            <w:pPr>
              <w:suppressAutoHyphens w:val="0"/>
              <w:rPr>
                <w:color w:val="000000"/>
                <w:sz w:val="28"/>
                <w:szCs w:val="28"/>
                <w:lang w:eastAsia="ru-RU"/>
              </w:rPr>
            </w:pPr>
            <w:r w:rsidRPr="00055D24">
              <w:rPr>
                <w:color w:val="000000"/>
                <w:sz w:val="28"/>
                <w:lang w:eastAsia="en-US"/>
              </w:rPr>
              <w:t>ЦКП</w:t>
            </w:r>
          </w:p>
        </w:tc>
        <w:tc>
          <w:tcPr>
            <w:tcW w:w="6484" w:type="dxa"/>
            <w:shd w:val="clear" w:color="auto" w:fill="auto"/>
            <w:hideMark/>
          </w:tcPr>
          <w:p w:rsidR="00055D24" w:rsidRPr="00055D24" w:rsidRDefault="00891546" w:rsidP="00055D24">
            <w:pPr>
              <w:suppressAutoHyphens w:val="0"/>
              <w:rPr>
                <w:color w:val="000000"/>
                <w:sz w:val="28"/>
                <w:szCs w:val="28"/>
                <w:lang w:eastAsia="ru-RU"/>
              </w:rPr>
            </w:pPr>
            <w:r>
              <w:rPr>
                <w:color w:val="000000"/>
                <w:sz w:val="28"/>
                <w:lang w:eastAsia="en-US"/>
              </w:rPr>
              <w:t xml:space="preserve">Аппарат управления </w:t>
            </w:r>
            <w:r w:rsidR="001259B2">
              <w:rPr>
                <w:color w:val="000000"/>
                <w:sz w:val="28"/>
                <w:lang w:eastAsia="en-US"/>
              </w:rPr>
              <w:t>ОАО «ТрансКонтейнер»</w:t>
            </w:r>
          </w:p>
        </w:tc>
      </w:tr>
    </w:tbl>
    <w:p w:rsidR="000154E0" w:rsidRPr="000154E0" w:rsidRDefault="000154E0" w:rsidP="000154E0">
      <w:pPr>
        <w:keepLines/>
        <w:suppressAutoHyphens w:val="0"/>
        <w:spacing w:line="276" w:lineRule="auto"/>
        <w:ind w:firstLine="540"/>
        <w:jc w:val="both"/>
        <w:rPr>
          <w:lang w:eastAsia="en-US"/>
        </w:rPr>
      </w:pPr>
    </w:p>
    <w:p w:rsidR="000154E0" w:rsidRPr="00321CE8" w:rsidRDefault="006E53B9" w:rsidP="00B50F01">
      <w:pPr>
        <w:keepNext/>
        <w:keepLines/>
        <w:numPr>
          <w:ilvl w:val="1"/>
          <w:numId w:val="25"/>
        </w:numPr>
        <w:tabs>
          <w:tab w:val="left" w:pos="993"/>
        </w:tabs>
        <w:suppressAutoHyphens w:val="0"/>
        <w:spacing w:after="120" w:line="276" w:lineRule="auto"/>
        <w:jc w:val="both"/>
        <w:outlineLvl w:val="0"/>
        <w:rPr>
          <w:rFonts w:eastAsia="PMingLiU"/>
          <w:b/>
          <w:bCs/>
          <w:kern w:val="32"/>
          <w:sz w:val="28"/>
          <w:lang w:eastAsia="zh-TW"/>
        </w:rPr>
      </w:pPr>
      <w:bookmarkStart w:id="11" w:name="_Toc165287147"/>
      <w:bookmarkStart w:id="12" w:name="_Toc167165523"/>
      <w:bookmarkStart w:id="13" w:name="_Toc167172929"/>
      <w:bookmarkStart w:id="14" w:name="_Toc169061916"/>
      <w:bookmarkStart w:id="15" w:name="_Toc169603268"/>
      <w:bookmarkStart w:id="16" w:name="_Toc169676887"/>
      <w:bookmarkStart w:id="17" w:name="_Toc169687996"/>
      <w:bookmarkStart w:id="18" w:name="_Toc172357664"/>
      <w:r>
        <w:rPr>
          <w:rFonts w:eastAsia="PMingLiU"/>
          <w:b/>
          <w:bCs/>
          <w:kern w:val="32"/>
          <w:sz w:val="28"/>
          <w:lang w:eastAsia="zh-TW"/>
        </w:rPr>
        <w:t xml:space="preserve"> Наименование Р</w:t>
      </w:r>
      <w:r w:rsidR="000154E0" w:rsidRPr="00321CE8">
        <w:rPr>
          <w:rFonts w:eastAsia="PMingLiU"/>
          <w:b/>
          <w:bCs/>
          <w:kern w:val="32"/>
          <w:sz w:val="28"/>
          <w:lang w:eastAsia="zh-TW"/>
        </w:rPr>
        <w:t>абот</w:t>
      </w:r>
    </w:p>
    <w:p w:rsidR="000154E0" w:rsidRDefault="00E2335C" w:rsidP="000154E0">
      <w:pPr>
        <w:suppressAutoHyphens w:val="0"/>
        <w:spacing w:line="276" w:lineRule="auto"/>
        <w:ind w:firstLine="539"/>
        <w:jc w:val="both"/>
        <w:rPr>
          <w:rFonts w:eastAsia="PMingLiU"/>
          <w:sz w:val="28"/>
          <w:lang w:eastAsia="zh-TW"/>
        </w:rPr>
      </w:pPr>
      <w:r>
        <w:rPr>
          <w:rFonts w:eastAsia="PMingLiU"/>
          <w:sz w:val="28"/>
          <w:lang w:eastAsia="zh-TW"/>
        </w:rPr>
        <w:t>В соответствии с настоящим</w:t>
      </w:r>
      <w:r w:rsidR="000154E0" w:rsidRPr="00321CE8">
        <w:rPr>
          <w:rFonts w:eastAsia="PMingLiU"/>
          <w:sz w:val="28"/>
          <w:lang w:eastAsia="zh-TW"/>
        </w:rPr>
        <w:t xml:space="preserve"> </w:t>
      </w:r>
      <w:r>
        <w:rPr>
          <w:rFonts w:eastAsia="PMingLiU"/>
          <w:sz w:val="28"/>
          <w:lang w:eastAsia="zh-TW"/>
        </w:rPr>
        <w:t>Техническим заданием</w:t>
      </w:r>
      <w:r w:rsidR="000154E0" w:rsidRPr="00321CE8">
        <w:rPr>
          <w:rFonts w:eastAsia="PMingLiU"/>
          <w:sz w:val="28"/>
          <w:lang w:eastAsia="zh-TW"/>
        </w:rPr>
        <w:t xml:space="preserve"> долж</w:t>
      </w:r>
      <w:r w:rsidR="008345A9">
        <w:rPr>
          <w:rFonts w:eastAsia="PMingLiU"/>
          <w:sz w:val="28"/>
          <w:lang w:eastAsia="zh-TW"/>
        </w:rPr>
        <w:t>е</w:t>
      </w:r>
      <w:r w:rsidR="000154E0" w:rsidRPr="00321CE8">
        <w:rPr>
          <w:rFonts w:eastAsia="PMingLiU"/>
          <w:sz w:val="28"/>
          <w:lang w:eastAsia="zh-TW"/>
        </w:rPr>
        <w:t xml:space="preserve">н быть </w:t>
      </w:r>
      <w:r w:rsidR="008345A9">
        <w:rPr>
          <w:rFonts w:eastAsia="PMingLiU"/>
          <w:sz w:val="28"/>
          <w:lang w:eastAsia="zh-TW"/>
        </w:rPr>
        <w:t>разработан</w:t>
      </w:r>
      <w:r>
        <w:rPr>
          <w:rFonts w:eastAsia="PMingLiU"/>
          <w:sz w:val="28"/>
          <w:lang w:eastAsia="zh-TW"/>
        </w:rPr>
        <w:t xml:space="preserve"> и </w:t>
      </w:r>
      <w:r w:rsidR="008345A9">
        <w:rPr>
          <w:rFonts w:eastAsia="PMingLiU"/>
          <w:sz w:val="28"/>
          <w:lang w:eastAsia="zh-TW"/>
        </w:rPr>
        <w:t>внедрен функционал расчета НДС в АСУ ОД ТК.</w:t>
      </w:r>
    </w:p>
    <w:p w:rsidR="000154E0" w:rsidRPr="00321CE8" w:rsidRDefault="006E53B9" w:rsidP="00B50F01">
      <w:pPr>
        <w:keepNext/>
        <w:keepLines/>
        <w:numPr>
          <w:ilvl w:val="1"/>
          <w:numId w:val="25"/>
        </w:numPr>
        <w:tabs>
          <w:tab w:val="left" w:pos="993"/>
        </w:tabs>
        <w:suppressAutoHyphens w:val="0"/>
        <w:spacing w:after="120" w:line="276" w:lineRule="auto"/>
        <w:jc w:val="both"/>
        <w:outlineLvl w:val="0"/>
        <w:rPr>
          <w:rFonts w:eastAsia="PMingLiU"/>
          <w:b/>
          <w:bCs/>
          <w:kern w:val="32"/>
          <w:sz w:val="28"/>
          <w:lang w:eastAsia="zh-TW"/>
        </w:rPr>
      </w:pPr>
      <w:bookmarkStart w:id="19" w:name="_Toc378268172"/>
      <w:bookmarkEnd w:id="11"/>
      <w:bookmarkEnd w:id="12"/>
      <w:bookmarkEnd w:id="13"/>
      <w:bookmarkEnd w:id="14"/>
      <w:bookmarkEnd w:id="15"/>
      <w:bookmarkEnd w:id="16"/>
      <w:bookmarkEnd w:id="17"/>
      <w:bookmarkEnd w:id="18"/>
      <w:r>
        <w:rPr>
          <w:rFonts w:eastAsia="PMingLiU"/>
          <w:b/>
          <w:bCs/>
          <w:kern w:val="32"/>
          <w:sz w:val="28"/>
          <w:lang w:eastAsia="zh-TW"/>
        </w:rPr>
        <w:t>Заказчик Р</w:t>
      </w:r>
      <w:r w:rsidR="000154E0" w:rsidRPr="00321CE8">
        <w:rPr>
          <w:rFonts w:eastAsia="PMingLiU"/>
          <w:b/>
          <w:bCs/>
          <w:kern w:val="32"/>
          <w:sz w:val="28"/>
          <w:lang w:eastAsia="zh-TW"/>
        </w:rPr>
        <w:t>абот</w:t>
      </w:r>
      <w:bookmarkEnd w:id="19"/>
    </w:p>
    <w:p w:rsidR="000154E0" w:rsidRPr="00321CE8" w:rsidRDefault="000154E0" w:rsidP="000154E0">
      <w:pPr>
        <w:suppressAutoHyphens w:val="0"/>
        <w:spacing w:line="276" w:lineRule="auto"/>
        <w:ind w:firstLine="539"/>
        <w:jc w:val="both"/>
        <w:rPr>
          <w:rFonts w:eastAsia="PMingLiU"/>
          <w:sz w:val="28"/>
          <w:lang w:eastAsia="zh-TW"/>
        </w:rPr>
      </w:pPr>
      <w:r w:rsidRPr="00321CE8">
        <w:rPr>
          <w:rFonts w:eastAsia="PMingLiU"/>
          <w:sz w:val="28"/>
          <w:lang w:eastAsia="zh-TW"/>
        </w:rPr>
        <w:t xml:space="preserve">Заказчиком является </w:t>
      </w:r>
      <w:r w:rsidR="001259B2">
        <w:rPr>
          <w:rFonts w:eastAsia="PMingLiU"/>
          <w:sz w:val="28"/>
          <w:lang w:eastAsia="zh-TW"/>
        </w:rPr>
        <w:t>ОАО «ТрансКонтейнер»</w:t>
      </w:r>
      <w:r w:rsidRPr="00321CE8">
        <w:rPr>
          <w:rFonts w:eastAsia="PMingLiU"/>
          <w:sz w:val="28"/>
          <w:lang w:eastAsia="zh-TW"/>
        </w:rPr>
        <w:t>.</w:t>
      </w:r>
    </w:p>
    <w:p w:rsidR="000154E0" w:rsidRPr="00321CE8" w:rsidRDefault="000154E0" w:rsidP="00B50F01">
      <w:pPr>
        <w:keepNext/>
        <w:keepLines/>
        <w:numPr>
          <w:ilvl w:val="1"/>
          <w:numId w:val="25"/>
        </w:numPr>
        <w:tabs>
          <w:tab w:val="left" w:pos="993"/>
        </w:tabs>
        <w:suppressAutoHyphens w:val="0"/>
        <w:spacing w:after="120" w:line="276" w:lineRule="auto"/>
        <w:jc w:val="both"/>
        <w:outlineLvl w:val="0"/>
        <w:rPr>
          <w:rFonts w:eastAsia="PMingLiU"/>
          <w:b/>
          <w:bCs/>
          <w:kern w:val="32"/>
          <w:sz w:val="28"/>
          <w:lang w:eastAsia="zh-TW"/>
        </w:rPr>
      </w:pPr>
      <w:bookmarkStart w:id="20" w:name="_Toc378268173"/>
      <w:r w:rsidRPr="00321CE8">
        <w:rPr>
          <w:rFonts w:eastAsia="PMingLiU"/>
          <w:b/>
          <w:bCs/>
          <w:kern w:val="32"/>
          <w:sz w:val="28"/>
          <w:lang w:eastAsia="zh-TW"/>
        </w:rPr>
        <w:t>Организационные рамки проекта</w:t>
      </w:r>
      <w:bookmarkEnd w:id="20"/>
    </w:p>
    <w:p w:rsidR="000154E0" w:rsidRPr="00321CE8" w:rsidRDefault="000154E0" w:rsidP="000154E0">
      <w:pPr>
        <w:keepLines/>
        <w:suppressAutoHyphens w:val="0"/>
        <w:spacing w:before="60" w:line="276" w:lineRule="auto"/>
        <w:ind w:firstLine="720"/>
        <w:jc w:val="both"/>
        <w:rPr>
          <w:sz w:val="28"/>
          <w:lang w:eastAsia="en-US"/>
        </w:rPr>
      </w:pPr>
      <w:r w:rsidRPr="00321CE8">
        <w:rPr>
          <w:sz w:val="28"/>
          <w:lang w:eastAsia="en-US"/>
        </w:rPr>
        <w:t>Работы выполняются в Центральном офисе Заказчика</w:t>
      </w:r>
      <w:r w:rsidR="00BB64A9" w:rsidRPr="00321CE8">
        <w:rPr>
          <w:sz w:val="28"/>
          <w:lang w:eastAsia="en-US"/>
        </w:rPr>
        <w:t>, расположенном</w:t>
      </w:r>
      <w:r w:rsidRPr="00321CE8">
        <w:rPr>
          <w:sz w:val="28"/>
          <w:lang w:eastAsia="en-US"/>
        </w:rPr>
        <w:t xml:space="preserve"> </w:t>
      </w:r>
      <w:r w:rsidR="00BB64A9" w:rsidRPr="00321CE8">
        <w:rPr>
          <w:sz w:val="28"/>
          <w:lang w:eastAsia="en-US"/>
        </w:rPr>
        <w:t>по адресу</w:t>
      </w:r>
      <w:r w:rsidR="00952E9E">
        <w:rPr>
          <w:sz w:val="28"/>
          <w:lang w:eastAsia="en-US"/>
        </w:rPr>
        <w:t>:</w:t>
      </w:r>
      <w:r w:rsidR="00BB64A9" w:rsidRPr="00321CE8">
        <w:rPr>
          <w:sz w:val="28"/>
          <w:lang w:eastAsia="en-US"/>
        </w:rPr>
        <w:t xml:space="preserve"> 125047, Москва, Оружейный переулок, д.19.</w:t>
      </w:r>
    </w:p>
    <w:p w:rsidR="000154E0" w:rsidRPr="00321CE8" w:rsidRDefault="000154E0" w:rsidP="000154E0">
      <w:pPr>
        <w:keepLines/>
        <w:suppressAutoHyphens w:val="0"/>
        <w:spacing w:before="60" w:line="276" w:lineRule="auto"/>
        <w:ind w:firstLine="720"/>
        <w:jc w:val="both"/>
        <w:rPr>
          <w:sz w:val="28"/>
          <w:lang w:eastAsia="en-US"/>
        </w:rPr>
      </w:pPr>
      <w:r w:rsidRPr="00321CE8">
        <w:rPr>
          <w:sz w:val="28"/>
          <w:lang w:eastAsia="en-US"/>
        </w:rPr>
        <w:t xml:space="preserve">Предоставление Исполнителем работ и услуг в офисах удаленных </w:t>
      </w:r>
      <w:r w:rsidR="00952E9E">
        <w:rPr>
          <w:sz w:val="28"/>
          <w:lang w:eastAsia="en-US"/>
        </w:rPr>
        <w:t>структурных подразделений</w:t>
      </w:r>
      <w:r w:rsidRPr="00321CE8">
        <w:rPr>
          <w:sz w:val="28"/>
          <w:lang w:eastAsia="en-US"/>
        </w:rPr>
        <w:t xml:space="preserve"> Заказчика за пределами г. Москвы не предусматривается.</w:t>
      </w:r>
    </w:p>
    <w:p w:rsidR="000154E0" w:rsidRPr="00321CE8" w:rsidRDefault="000154E0" w:rsidP="000154E0">
      <w:pPr>
        <w:keepLines/>
        <w:suppressAutoHyphens w:val="0"/>
        <w:spacing w:before="60" w:line="276" w:lineRule="auto"/>
        <w:ind w:firstLine="720"/>
        <w:jc w:val="both"/>
        <w:rPr>
          <w:sz w:val="28"/>
          <w:lang w:eastAsia="en-US"/>
        </w:rPr>
      </w:pPr>
      <w:r w:rsidRPr="00321CE8">
        <w:rPr>
          <w:sz w:val="28"/>
          <w:lang w:eastAsia="en-US"/>
        </w:rPr>
        <w:t>В состав организационной структуры Заказчика входят следующие подразделения и организации:</w:t>
      </w:r>
    </w:p>
    <w:p w:rsidR="000154E0" w:rsidRPr="00321CE8" w:rsidRDefault="000154E0" w:rsidP="00FC7B93">
      <w:pPr>
        <w:keepLines/>
        <w:numPr>
          <w:ilvl w:val="0"/>
          <w:numId w:val="42"/>
        </w:numPr>
        <w:suppressAutoHyphens w:val="0"/>
        <w:spacing w:before="60" w:after="120" w:line="276" w:lineRule="auto"/>
        <w:jc w:val="both"/>
        <w:rPr>
          <w:sz w:val="28"/>
          <w:lang w:eastAsia="en-US"/>
        </w:rPr>
      </w:pPr>
      <w:r w:rsidRPr="00321CE8">
        <w:rPr>
          <w:sz w:val="28"/>
          <w:lang w:eastAsia="en-US"/>
        </w:rPr>
        <w:t>Центра</w:t>
      </w:r>
      <w:r w:rsidR="00952E9E">
        <w:rPr>
          <w:sz w:val="28"/>
          <w:lang w:eastAsia="en-US"/>
        </w:rPr>
        <w:t>льный офис Заказчика, г. Москва;</w:t>
      </w:r>
    </w:p>
    <w:p w:rsidR="000154E0" w:rsidRPr="00321CE8" w:rsidRDefault="00952E9E" w:rsidP="00FC7B93">
      <w:pPr>
        <w:keepLines/>
        <w:numPr>
          <w:ilvl w:val="0"/>
          <w:numId w:val="42"/>
        </w:numPr>
        <w:suppressAutoHyphens w:val="0"/>
        <w:spacing w:before="60" w:after="120" w:line="276" w:lineRule="auto"/>
        <w:jc w:val="both"/>
        <w:rPr>
          <w:sz w:val="28"/>
          <w:lang w:eastAsia="en-US"/>
        </w:rPr>
      </w:pPr>
      <w:r>
        <w:rPr>
          <w:sz w:val="28"/>
          <w:lang w:eastAsia="en-US"/>
        </w:rPr>
        <w:t>15</w:t>
      </w:r>
      <w:r w:rsidR="000154E0" w:rsidRPr="00321CE8">
        <w:rPr>
          <w:sz w:val="28"/>
          <w:lang w:eastAsia="en-US"/>
        </w:rPr>
        <w:t xml:space="preserve"> филиалов:</w:t>
      </w:r>
    </w:p>
    <w:p w:rsidR="000154E0" w:rsidRPr="00321CE8" w:rsidRDefault="000154E0" w:rsidP="00FC7B93">
      <w:pPr>
        <w:keepLines/>
        <w:numPr>
          <w:ilvl w:val="1"/>
          <w:numId w:val="46"/>
        </w:numPr>
        <w:suppressAutoHyphens w:val="0"/>
        <w:spacing w:before="60" w:after="120" w:line="276" w:lineRule="auto"/>
        <w:ind w:left="2154" w:hanging="357"/>
        <w:contextualSpacing/>
        <w:jc w:val="both"/>
        <w:rPr>
          <w:sz w:val="28"/>
          <w:lang w:eastAsia="en-US"/>
        </w:rPr>
      </w:pPr>
      <w:r w:rsidRPr="00321CE8">
        <w:rPr>
          <w:sz w:val="28"/>
          <w:lang w:eastAsia="en-US"/>
        </w:rPr>
        <w:t>Октябрьский</w:t>
      </w:r>
      <w:r w:rsidR="00D8474B">
        <w:rPr>
          <w:sz w:val="28"/>
          <w:lang w:eastAsia="en-US"/>
        </w:rPr>
        <w:t>, г. Санкт-Петербург</w:t>
      </w:r>
      <w:r w:rsidR="00BB64A9" w:rsidRPr="00321CE8">
        <w:rPr>
          <w:sz w:val="28"/>
          <w:lang w:eastAsia="en-US"/>
        </w:rPr>
        <w:t>;</w:t>
      </w:r>
    </w:p>
    <w:p w:rsidR="000154E0" w:rsidRPr="00321CE8" w:rsidRDefault="000154E0" w:rsidP="00FC7B93">
      <w:pPr>
        <w:keepLines/>
        <w:numPr>
          <w:ilvl w:val="1"/>
          <w:numId w:val="46"/>
        </w:numPr>
        <w:suppressAutoHyphens w:val="0"/>
        <w:spacing w:before="60" w:after="120" w:line="276" w:lineRule="auto"/>
        <w:ind w:left="2154" w:hanging="357"/>
        <w:contextualSpacing/>
        <w:jc w:val="both"/>
        <w:rPr>
          <w:sz w:val="28"/>
          <w:lang w:eastAsia="en-US"/>
        </w:rPr>
      </w:pPr>
      <w:r w:rsidRPr="00321CE8">
        <w:rPr>
          <w:sz w:val="28"/>
          <w:lang w:eastAsia="en-US"/>
        </w:rPr>
        <w:t>Московский</w:t>
      </w:r>
      <w:r w:rsidR="00D8474B">
        <w:rPr>
          <w:sz w:val="28"/>
          <w:lang w:eastAsia="en-US"/>
        </w:rPr>
        <w:t>, г. Москва</w:t>
      </w:r>
      <w:r w:rsidR="00BB64A9" w:rsidRPr="00321CE8">
        <w:rPr>
          <w:sz w:val="28"/>
          <w:lang w:eastAsia="en-US"/>
        </w:rPr>
        <w:t>;</w:t>
      </w:r>
    </w:p>
    <w:p w:rsidR="000154E0" w:rsidRPr="00321CE8" w:rsidRDefault="000154E0" w:rsidP="00FC7B93">
      <w:pPr>
        <w:keepLines/>
        <w:numPr>
          <w:ilvl w:val="1"/>
          <w:numId w:val="46"/>
        </w:numPr>
        <w:suppressAutoHyphens w:val="0"/>
        <w:spacing w:before="60" w:after="120" w:line="276" w:lineRule="auto"/>
        <w:ind w:left="2154" w:hanging="357"/>
        <w:contextualSpacing/>
        <w:jc w:val="both"/>
        <w:rPr>
          <w:sz w:val="28"/>
          <w:lang w:eastAsia="en-US"/>
        </w:rPr>
      </w:pPr>
      <w:r w:rsidRPr="00321CE8">
        <w:rPr>
          <w:sz w:val="28"/>
          <w:lang w:eastAsia="en-US"/>
        </w:rPr>
        <w:t>Северный</w:t>
      </w:r>
      <w:r w:rsidR="00D8474B">
        <w:rPr>
          <w:sz w:val="28"/>
          <w:lang w:eastAsia="en-US"/>
        </w:rPr>
        <w:t>, г. Ярославль</w:t>
      </w:r>
      <w:r w:rsidR="00BB64A9" w:rsidRPr="00321CE8">
        <w:rPr>
          <w:sz w:val="28"/>
          <w:lang w:eastAsia="en-US"/>
        </w:rPr>
        <w:t>;</w:t>
      </w:r>
    </w:p>
    <w:p w:rsidR="000154E0" w:rsidRPr="00321CE8" w:rsidRDefault="000154E0" w:rsidP="00FC7B93">
      <w:pPr>
        <w:keepLines/>
        <w:numPr>
          <w:ilvl w:val="1"/>
          <w:numId w:val="46"/>
        </w:numPr>
        <w:suppressAutoHyphens w:val="0"/>
        <w:spacing w:before="60" w:after="120" w:line="276" w:lineRule="auto"/>
        <w:ind w:left="2154" w:hanging="357"/>
        <w:contextualSpacing/>
        <w:jc w:val="both"/>
        <w:rPr>
          <w:sz w:val="28"/>
          <w:lang w:eastAsia="en-US"/>
        </w:rPr>
      </w:pPr>
      <w:r w:rsidRPr="00321CE8">
        <w:rPr>
          <w:sz w:val="28"/>
          <w:lang w:eastAsia="en-US"/>
        </w:rPr>
        <w:t>Горьковский</w:t>
      </w:r>
      <w:r w:rsidR="00D8474B">
        <w:rPr>
          <w:sz w:val="28"/>
          <w:lang w:eastAsia="en-US"/>
        </w:rPr>
        <w:t>, г. Нижний Новгород</w:t>
      </w:r>
      <w:r w:rsidR="00BB64A9" w:rsidRPr="00321CE8">
        <w:rPr>
          <w:sz w:val="28"/>
          <w:lang w:eastAsia="en-US"/>
        </w:rPr>
        <w:t>;</w:t>
      </w:r>
    </w:p>
    <w:p w:rsidR="000154E0" w:rsidRPr="00321CE8" w:rsidRDefault="000154E0" w:rsidP="00FC7B93">
      <w:pPr>
        <w:keepLines/>
        <w:numPr>
          <w:ilvl w:val="1"/>
          <w:numId w:val="46"/>
        </w:numPr>
        <w:suppressAutoHyphens w:val="0"/>
        <w:spacing w:before="60" w:after="120" w:line="276" w:lineRule="auto"/>
        <w:ind w:left="2154" w:hanging="357"/>
        <w:contextualSpacing/>
        <w:jc w:val="both"/>
        <w:rPr>
          <w:sz w:val="28"/>
          <w:lang w:eastAsia="en-US"/>
        </w:rPr>
      </w:pPr>
      <w:r w:rsidRPr="00321CE8">
        <w:rPr>
          <w:sz w:val="28"/>
          <w:lang w:eastAsia="en-US"/>
        </w:rPr>
        <w:t>Юго-Восточный</w:t>
      </w:r>
      <w:r w:rsidR="00D8474B">
        <w:rPr>
          <w:sz w:val="28"/>
          <w:lang w:eastAsia="en-US"/>
        </w:rPr>
        <w:t>, г. Воронеж</w:t>
      </w:r>
      <w:r w:rsidR="00BB64A9" w:rsidRPr="00321CE8">
        <w:rPr>
          <w:sz w:val="28"/>
          <w:lang w:eastAsia="en-US"/>
        </w:rPr>
        <w:t>;</w:t>
      </w:r>
    </w:p>
    <w:p w:rsidR="000154E0" w:rsidRPr="00321CE8" w:rsidRDefault="000154E0" w:rsidP="00FC7B93">
      <w:pPr>
        <w:keepLines/>
        <w:numPr>
          <w:ilvl w:val="1"/>
          <w:numId w:val="46"/>
        </w:numPr>
        <w:suppressAutoHyphens w:val="0"/>
        <w:spacing w:before="60" w:after="120" w:line="276" w:lineRule="auto"/>
        <w:ind w:left="2154" w:hanging="357"/>
        <w:contextualSpacing/>
        <w:jc w:val="both"/>
        <w:rPr>
          <w:sz w:val="28"/>
          <w:lang w:eastAsia="en-US"/>
        </w:rPr>
      </w:pPr>
      <w:r w:rsidRPr="00321CE8">
        <w:rPr>
          <w:sz w:val="28"/>
          <w:lang w:eastAsia="en-US"/>
        </w:rPr>
        <w:t>Северо-Кавказский</w:t>
      </w:r>
      <w:r w:rsidR="00D8474B">
        <w:rPr>
          <w:sz w:val="28"/>
          <w:lang w:eastAsia="en-US"/>
        </w:rPr>
        <w:t>, г. Ростов-на-Дону</w:t>
      </w:r>
      <w:r w:rsidR="00BB64A9" w:rsidRPr="00321CE8">
        <w:rPr>
          <w:sz w:val="28"/>
          <w:lang w:eastAsia="en-US"/>
        </w:rPr>
        <w:t>;</w:t>
      </w:r>
    </w:p>
    <w:p w:rsidR="000154E0" w:rsidRPr="00321CE8" w:rsidRDefault="000154E0" w:rsidP="00FC7B93">
      <w:pPr>
        <w:keepLines/>
        <w:numPr>
          <w:ilvl w:val="1"/>
          <w:numId w:val="46"/>
        </w:numPr>
        <w:suppressAutoHyphens w:val="0"/>
        <w:spacing w:before="60" w:after="120" w:line="276" w:lineRule="auto"/>
        <w:ind w:left="2154" w:hanging="357"/>
        <w:contextualSpacing/>
        <w:jc w:val="both"/>
        <w:rPr>
          <w:sz w:val="28"/>
          <w:lang w:eastAsia="en-US"/>
        </w:rPr>
      </w:pPr>
      <w:r w:rsidRPr="00321CE8">
        <w:rPr>
          <w:sz w:val="28"/>
          <w:lang w:eastAsia="en-US"/>
        </w:rPr>
        <w:t>Куйбышевский</w:t>
      </w:r>
      <w:r w:rsidR="00D8474B">
        <w:rPr>
          <w:sz w:val="28"/>
          <w:lang w:eastAsia="en-US"/>
        </w:rPr>
        <w:t>, г. Самара</w:t>
      </w:r>
      <w:r w:rsidR="00BB64A9" w:rsidRPr="00321CE8">
        <w:rPr>
          <w:sz w:val="28"/>
          <w:lang w:eastAsia="en-US"/>
        </w:rPr>
        <w:t>;</w:t>
      </w:r>
    </w:p>
    <w:p w:rsidR="000154E0" w:rsidRPr="00321CE8" w:rsidRDefault="000154E0" w:rsidP="00FC7B93">
      <w:pPr>
        <w:keepLines/>
        <w:numPr>
          <w:ilvl w:val="1"/>
          <w:numId w:val="46"/>
        </w:numPr>
        <w:suppressAutoHyphens w:val="0"/>
        <w:spacing w:before="60" w:after="120" w:line="276" w:lineRule="auto"/>
        <w:ind w:left="2154" w:hanging="357"/>
        <w:contextualSpacing/>
        <w:jc w:val="both"/>
        <w:rPr>
          <w:sz w:val="28"/>
          <w:lang w:eastAsia="en-US"/>
        </w:rPr>
      </w:pPr>
      <w:r w:rsidRPr="00321CE8">
        <w:rPr>
          <w:sz w:val="28"/>
          <w:lang w:eastAsia="en-US"/>
        </w:rPr>
        <w:t>Приволжский</w:t>
      </w:r>
      <w:r w:rsidR="00D8474B">
        <w:rPr>
          <w:sz w:val="28"/>
          <w:lang w:eastAsia="en-US"/>
        </w:rPr>
        <w:t>, г. Саратов</w:t>
      </w:r>
      <w:r w:rsidR="00BB64A9" w:rsidRPr="00321CE8">
        <w:rPr>
          <w:sz w:val="28"/>
          <w:lang w:eastAsia="en-US"/>
        </w:rPr>
        <w:t>;</w:t>
      </w:r>
    </w:p>
    <w:p w:rsidR="000154E0" w:rsidRPr="00321CE8" w:rsidRDefault="000154E0" w:rsidP="00FC7B93">
      <w:pPr>
        <w:keepLines/>
        <w:numPr>
          <w:ilvl w:val="1"/>
          <w:numId w:val="46"/>
        </w:numPr>
        <w:suppressAutoHyphens w:val="0"/>
        <w:spacing w:before="60" w:after="120" w:line="276" w:lineRule="auto"/>
        <w:ind w:left="2154" w:hanging="357"/>
        <w:contextualSpacing/>
        <w:jc w:val="both"/>
        <w:rPr>
          <w:sz w:val="28"/>
          <w:lang w:eastAsia="en-US"/>
        </w:rPr>
      </w:pPr>
      <w:r w:rsidRPr="00321CE8">
        <w:rPr>
          <w:sz w:val="28"/>
          <w:lang w:eastAsia="en-US"/>
        </w:rPr>
        <w:t>Свердловский</w:t>
      </w:r>
      <w:r w:rsidR="00D8474B">
        <w:rPr>
          <w:sz w:val="28"/>
          <w:lang w:eastAsia="en-US"/>
        </w:rPr>
        <w:t>, г. Екатеринбург</w:t>
      </w:r>
      <w:r w:rsidR="00BB64A9" w:rsidRPr="00321CE8">
        <w:rPr>
          <w:sz w:val="28"/>
          <w:lang w:eastAsia="en-US"/>
        </w:rPr>
        <w:t>;</w:t>
      </w:r>
    </w:p>
    <w:p w:rsidR="000154E0" w:rsidRPr="00321CE8" w:rsidRDefault="000154E0" w:rsidP="00FC7B93">
      <w:pPr>
        <w:keepLines/>
        <w:numPr>
          <w:ilvl w:val="1"/>
          <w:numId w:val="46"/>
        </w:numPr>
        <w:suppressAutoHyphens w:val="0"/>
        <w:spacing w:before="60" w:after="120" w:line="276" w:lineRule="auto"/>
        <w:ind w:left="2154" w:hanging="357"/>
        <w:contextualSpacing/>
        <w:jc w:val="both"/>
        <w:rPr>
          <w:sz w:val="28"/>
          <w:lang w:eastAsia="en-US"/>
        </w:rPr>
      </w:pPr>
      <w:r w:rsidRPr="00321CE8">
        <w:rPr>
          <w:sz w:val="28"/>
          <w:lang w:eastAsia="en-US"/>
        </w:rPr>
        <w:t>Южно-Уральский</w:t>
      </w:r>
      <w:r w:rsidR="00D8474B">
        <w:rPr>
          <w:sz w:val="28"/>
          <w:lang w:eastAsia="en-US"/>
        </w:rPr>
        <w:t>, г. Челябинск</w:t>
      </w:r>
      <w:r w:rsidR="00BB64A9" w:rsidRPr="00321CE8">
        <w:rPr>
          <w:sz w:val="28"/>
          <w:lang w:eastAsia="en-US"/>
        </w:rPr>
        <w:t>;</w:t>
      </w:r>
    </w:p>
    <w:p w:rsidR="000154E0" w:rsidRPr="00321CE8" w:rsidRDefault="000154E0" w:rsidP="00FC7B93">
      <w:pPr>
        <w:keepLines/>
        <w:numPr>
          <w:ilvl w:val="1"/>
          <w:numId w:val="46"/>
        </w:numPr>
        <w:suppressAutoHyphens w:val="0"/>
        <w:spacing w:before="60" w:after="120" w:line="276" w:lineRule="auto"/>
        <w:ind w:left="2154" w:hanging="357"/>
        <w:contextualSpacing/>
        <w:jc w:val="both"/>
        <w:rPr>
          <w:sz w:val="28"/>
          <w:lang w:eastAsia="en-US"/>
        </w:rPr>
      </w:pPr>
      <w:r w:rsidRPr="00321CE8">
        <w:rPr>
          <w:sz w:val="28"/>
          <w:lang w:eastAsia="en-US"/>
        </w:rPr>
        <w:t>Западно-Сибирский</w:t>
      </w:r>
      <w:r w:rsidR="00D8474B">
        <w:rPr>
          <w:sz w:val="28"/>
          <w:lang w:eastAsia="en-US"/>
        </w:rPr>
        <w:t>, г. Новосибирск</w:t>
      </w:r>
      <w:r w:rsidR="00BB64A9" w:rsidRPr="00321CE8">
        <w:rPr>
          <w:sz w:val="28"/>
          <w:lang w:eastAsia="en-US"/>
        </w:rPr>
        <w:t>;</w:t>
      </w:r>
    </w:p>
    <w:p w:rsidR="000154E0" w:rsidRPr="00321CE8" w:rsidRDefault="000154E0" w:rsidP="00FC7B93">
      <w:pPr>
        <w:keepLines/>
        <w:numPr>
          <w:ilvl w:val="1"/>
          <w:numId w:val="46"/>
        </w:numPr>
        <w:suppressAutoHyphens w:val="0"/>
        <w:spacing w:before="60" w:after="120" w:line="276" w:lineRule="auto"/>
        <w:ind w:left="2154" w:hanging="357"/>
        <w:contextualSpacing/>
        <w:jc w:val="both"/>
        <w:rPr>
          <w:sz w:val="28"/>
          <w:lang w:eastAsia="en-US"/>
        </w:rPr>
      </w:pPr>
      <w:r w:rsidRPr="00321CE8">
        <w:rPr>
          <w:sz w:val="28"/>
          <w:lang w:eastAsia="en-US"/>
        </w:rPr>
        <w:t>Красноярский</w:t>
      </w:r>
      <w:r w:rsidR="00D8474B">
        <w:rPr>
          <w:sz w:val="28"/>
          <w:lang w:eastAsia="en-US"/>
        </w:rPr>
        <w:t>, г. Красноярск</w:t>
      </w:r>
      <w:r w:rsidR="00BB64A9" w:rsidRPr="00321CE8">
        <w:rPr>
          <w:sz w:val="28"/>
          <w:lang w:eastAsia="en-US"/>
        </w:rPr>
        <w:t>;</w:t>
      </w:r>
    </w:p>
    <w:p w:rsidR="000154E0" w:rsidRPr="00321CE8" w:rsidRDefault="000154E0" w:rsidP="00FC7B93">
      <w:pPr>
        <w:keepLines/>
        <w:numPr>
          <w:ilvl w:val="1"/>
          <w:numId w:val="46"/>
        </w:numPr>
        <w:suppressAutoHyphens w:val="0"/>
        <w:spacing w:before="60" w:after="120" w:line="276" w:lineRule="auto"/>
        <w:ind w:left="2154" w:hanging="357"/>
        <w:contextualSpacing/>
        <w:jc w:val="both"/>
        <w:rPr>
          <w:sz w:val="28"/>
          <w:lang w:eastAsia="en-US"/>
        </w:rPr>
      </w:pPr>
      <w:r w:rsidRPr="00321CE8">
        <w:rPr>
          <w:sz w:val="28"/>
          <w:lang w:eastAsia="en-US"/>
        </w:rPr>
        <w:t>Восточно-Сибирский</w:t>
      </w:r>
      <w:r w:rsidR="00D8474B">
        <w:rPr>
          <w:sz w:val="28"/>
          <w:lang w:eastAsia="en-US"/>
        </w:rPr>
        <w:t>, г. Иркутск</w:t>
      </w:r>
      <w:r w:rsidR="00BB64A9" w:rsidRPr="00321CE8">
        <w:rPr>
          <w:sz w:val="28"/>
          <w:lang w:eastAsia="en-US"/>
        </w:rPr>
        <w:t>;</w:t>
      </w:r>
    </w:p>
    <w:p w:rsidR="000154E0" w:rsidRPr="00321CE8" w:rsidRDefault="000154E0" w:rsidP="00FC7B93">
      <w:pPr>
        <w:keepLines/>
        <w:numPr>
          <w:ilvl w:val="1"/>
          <w:numId w:val="46"/>
        </w:numPr>
        <w:suppressAutoHyphens w:val="0"/>
        <w:spacing w:before="60" w:after="120" w:line="276" w:lineRule="auto"/>
        <w:ind w:left="2154" w:hanging="357"/>
        <w:contextualSpacing/>
        <w:jc w:val="both"/>
        <w:rPr>
          <w:sz w:val="28"/>
          <w:lang w:eastAsia="en-US"/>
        </w:rPr>
      </w:pPr>
      <w:r w:rsidRPr="00321CE8">
        <w:rPr>
          <w:sz w:val="28"/>
          <w:lang w:eastAsia="en-US"/>
        </w:rPr>
        <w:t>Забайкальский</w:t>
      </w:r>
      <w:r w:rsidR="00D8474B">
        <w:rPr>
          <w:sz w:val="28"/>
          <w:lang w:eastAsia="en-US"/>
        </w:rPr>
        <w:t>, г. Чита</w:t>
      </w:r>
      <w:r w:rsidR="00BB64A9" w:rsidRPr="00321CE8">
        <w:rPr>
          <w:sz w:val="28"/>
          <w:lang w:eastAsia="en-US"/>
        </w:rPr>
        <w:t>;</w:t>
      </w:r>
    </w:p>
    <w:p w:rsidR="000154E0" w:rsidRPr="00321CE8" w:rsidRDefault="000154E0" w:rsidP="00FC7B93">
      <w:pPr>
        <w:keepLines/>
        <w:numPr>
          <w:ilvl w:val="1"/>
          <w:numId w:val="46"/>
        </w:numPr>
        <w:suppressAutoHyphens w:val="0"/>
        <w:spacing w:before="60" w:after="120" w:line="276" w:lineRule="auto"/>
        <w:ind w:left="2154" w:hanging="357"/>
        <w:contextualSpacing/>
        <w:jc w:val="both"/>
        <w:rPr>
          <w:rFonts w:ascii="Calibri" w:hAnsi="Calibri"/>
          <w:sz w:val="28"/>
          <w:lang w:eastAsia="en-US"/>
        </w:rPr>
      </w:pPr>
      <w:r w:rsidRPr="00321CE8">
        <w:rPr>
          <w:sz w:val="28"/>
          <w:lang w:eastAsia="en-US"/>
        </w:rPr>
        <w:t>Дальневосточный</w:t>
      </w:r>
      <w:r w:rsidR="00D8474B">
        <w:rPr>
          <w:sz w:val="28"/>
          <w:lang w:eastAsia="en-US"/>
        </w:rPr>
        <w:t>, г. Хабаровск</w:t>
      </w:r>
      <w:r w:rsidR="00952E9E">
        <w:rPr>
          <w:sz w:val="28"/>
          <w:lang w:eastAsia="en-US"/>
        </w:rPr>
        <w:t>;</w:t>
      </w:r>
    </w:p>
    <w:p w:rsidR="000154E0" w:rsidRDefault="00F524BC" w:rsidP="00FC7B93">
      <w:pPr>
        <w:keepLines/>
        <w:numPr>
          <w:ilvl w:val="0"/>
          <w:numId w:val="42"/>
        </w:numPr>
        <w:suppressAutoHyphens w:val="0"/>
        <w:spacing w:before="60" w:after="120" w:line="276" w:lineRule="auto"/>
        <w:jc w:val="both"/>
        <w:rPr>
          <w:sz w:val="28"/>
          <w:lang w:eastAsia="en-US"/>
        </w:rPr>
      </w:pPr>
      <w:r>
        <w:rPr>
          <w:sz w:val="28"/>
          <w:lang w:eastAsia="en-US"/>
        </w:rPr>
        <w:lastRenderedPageBreak/>
        <w:t>8 представительств</w:t>
      </w:r>
      <w:r w:rsidR="00952E9E">
        <w:rPr>
          <w:sz w:val="28"/>
          <w:lang w:eastAsia="en-US"/>
        </w:rPr>
        <w:t>:</w:t>
      </w:r>
    </w:p>
    <w:p w:rsidR="00952E9E" w:rsidRDefault="00952E9E" w:rsidP="00FC7B93">
      <w:pPr>
        <w:keepLines/>
        <w:numPr>
          <w:ilvl w:val="1"/>
          <w:numId w:val="46"/>
        </w:numPr>
        <w:suppressAutoHyphens w:val="0"/>
        <w:spacing w:before="60" w:after="120" w:line="276" w:lineRule="auto"/>
        <w:ind w:left="2154" w:hanging="357"/>
        <w:contextualSpacing/>
        <w:jc w:val="both"/>
        <w:rPr>
          <w:sz w:val="28"/>
          <w:lang w:eastAsia="en-US"/>
        </w:rPr>
      </w:pPr>
      <w:r w:rsidRPr="00952E9E">
        <w:rPr>
          <w:sz w:val="28"/>
          <w:lang w:eastAsia="en-US"/>
        </w:rPr>
        <w:t xml:space="preserve">Представительство </w:t>
      </w:r>
      <w:r w:rsidR="001259B2">
        <w:rPr>
          <w:sz w:val="28"/>
          <w:lang w:eastAsia="en-US"/>
        </w:rPr>
        <w:t>ОАО «ТрансКонтейнер»</w:t>
      </w:r>
      <w:r w:rsidRPr="00952E9E">
        <w:rPr>
          <w:sz w:val="28"/>
          <w:lang w:eastAsia="en-US"/>
        </w:rPr>
        <w:t xml:space="preserve"> в Федеративной Республике Германия</w:t>
      </w:r>
      <w:r w:rsidR="00D8474B">
        <w:rPr>
          <w:sz w:val="28"/>
          <w:lang w:eastAsia="en-US"/>
        </w:rPr>
        <w:t>, г. Берлин</w:t>
      </w:r>
      <w:r>
        <w:rPr>
          <w:sz w:val="28"/>
          <w:lang w:eastAsia="en-US"/>
        </w:rPr>
        <w:t>;</w:t>
      </w:r>
    </w:p>
    <w:p w:rsidR="00952E9E" w:rsidRDefault="00952E9E" w:rsidP="00FC7B93">
      <w:pPr>
        <w:keepLines/>
        <w:numPr>
          <w:ilvl w:val="1"/>
          <w:numId w:val="46"/>
        </w:numPr>
        <w:suppressAutoHyphens w:val="0"/>
        <w:spacing w:before="60" w:after="120" w:line="276" w:lineRule="auto"/>
        <w:ind w:left="2154" w:hanging="357"/>
        <w:contextualSpacing/>
        <w:jc w:val="both"/>
        <w:rPr>
          <w:sz w:val="28"/>
          <w:lang w:eastAsia="en-US"/>
        </w:rPr>
      </w:pPr>
      <w:r w:rsidRPr="00952E9E">
        <w:rPr>
          <w:sz w:val="28"/>
          <w:lang w:eastAsia="en-US"/>
        </w:rPr>
        <w:t xml:space="preserve">Представительство </w:t>
      </w:r>
      <w:r w:rsidR="001259B2">
        <w:rPr>
          <w:sz w:val="28"/>
          <w:lang w:eastAsia="en-US"/>
        </w:rPr>
        <w:t>ОАО «ТрансКонтейнер»</w:t>
      </w:r>
      <w:r w:rsidRPr="00952E9E">
        <w:rPr>
          <w:sz w:val="28"/>
          <w:lang w:eastAsia="en-US"/>
        </w:rPr>
        <w:t xml:space="preserve"> в Китайской Народной Республик</w:t>
      </w:r>
      <w:r w:rsidR="00D8474B">
        <w:rPr>
          <w:sz w:val="28"/>
          <w:lang w:eastAsia="en-US"/>
        </w:rPr>
        <w:t>е с местонахождением в г. Пекине</w:t>
      </w:r>
      <w:r w:rsidR="003E4431">
        <w:rPr>
          <w:sz w:val="28"/>
          <w:lang w:eastAsia="en-US"/>
        </w:rPr>
        <w:t>;</w:t>
      </w:r>
    </w:p>
    <w:p w:rsidR="00952E9E" w:rsidRDefault="00952E9E" w:rsidP="00FC7B93">
      <w:pPr>
        <w:keepLines/>
        <w:numPr>
          <w:ilvl w:val="1"/>
          <w:numId w:val="46"/>
        </w:numPr>
        <w:suppressAutoHyphens w:val="0"/>
        <w:spacing w:before="60" w:after="120" w:line="276" w:lineRule="auto"/>
        <w:ind w:left="2154" w:hanging="357"/>
        <w:contextualSpacing/>
        <w:jc w:val="both"/>
        <w:rPr>
          <w:sz w:val="28"/>
          <w:lang w:eastAsia="en-US"/>
        </w:rPr>
      </w:pPr>
      <w:r w:rsidRPr="00952E9E">
        <w:rPr>
          <w:sz w:val="28"/>
          <w:lang w:eastAsia="en-US"/>
        </w:rPr>
        <w:t xml:space="preserve">Представительство </w:t>
      </w:r>
      <w:r w:rsidR="001259B2">
        <w:rPr>
          <w:sz w:val="28"/>
          <w:lang w:eastAsia="en-US"/>
        </w:rPr>
        <w:t>ОАО «ТрансКонтейнер»</w:t>
      </w:r>
      <w:r w:rsidRPr="00952E9E">
        <w:rPr>
          <w:sz w:val="28"/>
          <w:lang w:eastAsia="en-US"/>
        </w:rPr>
        <w:t xml:space="preserve"> в Латвийской Республике</w:t>
      </w:r>
      <w:r w:rsidR="00D8474B">
        <w:rPr>
          <w:sz w:val="28"/>
          <w:lang w:eastAsia="en-US"/>
        </w:rPr>
        <w:t>, г. Рига</w:t>
      </w:r>
      <w:r w:rsidR="003E4431">
        <w:rPr>
          <w:sz w:val="28"/>
          <w:lang w:eastAsia="en-US"/>
        </w:rPr>
        <w:t>;</w:t>
      </w:r>
    </w:p>
    <w:p w:rsidR="00952E9E" w:rsidRDefault="00952E9E" w:rsidP="00FC7B93">
      <w:pPr>
        <w:keepLines/>
        <w:numPr>
          <w:ilvl w:val="1"/>
          <w:numId w:val="46"/>
        </w:numPr>
        <w:suppressAutoHyphens w:val="0"/>
        <w:spacing w:before="60" w:after="120" w:line="276" w:lineRule="auto"/>
        <w:ind w:left="2154" w:hanging="357"/>
        <w:contextualSpacing/>
        <w:jc w:val="both"/>
        <w:rPr>
          <w:sz w:val="28"/>
          <w:lang w:eastAsia="en-US"/>
        </w:rPr>
      </w:pPr>
      <w:r w:rsidRPr="00952E9E">
        <w:rPr>
          <w:sz w:val="28"/>
          <w:lang w:eastAsia="en-US"/>
        </w:rPr>
        <w:t xml:space="preserve">Представительство </w:t>
      </w:r>
      <w:r w:rsidR="001259B2">
        <w:rPr>
          <w:sz w:val="28"/>
          <w:lang w:eastAsia="en-US"/>
        </w:rPr>
        <w:t>ОАО «ТрансКонтейнер»</w:t>
      </w:r>
      <w:r w:rsidRPr="00952E9E">
        <w:rPr>
          <w:sz w:val="28"/>
          <w:lang w:eastAsia="en-US"/>
        </w:rPr>
        <w:t xml:space="preserve"> в Республике Абхазия</w:t>
      </w:r>
      <w:r w:rsidR="00D8474B">
        <w:rPr>
          <w:sz w:val="28"/>
          <w:lang w:eastAsia="en-US"/>
        </w:rPr>
        <w:t>, г. Сухум</w:t>
      </w:r>
      <w:r w:rsidR="003E4431">
        <w:rPr>
          <w:sz w:val="28"/>
          <w:lang w:eastAsia="en-US"/>
        </w:rPr>
        <w:t>;</w:t>
      </w:r>
    </w:p>
    <w:p w:rsidR="00952E9E" w:rsidRDefault="00F524BC" w:rsidP="00FC7B93">
      <w:pPr>
        <w:keepLines/>
        <w:numPr>
          <w:ilvl w:val="1"/>
          <w:numId w:val="46"/>
        </w:numPr>
        <w:suppressAutoHyphens w:val="0"/>
        <w:spacing w:before="60" w:after="120" w:line="276" w:lineRule="auto"/>
        <w:ind w:left="2154" w:hanging="357"/>
        <w:contextualSpacing/>
        <w:jc w:val="both"/>
        <w:rPr>
          <w:sz w:val="28"/>
          <w:lang w:eastAsia="en-US"/>
        </w:rPr>
      </w:pPr>
      <w:r w:rsidRPr="00F524BC">
        <w:rPr>
          <w:sz w:val="28"/>
          <w:lang w:eastAsia="en-US"/>
        </w:rPr>
        <w:t xml:space="preserve">Представительство </w:t>
      </w:r>
      <w:r w:rsidR="001259B2">
        <w:rPr>
          <w:sz w:val="28"/>
          <w:lang w:eastAsia="en-US"/>
        </w:rPr>
        <w:t>ОАО «ТрансКонтейнер»</w:t>
      </w:r>
      <w:r w:rsidRPr="00F524BC">
        <w:rPr>
          <w:sz w:val="28"/>
          <w:lang w:eastAsia="en-US"/>
        </w:rPr>
        <w:t xml:space="preserve"> в Республике Беларусь</w:t>
      </w:r>
      <w:r w:rsidR="00D8474B">
        <w:rPr>
          <w:sz w:val="28"/>
          <w:lang w:eastAsia="en-US"/>
        </w:rPr>
        <w:t>, г. Брест</w:t>
      </w:r>
      <w:r w:rsidR="003E4431">
        <w:rPr>
          <w:sz w:val="28"/>
          <w:lang w:eastAsia="en-US"/>
        </w:rPr>
        <w:t>;</w:t>
      </w:r>
    </w:p>
    <w:p w:rsidR="00F524BC" w:rsidRDefault="00F524BC" w:rsidP="00FC7B93">
      <w:pPr>
        <w:keepLines/>
        <w:numPr>
          <w:ilvl w:val="1"/>
          <w:numId w:val="46"/>
        </w:numPr>
        <w:suppressAutoHyphens w:val="0"/>
        <w:spacing w:before="60" w:after="120" w:line="276" w:lineRule="auto"/>
        <w:ind w:left="2154" w:hanging="357"/>
        <w:contextualSpacing/>
        <w:jc w:val="both"/>
        <w:rPr>
          <w:sz w:val="28"/>
          <w:lang w:eastAsia="en-US"/>
        </w:rPr>
      </w:pPr>
      <w:r w:rsidRPr="00F524BC">
        <w:rPr>
          <w:sz w:val="28"/>
          <w:lang w:eastAsia="en-US"/>
        </w:rPr>
        <w:t xml:space="preserve">Представительство </w:t>
      </w:r>
      <w:r w:rsidR="001259B2">
        <w:rPr>
          <w:sz w:val="28"/>
          <w:lang w:eastAsia="en-US"/>
        </w:rPr>
        <w:t>ОАО «ТрансКонтейнер»</w:t>
      </w:r>
      <w:r w:rsidRPr="00F524BC">
        <w:rPr>
          <w:sz w:val="28"/>
          <w:lang w:eastAsia="en-US"/>
        </w:rPr>
        <w:t xml:space="preserve"> в Республике Узбекистан</w:t>
      </w:r>
      <w:r w:rsidR="00D8474B">
        <w:rPr>
          <w:sz w:val="28"/>
          <w:lang w:eastAsia="en-US"/>
        </w:rPr>
        <w:t>, г. Тащкент</w:t>
      </w:r>
      <w:r w:rsidR="003E4431">
        <w:rPr>
          <w:sz w:val="28"/>
          <w:lang w:eastAsia="en-US"/>
        </w:rPr>
        <w:t>;</w:t>
      </w:r>
    </w:p>
    <w:p w:rsidR="00F524BC" w:rsidRDefault="00F524BC" w:rsidP="00FC7B93">
      <w:pPr>
        <w:keepLines/>
        <w:numPr>
          <w:ilvl w:val="1"/>
          <w:numId w:val="46"/>
        </w:numPr>
        <w:suppressAutoHyphens w:val="0"/>
        <w:spacing w:before="60" w:after="120" w:line="276" w:lineRule="auto"/>
        <w:ind w:left="2154" w:hanging="357"/>
        <w:contextualSpacing/>
        <w:jc w:val="both"/>
        <w:rPr>
          <w:sz w:val="28"/>
          <w:lang w:eastAsia="en-US"/>
        </w:rPr>
      </w:pPr>
      <w:r w:rsidRPr="00F524BC">
        <w:rPr>
          <w:sz w:val="28"/>
          <w:lang w:eastAsia="en-US"/>
        </w:rPr>
        <w:t xml:space="preserve">Представительство </w:t>
      </w:r>
      <w:r w:rsidR="001259B2">
        <w:rPr>
          <w:sz w:val="28"/>
          <w:lang w:eastAsia="en-US"/>
        </w:rPr>
        <w:t>ОАО «ТрансКонтейнер»</w:t>
      </w:r>
      <w:r w:rsidRPr="00F524BC">
        <w:rPr>
          <w:sz w:val="28"/>
          <w:lang w:eastAsia="en-US"/>
        </w:rPr>
        <w:t xml:space="preserve"> в Украине</w:t>
      </w:r>
      <w:r w:rsidR="00D8474B">
        <w:rPr>
          <w:sz w:val="28"/>
          <w:lang w:eastAsia="en-US"/>
        </w:rPr>
        <w:t>, г. Киев</w:t>
      </w:r>
      <w:r w:rsidR="003E4431">
        <w:rPr>
          <w:sz w:val="28"/>
          <w:lang w:eastAsia="en-US"/>
        </w:rPr>
        <w:t>;</w:t>
      </w:r>
    </w:p>
    <w:p w:rsidR="00F524BC" w:rsidRPr="00952E9E" w:rsidRDefault="00F524BC" w:rsidP="00FC7B93">
      <w:pPr>
        <w:keepLines/>
        <w:numPr>
          <w:ilvl w:val="1"/>
          <w:numId w:val="46"/>
        </w:numPr>
        <w:suppressAutoHyphens w:val="0"/>
        <w:spacing w:before="60" w:after="120" w:line="276" w:lineRule="auto"/>
        <w:ind w:left="2154" w:hanging="357"/>
        <w:contextualSpacing/>
        <w:jc w:val="both"/>
        <w:rPr>
          <w:sz w:val="28"/>
          <w:lang w:eastAsia="en-US"/>
        </w:rPr>
      </w:pPr>
      <w:r w:rsidRPr="00F524BC">
        <w:rPr>
          <w:sz w:val="28"/>
          <w:lang w:eastAsia="en-US"/>
        </w:rPr>
        <w:t xml:space="preserve">Представительство </w:t>
      </w:r>
      <w:r w:rsidR="001259B2">
        <w:rPr>
          <w:sz w:val="28"/>
          <w:lang w:eastAsia="en-US"/>
        </w:rPr>
        <w:t>ОАО «ТрансКонтейнер»</w:t>
      </w:r>
      <w:r w:rsidRPr="00F524BC">
        <w:rPr>
          <w:sz w:val="28"/>
          <w:lang w:eastAsia="en-US"/>
        </w:rPr>
        <w:t xml:space="preserve"> в Китайской Народной Республике с местонахождением в г. Шанхае</w:t>
      </w:r>
      <w:r w:rsidR="003E4431">
        <w:rPr>
          <w:sz w:val="28"/>
          <w:lang w:eastAsia="en-US"/>
        </w:rPr>
        <w:t>.</w:t>
      </w:r>
    </w:p>
    <w:p w:rsidR="000154E0" w:rsidRPr="00321CE8" w:rsidRDefault="000154E0" w:rsidP="000154E0">
      <w:pPr>
        <w:keepLines/>
        <w:suppressAutoHyphens w:val="0"/>
        <w:spacing w:after="120" w:line="276" w:lineRule="auto"/>
        <w:ind w:firstLine="720"/>
        <w:jc w:val="both"/>
        <w:rPr>
          <w:sz w:val="28"/>
          <w:lang w:eastAsia="en-US"/>
        </w:rPr>
      </w:pPr>
      <w:r w:rsidRPr="00321CE8">
        <w:rPr>
          <w:sz w:val="28"/>
          <w:lang w:eastAsia="en-US"/>
        </w:rPr>
        <w:t xml:space="preserve">Количество пользователей Системы, входящих в организационную область </w:t>
      </w:r>
      <w:r w:rsidR="00DA42AD">
        <w:rPr>
          <w:sz w:val="28"/>
          <w:lang w:eastAsia="en-US"/>
        </w:rPr>
        <w:t>настоящего Технического задания</w:t>
      </w:r>
      <w:r w:rsidRPr="00321CE8">
        <w:rPr>
          <w:sz w:val="28"/>
          <w:lang w:eastAsia="en-US"/>
        </w:rPr>
        <w:t xml:space="preserve"> на работы, составляет не более 600 </w:t>
      </w:r>
      <w:r w:rsidR="00DA42AD">
        <w:rPr>
          <w:sz w:val="28"/>
          <w:lang w:eastAsia="en-US"/>
        </w:rPr>
        <w:t>человек</w:t>
      </w:r>
      <w:r w:rsidRPr="00321CE8">
        <w:rPr>
          <w:sz w:val="28"/>
          <w:lang w:eastAsia="en-US"/>
        </w:rPr>
        <w:t>.</w:t>
      </w:r>
    </w:p>
    <w:p w:rsidR="00BB64A9" w:rsidRPr="00321CE8" w:rsidRDefault="00BB64A9" w:rsidP="00B50F01">
      <w:pPr>
        <w:keepNext/>
        <w:keepLines/>
        <w:numPr>
          <w:ilvl w:val="1"/>
          <w:numId w:val="25"/>
        </w:numPr>
        <w:tabs>
          <w:tab w:val="left" w:pos="993"/>
        </w:tabs>
        <w:suppressAutoHyphens w:val="0"/>
        <w:spacing w:after="120" w:line="276" w:lineRule="auto"/>
        <w:jc w:val="both"/>
        <w:outlineLvl w:val="0"/>
        <w:rPr>
          <w:rFonts w:eastAsia="PMingLiU"/>
          <w:b/>
          <w:bCs/>
          <w:kern w:val="32"/>
          <w:sz w:val="28"/>
          <w:lang w:eastAsia="zh-TW"/>
        </w:rPr>
      </w:pPr>
      <w:r w:rsidRPr="00321CE8">
        <w:rPr>
          <w:rFonts w:eastAsia="PMingLiU"/>
          <w:b/>
          <w:bCs/>
          <w:kern w:val="32"/>
          <w:sz w:val="28"/>
          <w:lang w:eastAsia="zh-TW"/>
        </w:rPr>
        <w:t xml:space="preserve"> </w:t>
      </w:r>
      <w:r w:rsidR="002F3661">
        <w:rPr>
          <w:rFonts w:eastAsia="PMingLiU"/>
          <w:b/>
          <w:bCs/>
          <w:kern w:val="32"/>
          <w:sz w:val="28"/>
          <w:lang w:eastAsia="zh-TW"/>
        </w:rPr>
        <w:t>Срок</w:t>
      </w:r>
      <w:r w:rsidR="006E53B9">
        <w:rPr>
          <w:rFonts w:eastAsia="PMingLiU"/>
          <w:b/>
          <w:bCs/>
          <w:kern w:val="32"/>
          <w:sz w:val="28"/>
          <w:lang w:eastAsia="zh-TW"/>
        </w:rPr>
        <w:t xml:space="preserve"> выполнения Р</w:t>
      </w:r>
      <w:r w:rsidRPr="00321CE8">
        <w:rPr>
          <w:rFonts w:eastAsia="PMingLiU"/>
          <w:b/>
          <w:bCs/>
          <w:kern w:val="32"/>
          <w:sz w:val="28"/>
          <w:lang w:eastAsia="zh-TW"/>
        </w:rPr>
        <w:t>абот</w:t>
      </w:r>
    </w:p>
    <w:p w:rsidR="00BB64A9" w:rsidRDefault="002F3661" w:rsidP="00BB64A9">
      <w:pPr>
        <w:keepLines/>
        <w:suppressAutoHyphens w:val="0"/>
        <w:spacing w:after="120" w:line="276" w:lineRule="auto"/>
        <w:ind w:firstLine="720"/>
        <w:contextualSpacing/>
        <w:jc w:val="both"/>
        <w:rPr>
          <w:sz w:val="28"/>
          <w:lang w:eastAsia="en-US"/>
        </w:rPr>
      </w:pPr>
      <w:r>
        <w:rPr>
          <w:sz w:val="28"/>
          <w:lang w:eastAsia="en-US"/>
        </w:rPr>
        <w:t xml:space="preserve">Срок выполнения работ по проекту не более </w:t>
      </w:r>
      <w:r w:rsidR="008045FE">
        <w:rPr>
          <w:sz w:val="28"/>
          <w:lang w:eastAsia="en-US"/>
        </w:rPr>
        <w:t>7</w:t>
      </w:r>
      <w:r>
        <w:rPr>
          <w:sz w:val="28"/>
          <w:lang w:eastAsia="en-US"/>
        </w:rPr>
        <w:t>0 рабочих дней с даты заключения договора</w:t>
      </w:r>
      <w:r w:rsidR="00BB64A9" w:rsidRPr="00321CE8">
        <w:rPr>
          <w:sz w:val="28"/>
          <w:lang w:eastAsia="en-US"/>
        </w:rPr>
        <w:t>.</w:t>
      </w:r>
    </w:p>
    <w:p w:rsidR="002F3661" w:rsidRDefault="002F3661" w:rsidP="00BB64A9">
      <w:pPr>
        <w:keepLines/>
        <w:suppressAutoHyphens w:val="0"/>
        <w:spacing w:after="120" w:line="276" w:lineRule="auto"/>
        <w:ind w:firstLine="720"/>
        <w:contextualSpacing/>
        <w:jc w:val="both"/>
        <w:rPr>
          <w:sz w:val="28"/>
          <w:lang w:eastAsia="en-US"/>
        </w:rPr>
      </w:pPr>
      <w:r>
        <w:rPr>
          <w:sz w:val="28"/>
          <w:lang w:eastAsia="en-US"/>
        </w:rPr>
        <w:t>Срок вы</w:t>
      </w:r>
      <w:r w:rsidR="00D1682F">
        <w:rPr>
          <w:sz w:val="28"/>
          <w:lang w:eastAsia="en-US"/>
        </w:rPr>
        <w:t>полнения работ 1 этапа</w:t>
      </w:r>
      <w:r>
        <w:rPr>
          <w:sz w:val="28"/>
          <w:lang w:eastAsia="en-US"/>
        </w:rPr>
        <w:t xml:space="preserve"> проекта должен быть не более 20% от общего срока</w:t>
      </w:r>
      <w:r w:rsidR="00D1682F">
        <w:rPr>
          <w:sz w:val="28"/>
          <w:lang w:eastAsia="en-US"/>
        </w:rPr>
        <w:t xml:space="preserve"> выполнения работ по проекту.</w:t>
      </w:r>
    </w:p>
    <w:p w:rsidR="00D8474B" w:rsidRDefault="00D8474B" w:rsidP="00D1682F">
      <w:pPr>
        <w:keepLines/>
        <w:suppressAutoHyphens w:val="0"/>
        <w:spacing w:after="120" w:line="276" w:lineRule="auto"/>
        <w:ind w:firstLine="720"/>
        <w:contextualSpacing/>
        <w:jc w:val="both"/>
        <w:rPr>
          <w:sz w:val="28"/>
          <w:lang w:eastAsia="en-US"/>
        </w:rPr>
      </w:pPr>
    </w:p>
    <w:p w:rsidR="000146D4" w:rsidRPr="00D1682F" w:rsidRDefault="000146D4" w:rsidP="00B50F01">
      <w:pPr>
        <w:keepNext/>
        <w:keepLines/>
        <w:numPr>
          <w:ilvl w:val="1"/>
          <w:numId w:val="25"/>
        </w:numPr>
        <w:tabs>
          <w:tab w:val="left" w:pos="993"/>
        </w:tabs>
        <w:suppressAutoHyphens w:val="0"/>
        <w:spacing w:after="120" w:line="276" w:lineRule="auto"/>
        <w:jc w:val="both"/>
        <w:outlineLvl w:val="0"/>
        <w:rPr>
          <w:rFonts w:eastAsia="PMingLiU"/>
          <w:b/>
          <w:bCs/>
          <w:kern w:val="32"/>
          <w:sz w:val="28"/>
          <w:lang w:eastAsia="zh-TW"/>
        </w:rPr>
      </w:pPr>
      <w:r w:rsidRPr="00D1682F">
        <w:rPr>
          <w:rFonts w:eastAsia="PMingLiU"/>
          <w:b/>
          <w:bCs/>
          <w:kern w:val="32"/>
          <w:sz w:val="28"/>
          <w:lang w:eastAsia="zh-TW"/>
        </w:rPr>
        <w:t xml:space="preserve"> </w:t>
      </w:r>
      <w:r w:rsidRPr="00321CE8">
        <w:rPr>
          <w:rFonts w:eastAsia="PMingLiU"/>
          <w:b/>
          <w:bCs/>
          <w:kern w:val="32"/>
          <w:sz w:val="28"/>
          <w:lang w:eastAsia="zh-TW"/>
        </w:rPr>
        <w:t>Начальная (максимальная) цена договора</w:t>
      </w:r>
    </w:p>
    <w:p w:rsidR="000154E0" w:rsidRDefault="000146D4" w:rsidP="000146D4">
      <w:pPr>
        <w:keepLines/>
        <w:suppressAutoHyphens w:val="0"/>
        <w:spacing w:after="120" w:line="276" w:lineRule="auto"/>
        <w:ind w:firstLine="720"/>
        <w:jc w:val="both"/>
        <w:rPr>
          <w:sz w:val="28"/>
        </w:rPr>
      </w:pPr>
      <w:r w:rsidRPr="00321CE8">
        <w:rPr>
          <w:sz w:val="28"/>
          <w:lang w:eastAsia="en-US"/>
        </w:rPr>
        <w:t>Начальная</w:t>
      </w:r>
      <w:r w:rsidRPr="00321CE8">
        <w:rPr>
          <w:sz w:val="28"/>
        </w:rPr>
        <w:t xml:space="preserve"> (максимальная) цена договора </w:t>
      </w:r>
      <w:r w:rsidRPr="00321CE8">
        <w:rPr>
          <w:sz w:val="28"/>
          <w:lang w:eastAsia="en-US"/>
        </w:rPr>
        <w:t>составляет 1 </w:t>
      </w:r>
      <w:r w:rsidR="008345A9">
        <w:rPr>
          <w:sz w:val="28"/>
          <w:lang w:eastAsia="en-US"/>
        </w:rPr>
        <w:t>8</w:t>
      </w:r>
      <w:r w:rsidRPr="00321CE8">
        <w:rPr>
          <w:sz w:val="28"/>
          <w:lang w:eastAsia="en-US"/>
        </w:rPr>
        <w:t>00 000,00 рублей (</w:t>
      </w:r>
      <w:r w:rsidR="008345A9">
        <w:rPr>
          <w:sz w:val="28"/>
          <w:lang w:eastAsia="en-US"/>
        </w:rPr>
        <w:t>один</w:t>
      </w:r>
      <w:r w:rsidRPr="00321CE8">
        <w:rPr>
          <w:sz w:val="28"/>
          <w:lang w:eastAsia="en-US"/>
        </w:rPr>
        <w:t xml:space="preserve"> миллион </w:t>
      </w:r>
      <w:r w:rsidR="008045FE">
        <w:rPr>
          <w:sz w:val="28"/>
          <w:lang w:eastAsia="en-US"/>
        </w:rPr>
        <w:t xml:space="preserve">восемьсот тысяч </w:t>
      </w:r>
      <w:r w:rsidRPr="00321CE8">
        <w:rPr>
          <w:sz w:val="28"/>
          <w:lang w:eastAsia="en-US"/>
        </w:rPr>
        <w:t xml:space="preserve">рублей 00 копеек) </w:t>
      </w:r>
      <w:r w:rsidRPr="00321CE8">
        <w:rPr>
          <w:sz w:val="28"/>
        </w:rPr>
        <w:t xml:space="preserve">с учетом </w:t>
      </w:r>
      <w:r w:rsidRPr="00321CE8">
        <w:rPr>
          <w:sz w:val="28"/>
          <w:lang w:eastAsia="en-US"/>
        </w:rPr>
        <w:t>всех налогов (кроме НДС), а также всех затрат,</w:t>
      </w:r>
      <w:r w:rsidRPr="00321CE8">
        <w:rPr>
          <w:sz w:val="28"/>
        </w:rPr>
        <w:t xml:space="preserve"> расходов </w:t>
      </w:r>
      <w:r w:rsidRPr="00321CE8">
        <w:rPr>
          <w:sz w:val="28"/>
          <w:lang w:eastAsia="en-US"/>
        </w:rPr>
        <w:t>связанных с выполнением работ.</w:t>
      </w:r>
    </w:p>
    <w:p w:rsidR="00D8474B" w:rsidRDefault="00D8474B" w:rsidP="00D1682F">
      <w:pPr>
        <w:keepLines/>
        <w:suppressAutoHyphens w:val="0"/>
        <w:spacing w:after="120" w:line="276" w:lineRule="auto"/>
        <w:ind w:firstLine="720"/>
        <w:contextualSpacing/>
        <w:jc w:val="both"/>
        <w:rPr>
          <w:sz w:val="28"/>
          <w:lang w:eastAsia="en-US"/>
        </w:rPr>
      </w:pPr>
    </w:p>
    <w:p w:rsidR="00AC3A04" w:rsidRPr="00321CE8" w:rsidRDefault="006E53B9" w:rsidP="00B50F01">
      <w:pPr>
        <w:keepNext/>
        <w:keepLines/>
        <w:numPr>
          <w:ilvl w:val="1"/>
          <w:numId w:val="25"/>
        </w:numPr>
        <w:tabs>
          <w:tab w:val="left" w:pos="993"/>
        </w:tabs>
        <w:suppressAutoHyphens w:val="0"/>
        <w:spacing w:after="120" w:line="276" w:lineRule="auto"/>
        <w:jc w:val="both"/>
        <w:outlineLvl w:val="0"/>
        <w:rPr>
          <w:b/>
          <w:sz w:val="28"/>
          <w:lang w:eastAsia="en-US"/>
        </w:rPr>
      </w:pPr>
      <w:r>
        <w:rPr>
          <w:b/>
          <w:sz w:val="28"/>
          <w:lang w:eastAsia="en-US"/>
        </w:rPr>
        <w:lastRenderedPageBreak/>
        <w:t>Форма, сроки и порядок оплаты Р</w:t>
      </w:r>
      <w:r w:rsidR="00AC3A04" w:rsidRPr="00321CE8">
        <w:rPr>
          <w:b/>
          <w:sz w:val="28"/>
          <w:lang w:eastAsia="en-US"/>
        </w:rPr>
        <w:t>абот</w:t>
      </w:r>
    </w:p>
    <w:p w:rsidR="000154E0" w:rsidRDefault="007A3F67" w:rsidP="000154E0">
      <w:pPr>
        <w:keepLines/>
        <w:suppressAutoHyphens w:val="0"/>
        <w:spacing w:after="120" w:line="276" w:lineRule="auto"/>
        <w:ind w:firstLine="720"/>
        <w:jc w:val="both"/>
        <w:rPr>
          <w:sz w:val="28"/>
          <w:lang w:eastAsia="en-US"/>
        </w:rPr>
      </w:pPr>
      <w:r>
        <w:rPr>
          <w:sz w:val="28"/>
          <w:lang w:eastAsia="en-US"/>
        </w:rPr>
        <w:t>Допускается авансирование до 15 % от общей стоимости работ по договору. О</w:t>
      </w:r>
      <w:r w:rsidR="008F41C5">
        <w:rPr>
          <w:sz w:val="28"/>
          <w:lang w:eastAsia="en-US"/>
        </w:rPr>
        <w:t>ставшая</w:t>
      </w:r>
      <w:r w:rsidR="008F41C5" w:rsidRPr="00F23072">
        <w:rPr>
          <w:sz w:val="28"/>
          <w:lang w:eastAsia="en-US"/>
        </w:rPr>
        <w:t xml:space="preserve">ся часть стоимости работ </w:t>
      </w:r>
      <w:r>
        <w:rPr>
          <w:sz w:val="28"/>
          <w:lang w:eastAsia="en-US"/>
        </w:rPr>
        <w:t xml:space="preserve">может быть оплачена </w:t>
      </w:r>
      <w:r w:rsidR="008F41C5" w:rsidRPr="00F23072">
        <w:rPr>
          <w:sz w:val="28"/>
          <w:lang w:eastAsia="en-US"/>
        </w:rPr>
        <w:t>поэтапно в размере стоимости каждого этапа работ</w:t>
      </w:r>
      <w:r>
        <w:rPr>
          <w:sz w:val="28"/>
          <w:lang w:eastAsia="en-US"/>
        </w:rPr>
        <w:t>, пропорционально уменьшенной на размер</w:t>
      </w:r>
      <w:r w:rsidR="008F41C5" w:rsidRPr="00F23072">
        <w:rPr>
          <w:sz w:val="28"/>
          <w:lang w:eastAsia="en-US"/>
        </w:rPr>
        <w:t xml:space="preserve"> </w:t>
      </w:r>
      <w:r>
        <w:rPr>
          <w:sz w:val="28"/>
          <w:lang w:eastAsia="en-US"/>
        </w:rPr>
        <w:t xml:space="preserve">аванса (в случае его выплаты), в течение 30 дней </w:t>
      </w:r>
      <w:r w:rsidR="008F41C5" w:rsidRPr="00F23072">
        <w:rPr>
          <w:sz w:val="28"/>
          <w:lang w:eastAsia="en-US"/>
        </w:rPr>
        <w:t xml:space="preserve">после подписания сторонами акта сдачи-приёмки </w:t>
      </w:r>
      <w:r w:rsidR="008F41C5">
        <w:rPr>
          <w:sz w:val="28"/>
          <w:lang w:eastAsia="en-US"/>
        </w:rPr>
        <w:t>соответствующего</w:t>
      </w:r>
      <w:r w:rsidR="008F41C5" w:rsidRPr="00F23072">
        <w:rPr>
          <w:sz w:val="28"/>
          <w:lang w:eastAsia="en-US"/>
        </w:rPr>
        <w:t xml:space="preserve"> этапа работ на основании выставленного исполнителем счёта.</w:t>
      </w:r>
    </w:p>
    <w:p w:rsidR="00C00FC7" w:rsidRDefault="00C00FC7" w:rsidP="00C00FC7">
      <w:pPr>
        <w:keepLines/>
        <w:suppressAutoHyphens w:val="0"/>
        <w:spacing w:after="120" w:line="276" w:lineRule="auto"/>
        <w:ind w:firstLine="720"/>
        <w:jc w:val="both"/>
        <w:rPr>
          <w:sz w:val="28"/>
        </w:rPr>
      </w:pPr>
      <w:r>
        <w:rPr>
          <w:sz w:val="28"/>
          <w:lang w:eastAsia="en-US"/>
        </w:rPr>
        <w:t>Стоимость первого этапа не должна превышать 15% от всей стоимости работ по проекту.</w:t>
      </w:r>
    </w:p>
    <w:p w:rsidR="00C00FC7" w:rsidRDefault="00C00FC7" w:rsidP="000154E0">
      <w:pPr>
        <w:keepLines/>
        <w:suppressAutoHyphens w:val="0"/>
        <w:spacing w:after="120" w:line="276" w:lineRule="auto"/>
        <w:ind w:firstLine="720"/>
        <w:jc w:val="both"/>
        <w:rPr>
          <w:sz w:val="28"/>
          <w:lang w:eastAsia="en-US"/>
        </w:rPr>
      </w:pPr>
    </w:p>
    <w:p w:rsidR="00D8474B" w:rsidRPr="00321CE8" w:rsidRDefault="00D8474B" w:rsidP="000154E0">
      <w:pPr>
        <w:keepLines/>
        <w:suppressAutoHyphens w:val="0"/>
        <w:spacing w:after="120" w:line="276" w:lineRule="auto"/>
        <w:ind w:firstLine="720"/>
        <w:jc w:val="both"/>
        <w:rPr>
          <w:sz w:val="28"/>
          <w:lang w:eastAsia="en-US"/>
        </w:rPr>
      </w:pPr>
    </w:p>
    <w:p w:rsidR="00AC3A04" w:rsidRPr="00321CE8" w:rsidRDefault="00AC3A04" w:rsidP="00B50F01">
      <w:pPr>
        <w:keepNext/>
        <w:keepLines/>
        <w:numPr>
          <w:ilvl w:val="1"/>
          <w:numId w:val="25"/>
        </w:numPr>
        <w:tabs>
          <w:tab w:val="left" w:pos="993"/>
        </w:tabs>
        <w:suppressAutoHyphens w:val="0"/>
        <w:spacing w:after="120" w:line="276" w:lineRule="auto"/>
        <w:jc w:val="both"/>
        <w:outlineLvl w:val="0"/>
        <w:rPr>
          <w:b/>
          <w:sz w:val="28"/>
          <w:lang w:eastAsia="en-US"/>
        </w:rPr>
      </w:pPr>
      <w:r w:rsidRPr="00321CE8">
        <w:rPr>
          <w:b/>
          <w:sz w:val="28"/>
          <w:lang w:eastAsia="en-US"/>
        </w:rPr>
        <w:t>Поря</w:t>
      </w:r>
      <w:r w:rsidR="00333F1A">
        <w:rPr>
          <w:b/>
          <w:sz w:val="28"/>
          <w:lang w:eastAsia="en-US"/>
        </w:rPr>
        <w:t>док сдачи Р</w:t>
      </w:r>
      <w:r w:rsidRPr="00321CE8">
        <w:rPr>
          <w:b/>
          <w:sz w:val="28"/>
          <w:lang w:eastAsia="en-US"/>
        </w:rPr>
        <w:t>абот</w:t>
      </w:r>
    </w:p>
    <w:p w:rsidR="00AC3A04" w:rsidRDefault="00AC3A04" w:rsidP="000154E0">
      <w:pPr>
        <w:keepLines/>
        <w:suppressAutoHyphens w:val="0"/>
        <w:spacing w:after="120" w:line="276" w:lineRule="auto"/>
        <w:ind w:firstLine="720"/>
        <w:contextualSpacing/>
        <w:jc w:val="both"/>
        <w:rPr>
          <w:sz w:val="28"/>
          <w:lang w:eastAsia="en-US"/>
        </w:rPr>
      </w:pPr>
      <w:r w:rsidRPr="00321CE8">
        <w:rPr>
          <w:sz w:val="28"/>
          <w:lang w:eastAsia="en-US"/>
        </w:rPr>
        <w:t xml:space="preserve">В течение 5 (пяти) календарных дней по завершении этапа Работ Исполнитель представляет Заказчику </w:t>
      </w:r>
      <w:r w:rsidR="009201C8">
        <w:rPr>
          <w:sz w:val="28"/>
          <w:lang w:eastAsia="en-US"/>
        </w:rPr>
        <w:t>а</w:t>
      </w:r>
      <w:r w:rsidRPr="00321CE8">
        <w:rPr>
          <w:sz w:val="28"/>
          <w:lang w:eastAsia="en-US"/>
        </w:rPr>
        <w:t>кт сдачи-приемки выполненных Работ</w:t>
      </w:r>
      <w:r w:rsidR="009201C8">
        <w:rPr>
          <w:sz w:val="28"/>
          <w:lang w:eastAsia="en-US"/>
        </w:rPr>
        <w:t xml:space="preserve"> этапа</w:t>
      </w:r>
      <w:r w:rsidRPr="00321CE8">
        <w:rPr>
          <w:sz w:val="28"/>
          <w:lang w:eastAsia="en-US"/>
        </w:rPr>
        <w:t xml:space="preserve"> и счет-фактуру.</w:t>
      </w:r>
    </w:p>
    <w:p w:rsidR="00412C85" w:rsidRDefault="00412C85" w:rsidP="000154E0">
      <w:pPr>
        <w:keepLines/>
        <w:suppressAutoHyphens w:val="0"/>
        <w:spacing w:after="120" w:line="276" w:lineRule="auto"/>
        <w:ind w:firstLine="720"/>
        <w:contextualSpacing/>
        <w:jc w:val="both"/>
        <w:rPr>
          <w:sz w:val="28"/>
          <w:lang w:eastAsia="en-US"/>
        </w:rPr>
      </w:pPr>
      <w:r w:rsidRPr="00412C85">
        <w:rPr>
          <w:sz w:val="28"/>
          <w:lang w:eastAsia="en-US"/>
        </w:rPr>
        <w:t xml:space="preserve">Заказчик в течение 15 (пятнадцати) календарных дней со дня получения </w:t>
      </w:r>
      <w:r w:rsidR="009201C8">
        <w:rPr>
          <w:sz w:val="28"/>
          <w:lang w:eastAsia="en-US"/>
        </w:rPr>
        <w:t>а</w:t>
      </w:r>
      <w:r w:rsidRPr="00412C85">
        <w:rPr>
          <w:sz w:val="28"/>
          <w:lang w:eastAsia="en-US"/>
        </w:rPr>
        <w:t>кта сдачи-приемки выполненных Работ</w:t>
      </w:r>
      <w:r w:rsidR="009201C8">
        <w:rPr>
          <w:sz w:val="28"/>
          <w:lang w:eastAsia="en-US"/>
        </w:rPr>
        <w:t xml:space="preserve"> этапа</w:t>
      </w:r>
      <w:r w:rsidRPr="00412C85">
        <w:rPr>
          <w:sz w:val="28"/>
          <w:lang w:eastAsia="en-US"/>
        </w:rPr>
        <w:t xml:space="preserve"> направляет Исполнителю подписанный </w:t>
      </w:r>
      <w:r w:rsidR="009201C8">
        <w:rPr>
          <w:sz w:val="28"/>
          <w:lang w:eastAsia="en-US"/>
        </w:rPr>
        <w:t>а</w:t>
      </w:r>
      <w:r w:rsidRPr="00412C85">
        <w:rPr>
          <w:sz w:val="28"/>
          <w:lang w:eastAsia="en-US"/>
        </w:rPr>
        <w:t>кт сдачи-приемки выполненных Работ или мотивированный отказ от приемки Работ.</w:t>
      </w:r>
    </w:p>
    <w:p w:rsidR="00D8474B" w:rsidRPr="00321CE8" w:rsidRDefault="00D8474B" w:rsidP="000154E0">
      <w:pPr>
        <w:keepLines/>
        <w:suppressAutoHyphens w:val="0"/>
        <w:spacing w:after="120" w:line="276" w:lineRule="auto"/>
        <w:ind w:firstLine="720"/>
        <w:contextualSpacing/>
        <w:jc w:val="both"/>
        <w:rPr>
          <w:sz w:val="28"/>
          <w:lang w:eastAsia="en-US"/>
        </w:rPr>
      </w:pPr>
    </w:p>
    <w:p w:rsidR="000154E0" w:rsidRPr="000154E0" w:rsidRDefault="000154E0" w:rsidP="00B50F01">
      <w:pPr>
        <w:keepNext/>
        <w:keepLines/>
        <w:widowControl w:val="0"/>
        <w:numPr>
          <w:ilvl w:val="0"/>
          <w:numId w:val="25"/>
        </w:numPr>
        <w:suppressAutoHyphens w:val="0"/>
        <w:spacing w:after="120" w:line="276" w:lineRule="auto"/>
        <w:jc w:val="both"/>
        <w:outlineLvl w:val="0"/>
        <w:rPr>
          <w:b/>
          <w:bCs/>
          <w:kern w:val="28"/>
          <w:sz w:val="28"/>
          <w:szCs w:val="28"/>
          <w:lang w:eastAsia="en-US"/>
        </w:rPr>
      </w:pPr>
      <w:bookmarkStart w:id="21" w:name="_Toc165287171"/>
      <w:bookmarkStart w:id="22" w:name="_Toc167165537"/>
      <w:bookmarkStart w:id="23" w:name="_Toc169061939"/>
      <w:bookmarkStart w:id="24" w:name="_Toc169603279"/>
      <w:bookmarkStart w:id="25" w:name="_Toc169676898"/>
      <w:bookmarkStart w:id="26" w:name="_Toc169688018"/>
      <w:bookmarkStart w:id="27" w:name="_Toc172357675"/>
      <w:bookmarkStart w:id="28" w:name="_Toc378268174"/>
      <w:r w:rsidRPr="000154E0">
        <w:rPr>
          <w:b/>
          <w:bCs/>
          <w:kern w:val="28"/>
          <w:sz w:val="32"/>
          <w:szCs w:val="32"/>
          <w:lang w:eastAsia="en-US"/>
        </w:rPr>
        <w:t xml:space="preserve">Требования к </w:t>
      </w:r>
      <w:bookmarkEnd w:id="21"/>
      <w:bookmarkEnd w:id="22"/>
      <w:bookmarkEnd w:id="23"/>
      <w:bookmarkEnd w:id="24"/>
      <w:bookmarkEnd w:id="25"/>
      <w:bookmarkEnd w:id="26"/>
      <w:bookmarkEnd w:id="27"/>
      <w:bookmarkEnd w:id="28"/>
      <w:r w:rsidR="00E5414E">
        <w:rPr>
          <w:b/>
          <w:bCs/>
          <w:kern w:val="28"/>
          <w:sz w:val="32"/>
          <w:szCs w:val="32"/>
          <w:lang w:eastAsia="en-US"/>
        </w:rPr>
        <w:t>Функционалу расчета НДС в АСУ ОД ТК</w:t>
      </w:r>
    </w:p>
    <w:p w:rsidR="00D75DF0" w:rsidRDefault="000154E0">
      <w:pPr>
        <w:pStyle w:val="afff0"/>
        <w:keepNext/>
        <w:numPr>
          <w:ilvl w:val="0"/>
          <w:numId w:val="43"/>
        </w:numPr>
        <w:suppressAutoHyphens w:val="0"/>
        <w:spacing w:before="120" w:after="120"/>
        <w:ind w:left="709"/>
        <w:outlineLvl w:val="0"/>
        <w:rPr>
          <w:rFonts w:eastAsia="MS Mincho" w:cs="Arial"/>
          <w:b/>
          <w:bCs/>
          <w:kern w:val="1"/>
          <w:sz w:val="28"/>
          <w:szCs w:val="28"/>
        </w:rPr>
      </w:pPr>
      <w:bookmarkStart w:id="29" w:name="_Toc378268175"/>
      <w:r w:rsidRPr="007A3F67">
        <w:rPr>
          <w:rFonts w:eastAsia="MS Mincho" w:cs="Arial"/>
          <w:b/>
          <w:bCs/>
          <w:kern w:val="1"/>
          <w:sz w:val="28"/>
          <w:szCs w:val="28"/>
        </w:rPr>
        <w:t>Общие требования</w:t>
      </w:r>
      <w:bookmarkEnd w:id="29"/>
    </w:p>
    <w:p w:rsidR="000154E0" w:rsidRPr="00E5414E" w:rsidRDefault="00F23072" w:rsidP="00FC7B93">
      <w:pPr>
        <w:pStyle w:val="afff0"/>
        <w:keepLines/>
        <w:numPr>
          <w:ilvl w:val="0"/>
          <w:numId w:val="52"/>
        </w:numPr>
        <w:suppressAutoHyphens w:val="0"/>
        <w:spacing w:after="200" w:line="276" w:lineRule="auto"/>
        <w:jc w:val="both"/>
        <w:rPr>
          <w:sz w:val="28"/>
          <w:lang w:eastAsia="en-US"/>
        </w:rPr>
      </w:pPr>
      <w:r w:rsidRPr="00E5414E">
        <w:rPr>
          <w:sz w:val="28"/>
          <w:lang w:eastAsia="en-US"/>
        </w:rPr>
        <w:t xml:space="preserve">Функционал </w:t>
      </w:r>
      <w:r w:rsidR="000154E0" w:rsidRPr="00E5414E">
        <w:rPr>
          <w:sz w:val="28"/>
          <w:lang w:eastAsia="en-US"/>
        </w:rPr>
        <w:t>долж</w:t>
      </w:r>
      <w:r w:rsidRPr="00E5414E">
        <w:rPr>
          <w:sz w:val="28"/>
          <w:lang w:eastAsia="en-US"/>
        </w:rPr>
        <w:t>е</w:t>
      </w:r>
      <w:r w:rsidR="000154E0" w:rsidRPr="00E5414E">
        <w:rPr>
          <w:sz w:val="28"/>
          <w:lang w:eastAsia="en-US"/>
        </w:rPr>
        <w:t xml:space="preserve">н быть разработан на базе </w:t>
      </w:r>
      <w:r w:rsidRPr="00E5414E">
        <w:rPr>
          <w:sz w:val="28"/>
          <w:lang w:eastAsia="en-US"/>
        </w:rPr>
        <w:t xml:space="preserve">программных продуктов </w:t>
      </w:r>
      <w:r w:rsidRPr="00E5414E">
        <w:rPr>
          <w:sz w:val="28"/>
          <w:lang w:val="en-US" w:eastAsia="en-US"/>
        </w:rPr>
        <w:t>Oracle</w:t>
      </w:r>
      <w:r w:rsidR="000154E0" w:rsidRPr="00E5414E">
        <w:rPr>
          <w:sz w:val="28"/>
          <w:lang w:eastAsia="en-US"/>
        </w:rPr>
        <w:t>;</w:t>
      </w:r>
    </w:p>
    <w:p w:rsidR="000154E0" w:rsidRPr="00E5414E" w:rsidRDefault="00064C29" w:rsidP="00FC7B93">
      <w:pPr>
        <w:pStyle w:val="afff0"/>
        <w:keepLines/>
        <w:numPr>
          <w:ilvl w:val="0"/>
          <w:numId w:val="52"/>
        </w:numPr>
        <w:suppressAutoHyphens w:val="0"/>
        <w:spacing w:after="200" w:line="276" w:lineRule="auto"/>
        <w:jc w:val="both"/>
        <w:rPr>
          <w:sz w:val="28"/>
          <w:lang w:eastAsia="en-US"/>
        </w:rPr>
      </w:pPr>
      <w:r w:rsidRPr="00E5414E">
        <w:rPr>
          <w:sz w:val="28"/>
          <w:lang w:eastAsia="en-US"/>
        </w:rPr>
        <w:t>Функционал</w:t>
      </w:r>
      <w:r w:rsidR="000154E0" w:rsidRPr="00E5414E">
        <w:rPr>
          <w:sz w:val="28"/>
          <w:lang w:eastAsia="en-US"/>
        </w:rPr>
        <w:t xml:space="preserve"> долж</w:t>
      </w:r>
      <w:r w:rsidRPr="00E5414E">
        <w:rPr>
          <w:sz w:val="28"/>
          <w:lang w:eastAsia="en-US"/>
        </w:rPr>
        <w:t>е</w:t>
      </w:r>
      <w:r w:rsidR="000154E0" w:rsidRPr="00E5414E">
        <w:rPr>
          <w:sz w:val="28"/>
          <w:lang w:eastAsia="en-US"/>
        </w:rPr>
        <w:t>н обеспечить возможность корректного ведения бухгалтерского и налогового учета и составления отчетности в соответствии с нормами и правилами, установленными Законодательством РФ;</w:t>
      </w:r>
    </w:p>
    <w:p w:rsidR="000154E0" w:rsidRPr="00E5414E" w:rsidRDefault="00064C29" w:rsidP="00FC7B93">
      <w:pPr>
        <w:pStyle w:val="afff0"/>
        <w:keepLines/>
        <w:numPr>
          <w:ilvl w:val="0"/>
          <w:numId w:val="52"/>
        </w:numPr>
        <w:suppressAutoHyphens w:val="0"/>
        <w:spacing w:after="200" w:line="276" w:lineRule="auto"/>
        <w:jc w:val="both"/>
        <w:rPr>
          <w:sz w:val="28"/>
          <w:lang w:eastAsia="en-US"/>
        </w:rPr>
      </w:pPr>
      <w:r w:rsidRPr="00E5414E">
        <w:rPr>
          <w:sz w:val="28"/>
          <w:lang w:eastAsia="en-US"/>
        </w:rPr>
        <w:t>Функционал</w:t>
      </w:r>
      <w:r w:rsidR="000154E0" w:rsidRPr="00E5414E">
        <w:rPr>
          <w:sz w:val="28"/>
          <w:lang w:eastAsia="en-US"/>
        </w:rPr>
        <w:t xml:space="preserve"> долж</w:t>
      </w:r>
      <w:r w:rsidRPr="00E5414E">
        <w:rPr>
          <w:sz w:val="28"/>
          <w:lang w:eastAsia="en-US"/>
        </w:rPr>
        <w:t>е</w:t>
      </w:r>
      <w:r w:rsidR="000154E0" w:rsidRPr="00E5414E">
        <w:rPr>
          <w:sz w:val="28"/>
          <w:lang w:eastAsia="en-US"/>
        </w:rPr>
        <w:t>н обеспечивать защиту от неправильных действий персонала, приводящих к аварийному состоянию Системы, от случайных изменений и разрушения информации и программ;</w:t>
      </w:r>
    </w:p>
    <w:p w:rsidR="000154E0" w:rsidRPr="00E5414E" w:rsidRDefault="000154E0" w:rsidP="00FC7B93">
      <w:pPr>
        <w:pStyle w:val="afff0"/>
        <w:keepLines/>
        <w:numPr>
          <w:ilvl w:val="0"/>
          <w:numId w:val="52"/>
        </w:numPr>
        <w:suppressAutoHyphens w:val="0"/>
        <w:spacing w:after="200" w:line="276" w:lineRule="auto"/>
        <w:jc w:val="both"/>
        <w:rPr>
          <w:sz w:val="28"/>
          <w:lang w:eastAsia="en-US"/>
        </w:rPr>
      </w:pPr>
      <w:r w:rsidRPr="00E5414E">
        <w:rPr>
          <w:sz w:val="28"/>
          <w:lang w:eastAsia="en-US"/>
        </w:rPr>
        <w:lastRenderedPageBreak/>
        <w:t xml:space="preserve">Поступающая в </w:t>
      </w:r>
      <w:r w:rsidR="00064C29" w:rsidRPr="00E5414E">
        <w:rPr>
          <w:sz w:val="28"/>
          <w:lang w:eastAsia="en-US"/>
        </w:rPr>
        <w:t>Функционал</w:t>
      </w:r>
      <w:r w:rsidRPr="00E5414E">
        <w:rPr>
          <w:sz w:val="28"/>
          <w:lang w:eastAsia="en-US"/>
        </w:rPr>
        <w:t xml:space="preserve"> информация преимущественно должна вводиться однократно с помощью одного входного канала, если это не приводит к невыполнению требований, установленных в Техническом задании;</w:t>
      </w:r>
    </w:p>
    <w:p w:rsidR="00E5414E" w:rsidRPr="00E5414E" w:rsidRDefault="00E5414E" w:rsidP="00FC7B93">
      <w:pPr>
        <w:pStyle w:val="afff0"/>
        <w:keepNext/>
        <w:numPr>
          <w:ilvl w:val="0"/>
          <w:numId w:val="43"/>
        </w:numPr>
        <w:suppressAutoHyphens w:val="0"/>
        <w:spacing w:before="120" w:after="120"/>
        <w:ind w:left="709"/>
        <w:outlineLvl w:val="0"/>
        <w:rPr>
          <w:rFonts w:eastAsia="MS Mincho" w:cs="Arial"/>
          <w:b/>
          <w:bCs/>
          <w:kern w:val="1"/>
          <w:sz w:val="28"/>
          <w:szCs w:val="28"/>
        </w:rPr>
      </w:pPr>
      <w:r w:rsidRPr="00E5414E">
        <w:rPr>
          <w:rFonts w:eastAsia="MS Mincho" w:cs="Arial"/>
          <w:b/>
          <w:bCs/>
          <w:kern w:val="1"/>
          <w:sz w:val="28"/>
          <w:szCs w:val="28"/>
        </w:rPr>
        <w:t>Перечень работ</w:t>
      </w:r>
    </w:p>
    <w:p w:rsidR="00E5414E" w:rsidRDefault="00E5414E" w:rsidP="00E5414E">
      <w:pPr>
        <w:rPr>
          <w:sz w:val="28"/>
          <w:szCs w:val="28"/>
        </w:rPr>
      </w:pPr>
      <w:r>
        <w:rPr>
          <w:sz w:val="28"/>
          <w:szCs w:val="28"/>
        </w:rPr>
        <w:t>Перечень работ по автоматизации расчета НДС по транспортно-экспедиторским услугам</w:t>
      </w:r>
      <w:r w:rsidRPr="00432984">
        <w:rPr>
          <w:sz w:val="28"/>
          <w:szCs w:val="28"/>
        </w:rPr>
        <w:t xml:space="preserve"> (далее ТЭУ)</w:t>
      </w:r>
      <w:r>
        <w:rPr>
          <w:sz w:val="28"/>
          <w:szCs w:val="28"/>
        </w:rPr>
        <w:t xml:space="preserve"> приведен в разрезе следующих этапов:</w:t>
      </w:r>
    </w:p>
    <w:p w:rsidR="00E5414E" w:rsidRDefault="00E5414E" w:rsidP="00FC7B93">
      <w:pPr>
        <w:pStyle w:val="afff0"/>
        <w:numPr>
          <w:ilvl w:val="0"/>
          <w:numId w:val="51"/>
        </w:numPr>
        <w:suppressAutoHyphens w:val="0"/>
        <w:spacing w:before="200" w:line="276" w:lineRule="auto"/>
        <w:rPr>
          <w:sz w:val="28"/>
          <w:szCs w:val="28"/>
        </w:rPr>
      </w:pPr>
      <w:r w:rsidRPr="00094008">
        <w:rPr>
          <w:sz w:val="28"/>
          <w:szCs w:val="28"/>
        </w:rPr>
        <w:t>Этап 1 «Формирование алгоритма, выбор варианта реализации и подготовка детальных требований к реализации»</w:t>
      </w:r>
    </w:p>
    <w:p w:rsidR="00E5414E" w:rsidRDefault="00E5414E" w:rsidP="00FC7B93">
      <w:pPr>
        <w:pStyle w:val="afff0"/>
        <w:numPr>
          <w:ilvl w:val="0"/>
          <w:numId w:val="51"/>
        </w:numPr>
        <w:suppressAutoHyphens w:val="0"/>
        <w:spacing w:before="200" w:line="276" w:lineRule="auto"/>
        <w:rPr>
          <w:sz w:val="28"/>
          <w:szCs w:val="28"/>
        </w:rPr>
      </w:pPr>
      <w:r>
        <w:rPr>
          <w:sz w:val="28"/>
          <w:szCs w:val="28"/>
        </w:rPr>
        <w:t>Этап 2. «Внедрение и ввод в эксплуатацию»</w:t>
      </w:r>
    </w:p>
    <w:p w:rsidR="000154E0" w:rsidRPr="00905599" w:rsidRDefault="000154E0" w:rsidP="000154E0">
      <w:pPr>
        <w:keepLines/>
        <w:suppressAutoHyphens w:val="0"/>
        <w:spacing w:line="276" w:lineRule="auto"/>
        <w:ind w:firstLine="720"/>
        <w:jc w:val="both"/>
        <w:rPr>
          <w:sz w:val="28"/>
          <w:lang w:eastAsia="en-US"/>
        </w:rPr>
      </w:pPr>
    </w:p>
    <w:p w:rsidR="000154E0" w:rsidRPr="00905599" w:rsidRDefault="008E633A" w:rsidP="00FC7B93">
      <w:pPr>
        <w:keepLines/>
        <w:numPr>
          <w:ilvl w:val="2"/>
          <w:numId w:val="48"/>
        </w:numPr>
        <w:suppressAutoHyphens w:val="0"/>
        <w:spacing w:after="200" w:line="276" w:lineRule="auto"/>
        <w:jc w:val="both"/>
        <w:rPr>
          <w:b/>
          <w:sz w:val="28"/>
          <w:lang w:eastAsia="en-US"/>
        </w:rPr>
      </w:pPr>
      <w:bookmarkStart w:id="30" w:name="_Toc344283116"/>
      <w:r>
        <w:rPr>
          <w:b/>
          <w:sz w:val="28"/>
          <w:lang w:eastAsia="en-US"/>
        </w:rPr>
        <w:t xml:space="preserve">          </w:t>
      </w:r>
      <w:r w:rsidR="000154E0" w:rsidRPr="00905599">
        <w:rPr>
          <w:b/>
          <w:sz w:val="28"/>
          <w:lang w:eastAsia="en-US"/>
        </w:rPr>
        <w:t>Требования к предоставлению гарантий качества работ</w:t>
      </w:r>
    </w:p>
    <w:p w:rsidR="008E633A" w:rsidRPr="008E633A" w:rsidRDefault="008E633A" w:rsidP="00FC7B93">
      <w:pPr>
        <w:pStyle w:val="afff0"/>
        <w:numPr>
          <w:ilvl w:val="0"/>
          <w:numId w:val="49"/>
        </w:numPr>
        <w:spacing w:before="120" w:after="120" w:line="276" w:lineRule="auto"/>
        <w:contextualSpacing/>
        <w:jc w:val="both"/>
        <w:rPr>
          <w:b/>
          <w:sz w:val="28"/>
        </w:rPr>
      </w:pPr>
      <w:r w:rsidRPr="008E633A">
        <w:rPr>
          <w:b/>
          <w:sz w:val="28"/>
        </w:rPr>
        <w:t>Минимальный срок гарантийного обслуживания</w:t>
      </w:r>
    </w:p>
    <w:p w:rsidR="008E633A" w:rsidRPr="00AE666D" w:rsidRDefault="008E633A" w:rsidP="008E633A">
      <w:pPr>
        <w:spacing w:before="120" w:after="120" w:line="276" w:lineRule="auto"/>
        <w:ind w:firstLine="709"/>
        <w:contextualSpacing/>
        <w:jc w:val="both"/>
        <w:rPr>
          <w:sz w:val="28"/>
        </w:rPr>
      </w:pPr>
      <w:r w:rsidRPr="00AE666D">
        <w:rPr>
          <w:sz w:val="28"/>
        </w:rPr>
        <w:t xml:space="preserve">Исполнитель должен предоставить гарантию на </w:t>
      </w:r>
      <w:r w:rsidR="00616715">
        <w:rPr>
          <w:sz w:val="28"/>
        </w:rPr>
        <w:t>Систему на срок</w:t>
      </w:r>
      <w:r w:rsidRPr="00AE666D">
        <w:rPr>
          <w:sz w:val="28"/>
        </w:rPr>
        <w:t xml:space="preserve"> не менее </w:t>
      </w:r>
      <w:r>
        <w:rPr>
          <w:sz w:val="28"/>
        </w:rPr>
        <w:t>6</w:t>
      </w:r>
      <w:r w:rsidRPr="00AE666D">
        <w:rPr>
          <w:sz w:val="28"/>
        </w:rPr>
        <w:t xml:space="preserve"> календарных </w:t>
      </w:r>
      <w:r>
        <w:rPr>
          <w:sz w:val="28"/>
        </w:rPr>
        <w:t>месяцев</w:t>
      </w:r>
      <w:r w:rsidR="00616715" w:rsidRPr="00616715">
        <w:rPr>
          <w:sz w:val="28"/>
          <w:lang w:eastAsia="en-US"/>
        </w:rPr>
        <w:t xml:space="preserve"> </w:t>
      </w:r>
      <w:r w:rsidR="00616715">
        <w:rPr>
          <w:sz w:val="28"/>
          <w:lang w:eastAsia="en-US"/>
        </w:rPr>
        <w:t xml:space="preserve">с даты подписания акта сдачи-приемки выполненных работ по </w:t>
      </w:r>
      <w:r w:rsidR="00D75DF0">
        <w:rPr>
          <w:sz w:val="28"/>
          <w:lang w:eastAsia="en-US"/>
        </w:rPr>
        <w:t>2</w:t>
      </w:r>
      <w:r w:rsidR="00616715">
        <w:rPr>
          <w:sz w:val="28"/>
          <w:lang w:eastAsia="en-US"/>
        </w:rPr>
        <w:t xml:space="preserve"> этапу </w:t>
      </w:r>
      <w:r w:rsidR="00616715">
        <w:rPr>
          <w:sz w:val="28"/>
          <w:szCs w:val="28"/>
        </w:rPr>
        <w:t>(участник открытого конкурса указывает срок предоставляемой гарантии в п.3 Финансово-коммерческого предложения – приложении №3 к документации о закупке)</w:t>
      </w:r>
      <w:r w:rsidR="00616715" w:rsidRPr="00905599">
        <w:rPr>
          <w:sz w:val="28"/>
          <w:lang w:eastAsia="en-US"/>
        </w:rPr>
        <w:t>.</w:t>
      </w:r>
    </w:p>
    <w:p w:rsidR="008E633A" w:rsidRPr="00AE666D" w:rsidRDefault="008E633A" w:rsidP="00FC7B93">
      <w:pPr>
        <w:pStyle w:val="afff0"/>
        <w:numPr>
          <w:ilvl w:val="0"/>
          <w:numId w:val="49"/>
        </w:numPr>
        <w:spacing w:before="120" w:after="120" w:line="276" w:lineRule="auto"/>
        <w:contextualSpacing/>
        <w:jc w:val="both"/>
        <w:rPr>
          <w:b/>
          <w:sz w:val="28"/>
        </w:rPr>
      </w:pPr>
      <w:r w:rsidRPr="00AE666D">
        <w:rPr>
          <w:b/>
          <w:sz w:val="28"/>
        </w:rPr>
        <w:t>Объем гарантийного обслуживания</w:t>
      </w:r>
    </w:p>
    <w:p w:rsidR="008E633A" w:rsidRPr="00AE666D" w:rsidRDefault="008E633A" w:rsidP="008E633A">
      <w:pPr>
        <w:spacing w:before="120" w:after="120" w:line="276" w:lineRule="auto"/>
        <w:ind w:firstLine="709"/>
        <w:contextualSpacing/>
        <w:jc w:val="both"/>
        <w:rPr>
          <w:sz w:val="28"/>
        </w:rPr>
      </w:pPr>
      <w:r w:rsidRPr="00AE666D">
        <w:rPr>
          <w:sz w:val="28"/>
        </w:rPr>
        <w:t xml:space="preserve">Гарантийное обслуживание включает в себя внесение за счёт Исполнителя необходимых изменений в </w:t>
      </w:r>
      <w:r w:rsidR="00616715">
        <w:rPr>
          <w:sz w:val="28"/>
        </w:rPr>
        <w:t>Систему</w:t>
      </w:r>
      <w:r w:rsidRPr="00AE666D">
        <w:rPr>
          <w:sz w:val="28"/>
        </w:rPr>
        <w:t xml:space="preserve">, чтобы обеспечить </w:t>
      </w:r>
      <w:r w:rsidR="00616715">
        <w:rPr>
          <w:sz w:val="28"/>
        </w:rPr>
        <w:t>рабочее состояние</w:t>
      </w:r>
      <w:r w:rsidRPr="00AE666D">
        <w:rPr>
          <w:sz w:val="28"/>
        </w:rPr>
        <w:t xml:space="preserve"> </w:t>
      </w:r>
      <w:r w:rsidR="00616715">
        <w:rPr>
          <w:sz w:val="28"/>
        </w:rPr>
        <w:t>Системы и ее соответствие Т</w:t>
      </w:r>
      <w:r w:rsidR="00086EC8">
        <w:rPr>
          <w:sz w:val="28"/>
        </w:rPr>
        <w:t>ехническому заданию</w:t>
      </w:r>
      <w:r w:rsidR="00616715">
        <w:rPr>
          <w:sz w:val="28"/>
        </w:rPr>
        <w:t>.</w:t>
      </w:r>
      <w:r w:rsidRPr="00AE666D">
        <w:rPr>
          <w:sz w:val="28"/>
        </w:rPr>
        <w:t xml:space="preserve"> Срок гарантийного обслуживания должен увеличиваться на срок с момента извещения Исполнителя о гарантийном случае до момента передачи Ис</w:t>
      </w:r>
      <w:r w:rsidR="0041067F">
        <w:rPr>
          <w:sz w:val="28"/>
        </w:rPr>
        <w:t>полнителем Заказчику изменённой</w:t>
      </w:r>
      <w:r w:rsidRPr="00AE666D">
        <w:rPr>
          <w:sz w:val="28"/>
        </w:rPr>
        <w:t xml:space="preserve"> </w:t>
      </w:r>
      <w:r w:rsidR="0041067F">
        <w:rPr>
          <w:sz w:val="28"/>
        </w:rPr>
        <w:t>Системы</w:t>
      </w:r>
      <w:r w:rsidRPr="00AE666D">
        <w:rPr>
          <w:sz w:val="28"/>
        </w:rPr>
        <w:t>.</w:t>
      </w:r>
    </w:p>
    <w:p w:rsidR="008E633A" w:rsidRPr="00AE666D" w:rsidRDefault="008E633A" w:rsidP="008E633A">
      <w:pPr>
        <w:spacing w:before="120" w:after="120" w:line="276" w:lineRule="auto"/>
        <w:ind w:firstLine="709"/>
        <w:contextualSpacing/>
        <w:jc w:val="both"/>
        <w:rPr>
          <w:sz w:val="28"/>
        </w:rPr>
      </w:pPr>
      <w:r w:rsidRPr="00AE666D">
        <w:rPr>
          <w:sz w:val="28"/>
        </w:rPr>
        <w:t xml:space="preserve">Исполнитель производит устранение выявляемых технических ошибок (дефектов), устранение нештатных ситуаций (сбоев и отказов) в </w:t>
      </w:r>
      <w:r w:rsidR="0041067F">
        <w:rPr>
          <w:sz w:val="28"/>
        </w:rPr>
        <w:t>работе Системы</w:t>
      </w:r>
      <w:r w:rsidRPr="00AE666D">
        <w:rPr>
          <w:sz w:val="28"/>
        </w:rPr>
        <w:t>, связанных с работой прикладного программного обеспечения, в течение 3 (трех) календарных дней с момента извещения Исполнителя о неисправности Заказчиком, или в больший срок, если он письменно согласован с Заказчиком.</w:t>
      </w:r>
    </w:p>
    <w:p w:rsidR="008E633A" w:rsidRPr="00CE5A30" w:rsidRDefault="008E633A" w:rsidP="00CE5A30">
      <w:pPr>
        <w:spacing w:before="120" w:after="120" w:line="276" w:lineRule="auto"/>
        <w:ind w:firstLine="709"/>
        <w:contextualSpacing/>
        <w:jc w:val="both"/>
        <w:rPr>
          <w:sz w:val="28"/>
        </w:rPr>
      </w:pPr>
      <w:r w:rsidRPr="00CE5A30">
        <w:rPr>
          <w:sz w:val="28"/>
        </w:rPr>
        <w:t xml:space="preserve">Исполнитель предоставляет контактный телефонный номер, по которому Заказчик может связаться с Исполнителем для решения вопросов о выявленных неисправностях в работе Системы. Такой контактный телефонный номер </w:t>
      </w:r>
      <w:r w:rsidRPr="00CE5A30">
        <w:rPr>
          <w:sz w:val="28"/>
        </w:rPr>
        <w:lastRenderedPageBreak/>
        <w:t>должен функционировать по рабочим дням с 9.00 до 18.00 часов по Московскому времени.</w:t>
      </w:r>
    </w:p>
    <w:p w:rsidR="000154E0" w:rsidRPr="008E633A" w:rsidRDefault="000154E0" w:rsidP="00FC7B93">
      <w:pPr>
        <w:keepLines/>
        <w:numPr>
          <w:ilvl w:val="2"/>
          <w:numId w:val="48"/>
        </w:numPr>
        <w:suppressAutoHyphens w:val="0"/>
        <w:spacing w:before="240" w:after="200" w:line="276" w:lineRule="auto"/>
        <w:ind w:hanging="505"/>
        <w:jc w:val="both"/>
        <w:rPr>
          <w:b/>
          <w:sz w:val="32"/>
          <w:szCs w:val="32"/>
          <w:lang w:eastAsia="en-US"/>
        </w:rPr>
      </w:pPr>
      <w:bookmarkStart w:id="31" w:name="_Toc378268179"/>
      <w:r w:rsidRPr="008E633A">
        <w:rPr>
          <w:b/>
          <w:sz w:val="28"/>
          <w:lang w:eastAsia="en-US"/>
        </w:rPr>
        <w:t>Этапы выполнения работ</w:t>
      </w:r>
      <w:bookmarkEnd w:id="30"/>
      <w:bookmarkEnd w:id="31"/>
      <w:r w:rsidRPr="008E633A">
        <w:rPr>
          <w:b/>
          <w:sz w:val="32"/>
          <w:szCs w:val="32"/>
          <w:lang w:eastAsia="en-US"/>
        </w:rPr>
        <w:t xml:space="preserve"> </w:t>
      </w:r>
    </w:p>
    <w:p w:rsidR="000154E0" w:rsidRPr="000154E0" w:rsidRDefault="000154E0" w:rsidP="000154E0">
      <w:pPr>
        <w:keepNext/>
        <w:numPr>
          <w:ilvl w:val="1"/>
          <w:numId w:val="0"/>
        </w:numPr>
        <w:suppressAutoHyphens w:val="0"/>
        <w:spacing w:before="120" w:after="120" w:line="276" w:lineRule="auto"/>
        <w:ind w:left="788" w:hanging="431"/>
        <w:jc w:val="both"/>
        <w:outlineLvl w:val="1"/>
        <w:rPr>
          <w:rFonts w:ascii="Cambria" w:hAnsi="Cambria" w:cs="Cambria"/>
          <w:b/>
          <w:bCs/>
          <w:i/>
          <w:iCs/>
          <w:sz w:val="28"/>
          <w:szCs w:val="28"/>
          <w:lang w:eastAsia="en-US"/>
        </w:rPr>
      </w:pPr>
      <w:bookmarkStart w:id="32" w:name="_Toc344283117"/>
      <w:bookmarkStart w:id="33" w:name="_Toc378268180"/>
      <w:bookmarkStart w:id="34" w:name="_Toc268857351"/>
      <w:r w:rsidRPr="000154E0">
        <w:rPr>
          <w:rFonts w:ascii="Cambria" w:hAnsi="Cambria" w:cs="Cambria"/>
          <w:b/>
          <w:bCs/>
          <w:i/>
          <w:iCs/>
          <w:sz w:val="28"/>
          <w:szCs w:val="28"/>
          <w:lang w:eastAsia="en-US"/>
        </w:rPr>
        <w:t>Этап 1. «</w:t>
      </w:r>
      <w:r w:rsidR="00E5414E" w:rsidRPr="00E5414E">
        <w:rPr>
          <w:rFonts w:ascii="Cambria" w:hAnsi="Cambria" w:cs="Cambria"/>
          <w:b/>
          <w:bCs/>
          <w:i/>
          <w:iCs/>
          <w:sz w:val="28"/>
          <w:szCs w:val="28"/>
          <w:lang w:eastAsia="en-US"/>
        </w:rPr>
        <w:t>Формирование алгоритма, выбор варианта реализации и подготовка детальных требований к реализации</w:t>
      </w:r>
      <w:r w:rsidRPr="000154E0">
        <w:rPr>
          <w:rFonts w:ascii="Cambria" w:hAnsi="Cambria" w:cs="Cambria"/>
          <w:b/>
          <w:bCs/>
          <w:i/>
          <w:iCs/>
          <w:sz w:val="28"/>
          <w:szCs w:val="28"/>
          <w:lang w:eastAsia="en-US"/>
        </w:rPr>
        <w:t>»</w:t>
      </w:r>
      <w:bookmarkEnd w:id="32"/>
      <w:bookmarkEnd w:id="33"/>
    </w:p>
    <w:p w:rsidR="00E5414E" w:rsidRDefault="00E5414E" w:rsidP="00E5414E">
      <w:pPr>
        <w:suppressAutoHyphens w:val="0"/>
        <w:spacing w:before="200" w:line="276" w:lineRule="auto"/>
        <w:rPr>
          <w:sz w:val="28"/>
          <w:szCs w:val="28"/>
        </w:rPr>
      </w:pPr>
      <w:r w:rsidRPr="00432984">
        <w:rPr>
          <w:sz w:val="28"/>
          <w:szCs w:val="28"/>
        </w:rPr>
        <w:t>В рамках данного этапа необходимо</w:t>
      </w:r>
      <w:r>
        <w:rPr>
          <w:sz w:val="28"/>
          <w:szCs w:val="28"/>
        </w:rPr>
        <w:t>:</w:t>
      </w:r>
    </w:p>
    <w:p w:rsidR="00E5414E" w:rsidRDefault="00E5414E" w:rsidP="00FC7B93">
      <w:pPr>
        <w:pStyle w:val="afff0"/>
        <w:numPr>
          <w:ilvl w:val="0"/>
          <w:numId w:val="55"/>
        </w:numPr>
        <w:suppressAutoHyphens w:val="0"/>
        <w:spacing w:before="200" w:line="276" w:lineRule="auto"/>
        <w:rPr>
          <w:sz w:val="28"/>
          <w:szCs w:val="28"/>
        </w:rPr>
      </w:pPr>
      <w:r w:rsidRPr="009F0D6E">
        <w:rPr>
          <w:sz w:val="28"/>
          <w:szCs w:val="28"/>
        </w:rPr>
        <w:t>Сформировать и представить Заказчику формально описанный алгоритм определения ставки НДС по ТЭУ на основе требований российского законодательства и методологии расчета применяемой у Заказчика.</w:t>
      </w:r>
      <w:r>
        <w:rPr>
          <w:sz w:val="28"/>
          <w:szCs w:val="28"/>
        </w:rPr>
        <w:br/>
      </w:r>
      <w:r w:rsidRPr="009F0D6E">
        <w:rPr>
          <w:sz w:val="28"/>
          <w:szCs w:val="28"/>
        </w:rPr>
        <w:t>Алгоритм должен содержать в своей основе ветки вычисления ставки НДС (18%, 0%, и безналоговых) в зависимости от групп факторов, уточненных в результате интервью со специалистами Заказчика, и проведенного анализа.</w:t>
      </w:r>
    </w:p>
    <w:p w:rsidR="00E5414E" w:rsidRPr="009F0D6E" w:rsidRDefault="00E5414E" w:rsidP="00FC7B93">
      <w:pPr>
        <w:pStyle w:val="afff0"/>
        <w:numPr>
          <w:ilvl w:val="0"/>
          <w:numId w:val="55"/>
        </w:numPr>
        <w:suppressAutoHyphens w:val="0"/>
        <w:spacing w:before="200" w:line="276" w:lineRule="auto"/>
        <w:rPr>
          <w:sz w:val="28"/>
          <w:szCs w:val="28"/>
        </w:rPr>
      </w:pPr>
      <w:r w:rsidRPr="009F0D6E">
        <w:rPr>
          <w:sz w:val="28"/>
          <w:szCs w:val="28"/>
        </w:rPr>
        <w:t xml:space="preserve">Проанализировать текущую техническую архитектуру IT-систем Заказчика с целью предложить Заказчику способ и систему, позволяющую автоматизировать расчет НДС по ТЭУ на основе описанного алгоритма. </w:t>
      </w:r>
      <w:r w:rsidRPr="009F0D6E">
        <w:rPr>
          <w:sz w:val="28"/>
          <w:szCs w:val="28"/>
        </w:rPr>
        <w:br/>
        <w:t xml:space="preserve">Важным условием является выбор в текущем ландшафте IT-систем Заказчика базовой системы, в которой возникает потребность расчета ставки НДС. </w:t>
      </w:r>
      <w:r>
        <w:rPr>
          <w:sz w:val="28"/>
          <w:szCs w:val="28"/>
        </w:rPr>
        <w:br/>
      </w:r>
      <w:r w:rsidRPr="009F0D6E">
        <w:rPr>
          <w:sz w:val="28"/>
          <w:szCs w:val="28"/>
        </w:rPr>
        <w:t xml:space="preserve">В качестве базовой системы, участвующей в процессе формирования НДС могут выступать: </w:t>
      </w:r>
      <w:r w:rsidRPr="009F0D6E">
        <w:rPr>
          <w:sz w:val="28"/>
          <w:szCs w:val="28"/>
          <w:lang w:val="en-US"/>
        </w:rPr>
        <w:t>Oracle</w:t>
      </w:r>
      <w:r w:rsidRPr="009F0D6E">
        <w:rPr>
          <w:sz w:val="28"/>
          <w:szCs w:val="28"/>
        </w:rPr>
        <w:t xml:space="preserve"> </w:t>
      </w:r>
      <w:r w:rsidRPr="009F0D6E">
        <w:rPr>
          <w:sz w:val="28"/>
          <w:szCs w:val="28"/>
          <w:lang w:val="en-US"/>
        </w:rPr>
        <w:t>Siebel</w:t>
      </w:r>
      <w:r w:rsidRPr="009F0D6E">
        <w:rPr>
          <w:sz w:val="28"/>
          <w:szCs w:val="28"/>
        </w:rPr>
        <w:t xml:space="preserve"> </w:t>
      </w:r>
      <w:r w:rsidRPr="009F0D6E">
        <w:rPr>
          <w:sz w:val="28"/>
          <w:szCs w:val="28"/>
          <w:lang w:val="en-US"/>
        </w:rPr>
        <w:t>CRM</w:t>
      </w:r>
      <w:r w:rsidRPr="009F0D6E">
        <w:rPr>
          <w:sz w:val="28"/>
          <w:szCs w:val="28"/>
        </w:rPr>
        <w:t xml:space="preserve">, </w:t>
      </w:r>
      <w:r w:rsidRPr="009F0D6E">
        <w:rPr>
          <w:sz w:val="28"/>
          <w:szCs w:val="28"/>
          <w:lang w:val="en-US"/>
        </w:rPr>
        <w:t>Oracle</w:t>
      </w:r>
      <w:r w:rsidRPr="009F0D6E">
        <w:rPr>
          <w:sz w:val="28"/>
          <w:szCs w:val="28"/>
        </w:rPr>
        <w:t xml:space="preserve"> </w:t>
      </w:r>
      <w:r w:rsidRPr="009F0D6E">
        <w:rPr>
          <w:sz w:val="28"/>
          <w:szCs w:val="28"/>
          <w:lang w:val="en-US"/>
        </w:rPr>
        <w:t>Transportation</w:t>
      </w:r>
      <w:r w:rsidRPr="009F0D6E">
        <w:rPr>
          <w:sz w:val="28"/>
          <w:szCs w:val="28"/>
        </w:rPr>
        <w:t xml:space="preserve"> </w:t>
      </w:r>
      <w:r w:rsidRPr="009F0D6E">
        <w:rPr>
          <w:sz w:val="28"/>
          <w:szCs w:val="28"/>
          <w:lang w:val="en-US"/>
        </w:rPr>
        <w:t>Management</w:t>
      </w:r>
      <w:r w:rsidRPr="009F0D6E">
        <w:rPr>
          <w:sz w:val="28"/>
          <w:szCs w:val="28"/>
        </w:rPr>
        <w:t xml:space="preserve">, </w:t>
      </w:r>
      <w:r w:rsidRPr="009F0D6E">
        <w:rPr>
          <w:sz w:val="28"/>
          <w:szCs w:val="28"/>
          <w:lang w:val="en-US"/>
        </w:rPr>
        <w:t>Oracle</w:t>
      </w:r>
      <w:r w:rsidRPr="009F0D6E">
        <w:rPr>
          <w:sz w:val="28"/>
          <w:szCs w:val="28"/>
        </w:rPr>
        <w:t xml:space="preserve"> </w:t>
      </w:r>
      <w:r w:rsidRPr="009F0D6E">
        <w:rPr>
          <w:sz w:val="28"/>
          <w:szCs w:val="28"/>
          <w:lang w:val="en-US"/>
        </w:rPr>
        <w:t>e</w:t>
      </w:r>
      <w:r w:rsidRPr="009F0D6E">
        <w:rPr>
          <w:sz w:val="28"/>
          <w:szCs w:val="28"/>
        </w:rPr>
        <w:t>-</w:t>
      </w:r>
      <w:r w:rsidRPr="009F0D6E">
        <w:rPr>
          <w:sz w:val="28"/>
          <w:szCs w:val="28"/>
          <w:lang w:val="en-US"/>
        </w:rPr>
        <w:t>Business</w:t>
      </w:r>
      <w:r w:rsidRPr="009F0D6E">
        <w:rPr>
          <w:sz w:val="28"/>
          <w:szCs w:val="28"/>
        </w:rPr>
        <w:t xml:space="preserve"> </w:t>
      </w:r>
      <w:r w:rsidRPr="009F0D6E">
        <w:rPr>
          <w:sz w:val="28"/>
          <w:szCs w:val="28"/>
          <w:lang w:val="en-US"/>
        </w:rPr>
        <w:t>Suite</w:t>
      </w:r>
      <w:r w:rsidRPr="009F0D6E">
        <w:rPr>
          <w:sz w:val="28"/>
          <w:szCs w:val="28"/>
        </w:rPr>
        <w:t xml:space="preserve"> </w:t>
      </w:r>
      <w:r w:rsidRPr="009F0D6E">
        <w:rPr>
          <w:sz w:val="28"/>
          <w:szCs w:val="28"/>
          <w:lang w:val="en-US"/>
        </w:rPr>
        <w:t>R</w:t>
      </w:r>
      <w:r w:rsidRPr="009F0D6E">
        <w:rPr>
          <w:sz w:val="28"/>
          <w:szCs w:val="28"/>
        </w:rPr>
        <w:t xml:space="preserve">12. </w:t>
      </w:r>
    </w:p>
    <w:p w:rsidR="00E5414E" w:rsidRDefault="00E5414E" w:rsidP="00FC7B93">
      <w:pPr>
        <w:pStyle w:val="afff0"/>
        <w:numPr>
          <w:ilvl w:val="0"/>
          <w:numId w:val="55"/>
        </w:numPr>
        <w:suppressAutoHyphens w:val="0"/>
        <w:spacing w:before="200" w:line="276" w:lineRule="auto"/>
        <w:rPr>
          <w:sz w:val="28"/>
          <w:szCs w:val="28"/>
        </w:rPr>
      </w:pPr>
      <w:r w:rsidRPr="00D86892">
        <w:rPr>
          <w:sz w:val="28"/>
          <w:szCs w:val="28"/>
        </w:rPr>
        <w:t>Осуществить детальный сбор требований</w:t>
      </w:r>
      <w:r>
        <w:rPr>
          <w:sz w:val="28"/>
          <w:szCs w:val="28"/>
        </w:rPr>
        <w:t xml:space="preserve"> для реализации согласованного алгоритма в выбранной системе.</w:t>
      </w:r>
    </w:p>
    <w:p w:rsidR="00E5414E" w:rsidRPr="009F0D6E" w:rsidRDefault="00E5414E" w:rsidP="00FC7B93">
      <w:pPr>
        <w:pStyle w:val="afff0"/>
        <w:numPr>
          <w:ilvl w:val="0"/>
          <w:numId w:val="55"/>
        </w:numPr>
        <w:suppressAutoHyphens w:val="0"/>
        <w:spacing w:before="200" w:line="276" w:lineRule="auto"/>
        <w:rPr>
          <w:sz w:val="28"/>
          <w:szCs w:val="28"/>
        </w:rPr>
      </w:pPr>
      <w:r>
        <w:rPr>
          <w:sz w:val="28"/>
          <w:szCs w:val="28"/>
        </w:rPr>
        <w:t>Подготовить и согласовать с Заказчиком Техническое Задание</w:t>
      </w:r>
    </w:p>
    <w:p w:rsidR="00E5414E" w:rsidRPr="004E1575" w:rsidRDefault="00E5414E" w:rsidP="00E5414E">
      <w:pPr>
        <w:spacing w:before="200"/>
        <w:ind w:left="68"/>
        <w:rPr>
          <w:sz w:val="28"/>
          <w:szCs w:val="28"/>
        </w:rPr>
      </w:pPr>
      <w:r>
        <w:rPr>
          <w:sz w:val="28"/>
          <w:szCs w:val="28"/>
        </w:rPr>
        <w:t>В качестве приоритетного варианта реализации расчета НДС по ТЭУ будет рассматриваться</w:t>
      </w:r>
      <w:r w:rsidRPr="00432984">
        <w:rPr>
          <w:sz w:val="28"/>
          <w:szCs w:val="28"/>
        </w:rPr>
        <w:t>:</w:t>
      </w:r>
    </w:p>
    <w:p w:rsidR="00E5414E" w:rsidRDefault="00E5414E" w:rsidP="00FC7B93">
      <w:pPr>
        <w:pStyle w:val="afff0"/>
        <w:numPr>
          <w:ilvl w:val="0"/>
          <w:numId w:val="51"/>
        </w:numPr>
        <w:suppressAutoHyphens w:val="0"/>
        <w:spacing w:before="200" w:line="276" w:lineRule="auto"/>
        <w:rPr>
          <w:sz w:val="28"/>
          <w:szCs w:val="28"/>
        </w:rPr>
      </w:pPr>
      <w:r>
        <w:rPr>
          <w:sz w:val="28"/>
          <w:szCs w:val="28"/>
        </w:rPr>
        <w:t>Решение, позволяющее реализовать интеграцию с базовой системой или системами</w:t>
      </w:r>
    </w:p>
    <w:p w:rsidR="00E5414E" w:rsidRDefault="00E5414E" w:rsidP="00FC7B93">
      <w:pPr>
        <w:pStyle w:val="afff0"/>
        <w:numPr>
          <w:ilvl w:val="0"/>
          <w:numId w:val="51"/>
        </w:numPr>
        <w:suppressAutoHyphens w:val="0"/>
        <w:spacing w:before="200" w:line="276" w:lineRule="auto"/>
        <w:rPr>
          <w:sz w:val="28"/>
          <w:szCs w:val="28"/>
        </w:rPr>
      </w:pPr>
      <w:r>
        <w:rPr>
          <w:sz w:val="28"/>
          <w:szCs w:val="28"/>
        </w:rPr>
        <w:t>Решение, не требующее закупки дополнительных лицензий в рамках дополнительных конкурсных процедур</w:t>
      </w:r>
    </w:p>
    <w:p w:rsidR="00E5414E" w:rsidRDefault="00E5414E" w:rsidP="00FC7B93">
      <w:pPr>
        <w:pStyle w:val="afff0"/>
        <w:numPr>
          <w:ilvl w:val="0"/>
          <w:numId w:val="51"/>
        </w:numPr>
        <w:suppressAutoHyphens w:val="0"/>
        <w:spacing w:before="200" w:line="276" w:lineRule="auto"/>
        <w:rPr>
          <w:sz w:val="28"/>
          <w:szCs w:val="28"/>
        </w:rPr>
      </w:pPr>
      <w:r>
        <w:rPr>
          <w:sz w:val="28"/>
          <w:szCs w:val="28"/>
        </w:rPr>
        <w:lastRenderedPageBreak/>
        <w:t xml:space="preserve">Решение, </w:t>
      </w:r>
      <w:r w:rsidRPr="004E1575">
        <w:rPr>
          <w:sz w:val="28"/>
          <w:szCs w:val="28"/>
        </w:rPr>
        <w:t xml:space="preserve"> реализация</w:t>
      </w:r>
      <w:r>
        <w:rPr>
          <w:sz w:val="28"/>
          <w:szCs w:val="28"/>
        </w:rPr>
        <w:t xml:space="preserve"> которого возможна</w:t>
      </w:r>
      <w:r w:rsidRPr="004E1575">
        <w:rPr>
          <w:sz w:val="28"/>
          <w:szCs w:val="28"/>
        </w:rPr>
        <w:t xml:space="preserve"> стандартными средствами </w:t>
      </w:r>
      <w:r>
        <w:rPr>
          <w:sz w:val="28"/>
          <w:szCs w:val="28"/>
        </w:rPr>
        <w:t>базовых</w:t>
      </w:r>
      <w:r w:rsidRPr="004E1575">
        <w:rPr>
          <w:sz w:val="28"/>
          <w:szCs w:val="28"/>
        </w:rPr>
        <w:t xml:space="preserve"> систем.</w:t>
      </w:r>
    </w:p>
    <w:p w:rsidR="00E5414E" w:rsidRDefault="00E5414E" w:rsidP="00E5414E">
      <w:pPr>
        <w:spacing w:before="200"/>
        <w:ind w:left="68"/>
        <w:rPr>
          <w:sz w:val="28"/>
          <w:szCs w:val="28"/>
        </w:rPr>
      </w:pPr>
      <w:r>
        <w:rPr>
          <w:sz w:val="28"/>
          <w:szCs w:val="28"/>
        </w:rPr>
        <w:t>При этом если возникнет необходимость</w:t>
      </w:r>
      <w:r w:rsidRPr="00734119">
        <w:rPr>
          <w:sz w:val="28"/>
          <w:szCs w:val="28"/>
        </w:rPr>
        <w:t xml:space="preserve"> произвести поставку лицензий на прогр</w:t>
      </w:r>
      <w:r>
        <w:rPr>
          <w:sz w:val="28"/>
          <w:szCs w:val="28"/>
        </w:rPr>
        <w:t>аммное обеспечение, необходимое</w:t>
      </w:r>
      <w:r w:rsidRPr="00734119">
        <w:rPr>
          <w:sz w:val="28"/>
          <w:szCs w:val="28"/>
        </w:rPr>
        <w:t xml:space="preserve"> для реализации предложенного варианта решения, </w:t>
      </w:r>
      <w:r>
        <w:rPr>
          <w:sz w:val="28"/>
          <w:szCs w:val="28"/>
        </w:rPr>
        <w:t>то</w:t>
      </w:r>
      <w:r w:rsidRPr="00734119">
        <w:rPr>
          <w:sz w:val="28"/>
          <w:szCs w:val="28"/>
        </w:rPr>
        <w:t xml:space="preserve"> закупка таких лицензий </w:t>
      </w:r>
      <w:r>
        <w:rPr>
          <w:sz w:val="28"/>
          <w:szCs w:val="28"/>
        </w:rPr>
        <w:t>также входит в рамки</w:t>
      </w:r>
      <w:r w:rsidRPr="00734119">
        <w:rPr>
          <w:sz w:val="28"/>
          <w:szCs w:val="28"/>
        </w:rPr>
        <w:t xml:space="preserve"> настоящего конкурса, т.е. организации дополнительн</w:t>
      </w:r>
      <w:r>
        <w:rPr>
          <w:sz w:val="28"/>
          <w:szCs w:val="28"/>
        </w:rPr>
        <w:t>ых процедур закупок не потребуется.</w:t>
      </w:r>
    </w:p>
    <w:p w:rsidR="00E5414E" w:rsidRPr="00221D7E" w:rsidRDefault="00E5414E" w:rsidP="00E5414E">
      <w:pPr>
        <w:keepNext/>
        <w:spacing w:before="200"/>
        <w:rPr>
          <w:sz w:val="28"/>
          <w:szCs w:val="28"/>
        </w:rPr>
      </w:pPr>
      <w:r w:rsidRPr="00221D7E">
        <w:rPr>
          <w:sz w:val="28"/>
          <w:szCs w:val="28"/>
        </w:rPr>
        <w:t>В рамках Этапа 1 требуется:</w:t>
      </w:r>
    </w:p>
    <w:p w:rsidR="00E5414E" w:rsidRDefault="00E5414E" w:rsidP="00FC7B93">
      <w:pPr>
        <w:pStyle w:val="afff0"/>
        <w:numPr>
          <w:ilvl w:val="0"/>
          <w:numId w:val="51"/>
        </w:numPr>
        <w:suppressAutoHyphens w:val="0"/>
        <w:spacing w:before="200" w:line="276" w:lineRule="auto"/>
        <w:rPr>
          <w:sz w:val="28"/>
          <w:szCs w:val="28"/>
        </w:rPr>
      </w:pPr>
      <w:r w:rsidRPr="00D04753">
        <w:rPr>
          <w:sz w:val="28"/>
          <w:szCs w:val="28"/>
        </w:rPr>
        <w:t>Проанализировать предложенную Заказчиком методологию на возможность алгоритмизации, сформировать предварительный вариант алгоритма</w:t>
      </w:r>
    </w:p>
    <w:p w:rsidR="00E5414E" w:rsidRDefault="00E5414E" w:rsidP="00FC7B93">
      <w:pPr>
        <w:pStyle w:val="afff0"/>
        <w:numPr>
          <w:ilvl w:val="0"/>
          <w:numId w:val="51"/>
        </w:numPr>
        <w:suppressAutoHyphens w:val="0"/>
        <w:spacing w:before="200" w:line="276" w:lineRule="auto"/>
        <w:rPr>
          <w:sz w:val="28"/>
          <w:szCs w:val="28"/>
        </w:rPr>
      </w:pPr>
      <w:r w:rsidRPr="00D04753">
        <w:rPr>
          <w:sz w:val="28"/>
          <w:szCs w:val="28"/>
        </w:rPr>
        <w:t>Провести интервью со специалистами Заказчика с целью уточнения деталей алгоритма и факторов, от которых зависит расчет НДС для ТЭУ</w:t>
      </w:r>
    </w:p>
    <w:p w:rsidR="00E5414E" w:rsidRDefault="00E5414E" w:rsidP="00FC7B93">
      <w:pPr>
        <w:pStyle w:val="afff0"/>
        <w:numPr>
          <w:ilvl w:val="0"/>
          <w:numId w:val="51"/>
        </w:numPr>
        <w:suppressAutoHyphens w:val="0"/>
        <w:spacing w:before="200" w:line="276" w:lineRule="auto"/>
        <w:rPr>
          <w:sz w:val="28"/>
          <w:szCs w:val="28"/>
        </w:rPr>
      </w:pPr>
      <w:r w:rsidRPr="00D04753">
        <w:rPr>
          <w:sz w:val="28"/>
          <w:szCs w:val="28"/>
        </w:rPr>
        <w:t>Описать и согласовать предложенный вариант алгоритма с Заказчиком</w:t>
      </w:r>
    </w:p>
    <w:p w:rsidR="00E5414E" w:rsidRDefault="00E5414E" w:rsidP="00FC7B93">
      <w:pPr>
        <w:pStyle w:val="afff0"/>
        <w:numPr>
          <w:ilvl w:val="0"/>
          <w:numId w:val="51"/>
        </w:numPr>
        <w:suppressAutoHyphens w:val="0"/>
        <w:spacing w:before="200" w:line="276" w:lineRule="auto"/>
        <w:rPr>
          <w:sz w:val="28"/>
          <w:szCs w:val="28"/>
        </w:rPr>
      </w:pPr>
      <w:r w:rsidRPr="004E1575">
        <w:rPr>
          <w:sz w:val="28"/>
          <w:szCs w:val="28"/>
        </w:rPr>
        <w:t xml:space="preserve">Провести анализ текущей архитектуры IT-систем Заказчика </w:t>
      </w:r>
      <w:r>
        <w:rPr>
          <w:sz w:val="28"/>
          <w:szCs w:val="28"/>
        </w:rPr>
        <w:t xml:space="preserve"> в части </w:t>
      </w:r>
      <w:r w:rsidRPr="00F9791B">
        <w:rPr>
          <w:sz w:val="28"/>
          <w:szCs w:val="28"/>
          <w:lang w:val="en-US"/>
        </w:rPr>
        <w:t>Oracle</w:t>
      </w:r>
      <w:r w:rsidRPr="00253547">
        <w:rPr>
          <w:sz w:val="28"/>
          <w:szCs w:val="28"/>
        </w:rPr>
        <w:t xml:space="preserve"> </w:t>
      </w:r>
      <w:r w:rsidRPr="00F9791B">
        <w:rPr>
          <w:sz w:val="28"/>
          <w:szCs w:val="28"/>
          <w:lang w:val="en-US"/>
        </w:rPr>
        <w:t>Siebel</w:t>
      </w:r>
      <w:r w:rsidRPr="00253547">
        <w:rPr>
          <w:sz w:val="28"/>
          <w:szCs w:val="28"/>
        </w:rPr>
        <w:t xml:space="preserve"> </w:t>
      </w:r>
      <w:r w:rsidRPr="00F9791B">
        <w:rPr>
          <w:sz w:val="28"/>
          <w:szCs w:val="28"/>
          <w:lang w:val="en-US"/>
        </w:rPr>
        <w:t>CRM</w:t>
      </w:r>
      <w:r w:rsidRPr="00253547">
        <w:rPr>
          <w:sz w:val="28"/>
          <w:szCs w:val="28"/>
        </w:rPr>
        <w:t xml:space="preserve">, </w:t>
      </w:r>
      <w:r w:rsidRPr="00F9791B">
        <w:rPr>
          <w:sz w:val="28"/>
          <w:szCs w:val="28"/>
          <w:lang w:val="en-US"/>
        </w:rPr>
        <w:t>Oracle</w:t>
      </w:r>
      <w:r w:rsidRPr="00253547">
        <w:rPr>
          <w:sz w:val="28"/>
          <w:szCs w:val="28"/>
        </w:rPr>
        <w:t xml:space="preserve"> </w:t>
      </w:r>
      <w:r w:rsidRPr="00F9791B">
        <w:rPr>
          <w:sz w:val="28"/>
          <w:szCs w:val="28"/>
          <w:lang w:val="en-US"/>
        </w:rPr>
        <w:t>Transportation</w:t>
      </w:r>
      <w:r w:rsidRPr="00253547">
        <w:rPr>
          <w:sz w:val="28"/>
          <w:szCs w:val="28"/>
        </w:rPr>
        <w:t xml:space="preserve"> </w:t>
      </w:r>
      <w:r w:rsidRPr="00F9791B">
        <w:rPr>
          <w:sz w:val="28"/>
          <w:szCs w:val="28"/>
          <w:lang w:val="en-US"/>
        </w:rPr>
        <w:t>Management</w:t>
      </w:r>
      <w:r w:rsidRPr="00253547">
        <w:rPr>
          <w:sz w:val="28"/>
          <w:szCs w:val="28"/>
        </w:rPr>
        <w:t xml:space="preserve">, </w:t>
      </w:r>
      <w:r w:rsidRPr="00F9791B">
        <w:rPr>
          <w:sz w:val="28"/>
          <w:szCs w:val="28"/>
          <w:lang w:val="en-US"/>
        </w:rPr>
        <w:t>Oracle</w:t>
      </w:r>
      <w:r w:rsidRPr="00253547">
        <w:rPr>
          <w:sz w:val="28"/>
          <w:szCs w:val="28"/>
        </w:rPr>
        <w:t xml:space="preserve"> </w:t>
      </w:r>
      <w:r w:rsidRPr="00F9791B">
        <w:rPr>
          <w:sz w:val="28"/>
          <w:szCs w:val="28"/>
          <w:lang w:val="en-US"/>
        </w:rPr>
        <w:t>e</w:t>
      </w:r>
      <w:r w:rsidRPr="00253547">
        <w:rPr>
          <w:sz w:val="28"/>
          <w:szCs w:val="28"/>
        </w:rPr>
        <w:t>-</w:t>
      </w:r>
      <w:r w:rsidRPr="00F9791B">
        <w:rPr>
          <w:sz w:val="28"/>
          <w:szCs w:val="28"/>
          <w:lang w:val="en-US"/>
        </w:rPr>
        <w:t>Business</w:t>
      </w:r>
      <w:r w:rsidRPr="00253547">
        <w:rPr>
          <w:sz w:val="28"/>
          <w:szCs w:val="28"/>
        </w:rPr>
        <w:t xml:space="preserve"> </w:t>
      </w:r>
      <w:r w:rsidRPr="00F9791B">
        <w:rPr>
          <w:sz w:val="28"/>
          <w:szCs w:val="28"/>
          <w:lang w:val="en-US"/>
        </w:rPr>
        <w:t>Suite</w:t>
      </w:r>
      <w:r w:rsidRPr="00253547">
        <w:rPr>
          <w:sz w:val="28"/>
          <w:szCs w:val="28"/>
        </w:rPr>
        <w:t xml:space="preserve"> </w:t>
      </w:r>
      <w:r w:rsidRPr="00F9791B">
        <w:rPr>
          <w:sz w:val="28"/>
          <w:szCs w:val="28"/>
          <w:lang w:val="en-US"/>
        </w:rPr>
        <w:t>R</w:t>
      </w:r>
      <w:r w:rsidRPr="00253547">
        <w:rPr>
          <w:sz w:val="28"/>
          <w:szCs w:val="28"/>
        </w:rPr>
        <w:t>12</w:t>
      </w:r>
      <w:r>
        <w:rPr>
          <w:sz w:val="28"/>
          <w:szCs w:val="28"/>
        </w:rPr>
        <w:t>,</w:t>
      </w:r>
      <w:r w:rsidRPr="007725D6">
        <w:rPr>
          <w:sz w:val="28"/>
          <w:szCs w:val="28"/>
        </w:rPr>
        <w:t xml:space="preserve"> с точки зрения процессов, требующих расчет ставки НДС</w:t>
      </w:r>
    </w:p>
    <w:p w:rsidR="00E5414E" w:rsidRDefault="00E5414E" w:rsidP="00FC7B93">
      <w:pPr>
        <w:pStyle w:val="afff0"/>
        <w:numPr>
          <w:ilvl w:val="0"/>
          <w:numId w:val="51"/>
        </w:numPr>
        <w:suppressAutoHyphens w:val="0"/>
        <w:spacing w:before="200" w:line="276" w:lineRule="auto"/>
        <w:rPr>
          <w:sz w:val="28"/>
          <w:szCs w:val="28"/>
        </w:rPr>
      </w:pPr>
      <w:r w:rsidRPr="007725D6">
        <w:rPr>
          <w:sz w:val="28"/>
          <w:szCs w:val="28"/>
        </w:rPr>
        <w:t>Провести интервью со специалистами Заказчика с целью уточнения деталей функциональности перечисленных систем, от которых зависит расчет НДС для ТЭУ</w:t>
      </w:r>
    </w:p>
    <w:p w:rsidR="00E5414E" w:rsidRDefault="00E5414E" w:rsidP="00FC7B93">
      <w:pPr>
        <w:pStyle w:val="afff0"/>
        <w:numPr>
          <w:ilvl w:val="0"/>
          <w:numId w:val="51"/>
        </w:numPr>
        <w:suppressAutoHyphens w:val="0"/>
        <w:spacing w:before="200" w:line="276" w:lineRule="auto"/>
        <w:rPr>
          <w:sz w:val="28"/>
          <w:szCs w:val="28"/>
        </w:rPr>
      </w:pPr>
      <w:r w:rsidRPr="007725D6">
        <w:rPr>
          <w:sz w:val="28"/>
          <w:szCs w:val="28"/>
        </w:rPr>
        <w:t>Предложить наиболее эффективный с точки зрения стандартной реализации и существующей архитектуры вариант автоматизации алгоритма расчета НДС для ТЭУ</w:t>
      </w:r>
    </w:p>
    <w:p w:rsidR="00E5414E" w:rsidRDefault="00E5414E" w:rsidP="00FC7B93">
      <w:pPr>
        <w:pStyle w:val="afff0"/>
        <w:numPr>
          <w:ilvl w:val="0"/>
          <w:numId w:val="51"/>
        </w:numPr>
        <w:suppressAutoHyphens w:val="0"/>
        <w:spacing w:before="200" w:line="276" w:lineRule="auto"/>
        <w:rPr>
          <w:sz w:val="28"/>
          <w:szCs w:val="28"/>
        </w:rPr>
      </w:pPr>
      <w:r w:rsidRPr="007725D6">
        <w:rPr>
          <w:sz w:val="28"/>
          <w:szCs w:val="28"/>
        </w:rPr>
        <w:t>Согласовать предложенный вариант реализации с Заказчиком</w:t>
      </w:r>
    </w:p>
    <w:p w:rsidR="00E5414E" w:rsidRDefault="00E5414E" w:rsidP="00FC7B93">
      <w:pPr>
        <w:pStyle w:val="afff0"/>
        <w:numPr>
          <w:ilvl w:val="0"/>
          <w:numId w:val="51"/>
        </w:numPr>
        <w:suppressAutoHyphens w:val="0"/>
        <w:spacing w:before="200" w:line="276" w:lineRule="auto"/>
        <w:rPr>
          <w:sz w:val="28"/>
          <w:szCs w:val="28"/>
        </w:rPr>
      </w:pPr>
      <w:r w:rsidRPr="00D86892">
        <w:rPr>
          <w:sz w:val="28"/>
          <w:szCs w:val="28"/>
        </w:rPr>
        <w:t>Провести анализ и сформировать детальные требования и архитектуру реализации автоматического расчета НДС по ТЭУ (Техническое Задание)</w:t>
      </w:r>
    </w:p>
    <w:p w:rsidR="00E5414E" w:rsidRPr="009F0D6E" w:rsidRDefault="00E5414E" w:rsidP="00FC7B93">
      <w:pPr>
        <w:pStyle w:val="afff0"/>
        <w:numPr>
          <w:ilvl w:val="0"/>
          <w:numId w:val="51"/>
        </w:numPr>
        <w:suppressAutoHyphens w:val="0"/>
        <w:spacing w:before="200" w:line="276" w:lineRule="auto"/>
        <w:ind w:left="714" w:hanging="357"/>
        <w:rPr>
          <w:sz w:val="28"/>
          <w:szCs w:val="28"/>
        </w:rPr>
      </w:pPr>
      <w:r w:rsidRPr="00D86892">
        <w:rPr>
          <w:sz w:val="28"/>
          <w:szCs w:val="28"/>
        </w:rPr>
        <w:t>Согласовать предложенный вариант реализации с Заказчиком</w:t>
      </w:r>
    </w:p>
    <w:p w:rsidR="000154E0" w:rsidRPr="00905599" w:rsidRDefault="000154E0" w:rsidP="000154E0">
      <w:pPr>
        <w:keepNext/>
        <w:numPr>
          <w:ilvl w:val="2"/>
          <w:numId w:val="0"/>
        </w:numPr>
        <w:suppressAutoHyphens w:val="0"/>
        <w:spacing w:before="120" w:after="120" w:line="276" w:lineRule="auto"/>
        <w:ind w:left="1225" w:hanging="505"/>
        <w:outlineLvl w:val="2"/>
        <w:rPr>
          <w:b/>
          <w:bCs/>
          <w:sz w:val="28"/>
          <w:szCs w:val="28"/>
          <w:lang w:eastAsia="en-US"/>
        </w:rPr>
      </w:pPr>
      <w:r w:rsidRPr="00905599">
        <w:rPr>
          <w:b/>
          <w:bCs/>
          <w:sz w:val="28"/>
          <w:szCs w:val="28"/>
          <w:lang w:eastAsia="en-US"/>
        </w:rPr>
        <w:t>Отчетные документы этапа, утвержденные Заказчиком:</w:t>
      </w:r>
    </w:p>
    <w:p w:rsidR="00E5414E" w:rsidRDefault="00E5414E" w:rsidP="00FC7B93">
      <w:pPr>
        <w:pStyle w:val="afff0"/>
        <w:numPr>
          <w:ilvl w:val="0"/>
          <w:numId w:val="54"/>
        </w:numPr>
        <w:spacing w:before="200"/>
        <w:rPr>
          <w:sz w:val="28"/>
          <w:szCs w:val="28"/>
        </w:rPr>
      </w:pPr>
      <w:bookmarkStart w:id="35" w:name="_Toc378268181"/>
      <w:r>
        <w:rPr>
          <w:sz w:val="28"/>
          <w:szCs w:val="28"/>
        </w:rPr>
        <w:t>Д</w:t>
      </w:r>
      <w:r w:rsidRPr="009F0D6E">
        <w:rPr>
          <w:sz w:val="28"/>
          <w:szCs w:val="28"/>
        </w:rPr>
        <w:t>окумент, содержащий описание алгоритма определения ставки НДС по транспортно-экспедиционным услугам, с целью последующей автоматизации расчета НДС по ТЭУ.</w:t>
      </w:r>
    </w:p>
    <w:p w:rsidR="00E5414E" w:rsidRDefault="00E5414E" w:rsidP="00FC7B93">
      <w:pPr>
        <w:pStyle w:val="afff0"/>
        <w:numPr>
          <w:ilvl w:val="0"/>
          <w:numId w:val="54"/>
        </w:numPr>
        <w:spacing w:before="200"/>
        <w:rPr>
          <w:sz w:val="28"/>
          <w:szCs w:val="28"/>
        </w:rPr>
      </w:pPr>
      <w:r>
        <w:rPr>
          <w:sz w:val="28"/>
          <w:szCs w:val="28"/>
        </w:rPr>
        <w:lastRenderedPageBreak/>
        <w:t>Д</w:t>
      </w:r>
      <w:r w:rsidRPr="007725D6">
        <w:rPr>
          <w:sz w:val="28"/>
          <w:szCs w:val="28"/>
        </w:rPr>
        <w:t xml:space="preserve">окумент, </w:t>
      </w:r>
      <w:r>
        <w:rPr>
          <w:sz w:val="28"/>
          <w:szCs w:val="28"/>
        </w:rPr>
        <w:t>описывающий выбранный вариант реализации алгоритма расчета НДС по ТЭУ.</w:t>
      </w:r>
    </w:p>
    <w:p w:rsidR="00E5414E" w:rsidRPr="009F0D6E" w:rsidRDefault="00E5414E" w:rsidP="00FC7B93">
      <w:pPr>
        <w:pStyle w:val="afff0"/>
        <w:numPr>
          <w:ilvl w:val="0"/>
          <w:numId w:val="54"/>
        </w:numPr>
        <w:spacing w:before="200"/>
        <w:rPr>
          <w:sz w:val="28"/>
          <w:szCs w:val="28"/>
        </w:rPr>
      </w:pPr>
      <w:r>
        <w:rPr>
          <w:sz w:val="28"/>
          <w:szCs w:val="28"/>
        </w:rPr>
        <w:t>Детализированное Техническое Задание на реализацию требуемой функциональности расчета НДС по ТЭУ в выбранной системе</w:t>
      </w:r>
    </w:p>
    <w:p w:rsidR="000154E0" w:rsidRPr="00905599" w:rsidRDefault="000154E0" w:rsidP="000154E0">
      <w:pPr>
        <w:keepNext/>
        <w:numPr>
          <w:ilvl w:val="1"/>
          <w:numId w:val="0"/>
        </w:numPr>
        <w:suppressAutoHyphens w:val="0"/>
        <w:spacing w:before="120" w:after="120" w:line="276" w:lineRule="auto"/>
        <w:ind w:left="788" w:hanging="431"/>
        <w:jc w:val="both"/>
        <w:outlineLvl w:val="1"/>
        <w:rPr>
          <w:rFonts w:ascii="Cambria" w:hAnsi="Cambria" w:cs="Cambria"/>
          <w:b/>
          <w:bCs/>
          <w:i/>
          <w:iCs/>
          <w:sz w:val="28"/>
          <w:szCs w:val="28"/>
          <w:lang w:eastAsia="en-US"/>
        </w:rPr>
      </w:pPr>
      <w:r w:rsidRPr="00905599">
        <w:rPr>
          <w:rFonts w:ascii="Cambria" w:hAnsi="Cambria" w:cs="Cambria"/>
          <w:b/>
          <w:bCs/>
          <w:i/>
          <w:iCs/>
          <w:sz w:val="28"/>
          <w:szCs w:val="28"/>
          <w:lang w:eastAsia="en-US"/>
        </w:rPr>
        <w:t>Этап 2 «</w:t>
      </w:r>
      <w:r w:rsidR="00E5414E" w:rsidRPr="00E5414E">
        <w:rPr>
          <w:rFonts w:ascii="Cambria" w:hAnsi="Cambria" w:cs="Cambria"/>
          <w:b/>
          <w:bCs/>
          <w:i/>
          <w:iCs/>
          <w:sz w:val="28"/>
          <w:szCs w:val="28"/>
          <w:lang w:eastAsia="en-US"/>
        </w:rPr>
        <w:t>Внедрение и ввод в эксплуатацию</w:t>
      </w:r>
      <w:r w:rsidRPr="00905599">
        <w:rPr>
          <w:rFonts w:ascii="Cambria" w:hAnsi="Cambria" w:cs="Cambria"/>
          <w:b/>
          <w:bCs/>
          <w:i/>
          <w:iCs/>
          <w:sz w:val="28"/>
          <w:szCs w:val="28"/>
          <w:lang w:eastAsia="en-US"/>
        </w:rPr>
        <w:t>»</w:t>
      </w:r>
      <w:bookmarkEnd w:id="35"/>
    </w:p>
    <w:p w:rsidR="00E5414E" w:rsidRPr="00D86892" w:rsidRDefault="00E5414E" w:rsidP="00E5414E">
      <w:pPr>
        <w:spacing w:before="120"/>
        <w:rPr>
          <w:sz w:val="28"/>
          <w:szCs w:val="28"/>
        </w:rPr>
      </w:pPr>
      <w:r>
        <w:rPr>
          <w:sz w:val="28"/>
          <w:szCs w:val="28"/>
        </w:rPr>
        <w:t xml:space="preserve">По согласованному на Этапе 1 Техническому Задание требуется осуществить </w:t>
      </w:r>
      <w:r w:rsidRPr="00D86892">
        <w:rPr>
          <w:sz w:val="28"/>
          <w:szCs w:val="28"/>
        </w:rPr>
        <w:t xml:space="preserve"> настройку, разработку, внедрение и запуск предложенного решения в эксплуатацию на серверах Заказчика.</w:t>
      </w:r>
    </w:p>
    <w:p w:rsidR="00E5414E" w:rsidRPr="00D86892" w:rsidRDefault="00E5414E" w:rsidP="00E5414E">
      <w:pPr>
        <w:spacing w:before="120"/>
        <w:rPr>
          <w:sz w:val="28"/>
          <w:szCs w:val="28"/>
        </w:rPr>
      </w:pPr>
      <w:r w:rsidRPr="00D86892">
        <w:rPr>
          <w:sz w:val="28"/>
          <w:szCs w:val="28"/>
        </w:rPr>
        <w:t xml:space="preserve">В рамках Этапа </w:t>
      </w:r>
      <w:r>
        <w:rPr>
          <w:sz w:val="28"/>
          <w:szCs w:val="28"/>
        </w:rPr>
        <w:t>2</w:t>
      </w:r>
      <w:r w:rsidRPr="00D86892">
        <w:rPr>
          <w:sz w:val="28"/>
          <w:szCs w:val="28"/>
        </w:rPr>
        <w:t xml:space="preserve"> требуется:</w:t>
      </w:r>
    </w:p>
    <w:p w:rsidR="00E5414E" w:rsidRDefault="00E5414E" w:rsidP="00FC7B93">
      <w:pPr>
        <w:pStyle w:val="afff0"/>
        <w:numPr>
          <w:ilvl w:val="0"/>
          <w:numId w:val="51"/>
        </w:numPr>
        <w:suppressAutoHyphens w:val="0"/>
        <w:spacing w:before="200" w:line="276" w:lineRule="auto"/>
        <w:rPr>
          <w:sz w:val="28"/>
          <w:szCs w:val="28"/>
        </w:rPr>
      </w:pPr>
      <w:r>
        <w:rPr>
          <w:sz w:val="28"/>
          <w:szCs w:val="28"/>
        </w:rPr>
        <w:t xml:space="preserve">Выполнить </w:t>
      </w:r>
      <w:r w:rsidRPr="00D86892">
        <w:rPr>
          <w:sz w:val="28"/>
          <w:szCs w:val="28"/>
        </w:rPr>
        <w:t>необходимые разработки на среде</w:t>
      </w:r>
      <w:r>
        <w:rPr>
          <w:sz w:val="28"/>
          <w:szCs w:val="28"/>
        </w:rPr>
        <w:t xml:space="preserve"> разработки</w:t>
      </w:r>
    </w:p>
    <w:p w:rsidR="00E5414E" w:rsidRDefault="00E5414E" w:rsidP="00FC7B93">
      <w:pPr>
        <w:pStyle w:val="afff0"/>
        <w:numPr>
          <w:ilvl w:val="0"/>
          <w:numId w:val="51"/>
        </w:numPr>
        <w:suppressAutoHyphens w:val="0"/>
        <w:spacing w:before="200" w:line="276" w:lineRule="auto"/>
        <w:rPr>
          <w:sz w:val="28"/>
          <w:szCs w:val="28"/>
        </w:rPr>
      </w:pPr>
      <w:r>
        <w:rPr>
          <w:sz w:val="28"/>
          <w:szCs w:val="28"/>
        </w:rPr>
        <w:t>П</w:t>
      </w:r>
      <w:r w:rsidRPr="00D86892">
        <w:rPr>
          <w:sz w:val="28"/>
          <w:szCs w:val="28"/>
        </w:rPr>
        <w:t>ротестировать необходимые разработки на тестовой среде</w:t>
      </w:r>
    </w:p>
    <w:p w:rsidR="00E5414E" w:rsidRPr="00636473" w:rsidRDefault="00E5414E" w:rsidP="00FC7B93">
      <w:pPr>
        <w:pStyle w:val="afff0"/>
        <w:numPr>
          <w:ilvl w:val="0"/>
          <w:numId w:val="51"/>
        </w:numPr>
        <w:suppressAutoHyphens w:val="0"/>
        <w:spacing w:before="200" w:line="276" w:lineRule="auto"/>
        <w:rPr>
          <w:sz w:val="28"/>
          <w:szCs w:val="28"/>
        </w:rPr>
      </w:pPr>
      <w:r w:rsidRPr="00D86892">
        <w:rPr>
          <w:sz w:val="28"/>
          <w:szCs w:val="28"/>
        </w:rPr>
        <w:t>Сдать Заказчику разработки (Приемочное тестирование) и комплект документации</w:t>
      </w:r>
    </w:p>
    <w:p w:rsidR="00E5414E" w:rsidRDefault="00E5414E" w:rsidP="00FC7B93">
      <w:pPr>
        <w:pStyle w:val="afff0"/>
        <w:numPr>
          <w:ilvl w:val="0"/>
          <w:numId w:val="51"/>
        </w:numPr>
        <w:suppressAutoHyphens w:val="0"/>
        <w:spacing w:before="200" w:line="276" w:lineRule="auto"/>
        <w:rPr>
          <w:sz w:val="28"/>
          <w:szCs w:val="28"/>
        </w:rPr>
      </w:pPr>
      <w:r>
        <w:rPr>
          <w:sz w:val="28"/>
          <w:szCs w:val="28"/>
        </w:rPr>
        <w:t>Провести обучение ключевых сотрудников Заказчика, пользующихся внедряемой функциональностью</w:t>
      </w:r>
    </w:p>
    <w:p w:rsidR="00E5414E" w:rsidRDefault="00E5414E" w:rsidP="00FC7B93">
      <w:pPr>
        <w:pStyle w:val="afff0"/>
        <w:numPr>
          <w:ilvl w:val="0"/>
          <w:numId w:val="51"/>
        </w:numPr>
        <w:suppressAutoHyphens w:val="0"/>
        <w:spacing w:before="200" w:line="276" w:lineRule="auto"/>
        <w:rPr>
          <w:sz w:val="28"/>
          <w:szCs w:val="28"/>
        </w:rPr>
      </w:pPr>
      <w:r w:rsidRPr="00D86892">
        <w:rPr>
          <w:sz w:val="28"/>
          <w:szCs w:val="28"/>
        </w:rPr>
        <w:t xml:space="preserve">Провести </w:t>
      </w:r>
      <w:r w:rsidRPr="00365B8C">
        <w:rPr>
          <w:sz w:val="28"/>
          <w:szCs w:val="28"/>
        </w:rPr>
        <w:t>Запуск на среде Заказчика</w:t>
      </w:r>
    </w:p>
    <w:p w:rsidR="000154E0" w:rsidRPr="00905599" w:rsidRDefault="000154E0" w:rsidP="000154E0">
      <w:pPr>
        <w:keepNext/>
        <w:numPr>
          <w:ilvl w:val="2"/>
          <w:numId w:val="0"/>
        </w:numPr>
        <w:suppressAutoHyphens w:val="0"/>
        <w:spacing w:before="120" w:after="120" w:line="276" w:lineRule="auto"/>
        <w:ind w:left="1225" w:hanging="505"/>
        <w:outlineLvl w:val="2"/>
        <w:rPr>
          <w:b/>
          <w:bCs/>
          <w:sz w:val="28"/>
          <w:szCs w:val="28"/>
          <w:lang w:eastAsia="en-US"/>
        </w:rPr>
      </w:pPr>
      <w:r w:rsidRPr="00905599">
        <w:rPr>
          <w:b/>
          <w:bCs/>
          <w:sz w:val="28"/>
          <w:szCs w:val="28"/>
          <w:lang w:eastAsia="en-US"/>
        </w:rPr>
        <w:t>Отчетные документы Этапа, утвержденные Заказчиком:</w:t>
      </w:r>
    </w:p>
    <w:p w:rsidR="00E5414E" w:rsidRDefault="000154E0" w:rsidP="00FC7B93">
      <w:pPr>
        <w:pStyle w:val="afff0"/>
        <w:numPr>
          <w:ilvl w:val="0"/>
          <w:numId w:val="51"/>
        </w:numPr>
        <w:suppressAutoHyphens w:val="0"/>
        <w:spacing w:before="200" w:line="276" w:lineRule="auto"/>
        <w:rPr>
          <w:sz w:val="28"/>
          <w:szCs w:val="28"/>
        </w:rPr>
      </w:pPr>
      <w:r w:rsidRPr="00905599">
        <w:rPr>
          <w:sz w:val="28"/>
          <w:szCs w:val="28"/>
          <w:lang w:eastAsia="en-US"/>
        </w:rPr>
        <w:t>«</w:t>
      </w:r>
      <w:bookmarkStart w:id="36" w:name="_Toc344283118"/>
      <w:bookmarkStart w:id="37" w:name="_Toc378268182"/>
      <w:r w:rsidR="00E5414E" w:rsidRPr="00D86892">
        <w:rPr>
          <w:sz w:val="28"/>
          <w:szCs w:val="28"/>
        </w:rPr>
        <w:t>Утвержденные детальные требования к реализации</w:t>
      </w:r>
    </w:p>
    <w:p w:rsidR="00E5414E" w:rsidRDefault="00E5414E" w:rsidP="00FC7B93">
      <w:pPr>
        <w:pStyle w:val="afff0"/>
        <w:numPr>
          <w:ilvl w:val="0"/>
          <w:numId w:val="51"/>
        </w:numPr>
        <w:suppressAutoHyphens w:val="0"/>
        <w:spacing w:before="200" w:line="276" w:lineRule="auto"/>
        <w:rPr>
          <w:sz w:val="28"/>
          <w:szCs w:val="28"/>
        </w:rPr>
      </w:pPr>
      <w:r w:rsidRPr="00D86892">
        <w:rPr>
          <w:sz w:val="28"/>
          <w:szCs w:val="28"/>
        </w:rPr>
        <w:t>Утвержденные детальные документы по настройкам</w:t>
      </w:r>
    </w:p>
    <w:p w:rsidR="00E5414E" w:rsidRDefault="00E5414E" w:rsidP="00FC7B93">
      <w:pPr>
        <w:pStyle w:val="afff0"/>
        <w:numPr>
          <w:ilvl w:val="0"/>
          <w:numId w:val="51"/>
        </w:numPr>
        <w:suppressAutoHyphens w:val="0"/>
        <w:spacing w:before="200" w:line="276" w:lineRule="auto"/>
        <w:rPr>
          <w:sz w:val="28"/>
          <w:szCs w:val="28"/>
        </w:rPr>
      </w:pPr>
      <w:r w:rsidRPr="00D86892">
        <w:rPr>
          <w:sz w:val="28"/>
          <w:szCs w:val="28"/>
        </w:rPr>
        <w:t>Утвержденный Сценарий тестирования системы</w:t>
      </w:r>
    </w:p>
    <w:p w:rsidR="00E5414E" w:rsidRDefault="00E5414E" w:rsidP="00FC7B93">
      <w:pPr>
        <w:pStyle w:val="afff0"/>
        <w:numPr>
          <w:ilvl w:val="0"/>
          <w:numId w:val="51"/>
        </w:numPr>
        <w:suppressAutoHyphens w:val="0"/>
        <w:spacing w:before="200" w:line="276" w:lineRule="auto"/>
        <w:rPr>
          <w:sz w:val="28"/>
          <w:szCs w:val="28"/>
        </w:rPr>
      </w:pPr>
      <w:r w:rsidRPr="00D86892">
        <w:rPr>
          <w:sz w:val="28"/>
          <w:szCs w:val="28"/>
        </w:rPr>
        <w:t xml:space="preserve">Утвержденные изменения, вносимые в имеющихся у Заказчика инструкции </w:t>
      </w:r>
    </w:p>
    <w:p w:rsidR="00E5414E" w:rsidRDefault="00E5414E" w:rsidP="00FC7B93">
      <w:pPr>
        <w:pStyle w:val="afff0"/>
        <w:numPr>
          <w:ilvl w:val="0"/>
          <w:numId w:val="51"/>
        </w:numPr>
        <w:suppressAutoHyphens w:val="0"/>
        <w:spacing w:before="200" w:line="276" w:lineRule="auto"/>
        <w:rPr>
          <w:sz w:val="28"/>
          <w:szCs w:val="28"/>
        </w:rPr>
      </w:pPr>
      <w:r w:rsidRPr="00D86892">
        <w:rPr>
          <w:sz w:val="28"/>
          <w:szCs w:val="28"/>
        </w:rPr>
        <w:t>Выполненные разработки (если потребуются)</w:t>
      </w:r>
    </w:p>
    <w:p w:rsidR="00E5414E" w:rsidRDefault="00E5414E" w:rsidP="00FC7B93">
      <w:pPr>
        <w:pStyle w:val="afff0"/>
        <w:numPr>
          <w:ilvl w:val="0"/>
          <w:numId w:val="51"/>
        </w:numPr>
        <w:suppressAutoHyphens w:val="0"/>
        <w:spacing w:before="200" w:line="276" w:lineRule="auto"/>
        <w:rPr>
          <w:sz w:val="28"/>
          <w:szCs w:val="28"/>
        </w:rPr>
      </w:pPr>
      <w:r w:rsidRPr="00D86892">
        <w:rPr>
          <w:sz w:val="28"/>
          <w:szCs w:val="28"/>
        </w:rPr>
        <w:t>Подготовленные скрипты по установке</w:t>
      </w:r>
    </w:p>
    <w:p w:rsidR="00E5414E" w:rsidRDefault="00E5414E" w:rsidP="00FC7B93">
      <w:pPr>
        <w:pStyle w:val="afff0"/>
        <w:numPr>
          <w:ilvl w:val="0"/>
          <w:numId w:val="51"/>
        </w:numPr>
        <w:suppressAutoHyphens w:val="0"/>
        <w:spacing w:before="200" w:line="276" w:lineRule="auto"/>
        <w:rPr>
          <w:sz w:val="28"/>
          <w:szCs w:val="28"/>
        </w:rPr>
      </w:pPr>
      <w:r w:rsidRPr="00D86892">
        <w:rPr>
          <w:sz w:val="28"/>
          <w:szCs w:val="28"/>
        </w:rPr>
        <w:t>Подготовленные документы</w:t>
      </w:r>
      <w:r>
        <w:rPr>
          <w:sz w:val="28"/>
          <w:szCs w:val="28"/>
        </w:rPr>
        <w:t>:</w:t>
      </w:r>
    </w:p>
    <w:p w:rsidR="00E5414E" w:rsidRDefault="00E5414E" w:rsidP="00FC7B93">
      <w:pPr>
        <w:pStyle w:val="afff0"/>
        <w:numPr>
          <w:ilvl w:val="0"/>
          <w:numId w:val="56"/>
        </w:numPr>
        <w:suppressAutoHyphens w:val="0"/>
        <w:spacing w:before="200" w:line="276" w:lineRule="auto"/>
        <w:ind w:left="1134"/>
        <w:rPr>
          <w:sz w:val="28"/>
          <w:szCs w:val="28"/>
        </w:rPr>
      </w:pPr>
      <w:r w:rsidRPr="00D86892">
        <w:rPr>
          <w:sz w:val="28"/>
          <w:szCs w:val="28"/>
        </w:rPr>
        <w:t>Техническая документация</w:t>
      </w:r>
    </w:p>
    <w:p w:rsidR="00E5414E" w:rsidRDefault="00E5414E" w:rsidP="00FC7B93">
      <w:pPr>
        <w:pStyle w:val="afff0"/>
        <w:numPr>
          <w:ilvl w:val="0"/>
          <w:numId w:val="56"/>
        </w:numPr>
        <w:suppressAutoHyphens w:val="0"/>
        <w:spacing w:before="200" w:line="276" w:lineRule="auto"/>
        <w:ind w:left="1134"/>
        <w:rPr>
          <w:sz w:val="28"/>
          <w:szCs w:val="28"/>
        </w:rPr>
      </w:pPr>
      <w:r w:rsidRPr="00D86892">
        <w:rPr>
          <w:sz w:val="28"/>
          <w:szCs w:val="28"/>
        </w:rPr>
        <w:t xml:space="preserve">Документы по установке </w:t>
      </w:r>
    </w:p>
    <w:p w:rsidR="00E5414E" w:rsidRDefault="00E5414E" w:rsidP="00FC7B93">
      <w:pPr>
        <w:pStyle w:val="afff0"/>
        <w:numPr>
          <w:ilvl w:val="0"/>
          <w:numId w:val="51"/>
        </w:numPr>
        <w:suppressAutoHyphens w:val="0"/>
        <w:spacing w:before="200" w:line="276" w:lineRule="auto"/>
        <w:rPr>
          <w:sz w:val="28"/>
          <w:szCs w:val="28"/>
        </w:rPr>
      </w:pPr>
      <w:r w:rsidRPr="00D86892">
        <w:rPr>
          <w:sz w:val="28"/>
          <w:szCs w:val="28"/>
        </w:rPr>
        <w:t>Проведенное тестирование</w:t>
      </w:r>
    </w:p>
    <w:p w:rsidR="00E5414E" w:rsidRDefault="00E5414E" w:rsidP="00FC7B93">
      <w:pPr>
        <w:pStyle w:val="afff0"/>
        <w:numPr>
          <w:ilvl w:val="0"/>
          <w:numId w:val="51"/>
        </w:numPr>
        <w:suppressAutoHyphens w:val="0"/>
        <w:spacing w:before="200" w:line="276" w:lineRule="auto"/>
        <w:rPr>
          <w:sz w:val="28"/>
          <w:szCs w:val="28"/>
        </w:rPr>
      </w:pPr>
      <w:r w:rsidRPr="00D86892">
        <w:rPr>
          <w:sz w:val="28"/>
          <w:szCs w:val="28"/>
        </w:rPr>
        <w:lastRenderedPageBreak/>
        <w:t>Исправленные недочеты и ошибки</w:t>
      </w:r>
    </w:p>
    <w:p w:rsidR="00E5414E" w:rsidRDefault="00E5414E" w:rsidP="00FC7B93">
      <w:pPr>
        <w:pStyle w:val="afff0"/>
        <w:numPr>
          <w:ilvl w:val="0"/>
          <w:numId w:val="51"/>
        </w:numPr>
        <w:suppressAutoHyphens w:val="0"/>
        <w:spacing w:before="200" w:line="276" w:lineRule="auto"/>
        <w:rPr>
          <w:sz w:val="28"/>
          <w:szCs w:val="28"/>
        </w:rPr>
      </w:pPr>
      <w:r w:rsidRPr="00D86892">
        <w:rPr>
          <w:sz w:val="28"/>
          <w:szCs w:val="28"/>
        </w:rPr>
        <w:t>Подготовленный протокол тестирования</w:t>
      </w:r>
    </w:p>
    <w:p w:rsidR="00E5414E" w:rsidRDefault="00E5414E" w:rsidP="00FC7B93">
      <w:pPr>
        <w:pStyle w:val="afff0"/>
        <w:numPr>
          <w:ilvl w:val="0"/>
          <w:numId w:val="51"/>
        </w:numPr>
        <w:suppressAutoHyphens w:val="0"/>
        <w:spacing w:before="200" w:line="276" w:lineRule="auto"/>
        <w:rPr>
          <w:sz w:val="28"/>
          <w:szCs w:val="28"/>
        </w:rPr>
      </w:pPr>
      <w:r>
        <w:rPr>
          <w:sz w:val="28"/>
          <w:szCs w:val="28"/>
        </w:rPr>
        <w:t>Проведенное обучение ключевых сотрудников Заказчика, пользующихся внедряемой функциональностью</w:t>
      </w:r>
    </w:p>
    <w:p w:rsidR="00E5414E" w:rsidRPr="00905599" w:rsidRDefault="00E5414E" w:rsidP="00FC7B93">
      <w:pPr>
        <w:keepLines/>
        <w:numPr>
          <w:ilvl w:val="0"/>
          <w:numId w:val="44"/>
        </w:numPr>
        <w:suppressAutoHyphens w:val="0"/>
        <w:spacing w:after="200" w:line="276" w:lineRule="auto"/>
        <w:ind w:left="1502" w:hanging="357"/>
        <w:contextualSpacing/>
        <w:jc w:val="both"/>
        <w:rPr>
          <w:sz w:val="28"/>
          <w:szCs w:val="28"/>
          <w:lang w:eastAsia="en-US"/>
        </w:rPr>
      </w:pPr>
      <w:r w:rsidRPr="00D86892">
        <w:rPr>
          <w:sz w:val="28"/>
          <w:szCs w:val="28"/>
        </w:rPr>
        <w:t xml:space="preserve">Решение </w:t>
      </w:r>
      <w:r w:rsidRPr="00365B8C">
        <w:rPr>
          <w:sz w:val="28"/>
          <w:szCs w:val="28"/>
        </w:rPr>
        <w:t>запущено в эксплуатацию</w:t>
      </w:r>
    </w:p>
    <w:p w:rsidR="002F0F36" w:rsidRDefault="002F0F36" w:rsidP="002F0F36">
      <w:pPr>
        <w:rPr>
          <w:rFonts w:eastAsia="PMingLiU"/>
          <w:b/>
          <w:bCs/>
          <w:kern w:val="32"/>
          <w:lang w:eastAsia="zh-TW"/>
        </w:rPr>
      </w:pPr>
      <w:bookmarkStart w:id="38" w:name="_Toc165287173"/>
      <w:bookmarkStart w:id="39" w:name="_Toc167165540"/>
      <w:bookmarkStart w:id="40" w:name="_Toc167172940"/>
      <w:bookmarkStart w:id="41" w:name="_Toc169061945"/>
      <w:bookmarkStart w:id="42" w:name="_Toc169603282"/>
      <w:bookmarkStart w:id="43" w:name="_Toc169676901"/>
      <w:bookmarkStart w:id="44" w:name="_Toc169688024"/>
      <w:bookmarkStart w:id="45" w:name="_Toc172357678"/>
      <w:bookmarkEnd w:id="34"/>
      <w:bookmarkEnd w:id="36"/>
      <w:bookmarkEnd w:id="37"/>
      <w:r w:rsidRPr="0042592E">
        <w:br w:type="page"/>
      </w:r>
    </w:p>
    <w:p w:rsidR="002F0F36" w:rsidRDefault="002F0F36" w:rsidP="00AD5245">
      <w:pPr>
        <w:pStyle w:val="1f9"/>
        <w:sectPr w:rsidR="002F0F36" w:rsidSect="00E265F9">
          <w:headerReference w:type="default" r:id="rId19"/>
          <w:footerReference w:type="default" r:id="rId20"/>
          <w:headerReference w:type="first" r:id="rId21"/>
          <w:pgSz w:w="11906" w:h="16838"/>
          <w:pgMar w:top="851" w:right="851" w:bottom="1134" w:left="1418" w:header="709" w:footer="709" w:gutter="0"/>
          <w:cols w:space="708"/>
          <w:titlePg/>
          <w:docGrid w:linePitch="360"/>
        </w:sectPr>
      </w:pPr>
    </w:p>
    <w:p w:rsidR="002E18D3" w:rsidRPr="006400A0" w:rsidRDefault="002E18D3" w:rsidP="006400A0">
      <w:pPr>
        <w:spacing w:after="200" w:line="276" w:lineRule="auto"/>
        <w:ind w:firstLine="708"/>
        <w:rPr>
          <w:b/>
          <w:sz w:val="32"/>
          <w:szCs w:val="32"/>
        </w:rPr>
      </w:pPr>
      <w:bookmarkStart w:id="46" w:name="_Toc178589181"/>
      <w:bookmarkEnd w:id="38"/>
      <w:bookmarkEnd w:id="39"/>
      <w:bookmarkEnd w:id="40"/>
      <w:bookmarkEnd w:id="41"/>
      <w:bookmarkEnd w:id="42"/>
      <w:bookmarkEnd w:id="43"/>
      <w:bookmarkEnd w:id="44"/>
      <w:bookmarkEnd w:id="45"/>
      <w:bookmarkEnd w:id="46"/>
      <w:r w:rsidRPr="006400A0">
        <w:rPr>
          <w:b/>
          <w:sz w:val="32"/>
          <w:szCs w:val="32"/>
        </w:rPr>
        <w:lastRenderedPageBreak/>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a"/>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a"/>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4253"/>
        <w:gridCol w:w="2515"/>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a"/>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gridSpan w:val="2"/>
            <w:vAlign w:val="center"/>
          </w:tcPr>
          <w:p w:rsidR="001104B2" w:rsidRDefault="002E18D3">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a"/>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gridSpan w:val="2"/>
          </w:tcPr>
          <w:p w:rsidR="00C34B7F" w:rsidRPr="00775E15" w:rsidRDefault="006B3BD2">
            <w:pPr>
              <w:pStyle w:val="1a"/>
              <w:ind w:firstLine="0"/>
              <w:rPr>
                <w:sz w:val="24"/>
                <w:szCs w:val="24"/>
              </w:rPr>
            </w:pPr>
            <w:r>
              <w:rPr>
                <w:sz w:val="24"/>
                <w:szCs w:val="24"/>
              </w:rPr>
              <w:t>Открытый конкурс</w:t>
            </w:r>
            <w:r w:rsidR="00B4382C" w:rsidRPr="00F86FAA">
              <w:rPr>
                <w:sz w:val="24"/>
                <w:szCs w:val="24"/>
              </w:rPr>
              <w:t xml:space="preserve"> № </w:t>
            </w:r>
            <w:r>
              <w:rPr>
                <w:sz w:val="24"/>
                <w:szCs w:val="24"/>
              </w:rPr>
              <w:t>ОК</w:t>
            </w:r>
            <w:r w:rsidR="00086EC8" w:rsidRPr="00715F36">
              <w:rPr>
                <w:sz w:val="24"/>
                <w:shd w:val="clear" w:color="auto" w:fill="FFFFFF" w:themeFill="background1"/>
              </w:rPr>
              <w:t>/</w:t>
            </w:r>
            <w:r w:rsidR="00AA21E9">
              <w:rPr>
                <w:sz w:val="24"/>
                <w:shd w:val="clear" w:color="auto" w:fill="FFFFFF" w:themeFill="background1"/>
              </w:rPr>
              <w:t>033</w:t>
            </w:r>
            <w:r w:rsidR="00086EC8" w:rsidRPr="00715F36">
              <w:rPr>
                <w:sz w:val="24"/>
                <w:shd w:val="clear" w:color="auto" w:fill="FFFFFF" w:themeFill="background1"/>
              </w:rPr>
              <w:t>/</w:t>
            </w:r>
            <w:r w:rsidR="00086EC8">
              <w:rPr>
                <w:sz w:val="24"/>
                <w:shd w:val="clear" w:color="auto" w:fill="FFFFFF" w:themeFill="background1"/>
              </w:rPr>
              <w:t>ЦКПРАС</w:t>
            </w:r>
            <w:r w:rsidR="00086EC8" w:rsidRPr="00715F36">
              <w:rPr>
                <w:sz w:val="24"/>
                <w:shd w:val="clear" w:color="auto" w:fill="FFFFFF" w:themeFill="background1"/>
              </w:rPr>
              <w:t>/</w:t>
            </w:r>
            <w:r w:rsidR="00AA21E9">
              <w:rPr>
                <w:sz w:val="24"/>
                <w:shd w:val="clear" w:color="auto" w:fill="FFFFFF" w:themeFill="background1"/>
              </w:rPr>
              <w:t>0101</w:t>
            </w:r>
            <w:r w:rsidR="00086EC8" w:rsidRPr="00F86FAA">
              <w:rPr>
                <w:sz w:val="24"/>
                <w:szCs w:val="24"/>
              </w:rPr>
              <w:t xml:space="preserve"> </w:t>
            </w:r>
            <w:r w:rsidR="00B4382C" w:rsidRPr="00F86FAA">
              <w:rPr>
                <w:sz w:val="24"/>
                <w:szCs w:val="24"/>
              </w:rPr>
              <w:t xml:space="preserve">на право заключения договора </w:t>
            </w:r>
            <w:r w:rsidR="00DB04BA" w:rsidRPr="00DB04BA">
              <w:rPr>
                <w:sz w:val="24"/>
                <w:szCs w:val="24"/>
              </w:rPr>
              <w:t xml:space="preserve">на </w:t>
            </w:r>
            <w:r w:rsidR="00BF095A">
              <w:rPr>
                <w:sz w:val="24"/>
              </w:rPr>
              <w:t>выполнение работ</w:t>
            </w:r>
            <w:r w:rsidR="00DB04BA" w:rsidRPr="00DB04BA">
              <w:rPr>
                <w:sz w:val="24"/>
                <w:szCs w:val="24"/>
              </w:rPr>
              <w:t xml:space="preserve"> по</w:t>
            </w:r>
            <w:r w:rsidR="005B4A32">
              <w:rPr>
                <w:sz w:val="24"/>
                <w:szCs w:val="24"/>
              </w:rPr>
              <w:t xml:space="preserve"> разработке</w:t>
            </w:r>
            <w:r w:rsidR="005B4A32">
              <w:rPr>
                <w:sz w:val="24"/>
              </w:rPr>
              <w:t xml:space="preserve"> и</w:t>
            </w:r>
            <w:r w:rsidR="00DB04BA" w:rsidRPr="00DB04BA">
              <w:rPr>
                <w:sz w:val="24"/>
              </w:rPr>
              <w:t xml:space="preserve"> </w:t>
            </w:r>
            <w:r w:rsidR="00DB04BA" w:rsidRPr="00DB04BA">
              <w:rPr>
                <w:sz w:val="24"/>
                <w:szCs w:val="24"/>
              </w:rPr>
              <w:t xml:space="preserve">внедрению </w:t>
            </w:r>
            <w:r w:rsidR="00E5414E">
              <w:rPr>
                <w:sz w:val="24"/>
                <w:szCs w:val="24"/>
              </w:rPr>
              <w:t>функционала расчета НДС в АСУ ОД ТК</w:t>
            </w:r>
            <w:r w:rsidR="00775E15" w:rsidRPr="00775E15">
              <w:rPr>
                <w:sz w:val="24"/>
                <w:szCs w:val="24"/>
              </w:rPr>
              <w:t xml:space="preserve"> в 2014 – 2015 годах.</w:t>
            </w:r>
          </w:p>
          <w:p w:rsidR="002E18D3" w:rsidRPr="006B3BD2" w:rsidRDefault="002E18D3" w:rsidP="00742DAA">
            <w:pPr>
              <w:pStyle w:val="1a"/>
              <w:ind w:firstLine="0"/>
              <w:rPr>
                <w:sz w:val="24"/>
                <w:szCs w:val="24"/>
              </w:rPr>
            </w:pPr>
          </w:p>
        </w:tc>
      </w:tr>
      <w:tr w:rsidR="00EF2E59" w:rsidRPr="00F86FAA" w:rsidTr="007958C2">
        <w:tc>
          <w:tcPr>
            <w:tcW w:w="534" w:type="dxa"/>
          </w:tcPr>
          <w:p w:rsidR="00EF2E59" w:rsidRPr="00F86FAA" w:rsidRDefault="00EF2E59" w:rsidP="00804946">
            <w:pPr>
              <w:pStyle w:val="1a"/>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Borders>
              <w:bottom w:val="single" w:sz="4" w:space="0" w:color="auto"/>
            </w:tcBorders>
          </w:tcPr>
          <w:p w:rsidR="008614B4" w:rsidRPr="00F86FAA" w:rsidRDefault="00723E5E" w:rsidP="00EF2E59">
            <w:pPr>
              <w:pStyle w:val="1a"/>
              <w:ind w:firstLine="0"/>
              <w:rPr>
                <w:sz w:val="24"/>
                <w:szCs w:val="24"/>
              </w:rPr>
            </w:pPr>
            <w:r w:rsidRPr="00F86FAA">
              <w:rPr>
                <w:sz w:val="24"/>
                <w:szCs w:val="24"/>
              </w:rPr>
              <w:t xml:space="preserve">Организатором является </w:t>
            </w:r>
            <w:r w:rsidR="001259B2">
              <w:rPr>
                <w:sz w:val="24"/>
                <w:szCs w:val="24"/>
              </w:rPr>
              <w:t>ОАО «ТрансКонтейнер»</w:t>
            </w:r>
            <w:r w:rsidRPr="00F86FAA">
              <w:rPr>
                <w:sz w:val="24"/>
                <w:szCs w:val="24"/>
              </w:rPr>
              <w:t>. Функции Организатора выполняет</w:t>
            </w:r>
            <w:r w:rsidR="008614B4" w:rsidRPr="00F86FAA">
              <w:rPr>
                <w:sz w:val="24"/>
                <w:szCs w:val="24"/>
              </w:rPr>
              <w:t>:</w:t>
            </w:r>
          </w:p>
          <w:p w:rsidR="008614B4" w:rsidRPr="00F86FAA" w:rsidRDefault="008614B4" w:rsidP="00EF2E59">
            <w:pPr>
              <w:pStyle w:val="1a"/>
              <w:ind w:firstLine="0"/>
              <w:rPr>
                <w:sz w:val="24"/>
                <w:szCs w:val="24"/>
              </w:rPr>
            </w:pPr>
          </w:p>
          <w:p w:rsidR="00C80BCB" w:rsidRPr="00F86FAA" w:rsidRDefault="00670FD8" w:rsidP="00EF2E59">
            <w:pPr>
              <w:pStyle w:val="1a"/>
              <w:ind w:firstLine="0"/>
              <w:rPr>
                <w:sz w:val="24"/>
                <w:szCs w:val="24"/>
              </w:rPr>
            </w:pPr>
            <w:r w:rsidRPr="00F86FAA">
              <w:rPr>
                <w:sz w:val="24"/>
                <w:szCs w:val="24"/>
              </w:rPr>
              <w:t xml:space="preserve">Постоянная рабочая группа Конкурсной комиссии аппарата управления </w:t>
            </w:r>
            <w:r w:rsidR="001259B2">
              <w:rPr>
                <w:sz w:val="24"/>
                <w:szCs w:val="24"/>
              </w:rPr>
              <w:t>ОАО «ТрансКонтейнер»</w:t>
            </w:r>
            <w:r w:rsidR="00C80BCB" w:rsidRPr="00F86FAA">
              <w:rPr>
                <w:sz w:val="24"/>
                <w:szCs w:val="24"/>
              </w:rPr>
              <w:t>.</w:t>
            </w:r>
          </w:p>
          <w:p w:rsidR="00C80BCB" w:rsidRPr="00D974D3" w:rsidRDefault="00C80BCB" w:rsidP="00EF2E59">
            <w:pPr>
              <w:pStyle w:val="1a"/>
              <w:ind w:firstLine="0"/>
              <w:rPr>
                <w:sz w:val="24"/>
                <w:szCs w:val="24"/>
              </w:rPr>
            </w:pPr>
            <w:r w:rsidRPr="00F86FAA">
              <w:rPr>
                <w:sz w:val="24"/>
                <w:szCs w:val="24"/>
              </w:rPr>
              <w:t>А</w:t>
            </w:r>
            <w:r w:rsidR="00EF2E59" w:rsidRPr="00F86FAA">
              <w:rPr>
                <w:sz w:val="24"/>
                <w:szCs w:val="24"/>
              </w:rPr>
              <w:t xml:space="preserve">дрес: 125047, Москва, Оружейный </w:t>
            </w:r>
            <w:r w:rsidR="00EF2E59" w:rsidRPr="00D974D3">
              <w:rPr>
                <w:sz w:val="24"/>
                <w:szCs w:val="24"/>
              </w:rPr>
              <w:t>переулок, д.19</w:t>
            </w:r>
            <w:r w:rsidRPr="00D974D3">
              <w:rPr>
                <w:sz w:val="24"/>
                <w:szCs w:val="24"/>
              </w:rPr>
              <w:t>.</w:t>
            </w:r>
            <w:r w:rsidR="00EF2E59" w:rsidRPr="00D974D3">
              <w:rPr>
                <w:sz w:val="24"/>
                <w:szCs w:val="24"/>
              </w:rPr>
              <w:t xml:space="preserve"> </w:t>
            </w:r>
          </w:p>
          <w:p w:rsidR="00D15A38" w:rsidRPr="00736EEA" w:rsidRDefault="00DB04BA" w:rsidP="00D15A38">
            <w:r w:rsidRPr="00DB04BA">
              <w:t xml:space="preserve">Контактное(ые) лицо(а) Заказчика: </w:t>
            </w:r>
            <w:r w:rsidR="00E5414E">
              <w:t>Кирсанов Роман Юрьевич</w:t>
            </w:r>
            <w:r w:rsidRPr="00DB04BA">
              <w:t xml:space="preserve">, тел. </w:t>
            </w:r>
            <w:r w:rsidR="001C5119">
              <w:t xml:space="preserve">+7 (495) 788-1717 </w:t>
            </w:r>
            <w:r w:rsidR="00736EEA">
              <w:t xml:space="preserve"> </w:t>
            </w:r>
            <w:r w:rsidR="001C5119">
              <w:t>доб. 17-1</w:t>
            </w:r>
            <w:r w:rsidR="00E5414E" w:rsidRPr="00E5414E">
              <w:t>2</w:t>
            </w:r>
            <w:r w:rsidRPr="00DB04BA">
              <w:t>, электронн</w:t>
            </w:r>
            <w:r w:rsidR="001C5119">
              <w:t>ый адрес</w:t>
            </w:r>
            <w:r w:rsidRPr="00DB04BA">
              <w:t xml:space="preserve"> </w:t>
            </w:r>
            <w:hyperlink r:id="rId22" w:history="1">
              <w:r w:rsidR="00E5414E" w:rsidRPr="00FC7E26">
                <w:rPr>
                  <w:rStyle w:val="ae"/>
                </w:rPr>
                <w:t xml:space="preserve"> </w:t>
              </w:r>
              <w:r w:rsidR="00E5414E" w:rsidRPr="00FC7E26">
                <w:rPr>
                  <w:rStyle w:val="ae"/>
                  <w:lang w:val="en-US"/>
                </w:rPr>
                <w:t>KirsanovRY</w:t>
              </w:r>
              <w:r w:rsidR="00E5414E" w:rsidRPr="00FC7E26">
                <w:rPr>
                  <w:rStyle w:val="ae"/>
                </w:rPr>
                <w:t>@trcont.ru</w:t>
              </w:r>
            </w:hyperlink>
            <w:r w:rsidRPr="00DB04BA">
              <w:t>.</w:t>
            </w:r>
          </w:p>
          <w:p w:rsidR="00B7639C" w:rsidRDefault="00D91431" w:rsidP="00B7639C">
            <w:pPr>
              <w:pStyle w:val="1a"/>
              <w:ind w:firstLine="0"/>
              <w:rPr>
                <w:sz w:val="24"/>
                <w:szCs w:val="24"/>
                <w:lang w:eastAsia="en-US"/>
              </w:rPr>
            </w:pPr>
            <w:r w:rsidRPr="00D91431">
              <w:rPr>
                <w:sz w:val="24"/>
                <w:szCs w:val="24"/>
              </w:rPr>
              <w:t>Контактное(ые) лицо(а) Организатора:</w:t>
            </w:r>
            <w:r w:rsidRPr="00D91431">
              <w:t xml:space="preserve"> </w:t>
            </w:r>
            <w:r w:rsidR="00B7639C" w:rsidRPr="00D91431">
              <w:rPr>
                <w:sz w:val="24"/>
                <w:szCs w:val="24"/>
              </w:rPr>
              <w:t>Курицын</w:t>
            </w:r>
            <w:r w:rsidR="00B7639C" w:rsidRPr="004E3AA7">
              <w:rPr>
                <w:sz w:val="24"/>
                <w:szCs w:val="24"/>
              </w:rPr>
              <w:t xml:space="preserve"> Александр Евгеньевич, тел. +7 (495)</w:t>
            </w:r>
            <w:r w:rsidR="00B7639C" w:rsidRPr="004E3AA7">
              <w:rPr>
                <w:sz w:val="24"/>
                <w:szCs w:val="24"/>
                <w:lang w:eastAsia="en-US"/>
              </w:rPr>
              <w:t xml:space="preserve"> 788-1717 доб. 16-41, электронный адрес </w:t>
            </w:r>
            <w:hyperlink r:id="rId23" w:history="1">
              <w:r w:rsidR="002C218D" w:rsidRPr="005605AD">
                <w:rPr>
                  <w:rStyle w:val="ae"/>
                  <w:sz w:val="24"/>
                  <w:szCs w:val="24"/>
                  <w:lang w:eastAsia="en-US"/>
                </w:rPr>
                <w:t>KuritsynAE@trcont.</w:t>
              </w:r>
              <w:r w:rsidR="002C218D" w:rsidRPr="005605AD">
                <w:rPr>
                  <w:rStyle w:val="ae"/>
                  <w:sz w:val="24"/>
                  <w:szCs w:val="24"/>
                  <w:lang w:val="en-US" w:eastAsia="en-US"/>
                </w:rPr>
                <w:t>ru</w:t>
              </w:r>
            </w:hyperlink>
          </w:p>
          <w:p w:rsidR="00670FD8" w:rsidRPr="003907BD" w:rsidRDefault="001C48DE" w:rsidP="00651AFF">
            <w:r w:rsidRPr="001C48DE">
              <w:t xml:space="preserve">Титков Сергей Николаевич, тел. +7 (495) 788-1717 доб. 16-40, электронный адрес </w:t>
            </w:r>
            <w:hyperlink r:id="rId24" w:history="1">
              <w:r w:rsidRPr="001C48DE">
                <w:rPr>
                  <w:rStyle w:val="ae"/>
                  <w:lang w:val="en-US"/>
                </w:rPr>
                <w:t>TitkovSN</w:t>
              </w:r>
              <w:r w:rsidRPr="001C48DE">
                <w:rPr>
                  <w:rStyle w:val="ae"/>
                </w:rPr>
                <w:t>@</w:t>
              </w:r>
              <w:r w:rsidRPr="001C48DE">
                <w:rPr>
                  <w:rStyle w:val="ae"/>
                  <w:lang w:val="en-US"/>
                </w:rPr>
                <w:t>trcont</w:t>
              </w:r>
              <w:r w:rsidRPr="001C48DE">
                <w:rPr>
                  <w:rStyle w:val="ae"/>
                </w:rPr>
                <w:t>.</w:t>
              </w:r>
              <w:r w:rsidRPr="001C48DE">
                <w:rPr>
                  <w:rStyle w:val="ae"/>
                  <w:lang w:val="en-US"/>
                </w:rPr>
                <w:t>ru</w:t>
              </w:r>
            </w:hyperlink>
            <w:r w:rsidRPr="001C48DE">
              <w:t>.</w:t>
            </w:r>
          </w:p>
        </w:tc>
      </w:tr>
      <w:tr w:rsidR="000A679F" w:rsidRPr="00F86FAA" w:rsidTr="007958C2">
        <w:tc>
          <w:tcPr>
            <w:tcW w:w="534" w:type="dxa"/>
          </w:tcPr>
          <w:p w:rsidR="000A679F" w:rsidRPr="00F86FAA" w:rsidRDefault="00690B2B" w:rsidP="00736D40">
            <w:pPr>
              <w:pStyle w:val="1a"/>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shd w:val="clear" w:color="auto" w:fill="FFFFFF" w:themeFill="background1"/>
          </w:tcPr>
          <w:p w:rsidR="000A679F" w:rsidRPr="00F86FAA" w:rsidRDefault="00FA3C13" w:rsidP="00AA21E9">
            <w:pPr>
              <w:pStyle w:val="1a"/>
              <w:ind w:firstLine="0"/>
              <w:rPr>
                <w:b/>
                <w:sz w:val="24"/>
                <w:szCs w:val="24"/>
              </w:rPr>
            </w:pPr>
            <w:r w:rsidRPr="007958C2">
              <w:rPr>
                <w:sz w:val="24"/>
                <w:shd w:val="clear" w:color="auto" w:fill="FFFFFF" w:themeFill="background1"/>
              </w:rPr>
              <w:t>«</w:t>
            </w:r>
            <w:r w:rsidR="00AA21E9">
              <w:rPr>
                <w:sz w:val="24"/>
                <w:shd w:val="clear" w:color="auto" w:fill="FFFFFF" w:themeFill="background1"/>
              </w:rPr>
              <w:t>14</w:t>
            </w:r>
            <w:r w:rsidRPr="007958C2">
              <w:rPr>
                <w:sz w:val="24"/>
                <w:shd w:val="clear" w:color="auto" w:fill="FFFFFF" w:themeFill="background1"/>
              </w:rPr>
              <w:t xml:space="preserve">» </w:t>
            </w:r>
            <w:r w:rsidR="00AA21E9">
              <w:rPr>
                <w:sz w:val="24"/>
                <w:shd w:val="clear" w:color="auto" w:fill="FFFFFF" w:themeFill="background1"/>
              </w:rPr>
              <w:t>октября</w:t>
            </w:r>
            <w:r w:rsidR="00742DAA" w:rsidRPr="007958C2">
              <w:rPr>
                <w:sz w:val="24"/>
                <w:shd w:val="clear" w:color="auto" w:fill="FFFFFF" w:themeFill="background1"/>
              </w:rPr>
              <w:t xml:space="preserve"> 2014</w:t>
            </w:r>
            <w:r w:rsidRPr="007958C2">
              <w:rPr>
                <w:sz w:val="24"/>
                <w:shd w:val="clear" w:color="auto" w:fill="FFFFFF" w:themeFill="background1"/>
              </w:rPr>
              <w:t xml:space="preserve"> г.</w:t>
            </w:r>
          </w:p>
        </w:tc>
      </w:tr>
      <w:tr w:rsidR="00FA3C13" w:rsidRPr="00F86FAA" w:rsidTr="00EF779C">
        <w:tc>
          <w:tcPr>
            <w:tcW w:w="534" w:type="dxa"/>
          </w:tcPr>
          <w:p w:rsidR="00FA3C13" w:rsidRPr="00F86FAA" w:rsidRDefault="00B02654" w:rsidP="00736D40">
            <w:pPr>
              <w:pStyle w:val="1a"/>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Default="00C61887" w:rsidP="00C61887">
            <w:pPr>
              <w:pStyle w:val="1a"/>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1259B2">
              <w:rPr>
                <w:sz w:val="24"/>
                <w:szCs w:val="24"/>
              </w:rPr>
              <w:t>ОАО «ТрансКонтейнер»</w:t>
            </w:r>
            <w:r w:rsidR="007434C0" w:rsidRPr="0013760D">
              <w:rPr>
                <w:sz w:val="24"/>
                <w:szCs w:val="24"/>
              </w:rPr>
              <w:t xml:space="preserve"> (</w:t>
            </w:r>
            <w:hyperlink r:id="rId25" w:history="1">
              <w:r w:rsidR="007434C0" w:rsidRPr="0013760D">
                <w:rPr>
                  <w:rStyle w:val="ae"/>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26" w:history="1">
              <w:r w:rsidR="008C1BC9" w:rsidRPr="0013760D">
                <w:rPr>
                  <w:rStyle w:val="ae"/>
                  <w:sz w:val="24"/>
                  <w:szCs w:val="24"/>
                </w:rPr>
                <w:t>www.zakupki.gov.ru</w:t>
              </w:r>
            </w:hyperlink>
            <w:r w:rsidRPr="00C61887">
              <w:rPr>
                <w:sz w:val="24"/>
                <w:szCs w:val="24"/>
              </w:rPr>
              <w:t>).</w:t>
            </w:r>
            <w:r w:rsidR="00BC3E20">
              <w:rPr>
                <w:sz w:val="24"/>
                <w:szCs w:val="24"/>
              </w:rPr>
              <w:t xml:space="preserve"> (далее – Официальный сайт)</w:t>
            </w:r>
            <w:r w:rsidR="00BC3E20" w:rsidRPr="00C61887">
              <w:rPr>
                <w:sz w:val="24"/>
                <w:szCs w:val="24"/>
              </w:rPr>
              <w:t>.</w:t>
            </w:r>
          </w:p>
          <w:p w:rsidR="005834BA" w:rsidRPr="007958C2" w:rsidRDefault="001356F1" w:rsidP="007958C2">
            <w:pPr>
              <w:pStyle w:val="1a"/>
              <w:rPr>
                <w:sz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w:t>
            </w:r>
            <w:r w:rsidRPr="00C61887">
              <w:rPr>
                <w:sz w:val="24"/>
                <w:szCs w:val="24"/>
              </w:rPr>
              <w:lastRenderedPageBreak/>
              <w:t xml:space="preserve">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1259B2">
              <w:rPr>
                <w:sz w:val="24"/>
                <w:szCs w:val="24"/>
              </w:rPr>
              <w:t>ОАО «ТрансКонтейнер»</w:t>
            </w:r>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a"/>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1D3FCF" w:rsidRPr="007958C2" w:rsidRDefault="001356F1" w:rsidP="00E5414E">
            <w:pPr>
              <w:pStyle w:val="1a"/>
              <w:ind w:firstLine="0"/>
              <w:rPr>
                <w:sz w:val="24"/>
              </w:rPr>
            </w:pPr>
            <w:r w:rsidRPr="007958C2">
              <w:rPr>
                <w:sz w:val="24"/>
              </w:rPr>
              <w:t>Начальная (максимальная) цена договора</w:t>
            </w:r>
            <w:r w:rsidR="00736EEA" w:rsidRPr="007958C2">
              <w:rPr>
                <w:sz w:val="24"/>
              </w:rPr>
              <w:t xml:space="preserve"> </w:t>
            </w:r>
            <w:r w:rsidRPr="007958C2">
              <w:rPr>
                <w:sz w:val="24"/>
              </w:rPr>
              <w:t xml:space="preserve">составляет </w:t>
            </w:r>
            <w:r w:rsidR="00510CD1" w:rsidRPr="007958C2">
              <w:rPr>
                <w:sz w:val="24"/>
                <w:szCs w:val="24"/>
              </w:rPr>
              <w:t>1 </w:t>
            </w:r>
            <w:r w:rsidR="00E5414E">
              <w:rPr>
                <w:sz w:val="24"/>
                <w:szCs w:val="24"/>
              </w:rPr>
              <w:t>8</w:t>
            </w:r>
            <w:r w:rsidR="00510CD1" w:rsidRPr="007958C2">
              <w:rPr>
                <w:sz w:val="24"/>
                <w:szCs w:val="24"/>
              </w:rPr>
              <w:t>00 000,00</w:t>
            </w:r>
            <w:r w:rsidR="00DB04BA" w:rsidRPr="007958C2">
              <w:rPr>
                <w:sz w:val="24"/>
              </w:rPr>
              <w:t xml:space="preserve"> рубле</w:t>
            </w:r>
            <w:r w:rsidR="00C27BDF" w:rsidRPr="007958C2">
              <w:rPr>
                <w:sz w:val="24"/>
              </w:rPr>
              <w:t xml:space="preserve">й </w:t>
            </w:r>
            <w:r w:rsidR="00736EEA" w:rsidRPr="007958C2">
              <w:rPr>
                <w:sz w:val="24"/>
                <w:szCs w:val="24"/>
              </w:rPr>
              <w:t>(</w:t>
            </w:r>
            <w:r w:rsidR="00E5414E">
              <w:rPr>
                <w:sz w:val="24"/>
                <w:szCs w:val="24"/>
              </w:rPr>
              <w:t xml:space="preserve">один миллион </w:t>
            </w:r>
            <w:r w:rsidR="00C27BDF" w:rsidRPr="007958C2">
              <w:rPr>
                <w:sz w:val="24"/>
                <w:szCs w:val="24"/>
              </w:rPr>
              <w:t>в</w:t>
            </w:r>
            <w:r w:rsidR="00E5414E">
              <w:rPr>
                <w:sz w:val="24"/>
                <w:szCs w:val="24"/>
              </w:rPr>
              <w:t>осемьсот</w:t>
            </w:r>
            <w:r w:rsidR="00C27BDF" w:rsidRPr="007958C2">
              <w:rPr>
                <w:sz w:val="24"/>
                <w:szCs w:val="24"/>
              </w:rPr>
              <w:t xml:space="preserve"> рублей 00 копеек</w:t>
            </w:r>
            <w:r w:rsidR="005129E1" w:rsidRPr="007958C2">
              <w:rPr>
                <w:sz w:val="24"/>
                <w:szCs w:val="24"/>
              </w:rPr>
              <w:t>)</w:t>
            </w:r>
            <w:r w:rsidRPr="007958C2">
              <w:rPr>
                <w:sz w:val="24"/>
                <w:szCs w:val="24"/>
              </w:rPr>
              <w:t xml:space="preserve"> </w:t>
            </w:r>
            <w:r w:rsidRPr="007958C2">
              <w:rPr>
                <w:sz w:val="24"/>
              </w:rPr>
              <w:t>с учетом всех налогов (кроме НДС), а также всех затрат, расходов связанных с выполнением работ</w:t>
            </w:r>
            <w:r w:rsidR="00540EE3" w:rsidRPr="007958C2">
              <w:rPr>
                <w:sz w:val="24"/>
                <w:szCs w:val="24"/>
              </w:rPr>
              <w:t>.</w:t>
            </w:r>
          </w:p>
        </w:tc>
      </w:tr>
      <w:tr w:rsidR="009E64D8" w:rsidRPr="00F86FAA" w:rsidTr="00EF779C">
        <w:tc>
          <w:tcPr>
            <w:tcW w:w="534" w:type="dxa"/>
          </w:tcPr>
          <w:p w:rsidR="009E64D8" w:rsidRPr="00F86FAA" w:rsidRDefault="009E64D8" w:rsidP="00804946">
            <w:pPr>
              <w:pStyle w:val="1a"/>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gridSpan w:val="2"/>
          </w:tcPr>
          <w:p w:rsidR="009E64D8" w:rsidRPr="008C1BC9" w:rsidRDefault="00722AFD" w:rsidP="00AA21E9">
            <w:pPr>
              <w:pStyle w:val="1a"/>
              <w:ind w:firstLine="0"/>
              <w:rPr>
                <w:b/>
                <w:sz w:val="24"/>
                <w:szCs w:val="24"/>
              </w:rPr>
            </w:pPr>
            <w:r w:rsidRPr="00B654BE">
              <w:rPr>
                <w:sz w:val="24"/>
                <w:szCs w:val="24"/>
              </w:rPr>
              <w:t>Зая</w:t>
            </w:r>
            <w:r w:rsidR="00725483">
              <w:rPr>
                <w:sz w:val="24"/>
                <w:szCs w:val="24"/>
              </w:rPr>
              <w:t>вки принимаются по рабочим дням</w:t>
            </w:r>
            <w:r w:rsidR="00B654BE" w:rsidRPr="00B654BE">
              <w:rPr>
                <w:sz w:val="24"/>
                <w:szCs w:val="24"/>
              </w:rPr>
              <w:t xml:space="preserve"> с </w:t>
            </w:r>
            <w:r w:rsidR="002C218D">
              <w:rPr>
                <w:sz w:val="24"/>
                <w:szCs w:val="24"/>
              </w:rPr>
              <w:t>09</w:t>
            </w:r>
            <w:r w:rsidR="00B654BE" w:rsidRPr="00B654BE">
              <w:rPr>
                <w:sz w:val="24"/>
                <w:szCs w:val="24"/>
              </w:rPr>
              <w:t xml:space="preserve"> часов </w:t>
            </w:r>
            <w:r w:rsidR="002C218D">
              <w:rPr>
                <w:sz w:val="24"/>
                <w:szCs w:val="24"/>
              </w:rPr>
              <w:t>3</w:t>
            </w:r>
            <w:r w:rsidR="00B654BE" w:rsidRPr="00B654BE">
              <w:rPr>
                <w:sz w:val="24"/>
                <w:szCs w:val="24"/>
              </w:rPr>
              <w:t xml:space="preserve">0 минут </w:t>
            </w:r>
            <w:r w:rsidR="00725483">
              <w:rPr>
                <w:sz w:val="24"/>
                <w:szCs w:val="24"/>
              </w:rPr>
              <w:t>д</w:t>
            </w:r>
            <w:r w:rsidR="00B654BE" w:rsidRPr="00B654BE">
              <w:rPr>
                <w:sz w:val="24"/>
                <w:szCs w:val="24"/>
              </w:rPr>
              <w:t xml:space="preserve">о 12 часов </w:t>
            </w:r>
            <w:r w:rsidR="00725483">
              <w:rPr>
                <w:sz w:val="24"/>
                <w:szCs w:val="24"/>
              </w:rPr>
              <w:t>00 минут и с 1</w:t>
            </w:r>
            <w:r w:rsidR="002C218D">
              <w:rPr>
                <w:sz w:val="24"/>
                <w:szCs w:val="24"/>
              </w:rPr>
              <w:t>3</w:t>
            </w:r>
            <w:r w:rsidR="00725483">
              <w:rPr>
                <w:sz w:val="24"/>
                <w:szCs w:val="24"/>
              </w:rPr>
              <w:t xml:space="preserve"> часов 00 минут д</w:t>
            </w:r>
            <w:r w:rsidR="00B654BE" w:rsidRPr="00B654BE">
              <w:rPr>
                <w:sz w:val="24"/>
                <w:szCs w:val="24"/>
              </w:rPr>
              <w:t>о 1</w:t>
            </w:r>
            <w:r w:rsidR="00086EC8">
              <w:rPr>
                <w:sz w:val="24"/>
                <w:szCs w:val="24"/>
              </w:rPr>
              <w:t>7</w:t>
            </w:r>
            <w:r w:rsidR="00B654BE" w:rsidRPr="00B654BE">
              <w:rPr>
                <w:sz w:val="24"/>
                <w:szCs w:val="24"/>
              </w:rPr>
              <w:t xml:space="preserve"> часов 00 минут</w:t>
            </w:r>
            <w:r w:rsidR="00086EC8">
              <w:rPr>
                <w:sz w:val="24"/>
                <w:szCs w:val="24"/>
              </w:rPr>
              <w:t xml:space="preserve"> (по пятницам и предпраздничным дням до 16 часов 00 минут)</w:t>
            </w:r>
            <w:r w:rsidR="00B654BE" w:rsidRPr="00B654BE">
              <w:rPr>
                <w:sz w:val="24"/>
                <w:szCs w:val="24"/>
              </w:rPr>
              <w:t xml:space="preserve"> </w:t>
            </w:r>
            <w:r w:rsidRPr="00B654BE">
              <w:rPr>
                <w:sz w:val="24"/>
                <w:szCs w:val="24"/>
              </w:rPr>
              <w:t xml:space="preserve">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bookmarkStart w:id="47" w:name="_GoBack"/>
            <w:bookmarkEnd w:id="47"/>
            <w:r w:rsidR="009E64D8" w:rsidRPr="008C1BC9">
              <w:rPr>
                <w:sz w:val="24"/>
                <w:szCs w:val="24"/>
              </w:rPr>
              <w:t xml:space="preserve"> </w:t>
            </w:r>
            <w:r w:rsidRPr="007958C2">
              <w:rPr>
                <w:sz w:val="24"/>
                <w:szCs w:val="24"/>
                <w:shd w:val="clear" w:color="auto" w:fill="FFFFFF" w:themeFill="background1"/>
              </w:rPr>
              <w:t>«</w:t>
            </w:r>
            <w:r w:rsidR="00AA21E9">
              <w:rPr>
                <w:sz w:val="24"/>
                <w:szCs w:val="24"/>
                <w:shd w:val="clear" w:color="auto" w:fill="FFFFFF" w:themeFill="background1"/>
              </w:rPr>
              <w:t>05</w:t>
            </w:r>
            <w:r w:rsidR="00A023CD" w:rsidRPr="007958C2">
              <w:rPr>
                <w:sz w:val="24"/>
                <w:szCs w:val="24"/>
                <w:shd w:val="clear" w:color="auto" w:fill="FFFFFF" w:themeFill="background1"/>
              </w:rPr>
              <w:t xml:space="preserve">» </w:t>
            </w:r>
            <w:r w:rsidR="00AA21E9">
              <w:rPr>
                <w:sz w:val="24"/>
                <w:szCs w:val="24"/>
                <w:shd w:val="clear" w:color="auto" w:fill="FFFFFF" w:themeFill="background1"/>
              </w:rPr>
              <w:t>ноября</w:t>
            </w:r>
            <w:r w:rsidR="00742DAA" w:rsidRPr="007958C2">
              <w:rPr>
                <w:sz w:val="24"/>
                <w:shd w:val="clear" w:color="auto" w:fill="FFFFFF" w:themeFill="background1"/>
              </w:rPr>
              <w:t xml:space="preserve"> 2014</w:t>
            </w:r>
            <w:r w:rsidRPr="007958C2">
              <w:rPr>
                <w:sz w:val="24"/>
                <w:shd w:val="clear" w:color="auto" w:fill="FFFFFF" w:themeFill="background1"/>
              </w:rPr>
              <w:t xml:space="preserve"> г.</w:t>
            </w:r>
            <w:r w:rsidRPr="008C1BC9">
              <w:rPr>
                <w:sz w:val="24"/>
                <w:szCs w:val="24"/>
              </w:rPr>
              <w:t xml:space="preserve"> по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
        </w:tc>
      </w:tr>
      <w:tr w:rsidR="000A679F" w:rsidRPr="00F86FAA" w:rsidTr="00EF779C">
        <w:tc>
          <w:tcPr>
            <w:tcW w:w="534" w:type="dxa"/>
          </w:tcPr>
          <w:p w:rsidR="000A679F" w:rsidRPr="00F86FAA" w:rsidRDefault="00B02654" w:rsidP="00736D40">
            <w:pPr>
              <w:pStyle w:val="1a"/>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gridSpan w:val="2"/>
          </w:tcPr>
          <w:p w:rsidR="000A679F" w:rsidRPr="00F86FAA" w:rsidRDefault="00DF7C35" w:rsidP="00AA21E9">
            <w:pPr>
              <w:pStyle w:val="1a"/>
              <w:ind w:firstLine="0"/>
              <w:rPr>
                <w:i/>
                <w:sz w:val="24"/>
                <w:szCs w:val="24"/>
              </w:rPr>
            </w:pPr>
            <w:r>
              <w:rPr>
                <w:sz w:val="24"/>
                <w:szCs w:val="24"/>
              </w:rPr>
              <w:t xml:space="preserve">Вскрытие Заявок состоится </w:t>
            </w:r>
            <w:r w:rsidRPr="007958C2">
              <w:rPr>
                <w:sz w:val="24"/>
                <w:shd w:val="clear" w:color="auto" w:fill="FFFFFF" w:themeFill="background1"/>
              </w:rPr>
              <w:t>«</w:t>
            </w:r>
            <w:r w:rsidR="00AA21E9">
              <w:rPr>
                <w:sz w:val="24"/>
                <w:shd w:val="clear" w:color="auto" w:fill="FFFFFF" w:themeFill="background1"/>
              </w:rPr>
              <w:t>06</w:t>
            </w:r>
            <w:r w:rsidR="00742DAA" w:rsidRPr="007958C2">
              <w:rPr>
                <w:sz w:val="24"/>
                <w:shd w:val="clear" w:color="auto" w:fill="FFFFFF" w:themeFill="background1"/>
              </w:rPr>
              <w:t xml:space="preserve">» </w:t>
            </w:r>
            <w:r w:rsidR="00AA21E9">
              <w:rPr>
                <w:sz w:val="24"/>
                <w:shd w:val="clear" w:color="auto" w:fill="FFFFFF" w:themeFill="background1"/>
              </w:rPr>
              <w:t>ноября</w:t>
            </w:r>
            <w:r w:rsidR="00742DAA" w:rsidRPr="007958C2">
              <w:rPr>
                <w:sz w:val="24"/>
                <w:shd w:val="clear" w:color="auto" w:fill="FFFFFF" w:themeFill="background1"/>
              </w:rPr>
              <w:t xml:space="preserve"> 2014</w:t>
            </w:r>
            <w:r w:rsidRPr="007958C2">
              <w:rPr>
                <w:sz w:val="24"/>
                <w:shd w:val="clear" w:color="auto" w:fill="FFFFFF" w:themeFill="background1"/>
              </w:rPr>
              <w:t xml:space="preserve"> г. в </w:t>
            </w:r>
            <w:r w:rsidR="002C218D">
              <w:rPr>
                <w:sz w:val="24"/>
                <w:shd w:val="clear" w:color="auto" w:fill="FFFFFF" w:themeFill="background1"/>
              </w:rPr>
              <w:t>14</w:t>
            </w:r>
            <w:r w:rsidR="002C218D" w:rsidRPr="007958C2">
              <w:rPr>
                <w:sz w:val="24"/>
                <w:shd w:val="clear" w:color="auto" w:fill="FFFFFF" w:themeFill="background1"/>
              </w:rPr>
              <w:t xml:space="preserve"> </w:t>
            </w:r>
            <w:r w:rsidRPr="007958C2">
              <w:rPr>
                <w:sz w:val="24"/>
                <w:shd w:val="clear" w:color="auto" w:fill="FFFFFF" w:themeFill="background1"/>
              </w:rPr>
              <w:t>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a"/>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gridSpan w:val="2"/>
          </w:tcPr>
          <w:p w:rsidR="003E2C12" w:rsidRPr="00F86FAA" w:rsidRDefault="001356F1" w:rsidP="00AA21E9">
            <w:pPr>
              <w:pStyle w:val="1a"/>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7958C2">
              <w:rPr>
                <w:sz w:val="24"/>
                <w:shd w:val="clear" w:color="auto" w:fill="FFFFFF" w:themeFill="background1"/>
              </w:rPr>
              <w:t>«</w:t>
            </w:r>
            <w:r w:rsidR="00AA21E9">
              <w:rPr>
                <w:sz w:val="24"/>
                <w:shd w:val="clear" w:color="auto" w:fill="FFFFFF" w:themeFill="background1"/>
              </w:rPr>
              <w:t>11</w:t>
            </w:r>
            <w:r w:rsidR="00742DAA" w:rsidRPr="007958C2">
              <w:rPr>
                <w:sz w:val="24"/>
                <w:shd w:val="clear" w:color="auto" w:fill="FFFFFF" w:themeFill="background1"/>
              </w:rPr>
              <w:t xml:space="preserve">»  </w:t>
            </w:r>
            <w:r w:rsidR="00AA21E9">
              <w:rPr>
                <w:sz w:val="24"/>
                <w:shd w:val="clear" w:color="auto" w:fill="FFFFFF" w:themeFill="background1"/>
              </w:rPr>
              <w:t>ноября</w:t>
            </w:r>
            <w:r w:rsidR="00742DAA" w:rsidRPr="007958C2">
              <w:rPr>
                <w:sz w:val="24"/>
                <w:shd w:val="clear" w:color="auto" w:fill="FFFFFF" w:themeFill="background1"/>
              </w:rPr>
              <w:t xml:space="preserve"> 2014</w:t>
            </w:r>
            <w:r w:rsidRPr="007958C2">
              <w:rPr>
                <w:sz w:val="24"/>
                <w:shd w:val="clear" w:color="auto" w:fill="FFFFFF" w:themeFill="background1"/>
              </w:rPr>
              <w:t xml:space="preserve"> г. в </w:t>
            </w:r>
            <w:r w:rsidR="002C218D">
              <w:rPr>
                <w:sz w:val="24"/>
                <w:shd w:val="clear" w:color="auto" w:fill="FFFFFF" w:themeFill="background1"/>
              </w:rPr>
              <w:t>14</w:t>
            </w:r>
            <w:r w:rsidRPr="007958C2">
              <w:rPr>
                <w:sz w:val="24"/>
                <w:shd w:val="clear" w:color="auto" w:fill="FFFFFF" w:themeFill="background1"/>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a"/>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5E0074" w:rsidRDefault="009830CC" w:rsidP="005E0074">
            <w:pPr>
              <w:pStyle w:val="1a"/>
              <w:ind w:firstLine="0"/>
              <w:rPr>
                <w:i/>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FE0CEB">
              <w:rPr>
                <w:sz w:val="24"/>
              </w:rPr>
              <w:t xml:space="preserve">аппарата управления </w:t>
            </w:r>
            <w:r w:rsidR="001259B2">
              <w:rPr>
                <w:sz w:val="24"/>
              </w:rPr>
              <w:t>ОАО</w:t>
            </w:r>
            <w:r w:rsidR="001259B2">
              <w:rPr>
                <w:sz w:val="24"/>
                <w:szCs w:val="24"/>
              </w:rPr>
              <w:t> </w:t>
            </w:r>
            <w:r w:rsidR="001259B2">
              <w:rPr>
                <w:sz w:val="24"/>
              </w:rPr>
              <w:t>«ТрансКонтейнер</w:t>
            </w:r>
            <w:r w:rsidR="001259B2">
              <w:rPr>
                <w:sz w:val="24"/>
                <w:szCs w:val="24"/>
              </w:rPr>
              <w:t>»</w:t>
            </w:r>
            <w:r w:rsidR="00FE0CEB">
              <w:rPr>
                <w:sz w:val="24"/>
                <w:szCs w:val="24"/>
              </w:rPr>
              <w:t>.</w:t>
            </w:r>
          </w:p>
          <w:p w:rsidR="001104B2" w:rsidRDefault="00DB04BA">
            <w:pPr>
              <w:pStyle w:val="1a"/>
              <w:ind w:firstLine="0"/>
              <w:rPr>
                <w:sz w:val="24"/>
                <w:szCs w:val="24"/>
                <w:highlight w:val="cyan"/>
              </w:rPr>
            </w:pPr>
            <w:r w:rsidRPr="00DB04BA">
              <w:rPr>
                <w:sz w:val="24"/>
              </w:rPr>
              <w:t>Адрес</w:t>
            </w:r>
            <w:r w:rsidRPr="00DB04BA">
              <w:rPr>
                <w:sz w:val="24"/>
                <w:szCs w:val="24"/>
              </w:rPr>
              <w:t>:</w:t>
            </w:r>
            <w:r w:rsidR="00FE0CEB">
              <w:rPr>
                <w:sz w:val="24"/>
                <w:szCs w:val="24"/>
              </w:rPr>
              <w:t xml:space="preserve"> </w:t>
            </w:r>
            <w:r w:rsidR="005D0613" w:rsidRPr="00F86FAA">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a"/>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F86FAA" w:rsidRDefault="009830CC" w:rsidP="00AA21E9">
            <w:pPr>
              <w:pStyle w:val="1a"/>
              <w:ind w:firstLine="0"/>
              <w:rPr>
                <w:sz w:val="24"/>
                <w:szCs w:val="24"/>
                <w:highlight w:val="cyan"/>
              </w:rPr>
            </w:pPr>
            <w:r w:rsidRPr="00725483">
              <w:rPr>
                <w:sz w:val="24"/>
                <w:szCs w:val="24"/>
              </w:rPr>
              <w:t xml:space="preserve">Подведение итогов состоится </w:t>
            </w:r>
            <w:r w:rsidRPr="007958C2">
              <w:rPr>
                <w:sz w:val="24"/>
                <w:shd w:val="clear" w:color="auto" w:fill="FFFFFF" w:themeFill="background1"/>
              </w:rPr>
              <w:t>«</w:t>
            </w:r>
            <w:r w:rsidR="00AA21E9">
              <w:rPr>
                <w:sz w:val="24"/>
                <w:shd w:val="clear" w:color="auto" w:fill="FFFFFF" w:themeFill="background1"/>
              </w:rPr>
              <w:t>20</w:t>
            </w:r>
            <w:r w:rsidR="00742DAA" w:rsidRPr="007958C2">
              <w:rPr>
                <w:sz w:val="24"/>
                <w:shd w:val="clear" w:color="auto" w:fill="FFFFFF" w:themeFill="background1"/>
              </w:rPr>
              <w:t>»</w:t>
            </w:r>
            <w:r w:rsidR="00AA21E9">
              <w:rPr>
                <w:sz w:val="24"/>
                <w:shd w:val="clear" w:color="auto" w:fill="FFFFFF" w:themeFill="background1"/>
              </w:rPr>
              <w:t xml:space="preserve"> ноября</w:t>
            </w:r>
            <w:r w:rsidR="00742DAA" w:rsidRPr="007958C2">
              <w:rPr>
                <w:sz w:val="24"/>
                <w:shd w:val="clear" w:color="auto" w:fill="FFFFFF" w:themeFill="background1"/>
              </w:rPr>
              <w:t xml:space="preserve"> 2014</w:t>
            </w:r>
            <w:r w:rsidR="00A023CD" w:rsidRPr="007958C2">
              <w:rPr>
                <w:sz w:val="24"/>
                <w:shd w:val="clear" w:color="auto" w:fill="FFFFFF" w:themeFill="background1"/>
              </w:rPr>
              <w:t xml:space="preserve"> г. в </w:t>
            </w:r>
            <w:r w:rsidR="002C218D">
              <w:rPr>
                <w:sz w:val="24"/>
                <w:shd w:val="clear" w:color="auto" w:fill="FFFFFF" w:themeFill="background1"/>
              </w:rPr>
              <w:t>14</w:t>
            </w:r>
            <w:r w:rsidR="002C218D" w:rsidRPr="007958C2">
              <w:rPr>
                <w:sz w:val="24"/>
                <w:shd w:val="clear" w:color="auto" w:fill="FFFFFF" w:themeFill="background1"/>
              </w:rPr>
              <w:t xml:space="preserve"> </w:t>
            </w:r>
            <w:r w:rsidR="00A023CD" w:rsidRPr="007958C2">
              <w:rPr>
                <w:sz w:val="24"/>
                <w:shd w:val="clear" w:color="auto" w:fill="FFFFFF" w:themeFill="background1"/>
              </w:rPr>
              <w:t>часов 00</w:t>
            </w:r>
            <w:r w:rsidRPr="007958C2">
              <w:rPr>
                <w:sz w:val="24"/>
                <w:shd w:val="clear" w:color="auto" w:fill="FFFFFF" w:themeFill="background1"/>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a"/>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7D6548" w:rsidRPr="00454410" w:rsidRDefault="00DB04BA" w:rsidP="00AC3A04">
            <w:pPr>
              <w:pStyle w:val="1a"/>
              <w:ind w:firstLine="0"/>
              <w:rPr>
                <w:sz w:val="24"/>
                <w:szCs w:val="24"/>
              </w:rPr>
            </w:pPr>
            <w:r w:rsidRPr="00DB04BA">
              <w:rPr>
                <w:bCs/>
                <w:sz w:val="24"/>
                <w:szCs w:val="24"/>
              </w:rPr>
              <w:t xml:space="preserve">Заказчик обязуется оплатить Исполнителю Работы по настоящему Договору поэтапно, в течение </w:t>
            </w:r>
            <w:r w:rsidR="00AC3A04">
              <w:rPr>
                <w:sz w:val="24"/>
                <w:szCs w:val="24"/>
              </w:rPr>
              <w:t>30</w:t>
            </w:r>
            <w:r w:rsidRPr="00DB04BA">
              <w:rPr>
                <w:sz w:val="24"/>
                <w:szCs w:val="24"/>
              </w:rPr>
              <w:t xml:space="preserve"> (</w:t>
            </w:r>
            <w:r w:rsidR="00AC3A04">
              <w:rPr>
                <w:sz w:val="24"/>
                <w:szCs w:val="24"/>
              </w:rPr>
              <w:t>три</w:t>
            </w:r>
            <w:r w:rsidRPr="00DB04BA">
              <w:rPr>
                <w:sz w:val="24"/>
                <w:szCs w:val="24"/>
              </w:rPr>
              <w:t>дцати) календарных дней</w:t>
            </w:r>
            <w:r w:rsidRPr="00DB04BA">
              <w:rPr>
                <w:bCs/>
                <w:sz w:val="24"/>
                <w:szCs w:val="24"/>
              </w:rPr>
              <w:t xml:space="preserve"> с даты подписания Сторонами акта сдачи-приёмки соответствующего этапа Работ на основании счета Исполнителя.</w:t>
            </w:r>
          </w:p>
        </w:tc>
      </w:tr>
      <w:tr w:rsidR="007D6548" w:rsidRPr="00F86FAA" w:rsidTr="00EF779C">
        <w:tc>
          <w:tcPr>
            <w:tcW w:w="534" w:type="dxa"/>
          </w:tcPr>
          <w:p w:rsidR="007D6548" w:rsidRPr="00F86FAA" w:rsidRDefault="009830CC" w:rsidP="00804946">
            <w:pPr>
              <w:pStyle w:val="1a"/>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9A7638" w:rsidP="00B129CC">
            <w:pPr>
              <w:pStyle w:val="1a"/>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a"/>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174FFE" w:rsidRPr="007958C2" w:rsidRDefault="00C00FC7" w:rsidP="00174FFE">
            <w:pPr>
              <w:pStyle w:val="Default"/>
              <w:jc w:val="both"/>
              <w:rPr>
                <w:bCs/>
                <w:color w:val="auto"/>
              </w:rPr>
            </w:pPr>
            <w:r>
              <w:rPr>
                <w:color w:val="auto"/>
              </w:rPr>
              <w:t>70 дней</w:t>
            </w:r>
          </w:p>
          <w:p w:rsidR="007958C2" w:rsidRPr="007958C2" w:rsidRDefault="007958C2" w:rsidP="00174FFE">
            <w:pPr>
              <w:pStyle w:val="Default"/>
              <w:jc w:val="both"/>
              <w:rPr>
                <w:color w:val="auto"/>
              </w:rPr>
            </w:pPr>
          </w:p>
          <w:p w:rsidR="007D6548" w:rsidRPr="00F86FAA" w:rsidRDefault="00174FFE" w:rsidP="00BC386D">
            <w:pPr>
              <w:pStyle w:val="Default"/>
              <w:jc w:val="both"/>
              <w:rPr>
                <w:b/>
                <w:color w:val="auto"/>
              </w:rPr>
            </w:pPr>
            <w:r w:rsidRPr="007958C2">
              <w:rPr>
                <w:color w:val="auto"/>
              </w:rPr>
              <w:t xml:space="preserve">Место </w:t>
            </w:r>
            <w:r w:rsidR="00E14F30" w:rsidRPr="007958C2">
              <w:rPr>
                <w:color w:val="auto"/>
              </w:rPr>
              <w:t xml:space="preserve">выполнения работ, оказания услуг, поставки товара и т.д.: </w:t>
            </w:r>
            <w:r w:rsidR="00BC386D" w:rsidRPr="007958C2">
              <w:t>125047, Москва, Оружейный переулок, д.19.</w:t>
            </w:r>
            <w:r w:rsidR="00BC386D" w:rsidRPr="00D974D3">
              <w:t xml:space="preserve"> </w:t>
            </w:r>
          </w:p>
        </w:tc>
      </w:tr>
      <w:tr w:rsidR="007D6548" w:rsidRPr="00F86FAA" w:rsidTr="00EF779C">
        <w:tc>
          <w:tcPr>
            <w:tcW w:w="534" w:type="dxa"/>
          </w:tcPr>
          <w:p w:rsidR="007D6548" w:rsidRPr="00F86FAA" w:rsidRDefault="00357415" w:rsidP="009830CC">
            <w:pPr>
              <w:pStyle w:val="1a"/>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rsidR="001104B2" w:rsidRDefault="005C51F1" w:rsidP="00073013">
            <w:pPr>
              <w:pStyle w:val="1a"/>
              <w:ind w:firstLine="0"/>
              <w:rPr>
                <w:sz w:val="24"/>
                <w:szCs w:val="24"/>
              </w:rPr>
            </w:pPr>
            <w:r w:rsidRPr="005C51F1">
              <w:rPr>
                <w:sz w:val="24"/>
              </w:rPr>
              <w:t xml:space="preserve">Состав и объем </w:t>
            </w:r>
            <w:r w:rsidR="00A5793C">
              <w:rPr>
                <w:sz w:val="24"/>
                <w:szCs w:val="24"/>
              </w:rPr>
              <w:t>работ</w:t>
            </w:r>
            <w:r w:rsidRPr="005C51F1">
              <w:rPr>
                <w:sz w:val="24"/>
              </w:rPr>
              <w:t xml:space="preserve"> определен в разделе 4 «Техническое задание</w:t>
            </w:r>
            <w:r w:rsidRPr="005C51F1">
              <w:rPr>
                <w:sz w:val="24"/>
                <w:szCs w:val="24"/>
              </w:rPr>
              <w:t>»</w:t>
            </w:r>
          </w:p>
        </w:tc>
      </w:tr>
      <w:tr w:rsidR="007D6548" w:rsidRPr="00F86FAA" w:rsidTr="00EF779C">
        <w:tc>
          <w:tcPr>
            <w:tcW w:w="534" w:type="dxa"/>
          </w:tcPr>
          <w:p w:rsidR="007D6548" w:rsidRPr="00F86FAA" w:rsidRDefault="00357415" w:rsidP="009830CC">
            <w:pPr>
              <w:pStyle w:val="1a"/>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1104B2" w:rsidRDefault="00521353">
            <w:pPr>
              <w:pStyle w:val="aff7"/>
              <w:jc w:val="both"/>
              <w:rPr>
                <w:sz w:val="24"/>
                <w:szCs w:val="24"/>
              </w:rPr>
            </w:pPr>
            <w:r w:rsidRPr="00F86FAA">
              <w:rPr>
                <w:sz w:val="24"/>
                <w:szCs w:val="24"/>
              </w:rPr>
              <w:t>Русский</w:t>
            </w:r>
            <w:r w:rsidR="00DF52D3">
              <w:rPr>
                <w:sz w:val="24"/>
                <w:szCs w:val="24"/>
              </w:rPr>
              <w:t xml:space="preserve"> </w:t>
            </w:r>
            <w:r w:rsidRPr="00F86FAA">
              <w:rPr>
                <w:sz w:val="24"/>
                <w:szCs w:val="24"/>
              </w:rPr>
              <w:t xml:space="preserve">язык.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B129CC" w:rsidRPr="00F86FAA">
              <w:rPr>
                <w:sz w:val="24"/>
                <w:szCs w:val="24"/>
              </w:rPr>
              <w:t xml:space="preserve">. </w:t>
            </w:r>
          </w:p>
        </w:tc>
      </w:tr>
      <w:tr w:rsidR="007D6548" w:rsidRPr="00F86FAA" w:rsidTr="00EF779C">
        <w:tc>
          <w:tcPr>
            <w:tcW w:w="534" w:type="dxa"/>
          </w:tcPr>
          <w:p w:rsidR="007D6548" w:rsidRPr="00F86FAA" w:rsidRDefault="00357415" w:rsidP="009830CC">
            <w:pPr>
              <w:pStyle w:val="1a"/>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7D6548" w:rsidRDefault="00EA3C3B" w:rsidP="00BC386D">
            <w:pPr>
              <w:pStyle w:val="1a"/>
              <w:ind w:firstLine="0"/>
              <w:rPr>
                <w:sz w:val="24"/>
                <w:szCs w:val="24"/>
              </w:rPr>
            </w:pPr>
            <w:r w:rsidRPr="00EA3C3B">
              <w:rPr>
                <w:sz w:val="24"/>
                <w:szCs w:val="24"/>
              </w:rPr>
              <w:t>Рубли РФ.</w:t>
            </w:r>
          </w:p>
          <w:p w:rsidR="002C218D" w:rsidRPr="00651AFF" w:rsidRDefault="002C218D" w:rsidP="00BC386D">
            <w:pPr>
              <w:pStyle w:val="1a"/>
              <w:ind w:firstLine="0"/>
              <w:rPr>
                <w:b/>
                <w:sz w:val="24"/>
                <w:highlight w:val="yellow"/>
                <w:lang w:val="en-US"/>
              </w:rPr>
            </w:pPr>
          </w:p>
        </w:tc>
      </w:tr>
      <w:tr w:rsidR="007D6548" w:rsidRPr="00F86FAA" w:rsidTr="00EF779C">
        <w:tc>
          <w:tcPr>
            <w:tcW w:w="534" w:type="dxa"/>
          </w:tcPr>
          <w:p w:rsidR="007D6548" w:rsidRPr="00F86FAA" w:rsidRDefault="00357415" w:rsidP="009830CC">
            <w:pPr>
              <w:pStyle w:val="1a"/>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w:t>
            </w:r>
            <w:r w:rsidR="001174EB" w:rsidRPr="00F86FAA">
              <w:rPr>
                <w:b/>
                <w:color w:val="auto"/>
              </w:rPr>
              <w:lastRenderedPageBreak/>
              <w:t xml:space="preserve">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rsidR="00755192" w:rsidRPr="007703B1" w:rsidRDefault="00755192" w:rsidP="00755192">
            <w:pPr>
              <w:ind w:firstLine="540"/>
              <w:jc w:val="both"/>
            </w:pPr>
            <w:r w:rsidRPr="007703B1">
              <w:lastRenderedPageBreak/>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755192" w:rsidRPr="00397965" w:rsidRDefault="00755192" w:rsidP="00755192">
            <w:pPr>
              <w:ind w:firstLine="540"/>
              <w:jc w:val="both"/>
            </w:pPr>
            <w:r w:rsidRPr="007703B1">
              <w:lastRenderedPageBreak/>
              <w:t xml:space="preserve">- </w:t>
            </w:r>
            <w:r w:rsidRPr="001D1730">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755192" w:rsidRPr="001D1730" w:rsidRDefault="00755192" w:rsidP="00755192">
            <w:pPr>
              <w:ind w:firstLine="540"/>
              <w:jc w:val="both"/>
            </w:pPr>
            <w:r w:rsidRPr="001D1730">
              <w:t>- претендент, участник должен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программ для ЭВМ, баз данных);</w:t>
            </w:r>
          </w:p>
          <w:p w:rsidR="00755192" w:rsidRPr="007703B1" w:rsidRDefault="00755192" w:rsidP="00755192">
            <w:pPr>
              <w:ind w:firstLine="540"/>
              <w:jc w:val="both"/>
              <w:rPr>
                <w:bCs/>
                <w:iCs/>
              </w:rPr>
            </w:pPr>
            <w:r w:rsidRPr="007703B1">
              <w:t xml:space="preserve">- </w:t>
            </w:r>
            <w:r w:rsidRPr="007703B1">
              <w:rPr>
                <w:bCs/>
                <w:iCs/>
              </w:rPr>
              <w:t>уставные виды деятельности, отраженные в учредительных документах претендента, участника, должны соответствовать предмету конкурса;</w:t>
            </w:r>
          </w:p>
          <w:p w:rsidR="00755192" w:rsidRPr="007703B1" w:rsidRDefault="00755192" w:rsidP="00755192">
            <w:pPr>
              <w:pStyle w:val="aff2"/>
              <w:rPr>
                <w:bCs/>
                <w:iCs/>
                <w:sz w:val="24"/>
              </w:rPr>
            </w:pPr>
            <w:r w:rsidRPr="007703B1">
              <w:rPr>
                <w:bCs/>
                <w:iCs/>
                <w:sz w:val="24"/>
              </w:rPr>
              <w:t>- виды экономической деятельности, отраженные в информационном письме Росстата должны соответствовать предмету конкурса;</w:t>
            </w:r>
          </w:p>
          <w:p w:rsidR="00755192" w:rsidRPr="00755192" w:rsidRDefault="00755192" w:rsidP="00755192">
            <w:pPr>
              <w:pStyle w:val="aff2"/>
              <w:rPr>
                <w:bCs/>
                <w:iCs/>
                <w:sz w:val="24"/>
              </w:rPr>
            </w:pPr>
            <w:r w:rsidRPr="007703B1">
              <w:rPr>
                <w:sz w:val="24"/>
              </w:rPr>
              <w:t xml:space="preserve">- </w:t>
            </w:r>
            <w:r w:rsidRPr="007703B1">
              <w:rPr>
                <w:bCs/>
                <w:iCs/>
                <w:sz w:val="24"/>
              </w:rPr>
              <w:t>минимальный размер оплаты труда работников организации претендента, участника не менее прожиточного минимума, установленного законодательством Российской Федерации;</w:t>
            </w:r>
          </w:p>
          <w:p w:rsidR="00755192" w:rsidRPr="00755192" w:rsidRDefault="00755192" w:rsidP="00755192">
            <w:pPr>
              <w:pStyle w:val="aff2"/>
              <w:rPr>
                <w:bCs/>
                <w:iCs/>
                <w:sz w:val="24"/>
              </w:rPr>
            </w:pPr>
            <w:r w:rsidRPr="00755192">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r w:rsidRPr="00755192">
              <w:rPr>
                <w:bCs/>
                <w:iCs/>
                <w:sz w:val="24"/>
              </w:rPr>
              <w:t>»;</w:t>
            </w:r>
          </w:p>
          <w:p w:rsidR="00755192" w:rsidRPr="00755192" w:rsidRDefault="00755192" w:rsidP="00755192">
            <w:pPr>
              <w:pStyle w:val="aff2"/>
              <w:rPr>
                <w:bCs/>
                <w:iCs/>
                <w:sz w:val="24"/>
              </w:rPr>
            </w:pPr>
            <w:r w:rsidRPr="00755192">
              <w:rPr>
                <w:bCs/>
                <w:iCs/>
                <w:sz w:val="24"/>
              </w:rPr>
              <w:t>- срок деятельности претендента, участника в области оказания ИТ-услуг должен быть не менее 5 лет;</w:t>
            </w:r>
          </w:p>
          <w:p w:rsidR="00755192" w:rsidRPr="00755192" w:rsidRDefault="00755192" w:rsidP="00755192">
            <w:pPr>
              <w:pStyle w:val="aff2"/>
              <w:rPr>
                <w:sz w:val="24"/>
              </w:rPr>
            </w:pPr>
            <w:r w:rsidRPr="00755192">
              <w:rPr>
                <w:sz w:val="24"/>
              </w:rPr>
              <w:t xml:space="preserve">- претендент, участник должен иметь </w:t>
            </w:r>
            <w:r w:rsidR="00274171">
              <w:rPr>
                <w:sz w:val="24"/>
              </w:rPr>
              <w:t xml:space="preserve">опыт </w:t>
            </w:r>
            <w:r w:rsidRPr="00755192">
              <w:rPr>
                <w:sz w:val="24"/>
              </w:rPr>
              <w:t>успешно реализованных работ по договорам в области внедрения, развития</w:t>
            </w:r>
            <w:r w:rsidR="00274171">
              <w:rPr>
                <w:sz w:val="24"/>
              </w:rPr>
              <w:t xml:space="preserve"> </w:t>
            </w:r>
            <w:r w:rsidRPr="00755192">
              <w:rPr>
                <w:sz w:val="24"/>
              </w:rPr>
              <w:t xml:space="preserve">(доработок) или поддержки </w:t>
            </w:r>
            <w:r w:rsidRPr="00755192">
              <w:rPr>
                <w:bCs/>
                <w:iCs/>
                <w:sz w:val="24"/>
              </w:rPr>
              <w:t xml:space="preserve">по </w:t>
            </w:r>
            <w:r w:rsidRPr="00755192">
              <w:rPr>
                <w:sz w:val="24"/>
                <w:lang w:val="en-US"/>
              </w:rPr>
              <w:t>Oracle</w:t>
            </w:r>
            <w:r w:rsidRPr="00755192">
              <w:rPr>
                <w:sz w:val="24"/>
              </w:rPr>
              <w:t xml:space="preserve"> </w:t>
            </w:r>
            <w:r w:rsidRPr="00755192">
              <w:rPr>
                <w:sz w:val="24"/>
                <w:lang w:val="en-US"/>
              </w:rPr>
              <w:t>Siebel</w:t>
            </w:r>
            <w:r w:rsidRPr="00755192">
              <w:rPr>
                <w:sz w:val="24"/>
              </w:rPr>
              <w:t xml:space="preserve"> </w:t>
            </w:r>
            <w:r w:rsidRPr="00755192">
              <w:rPr>
                <w:sz w:val="24"/>
                <w:lang w:val="en-US"/>
              </w:rPr>
              <w:t>CRM</w:t>
            </w:r>
            <w:r w:rsidRPr="00755192">
              <w:rPr>
                <w:sz w:val="24"/>
              </w:rPr>
              <w:t xml:space="preserve">; </w:t>
            </w:r>
          </w:p>
          <w:p w:rsidR="00755192" w:rsidRPr="00755192" w:rsidRDefault="00755192" w:rsidP="00755192">
            <w:pPr>
              <w:pStyle w:val="aff2"/>
              <w:rPr>
                <w:bCs/>
                <w:iCs/>
                <w:sz w:val="24"/>
              </w:rPr>
            </w:pPr>
            <w:r w:rsidRPr="00755192">
              <w:rPr>
                <w:sz w:val="24"/>
              </w:rPr>
              <w:t xml:space="preserve">- претендент, участник должен иметь </w:t>
            </w:r>
            <w:r w:rsidR="00274171">
              <w:rPr>
                <w:sz w:val="24"/>
              </w:rPr>
              <w:t xml:space="preserve">опыт </w:t>
            </w:r>
            <w:r w:rsidRPr="00755192">
              <w:rPr>
                <w:sz w:val="24"/>
              </w:rPr>
              <w:t xml:space="preserve"> успешно реализованных работ по договорам в области внедрения, развития</w:t>
            </w:r>
            <w:r w:rsidR="00274171">
              <w:rPr>
                <w:sz w:val="24"/>
              </w:rPr>
              <w:t xml:space="preserve"> </w:t>
            </w:r>
            <w:r w:rsidRPr="00755192">
              <w:rPr>
                <w:sz w:val="24"/>
              </w:rPr>
              <w:t xml:space="preserve">(доработок) или поддержки </w:t>
            </w:r>
            <w:r w:rsidRPr="00755192">
              <w:rPr>
                <w:bCs/>
                <w:iCs/>
                <w:sz w:val="24"/>
              </w:rPr>
              <w:t xml:space="preserve">по </w:t>
            </w:r>
            <w:r w:rsidRPr="00755192">
              <w:rPr>
                <w:sz w:val="24"/>
                <w:lang w:val="en-US"/>
              </w:rPr>
              <w:t>Oracle</w:t>
            </w:r>
            <w:r w:rsidRPr="00755192">
              <w:rPr>
                <w:sz w:val="24"/>
              </w:rPr>
              <w:t xml:space="preserve"> </w:t>
            </w:r>
            <w:r w:rsidRPr="00755192">
              <w:rPr>
                <w:sz w:val="24"/>
                <w:lang w:val="en-US"/>
              </w:rPr>
              <w:t>e</w:t>
            </w:r>
            <w:r w:rsidRPr="00755192">
              <w:rPr>
                <w:sz w:val="24"/>
              </w:rPr>
              <w:t>-</w:t>
            </w:r>
            <w:r w:rsidRPr="00755192">
              <w:rPr>
                <w:sz w:val="24"/>
                <w:lang w:val="en-US"/>
              </w:rPr>
              <w:t>Business</w:t>
            </w:r>
            <w:r w:rsidRPr="00755192">
              <w:rPr>
                <w:sz w:val="24"/>
              </w:rPr>
              <w:t xml:space="preserve"> </w:t>
            </w:r>
            <w:r w:rsidRPr="00755192">
              <w:rPr>
                <w:sz w:val="24"/>
                <w:lang w:val="en-US"/>
              </w:rPr>
              <w:t>Suite</w:t>
            </w:r>
            <w:r w:rsidRPr="00755192">
              <w:rPr>
                <w:sz w:val="24"/>
              </w:rPr>
              <w:t>;</w:t>
            </w:r>
            <w:r w:rsidRPr="00755192">
              <w:rPr>
                <w:bCs/>
                <w:iCs/>
                <w:sz w:val="24"/>
              </w:rPr>
              <w:t xml:space="preserve"> </w:t>
            </w:r>
          </w:p>
          <w:p w:rsidR="00755192" w:rsidRPr="00755192" w:rsidRDefault="00755192" w:rsidP="00755192">
            <w:pPr>
              <w:pStyle w:val="aff2"/>
              <w:rPr>
                <w:bCs/>
                <w:iCs/>
                <w:sz w:val="24"/>
              </w:rPr>
            </w:pPr>
            <w:r w:rsidRPr="00755192">
              <w:rPr>
                <w:bCs/>
                <w:iCs/>
                <w:sz w:val="24"/>
              </w:rPr>
              <w:t xml:space="preserve">- претендент, участник должен иметь подтвержденный опыт автоматизации задач в области </w:t>
            </w:r>
            <w:r w:rsidR="00F47239">
              <w:rPr>
                <w:bCs/>
                <w:iCs/>
                <w:sz w:val="24"/>
              </w:rPr>
              <w:t xml:space="preserve">расчета </w:t>
            </w:r>
            <w:r w:rsidRPr="00755192">
              <w:rPr>
                <w:bCs/>
                <w:iCs/>
                <w:sz w:val="24"/>
              </w:rPr>
              <w:t xml:space="preserve">НДС (например: формирование книг покупок и продаж, регистров налогового учета, формирования отчетности по НДС и т.д.) на базе продуктов </w:t>
            </w:r>
            <w:r w:rsidRPr="00755192">
              <w:rPr>
                <w:sz w:val="24"/>
                <w:lang w:val="en-US"/>
              </w:rPr>
              <w:t>Oracle</w:t>
            </w:r>
            <w:r w:rsidRPr="00755192">
              <w:rPr>
                <w:sz w:val="24"/>
              </w:rPr>
              <w:t>;</w:t>
            </w:r>
          </w:p>
          <w:p w:rsidR="00755192" w:rsidRPr="00755192" w:rsidRDefault="00755192" w:rsidP="00755192">
            <w:pPr>
              <w:pStyle w:val="aff2"/>
              <w:rPr>
                <w:sz w:val="24"/>
              </w:rPr>
            </w:pPr>
            <w:r w:rsidRPr="00755192">
              <w:rPr>
                <w:sz w:val="24"/>
              </w:rPr>
              <w:t>- наличие у претендента, участника положительных отзывов, рекомендаций, благодарностей от заказчиков, с которыми у претендента имелись или имеются договорные отношения в области внедрения, развития</w:t>
            </w:r>
            <w:r w:rsidR="00274171">
              <w:rPr>
                <w:sz w:val="24"/>
              </w:rPr>
              <w:t xml:space="preserve"> </w:t>
            </w:r>
            <w:r w:rsidRPr="00755192">
              <w:rPr>
                <w:sz w:val="24"/>
              </w:rPr>
              <w:t xml:space="preserve">(доработок) или поддержки </w:t>
            </w:r>
            <w:r w:rsidRPr="00755192">
              <w:rPr>
                <w:bCs/>
                <w:iCs/>
                <w:sz w:val="24"/>
              </w:rPr>
              <w:t xml:space="preserve">программных продуктов </w:t>
            </w:r>
            <w:r w:rsidRPr="00755192">
              <w:rPr>
                <w:sz w:val="24"/>
                <w:lang w:val="en-US"/>
              </w:rPr>
              <w:t>Oracle</w:t>
            </w:r>
            <w:r w:rsidRPr="00755192">
              <w:rPr>
                <w:sz w:val="24"/>
              </w:rPr>
              <w:t>;</w:t>
            </w:r>
          </w:p>
          <w:p w:rsidR="00755192" w:rsidRPr="00755192" w:rsidRDefault="00755192" w:rsidP="00755192">
            <w:pPr>
              <w:pStyle w:val="aff2"/>
              <w:rPr>
                <w:bCs/>
                <w:iCs/>
                <w:sz w:val="24"/>
              </w:rPr>
            </w:pPr>
            <w:r w:rsidRPr="00755192">
              <w:rPr>
                <w:sz w:val="24"/>
              </w:rPr>
              <w:t xml:space="preserve">- </w:t>
            </w:r>
            <w:r w:rsidRPr="00755192">
              <w:rPr>
                <w:bCs/>
                <w:iCs/>
                <w:sz w:val="24"/>
              </w:rPr>
              <w:t>претендент, участник должен иметь в своем штате сертифицированных специалистов</w:t>
            </w:r>
            <w:r w:rsidRPr="00755192">
              <w:rPr>
                <w:sz w:val="24"/>
              </w:rPr>
              <w:t xml:space="preserve"> по программным продуктам Oracle, </w:t>
            </w:r>
            <w:r w:rsidRPr="00755192">
              <w:rPr>
                <w:bCs/>
                <w:iCs/>
                <w:sz w:val="24"/>
              </w:rPr>
              <w:t>в том числе</w:t>
            </w:r>
            <w:r w:rsidR="00274171" w:rsidRPr="00AB0B7B">
              <w:t xml:space="preserve"> обладающих</w:t>
            </w:r>
            <w:r w:rsidRPr="00755192">
              <w:rPr>
                <w:bCs/>
                <w:iCs/>
                <w:sz w:val="24"/>
              </w:rPr>
              <w:t>:</w:t>
            </w:r>
          </w:p>
          <w:p w:rsidR="00755192" w:rsidRPr="00E43F27" w:rsidRDefault="00755192" w:rsidP="00FC7B93">
            <w:pPr>
              <w:pStyle w:val="afff0"/>
              <w:keepNext/>
              <w:numPr>
                <w:ilvl w:val="0"/>
                <w:numId w:val="50"/>
              </w:numPr>
              <w:suppressAutoHyphens w:val="0"/>
              <w:spacing w:before="120" w:after="60"/>
              <w:ind w:left="709" w:hanging="709"/>
              <w:outlineLvl w:val="1"/>
              <w:rPr>
                <w:rFonts w:eastAsia="MS Mincho"/>
                <w:lang w:val="en-US"/>
              </w:rPr>
            </w:pPr>
            <w:r w:rsidRPr="00AB0B7B">
              <w:rPr>
                <w:rFonts w:eastAsia="MS Mincho"/>
              </w:rPr>
              <w:t>сертификатами</w:t>
            </w:r>
            <w:r w:rsidR="00BD3605" w:rsidRPr="00BD3605">
              <w:rPr>
                <w:rFonts w:eastAsia="MS Mincho"/>
                <w:lang w:val="en-US"/>
              </w:rPr>
              <w:t xml:space="preserve"> </w:t>
            </w:r>
            <w:r w:rsidRPr="00AB0B7B">
              <w:rPr>
                <w:rFonts w:eastAsia="MS Mincho"/>
              </w:rPr>
              <w:t>по</w:t>
            </w:r>
            <w:r w:rsidR="00BD3605" w:rsidRPr="00BD3605">
              <w:rPr>
                <w:rFonts w:eastAsia="MS Mincho"/>
                <w:lang w:val="en-US"/>
              </w:rPr>
              <w:t xml:space="preserve"> Oracle Transportation Management</w:t>
            </w:r>
          </w:p>
          <w:p w:rsidR="00755192" w:rsidRPr="00AB0B7B" w:rsidRDefault="00755192" w:rsidP="00FC7B93">
            <w:pPr>
              <w:pStyle w:val="afff0"/>
              <w:numPr>
                <w:ilvl w:val="0"/>
                <w:numId w:val="50"/>
              </w:numPr>
              <w:suppressAutoHyphens w:val="0"/>
              <w:spacing w:before="120"/>
              <w:ind w:left="709" w:hanging="709"/>
              <w:rPr>
                <w:rFonts w:eastAsia="MS Mincho"/>
              </w:rPr>
            </w:pPr>
            <w:r w:rsidRPr="00AB0B7B">
              <w:rPr>
                <w:rFonts w:eastAsia="MS Mincho"/>
              </w:rPr>
              <w:t>сертификатами по Oracle e-Business Suite по внедрению, финансовым, логистическим или проектным модулям</w:t>
            </w:r>
          </w:p>
          <w:p w:rsidR="00755192" w:rsidRPr="00AB0B7B" w:rsidRDefault="00755192" w:rsidP="00FC7B93">
            <w:pPr>
              <w:pStyle w:val="afff0"/>
              <w:numPr>
                <w:ilvl w:val="0"/>
                <w:numId w:val="50"/>
              </w:numPr>
              <w:suppressAutoHyphens w:val="0"/>
              <w:spacing w:before="120"/>
              <w:ind w:left="709" w:hanging="709"/>
              <w:rPr>
                <w:rFonts w:eastAsia="MS Mincho"/>
              </w:rPr>
            </w:pPr>
            <w:r w:rsidRPr="00AB0B7B">
              <w:rPr>
                <w:rFonts w:eastAsia="MS Mincho"/>
              </w:rPr>
              <w:lastRenderedPageBreak/>
              <w:t>сертификатами по Oracle по разработке приложений</w:t>
            </w:r>
          </w:p>
          <w:p w:rsidR="00755192" w:rsidRPr="00D75DF0" w:rsidRDefault="00755192" w:rsidP="00FC7B93">
            <w:pPr>
              <w:pStyle w:val="afff0"/>
              <w:keepNext/>
              <w:numPr>
                <w:ilvl w:val="0"/>
                <w:numId w:val="50"/>
              </w:numPr>
              <w:suppressAutoHyphens w:val="0"/>
              <w:spacing w:before="120" w:after="60"/>
              <w:ind w:left="709" w:hanging="709"/>
              <w:outlineLvl w:val="1"/>
              <w:rPr>
                <w:rFonts w:eastAsia="MS Mincho"/>
                <w:lang w:val="en-US"/>
              </w:rPr>
            </w:pPr>
            <w:r w:rsidRPr="00AB0B7B">
              <w:rPr>
                <w:rFonts w:eastAsia="MS Mincho"/>
              </w:rPr>
              <w:t>по</w:t>
            </w:r>
            <w:r w:rsidR="00BD3605" w:rsidRPr="00BD3605">
              <w:rPr>
                <w:rFonts w:eastAsia="MS Mincho"/>
                <w:lang w:val="en-US"/>
              </w:rPr>
              <w:t xml:space="preserve"> Oracle Certified Professional </w:t>
            </w:r>
            <w:r w:rsidRPr="00AB0B7B">
              <w:rPr>
                <w:rFonts w:eastAsia="MS Mincho"/>
              </w:rPr>
              <w:t>по</w:t>
            </w:r>
            <w:r w:rsidR="00BD3605" w:rsidRPr="00BD3605">
              <w:rPr>
                <w:rFonts w:eastAsia="MS Mincho"/>
                <w:lang w:val="en-US"/>
              </w:rPr>
              <w:t xml:space="preserve"> Java</w:t>
            </w:r>
          </w:p>
          <w:p w:rsidR="00386E00" w:rsidRDefault="00BD3605">
            <w:pPr>
              <w:pStyle w:val="afff0"/>
              <w:numPr>
                <w:ilvl w:val="0"/>
                <w:numId w:val="50"/>
              </w:numPr>
              <w:suppressAutoHyphens w:val="0"/>
              <w:spacing w:before="120"/>
              <w:ind w:left="709" w:hanging="709"/>
              <w:rPr>
                <w:rFonts w:cs="Arial"/>
                <w:b/>
                <w:bCs/>
                <w:i/>
                <w:iCs/>
                <w:szCs w:val="28"/>
                <w:lang w:val="en-US"/>
              </w:rPr>
            </w:pPr>
            <w:r w:rsidRPr="00BD3605">
              <w:rPr>
                <w:rFonts w:eastAsia="MS Mincho"/>
                <w:lang w:val="en-US"/>
              </w:rPr>
              <w:t xml:space="preserve"> </w:t>
            </w:r>
            <w:r w:rsidRPr="00BD3605">
              <w:rPr>
                <w:lang w:val="en-US"/>
              </w:rPr>
              <w:t>с</w:t>
            </w:r>
            <w:r w:rsidR="00755192" w:rsidRPr="00274171">
              <w:t>ертификатами</w:t>
            </w:r>
            <w:r w:rsidR="00755192" w:rsidRPr="00274171">
              <w:rPr>
                <w:lang w:val="en-US"/>
              </w:rPr>
              <w:t xml:space="preserve"> </w:t>
            </w:r>
            <w:r w:rsidRPr="00BD3605">
              <w:rPr>
                <w:lang w:val="en-US"/>
              </w:rPr>
              <w:t>п</w:t>
            </w:r>
            <w:r w:rsidR="00755192" w:rsidRPr="00274171">
              <w:t>о</w:t>
            </w:r>
            <w:r w:rsidR="00755192" w:rsidRPr="00274171">
              <w:rPr>
                <w:lang w:val="en-US"/>
              </w:rPr>
              <w:t xml:space="preserve"> Oracle Siebel CRM (Siebel Business Analyst/Siebel Core Consultant/Siebel Implementation Specialist)</w:t>
            </w:r>
          </w:p>
          <w:p w:rsidR="00D03180" w:rsidRPr="00AB0B7B" w:rsidRDefault="00D03180" w:rsidP="00755192">
            <w:pPr>
              <w:pStyle w:val="aff2"/>
              <w:rPr>
                <w:sz w:val="24"/>
              </w:rPr>
            </w:pPr>
            <w:r>
              <w:rPr>
                <w:sz w:val="24"/>
              </w:rPr>
              <w:t xml:space="preserve">- статус партнера </w:t>
            </w:r>
            <w:r>
              <w:rPr>
                <w:sz w:val="24"/>
                <w:lang w:val="en-US"/>
              </w:rPr>
              <w:t>Oracle</w:t>
            </w:r>
            <w:r w:rsidR="00C95C0C" w:rsidRPr="00C95C0C">
              <w:rPr>
                <w:sz w:val="24"/>
              </w:rPr>
              <w:t xml:space="preserve"> </w:t>
            </w:r>
            <w:r>
              <w:rPr>
                <w:sz w:val="24"/>
              </w:rPr>
              <w:t>у претендента, участника должен быть не менее золотого;</w:t>
            </w:r>
          </w:p>
          <w:p w:rsidR="00755192" w:rsidRPr="00AB0B7B" w:rsidRDefault="00755192" w:rsidP="00755192">
            <w:pPr>
              <w:pStyle w:val="aff2"/>
              <w:rPr>
                <w:bCs/>
                <w:iCs/>
                <w:sz w:val="24"/>
              </w:rPr>
            </w:pPr>
            <w:r w:rsidRPr="00AB0B7B">
              <w:rPr>
                <w:bCs/>
                <w:iCs/>
                <w:sz w:val="24"/>
              </w:rPr>
              <w:t>- наличие у претендента, участника актуального сертификата соответствия производственных процессов стандарту качества ГОСТ ISO 9001:2008 в области управленческого бизнес-консалтинга, управления проектами, разработки, внедрения и сопровождения информационных систем, ИТ-аутсорсинга, продажи программного обеспечения.</w:t>
            </w:r>
          </w:p>
          <w:p w:rsidR="00733ADD" w:rsidRPr="001E6511" w:rsidRDefault="00733ADD" w:rsidP="00733ADD">
            <w:pPr>
              <w:ind w:firstLine="540"/>
              <w:jc w:val="both"/>
              <w:rPr>
                <w:i/>
                <w:highlight w:val="cyan"/>
              </w:rPr>
            </w:pPr>
          </w:p>
          <w:p w:rsidR="00755192" w:rsidRPr="00755192" w:rsidRDefault="00755192" w:rsidP="00755192">
            <w:pPr>
              <w:pStyle w:val="aff2"/>
              <w:rPr>
                <w:sz w:val="24"/>
              </w:rPr>
            </w:pPr>
            <w:r w:rsidRPr="00AB0B7B">
              <w:t xml:space="preserve">2. </w:t>
            </w:r>
            <w:r w:rsidRPr="00755192">
              <w:t>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r w:rsidRPr="00755192">
              <w:rPr>
                <w:bCs/>
                <w:iCs/>
                <w:sz w:val="24"/>
              </w:rPr>
              <w:br/>
            </w:r>
            <w:r w:rsidRPr="00755192">
              <w:rPr>
                <w:sz w:val="24"/>
              </w:rP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55192" w:rsidRPr="00755192" w:rsidRDefault="00755192" w:rsidP="00755192">
            <w:pPr>
              <w:pStyle w:val="aff2"/>
              <w:rPr>
                <w:bCs/>
                <w:iCs/>
                <w:sz w:val="24"/>
              </w:rPr>
            </w:pPr>
            <w:r w:rsidRPr="00755192">
              <w:rPr>
                <w:bCs/>
                <w:iCs/>
                <w:sz w:val="24"/>
              </w:rPr>
              <w:t>- справку из Федеральной службы судебных приставов России об отсутствии в отношении претендента, участника возбужденных исполнительных производств, выданную не ранее дня размещения извещения о проведении Открытого конкурса (оригинал или нотариально заверенная копия);</w:t>
            </w:r>
          </w:p>
          <w:p w:rsidR="00755192" w:rsidRPr="00755192" w:rsidRDefault="00755192" w:rsidP="00755192">
            <w:pPr>
              <w:pStyle w:val="aff2"/>
              <w:rPr>
                <w:sz w:val="24"/>
              </w:rPr>
            </w:pPr>
            <w:r w:rsidRPr="00755192">
              <w:rPr>
                <w:bCs/>
                <w:iCs/>
                <w:sz w:val="24"/>
              </w:rPr>
              <w:t>-</w:t>
            </w:r>
            <w:r w:rsidRPr="00755192">
              <w:rPr>
                <w:sz w:val="24"/>
              </w:rPr>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r w:rsidRPr="00755192">
              <w:rPr>
                <w:bCs/>
                <w:iCs/>
                <w:sz w:val="24"/>
              </w:rPr>
              <w:t>;</w:t>
            </w:r>
          </w:p>
          <w:p w:rsidR="00755192" w:rsidRPr="00755192" w:rsidRDefault="00755192" w:rsidP="00755192">
            <w:pPr>
              <w:pStyle w:val="aff2"/>
              <w:rPr>
                <w:sz w:val="24"/>
              </w:rPr>
            </w:pPr>
            <w:r w:rsidRPr="00755192">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r w:rsidRPr="00755192">
              <w:rPr>
                <w:bCs/>
                <w:iCs/>
                <w:sz w:val="24"/>
              </w:rPr>
              <w:t>;</w:t>
            </w:r>
          </w:p>
          <w:p w:rsidR="00755192" w:rsidRPr="00755192" w:rsidRDefault="00755192" w:rsidP="00755192">
            <w:pPr>
              <w:pStyle w:val="aff2"/>
              <w:rPr>
                <w:sz w:val="24"/>
              </w:rPr>
            </w:pPr>
            <w:r w:rsidRPr="00755192">
              <w:rPr>
                <w:sz w:val="24"/>
              </w:rPr>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55192" w:rsidRPr="00755192" w:rsidRDefault="00755192" w:rsidP="00755192">
            <w:pPr>
              <w:pStyle w:val="aff2"/>
              <w:rPr>
                <w:sz w:val="24"/>
              </w:rPr>
            </w:pPr>
            <w:r w:rsidRPr="00755192">
              <w:rPr>
                <w:sz w:val="24"/>
              </w:rPr>
              <w:lastRenderedPageBreak/>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55192" w:rsidRPr="00755192" w:rsidRDefault="00755192" w:rsidP="00755192">
            <w:pPr>
              <w:pStyle w:val="aff2"/>
              <w:rPr>
                <w:sz w:val="24"/>
              </w:rPr>
            </w:pPr>
            <w:r w:rsidRPr="00755192">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008C07F5" w:rsidRPr="008C07F5">
              <w:rPr>
                <w:bCs/>
                <w:iCs/>
                <w:sz w:val="24"/>
              </w:rPr>
              <w:t>21 января 2013 г. № ММВ-7-12/22@</w:t>
            </w:r>
            <w:r w:rsidRPr="00755192">
              <w:rPr>
                <w:bCs/>
                <w:iCs/>
                <w:sz w:val="24"/>
              </w:rPr>
              <w:t>с учетом внесенных в приказ изменений</w:t>
            </w:r>
            <w:r w:rsidRPr="00755192">
              <w:rPr>
                <w:sz w:val="24"/>
              </w:rPr>
              <w:t xml:space="preserve">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55192" w:rsidRPr="00755192" w:rsidRDefault="00755192" w:rsidP="00755192">
            <w:pPr>
              <w:pStyle w:val="aff2"/>
              <w:rPr>
                <w:sz w:val="24"/>
              </w:rPr>
            </w:pPr>
            <w:r w:rsidRPr="00755192">
              <w:rPr>
                <w:sz w:val="24"/>
              </w:rPr>
              <w:t>-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r w:rsidRPr="00755192">
              <w:rPr>
                <w:bCs/>
                <w:iCs/>
                <w:sz w:val="24"/>
              </w:rPr>
              <w:t>;</w:t>
            </w:r>
          </w:p>
          <w:p w:rsidR="00755192" w:rsidRPr="00755192" w:rsidRDefault="00755192" w:rsidP="00755192">
            <w:pPr>
              <w:pStyle w:val="aff2"/>
              <w:rPr>
                <w:sz w:val="24"/>
              </w:rPr>
            </w:pPr>
            <w:r w:rsidRPr="00755192">
              <w:rPr>
                <w:sz w:val="24"/>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Pr="00755192">
              <w:rPr>
                <w:bCs/>
                <w:iCs/>
                <w:sz w:val="24"/>
              </w:rPr>
              <w:t>;</w:t>
            </w:r>
          </w:p>
          <w:p w:rsidR="00755192" w:rsidRPr="00755192" w:rsidRDefault="00755192" w:rsidP="00755192">
            <w:pPr>
              <w:pStyle w:val="aff2"/>
              <w:rPr>
                <w:bCs/>
                <w:iCs/>
                <w:sz w:val="24"/>
              </w:rPr>
            </w:pPr>
            <w:r w:rsidRPr="00755192">
              <w:rPr>
                <w:bCs/>
                <w:iCs/>
                <w:sz w:val="24"/>
              </w:rPr>
              <w:t xml:space="preserve">- документ, подтверждающий статус </w:t>
            </w:r>
            <w:r w:rsidR="00B34433">
              <w:rPr>
                <w:bCs/>
                <w:iCs/>
                <w:sz w:val="24"/>
              </w:rPr>
              <w:t xml:space="preserve">(золотой, платиновый) </w:t>
            </w:r>
            <w:r w:rsidRPr="00755192">
              <w:rPr>
                <w:bCs/>
                <w:iCs/>
                <w:sz w:val="24"/>
              </w:rPr>
              <w:t>партнера Oracle;</w:t>
            </w:r>
          </w:p>
          <w:p w:rsidR="00755192" w:rsidRPr="00AB0B7B" w:rsidRDefault="00755192" w:rsidP="00755192">
            <w:pPr>
              <w:pStyle w:val="aff2"/>
              <w:rPr>
                <w:bCs/>
                <w:iCs/>
                <w:sz w:val="24"/>
              </w:rPr>
            </w:pPr>
            <w:r w:rsidRPr="00755192">
              <w:rPr>
                <w:bCs/>
                <w:iCs/>
                <w:sz w:val="24"/>
              </w:rPr>
              <w:lastRenderedPageBreak/>
              <w:t xml:space="preserve">- копию </w:t>
            </w:r>
            <w:r w:rsidRPr="00AB0B7B">
              <w:rPr>
                <w:bCs/>
                <w:iCs/>
                <w:sz w:val="24"/>
              </w:rPr>
              <w:t>сертификата соответствия производственных процессов стандарту качества (ГОСТ ISO 9001:2008) в области управленческого бизнес-консалтинга, управления проектами, разработки, внедрения и сопровождения информационных систем, ИТ-аутсорсинга, продажи программного обеспечения;</w:t>
            </w:r>
          </w:p>
          <w:p w:rsidR="00755192" w:rsidRPr="00AB0B7B" w:rsidRDefault="00755192" w:rsidP="00755192">
            <w:pPr>
              <w:pStyle w:val="aff2"/>
              <w:rPr>
                <w:bCs/>
                <w:iCs/>
                <w:sz w:val="24"/>
              </w:rPr>
            </w:pPr>
            <w:r w:rsidRPr="00755192">
              <w:rPr>
                <w:bCs/>
                <w:iCs/>
                <w:sz w:val="24"/>
              </w:rPr>
              <w:t xml:space="preserve">- информационное письмо претендента, участника, подтверждающее, что </w:t>
            </w:r>
            <w:r w:rsidRPr="00AB0B7B">
              <w:rPr>
                <w:bCs/>
                <w:iCs/>
                <w:sz w:val="24"/>
              </w:rPr>
              <w:t>минимальный размер оплаты труда работников организации претендента, участника не менее прожиточного минимума, установленного законодательством Российской Федерации;</w:t>
            </w:r>
          </w:p>
          <w:p w:rsidR="00755192" w:rsidRPr="00755192" w:rsidRDefault="00755192" w:rsidP="00755192">
            <w:pPr>
              <w:pStyle w:val="aff2"/>
              <w:rPr>
                <w:sz w:val="24"/>
              </w:rPr>
            </w:pPr>
            <w:r w:rsidRPr="00755192">
              <w:rPr>
                <w:sz w:val="24"/>
              </w:rPr>
              <w:t>- документ по форме приложения № 4 к настоящей документации о закупке о наличии опыта выполнения работ, оказания услуг, поставки товара и т.д. по предмету конкурса</w:t>
            </w:r>
            <w:r w:rsidRPr="00755192">
              <w:rPr>
                <w:bCs/>
                <w:iCs/>
                <w:sz w:val="24"/>
              </w:rPr>
              <w:t xml:space="preserve"> с приложением требуемых копий договоров;</w:t>
            </w:r>
          </w:p>
          <w:p w:rsidR="00755192" w:rsidRPr="00755192" w:rsidRDefault="00755192" w:rsidP="00755192">
            <w:pPr>
              <w:pStyle w:val="aff2"/>
              <w:rPr>
                <w:bCs/>
                <w:iCs/>
                <w:sz w:val="24"/>
              </w:rPr>
            </w:pPr>
            <w:r w:rsidRPr="00755192">
              <w:rPr>
                <w:bCs/>
                <w:iCs/>
                <w:sz w:val="24"/>
              </w:rPr>
              <w:t>- заверенные</w:t>
            </w:r>
            <w:r w:rsidR="00FA5E7C">
              <w:rPr>
                <w:bCs/>
                <w:iCs/>
                <w:sz w:val="24"/>
              </w:rPr>
              <w:t xml:space="preserve"> </w:t>
            </w:r>
            <w:r w:rsidR="00FA5E7C" w:rsidRPr="00755192">
              <w:rPr>
                <w:sz w:val="24"/>
              </w:rPr>
              <w:t>претендент</w:t>
            </w:r>
            <w:r w:rsidR="00B34433">
              <w:rPr>
                <w:sz w:val="24"/>
              </w:rPr>
              <w:t>ом</w:t>
            </w:r>
            <w:r w:rsidR="00FA5E7C" w:rsidRPr="00755192">
              <w:rPr>
                <w:sz w:val="24"/>
              </w:rPr>
              <w:t xml:space="preserve"> </w:t>
            </w:r>
            <w:r w:rsidRPr="00755192">
              <w:rPr>
                <w:bCs/>
                <w:iCs/>
                <w:sz w:val="24"/>
              </w:rPr>
              <w:t>копии отзывов, рекомендаций, благодарностей от заказчиков, с которыми у претендента имелись или имеются договорные отношения в области внедрения, развития</w:t>
            </w:r>
            <w:r w:rsidR="007F281E">
              <w:rPr>
                <w:bCs/>
                <w:iCs/>
                <w:sz w:val="24"/>
              </w:rPr>
              <w:t xml:space="preserve"> </w:t>
            </w:r>
            <w:r w:rsidRPr="00755192">
              <w:rPr>
                <w:bCs/>
                <w:iCs/>
                <w:sz w:val="24"/>
              </w:rPr>
              <w:t xml:space="preserve">(доработок) или поддержки </w:t>
            </w:r>
            <w:r w:rsidRPr="00AB0B7B">
              <w:rPr>
                <w:bCs/>
                <w:iCs/>
                <w:sz w:val="24"/>
              </w:rPr>
              <w:t xml:space="preserve">программных продуктов </w:t>
            </w:r>
            <w:r w:rsidRPr="00755192">
              <w:rPr>
                <w:bCs/>
                <w:iCs/>
                <w:sz w:val="24"/>
              </w:rPr>
              <w:t>Oracle;</w:t>
            </w:r>
          </w:p>
          <w:p w:rsidR="00C34B7F" w:rsidRPr="00755192" w:rsidRDefault="00755192" w:rsidP="008C07F5">
            <w:pPr>
              <w:pStyle w:val="aff2"/>
              <w:rPr>
                <w:sz w:val="24"/>
              </w:rPr>
            </w:pPr>
            <w:r w:rsidRPr="00755192">
              <w:rPr>
                <w:bCs/>
                <w:iCs/>
                <w:sz w:val="24"/>
              </w:rPr>
              <w:t xml:space="preserve">- копии сертификатов, подтверждающих наличие у </w:t>
            </w:r>
            <w:r w:rsidRPr="00AB0B7B">
              <w:rPr>
                <w:bCs/>
                <w:iCs/>
                <w:sz w:val="24"/>
              </w:rPr>
              <w:t>претендента, участника в своем штате сертифицированных специалистов</w:t>
            </w:r>
            <w:r w:rsidRPr="00755192">
              <w:rPr>
                <w:bCs/>
                <w:iCs/>
                <w:sz w:val="24"/>
              </w:rPr>
              <w:t xml:space="preserve"> по программным продуктам Oracle.</w:t>
            </w:r>
          </w:p>
        </w:tc>
      </w:tr>
      <w:tr w:rsidR="00835CB1" w:rsidRPr="00F86FAA" w:rsidTr="00EF779C">
        <w:tc>
          <w:tcPr>
            <w:tcW w:w="534" w:type="dxa"/>
          </w:tcPr>
          <w:p w:rsidR="00835CB1" w:rsidRPr="00F86FAA" w:rsidRDefault="00835CB1" w:rsidP="009830CC">
            <w:pPr>
              <w:pStyle w:val="1a"/>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C34B7F" w:rsidRDefault="00DB04BA">
            <w:pPr>
              <w:pStyle w:val="aff2"/>
              <w:ind w:firstLine="0"/>
              <w:rPr>
                <w:i/>
                <w:sz w:val="24"/>
                <w:highlight w:val="yellow"/>
              </w:rPr>
            </w:pPr>
            <w:r w:rsidRPr="00DB04BA">
              <w:rPr>
                <w:sz w:val="24"/>
              </w:rPr>
              <w:t>Особенности не предусмотрены.</w:t>
            </w:r>
            <w:r w:rsidRPr="00DB04BA">
              <w:rPr>
                <w:i/>
                <w:sz w:val="24"/>
              </w:rPr>
              <w:t xml:space="preserve"> </w:t>
            </w:r>
          </w:p>
        </w:tc>
      </w:tr>
      <w:tr w:rsidR="00FA5E7C" w:rsidRPr="00F86FAA" w:rsidTr="00EF082D">
        <w:trPr>
          <w:trHeight w:val="276"/>
        </w:trPr>
        <w:tc>
          <w:tcPr>
            <w:tcW w:w="534" w:type="dxa"/>
            <w:vMerge w:val="restart"/>
          </w:tcPr>
          <w:p w:rsidR="00FA5E7C" w:rsidRPr="00F86FAA" w:rsidRDefault="00FA5E7C" w:rsidP="009830CC">
            <w:pPr>
              <w:pStyle w:val="1a"/>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FA5E7C" w:rsidRPr="00F86FAA" w:rsidRDefault="00FA5E7C">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4253" w:type="dxa"/>
          </w:tcPr>
          <w:p w:rsidR="00FA5E7C" w:rsidRPr="00F86FAA" w:rsidRDefault="00FA5E7C" w:rsidP="00EF082D">
            <w:pPr>
              <w:pStyle w:val="aff2"/>
              <w:jc w:val="center"/>
              <w:rPr>
                <w:b/>
                <w:i/>
                <w:sz w:val="24"/>
              </w:rPr>
            </w:pPr>
            <w:r>
              <w:rPr>
                <w:b/>
                <w:sz w:val="24"/>
              </w:rPr>
              <w:t>Критерий оценки</w:t>
            </w:r>
          </w:p>
        </w:tc>
        <w:tc>
          <w:tcPr>
            <w:tcW w:w="2515" w:type="dxa"/>
          </w:tcPr>
          <w:p w:rsidR="00FA5E7C" w:rsidRPr="00F86FAA" w:rsidRDefault="00FA5E7C" w:rsidP="003D3596">
            <w:pPr>
              <w:pStyle w:val="aff2"/>
              <w:rPr>
                <w:b/>
                <w:i/>
                <w:sz w:val="24"/>
              </w:rPr>
            </w:pPr>
            <w:r>
              <w:rPr>
                <w:b/>
                <w:sz w:val="24"/>
              </w:rPr>
              <w:t xml:space="preserve">Значение </w:t>
            </w:r>
            <w:r>
              <w:rPr>
                <w:sz w:val="24"/>
              </w:rPr>
              <w:t>Кз</w:t>
            </w:r>
          </w:p>
        </w:tc>
      </w:tr>
      <w:tr w:rsidR="00FA5E7C" w:rsidRPr="00F86FAA" w:rsidTr="00EF082D">
        <w:trPr>
          <w:trHeight w:val="276"/>
        </w:trPr>
        <w:tc>
          <w:tcPr>
            <w:tcW w:w="534" w:type="dxa"/>
            <w:vMerge/>
          </w:tcPr>
          <w:p w:rsidR="00FA5E7C" w:rsidRPr="00F86FAA" w:rsidRDefault="00FA5E7C" w:rsidP="009830CC">
            <w:pPr>
              <w:pStyle w:val="1a"/>
              <w:ind w:firstLine="0"/>
              <w:rPr>
                <w:b/>
                <w:sz w:val="24"/>
                <w:szCs w:val="24"/>
              </w:rPr>
            </w:pPr>
          </w:p>
        </w:tc>
        <w:tc>
          <w:tcPr>
            <w:tcW w:w="2551" w:type="dxa"/>
            <w:vMerge/>
          </w:tcPr>
          <w:p w:rsidR="00FA5E7C" w:rsidRPr="00F86FAA" w:rsidRDefault="00FA5E7C">
            <w:pPr>
              <w:pStyle w:val="Default"/>
              <w:rPr>
                <w:b/>
                <w:color w:val="auto"/>
              </w:rPr>
            </w:pPr>
          </w:p>
        </w:tc>
        <w:tc>
          <w:tcPr>
            <w:tcW w:w="4253" w:type="dxa"/>
          </w:tcPr>
          <w:p w:rsidR="00FA5E7C" w:rsidRPr="002F3668" w:rsidRDefault="00FA5E7C">
            <w:pPr>
              <w:pStyle w:val="aff2"/>
              <w:ind w:firstLine="0"/>
              <w:rPr>
                <w:b/>
                <w:i/>
                <w:sz w:val="24"/>
              </w:rPr>
            </w:pPr>
            <w:r w:rsidRPr="002F3668">
              <w:rPr>
                <w:sz w:val="24"/>
              </w:rPr>
              <w:t>Цена договора (цена договора)</w:t>
            </w:r>
          </w:p>
        </w:tc>
        <w:tc>
          <w:tcPr>
            <w:tcW w:w="2515" w:type="dxa"/>
          </w:tcPr>
          <w:p w:rsidR="00FA5E7C" w:rsidRPr="002F3668" w:rsidRDefault="00FA5E7C" w:rsidP="00D03180">
            <w:pPr>
              <w:pStyle w:val="aff2"/>
              <w:ind w:firstLine="0"/>
              <w:rPr>
                <w:b/>
                <w:i/>
                <w:sz w:val="24"/>
              </w:rPr>
            </w:pPr>
            <w:r w:rsidRPr="002F3668">
              <w:rPr>
                <w:sz w:val="24"/>
              </w:rPr>
              <w:t>Кз=0,</w:t>
            </w:r>
            <w:r w:rsidR="00D03180">
              <w:rPr>
                <w:sz w:val="24"/>
                <w:lang w:val="en-US"/>
              </w:rPr>
              <w:t>6</w:t>
            </w:r>
            <w:r w:rsidRPr="002F3668">
              <w:rPr>
                <w:sz w:val="24"/>
              </w:rPr>
              <w:t>5</w:t>
            </w:r>
          </w:p>
        </w:tc>
      </w:tr>
      <w:tr w:rsidR="00FA5E7C" w:rsidRPr="00F86FAA" w:rsidTr="00EF082D">
        <w:trPr>
          <w:trHeight w:val="276"/>
        </w:trPr>
        <w:tc>
          <w:tcPr>
            <w:tcW w:w="534" w:type="dxa"/>
            <w:vMerge/>
          </w:tcPr>
          <w:p w:rsidR="00FA5E7C" w:rsidRPr="00F86FAA" w:rsidRDefault="00FA5E7C" w:rsidP="009830CC">
            <w:pPr>
              <w:pStyle w:val="1a"/>
              <w:ind w:firstLine="0"/>
              <w:rPr>
                <w:b/>
                <w:sz w:val="24"/>
                <w:szCs w:val="24"/>
              </w:rPr>
            </w:pPr>
          </w:p>
        </w:tc>
        <w:tc>
          <w:tcPr>
            <w:tcW w:w="2551" w:type="dxa"/>
            <w:vMerge/>
          </w:tcPr>
          <w:p w:rsidR="00FA5E7C" w:rsidRPr="00F86FAA" w:rsidRDefault="00FA5E7C">
            <w:pPr>
              <w:pStyle w:val="Default"/>
              <w:rPr>
                <w:b/>
                <w:color w:val="auto"/>
              </w:rPr>
            </w:pPr>
          </w:p>
        </w:tc>
        <w:tc>
          <w:tcPr>
            <w:tcW w:w="4253" w:type="dxa"/>
          </w:tcPr>
          <w:p w:rsidR="00FA5E7C" w:rsidRPr="00D03180" w:rsidRDefault="00D03180" w:rsidP="008C07F5">
            <w:pPr>
              <w:pStyle w:val="aff2"/>
              <w:ind w:firstLine="0"/>
              <w:rPr>
                <w:b/>
                <w:i/>
                <w:sz w:val="24"/>
              </w:rPr>
            </w:pPr>
            <w:r>
              <w:rPr>
                <w:sz w:val="24"/>
              </w:rPr>
              <w:t>Условия оплаты (аванс)</w:t>
            </w:r>
          </w:p>
        </w:tc>
        <w:tc>
          <w:tcPr>
            <w:tcW w:w="2515" w:type="dxa"/>
          </w:tcPr>
          <w:p w:rsidR="00FA5E7C" w:rsidRPr="002F3668" w:rsidRDefault="00FA5E7C">
            <w:pPr>
              <w:pStyle w:val="aff2"/>
              <w:ind w:firstLine="0"/>
              <w:rPr>
                <w:b/>
                <w:i/>
                <w:sz w:val="24"/>
              </w:rPr>
            </w:pPr>
            <w:r w:rsidRPr="002F3668">
              <w:rPr>
                <w:sz w:val="24"/>
              </w:rPr>
              <w:t>Кз=0,20</w:t>
            </w:r>
          </w:p>
        </w:tc>
      </w:tr>
      <w:tr w:rsidR="00FA5E7C" w:rsidRPr="00F86FAA" w:rsidTr="00EF082D">
        <w:trPr>
          <w:trHeight w:val="276"/>
        </w:trPr>
        <w:tc>
          <w:tcPr>
            <w:tcW w:w="534" w:type="dxa"/>
            <w:vMerge/>
          </w:tcPr>
          <w:p w:rsidR="00FA5E7C" w:rsidRPr="00F86FAA" w:rsidRDefault="00FA5E7C" w:rsidP="009830CC">
            <w:pPr>
              <w:pStyle w:val="1a"/>
              <w:ind w:firstLine="0"/>
              <w:rPr>
                <w:b/>
                <w:sz w:val="24"/>
                <w:szCs w:val="24"/>
              </w:rPr>
            </w:pPr>
          </w:p>
        </w:tc>
        <w:tc>
          <w:tcPr>
            <w:tcW w:w="2551" w:type="dxa"/>
            <w:vMerge/>
          </w:tcPr>
          <w:p w:rsidR="00FA5E7C" w:rsidRPr="00F86FAA" w:rsidRDefault="00FA5E7C">
            <w:pPr>
              <w:pStyle w:val="Default"/>
              <w:rPr>
                <w:b/>
                <w:color w:val="auto"/>
              </w:rPr>
            </w:pPr>
          </w:p>
        </w:tc>
        <w:tc>
          <w:tcPr>
            <w:tcW w:w="4253" w:type="dxa"/>
          </w:tcPr>
          <w:p w:rsidR="00FA5E7C" w:rsidRPr="002F3668" w:rsidRDefault="00D03180">
            <w:pPr>
              <w:pStyle w:val="aff2"/>
              <w:ind w:firstLine="0"/>
              <w:rPr>
                <w:sz w:val="24"/>
              </w:rPr>
            </w:pPr>
            <w:r>
              <w:rPr>
                <w:sz w:val="24"/>
              </w:rPr>
              <w:t>Срок выполнения</w:t>
            </w:r>
            <w:r w:rsidR="00B34433">
              <w:rPr>
                <w:sz w:val="24"/>
              </w:rPr>
              <w:t xml:space="preserve"> работ</w:t>
            </w:r>
          </w:p>
        </w:tc>
        <w:tc>
          <w:tcPr>
            <w:tcW w:w="2515" w:type="dxa"/>
          </w:tcPr>
          <w:p w:rsidR="00FA5E7C" w:rsidRPr="002F3668" w:rsidRDefault="00FA5E7C" w:rsidP="00D03180">
            <w:pPr>
              <w:pStyle w:val="aff2"/>
              <w:ind w:firstLine="0"/>
              <w:rPr>
                <w:sz w:val="24"/>
              </w:rPr>
            </w:pPr>
            <w:r w:rsidRPr="002F3668">
              <w:rPr>
                <w:sz w:val="24"/>
              </w:rPr>
              <w:t>Кз=0,</w:t>
            </w:r>
            <w:r w:rsidR="00D03180">
              <w:rPr>
                <w:sz w:val="24"/>
              </w:rPr>
              <w:t>1</w:t>
            </w:r>
            <w:r w:rsidRPr="002F3668">
              <w:rPr>
                <w:sz w:val="24"/>
              </w:rPr>
              <w:t>5</w:t>
            </w:r>
          </w:p>
        </w:tc>
      </w:tr>
      <w:tr w:rsidR="00FA5E7C" w:rsidRPr="00F86FAA" w:rsidTr="00EF082D">
        <w:trPr>
          <w:trHeight w:val="276"/>
        </w:trPr>
        <w:tc>
          <w:tcPr>
            <w:tcW w:w="534" w:type="dxa"/>
            <w:vMerge/>
          </w:tcPr>
          <w:p w:rsidR="00FA5E7C" w:rsidRPr="00F86FAA" w:rsidRDefault="00FA5E7C" w:rsidP="009830CC">
            <w:pPr>
              <w:pStyle w:val="1a"/>
              <w:ind w:firstLine="0"/>
              <w:rPr>
                <w:b/>
                <w:sz w:val="24"/>
                <w:szCs w:val="24"/>
              </w:rPr>
            </w:pPr>
          </w:p>
        </w:tc>
        <w:tc>
          <w:tcPr>
            <w:tcW w:w="2551" w:type="dxa"/>
            <w:vMerge/>
          </w:tcPr>
          <w:p w:rsidR="00FA5E7C" w:rsidRPr="00F86FAA" w:rsidRDefault="00FA5E7C">
            <w:pPr>
              <w:pStyle w:val="Default"/>
              <w:rPr>
                <w:b/>
                <w:color w:val="auto"/>
              </w:rPr>
            </w:pPr>
          </w:p>
        </w:tc>
        <w:tc>
          <w:tcPr>
            <w:tcW w:w="4253" w:type="dxa"/>
          </w:tcPr>
          <w:p w:rsidR="00FA5E7C" w:rsidRPr="006C3887" w:rsidRDefault="00B34433">
            <w:pPr>
              <w:pStyle w:val="aff2"/>
              <w:ind w:firstLine="0"/>
              <w:rPr>
                <w:sz w:val="24"/>
              </w:rPr>
            </w:pPr>
            <w:r>
              <w:rPr>
                <w:sz w:val="24"/>
              </w:rPr>
              <w:t>ИТОГО</w:t>
            </w:r>
          </w:p>
        </w:tc>
        <w:tc>
          <w:tcPr>
            <w:tcW w:w="2515" w:type="dxa"/>
          </w:tcPr>
          <w:p w:rsidR="00FA5E7C" w:rsidRPr="002F3668" w:rsidRDefault="00B34433" w:rsidP="002F3668">
            <w:pPr>
              <w:pStyle w:val="aff2"/>
              <w:ind w:firstLine="0"/>
              <w:rPr>
                <w:sz w:val="24"/>
              </w:rPr>
            </w:pPr>
            <w:r>
              <w:rPr>
                <w:sz w:val="24"/>
              </w:rPr>
              <w:t>1,00</w:t>
            </w:r>
          </w:p>
        </w:tc>
      </w:tr>
      <w:tr w:rsidR="00736D40" w:rsidRPr="00F86FAA" w:rsidTr="00EF779C">
        <w:tc>
          <w:tcPr>
            <w:tcW w:w="534" w:type="dxa"/>
          </w:tcPr>
          <w:p w:rsidR="00736D40" w:rsidRPr="00F86FAA" w:rsidRDefault="00835CB1" w:rsidP="009830CC">
            <w:pPr>
              <w:pStyle w:val="1a"/>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gridSpan w:val="2"/>
          </w:tcPr>
          <w:p w:rsidR="00C34B7F" w:rsidRPr="00165CEF" w:rsidRDefault="006A328D">
            <w:pPr>
              <w:pStyle w:val="aff2"/>
              <w:ind w:firstLine="0"/>
              <w:rPr>
                <w:sz w:val="24"/>
              </w:rPr>
            </w:pPr>
            <w:r w:rsidRPr="00165CEF">
              <w:rPr>
                <w:sz w:val="24"/>
              </w:rPr>
              <w:t>1</w:t>
            </w:r>
            <w:r w:rsidR="00DB04BA" w:rsidRPr="00165CEF">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7341C2" w:rsidRPr="00165CEF" w:rsidRDefault="00DB04BA" w:rsidP="007341C2">
            <w:pPr>
              <w:pStyle w:val="-3"/>
              <w:numPr>
                <w:ilvl w:val="2"/>
                <w:numId w:val="0"/>
              </w:numPr>
              <w:tabs>
                <w:tab w:val="num" w:pos="1985"/>
              </w:tabs>
              <w:suppressAutoHyphens/>
              <w:ind w:firstLine="709"/>
              <w:rPr>
                <w:sz w:val="24"/>
              </w:rPr>
            </w:pPr>
            <w:r w:rsidRPr="00165CE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165CEF" w:rsidRDefault="00DB04BA" w:rsidP="007341C2">
            <w:pPr>
              <w:pStyle w:val="-3"/>
              <w:numPr>
                <w:ilvl w:val="2"/>
                <w:numId w:val="0"/>
              </w:numPr>
              <w:tabs>
                <w:tab w:val="num" w:pos="1985"/>
              </w:tabs>
              <w:suppressAutoHyphens/>
              <w:ind w:firstLine="709"/>
              <w:rPr>
                <w:sz w:val="24"/>
              </w:rPr>
            </w:pPr>
            <w:r w:rsidRPr="00165CE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341C2" w:rsidRPr="00165CEF" w:rsidRDefault="00DB04BA" w:rsidP="007341C2">
            <w:pPr>
              <w:pStyle w:val="-3"/>
              <w:numPr>
                <w:ilvl w:val="2"/>
                <w:numId w:val="0"/>
              </w:numPr>
              <w:tabs>
                <w:tab w:val="num" w:pos="1985"/>
              </w:tabs>
              <w:suppressAutoHyphens/>
              <w:ind w:firstLine="709"/>
              <w:rPr>
                <w:sz w:val="24"/>
              </w:rPr>
            </w:pPr>
            <w:r w:rsidRPr="00165CEF">
              <w:rPr>
                <w:sz w:val="24"/>
              </w:rPr>
              <w:t>Внесение изменений в договор по предложениям победителя является правом Заказчика и осуществляется по усмотрению</w:t>
            </w:r>
            <w:r w:rsidR="00730BA4">
              <w:rPr>
                <w:sz w:val="24"/>
              </w:rPr>
              <w:t xml:space="preserve"> </w:t>
            </w:r>
            <w:r w:rsidRPr="00165CEF">
              <w:rPr>
                <w:sz w:val="24"/>
              </w:rPr>
              <w:t>Заказчика.</w:t>
            </w:r>
          </w:p>
          <w:p w:rsidR="004A63DF" w:rsidRPr="00165CEF" w:rsidRDefault="00DB04BA" w:rsidP="006C3887">
            <w:pPr>
              <w:pStyle w:val="-3"/>
              <w:numPr>
                <w:ilvl w:val="2"/>
                <w:numId w:val="0"/>
              </w:numPr>
              <w:tabs>
                <w:tab w:val="num" w:pos="1985"/>
              </w:tabs>
              <w:suppressAutoHyphens/>
              <w:ind w:firstLine="709"/>
              <w:rPr>
                <w:sz w:val="24"/>
                <w:highlight w:val="cyan"/>
              </w:rPr>
            </w:pPr>
            <w:r w:rsidRPr="00165CE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a"/>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gridSpan w:val="2"/>
          </w:tcPr>
          <w:p w:rsidR="007D6548" w:rsidRPr="00F86FAA" w:rsidRDefault="00353C31" w:rsidP="00AF6F46">
            <w:pPr>
              <w:pStyle w:val="1a"/>
              <w:ind w:firstLine="0"/>
              <w:rPr>
                <w:sz w:val="24"/>
                <w:szCs w:val="24"/>
              </w:rPr>
            </w:pPr>
            <w:r>
              <w:rPr>
                <w:sz w:val="24"/>
                <w:szCs w:val="24"/>
              </w:rPr>
              <w:t>П</w:t>
            </w:r>
            <w:r w:rsidRPr="00353C31">
              <w:rPr>
                <w:sz w:val="24"/>
                <w:szCs w:val="24"/>
              </w:rPr>
              <w:t>ривлечение</w:t>
            </w:r>
            <w:r w:rsidRPr="00353C31">
              <w:rPr>
                <w:sz w:val="24"/>
              </w:rPr>
              <w:t xml:space="preserve"> субподрядчиков допускается</w:t>
            </w:r>
            <w:r w:rsidR="006164CD">
              <w:rPr>
                <w:i/>
                <w:sz w:val="24"/>
                <w:szCs w:val="24"/>
              </w:rPr>
              <w:t xml:space="preserve"> </w:t>
            </w:r>
          </w:p>
        </w:tc>
      </w:tr>
      <w:tr w:rsidR="001356F1" w:rsidRPr="00F86FAA" w:rsidTr="00505622">
        <w:tc>
          <w:tcPr>
            <w:tcW w:w="534" w:type="dxa"/>
          </w:tcPr>
          <w:p w:rsidR="001356F1" w:rsidRPr="00F86FAA" w:rsidRDefault="001356F1" w:rsidP="00505622">
            <w:pPr>
              <w:pStyle w:val="1a"/>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1356F1" w:rsidRPr="00F86FAA" w:rsidRDefault="001356F1" w:rsidP="002B5ED7">
            <w:pPr>
              <w:pStyle w:val="1a"/>
              <w:ind w:firstLine="0"/>
              <w:rPr>
                <w:i/>
                <w:sz w:val="24"/>
                <w:szCs w:val="24"/>
              </w:rPr>
            </w:pPr>
            <w:r w:rsidRPr="003D2759">
              <w:rPr>
                <w:sz w:val="24"/>
                <w:szCs w:val="24"/>
              </w:rPr>
              <w:t xml:space="preserve">Заявка должна действовать не менее </w:t>
            </w:r>
            <w:r w:rsidR="002B5ED7">
              <w:rPr>
                <w:sz w:val="24"/>
                <w:szCs w:val="24"/>
              </w:rPr>
              <w:t xml:space="preserve">120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a"/>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gridSpan w:val="2"/>
          </w:tcPr>
          <w:p w:rsidR="00DF6AE3" w:rsidRPr="00F86FAA" w:rsidRDefault="00A856EA" w:rsidP="00804946">
            <w:pPr>
              <w:pStyle w:val="1a"/>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a"/>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gridSpan w:val="2"/>
          </w:tcPr>
          <w:p w:rsidR="004745C7" w:rsidRPr="00F86FAA" w:rsidRDefault="004745C7" w:rsidP="00804946">
            <w:pPr>
              <w:pStyle w:val="1a"/>
              <w:ind w:firstLine="0"/>
              <w:rPr>
                <w:sz w:val="24"/>
                <w:szCs w:val="24"/>
              </w:rPr>
            </w:pPr>
            <w:r w:rsidRPr="00F86FAA">
              <w:rPr>
                <w:sz w:val="24"/>
                <w:szCs w:val="24"/>
              </w:rPr>
              <w:t>Не предусмотрено</w:t>
            </w:r>
          </w:p>
        </w:tc>
      </w:tr>
    </w:tbl>
    <w:p w:rsidR="00D57C3F" w:rsidRDefault="00D57C3F" w:rsidP="00221BE8">
      <w:pPr>
        <w:pStyle w:val="1a"/>
        <w:ind w:left="7080" w:firstLine="0"/>
        <w:rPr>
          <w:rFonts w:eastAsia="MS Mincho"/>
          <w:szCs w:val="28"/>
        </w:rPr>
      </w:pPr>
    </w:p>
    <w:p w:rsidR="00B34433" w:rsidRDefault="00B34433">
      <w:pPr>
        <w:suppressAutoHyphens w:val="0"/>
        <w:rPr>
          <w:rFonts w:eastAsia="MS Mincho"/>
          <w:sz w:val="28"/>
          <w:szCs w:val="28"/>
        </w:rPr>
      </w:pPr>
      <w:r>
        <w:rPr>
          <w:rFonts w:eastAsia="MS Mincho"/>
          <w:szCs w:val="28"/>
        </w:rPr>
        <w:br w:type="page"/>
      </w:r>
    </w:p>
    <w:p w:rsidR="000954FB" w:rsidRDefault="000954FB" w:rsidP="00221BE8">
      <w:pPr>
        <w:pStyle w:val="1a"/>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C34B7F" w:rsidRDefault="000954FB">
      <w:pPr>
        <w:pStyle w:val="2"/>
        <w:numPr>
          <w:ilvl w:val="0"/>
          <w:numId w:val="0"/>
        </w:numPr>
        <w:spacing w:before="0" w:after="0"/>
        <w:ind w:left="54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C34B7F" w:rsidRDefault="000954FB">
      <w:pPr>
        <w:pStyle w:val="2"/>
        <w:numPr>
          <w:ilvl w:val="0"/>
          <w:numId w:val="0"/>
        </w:numPr>
        <w:spacing w:before="0" w:after="0"/>
        <w:ind w:left="54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3D4A52" w:rsidRPr="00002090" w:rsidRDefault="003D4A52" w:rsidP="003D4A52">
      <w:pPr>
        <w:pStyle w:val="aff5"/>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3D4A52" w:rsidRPr="00002090" w:rsidRDefault="003D4A52" w:rsidP="003D4A52">
      <w:pPr>
        <w:pStyle w:val="1a"/>
        <w:rPr>
          <w:szCs w:val="28"/>
        </w:rPr>
      </w:pPr>
      <w:r w:rsidRPr="00002090">
        <w:rPr>
          <w:szCs w:val="28"/>
        </w:rPr>
        <w:t xml:space="preserve">Уполномоченным представителям </w:t>
      </w:r>
      <w:r w:rsidR="001259B2">
        <w:rPr>
          <w:szCs w:val="28"/>
        </w:rPr>
        <w:t>ОАО «ТрансКонтейнер»</w:t>
      </w:r>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3D4A52" w:rsidRPr="00002090" w:rsidRDefault="003D4A52" w:rsidP="003D4A52">
      <w:pPr>
        <w:pStyle w:val="1a"/>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3D4A52" w:rsidRPr="00002090" w:rsidRDefault="003D4A52" w:rsidP="003D4A52">
      <w:pPr>
        <w:pStyle w:val="1a"/>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3D4A52" w:rsidRPr="00002090" w:rsidRDefault="003D4A52" w:rsidP="003D4A52">
      <w:pPr>
        <w:pStyle w:val="1a"/>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3D4A52" w:rsidRPr="00002090" w:rsidRDefault="003D4A52" w:rsidP="003D4A52">
      <w:pPr>
        <w:pStyle w:val="aff5"/>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3D4A52" w:rsidRPr="00002090" w:rsidRDefault="003D4A52" w:rsidP="003D4A52">
      <w:pPr>
        <w:pStyle w:val="aff5"/>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3D4A52" w:rsidRPr="00002090" w:rsidRDefault="003D4A52" w:rsidP="003D4A52">
      <w:pPr>
        <w:pStyle w:val="aff5"/>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3D4A52" w:rsidRPr="00002090" w:rsidRDefault="003D4A52" w:rsidP="003D4A52">
      <w:pPr>
        <w:pStyle w:val="aff5"/>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3D4A52" w:rsidRPr="00002090" w:rsidRDefault="003D4A52" w:rsidP="003D4A52">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3D4A52" w:rsidRDefault="003D4A52" w:rsidP="003D4A52">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 22</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3D4A52" w:rsidRDefault="003D4A52" w:rsidP="003D4A52">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259B2">
        <w:rPr>
          <w:sz w:val="28"/>
          <w:szCs w:val="20"/>
        </w:rPr>
        <w:t>ОАО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259B2">
        <w:rPr>
          <w:sz w:val="28"/>
          <w:szCs w:val="20"/>
        </w:rPr>
        <w:t>ОАО «ТрансКонтейнер»</w:t>
      </w:r>
      <w:r>
        <w:rPr>
          <w:sz w:val="28"/>
          <w:szCs w:val="20"/>
        </w:rPr>
        <w:t xml:space="preserve"> </w:t>
      </w:r>
      <w:r w:rsidRPr="00446BD7">
        <w:rPr>
          <w:sz w:val="28"/>
          <w:szCs w:val="20"/>
        </w:rPr>
        <w:t>вправе отказаться от заключения договора.</w:t>
      </w:r>
      <w:r>
        <w:rPr>
          <w:sz w:val="28"/>
          <w:szCs w:val="20"/>
        </w:rPr>
        <w:t xml:space="preserve"> </w:t>
      </w:r>
    </w:p>
    <w:p w:rsidR="003D4A52" w:rsidRDefault="003D4A52" w:rsidP="003D4A52">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3D4A52" w:rsidRDefault="003D4A52" w:rsidP="003D4A52">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3D4A52" w:rsidRPr="00002090" w:rsidRDefault="003D4A52" w:rsidP="003D4A52">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3D4A52" w:rsidRPr="00002090" w:rsidRDefault="003D4A52" w:rsidP="003D4A52">
      <w:pPr>
        <w:pStyle w:val="aff2"/>
        <w:ind w:firstLine="553"/>
        <w:rPr>
          <w:rFonts w:eastAsia="Times New Roman"/>
          <w:sz w:val="28"/>
        </w:rPr>
      </w:pPr>
      <w:r w:rsidRPr="00002090">
        <w:rPr>
          <w:rFonts w:eastAsia="Times New Roman"/>
          <w:sz w:val="28"/>
        </w:rPr>
        <w:t>Настоящим подтверждаем, что:</w:t>
      </w:r>
    </w:p>
    <w:p w:rsidR="003D4A52" w:rsidRPr="00002090" w:rsidRDefault="003D4A52" w:rsidP="003D4A52">
      <w:pPr>
        <w:pStyle w:val="aff2"/>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3D4A52" w:rsidRPr="00002090" w:rsidRDefault="003D4A52" w:rsidP="003D4A52">
      <w:pPr>
        <w:pStyle w:val="aff2"/>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3D4A52" w:rsidRPr="00002090" w:rsidRDefault="003D4A52" w:rsidP="003D4A52">
      <w:pPr>
        <w:pStyle w:val="aff2"/>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3D4A52" w:rsidRPr="00002090" w:rsidRDefault="003D4A52" w:rsidP="003D4A52">
      <w:pPr>
        <w:pStyle w:val="aff2"/>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3D4A52" w:rsidRPr="008B08F6" w:rsidRDefault="003D4A52" w:rsidP="003D4A52">
      <w:pPr>
        <w:pStyle w:val="aff2"/>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001259B2">
        <w:rPr>
          <w:sz w:val="28"/>
          <w:szCs w:val="28"/>
        </w:rPr>
        <w:t>ОАО «ТрансКонтейнер»</w:t>
      </w:r>
      <w:r w:rsidRPr="008B08F6">
        <w:rPr>
          <w:sz w:val="28"/>
          <w:szCs w:val="28"/>
        </w:rPr>
        <w:t>;</w:t>
      </w:r>
    </w:p>
    <w:p w:rsidR="003D4A52" w:rsidRDefault="003D4A52" w:rsidP="003D4A52">
      <w:pPr>
        <w:pStyle w:val="aff2"/>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3D4A52" w:rsidRDefault="003D4A52" w:rsidP="003D4A52">
      <w:pPr>
        <w:pStyle w:val="aff2"/>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r>
      <w:r w:rsidR="001259B2">
        <w:rPr>
          <w:rFonts w:eastAsia="Times New Roman"/>
          <w:sz w:val="28"/>
        </w:rPr>
        <w:t>ОАО «ТрансКонтейнер»</w:t>
      </w:r>
      <w:r>
        <w:rPr>
          <w:rFonts w:eastAsia="Times New Roman"/>
          <w:sz w:val="28"/>
        </w:rPr>
        <w:t xml:space="preserve"> отменить Открытый конкурс в любое время до момента объявления победителя Открытого конкурса;</w:t>
      </w:r>
    </w:p>
    <w:p w:rsidR="003D4A52" w:rsidRDefault="003D4A52" w:rsidP="003D4A52">
      <w:pPr>
        <w:pStyle w:val="aff2"/>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3D4A52" w:rsidRPr="00002090" w:rsidRDefault="003D4A52" w:rsidP="003D4A52">
      <w:pPr>
        <w:pStyle w:val="aff2"/>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3D4A52" w:rsidRPr="00002090" w:rsidRDefault="003D4A52" w:rsidP="003D4A52">
      <w:pPr>
        <w:pStyle w:val="1a"/>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3D4A52" w:rsidRPr="00D27A82" w:rsidRDefault="003D4A52" w:rsidP="003D4A52">
      <w:pPr>
        <w:pStyle w:val="1a"/>
        <w:ind w:firstLine="708"/>
      </w:pPr>
      <w:r w:rsidRPr="00002090">
        <w:t>В подтверждение этого прилагаем все необходимые документы.</w:t>
      </w:r>
    </w:p>
    <w:p w:rsidR="003D4A52" w:rsidRDefault="003D4A52" w:rsidP="003D4A52">
      <w:pPr>
        <w:pStyle w:val="3"/>
        <w:spacing w:before="0" w:after="0"/>
        <w:rPr>
          <w:rFonts w:ascii="Times New Roman" w:hAnsi="Times New Roman"/>
          <w:sz w:val="28"/>
          <w:szCs w:val="28"/>
        </w:rPr>
      </w:pPr>
    </w:p>
    <w:p w:rsidR="003D4A52" w:rsidRPr="007415F9" w:rsidRDefault="003D4A52" w:rsidP="003D4A52">
      <w:pPr>
        <w:pStyle w:val="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3D4A52" w:rsidRPr="007415F9" w:rsidRDefault="003D4A52" w:rsidP="003D4A52">
      <w:pPr>
        <w:tabs>
          <w:tab w:val="left" w:pos="8640"/>
        </w:tabs>
        <w:jc w:val="center"/>
        <w:rPr>
          <w:i/>
        </w:rPr>
      </w:pPr>
      <w:r w:rsidRPr="007415F9">
        <w:rPr>
          <w:i/>
        </w:rPr>
        <w:t>(наименование претендента)</w:t>
      </w:r>
    </w:p>
    <w:p w:rsidR="003D4A52" w:rsidRPr="00445DDD" w:rsidRDefault="003D4A52" w:rsidP="003D4A52">
      <w:pPr>
        <w:pStyle w:val="34"/>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D4A52" w:rsidRPr="007415F9" w:rsidRDefault="003D4A52" w:rsidP="003D4A52">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Pr="007415F9" w:rsidRDefault="003D4A52" w:rsidP="000954FB">
      <w:pPr>
        <w:pStyle w:val="34"/>
        <w:suppressAutoHyphens/>
        <w:spacing w:after="0"/>
        <w:jc w:val="right"/>
        <w:rPr>
          <w:sz w:val="28"/>
          <w:szCs w:val="28"/>
        </w:rPr>
      </w:pPr>
      <w:r w:rsidRPr="00445DDD">
        <w:t>"____" _________ 20</w:t>
      </w:r>
      <w:r>
        <w:t>1__</w:t>
      </w:r>
      <w:r w:rsidRPr="00445DDD">
        <w:t> г.</w:t>
      </w:r>
      <w:r>
        <w:br w:type="page"/>
      </w:r>
      <w:r w:rsidR="000954FB"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f2"/>
        <w:jc w:val="center"/>
        <w:rPr>
          <w:b/>
          <w:sz w:val="28"/>
          <w:szCs w:val="28"/>
        </w:rPr>
      </w:pPr>
    </w:p>
    <w:p w:rsidR="000954FB" w:rsidRDefault="000954FB" w:rsidP="000954FB">
      <w:pPr>
        <w:pStyle w:val="aff2"/>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f2"/>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f2"/>
        <w:jc w:val="center"/>
        <w:rPr>
          <w:sz w:val="28"/>
          <w:szCs w:val="28"/>
        </w:rPr>
      </w:pPr>
    </w:p>
    <w:p w:rsidR="000954FB" w:rsidRPr="007415F9" w:rsidRDefault="000954FB" w:rsidP="000954FB">
      <w:pPr>
        <w:pStyle w:val="aff2"/>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f2"/>
        <w:ind w:firstLine="0"/>
        <w:rPr>
          <w:sz w:val="28"/>
          <w:szCs w:val="28"/>
        </w:rPr>
      </w:pPr>
      <w:r>
        <w:rPr>
          <w:sz w:val="28"/>
          <w:szCs w:val="28"/>
        </w:rPr>
        <w:t>ИНН __________________,КПП _________________,ОГРН _______________</w:t>
      </w:r>
    </w:p>
    <w:p w:rsidR="00371504" w:rsidRPr="00CB6258" w:rsidRDefault="00371504" w:rsidP="00371504">
      <w:pPr>
        <w:pStyle w:val="aff2"/>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f2"/>
        <w:ind w:firstLine="0"/>
        <w:rPr>
          <w:sz w:val="28"/>
          <w:szCs w:val="28"/>
        </w:rPr>
      </w:pPr>
    </w:p>
    <w:p w:rsidR="000954FB" w:rsidRDefault="000954FB" w:rsidP="000954FB">
      <w:pPr>
        <w:pStyle w:val="aff2"/>
        <w:ind w:firstLine="696"/>
        <w:rPr>
          <w:sz w:val="28"/>
          <w:szCs w:val="28"/>
        </w:rPr>
      </w:pPr>
      <w:r w:rsidRPr="007415F9">
        <w:rPr>
          <w:sz w:val="28"/>
          <w:szCs w:val="28"/>
        </w:rPr>
        <w:t>Юридический адрес ________________________________________</w:t>
      </w:r>
    </w:p>
    <w:p w:rsidR="000954FB" w:rsidRDefault="000954FB" w:rsidP="000954FB">
      <w:pPr>
        <w:pStyle w:val="aff2"/>
        <w:ind w:firstLine="696"/>
        <w:rPr>
          <w:sz w:val="28"/>
          <w:szCs w:val="28"/>
        </w:rPr>
      </w:pPr>
      <w:r w:rsidRPr="007415F9">
        <w:rPr>
          <w:sz w:val="28"/>
          <w:szCs w:val="28"/>
        </w:rPr>
        <w:t>Почтовый адрес ___________________________________________</w:t>
      </w:r>
    </w:p>
    <w:p w:rsidR="000954FB" w:rsidRDefault="000954FB" w:rsidP="00945B21">
      <w:pPr>
        <w:pStyle w:val="aff2"/>
        <w:ind w:firstLine="696"/>
        <w:rPr>
          <w:sz w:val="28"/>
          <w:szCs w:val="28"/>
        </w:rPr>
      </w:pPr>
      <w:r w:rsidRPr="007415F9">
        <w:rPr>
          <w:sz w:val="28"/>
          <w:szCs w:val="28"/>
        </w:rPr>
        <w:t>Телефон (______) __________________________________________</w:t>
      </w:r>
    </w:p>
    <w:p w:rsidR="000954FB" w:rsidRDefault="000954FB" w:rsidP="000954FB">
      <w:pPr>
        <w:pStyle w:val="aff2"/>
        <w:ind w:firstLine="698"/>
        <w:rPr>
          <w:sz w:val="28"/>
          <w:szCs w:val="28"/>
        </w:rPr>
      </w:pPr>
      <w:r w:rsidRPr="007415F9">
        <w:rPr>
          <w:sz w:val="28"/>
          <w:szCs w:val="28"/>
        </w:rPr>
        <w:t>Факс (______) _____________________________________________</w:t>
      </w:r>
    </w:p>
    <w:p w:rsidR="000954FB" w:rsidRDefault="000954FB" w:rsidP="000954FB">
      <w:pPr>
        <w:pStyle w:val="aff2"/>
        <w:ind w:firstLine="698"/>
        <w:rPr>
          <w:sz w:val="28"/>
          <w:szCs w:val="28"/>
        </w:rPr>
      </w:pPr>
      <w:r w:rsidRPr="007415F9">
        <w:rPr>
          <w:sz w:val="28"/>
          <w:szCs w:val="28"/>
        </w:rPr>
        <w:t>Адрес электронной почты __________________@_______________</w:t>
      </w:r>
    </w:p>
    <w:p w:rsidR="000954FB" w:rsidRDefault="000954FB" w:rsidP="008D67F8">
      <w:pPr>
        <w:pStyle w:val="aff2"/>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f2"/>
        <w:ind w:firstLine="698"/>
        <w:rPr>
          <w:sz w:val="28"/>
          <w:szCs w:val="28"/>
        </w:rPr>
      </w:pPr>
      <w:r>
        <w:rPr>
          <w:sz w:val="28"/>
          <w:szCs w:val="28"/>
        </w:rPr>
        <w:t>Адрес сайта компании: ______________________________________</w:t>
      </w:r>
    </w:p>
    <w:p w:rsidR="00371504" w:rsidRDefault="00371504" w:rsidP="000954FB">
      <w:pPr>
        <w:pStyle w:val="aff2"/>
        <w:tabs>
          <w:tab w:val="left" w:pos="1080"/>
        </w:tabs>
        <w:ind w:firstLine="0"/>
        <w:rPr>
          <w:sz w:val="28"/>
          <w:szCs w:val="28"/>
        </w:rPr>
      </w:pPr>
    </w:p>
    <w:p w:rsidR="000954FB" w:rsidRDefault="000954FB" w:rsidP="000954FB">
      <w:pPr>
        <w:pStyle w:val="aff2"/>
        <w:tabs>
          <w:tab w:val="left" w:pos="1080"/>
        </w:tabs>
        <w:ind w:firstLine="0"/>
        <w:rPr>
          <w:sz w:val="28"/>
          <w:szCs w:val="28"/>
        </w:rPr>
      </w:pPr>
      <w:r w:rsidRPr="007415F9">
        <w:rPr>
          <w:sz w:val="28"/>
          <w:szCs w:val="28"/>
        </w:rPr>
        <w:t>2. Руководитель</w:t>
      </w:r>
    </w:p>
    <w:p w:rsidR="000954FB" w:rsidRDefault="000954FB" w:rsidP="000954FB">
      <w:pPr>
        <w:pStyle w:val="aff2"/>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f2"/>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 xml:space="preserve">Уполномоченные представители </w:t>
      </w:r>
      <w:r w:rsidR="001259B2">
        <w:rPr>
          <w:sz w:val="28"/>
          <w:szCs w:val="28"/>
        </w:rPr>
        <w:t>ОАО «ТрансКонтейнер»</w:t>
      </w:r>
      <w:r w:rsidRPr="007415F9">
        <w:rPr>
          <w:sz w:val="28"/>
          <w:szCs w:val="28"/>
        </w:rPr>
        <w:t xml:space="preserve">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f2"/>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4"/>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4"/>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f2"/>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f2"/>
        <w:jc w:val="center"/>
        <w:rPr>
          <w:b/>
          <w:sz w:val="28"/>
          <w:szCs w:val="28"/>
        </w:rPr>
      </w:pPr>
    </w:p>
    <w:p w:rsidR="000954FB" w:rsidRPr="000802B7" w:rsidRDefault="000954FB" w:rsidP="000954FB">
      <w:pPr>
        <w:pStyle w:val="aff2"/>
        <w:jc w:val="center"/>
        <w:rPr>
          <w:b/>
          <w:sz w:val="28"/>
          <w:szCs w:val="28"/>
        </w:rPr>
      </w:pPr>
    </w:p>
    <w:p w:rsidR="000954FB" w:rsidRDefault="000954FB" w:rsidP="00B50F01">
      <w:pPr>
        <w:pStyle w:val="aff2"/>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f2"/>
        <w:ind w:left="709" w:firstLine="0"/>
        <w:jc w:val="left"/>
        <w:rPr>
          <w:sz w:val="28"/>
          <w:szCs w:val="28"/>
        </w:rPr>
      </w:pPr>
    </w:p>
    <w:p w:rsidR="000954FB" w:rsidRDefault="000954FB" w:rsidP="00B50F01">
      <w:pPr>
        <w:pStyle w:val="aff2"/>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f2"/>
        <w:ind w:firstLine="0"/>
        <w:jc w:val="left"/>
        <w:rPr>
          <w:sz w:val="28"/>
          <w:szCs w:val="28"/>
        </w:rPr>
      </w:pPr>
    </w:p>
    <w:p w:rsidR="000954FB" w:rsidRDefault="000954FB" w:rsidP="00B50F01">
      <w:pPr>
        <w:pStyle w:val="aff2"/>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f2"/>
        <w:ind w:firstLine="0"/>
        <w:jc w:val="left"/>
        <w:rPr>
          <w:sz w:val="28"/>
          <w:szCs w:val="28"/>
        </w:rPr>
      </w:pPr>
    </w:p>
    <w:p w:rsidR="000954FB" w:rsidRDefault="000954FB" w:rsidP="00B50F01">
      <w:pPr>
        <w:pStyle w:val="aff2"/>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f2"/>
        <w:ind w:left="709" w:firstLine="0"/>
        <w:jc w:val="left"/>
        <w:rPr>
          <w:sz w:val="28"/>
          <w:szCs w:val="28"/>
        </w:rPr>
      </w:pPr>
    </w:p>
    <w:p w:rsidR="000954FB" w:rsidRDefault="000954FB" w:rsidP="00B50F01">
      <w:pPr>
        <w:pStyle w:val="aff2"/>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f2"/>
        <w:ind w:firstLine="0"/>
        <w:jc w:val="left"/>
        <w:rPr>
          <w:sz w:val="28"/>
          <w:szCs w:val="28"/>
        </w:rPr>
      </w:pPr>
    </w:p>
    <w:p w:rsidR="000954FB" w:rsidRDefault="000954FB" w:rsidP="00B50F01">
      <w:pPr>
        <w:pStyle w:val="aff2"/>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f2"/>
        <w:ind w:firstLine="0"/>
        <w:jc w:val="left"/>
        <w:rPr>
          <w:sz w:val="28"/>
          <w:szCs w:val="28"/>
        </w:rPr>
      </w:pPr>
    </w:p>
    <w:p w:rsidR="000954FB" w:rsidRDefault="000954FB" w:rsidP="00B50F01">
      <w:pPr>
        <w:pStyle w:val="aff2"/>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f2"/>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4"/>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4"/>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C34B7F" w:rsidRDefault="000954FB">
      <w:pPr>
        <w:pStyle w:val="2"/>
        <w:numPr>
          <w:ilvl w:val="0"/>
          <w:numId w:val="0"/>
        </w:numPr>
        <w:spacing w:before="0" w:after="0"/>
        <w:ind w:left="54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8F1253" w:rsidRDefault="000954FB" w:rsidP="0024701C">
      <w:pPr>
        <w:jc w:val="right"/>
        <w:rPr>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tbl>
      <w:tblPr>
        <w:tblpPr w:leftFromText="180" w:rightFromText="180" w:vertAnchor="text" w:horzAnchor="margin" w:tblpY="68"/>
        <w:tblW w:w="9639" w:type="dxa"/>
        <w:tblLayout w:type="fixed"/>
        <w:tblLook w:val="0000" w:firstRow="0" w:lastRow="0" w:firstColumn="0" w:lastColumn="0" w:noHBand="0" w:noVBand="0"/>
      </w:tblPr>
      <w:tblGrid>
        <w:gridCol w:w="1382"/>
        <w:gridCol w:w="2705"/>
        <w:gridCol w:w="2084"/>
        <w:gridCol w:w="3468"/>
      </w:tblGrid>
      <w:tr w:rsidR="00706D5D" w:rsidRPr="00384CDC" w:rsidTr="00787CDC">
        <w:trPr>
          <w:trHeight w:val="2484"/>
        </w:trPr>
        <w:tc>
          <w:tcPr>
            <w:tcW w:w="717" w:type="pct"/>
            <w:tcBorders>
              <w:top w:val="single" w:sz="4" w:space="0" w:color="auto"/>
              <w:left w:val="single" w:sz="4" w:space="0" w:color="auto"/>
              <w:bottom w:val="single" w:sz="4" w:space="0" w:color="auto"/>
              <w:right w:val="single" w:sz="4" w:space="0" w:color="auto"/>
            </w:tcBorders>
            <w:vAlign w:val="center"/>
          </w:tcPr>
          <w:p w:rsidR="00706D5D" w:rsidRPr="00384CDC" w:rsidRDefault="00706D5D" w:rsidP="009467C4">
            <w:pPr>
              <w:jc w:val="center"/>
            </w:pPr>
            <w:r w:rsidRPr="00384CDC">
              <w:t>№ п/п</w:t>
            </w:r>
          </w:p>
        </w:tc>
        <w:tc>
          <w:tcPr>
            <w:tcW w:w="1403" w:type="pct"/>
            <w:tcBorders>
              <w:top w:val="single" w:sz="4" w:space="0" w:color="auto"/>
              <w:left w:val="single" w:sz="4" w:space="0" w:color="auto"/>
              <w:bottom w:val="single" w:sz="4" w:space="0" w:color="auto"/>
              <w:right w:val="single" w:sz="4" w:space="0" w:color="auto"/>
            </w:tcBorders>
            <w:vAlign w:val="center"/>
          </w:tcPr>
          <w:p w:rsidR="00706D5D" w:rsidRPr="00384CDC" w:rsidRDefault="00706D5D" w:rsidP="009467C4">
            <w:pPr>
              <w:jc w:val="center"/>
            </w:pPr>
            <w:r w:rsidRPr="00384CDC">
              <w:t xml:space="preserve">Наименование </w:t>
            </w:r>
            <w:r>
              <w:t xml:space="preserve">этапа </w:t>
            </w:r>
            <w:r w:rsidRPr="00384CDC">
              <w:t>работ</w:t>
            </w:r>
          </w:p>
          <w:p w:rsidR="00706D5D" w:rsidRPr="00384CDC" w:rsidRDefault="00706D5D" w:rsidP="009467C4">
            <w:pPr>
              <w:jc w:val="center"/>
            </w:pPr>
          </w:p>
        </w:tc>
        <w:tc>
          <w:tcPr>
            <w:tcW w:w="1081" w:type="pct"/>
            <w:tcBorders>
              <w:top w:val="single" w:sz="4" w:space="0" w:color="auto"/>
              <w:left w:val="single" w:sz="4" w:space="0" w:color="auto"/>
              <w:bottom w:val="single" w:sz="4" w:space="0" w:color="auto"/>
              <w:right w:val="single" w:sz="4" w:space="0" w:color="auto"/>
            </w:tcBorders>
            <w:vAlign w:val="center"/>
          </w:tcPr>
          <w:p w:rsidR="00706D5D" w:rsidRPr="00384CDC" w:rsidRDefault="00706D5D" w:rsidP="009467C4">
            <w:pPr>
              <w:jc w:val="center"/>
            </w:pPr>
            <w:r>
              <w:t>Стоимость работ</w:t>
            </w:r>
            <w:r w:rsidRPr="00384CDC">
              <w:t xml:space="preserve">, </w:t>
            </w:r>
            <w:r>
              <w:t xml:space="preserve">без </w:t>
            </w:r>
            <w:r w:rsidRPr="00384CDC">
              <w:t>учет</w:t>
            </w:r>
            <w:r>
              <w:t>а</w:t>
            </w:r>
            <w:r w:rsidRPr="00384CDC">
              <w:t xml:space="preserve"> НДС</w:t>
            </w:r>
            <w:r w:rsidR="007876B6">
              <w:t>, руб.</w:t>
            </w:r>
            <w:r w:rsidRPr="00384CDC">
              <w:t xml:space="preserve"> </w:t>
            </w:r>
          </w:p>
        </w:tc>
        <w:tc>
          <w:tcPr>
            <w:tcW w:w="1799" w:type="pct"/>
            <w:tcBorders>
              <w:top w:val="single" w:sz="4" w:space="0" w:color="auto"/>
              <w:left w:val="single" w:sz="4" w:space="0" w:color="auto"/>
              <w:bottom w:val="single" w:sz="4" w:space="0" w:color="auto"/>
              <w:right w:val="single" w:sz="4" w:space="0" w:color="auto"/>
            </w:tcBorders>
            <w:vAlign w:val="center"/>
          </w:tcPr>
          <w:p w:rsidR="00706D5D" w:rsidRPr="007876B6" w:rsidRDefault="00706D5D" w:rsidP="009467C4">
            <w:pPr>
              <w:jc w:val="center"/>
            </w:pPr>
            <w:r w:rsidRPr="00384CDC">
              <w:t xml:space="preserve">Срок выполнения </w:t>
            </w:r>
            <w:r w:rsidR="007F281E">
              <w:t xml:space="preserve">этапа </w:t>
            </w:r>
            <w:r w:rsidRPr="00384CDC">
              <w:t>работ</w:t>
            </w:r>
            <w:r w:rsidR="007876B6">
              <w:t>, раб. дней</w:t>
            </w:r>
          </w:p>
        </w:tc>
      </w:tr>
      <w:tr w:rsidR="00706D5D" w:rsidRPr="00384CDC" w:rsidTr="007876B6">
        <w:trPr>
          <w:trHeight w:val="255"/>
        </w:trPr>
        <w:tc>
          <w:tcPr>
            <w:tcW w:w="717" w:type="pct"/>
            <w:tcBorders>
              <w:top w:val="nil"/>
              <w:left w:val="single" w:sz="4" w:space="0" w:color="auto"/>
              <w:bottom w:val="single" w:sz="4" w:space="0" w:color="auto"/>
              <w:right w:val="single" w:sz="4" w:space="0" w:color="auto"/>
            </w:tcBorders>
            <w:noWrap/>
            <w:vAlign w:val="bottom"/>
          </w:tcPr>
          <w:p w:rsidR="00706D5D" w:rsidRPr="00384CDC" w:rsidRDefault="00706D5D" w:rsidP="009467C4">
            <w:pPr>
              <w:jc w:val="center"/>
            </w:pPr>
            <w:r w:rsidRPr="00384CDC">
              <w:t>1</w:t>
            </w:r>
          </w:p>
        </w:tc>
        <w:tc>
          <w:tcPr>
            <w:tcW w:w="1403" w:type="pct"/>
            <w:tcBorders>
              <w:top w:val="nil"/>
              <w:left w:val="nil"/>
              <w:bottom w:val="single" w:sz="4" w:space="0" w:color="auto"/>
              <w:right w:val="single" w:sz="4" w:space="0" w:color="auto"/>
            </w:tcBorders>
            <w:noWrap/>
            <w:vAlign w:val="bottom"/>
          </w:tcPr>
          <w:p w:rsidR="00706D5D" w:rsidRPr="00384CDC" w:rsidRDefault="00706D5D" w:rsidP="009467C4">
            <w:pPr>
              <w:jc w:val="center"/>
            </w:pPr>
            <w:r w:rsidRPr="00384CDC">
              <w:t>2</w:t>
            </w:r>
          </w:p>
        </w:tc>
        <w:tc>
          <w:tcPr>
            <w:tcW w:w="1081" w:type="pct"/>
            <w:tcBorders>
              <w:top w:val="single" w:sz="4" w:space="0" w:color="auto"/>
              <w:left w:val="single" w:sz="4" w:space="0" w:color="auto"/>
              <w:bottom w:val="single" w:sz="4" w:space="0" w:color="auto"/>
              <w:right w:val="single" w:sz="4" w:space="0" w:color="auto"/>
            </w:tcBorders>
            <w:noWrap/>
            <w:vAlign w:val="bottom"/>
          </w:tcPr>
          <w:p w:rsidR="00706D5D" w:rsidRPr="00384CDC" w:rsidRDefault="00706D5D" w:rsidP="009467C4">
            <w:pPr>
              <w:jc w:val="center"/>
            </w:pPr>
            <w:r>
              <w:t>3</w:t>
            </w:r>
          </w:p>
        </w:tc>
        <w:tc>
          <w:tcPr>
            <w:tcW w:w="1799" w:type="pct"/>
            <w:tcBorders>
              <w:top w:val="single" w:sz="4" w:space="0" w:color="auto"/>
              <w:left w:val="single" w:sz="4" w:space="0" w:color="auto"/>
              <w:bottom w:val="single" w:sz="4" w:space="0" w:color="auto"/>
              <w:right w:val="single" w:sz="4" w:space="0" w:color="auto"/>
            </w:tcBorders>
            <w:noWrap/>
            <w:vAlign w:val="bottom"/>
          </w:tcPr>
          <w:p w:rsidR="00706D5D" w:rsidRPr="00384CDC" w:rsidRDefault="00706D5D" w:rsidP="009467C4">
            <w:pPr>
              <w:jc w:val="center"/>
            </w:pPr>
            <w:r>
              <w:t>4</w:t>
            </w:r>
          </w:p>
        </w:tc>
      </w:tr>
      <w:tr w:rsidR="00706D5D" w:rsidRPr="00384CDC" w:rsidTr="007876B6">
        <w:trPr>
          <w:trHeight w:val="315"/>
        </w:trPr>
        <w:tc>
          <w:tcPr>
            <w:tcW w:w="717" w:type="pct"/>
            <w:tcBorders>
              <w:top w:val="single" w:sz="4" w:space="0" w:color="auto"/>
              <w:left w:val="single" w:sz="4" w:space="0" w:color="auto"/>
              <w:bottom w:val="single" w:sz="4" w:space="0" w:color="auto"/>
              <w:right w:val="single" w:sz="4" w:space="0" w:color="auto"/>
            </w:tcBorders>
            <w:noWrap/>
            <w:vAlign w:val="bottom"/>
          </w:tcPr>
          <w:p w:rsidR="00706D5D" w:rsidRPr="00384CDC" w:rsidRDefault="007876B6" w:rsidP="009467C4">
            <w:pPr>
              <w:jc w:val="center"/>
            </w:pPr>
            <w:r>
              <w:t>1</w:t>
            </w:r>
          </w:p>
        </w:tc>
        <w:tc>
          <w:tcPr>
            <w:tcW w:w="1403" w:type="pct"/>
            <w:tcBorders>
              <w:top w:val="single" w:sz="4" w:space="0" w:color="auto"/>
              <w:left w:val="nil"/>
              <w:bottom w:val="single" w:sz="4" w:space="0" w:color="auto"/>
              <w:right w:val="single" w:sz="4" w:space="0" w:color="auto"/>
            </w:tcBorders>
            <w:noWrap/>
            <w:vAlign w:val="bottom"/>
          </w:tcPr>
          <w:p w:rsidR="00386E00" w:rsidRDefault="00BD3605">
            <w:pPr>
              <w:rPr>
                <w:sz w:val="28"/>
                <w:szCs w:val="28"/>
              </w:rPr>
            </w:pPr>
            <w:r w:rsidRPr="00BD3605">
              <w:rPr>
                <w:sz w:val="28"/>
                <w:szCs w:val="28"/>
              </w:rPr>
              <w:t>Формирование алгоритма, выбор варианта реализации и подготовка детальных требований к реализации</w:t>
            </w:r>
          </w:p>
        </w:tc>
        <w:tc>
          <w:tcPr>
            <w:tcW w:w="1081" w:type="pct"/>
            <w:tcBorders>
              <w:top w:val="single" w:sz="4" w:space="0" w:color="auto"/>
              <w:left w:val="single" w:sz="4" w:space="0" w:color="auto"/>
              <w:bottom w:val="single" w:sz="4" w:space="0" w:color="auto"/>
              <w:right w:val="single" w:sz="4" w:space="0" w:color="auto"/>
            </w:tcBorders>
            <w:noWrap/>
            <w:vAlign w:val="bottom"/>
          </w:tcPr>
          <w:p w:rsidR="00706D5D" w:rsidRPr="003649B0" w:rsidRDefault="007876B6" w:rsidP="007876B6">
            <w:pPr>
              <w:jc w:val="center"/>
              <w:rPr>
                <w:i/>
                <w:sz w:val="20"/>
                <w:szCs w:val="20"/>
              </w:rPr>
            </w:pPr>
            <w:r w:rsidRPr="003649B0">
              <w:rPr>
                <w:i/>
                <w:sz w:val="20"/>
                <w:szCs w:val="20"/>
              </w:rPr>
              <w:t>Не более 15% от общей стоимости</w:t>
            </w:r>
          </w:p>
        </w:tc>
        <w:tc>
          <w:tcPr>
            <w:tcW w:w="1799" w:type="pct"/>
            <w:tcBorders>
              <w:top w:val="single" w:sz="4" w:space="0" w:color="auto"/>
              <w:left w:val="single" w:sz="4" w:space="0" w:color="auto"/>
              <w:bottom w:val="single" w:sz="4" w:space="0" w:color="auto"/>
              <w:right w:val="single" w:sz="4" w:space="0" w:color="auto"/>
            </w:tcBorders>
            <w:noWrap/>
            <w:vAlign w:val="bottom"/>
          </w:tcPr>
          <w:p w:rsidR="00706D5D" w:rsidRPr="003649B0" w:rsidRDefault="007876B6" w:rsidP="009467C4">
            <w:pPr>
              <w:jc w:val="center"/>
              <w:rPr>
                <w:i/>
                <w:sz w:val="20"/>
                <w:szCs w:val="20"/>
              </w:rPr>
            </w:pPr>
            <w:r w:rsidRPr="003649B0">
              <w:rPr>
                <w:i/>
                <w:sz w:val="20"/>
                <w:szCs w:val="20"/>
              </w:rPr>
              <w:t>Не более 20% от общей длительности</w:t>
            </w:r>
          </w:p>
        </w:tc>
      </w:tr>
      <w:tr w:rsidR="007876B6" w:rsidRPr="00384CDC" w:rsidTr="007876B6">
        <w:trPr>
          <w:trHeight w:val="315"/>
        </w:trPr>
        <w:tc>
          <w:tcPr>
            <w:tcW w:w="717" w:type="pct"/>
            <w:tcBorders>
              <w:top w:val="single" w:sz="4" w:space="0" w:color="auto"/>
              <w:left w:val="single" w:sz="4" w:space="0" w:color="auto"/>
              <w:bottom w:val="single" w:sz="4" w:space="0" w:color="auto"/>
              <w:right w:val="single" w:sz="4" w:space="0" w:color="auto"/>
            </w:tcBorders>
            <w:noWrap/>
            <w:vAlign w:val="bottom"/>
          </w:tcPr>
          <w:p w:rsidR="007876B6" w:rsidRDefault="007876B6" w:rsidP="009467C4">
            <w:pPr>
              <w:jc w:val="center"/>
            </w:pPr>
            <w:r>
              <w:t>2</w:t>
            </w:r>
          </w:p>
        </w:tc>
        <w:tc>
          <w:tcPr>
            <w:tcW w:w="1403" w:type="pct"/>
            <w:tcBorders>
              <w:top w:val="single" w:sz="4" w:space="0" w:color="auto"/>
              <w:left w:val="nil"/>
              <w:bottom w:val="single" w:sz="4" w:space="0" w:color="auto"/>
              <w:right w:val="single" w:sz="4" w:space="0" w:color="auto"/>
            </w:tcBorders>
            <w:noWrap/>
            <w:vAlign w:val="bottom"/>
          </w:tcPr>
          <w:p w:rsidR="00386E00" w:rsidRDefault="00BD3605">
            <w:pPr>
              <w:rPr>
                <w:sz w:val="28"/>
                <w:szCs w:val="28"/>
              </w:rPr>
            </w:pPr>
            <w:r w:rsidRPr="00BD3605">
              <w:rPr>
                <w:sz w:val="28"/>
                <w:szCs w:val="28"/>
              </w:rPr>
              <w:t>Внедрение и ввод в эксплуатацию</w:t>
            </w:r>
          </w:p>
        </w:tc>
        <w:tc>
          <w:tcPr>
            <w:tcW w:w="1081" w:type="pct"/>
            <w:tcBorders>
              <w:top w:val="single" w:sz="4" w:space="0" w:color="auto"/>
              <w:left w:val="single" w:sz="4" w:space="0" w:color="auto"/>
              <w:bottom w:val="single" w:sz="4" w:space="0" w:color="auto"/>
              <w:right w:val="single" w:sz="4" w:space="0" w:color="auto"/>
            </w:tcBorders>
            <w:noWrap/>
            <w:vAlign w:val="bottom"/>
          </w:tcPr>
          <w:p w:rsidR="007876B6" w:rsidRDefault="007876B6" w:rsidP="009467C4">
            <w:pPr>
              <w:jc w:val="center"/>
            </w:pPr>
          </w:p>
        </w:tc>
        <w:tc>
          <w:tcPr>
            <w:tcW w:w="1799" w:type="pct"/>
            <w:tcBorders>
              <w:top w:val="single" w:sz="4" w:space="0" w:color="auto"/>
              <w:left w:val="single" w:sz="4" w:space="0" w:color="auto"/>
              <w:bottom w:val="single" w:sz="4" w:space="0" w:color="auto"/>
              <w:right w:val="single" w:sz="4" w:space="0" w:color="auto"/>
            </w:tcBorders>
            <w:noWrap/>
            <w:vAlign w:val="bottom"/>
          </w:tcPr>
          <w:p w:rsidR="007876B6" w:rsidRDefault="007876B6" w:rsidP="009467C4">
            <w:pPr>
              <w:jc w:val="center"/>
            </w:pPr>
          </w:p>
        </w:tc>
      </w:tr>
      <w:tr w:rsidR="00B34433" w:rsidRPr="00384CDC" w:rsidTr="007876B6">
        <w:trPr>
          <w:trHeight w:val="315"/>
        </w:trPr>
        <w:tc>
          <w:tcPr>
            <w:tcW w:w="717" w:type="pct"/>
            <w:tcBorders>
              <w:top w:val="single" w:sz="4" w:space="0" w:color="auto"/>
              <w:left w:val="single" w:sz="4" w:space="0" w:color="auto"/>
              <w:bottom w:val="single" w:sz="4" w:space="0" w:color="auto"/>
              <w:right w:val="single" w:sz="4" w:space="0" w:color="auto"/>
            </w:tcBorders>
            <w:noWrap/>
            <w:vAlign w:val="bottom"/>
          </w:tcPr>
          <w:p w:rsidR="00B34433" w:rsidRDefault="00B34433" w:rsidP="009467C4">
            <w:pPr>
              <w:jc w:val="center"/>
            </w:pPr>
          </w:p>
        </w:tc>
        <w:tc>
          <w:tcPr>
            <w:tcW w:w="1403" w:type="pct"/>
            <w:tcBorders>
              <w:top w:val="single" w:sz="4" w:space="0" w:color="auto"/>
              <w:left w:val="nil"/>
              <w:bottom w:val="single" w:sz="4" w:space="0" w:color="auto"/>
              <w:right w:val="single" w:sz="4" w:space="0" w:color="auto"/>
            </w:tcBorders>
            <w:noWrap/>
            <w:vAlign w:val="bottom"/>
          </w:tcPr>
          <w:p w:rsidR="00B34433" w:rsidRPr="00BD3605" w:rsidRDefault="00B34433">
            <w:pPr>
              <w:rPr>
                <w:sz w:val="28"/>
                <w:szCs w:val="28"/>
              </w:rPr>
            </w:pPr>
            <w:r>
              <w:rPr>
                <w:sz w:val="28"/>
                <w:szCs w:val="28"/>
              </w:rPr>
              <w:t>ИТОГО</w:t>
            </w:r>
          </w:p>
        </w:tc>
        <w:tc>
          <w:tcPr>
            <w:tcW w:w="1081" w:type="pct"/>
            <w:tcBorders>
              <w:top w:val="single" w:sz="4" w:space="0" w:color="auto"/>
              <w:left w:val="single" w:sz="4" w:space="0" w:color="auto"/>
              <w:bottom w:val="single" w:sz="4" w:space="0" w:color="auto"/>
              <w:right w:val="single" w:sz="4" w:space="0" w:color="auto"/>
            </w:tcBorders>
            <w:noWrap/>
            <w:vAlign w:val="bottom"/>
          </w:tcPr>
          <w:p w:rsidR="00B34433" w:rsidRDefault="00B34433" w:rsidP="009467C4">
            <w:pPr>
              <w:jc w:val="center"/>
            </w:pPr>
          </w:p>
        </w:tc>
        <w:tc>
          <w:tcPr>
            <w:tcW w:w="1799" w:type="pct"/>
            <w:tcBorders>
              <w:top w:val="single" w:sz="4" w:space="0" w:color="auto"/>
              <w:left w:val="single" w:sz="4" w:space="0" w:color="auto"/>
              <w:bottom w:val="single" w:sz="4" w:space="0" w:color="auto"/>
              <w:right w:val="single" w:sz="4" w:space="0" w:color="auto"/>
            </w:tcBorders>
            <w:noWrap/>
            <w:vAlign w:val="bottom"/>
          </w:tcPr>
          <w:p w:rsidR="00B34433" w:rsidRDefault="00B34433" w:rsidP="009467C4">
            <w:pPr>
              <w:jc w:val="center"/>
            </w:pPr>
          </w:p>
        </w:tc>
      </w:tr>
    </w:tbl>
    <w:p w:rsidR="00C34B7F" w:rsidRDefault="00C34B7F">
      <w:pPr>
        <w:jc w:val="both"/>
        <w:rPr>
          <w:color w:val="BFBFBF"/>
          <w:sz w:val="28"/>
          <w:szCs w:val="28"/>
        </w:rPr>
      </w:pPr>
    </w:p>
    <w:p w:rsidR="006A6E7D" w:rsidRDefault="006A6E7D" w:rsidP="006A6E7D">
      <w:pPr>
        <w:pStyle w:val="aff5"/>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0024701C">
        <w:t>выполнению работ</w:t>
      </w:r>
      <w:r>
        <w:t>,</w:t>
      </w:r>
      <w:r w:rsidRPr="00205668">
        <w:rPr>
          <w:szCs w:val="28"/>
        </w:rPr>
        <w:t xml:space="preserve"> </w:t>
      </w:r>
      <w:r w:rsidRPr="00205668">
        <w:t>учитывает стоимость всех налогов</w:t>
      </w:r>
      <w:r>
        <w:t xml:space="preserve"> (кроме НДС)</w:t>
      </w:r>
      <w:r w:rsidRPr="00205668">
        <w:t>, материалов, изделий и рас</w:t>
      </w:r>
      <w:r>
        <w:t>ходов, связанных с их доставкой</w:t>
      </w:r>
      <w:r w:rsidRPr="00205668">
        <w:t>, а также иные расходы</w:t>
      </w:r>
      <w:r w:rsidRPr="00205668">
        <w:rPr>
          <w:szCs w:val="28"/>
        </w:rPr>
        <w:t xml:space="preserve">, связанные с </w:t>
      </w:r>
      <w:r w:rsidR="0024701C">
        <w:rPr>
          <w:szCs w:val="28"/>
        </w:rPr>
        <w:t>выполнением работ</w:t>
      </w:r>
      <w:r w:rsidRPr="00721D0D">
        <w:rPr>
          <w:i/>
          <w:sz w:val="24"/>
          <w:szCs w:val="24"/>
        </w:rPr>
        <w:t>.</w:t>
      </w:r>
    </w:p>
    <w:p w:rsidR="006A6E7D" w:rsidRDefault="0024701C" w:rsidP="006A6E7D">
      <w:pPr>
        <w:pStyle w:val="aff5"/>
        <w:jc w:val="both"/>
        <w:rPr>
          <w:szCs w:val="28"/>
        </w:rPr>
      </w:pPr>
      <w:r>
        <w:rPr>
          <w:szCs w:val="28"/>
        </w:rPr>
        <w:t>Выполнение</w:t>
      </w:r>
      <w:r>
        <w:t xml:space="preserve"> работ</w:t>
      </w:r>
      <w:r w:rsidR="006A6E7D">
        <w:rPr>
          <w:szCs w:val="28"/>
        </w:rPr>
        <w:t xml:space="preserve"> облагается НДС по ставке ____%,</w:t>
      </w:r>
      <w:r w:rsidR="006A6E7D" w:rsidRPr="007137D9">
        <w:rPr>
          <w:szCs w:val="28"/>
        </w:rPr>
        <w:t xml:space="preserve"> </w:t>
      </w:r>
      <w:r w:rsidR="006A6E7D">
        <w:rPr>
          <w:szCs w:val="28"/>
        </w:rPr>
        <w:t>размер которого составляет ________</w:t>
      </w:r>
      <w:r w:rsidR="006A6E7D" w:rsidRPr="00721D0D">
        <w:rPr>
          <w:i/>
          <w:szCs w:val="28"/>
        </w:rPr>
        <w:t>.</w:t>
      </w:r>
    </w:p>
    <w:p w:rsidR="006A6E7D" w:rsidRDefault="006A6E7D" w:rsidP="00B75582">
      <w:pPr>
        <w:pStyle w:val="aff5"/>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f5"/>
        <w:jc w:val="center"/>
        <w:rPr>
          <w:i/>
          <w:sz w:val="24"/>
          <w:szCs w:val="24"/>
        </w:rPr>
      </w:pPr>
      <w:r w:rsidRPr="00721D0D">
        <w:rPr>
          <w:i/>
          <w:sz w:val="24"/>
          <w:szCs w:val="24"/>
        </w:rPr>
        <w:t>(заполняется претендентом при необходимости).</w:t>
      </w:r>
    </w:p>
    <w:p w:rsidR="008F3A68" w:rsidRDefault="008F3A68" w:rsidP="008F3A68">
      <w:pPr>
        <w:pStyle w:val="aff5"/>
        <w:jc w:val="both"/>
        <w:rPr>
          <w:szCs w:val="28"/>
        </w:rPr>
      </w:pPr>
      <w:r>
        <w:rPr>
          <w:szCs w:val="28"/>
        </w:rPr>
        <w:t>3.</w:t>
      </w:r>
      <w:r>
        <w:rPr>
          <w:szCs w:val="28"/>
        </w:rPr>
        <w:tab/>
        <w:t>Срок гарантии</w:t>
      </w:r>
      <w:r w:rsidRPr="005E4FCB">
        <w:rPr>
          <w:szCs w:val="28"/>
        </w:rPr>
        <w:t xml:space="preserve"> на соответствие результатов работ</w:t>
      </w:r>
      <w:r>
        <w:rPr>
          <w:szCs w:val="28"/>
        </w:rPr>
        <w:t xml:space="preserve"> </w:t>
      </w:r>
      <w:r w:rsidRPr="005E4FCB">
        <w:rPr>
          <w:szCs w:val="28"/>
        </w:rPr>
        <w:t xml:space="preserve">эксплуатационной документации </w:t>
      </w:r>
      <w:r>
        <w:rPr>
          <w:szCs w:val="28"/>
        </w:rPr>
        <w:t xml:space="preserve">составляет ______ </w:t>
      </w:r>
      <w:r w:rsidR="003D4A52">
        <w:rPr>
          <w:szCs w:val="28"/>
        </w:rPr>
        <w:t xml:space="preserve">календарных </w:t>
      </w:r>
      <w:r w:rsidR="00237774">
        <w:rPr>
          <w:szCs w:val="28"/>
        </w:rPr>
        <w:t>месяцев</w:t>
      </w:r>
      <w:r>
        <w:rPr>
          <w:szCs w:val="28"/>
        </w:rPr>
        <w:t xml:space="preserve"> </w:t>
      </w:r>
      <w:r w:rsidRPr="00B6155A">
        <w:rPr>
          <w:sz w:val="24"/>
          <w:szCs w:val="28"/>
        </w:rPr>
        <w:t>(</w:t>
      </w:r>
      <w:r w:rsidRPr="00B6155A">
        <w:rPr>
          <w:i/>
          <w:sz w:val="24"/>
          <w:szCs w:val="28"/>
        </w:rPr>
        <w:t xml:space="preserve">указываемый срок не </w:t>
      </w:r>
      <w:r w:rsidRPr="00B6155A">
        <w:rPr>
          <w:i/>
          <w:sz w:val="24"/>
          <w:szCs w:val="28"/>
        </w:rPr>
        <w:lastRenderedPageBreak/>
        <w:t>может быть менее срока, указанного в Техническом задании (раздел 4 конкурсной документации</w:t>
      </w:r>
      <w:r w:rsidRPr="00B6155A">
        <w:rPr>
          <w:sz w:val="24"/>
          <w:szCs w:val="28"/>
        </w:rPr>
        <w:t>);</w:t>
      </w:r>
    </w:p>
    <w:p w:rsidR="006A6E7D" w:rsidRPr="00205668" w:rsidRDefault="008F3A68" w:rsidP="006A6E7D">
      <w:pPr>
        <w:pStyle w:val="aff5"/>
        <w:jc w:val="both"/>
        <w:rPr>
          <w:szCs w:val="28"/>
        </w:rPr>
      </w:pPr>
      <w:r>
        <w:rPr>
          <w:szCs w:val="28"/>
        </w:rPr>
        <w:t>4</w:t>
      </w:r>
      <w:r w:rsidR="006A6E7D">
        <w:rPr>
          <w:szCs w:val="28"/>
        </w:rPr>
        <w:t xml:space="preserve">. </w:t>
      </w:r>
      <w:r w:rsidR="006A6E7D" w:rsidRPr="00205668">
        <w:rPr>
          <w:szCs w:val="28"/>
        </w:rPr>
        <w:t>Срок действия настоящего финансово-коммерческого предложения составляет</w:t>
      </w:r>
      <w:r w:rsidR="003D4A52" w:rsidRPr="00205668">
        <w:rPr>
          <w:szCs w:val="28"/>
        </w:rPr>
        <w:t xml:space="preserve"> </w:t>
      </w:r>
      <w:r w:rsidR="003D4A52">
        <w:rPr>
          <w:szCs w:val="28"/>
        </w:rPr>
        <w:t xml:space="preserve">_______________ </w:t>
      </w:r>
      <w:r w:rsidR="003D4A52" w:rsidRPr="00721D0D">
        <w:rPr>
          <w:i/>
          <w:sz w:val="24"/>
          <w:szCs w:val="24"/>
        </w:rPr>
        <w:t>(указывается дата</w:t>
      </w:r>
      <w:r w:rsidR="003D4A52">
        <w:rPr>
          <w:i/>
          <w:sz w:val="24"/>
          <w:szCs w:val="24"/>
        </w:rPr>
        <w:t xml:space="preserve"> в соответствии с пунктом </w:t>
      </w:r>
      <w:r w:rsidR="003D4A52">
        <w:rPr>
          <w:i/>
          <w:sz w:val="24"/>
          <w:szCs w:val="24"/>
        </w:rPr>
        <w:br/>
        <w:t>22 Информационной карты, но</w:t>
      </w:r>
      <w:r w:rsidR="003D4A52" w:rsidRPr="00721D0D">
        <w:rPr>
          <w:i/>
          <w:sz w:val="24"/>
          <w:szCs w:val="24"/>
        </w:rPr>
        <w:t xml:space="preserve"> не менее 60 (шестьдесят) календарных дней с даты </w:t>
      </w:r>
      <w:r w:rsidR="003D4A52">
        <w:rPr>
          <w:i/>
          <w:sz w:val="24"/>
          <w:szCs w:val="24"/>
        </w:rPr>
        <w:t>рассмотрения и сопоставления</w:t>
      </w:r>
      <w:r w:rsidR="003D4A52" w:rsidRPr="00721D0D">
        <w:rPr>
          <w:i/>
          <w:sz w:val="24"/>
          <w:szCs w:val="24"/>
        </w:rPr>
        <w:t xml:space="preserve"> Заяв</w:t>
      </w:r>
      <w:r w:rsidR="003D4A52">
        <w:rPr>
          <w:i/>
          <w:sz w:val="24"/>
          <w:szCs w:val="24"/>
        </w:rPr>
        <w:t>о</w:t>
      </w:r>
      <w:r w:rsidR="003D4A52" w:rsidRPr="00721D0D">
        <w:rPr>
          <w:i/>
          <w:sz w:val="24"/>
          <w:szCs w:val="24"/>
        </w:rPr>
        <w:t>к</w:t>
      </w:r>
      <w:r w:rsidR="003D4A52">
        <w:rPr>
          <w:i/>
          <w:sz w:val="24"/>
          <w:szCs w:val="24"/>
        </w:rPr>
        <w:t>)</w:t>
      </w:r>
      <w:r w:rsidR="003D4A52" w:rsidRPr="00721D0D">
        <w:rPr>
          <w:i/>
          <w:sz w:val="24"/>
          <w:szCs w:val="24"/>
        </w:rPr>
        <w:t>.</w:t>
      </w:r>
    </w:p>
    <w:p w:rsidR="006A6E7D" w:rsidRPr="00205668" w:rsidRDefault="008F3A68" w:rsidP="006A6E7D">
      <w:pPr>
        <w:pStyle w:val="aff5"/>
        <w:jc w:val="both"/>
        <w:rPr>
          <w:szCs w:val="28"/>
        </w:rPr>
      </w:pPr>
      <w:r>
        <w:rPr>
          <w:szCs w:val="28"/>
        </w:rPr>
        <w:t>5</w:t>
      </w:r>
      <w:r w:rsidR="006A6E7D" w:rsidRPr="00205668">
        <w:rPr>
          <w:szCs w:val="28"/>
        </w:rPr>
        <w:t>. Если наши предложения, изложенные выше, будут приняты, мы берем на себя обязательство</w:t>
      </w:r>
      <w:r w:rsidR="003D4A52" w:rsidRPr="00205668">
        <w:rPr>
          <w:szCs w:val="28"/>
        </w:rPr>
        <w:t xml:space="preserve"> ____________ </w:t>
      </w:r>
      <w:r w:rsidR="003D4A52" w:rsidRPr="00721D0D">
        <w:rPr>
          <w:i/>
          <w:sz w:val="24"/>
          <w:szCs w:val="24"/>
        </w:rPr>
        <w:t>(поставить товар</w:t>
      </w:r>
      <w:r w:rsidR="003D4A52">
        <w:rPr>
          <w:i/>
          <w:sz w:val="24"/>
          <w:szCs w:val="24"/>
        </w:rPr>
        <w:t>,</w:t>
      </w:r>
      <w:r w:rsidR="003D4A52" w:rsidRPr="00721D0D">
        <w:rPr>
          <w:i/>
          <w:sz w:val="24"/>
          <w:szCs w:val="24"/>
        </w:rPr>
        <w:t xml:space="preserve"> выполнить работы, оказать услуги)</w:t>
      </w:r>
      <w:r w:rsidR="003D4A52" w:rsidRPr="00205668">
        <w:rPr>
          <w:szCs w:val="28"/>
        </w:rPr>
        <w:t xml:space="preserve"> в соответствии с требованиями </w:t>
      </w:r>
      <w:r w:rsidR="003D4A52">
        <w:rPr>
          <w:szCs w:val="28"/>
        </w:rPr>
        <w:t>д</w:t>
      </w:r>
      <w:r w:rsidR="003D4A52" w:rsidRPr="00205668">
        <w:rPr>
          <w:szCs w:val="28"/>
        </w:rPr>
        <w:t>окументации о закупке и согласно нашим предложениям.</w:t>
      </w:r>
    </w:p>
    <w:p w:rsidR="006A6E7D" w:rsidRPr="00205668" w:rsidRDefault="008F3A68" w:rsidP="006A6E7D">
      <w:pPr>
        <w:pStyle w:val="aff5"/>
        <w:jc w:val="both"/>
        <w:rPr>
          <w:szCs w:val="28"/>
        </w:rPr>
      </w:pPr>
      <w:r>
        <w:rPr>
          <w:szCs w:val="28"/>
        </w:rPr>
        <w:t>6</w:t>
      </w:r>
      <w:r w:rsidR="006A6E7D"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6A6E7D">
        <w:rPr>
          <w:szCs w:val="28"/>
        </w:rPr>
        <w:t>Открытом конкурсе</w:t>
      </w:r>
      <w:r w:rsidR="006A6E7D" w:rsidRPr="00205668">
        <w:rPr>
          <w:szCs w:val="28"/>
        </w:rPr>
        <w:t xml:space="preserve"> и на условиях настоящего финансово-коммерческого предложения.</w:t>
      </w:r>
    </w:p>
    <w:p w:rsidR="00A420B4" w:rsidRPr="00205668" w:rsidRDefault="00A420B4" w:rsidP="00A420B4">
      <w:pPr>
        <w:pStyle w:val="aff5"/>
        <w:jc w:val="both"/>
        <w:rPr>
          <w:szCs w:val="28"/>
        </w:rPr>
      </w:pPr>
      <w:r>
        <w:rPr>
          <w:szCs w:val="28"/>
        </w:rPr>
        <w:t>7</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6A6E7D" w:rsidRPr="00205668" w:rsidRDefault="008F3A68" w:rsidP="006A6E7D">
      <w:pPr>
        <w:pStyle w:val="aff5"/>
        <w:jc w:val="both"/>
        <w:rPr>
          <w:szCs w:val="28"/>
        </w:rPr>
      </w:pPr>
      <w:r>
        <w:rPr>
          <w:szCs w:val="28"/>
        </w:rPr>
        <w:t>8</w:t>
      </w:r>
      <w:r w:rsidR="006A6E7D" w:rsidRPr="00205668">
        <w:rPr>
          <w:szCs w:val="28"/>
        </w:rPr>
        <w:t xml:space="preserve">. Мы объявляем, что до подписания договора, настоящее предложение и </w:t>
      </w:r>
      <w:r w:rsidR="006A6E7D">
        <w:rPr>
          <w:szCs w:val="28"/>
        </w:rPr>
        <w:t xml:space="preserve">информация </w:t>
      </w:r>
      <w:r w:rsidR="006A6E7D" w:rsidRPr="00205668">
        <w:rPr>
          <w:szCs w:val="28"/>
        </w:rPr>
        <w:t>о нашей победе будут считаться имеющими силу договора между нами.</w:t>
      </w:r>
    </w:p>
    <w:p w:rsidR="006A6E7D" w:rsidRPr="009467C4" w:rsidRDefault="006A6E7D" w:rsidP="006A6E7D">
      <w:pPr>
        <w:pStyle w:val="aff5"/>
        <w:jc w:val="both"/>
      </w:pPr>
      <w:r w:rsidRPr="00205668">
        <w:rPr>
          <w:szCs w:val="28"/>
        </w:rPr>
        <w:t> </w:t>
      </w:r>
      <w:r w:rsidR="00DB04BA" w:rsidRPr="00DB04BA">
        <w:t>Следующие приложения являются неотъемлемой частью настоящего финансово-коммерческого предложения:</w:t>
      </w:r>
    </w:p>
    <w:p w:rsidR="006A6E7D" w:rsidRPr="009467C4" w:rsidRDefault="00DB04BA" w:rsidP="006A6E7D">
      <w:pPr>
        <w:pStyle w:val="aff5"/>
        <w:jc w:val="both"/>
      </w:pPr>
      <w:r w:rsidRPr="00DB04BA">
        <w:t xml:space="preserve">1) приложение № 1 – Расчет стоимости </w:t>
      </w:r>
      <w:r w:rsidRPr="00DB04BA">
        <w:rPr>
          <w:szCs w:val="28"/>
        </w:rPr>
        <w:t>работ</w:t>
      </w:r>
      <w:r w:rsidRPr="00DB04BA">
        <w:t xml:space="preserve">  на ___ листах.</w:t>
      </w:r>
    </w:p>
    <w:p w:rsidR="006A6E7D" w:rsidRPr="009467C4" w:rsidRDefault="00DB04BA" w:rsidP="006A6E7D">
      <w:pPr>
        <w:pStyle w:val="aff5"/>
        <w:jc w:val="both"/>
      </w:pPr>
      <w:r w:rsidRPr="00DB04BA">
        <w:t>2) приложение № 2 – Календарный план выполнения работ</w:t>
      </w:r>
      <w:r w:rsidR="009467C4">
        <w:t xml:space="preserve"> </w:t>
      </w:r>
      <w:r w:rsidRPr="00DB04BA">
        <w:t>на ___ листах (составляется по форме соответствующего приложения к проекту договора).</w:t>
      </w:r>
    </w:p>
    <w:p w:rsidR="006A6E7D" w:rsidRDefault="006A6E7D" w:rsidP="006A6E7D">
      <w:pPr>
        <w:pStyle w:val="aff2"/>
        <w:ind w:firstLine="0"/>
        <w:jc w:val="left"/>
        <w:rPr>
          <w:rFonts w:eastAsia="Times New Roman"/>
          <w:sz w:val="28"/>
          <w:szCs w:val="28"/>
        </w:rPr>
      </w:pPr>
    </w:p>
    <w:p w:rsidR="006A6E7D" w:rsidRPr="00205668" w:rsidRDefault="006A6E7D" w:rsidP="006A6E7D">
      <w:pPr>
        <w:pStyle w:val="aff2"/>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4"/>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4"/>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f2"/>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f2"/>
        <w:ind w:firstLine="0"/>
        <w:jc w:val="right"/>
        <w:rPr>
          <w:sz w:val="28"/>
          <w:szCs w:val="28"/>
        </w:rPr>
      </w:pPr>
      <w:r w:rsidRPr="00C97E49">
        <w:rPr>
          <w:sz w:val="28"/>
          <w:szCs w:val="28"/>
        </w:rPr>
        <w:lastRenderedPageBreak/>
        <w:t>Приложение № 4</w:t>
      </w:r>
    </w:p>
    <w:p w:rsidR="000954FB" w:rsidRDefault="000954FB" w:rsidP="000954FB">
      <w:pPr>
        <w:pStyle w:val="aff2"/>
        <w:ind w:firstLine="0"/>
        <w:jc w:val="right"/>
        <w:rPr>
          <w:sz w:val="28"/>
          <w:szCs w:val="28"/>
        </w:rPr>
      </w:pPr>
      <w:r w:rsidRPr="00C97E49">
        <w:rPr>
          <w:sz w:val="28"/>
          <w:szCs w:val="28"/>
        </w:rPr>
        <w:t>к документации о закупке</w:t>
      </w:r>
    </w:p>
    <w:p w:rsidR="000954FB" w:rsidRPr="00C97E49" w:rsidRDefault="000954FB" w:rsidP="000954FB">
      <w:pPr>
        <w:pStyle w:val="aff2"/>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26"/>
        <w:gridCol w:w="3685"/>
        <w:gridCol w:w="1843"/>
        <w:gridCol w:w="1666"/>
      </w:tblGrid>
      <w:tr w:rsidR="00CF1A05" w:rsidRPr="00C97E49" w:rsidTr="00CF1A05">
        <w:tc>
          <w:tcPr>
            <w:tcW w:w="534" w:type="dxa"/>
            <w:tcBorders>
              <w:top w:val="single" w:sz="4" w:space="0" w:color="auto"/>
              <w:left w:val="single" w:sz="4" w:space="0" w:color="auto"/>
              <w:bottom w:val="single" w:sz="4" w:space="0" w:color="auto"/>
              <w:right w:val="single" w:sz="4" w:space="0" w:color="auto"/>
            </w:tcBorders>
            <w:vAlign w:val="center"/>
          </w:tcPr>
          <w:p w:rsidR="00CF1A05" w:rsidRPr="00C97E49" w:rsidRDefault="00CF1A05" w:rsidP="00BF6892">
            <w:pPr>
              <w:jc w:val="center"/>
            </w:pPr>
            <w:r w:rsidRPr="00C97E49">
              <w:t>№№</w:t>
            </w:r>
          </w:p>
        </w:tc>
        <w:tc>
          <w:tcPr>
            <w:tcW w:w="2126" w:type="dxa"/>
            <w:tcBorders>
              <w:top w:val="single" w:sz="4" w:space="0" w:color="auto"/>
              <w:left w:val="single" w:sz="4" w:space="0" w:color="auto"/>
              <w:bottom w:val="single" w:sz="4" w:space="0" w:color="auto"/>
              <w:right w:val="single" w:sz="4" w:space="0" w:color="auto"/>
            </w:tcBorders>
            <w:vAlign w:val="center"/>
          </w:tcPr>
          <w:p w:rsidR="00CF1A05" w:rsidRPr="00C97E49" w:rsidRDefault="00CF1A05" w:rsidP="009060C1">
            <w:pPr>
              <w:jc w:val="center"/>
            </w:pPr>
            <w:r w:rsidRPr="00E96FF5">
              <w:t>Дата и номер договора (</w:t>
            </w:r>
            <w:r w:rsidR="009060C1">
              <w:t>прилагаются</w:t>
            </w:r>
            <w:r w:rsidR="009060C1" w:rsidRPr="00E96FF5">
              <w:t xml:space="preserve"> </w:t>
            </w:r>
            <w:r w:rsidRPr="00E96FF5">
              <w:t>копи</w:t>
            </w:r>
            <w:r w:rsidR="009060C1">
              <w:t>и</w:t>
            </w:r>
            <w:r w:rsidRPr="00E96FF5">
              <w:t xml:space="preserve"> договор</w:t>
            </w:r>
            <w:r w:rsidR="009060C1">
              <w:t>ов</w:t>
            </w:r>
            <w:r w:rsidR="00165CEF">
              <w:rPr>
                <w:rStyle w:val="aff"/>
              </w:rPr>
              <w:footnoteReference w:id="1"/>
            </w:r>
            <w:r w:rsidRPr="00E96FF5">
              <w:t>)</w:t>
            </w:r>
          </w:p>
        </w:tc>
        <w:tc>
          <w:tcPr>
            <w:tcW w:w="3685" w:type="dxa"/>
            <w:tcBorders>
              <w:top w:val="single" w:sz="4" w:space="0" w:color="auto"/>
              <w:left w:val="single" w:sz="4" w:space="0" w:color="auto"/>
              <w:bottom w:val="single" w:sz="4" w:space="0" w:color="auto"/>
              <w:right w:val="single" w:sz="4" w:space="0" w:color="auto"/>
            </w:tcBorders>
            <w:vAlign w:val="center"/>
          </w:tcPr>
          <w:p w:rsidR="00CF1A05" w:rsidRPr="00C97E49" w:rsidRDefault="00CF1A05" w:rsidP="007F281E">
            <w:pPr>
              <w:jc w:val="center"/>
            </w:pPr>
            <w:r w:rsidRPr="00E96FF5">
              <w:t>Предмет договора (</w:t>
            </w:r>
            <w:r w:rsidR="000001E9" w:rsidRPr="00C97E49">
              <w:t xml:space="preserve">указываются только договоры по предмету, аналогичному предмету </w:t>
            </w:r>
            <w:r w:rsidR="000001E9">
              <w:t>открытого конкурса</w:t>
            </w:r>
            <w:r w:rsidR="000001E9" w:rsidRPr="004435E8">
              <w:t xml:space="preserve"> </w:t>
            </w:r>
            <w:r w:rsidR="0071237F" w:rsidRPr="0071237F">
              <w:t>заключенные с 01.01.2009</w:t>
            </w:r>
          </w:p>
        </w:tc>
        <w:tc>
          <w:tcPr>
            <w:tcW w:w="1843" w:type="dxa"/>
            <w:tcBorders>
              <w:top w:val="single" w:sz="4" w:space="0" w:color="auto"/>
              <w:left w:val="single" w:sz="4" w:space="0" w:color="auto"/>
              <w:bottom w:val="single" w:sz="4" w:space="0" w:color="auto"/>
              <w:right w:val="single" w:sz="4" w:space="0" w:color="auto"/>
            </w:tcBorders>
            <w:vAlign w:val="center"/>
          </w:tcPr>
          <w:p w:rsidR="00CF1A05" w:rsidRPr="00C97E49" w:rsidRDefault="00CF1A05" w:rsidP="00BF6892">
            <w:pPr>
              <w:jc w:val="center"/>
            </w:pPr>
            <w:r w:rsidRPr="00C97E49">
              <w:t xml:space="preserve">Наименование Заказчика </w:t>
            </w:r>
            <w:r w:rsidR="000001E9">
              <w:t>(контактная информация)</w:t>
            </w:r>
            <w:r w:rsidRPr="00C97E49">
              <w:t xml:space="preserve">                       </w:t>
            </w:r>
          </w:p>
        </w:tc>
        <w:tc>
          <w:tcPr>
            <w:tcW w:w="1666" w:type="dxa"/>
            <w:tcBorders>
              <w:top w:val="single" w:sz="4" w:space="0" w:color="auto"/>
              <w:left w:val="single" w:sz="4" w:space="0" w:color="auto"/>
              <w:bottom w:val="single" w:sz="4" w:space="0" w:color="auto"/>
              <w:right w:val="single" w:sz="4" w:space="0" w:color="auto"/>
            </w:tcBorders>
            <w:vAlign w:val="center"/>
          </w:tcPr>
          <w:p w:rsidR="00CF1A05" w:rsidRPr="00C97E49" w:rsidRDefault="00CF1A05" w:rsidP="00CF1A05">
            <w:pPr>
              <w:jc w:val="center"/>
            </w:pPr>
            <w:r>
              <w:t>Сумма договора</w:t>
            </w:r>
          </w:p>
        </w:tc>
      </w:tr>
      <w:tr w:rsidR="00CF1A05" w:rsidRPr="00C97E49" w:rsidTr="00CF1A05">
        <w:tc>
          <w:tcPr>
            <w:tcW w:w="534" w:type="dxa"/>
            <w:tcBorders>
              <w:top w:val="single" w:sz="4" w:space="0" w:color="auto"/>
              <w:left w:val="single" w:sz="4" w:space="0" w:color="auto"/>
              <w:bottom w:val="single" w:sz="4" w:space="0" w:color="auto"/>
              <w:right w:val="single" w:sz="4" w:space="0" w:color="auto"/>
            </w:tcBorders>
          </w:tcPr>
          <w:p w:rsidR="00CF1A05" w:rsidRPr="00C97E49" w:rsidRDefault="00CF1A05" w:rsidP="00BF6892"/>
        </w:tc>
        <w:tc>
          <w:tcPr>
            <w:tcW w:w="2126" w:type="dxa"/>
            <w:tcBorders>
              <w:top w:val="single" w:sz="4" w:space="0" w:color="auto"/>
              <w:left w:val="single" w:sz="4" w:space="0" w:color="auto"/>
              <w:bottom w:val="single" w:sz="4" w:space="0" w:color="auto"/>
              <w:right w:val="single" w:sz="4" w:space="0" w:color="auto"/>
            </w:tcBorders>
            <w:vAlign w:val="center"/>
          </w:tcPr>
          <w:p w:rsidR="00CF1A05" w:rsidRPr="00C97E49" w:rsidRDefault="00CF1A05" w:rsidP="00BF6892">
            <w:pPr>
              <w:jc w:val="center"/>
            </w:pPr>
          </w:p>
        </w:tc>
        <w:tc>
          <w:tcPr>
            <w:tcW w:w="3685" w:type="dxa"/>
            <w:tcBorders>
              <w:top w:val="single" w:sz="4" w:space="0" w:color="auto"/>
              <w:left w:val="single" w:sz="4" w:space="0" w:color="auto"/>
              <w:bottom w:val="single" w:sz="4" w:space="0" w:color="auto"/>
              <w:right w:val="single" w:sz="4" w:space="0" w:color="auto"/>
            </w:tcBorders>
          </w:tcPr>
          <w:p w:rsidR="00CF1A05" w:rsidRPr="00C97E49" w:rsidRDefault="00CF1A05" w:rsidP="00BF6892"/>
        </w:tc>
        <w:tc>
          <w:tcPr>
            <w:tcW w:w="1843" w:type="dxa"/>
            <w:tcBorders>
              <w:top w:val="single" w:sz="4" w:space="0" w:color="auto"/>
              <w:left w:val="single" w:sz="4" w:space="0" w:color="auto"/>
              <w:bottom w:val="single" w:sz="4" w:space="0" w:color="auto"/>
              <w:right w:val="single" w:sz="4" w:space="0" w:color="auto"/>
            </w:tcBorders>
          </w:tcPr>
          <w:p w:rsidR="00CF1A05" w:rsidRPr="00C97E49" w:rsidRDefault="00CF1A05" w:rsidP="00BF6892"/>
        </w:tc>
        <w:tc>
          <w:tcPr>
            <w:tcW w:w="1666" w:type="dxa"/>
            <w:tcBorders>
              <w:top w:val="single" w:sz="4" w:space="0" w:color="auto"/>
              <w:left w:val="single" w:sz="4" w:space="0" w:color="auto"/>
              <w:bottom w:val="single" w:sz="4" w:space="0" w:color="auto"/>
              <w:right w:val="single" w:sz="4" w:space="0" w:color="auto"/>
            </w:tcBorders>
          </w:tcPr>
          <w:p w:rsidR="00CF1A05" w:rsidRPr="00C97E49" w:rsidRDefault="00CF1A05" w:rsidP="00BF6892"/>
        </w:tc>
      </w:tr>
      <w:tr w:rsidR="00CF1A05" w:rsidRPr="00C97E49" w:rsidTr="00CF1A05">
        <w:tc>
          <w:tcPr>
            <w:tcW w:w="534" w:type="dxa"/>
            <w:tcBorders>
              <w:top w:val="single" w:sz="4" w:space="0" w:color="auto"/>
              <w:left w:val="single" w:sz="4" w:space="0" w:color="auto"/>
              <w:bottom w:val="single" w:sz="4" w:space="0" w:color="auto"/>
              <w:right w:val="single" w:sz="4" w:space="0" w:color="auto"/>
            </w:tcBorders>
          </w:tcPr>
          <w:p w:rsidR="00CF1A05" w:rsidRPr="00C97E49" w:rsidRDefault="00CF1A05" w:rsidP="00BF6892"/>
        </w:tc>
        <w:tc>
          <w:tcPr>
            <w:tcW w:w="2126" w:type="dxa"/>
            <w:tcBorders>
              <w:top w:val="single" w:sz="4" w:space="0" w:color="auto"/>
              <w:left w:val="single" w:sz="4" w:space="0" w:color="auto"/>
              <w:bottom w:val="single" w:sz="4" w:space="0" w:color="auto"/>
              <w:right w:val="single" w:sz="4" w:space="0" w:color="auto"/>
            </w:tcBorders>
            <w:vAlign w:val="center"/>
          </w:tcPr>
          <w:p w:rsidR="00CF1A05" w:rsidRPr="00C97E49" w:rsidRDefault="00CF1A05" w:rsidP="00BF6892">
            <w:pPr>
              <w:jc w:val="center"/>
            </w:pPr>
          </w:p>
        </w:tc>
        <w:tc>
          <w:tcPr>
            <w:tcW w:w="3685" w:type="dxa"/>
            <w:tcBorders>
              <w:top w:val="single" w:sz="4" w:space="0" w:color="auto"/>
              <w:left w:val="single" w:sz="4" w:space="0" w:color="auto"/>
              <w:bottom w:val="single" w:sz="4" w:space="0" w:color="auto"/>
              <w:right w:val="single" w:sz="4" w:space="0" w:color="auto"/>
            </w:tcBorders>
          </w:tcPr>
          <w:p w:rsidR="00CF1A05" w:rsidRPr="00C97E49" w:rsidRDefault="00CF1A05" w:rsidP="00BF6892"/>
        </w:tc>
        <w:tc>
          <w:tcPr>
            <w:tcW w:w="1843" w:type="dxa"/>
            <w:tcBorders>
              <w:top w:val="single" w:sz="4" w:space="0" w:color="auto"/>
              <w:left w:val="single" w:sz="4" w:space="0" w:color="auto"/>
              <w:bottom w:val="single" w:sz="4" w:space="0" w:color="auto"/>
              <w:right w:val="single" w:sz="4" w:space="0" w:color="auto"/>
            </w:tcBorders>
          </w:tcPr>
          <w:p w:rsidR="00CF1A05" w:rsidRPr="00C97E49" w:rsidRDefault="00CF1A05" w:rsidP="00BF6892"/>
        </w:tc>
        <w:tc>
          <w:tcPr>
            <w:tcW w:w="1666" w:type="dxa"/>
            <w:tcBorders>
              <w:top w:val="single" w:sz="4" w:space="0" w:color="auto"/>
              <w:left w:val="single" w:sz="4" w:space="0" w:color="auto"/>
              <w:bottom w:val="single" w:sz="4" w:space="0" w:color="auto"/>
              <w:right w:val="single" w:sz="4" w:space="0" w:color="auto"/>
            </w:tcBorders>
          </w:tcPr>
          <w:p w:rsidR="00CF1A05" w:rsidRPr="00C97E49" w:rsidRDefault="00CF1A05" w:rsidP="00BF6892"/>
        </w:tc>
      </w:tr>
      <w:tr w:rsidR="00CF1A05" w:rsidRPr="00C97E49" w:rsidTr="00CF1A05">
        <w:trPr>
          <w:trHeight w:val="211"/>
        </w:trPr>
        <w:tc>
          <w:tcPr>
            <w:tcW w:w="534" w:type="dxa"/>
            <w:tcBorders>
              <w:top w:val="single" w:sz="4" w:space="0" w:color="auto"/>
              <w:left w:val="single" w:sz="4" w:space="0" w:color="auto"/>
              <w:bottom w:val="single" w:sz="4" w:space="0" w:color="auto"/>
              <w:right w:val="single" w:sz="4" w:space="0" w:color="auto"/>
            </w:tcBorders>
          </w:tcPr>
          <w:p w:rsidR="00CF1A05" w:rsidRPr="00C97E49" w:rsidRDefault="00CF1A05" w:rsidP="00BF6892"/>
        </w:tc>
        <w:tc>
          <w:tcPr>
            <w:tcW w:w="2126" w:type="dxa"/>
            <w:tcBorders>
              <w:top w:val="single" w:sz="4" w:space="0" w:color="auto"/>
              <w:left w:val="single" w:sz="4" w:space="0" w:color="auto"/>
              <w:bottom w:val="single" w:sz="4" w:space="0" w:color="auto"/>
              <w:right w:val="single" w:sz="4" w:space="0" w:color="auto"/>
            </w:tcBorders>
            <w:vAlign w:val="center"/>
          </w:tcPr>
          <w:p w:rsidR="00CF1A05" w:rsidRPr="00C97E49" w:rsidRDefault="00CF1A05" w:rsidP="00BF6892">
            <w:pPr>
              <w:jc w:val="center"/>
            </w:pPr>
          </w:p>
        </w:tc>
        <w:tc>
          <w:tcPr>
            <w:tcW w:w="3685" w:type="dxa"/>
            <w:tcBorders>
              <w:top w:val="single" w:sz="4" w:space="0" w:color="auto"/>
              <w:left w:val="single" w:sz="4" w:space="0" w:color="auto"/>
              <w:bottom w:val="single" w:sz="4" w:space="0" w:color="auto"/>
              <w:right w:val="single" w:sz="4" w:space="0" w:color="auto"/>
            </w:tcBorders>
          </w:tcPr>
          <w:p w:rsidR="00CF1A05" w:rsidRPr="00C97E49" w:rsidRDefault="00CF1A05" w:rsidP="00BF6892"/>
        </w:tc>
        <w:tc>
          <w:tcPr>
            <w:tcW w:w="1843" w:type="dxa"/>
            <w:tcBorders>
              <w:top w:val="single" w:sz="4" w:space="0" w:color="auto"/>
              <w:left w:val="single" w:sz="4" w:space="0" w:color="auto"/>
              <w:bottom w:val="single" w:sz="4" w:space="0" w:color="auto"/>
              <w:right w:val="single" w:sz="4" w:space="0" w:color="auto"/>
            </w:tcBorders>
          </w:tcPr>
          <w:p w:rsidR="00CF1A05" w:rsidRPr="00C97E49" w:rsidRDefault="00CF1A05" w:rsidP="00BF6892"/>
        </w:tc>
        <w:tc>
          <w:tcPr>
            <w:tcW w:w="1666" w:type="dxa"/>
            <w:tcBorders>
              <w:top w:val="single" w:sz="4" w:space="0" w:color="auto"/>
              <w:left w:val="single" w:sz="4" w:space="0" w:color="auto"/>
              <w:bottom w:val="single" w:sz="4" w:space="0" w:color="auto"/>
              <w:right w:val="single" w:sz="4" w:space="0" w:color="auto"/>
            </w:tcBorders>
          </w:tcPr>
          <w:p w:rsidR="00CF1A05" w:rsidRPr="00C97E49" w:rsidRDefault="00CF1A05" w:rsidP="00BF6892"/>
        </w:tc>
      </w:tr>
    </w:tbl>
    <w:p w:rsidR="000954FB" w:rsidRDefault="007F281E" w:rsidP="000954FB">
      <w:r>
        <w:t xml:space="preserve">Приложение: </w:t>
      </w:r>
      <w:r w:rsidRPr="007F281E">
        <w:t>копии отзывов, рекомендаций, благодарностей от заказчиков</w:t>
      </w:r>
    </w:p>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4"/>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4"/>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f2"/>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f2"/>
        <w:ind w:firstLine="0"/>
        <w:jc w:val="right"/>
        <w:rPr>
          <w:sz w:val="28"/>
          <w:szCs w:val="28"/>
        </w:rPr>
      </w:pPr>
      <w:r w:rsidRPr="00653CC9">
        <w:rPr>
          <w:sz w:val="28"/>
          <w:szCs w:val="28"/>
        </w:rPr>
        <w:t xml:space="preserve">к </w:t>
      </w:r>
      <w:r>
        <w:rPr>
          <w:sz w:val="28"/>
          <w:szCs w:val="28"/>
        </w:rPr>
        <w:t>документации о закупке</w:t>
      </w:r>
    </w:p>
    <w:p w:rsidR="00C34B7F" w:rsidRDefault="00C34B7F">
      <w:pPr>
        <w:pStyle w:val="aff2"/>
        <w:ind w:firstLine="0"/>
        <w:rPr>
          <w:b/>
          <w:sz w:val="32"/>
          <w:highlight w:val="cyan"/>
        </w:rPr>
      </w:pPr>
    </w:p>
    <w:p w:rsidR="0010654A" w:rsidRPr="0010654A" w:rsidRDefault="0010654A" w:rsidP="0010654A">
      <w:pPr>
        <w:suppressAutoHyphens w:val="0"/>
        <w:outlineLvl w:val="0"/>
        <w:rPr>
          <w:i/>
        </w:rPr>
      </w:pPr>
    </w:p>
    <w:p w:rsidR="0010654A" w:rsidRPr="0010654A" w:rsidRDefault="0010654A" w:rsidP="0010654A">
      <w:pPr>
        <w:suppressAutoHyphens w:val="0"/>
        <w:ind w:firstLine="851"/>
        <w:jc w:val="center"/>
        <w:rPr>
          <w:b/>
          <w:bCs/>
          <w:lang w:eastAsia="ru-RU"/>
        </w:rPr>
      </w:pPr>
      <w:r>
        <w:rPr>
          <w:b/>
          <w:bCs/>
          <w:lang w:eastAsia="ru-RU"/>
        </w:rPr>
        <w:t>Проект д</w:t>
      </w:r>
      <w:r w:rsidRPr="0010654A">
        <w:rPr>
          <w:b/>
          <w:bCs/>
          <w:lang w:eastAsia="ru-RU"/>
        </w:rPr>
        <w:t>оговор</w:t>
      </w:r>
      <w:r>
        <w:rPr>
          <w:b/>
          <w:bCs/>
          <w:lang w:eastAsia="ru-RU"/>
        </w:rPr>
        <w:t>а</w:t>
      </w:r>
      <w:r w:rsidRPr="0010654A">
        <w:rPr>
          <w:b/>
          <w:bCs/>
          <w:lang w:eastAsia="ru-RU"/>
        </w:rPr>
        <w:t xml:space="preserve">  №ТКд/1_/___/___</w:t>
      </w:r>
    </w:p>
    <w:p w:rsidR="0010654A" w:rsidRPr="0010654A" w:rsidRDefault="0010654A" w:rsidP="0010654A">
      <w:pPr>
        <w:suppressAutoHyphens w:val="0"/>
        <w:ind w:firstLine="851"/>
        <w:jc w:val="center"/>
        <w:rPr>
          <w:b/>
          <w:bCs/>
          <w:lang w:eastAsia="ru-RU"/>
        </w:rPr>
      </w:pPr>
    </w:p>
    <w:p w:rsidR="0010654A" w:rsidRPr="0010654A" w:rsidRDefault="0010654A" w:rsidP="0010654A">
      <w:pPr>
        <w:suppressAutoHyphens w:val="0"/>
        <w:jc w:val="both"/>
        <w:rPr>
          <w:lang w:eastAsia="ru-RU"/>
        </w:rPr>
      </w:pPr>
      <w:r w:rsidRPr="0010654A">
        <w:rPr>
          <w:lang w:eastAsia="ru-RU"/>
        </w:rPr>
        <w:t xml:space="preserve">г. Москва                                                                                </w:t>
      </w:r>
      <w:r w:rsidR="005749C4">
        <w:rPr>
          <w:lang w:eastAsia="ru-RU"/>
        </w:rPr>
        <w:t xml:space="preserve">                          </w:t>
      </w:r>
      <w:r w:rsidRPr="0010654A">
        <w:rPr>
          <w:lang w:eastAsia="ru-RU"/>
        </w:rPr>
        <w:t xml:space="preserve"> «__»_______ 201__ г.</w:t>
      </w:r>
    </w:p>
    <w:p w:rsidR="0010654A" w:rsidRPr="0010654A" w:rsidRDefault="0010654A" w:rsidP="0010654A">
      <w:pPr>
        <w:suppressAutoHyphens w:val="0"/>
        <w:rPr>
          <w:b/>
          <w:lang w:eastAsia="ru-RU"/>
        </w:rPr>
      </w:pPr>
      <w:r w:rsidRPr="0010654A">
        <w:rPr>
          <w:b/>
          <w:lang w:eastAsia="ru-RU"/>
        </w:rPr>
        <w:tab/>
      </w:r>
    </w:p>
    <w:p w:rsidR="0010654A" w:rsidRPr="0010654A" w:rsidRDefault="0010654A" w:rsidP="0010654A">
      <w:pPr>
        <w:suppressAutoHyphens w:val="0"/>
        <w:rPr>
          <w:lang w:eastAsia="ru-RU"/>
        </w:rPr>
      </w:pPr>
    </w:p>
    <w:p w:rsidR="0010654A" w:rsidRPr="0010654A" w:rsidRDefault="0010654A" w:rsidP="0010654A">
      <w:pPr>
        <w:suppressAutoHyphens w:val="0"/>
        <w:ind w:firstLine="851"/>
        <w:jc w:val="both"/>
        <w:rPr>
          <w:lang w:eastAsia="ru-RU"/>
        </w:rPr>
      </w:pPr>
      <w:r w:rsidRPr="0010654A">
        <w:rPr>
          <w:lang w:eastAsia="ru-RU"/>
        </w:rPr>
        <w:t>Открытое акционерное общество «Центр по перевозке грузов в контейнерах «ТрансКонтейнер» (</w:t>
      </w:r>
      <w:r w:rsidR="001259B2">
        <w:rPr>
          <w:lang w:eastAsia="ru-RU"/>
        </w:rPr>
        <w:t>ОАО «ТрансКонтейнер»</w:t>
      </w:r>
      <w:r w:rsidRPr="0010654A">
        <w:rPr>
          <w:lang w:eastAsia="ru-RU"/>
        </w:rPr>
        <w:t xml:space="preserve">), именуемое в дальнейшем «Заказчик», в лице  __________________________,  действующего  на  основании                                                                                              </w:t>
      </w:r>
      <w:r w:rsidRPr="0010654A">
        <w:rPr>
          <w:i/>
          <w:iCs/>
          <w:lang w:eastAsia="ru-RU"/>
        </w:rPr>
        <w:t xml:space="preserve">                         </w:t>
      </w:r>
      <w:r w:rsidRPr="0010654A">
        <w:rPr>
          <w:i/>
          <w:iCs/>
          <w:vertAlign w:val="superscript"/>
          <w:lang w:eastAsia="ru-RU"/>
        </w:rPr>
        <w:t>(должность, Ф.И.О. – полностью)</w:t>
      </w:r>
    </w:p>
    <w:p w:rsidR="0010654A" w:rsidRPr="0010654A" w:rsidRDefault="0010654A" w:rsidP="0010654A">
      <w:pPr>
        <w:suppressAutoHyphens w:val="0"/>
        <w:jc w:val="both"/>
        <w:rPr>
          <w:lang w:eastAsia="ru-RU"/>
        </w:rPr>
      </w:pPr>
      <w:r w:rsidRPr="0010654A">
        <w:rPr>
          <w:lang w:eastAsia="ru-RU"/>
        </w:rPr>
        <w:t>______________________________________</w:t>
      </w:r>
      <w:r w:rsidRPr="0010654A">
        <w:rPr>
          <w:i/>
          <w:iCs/>
          <w:vertAlign w:val="superscript"/>
          <w:lang w:eastAsia="ru-RU"/>
        </w:rPr>
        <w:t>(указывается документ, уполномочивающий лицо на заключение настоящего  Договора, например: устава, доверенности от __________  № ____)</w:t>
      </w:r>
    </w:p>
    <w:p w:rsidR="0010654A" w:rsidRPr="0010654A" w:rsidRDefault="0010654A" w:rsidP="0010654A">
      <w:pPr>
        <w:suppressAutoHyphens w:val="0"/>
        <w:jc w:val="both"/>
        <w:rPr>
          <w:lang w:eastAsia="ru-RU"/>
        </w:rPr>
      </w:pPr>
      <w:r w:rsidRPr="0010654A">
        <w:rPr>
          <w:lang w:eastAsia="ru-RU"/>
        </w:rPr>
        <w:t>с одной стороны, и _________________________________________________</w:t>
      </w:r>
      <w:r w:rsidRPr="0010654A">
        <w:rPr>
          <w:i/>
          <w:vertAlign w:val="superscript"/>
          <w:lang w:eastAsia="ru-RU"/>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0654A" w:rsidRPr="0010654A" w:rsidRDefault="0010654A" w:rsidP="0010654A">
      <w:pPr>
        <w:suppressAutoHyphens w:val="0"/>
        <w:jc w:val="both"/>
        <w:rPr>
          <w:lang w:eastAsia="ru-RU"/>
        </w:rPr>
      </w:pPr>
      <w:r w:rsidRPr="0010654A">
        <w:rPr>
          <w:lang w:eastAsia="ru-RU"/>
        </w:rPr>
        <w:t xml:space="preserve">именуемое в дальнейшем «Исполнитель», в лице __________________________________, </w:t>
      </w:r>
    </w:p>
    <w:p w:rsidR="0010654A" w:rsidRPr="0010654A" w:rsidRDefault="0010654A" w:rsidP="0010654A">
      <w:pPr>
        <w:suppressAutoHyphens w:val="0"/>
        <w:ind w:firstLine="851"/>
        <w:jc w:val="both"/>
        <w:rPr>
          <w:lang w:eastAsia="ru-RU"/>
        </w:rPr>
      </w:pPr>
      <w:r w:rsidRPr="0010654A">
        <w:rPr>
          <w:i/>
          <w:vertAlign w:val="superscript"/>
          <w:lang w:eastAsia="ru-RU"/>
        </w:rPr>
        <w:t xml:space="preserve">                                                                                                                        (должность, Ф.И.О. - полностью)</w:t>
      </w:r>
    </w:p>
    <w:p w:rsidR="0010654A" w:rsidRPr="0010654A" w:rsidRDefault="0010654A" w:rsidP="0010654A">
      <w:pPr>
        <w:suppressAutoHyphens w:val="0"/>
        <w:jc w:val="both"/>
        <w:rPr>
          <w:lang w:eastAsia="ru-RU"/>
        </w:rPr>
      </w:pPr>
      <w:r w:rsidRPr="0010654A">
        <w:rPr>
          <w:lang w:eastAsia="ru-RU"/>
        </w:rPr>
        <w:t>действующего на основании______________________________________</w:t>
      </w:r>
      <w:r w:rsidRPr="0010654A">
        <w:rPr>
          <w:i/>
          <w:vertAlign w:val="superscript"/>
          <w:lang w:eastAsia="ru-RU"/>
        </w:rPr>
        <w:t xml:space="preserve">  (указывается документ,  уполномочивающий  лицо на заключение настоящего  Договора, например: устава/ доверенности от «__»_______№ __и т.д. )</w:t>
      </w:r>
    </w:p>
    <w:p w:rsidR="00FB039F" w:rsidRPr="0010654A" w:rsidRDefault="0010654A" w:rsidP="0010654A">
      <w:pPr>
        <w:suppressAutoHyphens w:val="0"/>
        <w:ind w:firstLine="851"/>
        <w:jc w:val="both"/>
        <w:rPr>
          <w:lang w:eastAsia="ru-RU"/>
        </w:rPr>
      </w:pPr>
      <w:r w:rsidRPr="0010654A">
        <w:rPr>
          <w:lang w:eastAsia="ru-RU"/>
        </w:rPr>
        <w:t>с другой стороны, именуемые в дальнейшем «Стороны», заключили настоящий договор (далее – «Договор») о нижеследующем:</w:t>
      </w:r>
    </w:p>
    <w:p w:rsidR="0010654A" w:rsidRPr="0010654A" w:rsidRDefault="0010654A" w:rsidP="0010654A">
      <w:pPr>
        <w:keepNext/>
        <w:suppressAutoHyphens w:val="0"/>
        <w:spacing w:before="247" w:after="60"/>
        <w:jc w:val="center"/>
        <w:outlineLvl w:val="0"/>
        <w:rPr>
          <w:b/>
          <w:spacing w:val="-3"/>
          <w:kern w:val="28"/>
          <w:lang w:eastAsia="ru-RU"/>
        </w:rPr>
      </w:pPr>
      <w:r w:rsidRPr="0010654A">
        <w:rPr>
          <w:b/>
          <w:spacing w:val="-3"/>
          <w:kern w:val="28"/>
          <w:lang w:eastAsia="ru-RU"/>
        </w:rPr>
        <w:t>1. Предмет Договора</w:t>
      </w:r>
    </w:p>
    <w:p w:rsidR="0010654A" w:rsidRPr="0010654A" w:rsidRDefault="0010654A" w:rsidP="00B50F01">
      <w:pPr>
        <w:numPr>
          <w:ilvl w:val="1"/>
          <w:numId w:val="28"/>
        </w:numPr>
        <w:tabs>
          <w:tab w:val="num" w:pos="0"/>
          <w:tab w:val="left" w:pos="426"/>
          <w:tab w:val="left" w:pos="851"/>
        </w:tabs>
        <w:suppressAutoHyphens w:val="0"/>
        <w:ind w:left="0" w:firstLine="0"/>
        <w:jc w:val="both"/>
        <w:rPr>
          <w:noProof/>
          <w:color w:val="000000"/>
          <w:spacing w:val="-4"/>
          <w:lang w:eastAsia="ru-RU"/>
        </w:rPr>
      </w:pPr>
      <w:r w:rsidRPr="0010654A">
        <w:rPr>
          <w:color w:val="000000"/>
          <w:spacing w:val="-4"/>
          <w:lang w:eastAsia="ru-RU"/>
        </w:rPr>
        <w:t>По настоящему Договору Исполнитель обязуется</w:t>
      </w:r>
      <w:r w:rsidR="00073013">
        <w:rPr>
          <w:color w:val="000000"/>
          <w:spacing w:val="-4"/>
          <w:lang w:eastAsia="ru-RU"/>
        </w:rPr>
        <w:t xml:space="preserve"> </w:t>
      </w:r>
      <w:r w:rsidR="00073013" w:rsidRPr="00073013">
        <w:rPr>
          <w:color w:val="000000"/>
          <w:spacing w:val="-4"/>
          <w:lang w:eastAsia="ru-RU"/>
        </w:rPr>
        <w:t>на основании Технического задания (ТЗ), которое разрабатывается в рамках настоящего Договора и согласовывается Сторонами</w:t>
      </w:r>
      <w:r w:rsidR="00073013">
        <w:rPr>
          <w:color w:val="000000"/>
          <w:spacing w:val="-4"/>
          <w:lang w:eastAsia="ru-RU"/>
        </w:rPr>
        <w:t>,</w:t>
      </w:r>
      <w:r w:rsidRPr="0010654A">
        <w:rPr>
          <w:color w:val="000000"/>
          <w:spacing w:val="-4"/>
          <w:lang w:eastAsia="ru-RU"/>
        </w:rPr>
        <w:t xml:space="preserve"> </w:t>
      </w:r>
      <w:r w:rsidRPr="00F0664D">
        <w:rPr>
          <w:color w:val="000000"/>
          <w:spacing w:val="-4"/>
          <w:lang w:eastAsia="ru-RU"/>
        </w:rPr>
        <w:t xml:space="preserve">разработать </w:t>
      </w:r>
      <w:r w:rsidR="00DB04BA" w:rsidRPr="00DB04BA">
        <w:rPr>
          <w:color w:val="000000"/>
          <w:spacing w:val="-4"/>
          <w:lang w:eastAsia="ru-RU"/>
        </w:rPr>
        <w:t>и внедрить</w:t>
      </w:r>
      <w:r w:rsidR="006D4827">
        <w:rPr>
          <w:color w:val="000000"/>
          <w:spacing w:val="-4"/>
          <w:lang w:eastAsia="ru-RU"/>
        </w:rPr>
        <w:t xml:space="preserve"> </w:t>
      </w:r>
      <w:r w:rsidR="00FB039F">
        <w:rPr>
          <w:color w:val="000000"/>
          <w:spacing w:val="-4"/>
          <w:lang w:eastAsia="ru-RU"/>
        </w:rPr>
        <w:t>функционал расчета НДС в АСУ ОД </w:t>
      </w:r>
      <w:r w:rsidR="00F0664D" w:rsidRPr="00F0664D">
        <w:rPr>
          <w:color w:val="000000"/>
          <w:spacing w:val="-4"/>
          <w:lang w:eastAsia="ru-RU"/>
        </w:rPr>
        <w:t xml:space="preserve"> </w:t>
      </w:r>
      <w:r w:rsidRPr="0010654A">
        <w:rPr>
          <w:color w:val="000000"/>
          <w:lang w:eastAsia="ru-RU"/>
        </w:rPr>
        <w:t xml:space="preserve">(далее - </w:t>
      </w:r>
      <w:r w:rsidR="00FB039F">
        <w:rPr>
          <w:color w:val="000000"/>
          <w:lang w:eastAsia="ru-RU"/>
        </w:rPr>
        <w:t>Функционал</w:t>
      </w:r>
      <w:r w:rsidRPr="0010654A">
        <w:rPr>
          <w:color w:val="000000"/>
          <w:lang w:eastAsia="ru-RU"/>
        </w:rPr>
        <w:t xml:space="preserve">) (далее – Работы/Работы по разработке </w:t>
      </w:r>
      <w:r w:rsidR="00FB039F">
        <w:rPr>
          <w:color w:val="000000"/>
          <w:lang w:eastAsia="ru-RU"/>
        </w:rPr>
        <w:t>Функционала</w:t>
      </w:r>
      <w:r w:rsidRPr="0010654A">
        <w:rPr>
          <w:color w:val="000000"/>
          <w:lang w:eastAsia="ru-RU"/>
        </w:rPr>
        <w:t>).</w:t>
      </w:r>
      <w:r w:rsidRPr="0010654A">
        <w:rPr>
          <w:i/>
          <w:color w:val="000000"/>
          <w:spacing w:val="-2"/>
          <w:lang w:eastAsia="ru-RU"/>
        </w:rPr>
        <w:t xml:space="preserve"> </w:t>
      </w:r>
    </w:p>
    <w:p w:rsidR="0010654A" w:rsidRPr="0010654A" w:rsidRDefault="0010654A" w:rsidP="00B50F01">
      <w:pPr>
        <w:numPr>
          <w:ilvl w:val="1"/>
          <w:numId w:val="28"/>
        </w:numPr>
        <w:tabs>
          <w:tab w:val="num" w:pos="0"/>
          <w:tab w:val="left" w:pos="426"/>
        </w:tabs>
        <w:suppressAutoHyphens w:val="0"/>
        <w:ind w:left="0" w:firstLine="0"/>
        <w:jc w:val="both"/>
        <w:rPr>
          <w:noProof/>
          <w:color w:val="000000"/>
          <w:lang w:eastAsia="ru-RU"/>
        </w:rPr>
      </w:pPr>
      <w:r w:rsidRPr="0010654A">
        <w:rPr>
          <w:noProof/>
          <w:color w:val="000000"/>
          <w:lang w:eastAsia="ru-RU"/>
        </w:rPr>
        <w:t xml:space="preserve">Содержание и требования к Работам по разработке </w:t>
      </w:r>
      <w:r w:rsidR="00FB039F">
        <w:rPr>
          <w:noProof/>
          <w:color w:val="000000"/>
          <w:lang w:eastAsia="ru-RU"/>
        </w:rPr>
        <w:t>Функционала</w:t>
      </w:r>
      <w:r w:rsidRPr="0010654A">
        <w:rPr>
          <w:noProof/>
          <w:color w:val="000000"/>
          <w:lang w:eastAsia="ru-RU"/>
        </w:rPr>
        <w:t xml:space="preserve"> изложены в </w:t>
      </w:r>
      <w:r w:rsidR="00073013">
        <w:rPr>
          <w:noProof/>
          <w:color w:val="000000"/>
          <w:lang w:eastAsia="ru-RU"/>
        </w:rPr>
        <w:t xml:space="preserve">Функциональных требованиях к </w:t>
      </w:r>
      <w:r w:rsidR="00FB039F">
        <w:rPr>
          <w:noProof/>
          <w:color w:val="000000"/>
          <w:lang w:eastAsia="ru-RU"/>
        </w:rPr>
        <w:t>Функционалу</w:t>
      </w:r>
      <w:r w:rsidR="00073013">
        <w:rPr>
          <w:noProof/>
          <w:color w:val="000000"/>
          <w:lang w:eastAsia="ru-RU"/>
        </w:rPr>
        <w:t xml:space="preserve"> </w:t>
      </w:r>
      <w:r w:rsidRPr="0010654A">
        <w:rPr>
          <w:noProof/>
          <w:color w:val="000000"/>
          <w:lang w:eastAsia="ru-RU"/>
        </w:rPr>
        <w:t>(Приложение №1 к настоящему Договору),  являющимся неотъемлемой частью настоящего Договора.</w:t>
      </w:r>
    </w:p>
    <w:p w:rsidR="0010654A" w:rsidRPr="0010654A" w:rsidRDefault="0010654A" w:rsidP="00B50F01">
      <w:pPr>
        <w:numPr>
          <w:ilvl w:val="1"/>
          <w:numId w:val="28"/>
        </w:numPr>
        <w:tabs>
          <w:tab w:val="num" w:pos="0"/>
          <w:tab w:val="left" w:pos="426"/>
        </w:tabs>
        <w:suppressAutoHyphens w:val="0"/>
        <w:ind w:left="0" w:firstLine="0"/>
        <w:jc w:val="both"/>
        <w:rPr>
          <w:noProof/>
          <w:color w:val="000000"/>
          <w:lang w:eastAsia="ru-RU"/>
        </w:rPr>
      </w:pPr>
      <w:r w:rsidRPr="0010654A">
        <w:rPr>
          <w:noProof/>
          <w:color w:val="000000"/>
          <w:lang w:eastAsia="ru-RU"/>
        </w:rPr>
        <w:t xml:space="preserve">Срок выполнения Работ по разработке </w:t>
      </w:r>
      <w:r w:rsidR="00FB039F">
        <w:rPr>
          <w:noProof/>
          <w:color w:val="000000"/>
          <w:lang w:eastAsia="ru-RU"/>
        </w:rPr>
        <w:t>Функционала</w:t>
      </w:r>
      <w:r w:rsidR="008F4C9F" w:rsidRPr="008F4C9F">
        <w:rPr>
          <w:noProof/>
          <w:color w:val="000000"/>
          <w:lang w:eastAsia="ru-RU"/>
        </w:rPr>
        <w:t>,</w:t>
      </w:r>
      <w:r w:rsidRPr="008F4C9F">
        <w:rPr>
          <w:noProof/>
          <w:color w:val="000000"/>
          <w:lang w:eastAsia="ru-RU"/>
        </w:rPr>
        <w:t xml:space="preserve"> </w:t>
      </w:r>
      <w:r w:rsidR="00DB04BA" w:rsidRPr="00DB04BA">
        <w:rPr>
          <w:noProof/>
          <w:color w:val="000000"/>
          <w:lang w:eastAsia="ru-RU"/>
        </w:rPr>
        <w:t>а также отдельных этапов Работ</w:t>
      </w:r>
      <w:r w:rsidRPr="0010654A">
        <w:rPr>
          <w:i/>
          <w:noProof/>
          <w:color w:val="000000"/>
          <w:lang w:eastAsia="ru-RU"/>
        </w:rPr>
        <w:t xml:space="preserve"> </w:t>
      </w:r>
      <w:r w:rsidRPr="0010654A">
        <w:rPr>
          <w:noProof/>
          <w:color w:val="000000"/>
          <w:lang w:eastAsia="ru-RU"/>
        </w:rPr>
        <w:t xml:space="preserve">определяется Календарным планом (Приложение №2 к настоящему Договору), являющимся неотъемлемой частью настоящего Договора. </w:t>
      </w:r>
    </w:p>
    <w:p w:rsidR="0010654A" w:rsidRPr="0010654A" w:rsidRDefault="0010654A" w:rsidP="00B50F01">
      <w:pPr>
        <w:numPr>
          <w:ilvl w:val="1"/>
          <w:numId w:val="28"/>
        </w:numPr>
        <w:tabs>
          <w:tab w:val="num" w:pos="0"/>
          <w:tab w:val="left" w:pos="426"/>
        </w:tabs>
        <w:suppressAutoHyphens w:val="0"/>
        <w:ind w:left="0" w:firstLine="0"/>
        <w:jc w:val="both"/>
        <w:rPr>
          <w:noProof/>
          <w:color w:val="000000"/>
          <w:lang w:eastAsia="ru-RU"/>
        </w:rPr>
      </w:pPr>
      <w:r w:rsidRPr="0010654A">
        <w:rPr>
          <w:bCs/>
          <w:noProof/>
          <w:color w:val="000000"/>
          <w:lang w:eastAsia="ru-RU"/>
        </w:rPr>
        <w:t>Результатом Работ по настоящему Договору является</w:t>
      </w:r>
      <w:r w:rsidRPr="008F4C9F">
        <w:rPr>
          <w:color w:val="000000"/>
          <w:spacing w:val="-4"/>
          <w:lang w:eastAsia="ru-RU"/>
        </w:rPr>
        <w:t xml:space="preserve"> разработанн</w:t>
      </w:r>
      <w:r w:rsidR="00FB039F">
        <w:rPr>
          <w:color w:val="000000"/>
          <w:spacing w:val="-4"/>
          <w:lang w:eastAsia="ru-RU"/>
        </w:rPr>
        <w:t>ый</w:t>
      </w:r>
      <w:r w:rsidRPr="008F4C9F">
        <w:rPr>
          <w:color w:val="000000"/>
          <w:spacing w:val="-4"/>
          <w:lang w:eastAsia="ru-RU"/>
        </w:rPr>
        <w:t xml:space="preserve"> </w:t>
      </w:r>
      <w:r w:rsidR="00DB04BA" w:rsidRPr="00DB04BA">
        <w:rPr>
          <w:color w:val="000000"/>
          <w:spacing w:val="-4"/>
          <w:lang w:eastAsia="ru-RU"/>
        </w:rPr>
        <w:t>и</w:t>
      </w:r>
      <w:r w:rsidR="00DB04BA" w:rsidRPr="00DB04BA">
        <w:rPr>
          <w:color w:val="000000"/>
          <w:spacing w:val="-2"/>
          <w:lang w:eastAsia="ru-RU"/>
        </w:rPr>
        <w:t xml:space="preserve"> введенн</w:t>
      </w:r>
      <w:r w:rsidR="00FB039F">
        <w:rPr>
          <w:color w:val="000000"/>
          <w:spacing w:val="-2"/>
          <w:lang w:eastAsia="ru-RU"/>
        </w:rPr>
        <w:t>ый</w:t>
      </w:r>
      <w:r w:rsidR="00DB04BA" w:rsidRPr="00DB04BA">
        <w:rPr>
          <w:color w:val="000000"/>
          <w:spacing w:val="-2"/>
          <w:lang w:eastAsia="ru-RU"/>
        </w:rPr>
        <w:t xml:space="preserve"> в промышленную эксплуатацию в </w:t>
      </w:r>
      <w:r w:rsidR="001259B2">
        <w:rPr>
          <w:color w:val="000000"/>
          <w:spacing w:val="-2"/>
          <w:lang w:eastAsia="ru-RU"/>
        </w:rPr>
        <w:t>ОАО «ТрансКонтейнер»</w:t>
      </w:r>
      <w:r w:rsidRPr="008F4C9F">
        <w:rPr>
          <w:color w:val="000000"/>
          <w:spacing w:val="-2"/>
          <w:lang w:eastAsia="ru-RU"/>
        </w:rPr>
        <w:t xml:space="preserve"> </w:t>
      </w:r>
      <w:r w:rsidR="00FB039F">
        <w:rPr>
          <w:color w:val="000000"/>
          <w:spacing w:val="-2"/>
          <w:lang w:eastAsia="ru-RU"/>
        </w:rPr>
        <w:t>Функционал расчета НДС в АСУ ОД ТК</w:t>
      </w:r>
      <w:r w:rsidRPr="0010654A">
        <w:rPr>
          <w:color w:val="000000"/>
          <w:spacing w:val="-2"/>
          <w:lang w:eastAsia="ru-RU"/>
        </w:rPr>
        <w:t xml:space="preserve">. </w:t>
      </w:r>
      <w:r w:rsidRPr="0010654A">
        <w:rPr>
          <w:bCs/>
          <w:noProof/>
          <w:color w:val="000000"/>
          <w:lang w:eastAsia="ru-RU"/>
        </w:rPr>
        <w:t xml:space="preserve"> </w:t>
      </w:r>
    </w:p>
    <w:p w:rsidR="0010654A" w:rsidRPr="0010654A" w:rsidRDefault="0010654A" w:rsidP="0010654A">
      <w:pPr>
        <w:suppressAutoHyphens w:val="0"/>
        <w:jc w:val="both"/>
        <w:rPr>
          <w:b/>
          <w:bCs/>
          <w:noProof/>
          <w:color w:val="000000"/>
          <w:lang w:eastAsia="ru-RU"/>
        </w:rPr>
      </w:pPr>
    </w:p>
    <w:p w:rsidR="0010654A" w:rsidRPr="0010654A" w:rsidRDefault="0010654A" w:rsidP="0010654A">
      <w:pPr>
        <w:suppressAutoHyphens w:val="0"/>
        <w:jc w:val="center"/>
        <w:rPr>
          <w:b/>
          <w:bCs/>
          <w:noProof/>
          <w:color w:val="000000"/>
          <w:lang w:eastAsia="ru-RU"/>
        </w:rPr>
      </w:pPr>
      <w:r w:rsidRPr="0010654A">
        <w:rPr>
          <w:b/>
          <w:bCs/>
          <w:noProof/>
          <w:color w:val="000000"/>
          <w:lang w:eastAsia="ru-RU"/>
        </w:rPr>
        <w:t>2. Права и обязанности Сторон</w:t>
      </w:r>
    </w:p>
    <w:p w:rsidR="0010654A" w:rsidRPr="0010654A" w:rsidRDefault="0010654A" w:rsidP="0010654A">
      <w:pPr>
        <w:suppressAutoHyphens w:val="0"/>
        <w:jc w:val="center"/>
        <w:rPr>
          <w:color w:val="000000"/>
          <w:lang w:eastAsia="ru-RU"/>
        </w:rPr>
      </w:pPr>
    </w:p>
    <w:p w:rsidR="0010654A" w:rsidRPr="0010654A" w:rsidRDefault="0010654A" w:rsidP="0010654A">
      <w:pPr>
        <w:suppressAutoHyphens w:val="0"/>
        <w:jc w:val="both"/>
        <w:rPr>
          <w:color w:val="000000"/>
          <w:u w:val="single"/>
          <w:lang w:eastAsia="ru-RU"/>
        </w:rPr>
      </w:pPr>
      <w:r w:rsidRPr="0010654A">
        <w:rPr>
          <w:noProof/>
          <w:color w:val="000000"/>
          <w:u w:val="single"/>
          <w:lang w:eastAsia="ru-RU"/>
        </w:rPr>
        <w:t>2.1. Исполнитель обязан:</w:t>
      </w:r>
    </w:p>
    <w:p w:rsidR="0010654A" w:rsidRPr="0010654A" w:rsidRDefault="0010654A" w:rsidP="0010654A">
      <w:pPr>
        <w:suppressAutoHyphens w:val="0"/>
        <w:jc w:val="both"/>
        <w:rPr>
          <w:snapToGrid w:val="0"/>
          <w:lang w:eastAsia="ru-RU"/>
        </w:rPr>
      </w:pPr>
      <w:r w:rsidRPr="0010654A">
        <w:rPr>
          <w:noProof/>
          <w:color w:val="000000"/>
          <w:lang w:eastAsia="ru-RU"/>
        </w:rPr>
        <w:t xml:space="preserve">2.1.1. выполнить Работы по разработке </w:t>
      </w:r>
      <w:r w:rsidR="00FB039F">
        <w:rPr>
          <w:noProof/>
          <w:color w:val="000000"/>
          <w:lang w:eastAsia="ru-RU"/>
        </w:rPr>
        <w:t>Функционала</w:t>
      </w:r>
      <w:r w:rsidR="00FB039F" w:rsidRPr="0010654A">
        <w:rPr>
          <w:noProof/>
          <w:color w:val="000000"/>
          <w:lang w:eastAsia="ru-RU"/>
        </w:rPr>
        <w:t xml:space="preserve"> </w:t>
      </w:r>
      <w:r w:rsidRPr="0010654A">
        <w:rPr>
          <w:noProof/>
          <w:color w:val="000000"/>
          <w:lang w:eastAsia="ru-RU"/>
        </w:rPr>
        <w:t xml:space="preserve">в соответствии с требованиями настоящего Договора </w:t>
      </w:r>
      <w:r w:rsidRPr="0010654A">
        <w:rPr>
          <w:snapToGrid w:val="0"/>
          <w:lang w:eastAsia="ru-RU"/>
        </w:rPr>
        <w:t xml:space="preserve">и передать Заказчику результаты Работ в предусмотренные настоящим Договором сроки. Результаты Работ по разработке </w:t>
      </w:r>
      <w:r w:rsidR="00FB039F">
        <w:rPr>
          <w:snapToGrid w:val="0"/>
          <w:lang w:eastAsia="ru-RU"/>
        </w:rPr>
        <w:t>Функционала</w:t>
      </w:r>
      <w:r w:rsidR="00FB039F" w:rsidRPr="0010654A">
        <w:rPr>
          <w:snapToGrid w:val="0"/>
          <w:lang w:eastAsia="ru-RU"/>
        </w:rPr>
        <w:t xml:space="preserve"> </w:t>
      </w:r>
      <w:r w:rsidRPr="0010654A">
        <w:rPr>
          <w:snapToGrid w:val="0"/>
          <w:lang w:eastAsia="ru-RU"/>
        </w:rPr>
        <w:t>должны отвечать требованиям законодательства Российской Федерации;</w:t>
      </w:r>
    </w:p>
    <w:p w:rsidR="0010654A" w:rsidRPr="00073013" w:rsidRDefault="00DB04BA" w:rsidP="0010654A">
      <w:pPr>
        <w:suppressAutoHyphens w:val="0"/>
        <w:jc w:val="both"/>
        <w:rPr>
          <w:noProof/>
          <w:color w:val="000000"/>
          <w:lang w:eastAsia="ru-RU"/>
        </w:rPr>
      </w:pPr>
      <w:r w:rsidRPr="00DB04BA">
        <w:rPr>
          <w:noProof/>
          <w:color w:val="000000"/>
          <w:lang w:eastAsia="ru-RU"/>
        </w:rPr>
        <w:t xml:space="preserve">2.1.2. разработать Техническое Задание в соответствии с Функциональными требованиями к </w:t>
      </w:r>
      <w:r w:rsidR="008E1C62">
        <w:rPr>
          <w:noProof/>
          <w:color w:val="000000"/>
          <w:lang w:eastAsia="ru-RU"/>
        </w:rPr>
        <w:t>Функционалу</w:t>
      </w:r>
      <w:r w:rsidRPr="00DB04BA">
        <w:rPr>
          <w:noProof/>
          <w:color w:val="000000"/>
          <w:lang w:eastAsia="ru-RU"/>
        </w:rPr>
        <w:t>;</w:t>
      </w:r>
    </w:p>
    <w:p w:rsidR="0010654A" w:rsidRPr="0010654A" w:rsidRDefault="0010654A" w:rsidP="0010654A">
      <w:pPr>
        <w:suppressAutoHyphens w:val="0"/>
        <w:jc w:val="both"/>
        <w:rPr>
          <w:color w:val="000000"/>
          <w:lang w:eastAsia="ru-RU"/>
        </w:rPr>
      </w:pPr>
      <w:r w:rsidRPr="0010654A">
        <w:rPr>
          <w:noProof/>
          <w:color w:val="000000"/>
          <w:lang w:eastAsia="ru-RU"/>
        </w:rPr>
        <w:t xml:space="preserve">2.1.3. разработать </w:t>
      </w:r>
      <w:r w:rsidR="008E1C62">
        <w:rPr>
          <w:noProof/>
          <w:color w:val="000000"/>
          <w:lang w:eastAsia="ru-RU"/>
        </w:rPr>
        <w:t>Функционал</w:t>
      </w:r>
      <w:r w:rsidR="008E1C62" w:rsidRPr="0010654A">
        <w:rPr>
          <w:noProof/>
          <w:color w:val="000000"/>
          <w:lang w:eastAsia="ru-RU"/>
        </w:rPr>
        <w:t xml:space="preserve"> </w:t>
      </w:r>
      <w:r w:rsidRPr="0010654A">
        <w:rPr>
          <w:noProof/>
          <w:color w:val="000000"/>
          <w:lang w:eastAsia="ru-RU"/>
        </w:rPr>
        <w:t>в соответствии с ТЗ;</w:t>
      </w:r>
    </w:p>
    <w:p w:rsidR="0010654A" w:rsidRPr="0010654A" w:rsidRDefault="0010654A" w:rsidP="0010654A">
      <w:pPr>
        <w:tabs>
          <w:tab w:val="left" w:pos="426"/>
        </w:tabs>
        <w:suppressAutoHyphens w:val="0"/>
        <w:jc w:val="both"/>
        <w:rPr>
          <w:noProof/>
          <w:color w:val="000000"/>
          <w:lang w:eastAsia="ru-RU"/>
        </w:rPr>
      </w:pPr>
      <w:r w:rsidRPr="0010654A">
        <w:rPr>
          <w:noProof/>
          <w:color w:val="000000"/>
          <w:lang w:eastAsia="ru-RU"/>
        </w:rPr>
        <w:lastRenderedPageBreak/>
        <w:t xml:space="preserve">2.1.4. </w:t>
      </w:r>
      <w:r w:rsidRPr="0010654A">
        <w:rPr>
          <w:lang w:eastAsia="ru-RU"/>
        </w:rPr>
        <w:t xml:space="preserve">устранять недостатки в выполненных Работах, допущенные по его вине, своими силами и </w:t>
      </w:r>
      <w:r w:rsidRPr="0010654A">
        <w:rPr>
          <w:snapToGrid w:val="0"/>
          <w:lang w:eastAsia="ru-RU"/>
        </w:rPr>
        <w:t xml:space="preserve">за </w:t>
      </w:r>
      <w:r w:rsidRPr="0010654A">
        <w:rPr>
          <w:noProof/>
          <w:color w:val="000000"/>
          <w:lang w:eastAsia="ru-RU"/>
        </w:rPr>
        <w:t>свой счет;</w:t>
      </w:r>
    </w:p>
    <w:p w:rsidR="0010654A" w:rsidRPr="0010654A" w:rsidRDefault="0010654A" w:rsidP="0010654A">
      <w:pPr>
        <w:tabs>
          <w:tab w:val="left" w:pos="426"/>
        </w:tabs>
        <w:suppressAutoHyphens w:val="0"/>
        <w:jc w:val="both"/>
        <w:rPr>
          <w:snapToGrid w:val="0"/>
          <w:lang w:eastAsia="ru-RU"/>
        </w:rPr>
      </w:pPr>
      <w:r w:rsidRPr="0010654A">
        <w:rPr>
          <w:noProof/>
          <w:color w:val="000000"/>
          <w:lang w:eastAsia="ru-RU"/>
        </w:rPr>
        <w:t>2.1.5. н</w:t>
      </w:r>
      <w:r w:rsidRPr="0010654A">
        <w:rPr>
          <w:snapToGrid w:val="0"/>
          <w:lang w:eastAsia="ru-RU"/>
        </w:rPr>
        <w:t>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661DDF" w:rsidRPr="0010654A" w:rsidRDefault="0010654A" w:rsidP="00661DDF">
      <w:pPr>
        <w:numPr>
          <w:ilvl w:val="2"/>
          <w:numId w:val="0"/>
        </w:numPr>
        <w:tabs>
          <w:tab w:val="left" w:pos="708"/>
        </w:tabs>
        <w:suppressAutoHyphens w:val="0"/>
        <w:spacing w:after="120"/>
        <w:jc w:val="both"/>
        <w:rPr>
          <w:snapToGrid w:val="0"/>
          <w:lang w:eastAsia="ru-RU"/>
        </w:rPr>
      </w:pPr>
      <w:r w:rsidRPr="0010654A">
        <w:rPr>
          <w:snapToGrid w:val="0"/>
          <w:lang w:eastAsia="ru-RU"/>
        </w:rPr>
        <w:t>2.1.6.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0654A" w:rsidRPr="0010654A" w:rsidRDefault="0010654A" w:rsidP="0010654A">
      <w:pPr>
        <w:suppressAutoHyphens w:val="0"/>
        <w:jc w:val="both"/>
        <w:rPr>
          <w:color w:val="000000"/>
          <w:u w:val="single"/>
          <w:lang w:eastAsia="ru-RU"/>
        </w:rPr>
      </w:pPr>
      <w:r w:rsidRPr="0010654A">
        <w:rPr>
          <w:noProof/>
          <w:color w:val="000000"/>
          <w:u w:val="single"/>
          <w:lang w:eastAsia="ru-RU"/>
        </w:rPr>
        <w:t>2.2. Исполнитель вправе:</w:t>
      </w:r>
    </w:p>
    <w:p w:rsidR="0010654A" w:rsidRPr="0010654A" w:rsidRDefault="0010654A" w:rsidP="0010654A">
      <w:pPr>
        <w:suppressAutoHyphens w:val="0"/>
        <w:jc w:val="both"/>
        <w:rPr>
          <w:i/>
          <w:noProof/>
          <w:color w:val="000000"/>
          <w:u w:val="single"/>
          <w:lang w:eastAsia="ru-RU"/>
        </w:rPr>
      </w:pPr>
      <w:r w:rsidRPr="0010654A">
        <w:rPr>
          <w:noProof/>
          <w:color w:val="000000"/>
          <w:lang w:eastAsia="ru-RU"/>
        </w:rPr>
        <w:t xml:space="preserve">2.2.1. </w:t>
      </w:r>
      <w:r w:rsidRPr="0010654A">
        <w:rPr>
          <w:lang w:eastAsia="ru-RU"/>
        </w:rPr>
        <w:t>досрочно выполнить свои обязательства по настоящему Договору;</w:t>
      </w:r>
    </w:p>
    <w:p w:rsidR="0010654A" w:rsidRPr="0010654A" w:rsidRDefault="0010654A" w:rsidP="0010654A">
      <w:pPr>
        <w:suppressAutoHyphens w:val="0"/>
        <w:jc w:val="both"/>
        <w:rPr>
          <w:color w:val="000000"/>
          <w:u w:val="single"/>
          <w:lang w:eastAsia="ru-RU"/>
        </w:rPr>
      </w:pPr>
      <w:r w:rsidRPr="0010654A">
        <w:rPr>
          <w:noProof/>
          <w:color w:val="000000"/>
          <w:u w:val="single"/>
          <w:lang w:eastAsia="ru-RU"/>
        </w:rPr>
        <w:t>2.3. Заказчик обязан:</w:t>
      </w:r>
    </w:p>
    <w:p w:rsidR="0010654A" w:rsidRPr="0010654A" w:rsidRDefault="0010654A" w:rsidP="0010654A">
      <w:pPr>
        <w:suppressAutoHyphens w:val="0"/>
        <w:jc w:val="both"/>
        <w:rPr>
          <w:color w:val="000000"/>
          <w:lang w:eastAsia="ru-RU"/>
        </w:rPr>
      </w:pPr>
      <w:r w:rsidRPr="0010654A">
        <w:rPr>
          <w:noProof/>
          <w:color w:val="000000"/>
          <w:lang w:eastAsia="ru-RU"/>
        </w:rPr>
        <w:t xml:space="preserve">2.3.1. своевременно предоставлять для выполнения Работ по разработке </w:t>
      </w:r>
      <w:r w:rsidR="008E1C62">
        <w:rPr>
          <w:noProof/>
          <w:color w:val="000000"/>
          <w:lang w:eastAsia="ru-RU"/>
        </w:rPr>
        <w:t>Функционала</w:t>
      </w:r>
      <w:r w:rsidR="008E1C62" w:rsidRPr="0010654A">
        <w:rPr>
          <w:noProof/>
          <w:color w:val="000000"/>
          <w:lang w:eastAsia="ru-RU"/>
        </w:rPr>
        <w:t xml:space="preserve"> </w:t>
      </w:r>
      <w:r w:rsidRPr="0010654A">
        <w:rPr>
          <w:noProof/>
          <w:color w:val="000000"/>
          <w:lang w:eastAsia="ru-RU"/>
        </w:rPr>
        <w:t>информационные материалы, предусмотренные ТЗ и дополнительно запрашиваемые Исполнителем;</w:t>
      </w:r>
    </w:p>
    <w:p w:rsidR="0010654A" w:rsidRPr="00073013" w:rsidRDefault="00DB04BA" w:rsidP="0010654A">
      <w:pPr>
        <w:suppressAutoHyphens w:val="0"/>
        <w:jc w:val="both"/>
        <w:rPr>
          <w:color w:val="000000"/>
          <w:spacing w:val="-9"/>
          <w:lang w:eastAsia="ru-RU"/>
        </w:rPr>
      </w:pPr>
      <w:r w:rsidRPr="00DB04BA">
        <w:rPr>
          <w:noProof/>
          <w:color w:val="000000"/>
          <w:lang w:eastAsia="ru-RU"/>
        </w:rPr>
        <w:t xml:space="preserve">2.3.2. </w:t>
      </w:r>
      <w:r w:rsidRPr="00DB04BA">
        <w:rPr>
          <w:color w:val="000000"/>
          <w:spacing w:val="-9"/>
          <w:lang w:eastAsia="ru-RU"/>
        </w:rPr>
        <w:t xml:space="preserve">согласовать с Исполнителем ТЗ; </w:t>
      </w:r>
    </w:p>
    <w:p w:rsidR="0010654A" w:rsidRPr="0010654A" w:rsidRDefault="0010654A" w:rsidP="0010654A">
      <w:pPr>
        <w:shd w:val="clear" w:color="auto" w:fill="FFFFFF"/>
        <w:tabs>
          <w:tab w:val="left" w:pos="142"/>
        </w:tabs>
        <w:suppressAutoHyphens w:val="0"/>
        <w:jc w:val="both"/>
        <w:rPr>
          <w:color w:val="000000"/>
          <w:spacing w:val="-9"/>
          <w:lang w:eastAsia="ru-RU"/>
        </w:rPr>
      </w:pPr>
      <w:r w:rsidRPr="0010654A">
        <w:rPr>
          <w:color w:val="000000"/>
          <w:spacing w:val="-9"/>
          <w:lang w:eastAsia="ru-RU"/>
        </w:rPr>
        <w:t xml:space="preserve">2.3.3. принять результат Работ по настоящему Договору и уплатить предусмотренное Договором  вознаграждение; </w:t>
      </w:r>
    </w:p>
    <w:p w:rsidR="0010654A" w:rsidRPr="0010654A" w:rsidRDefault="0010654A" w:rsidP="0010654A">
      <w:pPr>
        <w:numPr>
          <w:ilvl w:val="2"/>
          <w:numId w:val="0"/>
        </w:numPr>
        <w:tabs>
          <w:tab w:val="left" w:pos="708"/>
        </w:tabs>
        <w:suppressAutoHyphens w:val="0"/>
        <w:spacing w:after="120"/>
        <w:jc w:val="both"/>
        <w:rPr>
          <w:lang w:eastAsia="en-US"/>
        </w:rPr>
      </w:pPr>
      <w:r w:rsidRPr="0010654A">
        <w:rPr>
          <w:color w:val="000000"/>
          <w:spacing w:val="-2"/>
          <w:lang w:eastAsia="en-US"/>
        </w:rPr>
        <w:t>2.3.</w:t>
      </w:r>
      <w:r w:rsidR="00007EE9">
        <w:rPr>
          <w:color w:val="000000"/>
          <w:spacing w:val="-2"/>
          <w:lang w:eastAsia="en-US"/>
        </w:rPr>
        <w:t>4</w:t>
      </w:r>
      <w:r w:rsidRPr="0010654A">
        <w:rPr>
          <w:color w:val="000000"/>
          <w:spacing w:val="-2"/>
          <w:lang w:eastAsia="en-US"/>
        </w:rPr>
        <w:t xml:space="preserve">. </w:t>
      </w:r>
      <w:r w:rsidRPr="0010654A">
        <w:rPr>
          <w:lang w:eastAsia="en-US"/>
        </w:rPr>
        <w:t>передавать Исполнителю необходимую для выполнения Работ информацию и документацию.</w:t>
      </w:r>
    </w:p>
    <w:p w:rsidR="0010654A" w:rsidRPr="0010654A" w:rsidRDefault="0010654A" w:rsidP="0010654A">
      <w:pPr>
        <w:shd w:val="clear" w:color="auto" w:fill="FFFFFF"/>
        <w:tabs>
          <w:tab w:val="left" w:pos="168"/>
        </w:tabs>
        <w:suppressAutoHyphens w:val="0"/>
        <w:jc w:val="both"/>
        <w:rPr>
          <w:color w:val="000000"/>
          <w:spacing w:val="-2"/>
          <w:u w:val="single"/>
          <w:lang w:eastAsia="ru-RU"/>
        </w:rPr>
      </w:pPr>
      <w:r w:rsidRPr="0010654A">
        <w:rPr>
          <w:color w:val="000000"/>
          <w:spacing w:val="-2"/>
          <w:u w:val="single"/>
          <w:lang w:eastAsia="ru-RU"/>
        </w:rPr>
        <w:t>2.4. Заказчик вправе:</w:t>
      </w:r>
    </w:p>
    <w:p w:rsidR="0010654A" w:rsidRPr="0010654A" w:rsidRDefault="0010654A" w:rsidP="0010654A">
      <w:pPr>
        <w:suppressAutoHyphens w:val="0"/>
        <w:jc w:val="both"/>
        <w:rPr>
          <w:color w:val="000000"/>
          <w:lang w:eastAsia="ru-RU"/>
        </w:rPr>
      </w:pPr>
      <w:r w:rsidRPr="0010654A">
        <w:rPr>
          <w:noProof/>
          <w:color w:val="000000"/>
          <w:lang w:eastAsia="ru-RU"/>
        </w:rPr>
        <w:t>2.4.</w:t>
      </w:r>
      <w:r w:rsidR="003E5493">
        <w:rPr>
          <w:noProof/>
          <w:color w:val="000000"/>
          <w:lang w:eastAsia="ru-RU"/>
        </w:rPr>
        <w:t>1</w:t>
      </w:r>
      <w:r w:rsidRPr="0010654A">
        <w:rPr>
          <w:noProof/>
          <w:color w:val="000000"/>
          <w:lang w:eastAsia="ru-RU"/>
        </w:rPr>
        <w:t xml:space="preserve">. досрочно принять и оплатить результат выполненных Работ по разработке </w:t>
      </w:r>
      <w:r w:rsidR="008E1C62">
        <w:rPr>
          <w:noProof/>
          <w:color w:val="000000"/>
          <w:lang w:eastAsia="ru-RU"/>
        </w:rPr>
        <w:t>Функционала</w:t>
      </w:r>
      <w:r w:rsidR="008E1C62" w:rsidRPr="0010654A">
        <w:rPr>
          <w:noProof/>
          <w:color w:val="000000"/>
          <w:lang w:eastAsia="ru-RU"/>
        </w:rPr>
        <w:t xml:space="preserve"> </w:t>
      </w:r>
      <w:r w:rsidRPr="0010654A">
        <w:rPr>
          <w:noProof/>
          <w:color w:val="000000"/>
          <w:lang w:eastAsia="ru-RU"/>
        </w:rPr>
        <w:t>по настоящему Договору.</w:t>
      </w:r>
    </w:p>
    <w:p w:rsidR="0010654A" w:rsidRPr="0010654A" w:rsidRDefault="0010654A" w:rsidP="0010654A">
      <w:pPr>
        <w:suppressAutoHyphens w:val="0"/>
        <w:jc w:val="both"/>
        <w:rPr>
          <w:lang w:eastAsia="ru-RU"/>
        </w:rPr>
      </w:pPr>
    </w:p>
    <w:p w:rsidR="0010654A" w:rsidRPr="0010654A" w:rsidRDefault="0010654A" w:rsidP="0010654A">
      <w:pPr>
        <w:suppressAutoHyphens w:val="0"/>
        <w:autoSpaceDE w:val="0"/>
        <w:autoSpaceDN w:val="0"/>
        <w:adjustRightInd w:val="0"/>
        <w:jc w:val="center"/>
        <w:rPr>
          <w:b/>
          <w:bCs/>
          <w:noProof/>
          <w:lang w:eastAsia="ru-RU"/>
        </w:rPr>
      </w:pPr>
      <w:r w:rsidRPr="0010654A">
        <w:rPr>
          <w:b/>
          <w:bCs/>
          <w:noProof/>
          <w:lang w:eastAsia="ru-RU"/>
        </w:rPr>
        <w:t xml:space="preserve">3. Размер вознаграждения  и порядок расчетов  </w:t>
      </w:r>
    </w:p>
    <w:p w:rsidR="0010654A" w:rsidRPr="0010654A" w:rsidRDefault="0010654A" w:rsidP="0010654A">
      <w:pPr>
        <w:suppressAutoHyphens w:val="0"/>
        <w:autoSpaceDE w:val="0"/>
        <w:autoSpaceDN w:val="0"/>
        <w:adjustRightInd w:val="0"/>
        <w:jc w:val="center"/>
        <w:rPr>
          <w:lang w:eastAsia="ru-RU"/>
        </w:rPr>
      </w:pPr>
    </w:p>
    <w:p w:rsidR="0010654A" w:rsidRPr="0010654A" w:rsidRDefault="0010654A" w:rsidP="0010654A">
      <w:pPr>
        <w:suppressAutoHyphens w:val="0"/>
        <w:jc w:val="both"/>
        <w:rPr>
          <w:noProof/>
          <w:color w:val="000000"/>
          <w:lang w:eastAsia="ru-RU"/>
        </w:rPr>
      </w:pPr>
      <w:r w:rsidRPr="0010654A">
        <w:rPr>
          <w:noProof/>
          <w:color w:val="000000"/>
          <w:lang w:eastAsia="ru-RU"/>
        </w:rPr>
        <w:t>3.1. В соответствии с Протоколом согласования договорной цены (Приложение №3 к настоящему Договору), являющимся неотъемлемой частью настоящего Договора, стоимость по настоящему Договору составляет __________________ (______________________________) рублей ____ копеек, в том числе НДС 18% в размере __________________ (________________________________) рублей ____ копеек.</w:t>
      </w:r>
    </w:p>
    <w:p w:rsidR="0010654A" w:rsidRPr="0010654A" w:rsidRDefault="0010654A" w:rsidP="0010654A">
      <w:pPr>
        <w:suppressAutoHyphens w:val="0"/>
        <w:jc w:val="both"/>
        <w:rPr>
          <w:bCs/>
          <w:lang w:eastAsia="ru-RU"/>
        </w:rPr>
      </w:pPr>
    </w:p>
    <w:p w:rsidR="00F41782" w:rsidRPr="00F41782" w:rsidRDefault="004372E1" w:rsidP="00F41782">
      <w:pPr>
        <w:suppressAutoHyphens w:val="0"/>
        <w:jc w:val="both"/>
        <w:rPr>
          <w:noProof/>
          <w:color w:val="000000"/>
          <w:lang w:eastAsia="ru-RU"/>
        </w:rPr>
      </w:pPr>
      <w:r>
        <w:rPr>
          <w:noProof/>
          <w:color w:val="000000"/>
          <w:lang w:eastAsia="ru-RU"/>
        </w:rPr>
        <w:t xml:space="preserve">2.2 </w:t>
      </w:r>
      <w:r w:rsidR="00F41782" w:rsidRPr="00F41782">
        <w:rPr>
          <w:noProof/>
          <w:color w:val="000000"/>
          <w:lang w:eastAsia="ru-RU"/>
        </w:rPr>
        <w:t xml:space="preserve">В течение 5 (пяти) банковских дней после подписания настоящего Договора Заказчик оплачивает  аванс в размере 15% от общей стоимости Работ настоящего Договора, что составляет </w:t>
      </w:r>
      <w:r>
        <w:rPr>
          <w:noProof/>
          <w:color w:val="000000"/>
          <w:lang w:eastAsia="ru-RU"/>
        </w:rPr>
        <w:t>_________________</w:t>
      </w:r>
      <w:r w:rsidR="00F41782" w:rsidRPr="00F41782">
        <w:rPr>
          <w:noProof/>
          <w:color w:val="000000"/>
          <w:lang w:eastAsia="ru-RU"/>
        </w:rPr>
        <w:t xml:space="preserve"> рублей 00 копеек, в том числе НДС 18%  на основании счета, выставленного Исполнителем.</w:t>
      </w:r>
    </w:p>
    <w:p w:rsidR="00F41782" w:rsidRDefault="00F41782" w:rsidP="00F41782">
      <w:pPr>
        <w:suppressAutoHyphens w:val="0"/>
        <w:jc w:val="both"/>
        <w:rPr>
          <w:noProof/>
          <w:color w:val="000000"/>
          <w:lang w:eastAsia="ru-RU"/>
        </w:rPr>
      </w:pPr>
      <w:r w:rsidRPr="00F41782">
        <w:rPr>
          <w:noProof/>
          <w:color w:val="000000"/>
          <w:lang w:eastAsia="ru-RU"/>
        </w:rPr>
        <w:t>2.3</w:t>
      </w:r>
      <w:r w:rsidR="004372E1">
        <w:rPr>
          <w:noProof/>
          <w:color w:val="000000"/>
          <w:lang w:eastAsia="ru-RU"/>
        </w:rPr>
        <w:t xml:space="preserve"> </w:t>
      </w:r>
      <w:r w:rsidRPr="00F41782">
        <w:rPr>
          <w:noProof/>
          <w:color w:val="000000"/>
          <w:lang w:eastAsia="ru-RU"/>
        </w:rPr>
        <w:t xml:space="preserve">Заказчик обязуется оплатить Исполнителю оставшуюся часть стоимости Работ по настоящему Договору поэтапно в размере 85% от стоимости каждого этапа Работ после подписания Сторонами </w:t>
      </w:r>
      <w:r w:rsidR="00364DCD">
        <w:rPr>
          <w:noProof/>
          <w:color w:val="000000"/>
          <w:lang w:eastAsia="ru-RU"/>
        </w:rPr>
        <w:t>А</w:t>
      </w:r>
      <w:r w:rsidRPr="00F41782">
        <w:rPr>
          <w:noProof/>
          <w:color w:val="000000"/>
          <w:lang w:eastAsia="ru-RU"/>
        </w:rPr>
        <w:t>кта сдачи-приёмки выполненного этапа Работ на основании выставленного Исполнителем счёта.</w:t>
      </w:r>
    </w:p>
    <w:p w:rsidR="00364DCD" w:rsidRPr="00364DCD" w:rsidRDefault="00BD3605" w:rsidP="00364DCD">
      <w:pPr>
        <w:jc w:val="both"/>
        <w:rPr>
          <w:bCs/>
          <w:i/>
        </w:rPr>
      </w:pPr>
      <w:r w:rsidRPr="00BD3605">
        <w:rPr>
          <w:i/>
          <w:noProof/>
        </w:rPr>
        <w:t xml:space="preserve">2.4. </w:t>
      </w:r>
      <w:r w:rsidRPr="00BD3605">
        <w:rPr>
          <w:i/>
        </w:rPr>
        <w:t xml:space="preserve">Оплата Работ производится после подписания Сторонами Акта сдачи-приемки выполненных Работ на основании счета Исполнителя в течение __ (____) календарных дней с даты </w:t>
      </w:r>
      <w:r w:rsidRPr="00BD3605">
        <w:rPr>
          <w:bCs/>
          <w:i/>
        </w:rPr>
        <w:t>получения Заказчиком счета.</w:t>
      </w:r>
    </w:p>
    <w:p w:rsidR="00364DCD" w:rsidRDefault="00364DCD" w:rsidP="00364DCD">
      <w:pPr>
        <w:jc w:val="both"/>
        <w:rPr>
          <w:bCs/>
          <w:i/>
        </w:rPr>
      </w:pPr>
      <w:r>
        <w:rPr>
          <w:bCs/>
          <w:i/>
        </w:rPr>
        <w:t>2.5. Заказчик обязуется оплатить Исполнителю Работы по настоящему Договору поэтапно, в течение</w:t>
      </w:r>
      <w:r>
        <w:rPr>
          <w:i/>
        </w:rPr>
        <w:t>__ (____) календарных дней</w:t>
      </w:r>
      <w:r>
        <w:rPr>
          <w:bCs/>
          <w:i/>
        </w:rPr>
        <w:t xml:space="preserve"> с даты подписания Сторонами акта сдачи-приёмки соответствующего этапа Работ на основании счета Исполнителя. </w:t>
      </w:r>
    </w:p>
    <w:p w:rsidR="00364DCD" w:rsidRPr="00F41782" w:rsidRDefault="00364DCD" w:rsidP="00F41782">
      <w:pPr>
        <w:suppressAutoHyphens w:val="0"/>
        <w:jc w:val="both"/>
        <w:rPr>
          <w:noProof/>
          <w:color w:val="000000"/>
          <w:lang w:eastAsia="ru-RU"/>
        </w:rPr>
      </w:pPr>
    </w:p>
    <w:p w:rsidR="0010654A" w:rsidRPr="00F41782" w:rsidRDefault="0010654A" w:rsidP="00F41782">
      <w:pPr>
        <w:suppressAutoHyphens w:val="0"/>
        <w:jc w:val="both"/>
        <w:rPr>
          <w:noProof/>
          <w:color w:val="000000"/>
          <w:lang w:eastAsia="ru-RU"/>
        </w:rPr>
      </w:pPr>
    </w:p>
    <w:p w:rsidR="0010654A" w:rsidRPr="0010654A" w:rsidRDefault="0010654A" w:rsidP="0010654A">
      <w:pPr>
        <w:keepNext/>
        <w:suppressAutoHyphens w:val="0"/>
        <w:spacing w:before="360" w:after="240"/>
        <w:jc w:val="center"/>
        <w:outlineLvl w:val="0"/>
        <w:rPr>
          <w:b/>
          <w:lang w:eastAsia="ru-RU"/>
        </w:rPr>
      </w:pPr>
      <w:r w:rsidRPr="0010654A">
        <w:rPr>
          <w:b/>
          <w:lang w:eastAsia="ru-RU"/>
        </w:rPr>
        <w:lastRenderedPageBreak/>
        <w:t>4. Порядок сдачи и приемки Работ</w:t>
      </w:r>
    </w:p>
    <w:p w:rsidR="00C34B7F" w:rsidRDefault="0010654A">
      <w:pPr>
        <w:suppressAutoHyphens w:val="0"/>
        <w:jc w:val="both"/>
        <w:rPr>
          <w:lang w:eastAsia="ru-RU"/>
        </w:rPr>
      </w:pPr>
      <w:r w:rsidRPr="0010654A">
        <w:rPr>
          <w:lang w:eastAsia="ru-RU"/>
        </w:rPr>
        <w:t xml:space="preserve">4.1.В течение 5 (пяти) календарных дней по завершении </w:t>
      </w:r>
      <w:r w:rsidR="00FD2B2F">
        <w:rPr>
          <w:lang w:eastAsia="ru-RU"/>
        </w:rPr>
        <w:t xml:space="preserve">этапа </w:t>
      </w:r>
      <w:r w:rsidRPr="0010654A">
        <w:rPr>
          <w:lang w:eastAsia="ru-RU"/>
        </w:rPr>
        <w:t>Работ Исполнитель</w:t>
      </w:r>
      <w:r w:rsidR="00007EE9">
        <w:rPr>
          <w:lang w:eastAsia="ru-RU"/>
        </w:rPr>
        <w:t xml:space="preserve"> </w:t>
      </w:r>
      <w:r w:rsidRPr="0010654A">
        <w:rPr>
          <w:bCs/>
          <w:lang w:eastAsia="ru-RU"/>
        </w:rPr>
        <w:t xml:space="preserve">представляет Заказчику Акт сдачи-приемки выполненных Работ </w:t>
      </w:r>
      <w:r w:rsidRPr="00FD2B2F">
        <w:rPr>
          <w:bCs/>
          <w:lang w:eastAsia="ru-RU"/>
        </w:rPr>
        <w:t xml:space="preserve">и </w:t>
      </w:r>
      <w:r w:rsidR="00DB04BA" w:rsidRPr="00DB04BA">
        <w:rPr>
          <w:lang w:eastAsia="ru-RU"/>
        </w:rPr>
        <w:t>счет-фактуру</w:t>
      </w:r>
      <w:r w:rsidRPr="0010654A">
        <w:rPr>
          <w:bCs/>
          <w:lang w:eastAsia="ru-RU"/>
        </w:rPr>
        <w:t>.</w:t>
      </w:r>
    </w:p>
    <w:p w:rsidR="0010654A" w:rsidRPr="0010654A" w:rsidRDefault="0010654A" w:rsidP="0010654A">
      <w:pPr>
        <w:suppressAutoHyphens w:val="0"/>
        <w:jc w:val="both"/>
        <w:rPr>
          <w:lang w:eastAsia="ru-RU"/>
        </w:rPr>
      </w:pPr>
      <w:r w:rsidRPr="0010654A">
        <w:rPr>
          <w:bCs/>
          <w:lang w:eastAsia="ru-RU"/>
        </w:rPr>
        <w:t>4.2. Заказчик</w:t>
      </w:r>
      <w:r w:rsidRPr="0010654A">
        <w:rPr>
          <w:lang w:eastAsia="ru-RU"/>
        </w:rPr>
        <w:t xml:space="preserve"> в течение 15 (пятнадцати) календарных дней со дня получения Акта сдачи-приемки выполненных </w:t>
      </w:r>
      <w:r w:rsidR="00FD2B2F">
        <w:rPr>
          <w:lang w:eastAsia="ru-RU"/>
        </w:rPr>
        <w:t xml:space="preserve">этапа </w:t>
      </w:r>
      <w:r w:rsidRPr="0010654A">
        <w:rPr>
          <w:lang w:eastAsia="ru-RU"/>
        </w:rPr>
        <w:t>Работ направляет Исполнителю подписанный Акт сдачи-приемки выполненных Работ или мотивированный отказ от приемки Работ.</w:t>
      </w:r>
    </w:p>
    <w:p w:rsidR="0010654A" w:rsidRPr="0010654A" w:rsidRDefault="0010654A" w:rsidP="0010654A">
      <w:pPr>
        <w:suppressAutoHyphens w:val="0"/>
        <w:jc w:val="both"/>
        <w:rPr>
          <w:bCs/>
          <w:lang w:eastAsia="ru-RU"/>
        </w:rPr>
      </w:pPr>
      <w:r w:rsidRPr="0010654A">
        <w:rPr>
          <w:lang w:eastAsia="ru-RU"/>
        </w:rPr>
        <w:t xml:space="preserve">4.3. При наличии мотивированного отказа Заказчика от приемки </w:t>
      </w:r>
      <w:r w:rsidR="00FD2B2F">
        <w:rPr>
          <w:lang w:eastAsia="ru-RU"/>
        </w:rPr>
        <w:t xml:space="preserve">этапа </w:t>
      </w:r>
      <w:r w:rsidRPr="0010654A">
        <w:rPr>
          <w:lang w:eastAsia="ru-RU"/>
        </w:rPr>
        <w:t xml:space="preserve">Работ Сторонами </w:t>
      </w:r>
      <w:r w:rsidRPr="0010654A">
        <w:rPr>
          <w:bCs/>
          <w:lang w:eastAsia="ru-RU"/>
        </w:rPr>
        <w:t>составляется Акт с перечнем необходимых доработок и указанием сроков их выполнения.</w:t>
      </w:r>
    </w:p>
    <w:p w:rsidR="0010654A" w:rsidRPr="0010654A" w:rsidRDefault="0010654A" w:rsidP="0010654A">
      <w:pPr>
        <w:suppressAutoHyphens w:val="0"/>
        <w:jc w:val="both"/>
        <w:rPr>
          <w:lang w:eastAsia="ru-RU"/>
        </w:rPr>
      </w:pPr>
      <w:r w:rsidRPr="0010654A">
        <w:rPr>
          <w:bCs/>
          <w:lang w:eastAsia="ru-RU"/>
        </w:rPr>
        <w:t>4.4. В</w:t>
      </w:r>
      <w:r w:rsidRPr="0010654A">
        <w:rPr>
          <w:lang w:eastAsia="ru-RU"/>
        </w:rPr>
        <w:t xml:space="preserve">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10654A" w:rsidRDefault="0010654A" w:rsidP="0010654A">
      <w:pPr>
        <w:tabs>
          <w:tab w:val="num" w:pos="567"/>
        </w:tabs>
        <w:suppressAutoHyphens w:val="0"/>
        <w:spacing w:after="120"/>
        <w:jc w:val="both"/>
        <w:rPr>
          <w:szCs w:val="20"/>
          <w:lang w:eastAsia="en-US"/>
        </w:rPr>
      </w:pPr>
      <w:r w:rsidRPr="0010654A">
        <w:rPr>
          <w:szCs w:val="20"/>
          <w:lang w:eastAsia="en-US"/>
        </w:rPr>
        <w:t>4.5. Заказчик имеет право досрочно принять и оплатить выполненные Исполнителем Работы.</w:t>
      </w:r>
    </w:p>
    <w:p w:rsidR="00C34B7F" w:rsidRDefault="00DB04BA">
      <w:pPr>
        <w:keepNext/>
        <w:suppressAutoHyphens w:val="0"/>
        <w:spacing w:before="360" w:after="240"/>
        <w:jc w:val="center"/>
        <w:outlineLvl w:val="0"/>
        <w:rPr>
          <w:b/>
          <w:lang w:eastAsia="ru-RU"/>
        </w:rPr>
      </w:pPr>
      <w:r w:rsidRPr="00DB04BA">
        <w:rPr>
          <w:b/>
          <w:lang w:eastAsia="ru-RU"/>
        </w:rPr>
        <w:t>5. Гарантийные обязательства</w:t>
      </w:r>
    </w:p>
    <w:p w:rsidR="00001C57" w:rsidRDefault="006819C9" w:rsidP="00165CEF">
      <w:pPr>
        <w:tabs>
          <w:tab w:val="num" w:pos="567"/>
        </w:tabs>
        <w:suppressAutoHyphens w:val="0"/>
        <w:spacing w:after="120"/>
        <w:contextualSpacing/>
        <w:jc w:val="both"/>
        <w:rPr>
          <w:szCs w:val="20"/>
          <w:lang w:eastAsia="en-US"/>
        </w:rPr>
      </w:pPr>
      <w:r>
        <w:rPr>
          <w:szCs w:val="20"/>
          <w:lang w:eastAsia="en-US"/>
        </w:rPr>
        <w:t xml:space="preserve">5.1. </w:t>
      </w:r>
      <w:r w:rsidR="00661DDF" w:rsidRPr="00661DDF">
        <w:rPr>
          <w:szCs w:val="20"/>
          <w:lang w:eastAsia="en-US"/>
        </w:rPr>
        <w:t xml:space="preserve">Исполнитель </w:t>
      </w:r>
      <w:r w:rsidR="00001C57">
        <w:rPr>
          <w:szCs w:val="20"/>
          <w:lang w:eastAsia="en-US"/>
        </w:rPr>
        <w:t>гарантирует, что в течение</w:t>
      </w:r>
      <w:r>
        <w:rPr>
          <w:szCs w:val="20"/>
          <w:lang w:eastAsia="en-US"/>
        </w:rPr>
        <w:t xml:space="preserve"> </w:t>
      </w:r>
      <w:r w:rsidR="00687A3C">
        <w:rPr>
          <w:szCs w:val="20"/>
          <w:lang w:eastAsia="en-US"/>
        </w:rPr>
        <w:t xml:space="preserve">___ </w:t>
      </w:r>
      <w:r w:rsidR="00CB40AE">
        <w:rPr>
          <w:szCs w:val="20"/>
          <w:lang w:eastAsia="en-US"/>
        </w:rPr>
        <w:t>(</w:t>
      </w:r>
      <w:r w:rsidR="00687A3C">
        <w:rPr>
          <w:szCs w:val="20"/>
          <w:lang w:eastAsia="en-US"/>
        </w:rPr>
        <w:t>____________</w:t>
      </w:r>
      <w:r>
        <w:rPr>
          <w:szCs w:val="20"/>
          <w:lang w:eastAsia="en-US"/>
        </w:rPr>
        <w:t xml:space="preserve">) календарных </w:t>
      </w:r>
      <w:r w:rsidR="00687A3C">
        <w:rPr>
          <w:szCs w:val="20"/>
          <w:lang w:eastAsia="en-US"/>
        </w:rPr>
        <w:t xml:space="preserve">месяц__ </w:t>
      </w:r>
      <w:r>
        <w:rPr>
          <w:szCs w:val="20"/>
          <w:lang w:eastAsia="en-US"/>
        </w:rPr>
        <w:t xml:space="preserve">с даты </w:t>
      </w:r>
      <w:r w:rsidR="00CB40AE">
        <w:rPr>
          <w:szCs w:val="20"/>
          <w:lang w:eastAsia="en-US"/>
        </w:rPr>
        <w:t>подписания</w:t>
      </w:r>
      <w:r w:rsidR="00001C57">
        <w:rPr>
          <w:szCs w:val="20"/>
          <w:lang w:eastAsia="en-US"/>
        </w:rPr>
        <w:t xml:space="preserve"> </w:t>
      </w:r>
      <w:r w:rsidR="00CB40AE" w:rsidRPr="0010654A">
        <w:rPr>
          <w:bCs/>
          <w:lang w:eastAsia="ru-RU"/>
        </w:rPr>
        <w:t>Акт</w:t>
      </w:r>
      <w:r w:rsidR="00CB40AE">
        <w:rPr>
          <w:bCs/>
          <w:lang w:eastAsia="ru-RU"/>
        </w:rPr>
        <w:t>а</w:t>
      </w:r>
      <w:r w:rsidR="00CB40AE" w:rsidRPr="0010654A">
        <w:rPr>
          <w:bCs/>
          <w:lang w:eastAsia="ru-RU"/>
        </w:rPr>
        <w:t xml:space="preserve"> сдачи-приемки выполненных Работ</w:t>
      </w:r>
      <w:r w:rsidR="00CB40AE">
        <w:rPr>
          <w:szCs w:val="20"/>
          <w:lang w:eastAsia="en-US"/>
        </w:rPr>
        <w:t xml:space="preserve"> по 5</w:t>
      </w:r>
      <w:r w:rsidR="00687A3C">
        <w:rPr>
          <w:szCs w:val="20"/>
          <w:lang w:eastAsia="en-US"/>
        </w:rPr>
        <w:t xml:space="preserve"> (пятому)</w:t>
      </w:r>
      <w:r w:rsidR="00CB40AE">
        <w:rPr>
          <w:szCs w:val="20"/>
          <w:lang w:eastAsia="en-US"/>
        </w:rPr>
        <w:t xml:space="preserve"> этапу </w:t>
      </w:r>
      <w:r>
        <w:rPr>
          <w:szCs w:val="20"/>
          <w:lang w:eastAsia="en-US"/>
        </w:rPr>
        <w:t xml:space="preserve">Система будет </w:t>
      </w:r>
      <w:r w:rsidR="00DB04BA" w:rsidRPr="00DB04BA">
        <w:rPr>
          <w:szCs w:val="20"/>
          <w:lang w:eastAsia="en-US"/>
        </w:rPr>
        <w:t>находиться в рабочем состояни</w:t>
      </w:r>
      <w:r w:rsidR="00CB40AE">
        <w:rPr>
          <w:szCs w:val="20"/>
          <w:lang w:eastAsia="en-US"/>
        </w:rPr>
        <w:t xml:space="preserve">и </w:t>
      </w:r>
      <w:r w:rsidR="00DB04BA" w:rsidRPr="00DB04BA">
        <w:rPr>
          <w:szCs w:val="20"/>
          <w:lang w:eastAsia="en-US"/>
        </w:rPr>
        <w:t>и соответствовать ТЗ</w:t>
      </w:r>
      <w:r w:rsidR="00CB40AE">
        <w:rPr>
          <w:szCs w:val="20"/>
          <w:lang w:eastAsia="en-US"/>
        </w:rPr>
        <w:t xml:space="preserve"> на Систему</w:t>
      </w:r>
      <w:r w:rsidR="00DB04BA" w:rsidRPr="00DB04BA">
        <w:rPr>
          <w:szCs w:val="20"/>
          <w:lang w:eastAsia="en-US"/>
        </w:rPr>
        <w:t>.</w:t>
      </w:r>
      <w:r w:rsidR="00661DDF" w:rsidRPr="00661DDF">
        <w:rPr>
          <w:szCs w:val="20"/>
          <w:lang w:eastAsia="en-US"/>
        </w:rPr>
        <w:t xml:space="preserve"> </w:t>
      </w:r>
    </w:p>
    <w:p w:rsidR="00661DDF" w:rsidRDefault="00E16901" w:rsidP="00165CEF">
      <w:pPr>
        <w:tabs>
          <w:tab w:val="num" w:pos="567"/>
        </w:tabs>
        <w:suppressAutoHyphens w:val="0"/>
        <w:spacing w:after="120"/>
        <w:contextualSpacing/>
        <w:jc w:val="both"/>
        <w:rPr>
          <w:szCs w:val="20"/>
          <w:lang w:eastAsia="en-US"/>
        </w:rPr>
      </w:pPr>
      <w:r>
        <w:rPr>
          <w:szCs w:val="20"/>
          <w:lang w:eastAsia="en-US"/>
        </w:rPr>
        <w:t xml:space="preserve">5.2. </w:t>
      </w:r>
      <w:r w:rsidRPr="00E16901">
        <w:rPr>
          <w:szCs w:val="20"/>
          <w:lang w:eastAsia="en-US"/>
        </w:rPr>
        <w:t>И</w:t>
      </w:r>
      <w:r>
        <w:rPr>
          <w:szCs w:val="20"/>
          <w:lang w:eastAsia="en-US"/>
        </w:rPr>
        <w:t>сполнитель производит устранение</w:t>
      </w:r>
      <w:r w:rsidR="00661DDF" w:rsidRPr="00661DDF">
        <w:rPr>
          <w:szCs w:val="20"/>
          <w:lang w:eastAsia="en-US"/>
        </w:rPr>
        <w:t xml:space="preserve"> </w:t>
      </w:r>
      <w:r w:rsidR="00CB40AE">
        <w:rPr>
          <w:szCs w:val="20"/>
          <w:lang w:eastAsia="en-US"/>
        </w:rPr>
        <w:t>в</w:t>
      </w:r>
      <w:r w:rsidR="00CB40AE" w:rsidRPr="00CB40AE">
        <w:rPr>
          <w:szCs w:val="20"/>
          <w:lang w:eastAsia="en-US"/>
        </w:rPr>
        <w:t>ыявляемых техническ</w:t>
      </w:r>
      <w:r w:rsidR="00CB40AE">
        <w:rPr>
          <w:szCs w:val="20"/>
          <w:lang w:eastAsia="en-US"/>
        </w:rPr>
        <w:t>их ошибок (дефектов), устранение</w:t>
      </w:r>
      <w:r w:rsidR="00CB40AE" w:rsidRPr="00CB40AE">
        <w:rPr>
          <w:szCs w:val="20"/>
          <w:lang w:eastAsia="en-US"/>
        </w:rPr>
        <w:t xml:space="preserve"> нештатных ситуаций (сбоев и отказов)</w:t>
      </w:r>
      <w:r w:rsidR="00CB40AE">
        <w:rPr>
          <w:szCs w:val="20"/>
          <w:lang w:eastAsia="en-US"/>
        </w:rPr>
        <w:t xml:space="preserve"> </w:t>
      </w:r>
      <w:r>
        <w:rPr>
          <w:szCs w:val="20"/>
          <w:lang w:eastAsia="en-US"/>
        </w:rPr>
        <w:t>в работе Системы</w:t>
      </w:r>
      <w:r w:rsidR="00661DDF" w:rsidRPr="00661DDF">
        <w:rPr>
          <w:szCs w:val="20"/>
          <w:lang w:eastAsia="en-US"/>
        </w:rPr>
        <w:t xml:space="preserve">, связанных с работой прикладного программного обеспечения, в </w:t>
      </w:r>
      <w:r>
        <w:rPr>
          <w:szCs w:val="20"/>
          <w:lang w:eastAsia="en-US"/>
        </w:rPr>
        <w:t>течение</w:t>
      </w:r>
      <w:r w:rsidR="00661DDF" w:rsidRPr="00661DDF">
        <w:rPr>
          <w:szCs w:val="20"/>
          <w:lang w:eastAsia="en-US"/>
        </w:rPr>
        <w:t xml:space="preserve"> </w:t>
      </w:r>
      <w:r w:rsidR="00F46870">
        <w:rPr>
          <w:szCs w:val="20"/>
          <w:lang w:eastAsia="en-US"/>
        </w:rPr>
        <w:t>3</w:t>
      </w:r>
      <w:r w:rsidR="00F46870" w:rsidRPr="00661DDF">
        <w:rPr>
          <w:szCs w:val="20"/>
          <w:lang w:eastAsia="en-US"/>
        </w:rPr>
        <w:t xml:space="preserve"> </w:t>
      </w:r>
      <w:r>
        <w:rPr>
          <w:szCs w:val="20"/>
          <w:lang w:eastAsia="en-US"/>
        </w:rPr>
        <w:t>(</w:t>
      </w:r>
      <w:r w:rsidR="00F46870">
        <w:rPr>
          <w:szCs w:val="20"/>
          <w:lang w:eastAsia="en-US"/>
        </w:rPr>
        <w:t>трех</w:t>
      </w:r>
      <w:r>
        <w:rPr>
          <w:szCs w:val="20"/>
          <w:lang w:eastAsia="en-US"/>
        </w:rPr>
        <w:t xml:space="preserve">) </w:t>
      </w:r>
      <w:r w:rsidR="003C64DE">
        <w:rPr>
          <w:szCs w:val="20"/>
          <w:lang w:eastAsia="en-US"/>
        </w:rPr>
        <w:t>дн</w:t>
      </w:r>
      <w:r w:rsidR="00F46870">
        <w:rPr>
          <w:szCs w:val="20"/>
          <w:lang w:eastAsia="en-US"/>
        </w:rPr>
        <w:t>ей</w:t>
      </w:r>
      <w:r w:rsidR="00661DDF" w:rsidRPr="00661DDF">
        <w:rPr>
          <w:szCs w:val="20"/>
          <w:lang w:eastAsia="en-US"/>
        </w:rPr>
        <w:t xml:space="preserve"> с момента </w:t>
      </w:r>
      <w:r w:rsidR="00CB40AE">
        <w:rPr>
          <w:szCs w:val="20"/>
          <w:lang w:eastAsia="en-US"/>
        </w:rPr>
        <w:t>у</w:t>
      </w:r>
      <w:r w:rsidR="00CB40AE" w:rsidRPr="00CB40AE">
        <w:rPr>
          <w:szCs w:val="20"/>
          <w:lang w:eastAsia="en-US"/>
        </w:rPr>
        <w:t>ведомления о неисправности Заказчиком</w:t>
      </w:r>
      <w:r w:rsidR="00661DDF" w:rsidRPr="00661DDF">
        <w:rPr>
          <w:szCs w:val="20"/>
          <w:lang w:eastAsia="en-US"/>
        </w:rPr>
        <w:t>, или в больший срок, если он письменно согласован с Заказчиком.</w:t>
      </w:r>
    </w:p>
    <w:p w:rsidR="00E16901" w:rsidRDefault="00DB04BA" w:rsidP="00165CEF">
      <w:pPr>
        <w:tabs>
          <w:tab w:val="num" w:pos="567"/>
        </w:tabs>
        <w:suppressAutoHyphens w:val="0"/>
        <w:spacing w:after="120"/>
        <w:contextualSpacing/>
        <w:jc w:val="both"/>
        <w:rPr>
          <w:szCs w:val="20"/>
          <w:lang w:eastAsia="en-US"/>
        </w:rPr>
      </w:pPr>
      <w:r w:rsidRPr="00DB04BA">
        <w:rPr>
          <w:szCs w:val="20"/>
          <w:lang w:eastAsia="en-US"/>
        </w:rPr>
        <w:t xml:space="preserve">5.3. В случае нарушения срока устранения сбоев, установленного п. 5.2., Исполнитель уплачивает неустойку в </w:t>
      </w:r>
      <w:r w:rsidRPr="00165CEF">
        <w:rPr>
          <w:szCs w:val="20"/>
          <w:lang w:eastAsia="en-US"/>
        </w:rPr>
        <w:t xml:space="preserve">размере </w:t>
      </w:r>
      <w:r w:rsidR="00FE0123" w:rsidRPr="00165CEF">
        <w:rPr>
          <w:szCs w:val="20"/>
          <w:lang w:eastAsia="en-US"/>
        </w:rPr>
        <w:t>0,05%</w:t>
      </w:r>
      <w:r w:rsidRPr="00DB04BA">
        <w:rPr>
          <w:szCs w:val="20"/>
          <w:lang w:eastAsia="en-US"/>
        </w:rPr>
        <w:t xml:space="preserve"> от цены Договора</w:t>
      </w:r>
      <w:r w:rsidR="00FE0123">
        <w:rPr>
          <w:szCs w:val="20"/>
          <w:lang w:eastAsia="en-US"/>
        </w:rPr>
        <w:t xml:space="preserve"> за каждый день просрочки.</w:t>
      </w:r>
    </w:p>
    <w:p w:rsidR="00165E98" w:rsidRPr="0010654A" w:rsidRDefault="00165E98" w:rsidP="00165CEF">
      <w:pPr>
        <w:tabs>
          <w:tab w:val="num" w:pos="567"/>
        </w:tabs>
        <w:suppressAutoHyphens w:val="0"/>
        <w:spacing w:after="120"/>
        <w:contextualSpacing/>
        <w:jc w:val="both"/>
        <w:rPr>
          <w:szCs w:val="20"/>
          <w:lang w:eastAsia="en-US"/>
        </w:rPr>
      </w:pPr>
      <w:r>
        <w:rPr>
          <w:szCs w:val="20"/>
          <w:lang w:eastAsia="en-US"/>
        </w:rPr>
        <w:t>5.4. Исполнитель предоставляе</w:t>
      </w:r>
      <w:r w:rsidR="00401807">
        <w:rPr>
          <w:szCs w:val="20"/>
          <w:lang w:eastAsia="en-US"/>
        </w:rPr>
        <w:t xml:space="preserve">т контактный телефонный номер, по которому Заказчик может связаться с Исполнителем по настоящему Договору для решения вопросов о выявленных неисправностях </w:t>
      </w:r>
      <w:r w:rsidR="00687A3C">
        <w:rPr>
          <w:szCs w:val="20"/>
          <w:lang w:eastAsia="en-US"/>
        </w:rPr>
        <w:t>в работе Системы. Такой контактный телефонный номер должен функционировать по рабочим дням с 9.00 до 18.00 часов по Московскому времени.</w:t>
      </w:r>
    </w:p>
    <w:p w:rsidR="0010654A" w:rsidRPr="0010654A" w:rsidRDefault="006526F9" w:rsidP="0010654A">
      <w:pPr>
        <w:keepNext/>
        <w:suppressAutoHyphens w:val="0"/>
        <w:spacing w:before="360" w:after="240"/>
        <w:jc w:val="center"/>
        <w:outlineLvl w:val="0"/>
        <w:rPr>
          <w:rFonts w:ascii="Arial" w:hAnsi="Arial"/>
          <w:b/>
          <w:kern w:val="28"/>
          <w:sz w:val="20"/>
          <w:szCs w:val="20"/>
          <w:lang w:eastAsia="ru-RU"/>
        </w:rPr>
      </w:pPr>
      <w:r>
        <w:rPr>
          <w:b/>
          <w:lang w:eastAsia="ru-RU"/>
        </w:rPr>
        <w:t>6</w:t>
      </w:r>
      <w:r w:rsidR="0010654A" w:rsidRPr="0010654A">
        <w:rPr>
          <w:b/>
          <w:lang w:eastAsia="ru-RU"/>
        </w:rPr>
        <w:t>. Обстоятельства непреодолимой силы</w:t>
      </w:r>
    </w:p>
    <w:p w:rsidR="0010654A" w:rsidRPr="0010654A" w:rsidRDefault="006526F9" w:rsidP="0010654A">
      <w:pPr>
        <w:suppressAutoHyphens w:val="0"/>
        <w:jc w:val="both"/>
        <w:rPr>
          <w:bCs/>
          <w:lang w:eastAsia="ru-RU"/>
        </w:rPr>
      </w:pPr>
      <w:r>
        <w:rPr>
          <w:lang w:eastAsia="ru-RU"/>
        </w:rPr>
        <w:t>6</w:t>
      </w:r>
      <w:r w:rsidR="0010654A" w:rsidRPr="0010654A">
        <w:rPr>
          <w:lang w:eastAsia="ru-RU"/>
        </w:rPr>
        <w:t xml:space="preserve">.1.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w:t>
      </w:r>
      <w:r w:rsidR="0010654A" w:rsidRPr="0010654A">
        <w:rPr>
          <w:bCs/>
          <w:lang w:eastAsia="ru-RU"/>
        </w:rPr>
        <w:t>государственной власти.</w:t>
      </w:r>
    </w:p>
    <w:p w:rsidR="0010654A" w:rsidRPr="0010654A" w:rsidRDefault="006526F9" w:rsidP="0010654A">
      <w:pPr>
        <w:suppressAutoHyphens w:val="0"/>
        <w:jc w:val="both"/>
        <w:rPr>
          <w:lang w:eastAsia="ru-RU"/>
        </w:rPr>
      </w:pPr>
      <w:r>
        <w:rPr>
          <w:bCs/>
          <w:lang w:eastAsia="ru-RU"/>
        </w:rPr>
        <w:t>6</w:t>
      </w:r>
      <w:r w:rsidR="0010654A" w:rsidRPr="0010654A">
        <w:rPr>
          <w:bCs/>
          <w:lang w:eastAsia="ru-RU"/>
        </w:rPr>
        <w:t>.2. Свидетельство, выданное торгово-промышленной палатой или иным компетентным органом,</w:t>
      </w:r>
      <w:r w:rsidR="0010654A" w:rsidRPr="0010654A">
        <w:rPr>
          <w:lang w:eastAsia="ru-RU"/>
        </w:rPr>
        <w:t xml:space="preserve"> является достаточным подтверждением наличия и продолжительности действия обстоятельств непреодолимой силы.</w:t>
      </w:r>
    </w:p>
    <w:p w:rsidR="0010654A" w:rsidRPr="0010654A" w:rsidRDefault="006526F9" w:rsidP="0010654A">
      <w:pPr>
        <w:suppressAutoHyphens w:val="0"/>
        <w:jc w:val="both"/>
        <w:rPr>
          <w:bCs/>
          <w:lang w:eastAsia="ru-RU"/>
        </w:rPr>
      </w:pPr>
      <w:r>
        <w:rPr>
          <w:lang w:eastAsia="ru-RU"/>
        </w:rPr>
        <w:t>6</w:t>
      </w:r>
      <w:r w:rsidR="0010654A" w:rsidRPr="0010654A">
        <w:rPr>
          <w:lang w:eastAsia="ru-RU"/>
        </w:rPr>
        <w:t xml:space="preserve">.3. Сторона, которая не исполняет свои обязательства вследствие действия обстоятельств </w:t>
      </w:r>
      <w:r w:rsidR="0010654A" w:rsidRPr="0010654A">
        <w:rPr>
          <w:bCs/>
          <w:lang w:eastAsia="ru-RU"/>
        </w:rPr>
        <w:t>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0654A" w:rsidRPr="0010654A" w:rsidRDefault="006526F9" w:rsidP="0010654A">
      <w:pPr>
        <w:suppressAutoHyphens w:val="0"/>
        <w:jc w:val="both"/>
        <w:rPr>
          <w:lang w:eastAsia="ru-RU"/>
        </w:rPr>
      </w:pPr>
      <w:r>
        <w:rPr>
          <w:bCs/>
          <w:lang w:eastAsia="ru-RU"/>
        </w:rPr>
        <w:t>6</w:t>
      </w:r>
      <w:r w:rsidR="0010654A" w:rsidRPr="0010654A">
        <w:rPr>
          <w:bCs/>
          <w:lang w:eastAsia="ru-RU"/>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w:t>
      </w:r>
      <w:r w:rsidR="0010654A" w:rsidRPr="0010654A">
        <w:rPr>
          <w:lang w:eastAsia="ru-RU"/>
        </w:rPr>
        <w:t>, установленном пунктом 8.3 настоящего Договора.</w:t>
      </w:r>
    </w:p>
    <w:p w:rsidR="0010654A" w:rsidRPr="0010654A" w:rsidRDefault="0010654A" w:rsidP="0010654A">
      <w:pPr>
        <w:suppressAutoHyphens w:val="0"/>
        <w:ind w:firstLine="1"/>
        <w:jc w:val="both"/>
        <w:rPr>
          <w:b/>
          <w:lang w:eastAsia="ru-RU"/>
        </w:rPr>
      </w:pPr>
    </w:p>
    <w:p w:rsidR="0010654A" w:rsidRPr="0010654A" w:rsidRDefault="006526F9" w:rsidP="0010654A">
      <w:pPr>
        <w:suppressAutoHyphens w:val="0"/>
        <w:ind w:firstLine="1"/>
        <w:jc w:val="center"/>
        <w:rPr>
          <w:b/>
          <w:lang w:eastAsia="ru-RU"/>
        </w:rPr>
      </w:pPr>
      <w:r>
        <w:rPr>
          <w:b/>
          <w:lang w:eastAsia="ru-RU"/>
        </w:rPr>
        <w:t>7</w:t>
      </w:r>
      <w:r w:rsidR="0010654A" w:rsidRPr="0010654A">
        <w:rPr>
          <w:b/>
          <w:lang w:eastAsia="ru-RU"/>
        </w:rPr>
        <w:t>. Ответственность Сторон</w:t>
      </w:r>
    </w:p>
    <w:p w:rsidR="0010654A" w:rsidRPr="0010654A" w:rsidRDefault="0010654A" w:rsidP="0010654A">
      <w:pPr>
        <w:suppressAutoHyphens w:val="0"/>
        <w:ind w:firstLine="1"/>
        <w:jc w:val="center"/>
        <w:rPr>
          <w:b/>
          <w:lang w:eastAsia="ru-RU"/>
        </w:rPr>
      </w:pPr>
    </w:p>
    <w:p w:rsidR="0010654A" w:rsidRPr="0010654A" w:rsidRDefault="006526F9" w:rsidP="0010654A">
      <w:pPr>
        <w:suppressAutoHyphens w:val="0"/>
        <w:autoSpaceDE w:val="0"/>
        <w:autoSpaceDN w:val="0"/>
        <w:adjustRightInd w:val="0"/>
        <w:jc w:val="both"/>
        <w:rPr>
          <w:lang w:eastAsia="ru-RU"/>
        </w:rPr>
      </w:pPr>
      <w:r>
        <w:rPr>
          <w:lang w:eastAsia="ru-RU"/>
        </w:rPr>
        <w:t>7</w:t>
      </w:r>
      <w:r w:rsidR="0010654A" w:rsidRPr="0010654A">
        <w:rPr>
          <w:lang w:eastAsia="ru-RU"/>
        </w:rPr>
        <w:t>.1.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0654A" w:rsidRPr="0010654A" w:rsidRDefault="006526F9" w:rsidP="0010654A">
      <w:pPr>
        <w:suppressAutoHyphens w:val="0"/>
        <w:autoSpaceDE w:val="0"/>
        <w:autoSpaceDN w:val="0"/>
        <w:adjustRightInd w:val="0"/>
        <w:jc w:val="both"/>
        <w:rPr>
          <w:lang w:eastAsia="ru-RU"/>
        </w:rPr>
      </w:pPr>
      <w:r>
        <w:rPr>
          <w:lang w:eastAsia="ru-RU"/>
        </w:rPr>
        <w:t>7</w:t>
      </w:r>
      <w:r w:rsidR="0010654A" w:rsidRPr="0010654A">
        <w:rPr>
          <w:lang w:eastAsia="ru-RU"/>
        </w:rPr>
        <w:t>.2.Исполнитель несет ответственность перед Заказчиком за неисполнение или ненадлежащее исполнение обязательств третьими лицами.</w:t>
      </w:r>
    </w:p>
    <w:p w:rsidR="0010654A" w:rsidRPr="0010654A" w:rsidRDefault="006526F9" w:rsidP="0010654A">
      <w:pPr>
        <w:suppressAutoHyphens w:val="0"/>
        <w:autoSpaceDE w:val="0"/>
        <w:autoSpaceDN w:val="0"/>
        <w:adjustRightInd w:val="0"/>
        <w:jc w:val="both"/>
        <w:rPr>
          <w:lang w:eastAsia="ru-RU"/>
        </w:rPr>
      </w:pPr>
      <w:r>
        <w:rPr>
          <w:lang w:eastAsia="ru-RU"/>
        </w:rPr>
        <w:t>7</w:t>
      </w:r>
      <w:r w:rsidR="0010654A" w:rsidRPr="0010654A">
        <w:rPr>
          <w:lang w:eastAsia="ru-RU"/>
        </w:rPr>
        <w:t>.3.Заказчик освобождается от ответственности в отношении любых возможных претензий, исков, судебных разбирательств и требований по поводу нарушения исключительных прав третьих лиц, которые могут возникнуть вследствие или в связи с использованием объектов интеллектуальной собственности в результатах Работ по настоящему Договору.</w:t>
      </w:r>
    </w:p>
    <w:p w:rsidR="0010654A" w:rsidRPr="0010654A" w:rsidRDefault="0010654A" w:rsidP="0010654A">
      <w:pPr>
        <w:suppressAutoHyphens w:val="0"/>
        <w:autoSpaceDE w:val="0"/>
        <w:autoSpaceDN w:val="0"/>
        <w:adjustRightInd w:val="0"/>
        <w:jc w:val="both"/>
        <w:rPr>
          <w:lang w:eastAsia="ru-RU"/>
        </w:rPr>
      </w:pPr>
      <w:r w:rsidRPr="0010654A">
        <w:rPr>
          <w:lang w:eastAsia="ru-RU"/>
        </w:rPr>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rsidR="0010654A" w:rsidRPr="0010654A" w:rsidRDefault="006526F9" w:rsidP="0010654A">
      <w:pPr>
        <w:suppressAutoHyphens w:val="0"/>
        <w:autoSpaceDE w:val="0"/>
        <w:autoSpaceDN w:val="0"/>
        <w:adjustRightInd w:val="0"/>
        <w:jc w:val="both"/>
        <w:rPr>
          <w:bCs/>
          <w:iCs/>
          <w:lang w:eastAsia="ru-RU"/>
        </w:rPr>
      </w:pPr>
      <w:r>
        <w:rPr>
          <w:lang w:eastAsia="ru-RU"/>
        </w:rPr>
        <w:t>7</w:t>
      </w:r>
      <w:r w:rsidR="0010654A" w:rsidRPr="0010654A">
        <w:rPr>
          <w:lang w:eastAsia="ru-RU"/>
        </w:rPr>
        <w:t xml:space="preserve">.4. В случае нарушения сроков выполнения </w:t>
      </w:r>
      <w:r w:rsidR="00FD2B2F">
        <w:rPr>
          <w:lang w:eastAsia="ru-RU"/>
        </w:rPr>
        <w:t xml:space="preserve">этапа </w:t>
      </w:r>
      <w:r w:rsidR="0010654A" w:rsidRPr="0010654A">
        <w:rPr>
          <w:lang w:eastAsia="ru-RU"/>
        </w:rPr>
        <w:t>Работ Исполнителем Заказчик вправе требовать</w:t>
      </w:r>
      <w:r w:rsidR="0010654A" w:rsidRPr="0010654A">
        <w:rPr>
          <w:bCs/>
          <w:iCs/>
          <w:lang w:eastAsia="ru-RU"/>
        </w:rPr>
        <w:t xml:space="preserve"> уплаты неустойки Исполнителем в размере 0,05% от стоимости невыполненных  </w:t>
      </w:r>
      <w:r w:rsidR="00FD2B2F">
        <w:rPr>
          <w:bCs/>
          <w:iCs/>
          <w:lang w:eastAsia="ru-RU"/>
        </w:rPr>
        <w:t xml:space="preserve">этапа </w:t>
      </w:r>
      <w:r w:rsidR="0010654A" w:rsidRPr="0010654A">
        <w:rPr>
          <w:bCs/>
          <w:iCs/>
          <w:lang w:eastAsia="ru-RU"/>
        </w:rPr>
        <w:t>Работ за каждый день просрочки, но не более общей цены настоящего Договора. Уплата неустойки не освобождает Исполнителя от выполнения лежащих на нем обязательств.</w:t>
      </w:r>
    </w:p>
    <w:p w:rsidR="0010654A" w:rsidRPr="0010654A" w:rsidRDefault="006526F9" w:rsidP="0010654A">
      <w:pPr>
        <w:suppressAutoHyphens w:val="0"/>
        <w:jc w:val="both"/>
        <w:rPr>
          <w:lang w:eastAsia="ru-RU"/>
        </w:rPr>
      </w:pPr>
      <w:r>
        <w:rPr>
          <w:lang w:eastAsia="ru-RU"/>
        </w:rPr>
        <w:t>7</w:t>
      </w:r>
      <w:r w:rsidR="0010654A" w:rsidRPr="0010654A">
        <w:rPr>
          <w:lang w:eastAsia="ru-RU"/>
        </w:rPr>
        <w:t xml:space="preserve">.5. В случае нарушения сроков оплаты по настоящему Договору, Исполнитель вправе требовать уплаты неустойки Заказчиком в размере 0,05% от суммы просроченного платежа, за каждый день просрочки, но не более общей цены настоящего Договора. Общий размер неустойки не может превышать стоимости выполненных, но не оплаченных </w:t>
      </w:r>
      <w:r w:rsidR="00FD2B2F">
        <w:rPr>
          <w:lang w:eastAsia="ru-RU"/>
        </w:rPr>
        <w:t xml:space="preserve">этапа </w:t>
      </w:r>
      <w:r w:rsidR="0010654A" w:rsidRPr="0010654A">
        <w:rPr>
          <w:lang w:eastAsia="ru-RU"/>
        </w:rPr>
        <w:t>Работ</w:t>
      </w:r>
      <w:r w:rsidR="0010654A" w:rsidRPr="0010654A">
        <w:rPr>
          <w:i/>
          <w:lang w:eastAsia="ru-RU"/>
        </w:rPr>
        <w:t>.</w:t>
      </w:r>
    </w:p>
    <w:p w:rsidR="0010654A" w:rsidRPr="0010654A" w:rsidRDefault="006526F9" w:rsidP="0010654A">
      <w:pPr>
        <w:suppressAutoHyphens w:val="0"/>
        <w:jc w:val="both"/>
        <w:rPr>
          <w:lang w:eastAsia="ru-RU"/>
        </w:rPr>
      </w:pPr>
      <w:r>
        <w:rPr>
          <w:lang w:eastAsia="ru-RU"/>
        </w:rPr>
        <w:t>7</w:t>
      </w:r>
      <w:r w:rsidR="0010654A" w:rsidRPr="0010654A">
        <w:rPr>
          <w:lang w:eastAsia="ru-RU"/>
        </w:rPr>
        <w:t>.6. Применение штрафных санкций по настоящему Договору, является правом, но не обязанностью Сторон. Любая из Сторон по настоящему Договору в случае нарушения обязательства другой Стороной вправе направить ей письменное требование о применении штрафных санкций по настоящему Договору.</w:t>
      </w:r>
    </w:p>
    <w:p w:rsidR="0010654A" w:rsidRPr="0010654A" w:rsidRDefault="0010654A" w:rsidP="0010654A">
      <w:pPr>
        <w:suppressAutoHyphens w:val="0"/>
        <w:jc w:val="both"/>
        <w:rPr>
          <w:b/>
          <w:lang w:eastAsia="ru-RU"/>
        </w:rPr>
      </w:pPr>
    </w:p>
    <w:p w:rsidR="0010654A" w:rsidRDefault="006526F9" w:rsidP="0010654A">
      <w:pPr>
        <w:suppressAutoHyphens w:val="0"/>
        <w:ind w:firstLine="1"/>
        <w:jc w:val="center"/>
        <w:rPr>
          <w:b/>
          <w:lang w:eastAsia="ru-RU"/>
        </w:rPr>
      </w:pPr>
      <w:r>
        <w:rPr>
          <w:b/>
          <w:lang w:eastAsia="ru-RU"/>
        </w:rPr>
        <w:t>8</w:t>
      </w:r>
      <w:r w:rsidR="0010654A" w:rsidRPr="0010654A">
        <w:rPr>
          <w:b/>
          <w:lang w:eastAsia="ru-RU"/>
        </w:rPr>
        <w:t>. Разрешение споров</w:t>
      </w:r>
    </w:p>
    <w:p w:rsidR="006526F9" w:rsidRPr="0010654A" w:rsidRDefault="006526F9" w:rsidP="0010654A">
      <w:pPr>
        <w:suppressAutoHyphens w:val="0"/>
        <w:ind w:firstLine="1"/>
        <w:jc w:val="center"/>
        <w:rPr>
          <w:b/>
          <w:lang w:eastAsia="ru-RU"/>
        </w:rPr>
      </w:pPr>
    </w:p>
    <w:p w:rsidR="0010654A" w:rsidRPr="0010654A" w:rsidRDefault="006526F9" w:rsidP="0010654A">
      <w:pPr>
        <w:suppressAutoHyphens w:val="0"/>
        <w:autoSpaceDE w:val="0"/>
        <w:autoSpaceDN w:val="0"/>
        <w:adjustRightInd w:val="0"/>
        <w:jc w:val="both"/>
        <w:rPr>
          <w:lang w:eastAsia="ru-RU"/>
        </w:rPr>
      </w:pPr>
      <w:r>
        <w:rPr>
          <w:lang w:eastAsia="ru-RU"/>
        </w:rPr>
        <w:t>8</w:t>
      </w:r>
      <w:r w:rsidR="0010654A" w:rsidRPr="0010654A">
        <w:rPr>
          <w:lang w:eastAsia="ru-RU"/>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0654A" w:rsidRPr="0010654A" w:rsidRDefault="006526F9" w:rsidP="0010654A">
      <w:pPr>
        <w:suppressAutoHyphens w:val="0"/>
        <w:autoSpaceDE w:val="0"/>
        <w:autoSpaceDN w:val="0"/>
        <w:adjustRightInd w:val="0"/>
        <w:jc w:val="both"/>
        <w:rPr>
          <w:lang w:eastAsia="ru-RU"/>
        </w:rPr>
      </w:pPr>
      <w:r>
        <w:rPr>
          <w:lang w:eastAsia="ru-RU"/>
        </w:rPr>
        <w:t>8</w:t>
      </w:r>
      <w:r w:rsidR="0010654A" w:rsidRPr="0010654A">
        <w:rPr>
          <w:lang w:eastAsia="ru-RU"/>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со дня получения претензии.</w:t>
      </w:r>
    </w:p>
    <w:p w:rsidR="0010654A" w:rsidRPr="0010654A" w:rsidRDefault="006526F9" w:rsidP="0010654A">
      <w:pPr>
        <w:tabs>
          <w:tab w:val="left" w:pos="708"/>
        </w:tabs>
        <w:suppressAutoHyphens w:val="0"/>
        <w:spacing w:after="120"/>
        <w:jc w:val="both"/>
        <w:rPr>
          <w:szCs w:val="20"/>
          <w:lang w:eastAsia="en-US"/>
        </w:rPr>
      </w:pPr>
      <w:r>
        <w:rPr>
          <w:szCs w:val="20"/>
          <w:lang w:eastAsia="en-US"/>
        </w:rPr>
        <w:t>8</w:t>
      </w:r>
      <w:r w:rsidR="0010654A" w:rsidRPr="0010654A">
        <w:rPr>
          <w:szCs w:val="20"/>
          <w:lang w:eastAsia="en-US"/>
        </w:rPr>
        <w:t>.3. В случае, если споры не урегулированы Сторонами с помощью переговоров и в претензионном порядке, то они передаются в Арбитражный суд г. Москвы.</w:t>
      </w:r>
    </w:p>
    <w:p w:rsidR="0010654A" w:rsidRPr="0010654A" w:rsidRDefault="0010654A" w:rsidP="0010654A">
      <w:pPr>
        <w:suppressAutoHyphens w:val="0"/>
        <w:ind w:firstLine="1"/>
        <w:jc w:val="center"/>
        <w:rPr>
          <w:b/>
          <w:lang w:eastAsia="ru-RU"/>
        </w:rPr>
      </w:pPr>
    </w:p>
    <w:p w:rsidR="0010654A" w:rsidRPr="0010654A" w:rsidRDefault="006526F9" w:rsidP="0010654A">
      <w:pPr>
        <w:suppressAutoHyphens w:val="0"/>
        <w:ind w:firstLine="1"/>
        <w:jc w:val="center"/>
        <w:rPr>
          <w:b/>
          <w:lang w:eastAsia="ru-RU"/>
        </w:rPr>
      </w:pPr>
      <w:r>
        <w:rPr>
          <w:b/>
          <w:lang w:eastAsia="ru-RU"/>
        </w:rPr>
        <w:t>9</w:t>
      </w:r>
      <w:r w:rsidR="0010654A" w:rsidRPr="0010654A">
        <w:rPr>
          <w:b/>
          <w:lang w:eastAsia="ru-RU"/>
        </w:rPr>
        <w:t xml:space="preserve">. Порядок внесения изменений, </w:t>
      </w:r>
    </w:p>
    <w:p w:rsidR="0010654A" w:rsidRPr="0010654A" w:rsidRDefault="0010654A" w:rsidP="0010654A">
      <w:pPr>
        <w:suppressAutoHyphens w:val="0"/>
        <w:ind w:firstLine="1"/>
        <w:jc w:val="center"/>
        <w:rPr>
          <w:b/>
          <w:lang w:eastAsia="ru-RU"/>
        </w:rPr>
      </w:pPr>
      <w:r w:rsidRPr="0010654A">
        <w:rPr>
          <w:b/>
          <w:lang w:eastAsia="ru-RU"/>
        </w:rPr>
        <w:t>дополнений в Договор и его расторжения</w:t>
      </w:r>
    </w:p>
    <w:p w:rsidR="0010654A" w:rsidRPr="0010654A" w:rsidRDefault="0010654A" w:rsidP="0010654A">
      <w:pPr>
        <w:suppressAutoHyphens w:val="0"/>
        <w:ind w:firstLine="1"/>
        <w:jc w:val="center"/>
        <w:rPr>
          <w:b/>
          <w:lang w:eastAsia="ru-RU"/>
        </w:rPr>
      </w:pPr>
    </w:p>
    <w:p w:rsidR="0010654A" w:rsidRPr="0010654A" w:rsidRDefault="006526F9" w:rsidP="0010654A">
      <w:pPr>
        <w:suppressAutoHyphens w:val="0"/>
        <w:autoSpaceDE w:val="0"/>
        <w:autoSpaceDN w:val="0"/>
        <w:adjustRightInd w:val="0"/>
        <w:jc w:val="both"/>
        <w:rPr>
          <w:lang w:eastAsia="ru-RU"/>
        </w:rPr>
      </w:pPr>
      <w:r>
        <w:rPr>
          <w:lang w:eastAsia="ru-RU"/>
        </w:rPr>
        <w:t>9</w:t>
      </w:r>
      <w:r w:rsidR="0010654A" w:rsidRPr="0010654A">
        <w:rPr>
          <w:lang w:eastAsia="ru-RU"/>
        </w:rPr>
        <w:t>.1. В настоящий Договор могут быть внесены изменения и дополнения, которые оформляются Дополнительными соглашениями к настоящему Договору.</w:t>
      </w:r>
    </w:p>
    <w:p w:rsidR="0010654A" w:rsidRPr="0010654A" w:rsidRDefault="006526F9" w:rsidP="0010654A">
      <w:pPr>
        <w:suppressAutoHyphens w:val="0"/>
        <w:autoSpaceDE w:val="0"/>
        <w:autoSpaceDN w:val="0"/>
        <w:adjustRightInd w:val="0"/>
        <w:jc w:val="both"/>
        <w:rPr>
          <w:lang w:eastAsia="ru-RU"/>
        </w:rPr>
      </w:pPr>
      <w:r>
        <w:rPr>
          <w:lang w:eastAsia="ru-RU"/>
        </w:rPr>
        <w:t>9</w:t>
      </w:r>
      <w:r w:rsidR="0010654A" w:rsidRPr="0010654A">
        <w:rPr>
          <w:lang w:eastAsia="ru-RU"/>
        </w:rPr>
        <w:t>.2.Настоящий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10654A" w:rsidRPr="0010654A" w:rsidRDefault="006526F9" w:rsidP="0010654A">
      <w:pPr>
        <w:suppressAutoHyphens w:val="0"/>
        <w:autoSpaceDE w:val="0"/>
        <w:autoSpaceDN w:val="0"/>
        <w:adjustRightInd w:val="0"/>
        <w:jc w:val="both"/>
        <w:rPr>
          <w:bCs/>
          <w:iCs/>
          <w:szCs w:val="20"/>
          <w:lang w:eastAsia="en-US"/>
        </w:rPr>
      </w:pPr>
      <w:r>
        <w:rPr>
          <w:lang w:eastAsia="ru-RU"/>
        </w:rPr>
        <w:t>9</w:t>
      </w:r>
      <w:r w:rsidR="0010654A" w:rsidRPr="0010654A">
        <w:rPr>
          <w:lang w:eastAsia="ru-RU"/>
        </w:rPr>
        <w:t>.3. Заказчик, решивший расторгнуть настоящий Договор в одностороннем порядке, должен направить</w:t>
      </w:r>
      <w:r w:rsidR="0010654A" w:rsidRPr="0010654A">
        <w:rPr>
          <w:b/>
          <w:bCs/>
          <w:i/>
          <w:iCs/>
          <w:szCs w:val="20"/>
          <w:lang w:eastAsia="en-US"/>
        </w:rPr>
        <w:t xml:space="preserve"> </w:t>
      </w:r>
      <w:r w:rsidR="0010654A" w:rsidRPr="0010654A">
        <w:rPr>
          <w:bCs/>
          <w:iCs/>
          <w:szCs w:val="20"/>
          <w:lang w:eastAsia="en-US"/>
        </w:rPr>
        <w:t xml:space="preserve">письменное уведомление о намерении расторгнуть настоящий Договор не позднее, чем за 30 (тридцать) календарных дней до предполагаемой даты расторжения </w:t>
      </w:r>
      <w:r w:rsidR="0010654A" w:rsidRPr="0010654A">
        <w:rPr>
          <w:bCs/>
          <w:iCs/>
          <w:szCs w:val="20"/>
          <w:lang w:eastAsia="en-US"/>
        </w:rPr>
        <w:lastRenderedPageBreak/>
        <w:t>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расторжения настоящего Договора.</w:t>
      </w:r>
    </w:p>
    <w:p w:rsidR="0010654A" w:rsidRPr="0010654A" w:rsidRDefault="006526F9" w:rsidP="0010654A">
      <w:pPr>
        <w:tabs>
          <w:tab w:val="num" w:pos="567"/>
        </w:tabs>
        <w:suppressAutoHyphens w:val="0"/>
        <w:spacing w:after="120"/>
        <w:jc w:val="both"/>
        <w:rPr>
          <w:szCs w:val="20"/>
          <w:lang w:eastAsia="en-US"/>
        </w:rPr>
      </w:pPr>
      <w:r>
        <w:rPr>
          <w:szCs w:val="20"/>
          <w:lang w:eastAsia="en-US"/>
        </w:rPr>
        <w:t>9</w:t>
      </w:r>
      <w:r w:rsidR="0010654A" w:rsidRPr="0010654A">
        <w:rPr>
          <w:szCs w:val="20"/>
          <w:lang w:eastAsia="en-US"/>
        </w:rPr>
        <w:t xml:space="preserve">.4. 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 </w:t>
      </w:r>
    </w:p>
    <w:p w:rsidR="0010654A" w:rsidRPr="0010654A" w:rsidRDefault="006526F9" w:rsidP="0010654A">
      <w:pPr>
        <w:suppressAutoHyphens w:val="0"/>
        <w:ind w:firstLine="1"/>
        <w:jc w:val="center"/>
        <w:rPr>
          <w:b/>
          <w:lang w:eastAsia="ru-RU"/>
        </w:rPr>
      </w:pPr>
      <w:r>
        <w:rPr>
          <w:b/>
          <w:lang w:eastAsia="ru-RU"/>
        </w:rPr>
        <w:t>10</w:t>
      </w:r>
      <w:r w:rsidR="0010654A" w:rsidRPr="0010654A">
        <w:rPr>
          <w:b/>
          <w:lang w:eastAsia="ru-RU"/>
        </w:rPr>
        <w:t>. Срок действия Договора</w:t>
      </w:r>
    </w:p>
    <w:p w:rsidR="0010654A" w:rsidRPr="0010654A" w:rsidRDefault="0010654A" w:rsidP="0010654A">
      <w:pPr>
        <w:suppressAutoHyphens w:val="0"/>
        <w:ind w:firstLine="1"/>
        <w:jc w:val="center"/>
        <w:rPr>
          <w:b/>
          <w:lang w:eastAsia="ru-RU"/>
        </w:rPr>
      </w:pPr>
    </w:p>
    <w:p w:rsidR="0010654A" w:rsidRPr="0010654A" w:rsidRDefault="006526F9" w:rsidP="0010654A">
      <w:pPr>
        <w:tabs>
          <w:tab w:val="num" w:pos="567"/>
        </w:tabs>
        <w:suppressAutoHyphens w:val="0"/>
        <w:jc w:val="both"/>
        <w:rPr>
          <w:lang w:eastAsia="en-US"/>
        </w:rPr>
      </w:pPr>
      <w:r>
        <w:rPr>
          <w:lang w:eastAsia="en-US"/>
        </w:rPr>
        <w:t>10</w:t>
      </w:r>
      <w:r w:rsidR="00DB04BA" w:rsidRPr="00DB04BA">
        <w:rPr>
          <w:lang w:eastAsia="en-US"/>
        </w:rPr>
        <w:t>.1. Настоящий Договор вступает в силу с даты его подписания Сторонами и действует  до полного исполнения Сторонами своих обязательств.</w:t>
      </w:r>
    </w:p>
    <w:p w:rsidR="0010654A" w:rsidRPr="0010654A" w:rsidRDefault="0010654A" w:rsidP="0010654A">
      <w:pPr>
        <w:widowControl w:val="0"/>
        <w:suppressAutoHyphens w:val="0"/>
        <w:autoSpaceDE w:val="0"/>
        <w:autoSpaceDN w:val="0"/>
        <w:adjustRightInd w:val="0"/>
        <w:ind w:firstLine="851"/>
        <w:jc w:val="both"/>
        <w:rPr>
          <w:lang w:eastAsia="ru-RU"/>
        </w:rPr>
      </w:pPr>
    </w:p>
    <w:p w:rsidR="0010654A" w:rsidRPr="0010654A" w:rsidRDefault="006526F9" w:rsidP="0010654A">
      <w:pPr>
        <w:suppressAutoHyphens w:val="0"/>
        <w:ind w:firstLine="1"/>
        <w:jc w:val="center"/>
        <w:rPr>
          <w:b/>
          <w:lang w:eastAsia="ru-RU"/>
        </w:rPr>
      </w:pPr>
      <w:r w:rsidRPr="0010654A">
        <w:rPr>
          <w:b/>
          <w:lang w:eastAsia="ru-RU"/>
        </w:rPr>
        <w:t>1</w:t>
      </w:r>
      <w:r>
        <w:rPr>
          <w:b/>
          <w:lang w:eastAsia="ru-RU"/>
        </w:rPr>
        <w:t>1</w:t>
      </w:r>
      <w:r w:rsidR="0010654A" w:rsidRPr="0010654A">
        <w:rPr>
          <w:b/>
          <w:lang w:eastAsia="ru-RU"/>
        </w:rPr>
        <w:t>. Конфиденциальность</w:t>
      </w:r>
    </w:p>
    <w:p w:rsidR="0010654A" w:rsidRPr="0010654A" w:rsidRDefault="0010654A" w:rsidP="0010654A">
      <w:pPr>
        <w:suppressAutoHyphens w:val="0"/>
        <w:ind w:firstLine="1"/>
        <w:rPr>
          <w:b/>
          <w:lang w:eastAsia="ru-RU"/>
        </w:rPr>
      </w:pPr>
    </w:p>
    <w:p w:rsidR="0010654A" w:rsidRPr="0010654A" w:rsidRDefault="006526F9" w:rsidP="0010654A">
      <w:pPr>
        <w:suppressAutoHyphens w:val="0"/>
        <w:autoSpaceDE w:val="0"/>
        <w:autoSpaceDN w:val="0"/>
        <w:adjustRightInd w:val="0"/>
        <w:jc w:val="both"/>
        <w:rPr>
          <w:lang w:eastAsia="ru-RU"/>
        </w:rPr>
      </w:pPr>
      <w:r w:rsidRPr="0010654A">
        <w:rPr>
          <w:lang w:eastAsia="ru-RU"/>
        </w:rPr>
        <w:t>1</w:t>
      </w:r>
      <w:r>
        <w:rPr>
          <w:lang w:eastAsia="ru-RU"/>
        </w:rPr>
        <w:t>1</w:t>
      </w:r>
      <w:r w:rsidR="0010654A" w:rsidRPr="0010654A">
        <w:rPr>
          <w:lang w:eastAsia="ru-RU"/>
        </w:rPr>
        <w:t>.1. Стороны обязаны сохранять конфиденциальность информации, полученной в ходе исполнения настоящего Договора.</w:t>
      </w:r>
    </w:p>
    <w:p w:rsidR="0010654A" w:rsidRPr="0010654A" w:rsidRDefault="006526F9" w:rsidP="0010654A">
      <w:pPr>
        <w:suppressAutoHyphens w:val="0"/>
        <w:autoSpaceDE w:val="0"/>
        <w:autoSpaceDN w:val="0"/>
        <w:adjustRightInd w:val="0"/>
        <w:jc w:val="both"/>
        <w:rPr>
          <w:lang w:eastAsia="ru-RU"/>
        </w:rPr>
      </w:pPr>
      <w:r w:rsidRPr="0010654A">
        <w:rPr>
          <w:lang w:eastAsia="ru-RU"/>
        </w:rPr>
        <w:t>1</w:t>
      </w:r>
      <w:r>
        <w:rPr>
          <w:lang w:eastAsia="ru-RU"/>
        </w:rPr>
        <w:t>1</w:t>
      </w:r>
      <w:r w:rsidR="0010654A" w:rsidRPr="0010654A">
        <w:rPr>
          <w:lang w:eastAsia="ru-RU"/>
        </w:rPr>
        <w:t>.2.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10654A" w:rsidRPr="0010654A" w:rsidRDefault="006526F9" w:rsidP="0010654A">
      <w:pPr>
        <w:tabs>
          <w:tab w:val="num" w:pos="567"/>
        </w:tabs>
        <w:suppressAutoHyphens w:val="0"/>
        <w:spacing w:after="120"/>
        <w:jc w:val="both"/>
        <w:rPr>
          <w:szCs w:val="20"/>
          <w:lang w:eastAsia="en-US"/>
        </w:rPr>
      </w:pPr>
      <w:r w:rsidRPr="0010654A">
        <w:rPr>
          <w:szCs w:val="20"/>
          <w:lang w:eastAsia="en-US"/>
        </w:rPr>
        <w:t>1</w:t>
      </w:r>
      <w:r>
        <w:rPr>
          <w:szCs w:val="20"/>
          <w:lang w:eastAsia="en-US"/>
        </w:rPr>
        <w:t>1</w:t>
      </w:r>
      <w:r w:rsidR="0010654A" w:rsidRPr="0010654A">
        <w:rPr>
          <w:szCs w:val="20"/>
          <w:lang w:eastAsia="en-US"/>
        </w:rPr>
        <w:t>.3.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10654A" w:rsidRPr="0010654A" w:rsidRDefault="0010654A" w:rsidP="0010654A">
      <w:pPr>
        <w:suppressAutoHyphens w:val="0"/>
        <w:ind w:firstLine="1"/>
        <w:jc w:val="center"/>
        <w:rPr>
          <w:b/>
          <w:lang w:eastAsia="ru-RU"/>
        </w:rPr>
      </w:pPr>
      <w:r w:rsidRPr="0010654A">
        <w:rPr>
          <w:b/>
          <w:lang w:eastAsia="ru-RU"/>
        </w:rPr>
        <w:t>1</w:t>
      </w:r>
      <w:r w:rsidR="006526F9">
        <w:rPr>
          <w:b/>
          <w:lang w:eastAsia="ru-RU"/>
        </w:rPr>
        <w:t>2</w:t>
      </w:r>
      <w:r w:rsidRPr="0010654A">
        <w:rPr>
          <w:b/>
          <w:lang w:eastAsia="ru-RU"/>
        </w:rPr>
        <w:t>. Прочие условия</w:t>
      </w:r>
    </w:p>
    <w:p w:rsidR="0010654A" w:rsidRPr="0010654A" w:rsidRDefault="0010654A" w:rsidP="0010654A">
      <w:pPr>
        <w:suppressAutoHyphens w:val="0"/>
        <w:rPr>
          <w:b/>
          <w:lang w:eastAsia="ru-RU"/>
        </w:rPr>
      </w:pPr>
    </w:p>
    <w:p w:rsidR="0010654A" w:rsidRPr="0010654A" w:rsidRDefault="006526F9" w:rsidP="0010654A">
      <w:pPr>
        <w:suppressAutoHyphens w:val="0"/>
        <w:autoSpaceDE w:val="0"/>
        <w:autoSpaceDN w:val="0"/>
        <w:adjustRightInd w:val="0"/>
        <w:jc w:val="both"/>
        <w:rPr>
          <w:lang w:eastAsia="ru-RU"/>
        </w:rPr>
      </w:pPr>
      <w:r w:rsidRPr="0010654A">
        <w:rPr>
          <w:lang w:eastAsia="ru-RU"/>
        </w:rPr>
        <w:t>1</w:t>
      </w:r>
      <w:r>
        <w:rPr>
          <w:lang w:eastAsia="ru-RU"/>
        </w:rPr>
        <w:t>2</w:t>
      </w:r>
      <w:r w:rsidR="0010654A" w:rsidRPr="0010654A">
        <w:rPr>
          <w:lang w:eastAsia="ru-RU"/>
        </w:rPr>
        <w:t>.1. Права и обязанности по настоящему Договору могут быть переданы Исполнителем третьему лицу с письменного согласия Заказчика.</w:t>
      </w:r>
    </w:p>
    <w:p w:rsidR="0010654A" w:rsidRPr="0010654A" w:rsidRDefault="006526F9" w:rsidP="0010654A">
      <w:pPr>
        <w:suppressAutoHyphens w:val="0"/>
        <w:autoSpaceDE w:val="0"/>
        <w:autoSpaceDN w:val="0"/>
        <w:adjustRightInd w:val="0"/>
        <w:jc w:val="both"/>
        <w:rPr>
          <w:lang w:eastAsia="ru-RU"/>
        </w:rPr>
      </w:pPr>
      <w:r w:rsidRPr="0010654A">
        <w:rPr>
          <w:lang w:eastAsia="ru-RU"/>
        </w:rPr>
        <w:t>1</w:t>
      </w:r>
      <w:r>
        <w:rPr>
          <w:lang w:eastAsia="ru-RU"/>
        </w:rPr>
        <w:t>2</w:t>
      </w:r>
      <w:r w:rsidR="0010654A" w:rsidRPr="0010654A">
        <w:rPr>
          <w:lang w:eastAsia="ru-RU"/>
        </w:rPr>
        <w:t>.2. Исключительное право на результаты Работ по настоящему Договору будут принадлежать Заказчику. Результаты Работ по настоящему Договору не будут нарушать исключительных прав третьих лиц. Использование и передача результатов Работ по настоящему Договору третьим лицам и их условия определяются Заказчиком.</w:t>
      </w:r>
    </w:p>
    <w:p w:rsidR="0010654A" w:rsidRPr="0010654A" w:rsidRDefault="0010654A" w:rsidP="0010654A">
      <w:pPr>
        <w:suppressAutoHyphens w:val="0"/>
        <w:autoSpaceDE w:val="0"/>
        <w:autoSpaceDN w:val="0"/>
        <w:adjustRightInd w:val="0"/>
        <w:jc w:val="both"/>
        <w:rPr>
          <w:lang w:eastAsia="ru-RU"/>
        </w:rPr>
      </w:pPr>
      <w:r w:rsidRPr="0010654A">
        <w:rPr>
          <w:lang w:eastAsia="ru-RU"/>
        </w:rPr>
        <w:t>1</w:t>
      </w:r>
      <w:r w:rsidR="006526F9">
        <w:rPr>
          <w:lang w:eastAsia="ru-RU"/>
        </w:rPr>
        <w:t>2</w:t>
      </w:r>
      <w:r w:rsidRPr="0010654A">
        <w:rPr>
          <w:lang w:eastAsia="ru-RU"/>
        </w:rPr>
        <w:t>.3. В случае изменения у какой-либо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10654A" w:rsidRPr="0010654A" w:rsidRDefault="006526F9" w:rsidP="0010654A">
      <w:pPr>
        <w:suppressAutoHyphens w:val="0"/>
        <w:autoSpaceDE w:val="0"/>
        <w:autoSpaceDN w:val="0"/>
        <w:adjustRightInd w:val="0"/>
        <w:jc w:val="both"/>
        <w:rPr>
          <w:lang w:eastAsia="ru-RU"/>
        </w:rPr>
      </w:pPr>
      <w:r w:rsidRPr="0010654A">
        <w:rPr>
          <w:lang w:eastAsia="ru-RU"/>
        </w:rPr>
        <w:t>1</w:t>
      </w:r>
      <w:r>
        <w:rPr>
          <w:lang w:eastAsia="ru-RU"/>
        </w:rPr>
        <w:t>2</w:t>
      </w:r>
      <w:r w:rsidR="0010654A" w:rsidRPr="0010654A">
        <w:rPr>
          <w:lang w:eastAsia="ru-RU"/>
        </w:rPr>
        <w:t>.4. Все приложения к настоящему Договору являются его неотъемлемыми частями.</w:t>
      </w:r>
    </w:p>
    <w:p w:rsidR="0010654A" w:rsidRPr="0010654A" w:rsidRDefault="006526F9" w:rsidP="0010654A">
      <w:pPr>
        <w:suppressAutoHyphens w:val="0"/>
        <w:autoSpaceDE w:val="0"/>
        <w:autoSpaceDN w:val="0"/>
        <w:adjustRightInd w:val="0"/>
        <w:jc w:val="both"/>
        <w:rPr>
          <w:lang w:eastAsia="ru-RU"/>
        </w:rPr>
      </w:pPr>
      <w:r w:rsidRPr="0010654A">
        <w:rPr>
          <w:lang w:eastAsia="ru-RU"/>
        </w:rPr>
        <w:t>1</w:t>
      </w:r>
      <w:r>
        <w:rPr>
          <w:lang w:eastAsia="ru-RU"/>
        </w:rPr>
        <w:t>2</w:t>
      </w:r>
      <w:r w:rsidR="0010654A" w:rsidRPr="0010654A">
        <w:rPr>
          <w:lang w:eastAsia="ru-RU"/>
        </w:rPr>
        <w:t>.5. Настоящий Договор составлен в двух экземплярах, имеющих одинаковую силу, по одному для каждой из Сторон.</w:t>
      </w:r>
    </w:p>
    <w:p w:rsidR="0010654A" w:rsidRPr="0010654A" w:rsidRDefault="006526F9" w:rsidP="0010654A">
      <w:pPr>
        <w:suppressAutoHyphens w:val="0"/>
        <w:autoSpaceDE w:val="0"/>
        <w:autoSpaceDN w:val="0"/>
        <w:adjustRightInd w:val="0"/>
        <w:jc w:val="both"/>
        <w:rPr>
          <w:lang w:eastAsia="ru-RU"/>
        </w:rPr>
      </w:pPr>
      <w:r w:rsidRPr="0010654A">
        <w:rPr>
          <w:lang w:eastAsia="ru-RU"/>
        </w:rPr>
        <w:t>1</w:t>
      </w:r>
      <w:r>
        <w:rPr>
          <w:lang w:eastAsia="ru-RU"/>
        </w:rPr>
        <w:t>2</w:t>
      </w:r>
      <w:r w:rsidR="0010654A" w:rsidRPr="0010654A">
        <w:rPr>
          <w:lang w:eastAsia="ru-RU"/>
        </w:rPr>
        <w:t>.6. К настоящему Договору прилагаются:</w:t>
      </w:r>
    </w:p>
    <w:p w:rsidR="0010654A" w:rsidRPr="0010654A" w:rsidRDefault="006526F9" w:rsidP="0010654A">
      <w:pPr>
        <w:suppressAutoHyphens w:val="0"/>
        <w:autoSpaceDE w:val="0"/>
        <w:autoSpaceDN w:val="0"/>
        <w:adjustRightInd w:val="0"/>
        <w:jc w:val="both"/>
        <w:rPr>
          <w:lang w:eastAsia="ru-RU"/>
        </w:rPr>
      </w:pPr>
      <w:r w:rsidRPr="0010654A">
        <w:rPr>
          <w:lang w:eastAsia="ru-RU"/>
        </w:rPr>
        <w:t>1</w:t>
      </w:r>
      <w:r>
        <w:rPr>
          <w:lang w:eastAsia="ru-RU"/>
        </w:rPr>
        <w:t>2</w:t>
      </w:r>
      <w:r w:rsidR="0010654A" w:rsidRPr="0010654A">
        <w:rPr>
          <w:lang w:eastAsia="ru-RU"/>
        </w:rPr>
        <w:t xml:space="preserve">.6.1. </w:t>
      </w:r>
      <w:r w:rsidR="002A0CDF">
        <w:rPr>
          <w:lang w:eastAsia="ru-RU"/>
        </w:rPr>
        <w:t>Функциональные требования</w:t>
      </w:r>
      <w:r w:rsidR="0010654A" w:rsidRPr="0010654A">
        <w:rPr>
          <w:lang w:eastAsia="ru-RU"/>
        </w:rPr>
        <w:t xml:space="preserve"> – Приложение №1;</w:t>
      </w:r>
    </w:p>
    <w:p w:rsidR="0010654A" w:rsidRPr="0010654A" w:rsidRDefault="006526F9" w:rsidP="0010654A">
      <w:pPr>
        <w:suppressAutoHyphens w:val="0"/>
        <w:autoSpaceDE w:val="0"/>
        <w:autoSpaceDN w:val="0"/>
        <w:adjustRightInd w:val="0"/>
        <w:jc w:val="both"/>
        <w:rPr>
          <w:lang w:eastAsia="ru-RU"/>
        </w:rPr>
      </w:pPr>
      <w:r w:rsidRPr="0010654A">
        <w:rPr>
          <w:lang w:eastAsia="ru-RU"/>
        </w:rPr>
        <w:t>1</w:t>
      </w:r>
      <w:r>
        <w:rPr>
          <w:lang w:eastAsia="ru-RU"/>
        </w:rPr>
        <w:t>2</w:t>
      </w:r>
      <w:r w:rsidR="0010654A" w:rsidRPr="0010654A">
        <w:rPr>
          <w:lang w:eastAsia="ru-RU"/>
        </w:rPr>
        <w:t>.6.2. Календарный план - Приложение №2;</w:t>
      </w:r>
    </w:p>
    <w:p w:rsidR="0010654A" w:rsidRPr="0010654A" w:rsidRDefault="006526F9" w:rsidP="0010654A">
      <w:pPr>
        <w:suppressAutoHyphens w:val="0"/>
        <w:autoSpaceDE w:val="0"/>
        <w:autoSpaceDN w:val="0"/>
        <w:adjustRightInd w:val="0"/>
        <w:jc w:val="both"/>
        <w:rPr>
          <w:lang w:eastAsia="ru-RU"/>
        </w:rPr>
      </w:pPr>
      <w:r w:rsidRPr="0010654A">
        <w:rPr>
          <w:lang w:eastAsia="ru-RU"/>
        </w:rPr>
        <w:t>1</w:t>
      </w:r>
      <w:r>
        <w:rPr>
          <w:lang w:eastAsia="ru-RU"/>
        </w:rPr>
        <w:t>2</w:t>
      </w:r>
      <w:r w:rsidR="0010654A" w:rsidRPr="0010654A">
        <w:rPr>
          <w:lang w:eastAsia="ru-RU"/>
        </w:rPr>
        <w:t>.6.3. Протокол согласования договорной цены  - Приложение №3.</w:t>
      </w:r>
    </w:p>
    <w:p w:rsidR="007B3488" w:rsidRPr="007B3488" w:rsidRDefault="007B3488" w:rsidP="0010654A">
      <w:pPr>
        <w:tabs>
          <w:tab w:val="left" w:pos="708"/>
        </w:tabs>
        <w:suppressAutoHyphens w:val="0"/>
        <w:ind w:right="57"/>
        <w:jc w:val="both"/>
        <w:rPr>
          <w:b/>
          <w:lang w:eastAsia="en-US"/>
        </w:rPr>
      </w:pPr>
    </w:p>
    <w:p w:rsidR="00C34B7F" w:rsidRDefault="006C1A42">
      <w:pPr>
        <w:suppressAutoHyphens w:val="0"/>
        <w:jc w:val="center"/>
        <w:rPr>
          <w:b/>
          <w:lang w:eastAsia="ru-RU"/>
        </w:rPr>
      </w:pPr>
      <w:r w:rsidRPr="0010654A">
        <w:rPr>
          <w:b/>
          <w:lang w:eastAsia="ru-RU"/>
        </w:rPr>
        <w:t>1</w:t>
      </w:r>
      <w:r>
        <w:rPr>
          <w:b/>
          <w:lang w:eastAsia="ru-RU"/>
        </w:rPr>
        <w:t>3</w:t>
      </w:r>
      <w:r w:rsidR="0010654A" w:rsidRPr="0010654A">
        <w:rPr>
          <w:b/>
          <w:lang w:eastAsia="ru-RU"/>
        </w:rPr>
        <w:t>.</w:t>
      </w:r>
      <w:r w:rsidR="007B3488">
        <w:rPr>
          <w:b/>
          <w:lang w:eastAsia="ru-RU"/>
        </w:rPr>
        <w:t xml:space="preserve"> </w:t>
      </w:r>
      <w:r w:rsidR="0010654A" w:rsidRPr="0010654A">
        <w:rPr>
          <w:b/>
          <w:lang w:eastAsia="ru-RU"/>
        </w:rPr>
        <w:t>Адреса, банковские реквизиты и подписи Сторон:</w:t>
      </w:r>
    </w:p>
    <w:p w:rsidR="0010654A" w:rsidRPr="0010654A" w:rsidRDefault="0010654A" w:rsidP="0010654A">
      <w:pPr>
        <w:suppressAutoHyphens w:val="0"/>
        <w:jc w:val="both"/>
        <w:rPr>
          <w:b/>
          <w:lang w:eastAsia="ru-RU"/>
        </w:rPr>
      </w:pPr>
    </w:p>
    <w:tbl>
      <w:tblPr>
        <w:tblW w:w="5200" w:type="pct"/>
        <w:tblLook w:val="04A0" w:firstRow="1" w:lastRow="0" w:firstColumn="1" w:lastColumn="0" w:noHBand="0" w:noVBand="1"/>
      </w:tblPr>
      <w:tblGrid>
        <w:gridCol w:w="4970"/>
        <w:gridCol w:w="5278"/>
      </w:tblGrid>
      <w:tr w:rsidR="0010654A" w:rsidRPr="0010654A" w:rsidTr="0010654A">
        <w:trPr>
          <w:trHeight w:val="3379"/>
        </w:trPr>
        <w:tc>
          <w:tcPr>
            <w:tcW w:w="2425" w:type="pct"/>
          </w:tcPr>
          <w:p w:rsidR="0010654A" w:rsidRPr="0010654A" w:rsidRDefault="0010654A" w:rsidP="0010654A">
            <w:pPr>
              <w:suppressAutoHyphens w:val="0"/>
              <w:spacing w:after="120"/>
              <w:rPr>
                <w:lang w:eastAsia="ru-RU"/>
              </w:rPr>
            </w:pPr>
            <w:r w:rsidRPr="0010654A">
              <w:rPr>
                <w:b/>
                <w:lang w:eastAsia="ru-RU"/>
              </w:rPr>
              <w:lastRenderedPageBreak/>
              <w:t>Заказчик:</w:t>
            </w:r>
            <w:r w:rsidRPr="0010654A">
              <w:rPr>
                <w:b/>
                <w:sz w:val="20"/>
                <w:szCs w:val="20"/>
                <w:lang w:eastAsia="ru-RU"/>
              </w:rPr>
              <w:t xml:space="preserve"> </w:t>
            </w:r>
            <w:r w:rsidRPr="0010654A">
              <w:rPr>
                <w:lang w:eastAsia="ru-RU"/>
              </w:rPr>
              <w:t>Открытое акционерное общество «Центр по перевозке грузов в контейнерах «ТрансКонтейнер»</w:t>
            </w:r>
          </w:p>
          <w:p w:rsidR="0010654A" w:rsidRPr="0010654A" w:rsidRDefault="0010654A" w:rsidP="0010654A">
            <w:pPr>
              <w:shd w:val="clear" w:color="auto" w:fill="FFFFFF"/>
              <w:suppressAutoHyphens w:val="0"/>
              <w:jc w:val="both"/>
              <w:rPr>
                <w:color w:val="000000"/>
                <w:spacing w:val="5"/>
                <w:lang w:eastAsia="ru-RU"/>
              </w:rPr>
            </w:pPr>
            <w:r w:rsidRPr="0010654A">
              <w:rPr>
                <w:color w:val="000000"/>
                <w:spacing w:val="5"/>
                <w:lang w:eastAsia="ru-RU"/>
              </w:rPr>
              <w:t>Место нахождения: Российская Федерация, 125047, г. Москва, Оружейный пер., д.19</w:t>
            </w:r>
          </w:p>
          <w:p w:rsidR="0010654A" w:rsidRPr="0010654A" w:rsidRDefault="0010654A" w:rsidP="0010654A">
            <w:pPr>
              <w:shd w:val="clear" w:color="auto" w:fill="FFFFFF"/>
              <w:suppressAutoHyphens w:val="0"/>
              <w:jc w:val="both"/>
              <w:rPr>
                <w:lang w:eastAsia="ru-RU"/>
              </w:rPr>
            </w:pPr>
            <w:r w:rsidRPr="0010654A">
              <w:rPr>
                <w:color w:val="000000"/>
                <w:spacing w:val="5"/>
                <w:lang w:eastAsia="ru-RU"/>
              </w:rPr>
              <w:t xml:space="preserve">Фактический адрес: </w:t>
            </w:r>
            <w:r w:rsidRPr="0010654A">
              <w:rPr>
                <w:lang w:eastAsia="ru-RU"/>
              </w:rPr>
              <w:t>125047, г. Москва, Оружейный переулок д.19</w:t>
            </w:r>
          </w:p>
          <w:p w:rsidR="0010654A" w:rsidRPr="0010654A" w:rsidRDefault="0010654A" w:rsidP="0010654A">
            <w:pPr>
              <w:suppressAutoHyphens w:val="0"/>
              <w:jc w:val="both"/>
              <w:rPr>
                <w:lang w:eastAsia="ru-RU"/>
              </w:rPr>
            </w:pPr>
            <w:r w:rsidRPr="0010654A">
              <w:rPr>
                <w:lang w:eastAsia="ru-RU"/>
              </w:rPr>
              <w:t xml:space="preserve">Почтовый адрес: </w:t>
            </w:r>
            <w:r w:rsidRPr="0010654A">
              <w:rPr>
                <w:color w:val="000000"/>
                <w:spacing w:val="5"/>
                <w:lang w:eastAsia="ru-RU"/>
              </w:rPr>
              <w:t>125047, г. Москва, Оружейный пер., д.19</w:t>
            </w:r>
          </w:p>
          <w:p w:rsidR="0010654A" w:rsidRPr="0010654A" w:rsidRDefault="0010654A" w:rsidP="0010654A">
            <w:pPr>
              <w:suppressAutoHyphens w:val="0"/>
              <w:jc w:val="both"/>
              <w:rPr>
                <w:lang w:eastAsia="ru-RU"/>
              </w:rPr>
            </w:pPr>
            <w:r w:rsidRPr="0010654A">
              <w:rPr>
                <w:color w:val="000000"/>
                <w:spacing w:val="5"/>
                <w:lang w:eastAsia="ru-RU"/>
              </w:rPr>
              <w:t xml:space="preserve">ИНН 7708591995, ОКПО 94421386, </w:t>
            </w:r>
            <w:r w:rsidRPr="0010654A">
              <w:rPr>
                <w:lang w:eastAsia="ru-RU"/>
              </w:rPr>
              <w:t xml:space="preserve">КПП 997650001, </w:t>
            </w:r>
          </w:p>
          <w:p w:rsidR="0010654A" w:rsidRPr="0010654A" w:rsidRDefault="0010654A" w:rsidP="0010654A">
            <w:pPr>
              <w:suppressAutoHyphens w:val="0"/>
              <w:jc w:val="both"/>
              <w:rPr>
                <w:lang w:eastAsia="ru-RU"/>
              </w:rPr>
            </w:pPr>
            <w:r w:rsidRPr="0010654A">
              <w:rPr>
                <w:lang w:eastAsia="ru-RU"/>
              </w:rPr>
              <w:t xml:space="preserve">Р/с 40702810200030004399 в ОАО Банк ВТБ </w:t>
            </w:r>
          </w:p>
          <w:p w:rsidR="0010654A" w:rsidRPr="0010654A" w:rsidRDefault="0010654A" w:rsidP="0010654A">
            <w:pPr>
              <w:suppressAutoHyphens w:val="0"/>
              <w:jc w:val="both"/>
              <w:rPr>
                <w:lang w:eastAsia="ru-RU"/>
              </w:rPr>
            </w:pPr>
            <w:r w:rsidRPr="0010654A">
              <w:rPr>
                <w:lang w:eastAsia="ru-RU"/>
              </w:rPr>
              <w:t>БИК 044525187</w:t>
            </w:r>
          </w:p>
          <w:p w:rsidR="0010654A" w:rsidRPr="0010654A" w:rsidRDefault="0010654A" w:rsidP="0010654A">
            <w:pPr>
              <w:suppressAutoHyphens w:val="0"/>
              <w:spacing w:after="120"/>
              <w:rPr>
                <w:lang w:eastAsia="ru-RU"/>
              </w:rPr>
            </w:pPr>
            <w:r w:rsidRPr="0010654A">
              <w:rPr>
                <w:lang w:eastAsia="ru-RU"/>
              </w:rPr>
              <w:t xml:space="preserve">К/с 30101810700000000187 в ОПЕРУ Московского ГТУ Банка России, </w:t>
            </w:r>
          </w:p>
          <w:p w:rsidR="0010654A" w:rsidRPr="0010654A" w:rsidRDefault="0010654A" w:rsidP="0010654A">
            <w:pPr>
              <w:shd w:val="clear" w:color="auto" w:fill="FFFFFF"/>
              <w:suppressAutoHyphens w:val="0"/>
              <w:jc w:val="both"/>
              <w:rPr>
                <w:color w:val="000000"/>
                <w:spacing w:val="5"/>
                <w:lang w:eastAsia="ru-RU"/>
              </w:rPr>
            </w:pPr>
            <w:r w:rsidRPr="0010654A">
              <w:rPr>
                <w:color w:val="000000"/>
                <w:spacing w:val="5"/>
                <w:lang w:eastAsia="ru-RU"/>
              </w:rPr>
              <w:t>тел. (495) 788-17-17, факс (499) 262-75-78</w:t>
            </w:r>
          </w:p>
          <w:p w:rsidR="0010654A" w:rsidRPr="0010654A" w:rsidRDefault="0010654A" w:rsidP="0010654A">
            <w:pPr>
              <w:suppressAutoHyphens w:val="0"/>
              <w:spacing w:after="120"/>
              <w:ind w:right="-144"/>
              <w:rPr>
                <w:lang w:val="en-US" w:eastAsia="ru-RU"/>
              </w:rPr>
            </w:pPr>
            <w:r w:rsidRPr="0010654A">
              <w:rPr>
                <w:lang w:val="en-US" w:eastAsia="ru-RU"/>
              </w:rPr>
              <w:t xml:space="preserve">E-mail: </w:t>
            </w:r>
            <w:hyperlink r:id="rId27" w:history="1">
              <w:r w:rsidRPr="0010654A">
                <w:rPr>
                  <w:color w:val="0000FF"/>
                  <w:u w:val="single"/>
                  <w:lang w:val="en-US" w:eastAsia="ru-RU"/>
                </w:rPr>
                <w:t>trcont@trcont.ru</w:t>
              </w:r>
            </w:hyperlink>
          </w:p>
          <w:p w:rsidR="0010654A" w:rsidRPr="0010654A" w:rsidRDefault="0010654A" w:rsidP="0010654A">
            <w:pPr>
              <w:suppressAutoHyphens w:val="0"/>
              <w:rPr>
                <w:lang w:eastAsia="ru-RU"/>
              </w:rPr>
            </w:pPr>
          </w:p>
        </w:tc>
        <w:tc>
          <w:tcPr>
            <w:tcW w:w="2575" w:type="pct"/>
          </w:tcPr>
          <w:p w:rsidR="0010654A" w:rsidRPr="0010654A" w:rsidRDefault="0010654A" w:rsidP="0010654A">
            <w:pPr>
              <w:suppressAutoHyphens w:val="0"/>
              <w:spacing w:after="120"/>
              <w:rPr>
                <w:lang w:eastAsia="ru-RU"/>
              </w:rPr>
            </w:pPr>
            <w:r w:rsidRPr="0010654A">
              <w:rPr>
                <w:b/>
                <w:lang w:eastAsia="ru-RU"/>
              </w:rPr>
              <w:t xml:space="preserve">Исполнитель: </w:t>
            </w:r>
            <w:r w:rsidRPr="0010654A">
              <w:rPr>
                <w:lang w:eastAsia="ru-RU"/>
              </w:rPr>
              <w:t>_______________________________________</w:t>
            </w:r>
          </w:p>
          <w:p w:rsidR="0010654A" w:rsidRPr="0010654A" w:rsidRDefault="0010654A" w:rsidP="0010654A">
            <w:pPr>
              <w:suppressAutoHyphens w:val="0"/>
              <w:spacing w:after="120"/>
              <w:rPr>
                <w:lang w:eastAsia="ru-RU"/>
              </w:rPr>
            </w:pPr>
            <w:r w:rsidRPr="0010654A">
              <w:rPr>
                <w:color w:val="000000"/>
                <w:spacing w:val="5"/>
                <w:lang w:eastAsia="ru-RU"/>
              </w:rPr>
              <w:t>Место нахождения:</w:t>
            </w:r>
            <w:r w:rsidRPr="0010654A">
              <w:rPr>
                <w:lang w:eastAsia="ru-RU"/>
              </w:rPr>
              <w:t xml:space="preserve"> _______________________________________</w:t>
            </w:r>
          </w:p>
          <w:p w:rsidR="0010654A" w:rsidRPr="0010654A" w:rsidRDefault="0010654A" w:rsidP="0010654A">
            <w:pPr>
              <w:suppressAutoHyphens w:val="0"/>
              <w:spacing w:after="120"/>
              <w:rPr>
                <w:lang w:eastAsia="ru-RU"/>
              </w:rPr>
            </w:pPr>
            <w:r w:rsidRPr="0010654A">
              <w:rPr>
                <w:lang w:eastAsia="ru-RU"/>
              </w:rPr>
              <w:t>Почтовый индекс:  _________,</w:t>
            </w:r>
            <w:r w:rsidRPr="0010654A">
              <w:rPr>
                <w:b/>
                <w:lang w:eastAsia="ru-RU"/>
              </w:rPr>
              <w:t xml:space="preserve">  </w:t>
            </w:r>
            <w:r w:rsidRPr="0010654A">
              <w:rPr>
                <w:lang w:eastAsia="ru-RU"/>
              </w:rPr>
              <w:t>адрес:______________________________</w:t>
            </w:r>
          </w:p>
          <w:p w:rsidR="0010654A" w:rsidRPr="0010654A" w:rsidRDefault="0010654A" w:rsidP="0010654A">
            <w:pPr>
              <w:suppressAutoHyphens w:val="0"/>
              <w:spacing w:after="120"/>
              <w:rPr>
                <w:lang w:eastAsia="ru-RU"/>
              </w:rPr>
            </w:pPr>
            <w:r w:rsidRPr="0010654A">
              <w:rPr>
                <w:lang w:eastAsia="ru-RU"/>
              </w:rPr>
              <w:t xml:space="preserve">ОГРН_______________ИНН ______________, ОКПО ______________, </w:t>
            </w:r>
          </w:p>
          <w:p w:rsidR="0010654A" w:rsidRPr="0010654A" w:rsidRDefault="0010654A" w:rsidP="0010654A">
            <w:pPr>
              <w:suppressAutoHyphens w:val="0"/>
              <w:spacing w:after="120"/>
              <w:rPr>
                <w:i/>
                <w:lang w:eastAsia="ru-RU"/>
              </w:rPr>
            </w:pPr>
            <w:r w:rsidRPr="0010654A">
              <w:rPr>
                <w:lang w:eastAsia="ru-RU"/>
              </w:rPr>
              <w:t xml:space="preserve">КПП ______________ , </w:t>
            </w:r>
          </w:p>
          <w:p w:rsidR="0010654A" w:rsidRPr="0010654A" w:rsidRDefault="0010654A" w:rsidP="0010654A">
            <w:pPr>
              <w:widowControl w:val="0"/>
              <w:suppressAutoHyphens w:val="0"/>
              <w:rPr>
                <w:i/>
                <w:iCs/>
                <w:lang w:eastAsia="ru-RU"/>
              </w:rPr>
            </w:pPr>
            <w:r w:rsidRPr="0010654A">
              <w:rPr>
                <w:i/>
                <w:iCs/>
                <w:lang w:eastAsia="ru-RU"/>
              </w:rPr>
              <w:t xml:space="preserve">р/счет  ______________________ в  ____________________,            к/счет _______________________ в  ___________________________, БИК _______________, </w:t>
            </w:r>
          </w:p>
          <w:p w:rsidR="0010654A" w:rsidRPr="0010654A" w:rsidRDefault="0010654A" w:rsidP="0010654A">
            <w:pPr>
              <w:suppressAutoHyphens w:val="0"/>
              <w:spacing w:after="120"/>
              <w:rPr>
                <w:lang w:eastAsia="ru-RU"/>
              </w:rPr>
            </w:pPr>
            <w:r w:rsidRPr="0010654A">
              <w:rPr>
                <w:iCs/>
                <w:lang w:eastAsia="ru-RU"/>
              </w:rPr>
              <w:t>тел.</w:t>
            </w:r>
            <w:r w:rsidRPr="0010654A">
              <w:rPr>
                <w:i/>
                <w:lang w:eastAsia="ru-RU"/>
              </w:rPr>
              <w:t xml:space="preserve"> ________</w:t>
            </w:r>
            <w:r w:rsidRPr="0010654A">
              <w:rPr>
                <w:lang w:eastAsia="ru-RU"/>
              </w:rPr>
              <w:t>, факс _____________,</w:t>
            </w:r>
          </w:p>
          <w:p w:rsidR="0010654A" w:rsidRPr="0010654A" w:rsidRDefault="0010654A" w:rsidP="0010654A">
            <w:pPr>
              <w:suppressAutoHyphens w:val="0"/>
              <w:spacing w:after="120"/>
              <w:rPr>
                <w:lang w:eastAsia="ru-RU"/>
              </w:rPr>
            </w:pPr>
            <w:r w:rsidRPr="0010654A">
              <w:rPr>
                <w:lang w:val="en-US" w:eastAsia="ru-RU"/>
              </w:rPr>
              <w:t>E</w:t>
            </w:r>
            <w:r w:rsidRPr="0010654A">
              <w:rPr>
                <w:lang w:eastAsia="ru-RU"/>
              </w:rPr>
              <w:t>-</w:t>
            </w:r>
            <w:r w:rsidRPr="0010654A">
              <w:rPr>
                <w:lang w:val="en-US" w:eastAsia="ru-RU"/>
              </w:rPr>
              <w:t>mail</w:t>
            </w:r>
            <w:r w:rsidRPr="0010654A">
              <w:rPr>
                <w:lang w:eastAsia="ru-RU"/>
              </w:rPr>
              <w:t xml:space="preserve"> _________________</w:t>
            </w:r>
          </w:p>
          <w:p w:rsidR="0010654A" w:rsidRPr="0010654A" w:rsidRDefault="0010654A" w:rsidP="0010654A">
            <w:pPr>
              <w:suppressAutoHyphens w:val="0"/>
              <w:jc w:val="both"/>
              <w:rPr>
                <w:lang w:eastAsia="ru-RU"/>
              </w:rPr>
            </w:pPr>
          </w:p>
        </w:tc>
      </w:tr>
      <w:tr w:rsidR="0010654A" w:rsidRPr="0010654A" w:rsidTr="000A7127">
        <w:trPr>
          <w:trHeight w:val="1973"/>
        </w:trPr>
        <w:tc>
          <w:tcPr>
            <w:tcW w:w="2425" w:type="pct"/>
          </w:tcPr>
          <w:p w:rsidR="0010654A" w:rsidRPr="0010654A" w:rsidRDefault="0010654A" w:rsidP="0010654A">
            <w:pPr>
              <w:suppressAutoHyphens w:val="0"/>
              <w:rPr>
                <w:lang w:eastAsia="ru-RU"/>
              </w:rPr>
            </w:pPr>
          </w:p>
          <w:p w:rsidR="0010654A" w:rsidRPr="0010654A" w:rsidRDefault="0010654A" w:rsidP="0010654A">
            <w:pPr>
              <w:suppressAutoHyphens w:val="0"/>
              <w:rPr>
                <w:lang w:eastAsia="ru-RU"/>
              </w:rPr>
            </w:pPr>
            <w:r w:rsidRPr="0010654A">
              <w:rPr>
                <w:lang w:eastAsia="ru-RU"/>
              </w:rPr>
              <w:t>Заказчик:</w:t>
            </w:r>
          </w:p>
          <w:p w:rsidR="0010654A" w:rsidRPr="0010654A" w:rsidRDefault="0010654A" w:rsidP="0010654A">
            <w:pPr>
              <w:suppressAutoHyphens w:val="0"/>
              <w:rPr>
                <w:lang w:eastAsia="ru-RU"/>
              </w:rPr>
            </w:pPr>
          </w:p>
          <w:p w:rsidR="0010654A" w:rsidRPr="0010654A" w:rsidRDefault="0010654A" w:rsidP="0010654A">
            <w:pPr>
              <w:suppressAutoHyphens w:val="0"/>
              <w:rPr>
                <w:lang w:eastAsia="ru-RU"/>
              </w:rPr>
            </w:pPr>
          </w:p>
          <w:p w:rsidR="0010654A" w:rsidRPr="0010654A" w:rsidRDefault="0010654A" w:rsidP="0010654A">
            <w:pPr>
              <w:suppressAutoHyphens w:val="0"/>
              <w:rPr>
                <w:lang w:eastAsia="ru-RU"/>
              </w:rPr>
            </w:pPr>
          </w:p>
          <w:p w:rsidR="0010654A" w:rsidRPr="0010654A" w:rsidRDefault="0010654A" w:rsidP="0010654A">
            <w:pPr>
              <w:suppressAutoHyphens w:val="0"/>
              <w:rPr>
                <w:lang w:eastAsia="ru-RU"/>
              </w:rPr>
            </w:pPr>
            <w:r w:rsidRPr="0010654A">
              <w:rPr>
                <w:lang w:eastAsia="ru-RU"/>
              </w:rPr>
              <w:t>________    ______________</w:t>
            </w:r>
          </w:p>
          <w:p w:rsidR="0010654A" w:rsidRPr="0010654A" w:rsidRDefault="0010654A" w:rsidP="0010654A">
            <w:pPr>
              <w:suppressAutoHyphens w:val="0"/>
              <w:rPr>
                <w:lang w:eastAsia="ru-RU"/>
              </w:rPr>
            </w:pPr>
            <w:r w:rsidRPr="0010654A">
              <w:rPr>
                <w:lang w:eastAsia="ru-RU"/>
              </w:rPr>
              <w:t xml:space="preserve">(подпись)                    (Ф.И.О.)                                                                       </w:t>
            </w:r>
          </w:p>
        </w:tc>
        <w:tc>
          <w:tcPr>
            <w:tcW w:w="2575" w:type="pct"/>
          </w:tcPr>
          <w:p w:rsidR="0010654A" w:rsidRPr="0010654A" w:rsidRDefault="0010654A" w:rsidP="0010654A">
            <w:pPr>
              <w:suppressAutoHyphens w:val="0"/>
              <w:spacing w:after="120"/>
              <w:ind w:left="283"/>
              <w:rPr>
                <w:lang w:eastAsia="ru-RU"/>
              </w:rPr>
            </w:pPr>
          </w:p>
          <w:p w:rsidR="0010654A" w:rsidRPr="0010654A" w:rsidRDefault="0010654A" w:rsidP="0010654A">
            <w:pPr>
              <w:suppressAutoHyphens w:val="0"/>
              <w:spacing w:after="120"/>
              <w:ind w:left="283"/>
              <w:rPr>
                <w:lang w:eastAsia="ru-RU"/>
              </w:rPr>
            </w:pPr>
            <w:r w:rsidRPr="0010654A">
              <w:rPr>
                <w:lang w:eastAsia="ru-RU"/>
              </w:rPr>
              <w:t>Исполнитель:</w:t>
            </w:r>
          </w:p>
          <w:p w:rsidR="0010654A" w:rsidRPr="0010654A" w:rsidRDefault="0010654A" w:rsidP="0010654A">
            <w:pPr>
              <w:suppressAutoHyphens w:val="0"/>
              <w:spacing w:after="120"/>
              <w:ind w:left="283"/>
              <w:rPr>
                <w:lang w:eastAsia="ru-RU"/>
              </w:rPr>
            </w:pPr>
          </w:p>
          <w:p w:rsidR="0010654A" w:rsidRPr="0010654A" w:rsidRDefault="0010654A" w:rsidP="0010654A">
            <w:pPr>
              <w:suppressAutoHyphens w:val="0"/>
              <w:spacing w:after="120"/>
              <w:ind w:left="283"/>
              <w:rPr>
                <w:lang w:eastAsia="ru-RU"/>
              </w:rPr>
            </w:pPr>
            <w:r w:rsidRPr="0010654A">
              <w:rPr>
                <w:lang w:eastAsia="ru-RU"/>
              </w:rPr>
              <w:t>________    ______________</w:t>
            </w:r>
          </w:p>
          <w:p w:rsidR="0010654A" w:rsidRPr="0010654A" w:rsidRDefault="0010654A" w:rsidP="0010654A">
            <w:pPr>
              <w:suppressAutoHyphens w:val="0"/>
              <w:spacing w:after="120"/>
              <w:ind w:left="283"/>
              <w:rPr>
                <w:lang w:eastAsia="ru-RU"/>
              </w:rPr>
            </w:pPr>
            <w:r w:rsidRPr="0010654A">
              <w:rPr>
                <w:lang w:eastAsia="ru-RU"/>
              </w:rPr>
              <w:t xml:space="preserve">(подпись)                        (Ф.И.О.)                                                                         </w:t>
            </w:r>
          </w:p>
        </w:tc>
      </w:tr>
    </w:tbl>
    <w:p w:rsidR="00367FF3" w:rsidRDefault="00367FF3" w:rsidP="0010654A">
      <w:pPr>
        <w:suppressAutoHyphens w:val="0"/>
        <w:ind w:firstLine="567"/>
        <w:jc w:val="right"/>
        <w:rPr>
          <w:sz w:val="20"/>
          <w:szCs w:val="20"/>
          <w:lang w:eastAsia="ru-RU"/>
        </w:rPr>
      </w:pPr>
    </w:p>
    <w:p w:rsidR="00367FF3" w:rsidRDefault="00367FF3">
      <w:pPr>
        <w:suppressAutoHyphens w:val="0"/>
        <w:rPr>
          <w:sz w:val="20"/>
          <w:szCs w:val="20"/>
          <w:lang w:eastAsia="ru-RU"/>
        </w:rPr>
      </w:pPr>
      <w:r>
        <w:rPr>
          <w:sz w:val="20"/>
          <w:szCs w:val="20"/>
          <w:lang w:eastAsia="ru-RU"/>
        </w:rPr>
        <w:br w:type="page"/>
      </w:r>
    </w:p>
    <w:p w:rsidR="007B3488" w:rsidRDefault="007B3488" w:rsidP="0010654A">
      <w:pPr>
        <w:suppressAutoHyphens w:val="0"/>
        <w:ind w:firstLine="567"/>
        <w:jc w:val="right"/>
        <w:rPr>
          <w:sz w:val="20"/>
          <w:szCs w:val="20"/>
          <w:lang w:eastAsia="ru-RU"/>
        </w:rPr>
      </w:pPr>
    </w:p>
    <w:p w:rsidR="00C34B7F" w:rsidRDefault="00DB04BA">
      <w:pPr>
        <w:suppressAutoHyphens w:val="0"/>
        <w:jc w:val="right"/>
        <w:rPr>
          <w:lang w:eastAsia="ru-RU"/>
        </w:rPr>
      </w:pPr>
      <w:r w:rsidRPr="00DB04BA">
        <w:rPr>
          <w:lang w:eastAsia="ru-RU"/>
        </w:rPr>
        <w:t>Приложение № 1</w:t>
      </w:r>
    </w:p>
    <w:p w:rsidR="00755690" w:rsidRDefault="00DB04BA">
      <w:pPr>
        <w:suppressAutoHyphens w:val="0"/>
        <w:jc w:val="right"/>
        <w:rPr>
          <w:lang w:eastAsia="ru-RU"/>
        </w:rPr>
      </w:pPr>
      <w:r w:rsidRPr="00DB04BA">
        <w:rPr>
          <w:lang w:eastAsia="ru-RU"/>
        </w:rPr>
        <w:t xml:space="preserve">к Договору № ТКд/__/__/_____________ </w:t>
      </w:r>
    </w:p>
    <w:p w:rsidR="00C34B7F" w:rsidRDefault="00DB04BA">
      <w:pPr>
        <w:suppressAutoHyphens w:val="0"/>
        <w:jc w:val="right"/>
        <w:rPr>
          <w:lang w:eastAsia="ru-RU"/>
        </w:rPr>
      </w:pPr>
      <w:r w:rsidRPr="00DB04BA">
        <w:rPr>
          <w:lang w:eastAsia="ru-RU"/>
        </w:rPr>
        <w:t>от «____»_________ 201_ г.</w:t>
      </w:r>
    </w:p>
    <w:p w:rsidR="007B3488" w:rsidRDefault="007B3488" w:rsidP="007B3488">
      <w:pPr>
        <w:jc w:val="right"/>
        <w:rPr>
          <w:sz w:val="28"/>
          <w:szCs w:val="28"/>
        </w:rPr>
      </w:pPr>
    </w:p>
    <w:p w:rsidR="007B3488" w:rsidRDefault="007B3488" w:rsidP="007B3488">
      <w:pPr>
        <w:jc w:val="right"/>
        <w:rPr>
          <w:sz w:val="28"/>
          <w:szCs w:val="28"/>
        </w:rPr>
      </w:pPr>
    </w:p>
    <w:p w:rsidR="007B3488" w:rsidRDefault="007B3488" w:rsidP="007B3488">
      <w:pPr>
        <w:jc w:val="center"/>
        <w:rPr>
          <w:b/>
          <w:sz w:val="28"/>
          <w:szCs w:val="28"/>
        </w:rPr>
      </w:pPr>
    </w:p>
    <w:p w:rsidR="00C34B7F" w:rsidRDefault="002A0CDF">
      <w:pPr>
        <w:suppressAutoHyphens w:val="0"/>
        <w:jc w:val="center"/>
        <w:outlineLvl w:val="0"/>
        <w:rPr>
          <w:b/>
          <w:lang w:eastAsia="ru-RU"/>
        </w:rPr>
      </w:pPr>
      <w:r>
        <w:rPr>
          <w:b/>
          <w:lang w:eastAsia="ru-RU"/>
        </w:rPr>
        <w:t>Функциональные требования</w:t>
      </w:r>
    </w:p>
    <w:p w:rsidR="00283708" w:rsidRDefault="00283708">
      <w:pPr>
        <w:suppressAutoHyphens w:val="0"/>
        <w:jc w:val="center"/>
        <w:outlineLvl w:val="0"/>
        <w:rPr>
          <w:b/>
          <w:lang w:eastAsia="ru-RU"/>
        </w:rPr>
      </w:pPr>
    </w:p>
    <w:p w:rsidR="00283708" w:rsidRPr="000A7127" w:rsidRDefault="00283708" w:rsidP="00FC7B93">
      <w:pPr>
        <w:keepNext/>
        <w:keepLines/>
        <w:widowControl w:val="0"/>
        <w:numPr>
          <w:ilvl w:val="0"/>
          <w:numId w:val="47"/>
        </w:numPr>
        <w:suppressAutoHyphens w:val="0"/>
        <w:spacing w:after="120" w:line="276" w:lineRule="auto"/>
        <w:jc w:val="both"/>
        <w:outlineLvl w:val="0"/>
        <w:rPr>
          <w:b/>
          <w:bCs/>
          <w:kern w:val="28"/>
          <w:szCs w:val="32"/>
          <w:lang w:eastAsia="en-US"/>
        </w:rPr>
      </w:pPr>
      <w:r w:rsidRPr="000A7127">
        <w:rPr>
          <w:b/>
          <w:bCs/>
          <w:kern w:val="28"/>
          <w:szCs w:val="32"/>
          <w:lang w:eastAsia="en-US"/>
        </w:rPr>
        <w:t>Общие сведения</w:t>
      </w:r>
    </w:p>
    <w:p w:rsidR="00283708" w:rsidRPr="000A7127" w:rsidRDefault="00283708" w:rsidP="00FC7B93">
      <w:pPr>
        <w:keepNext/>
        <w:keepLines/>
        <w:numPr>
          <w:ilvl w:val="1"/>
          <w:numId w:val="47"/>
        </w:numPr>
        <w:tabs>
          <w:tab w:val="left" w:pos="993"/>
        </w:tabs>
        <w:suppressAutoHyphens w:val="0"/>
        <w:spacing w:after="120" w:line="276" w:lineRule="auto"/>
        <w:jc w:val="both"/>
        <w:outlineLvl w:val="0"/>
        <w:rPr>
          <w:rFonts w:eastAsia="PMingLiU"/>
          <w:b/>
          <w:bCs/>
          <w:kern w:val="32"/>
          <w:lang w:eastAsia="zh-TW"/>
        </w:rPr>
      </w:pPr>
      <w:r w:rsidRPr="000A7127">
        <w:rPr>
          <w:rFonts w:eastAsia="PMingLiU"/>
          <w:b/>
          <w:bCs/>
          <w:kern w:val="32"/>
          <w:lang w:eastAsia="zh-TW"/>
        </w:rPr>
        <w:t>Используемые термины и сокращения</w:t>
      </w:r>
    </w:p>
    <w:tbl>
      <w:tblPr>
        <w:tblW w:w="0" w:type="auto"/>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76"/>
        <w:gridCol w:w="6484"/>
      </w:tblGrid>
      <w:tr w:rsidR="00CB46A6" w:rsidRPr="00DE30A4" w:rsidTr="006F082B">
        <w:trPr>
          <w:trHeight w:val="350"/>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color w:val="000000"/>
                <w:sz w:val="22"/>
                <w:szCs w:val="22"/>
                <w:lang w:val="en-US" w:eastAsia="ru-RU"/>
              </w:rPr>
              <w:t>AD</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Microsoft Active Directory</w:t>
            </w:r>
          </w:p>
        </w:tc>
      </w:tr>
      <w:tr w:rsidR="00CB46A6" w:rsidRPr="00DE30A4" w:rsidTr="00DE30A4">
        <w:trPr>
          <w:trHeight w:val="561"/>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АС БНУ, Система</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Автоматизированная информационная система бухгалтерского и налогового учета</w:t>
            </w:r>
          </w:p>
        </w:tc>
      </w:tr>
      <w:tr w:rsidR="00CB46A6" w:rsidRPr="00DE30A4" w:rsidTr="00DE30A4">
        <w:trPr>
          <w:trHeight w:val="682"/>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АС МСФО</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color w:val="000000"/>
                <w:sz w:val="22"/>
                <w:szCs w:val="22"/>
                <w:lang w:eastAsia="en-US"/>
              </w:rPr>
              <w:t>Автоматизированная система подготовки консолидированной финансовой отчетности в соответствии с международными стандартами финансовой отчетности</w:t>
            </w:r>
          </w:p>
        </w:tc>
      </w:tr>
      <w:tr w:rsidR="00CB46A6" w:rsidRPr="00DE30A4" w:rsidTr="00DE30A4">
        <w:trPr>
          <w:trHeight w:val="489"/>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АС ПРО</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color w:val="000000"/>
                <w:sz w:val="22"/>
                <w:szCs w:val="22"/>
                <w:lang w:eastAsia="en-US"/>
              </w:rPr>
              <w:t>Автоматизированная система подготовки регламентированной отчетности</w:t>
            </w:r>
          </w:p>
        </w:tc>
      </w:tr>
      <w:tr w:rsidR="00CB46A6" w:rsidRPr="00DE30A4" w:rsidTr="00DE30A4">
        <w:trPr>
          <w:trHeight w:val="526"/>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АС ЦНСИ</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color w:val="000000"/>
                <w:sz w:val="22"/>
                <w:szCs w:val="22"/>
                <w:lang w:eastAsia="en-US"/>
              </w:rPr>
              <w:t>Автоматизированная система централизованного управления нормативно-справочной информацией</w:t>
            </w:r>
          </w:p>
        </w:tc>
      </w:tr>
      <w:tr w:rsidR="00CB46A6" w:rsidRPr="00DE30A4" w:rsidTr="00DE30A4">
        <w:trPr>
          <w:trHeight w:val="523"/>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АСУ ОД ТК</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color w:val="000000"/>
                <w:sz w:val="22"/>
                <w:szCs w:val="22"/>
                <w:lang w:eastAsia="en-US"/>
              </w:rPr>
              <w:t>Автоматизированная система управления операционной деятельностью на базе программных продуктов Oracle</w:t>
            </w:r>
          </w:p>
        </w:tc>
      </w:tr>
      <w:tr w:rsidR="00CB46A6" w:rsidRPr="00DE30A4" w:rsidTr="00DE30A4">
        <w:trPr>
          <w:trHeight w:val="449"/>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БП Корп 3.0</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Типовая конфигурации «1С:Бухгалтерия 8 Корп, редакция 3.0» на платформе «1С:Предприятие 8.3»</w:t>
            </w:r>
          </w:p>
        </w:tc>
      </w:tr>
      <w:tr w:rsidR="00CB46A6" w:rsidRPr="00DE30A4" w:rsidTr="00DE30A4">
        <w:trPr>
          <w:trHeight w:val="516"/>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ДУКВ</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color w:val="000000"/>
                <w:sz w:val="22"/>
                <w:szCs w:val="22"/>
                <w:lang w:eastAsia="en-US"/>
              </w:rPr>
              <w:t>Подсистема «Диспетчеризация и управление контейнерами и подвижным составом»</w:t>
            </w:r>
          </w:p>
        </w:tc>
      </w:tr>
      <w:tr w:rsidR="00CB46A6" w:rsidRPr="00DE30A4" w:rsidTr="00DE30A4">
        <w:trPr>
          <w:trHeight w:val="571"/>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color w:val="000000"/>
                <w:sz w:val="22"/>
                <w:szCs w:val="22"/>
                <w:lang w:eastAsia="en-US"/>
              </w:rPr>
              <w:t>ЕК АСУФР</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color w:val="000000"/>
                <w:sz w:val="22"/>
                <w:szCs w:val="22"/>
                <w:lang w:eastAsia="en-US"/>
              </w:rPr>
              <w:t>Единая Корпоративная Автоматизированная Система Управления Финансами и Ресурсами РЖД на базе mySAP ERP 2005</w:t>
            </w:r>
          </w:p>
        </w:tc>
      </w:tr>
      <w:tr w:rsidR="00CB46A6" w:rsidRPr="00DE30A4" w:rsidTr="00DE30A4">
        <w:trPr>
          <w:trHeight w:val="978"/>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ЗУП</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color w:val="000000"/>
                <w:sz w:val="22"/>
                <w:szCs w:val="22"/>
                <w:lang w:eastAsia="en-US"/>
              </w:rPr>
              <w:t>Автоматизированный модуль расчета заработной платы и автоматизированный модуль кадрового учета на базе программного продукта "1С:З</w:t>
            </w:r>
            <w:r w:rsidR="00DE30A4">
              <w:rPr>
                <w:color w:val="000000"/>
                <w:sz w:val="22"/>
                <w:szCs w:val="22"/>
                <w:lang w:eastAsia="en-US"/>
              </w:rPr>
              <w:t xml:space="preserve">арплата и Управление    Персоналом </w:t>
            </w:r>
            <w:r w:rsidRPr="00DE30A4">
              <w:rPr>
                <w:color w:val="000000"/>
                <w:sz w:val="22"/>
                <w:szCs w:val="22"/>
                <w:lang w:eastAsia="en-US"/>
              </w:rPr>
              <w:t>8"</w:t>
            </w:r>
          </w:p>
        </w:tc>
      </w:tr>
      <w:tr w:rsidR="00CB46A6" w:rsidRPr="00DE30A4" w:rsidTr="00DE30A4">
        <w:trPr>
          <w:trHeight w:val="774"/>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ИРС</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color w:val="000000"/>
                <w:sz w:val="22"/>
                <w:szCs w:val="22"/>
                <w:lang w:eastAsia="en-US"/>
              </w:rPr>
              <w:t>Подсистема оперативного управления экспедиторской деятельностью на базе программного продукта «Информационно-Расчетная Система «Перевозки»</w:t>
            </w:r>
          </w:p>
        </w:tc>
      </w:tr>
      <w:tr w:rsidR="00CB46A6" w:rsidRPr="00DE30A4" w:rsidTr="00DE30A4">
        <w:trPr>
          <w:trHeight w:val="1537"/>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Классификатор</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Систематизированный перечень типов объектов с набором характеристик объектов, объединенных по ключевым признакам, построенный по принципу иерархичности в зависимости от свойств объектов, задающий строгую единообразную структуру набора объектов, дающий возможность уникального определения каждого объекта, включенного в классификатор</w:t>
            </w:r>
          </w:p>
        </w:tc>
      </w:tr>
      <w:tr w:rsidR="00CB46A6" w:rsidRPr="00DE30A4" w:rsidTr="00DE30A4">
        <w:trPr>
          <w:trHeight w:val="1053"/>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Модуль</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Совокупность приложений Системы, объединенных логически, предназначенных для выполнения блока функций, отвечающих за отражение процессов предприятия в Системе, связанных по целевому назначению</w:t>
            </w:r>
          </w:p>
        </w:tc>
      </w:tr>
      <w:tr w:rsidR="00CB46A6" w:rsidRPr="00DE30A4" w:rsidTr="00DE30A4">
        <w:trPr>
          <w:trHeight w:val="558"/>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Модуль ИТ, Операционный модуль ИТ</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color w:val="000000"/>
                <w:sz w:val="22"/>
                <w:szCs w:val="22"/>
                <w:lang w:eastAsia="en-US"/>
              </w:rPr>
              <w:t>Автоматизированная подсистема планирования и бюджетного управления ИТ-бюджетом</w:t>
            </w:r>
          </w:p>
        </w:tc>
      </w:tr>
      <w:tr w:rsidR="00CB46A6" w:rsidRPr="00DE30A4" w:rsidTr="00DE30A4">
        <w:trPr>
          <w:trHeight w:val="255"/>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МОЛ</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Материально-ответственное лицо</w:t>
            </w:r>
          </w:p>
        </w:tc>
      </w:tr>
      <w:tr w:rsidR="00CB46A6" w:rsidRPr="00DE30A4" w:rsidTr="00DE30A4">
        <w:trPr>
          <w:trHeight w:val="249"/>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lastRenderedPageBreak/>
              <w:t>МПЗ</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Материально-производственные запасы</w:t>
            </w:r>
          </w:p>
        </w:tc>
      </w:tr>
      <w:tr w:rsidR="00CB46A6" w:rsidRPr="00DE30A4" w:rsidTr="00DE30A4">
        <w:trPr>
          <w:trHeight w:val="267"/>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НМА</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Нематериальные активы</w:t>
            </w:r>
          </w:p>
        </w:tc>
      </w:tr>
      <w:tr w:rsidR="00CB46A6" w:rsidRPr="00DE30A4" w:rsidTr="00DE30A4">
        <w:trPr>
          <w:trHeight w:val="549"/>
        </w:trPr>
        <w:tc>
          <w:tcPr>
            <w:tcW w:w="3276" w:type="dxa"/>
            <w:shd w:val="clear" w:color="auto" w:fill="auto"/>
            <w:hideMark/>
          </w:tcPr>
          <w:p w:rsidR="00CB46A6" w:rsidRPr="00DE30A4" w:rsidRDefault="001259B2" w:rsidP="006F082B">
            <w:pPr>
              <w:suppressAutoHyphens w:val="0"/>
              <w:rPr>
                <w:color w:val="000000"/>
                <w:sz w:val="22"/>
                <w:szCs w:val="22"/>
                <w:lang w:eastAsia="ru-RU"/>
              </w:rPr>
            </w:pPr>
            <w:r>
              <w:rPr>
                <w:color w:val="000000"/>
                <w:sz w:val="22"/>
                <w:szCs w:val="22"/>
                <w:lang w:eastAsia="ru-RU"/>
              </w:rPr>
              <w:t>ОАО «ТрансКонтейнер»</w:t>
            </w:r>
            <w:r w:rsidR="00CB46A6" w:rsidRPr="00DE30A4">
              <w:rPr>
                <w:color w:val="000000"/>
                <w:sz w:val="22"/>
                <w:szCs w:val="22"/>
                <w:lang w:eastAsia="ru-RU"/>
              </w:rPr>
              <w:t>, общество, предприятие</w:t>
            </w:r>
          </w:p>
        </w:tc>
        <w:tc>
          <w:tcPr>
            <w:tcW w:w="6484" w:type="dxa"/>
            <w:shd w:val="clear" w:color="auto" w:fill="auto"/>
            <w:hideMark/>
          </w:tcPr>
          <w:p w:rsidR="00CB46A6" w:rsidRPr="00DE30A4" w:rsidRDefault="00DE30A4" w:rsidP="006F082B">
            <w:pPr>
              <w:suppressAutoHyphens w:val="0"/>
              <w:rPr>
                <w:color w:val="000000"/>
                <w:sz w:val="22"/>
                <w:szCs w:val="22"/>
                <w:lang w:eastAsia="ru-RU"/>
              </w:rPr>
            </w:pPr>
            <w:r>
              <w:rPr>
                <w:bCs/>
                <w:color w:val="000000"/>
                <w:sz w:val="22"/>
                <w:szCs w:val="22"/>
                <w:lang w:eastAsia="ru-RU"/>
              </w:rPr>
              <w:t>О</w:t>
            </w:r>
            <w:r w:rsidR="00CB46A6" w:rsidRPr="00DE30A4">
              <w:rPr>
                <w:bCs/>
                <w:color w:val="000000"/>
                <w:sz w:val="22"/>
                <w:szCs w:val="22"/>
                <w:lang w:eastAsia="ru-RU"/>
              </w:rPr>
              <w:t>ткрытое акционерное общество «Центр по перевозке грузов в контейнерах «ТрансКонтейнер» и/или его филиалы</w:t>
            </w:r>
          </w:p>
        </w:tc>
      </w:tr>
      <w:tr w:rsidR="00CB46A6" w:rsidRPr="00DE30A4" w:rsidTr="00DE30A4">
        <w:trPr>
          <w:trHeight w:val="685"/>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Объекты учета</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Виды имущества, предназначенные для деятельности организации, её обязательства, а также хозяйственные операции, влекущие за собой изменения состава имущества и обязательств.</w:t>
            </w:r>
          </w:p>
        </w:tc>
      </w:tr>
      <w:tr w:rsidR="00CB46A6" w:rsidRPr="00DE30A4" w:rsidTr="00DE30A4">
        <w:trPr>
          <w:trHeight w:val="185"/>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ОС</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Основные средства</w:t>
            </w:r>
          </w:p>
        </w:tc>
      </w:tr>
      <w:tr w:rsidR="00CB46A6" w:rsidRPr="00DE30A4" w:rsidTr="00DE30A4">
        <w:trPr>
          <w:trHeight w:val="261"/>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Пользователь</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Сотрудник имеющий право на работу в Системе</w:t>
            </w:r>
          </w:p>
        </w:tc>
      </w:tr>
      <w:tr w:rsidR="00CB46A6" w:rsidRPr="00DE30A4" w:rsidTr="00DE30A4">
        <w:trPr>
          <w:trHeight w:val="509"/>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Приложение</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Часть Системы, предназначенная для работы с определенным объектом</w:t>
            </w:r>
          </w:p>
        </w:tc>
      </w:tr>
      <w:tr w:rsidR="00CB46A6" w:rsidRPr="00DE30A4" w:rsidTr="00DE30A4">
        <w:trPr>
          <w:trHeight w:val="1040"/>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Проект</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Уникальный, спланированный набор связанных задач и событий, требуемых для достижения заранее определенной цели проекта, ограниченный во времени (имеющий начальные и конечные сроки)</w:t>
            </w:r>
          </w:p>
        </w:tc>
      </w:tr>
      <w:tr w:rsidR="00CB46A6" w:rsidRPr="00DE30A4" w:rsidTr="00DE30A4">
        <w:trPr>
          <w:trHeight w:val="262"/>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РБП</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Расходы будущих периодов</w:t>
            </w:r>
          </w:p>
        </w:tc>
      </w:tr>
      <w:tr w:rsidR="00CB46A6" w:rsidRPr="00DE30A4" w:rsidTr="00DE30A4">
        <w:trPr>
          <w:trHeight w:val="960"/>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Справочник</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Это один из основных элементов Системы, предназначенный для хранения и представления Пользователю данных об объектах, используемый при указании реквизитов объектов в других Приложениях с целью обеспечения целостности баз данных</w:t>
            </w:r>
          </w:p>
        </w:tc>
      </w:tr>
      <w:tr w:rsidR="00CB46A6" w:rsidRPr="00DE30A4" w:rsidTr="00DE30A4">
        <w:trPr>
          <w:trHeight w:val="209"/>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СУБД</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Система управления базами данных</w:t>
            </w:r>
          </w:p>
        </w:tc>
      </w:tr>
      <w:tr w:rsidR="00CB46A6" w:rsidRPr="00DE30A4" w:rsidTr="00DE30A4">
        <w:trPr>
          <w:trHeight w:val="711"/>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СФУ</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Текущая информационная система бухгалтерского и налогового учета на платформе «1С:Предприятие 8.1» и конфигурации на основе типовой «1С:Бухгалтерия 8, ред. 1.5»</w:t>
            </w:r>
          </w:p>
        </w:tc>
      </w:tr>
      <w:tr w:rsidR="00CB46A6" w:rsidRPr="00DE30A4" w:rsidTr="00DE30A4">
        <w:trPr>
          <w:trHeight w:val="211"/>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color w:val="000000"/>
                <w:sz w:val="22"/>
                <w:szCs w:val="22"/>
                <w:lang w:eastAsia="en-US"/>
              </w:rPr>
              <w:t>СЭД</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color w:val="000000"/>
                <w:sz w:val="22"/>
                <w:szCs w:val="22"/>
                <w:lang w:eastAsia="en-US"/>
              </w:rPr>
              <w:t>Система электронного документооборота</w:t>
            </w:r>
          </w:p>
        </w:tc>
      </w:tr>
      <w:tr w:rsidR="00CB46A6" w:rsidRPr="00DE30A4" w:rsidTr="00DE30A4">
        <w:trPr>
          <w:trHeight w:val="373"/>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bCs/>
                <w:color w:val="000000"/>
                <w:sz w:val="22"/>
                <w:szCs w:val="22"/>
                <w:lang w:eastAsia="ru-RU"/>
              </w:rPr>
              <w:t>УКС</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color w:val="000000"/>
                <w:sz w:val="22"/>
                <w:szCs w:val="22"/>
                <w:lang w:eastAsia="en-US"/>
              </w:rPr>
              <w:t>Автоматизированная система «Управление эксплуатацией и обновлением основных средств»</w:t>
            </w:r>
          </w:p>
        </w:tc>
      </w:tr>
      <w:tr w:rsidR="00CB46A6" w:rsidRPr="00DE30A4" w:rsidTr="00DE30A4">
        <w:trPr>
          <w:trHeight w:val="207"/>
        </w:trPr>
        <w:tc>
          <w:tcPr>
            <w:tcW w:w="3276" w:type="dxa"/>
            <w:shd w:val="clear" w:color="auto" w:fill="auto"/>
            <w:hideMark/>
          </w:tcPr>
          <w:p w:rsidR="00CB46A6" w:rsidRPr="00DE30A4" w:rsidRDefault="00CB46A6" w:rsidP="006F082B">
            <w:pPr>
              <w:suppressAutoHyphens w:val="0"/>
              <w:rPr>
                <w:color w:val="000000"/>
                <w:sz w:val="22"/>
                <w:szCs w:val="22"/>
                <w:lang w:eastAsia="ru-RU"/>
              </w:rPr>
            </w:pPr>
            <w:r w:rsidRPr="00DE30A4">
              <w:rPr>
                <w:color w:val="000000"/>
                <w:sz w:val="22"/>
                <w:szCs w:val="22"/>
                <w:lang w:eastAsia="en-US"/>
              </w:rPr>
              <w:t>ЦКП</w:t>
            </w:r>
          </w:p>
        </w:tc>
        <w:tc>
          <w:tcPr>
            <w:tcW w:w="6484" w:type="dxa"/>
            <w:shd w:val="clear" w:color="auto" w:fill="auto"/>
            <w:hideMark/>
          </w:tcPr>
          <w:p w:rsidR="00CB46A6" w:rsidRPr="00DE30A4" w:rsidRDefault="00CB46A6" w:rsidP="006F082B">
            <w:pPr>
              <w:suppressAutoHyphens w:val="0"/>
              <w:rPr>
                <w:color w:val="000000"/>
                <w:sz w:val="22"/>
                <w:szCs w:val="22"/>
                <w:lang w:eastAsia="ru-RU"/>
              </w:rPr>
            </w:pPr>
            <w:r w:rsidRPr="00DE30A4">
              <w:rPr>
                <w:color w:val="000000"/>
                <w:sz w:val="22"/>
                <w:szCs w:val="22"/>
                <w:lang w:eastAsia="en-US"/>
              </w:rPr>
              <w:t xml:space="preserve">Аппарат управления </w:t>
            </w:r>
            <w:r w:rsidR="001259B2">
              <w:rPr>
                <w:color w:val="000000"/>
                <w:sz w:val="22"/>
                <w:szCs w:val="22"/>
                <w:lang w:eastAsia="en-US"/>
              </w:rPr>
              <w:t>ОАО «ТрансКонтейнер»</w:t>
            </w:r>
          </w:p>
        </w:tc>
      </w:tr>
    </w:tbl>
    <w:p w:rsidR="00283708" w:rsidRPr="000A7127" w:rsidRDefault="00283708" w:rsidP="00283708">
      <w:pPr>
        <w:keepLines/>
        <w:suppressAutoHyphens w:val="0"/>
        <w:spacing w:line="276" w:lineRule="auto"/>
        <w:ind w:firstLine="540"/>
        <w:jc w:val="both"/>
        <w:rPr>
          <w:lang w:eastAsia="en-US"/>
        </w:rPr>
      </w:pPr>
    </w:p>
    <w:p w:rsidR="00283708" w:rsidRPr="000A7127" w:rsidRDefault="00283708" w:rsidP="00FC7B93">
      <w:pPr>
        <w:keepNext/>
        <w:keepLines/>
        <w:numPr>
          <w:ilvl w:val="1"/>
          <w:numId w:val="47"/>
        </w:numPr>
        <w:tabs>
          <w:tab w:val="left" w:pos="993"/>
        </w:tabs>
        <w:suppressAutoHyphens w:val="0"/>
        <w:spacing w:after="120" w:line="276" w:lineRule="auto"/>
        <w:jc w:val="both"/>
        <w:outlineLvl w:val="0"/>
        <w:rPr>
          <w:rFonts w:eastAsia="PMingLiU"/>
          <w:b/>
          <w:bCs/>
          <w:kern w:val="32"/>
          <w:lang w:eastAsia="zh-TW"/>
        </w:rPr>
      </w:pPr>
      <w:r w:rsidRPr="000A7127">
        <w:rPr>
          <w:rFonts w:eastAsia="PMingLiU"/>
          <w:b/>
          <w:bCs/>
          <w:kern w:val="32"/>
          <w:lang w:eastAsia="zh-TW"/>
        </w:rPr>
        <w:t xml:space="preserve"> Наименование работ</w:t>
      </w:r>
    </w:p>
    <w:p w:rsidR="00741964" w:rsidRPr="002F3668" w:rsidRDefault="00741964" w:rsidP="00741964">
      <w:pPr>
        <w:suppressAutoHyphens w:val="0"/>
        <w:spacing w:line="276" w:lineRule="auto"/>
        <w:ind w:firstLine="539"/>
        <w:jc w:val="both"/>
        <w:rPr>
          <w:rFonts w:eastAsia="PMingLiU"/>
          <w:lang w:eastAsia="zh-TW"/>
        </w:rPr>
      </w:pPr>
      <w:r w:rsidRPr="00741964">
        <w:rPr>
          <w:rFonts w:eastAsia="PMingLiU"/>
          <w:lang w:eastAsia="zh-TW"/>
        </w:rPr>
        <w:t xml:space="preserve">В соответствии с настоящим Техническим заданием должен быть разработан и внедрен </w:t>
      </w:r>
      <w:r w:rsidRPr="002F3668">
        <w:rPr>
          <w:rFonts w:eastAsia="PMingLiU"/>
          <w:lang w:eastAsia="zh-TW"/>
        </w:rPr>
        <w:t>функционал расчета НДС в АСУ ОД ТК.</w:t>
      </w:r>
    </w:p>
    <w:p w:rsidR="00283708" w:rsidRPr="002F3668" w:rsidRDefault="00283708" w:rsidP="00FC7B93">
      <w:pPr>
        <w:keepNext/>
        <w:keepLines/>
        <w:numPr>
          <w:ilvl w:val="1"/>
          <w:numId w:val="47"/>
        </w:numPr>
        <w:tabs>
          <w:tab w:val="left" w:pos="993"/>
        </w:tabs>
        <w:suppressAutoHyphens w:val="0"/>
        <w:spacing w:after="120" w:line="276" w:lineRule="auto"/>
        <w:jc w:val="both"/>
        <w:outlineLvl w:val="0"/>
        <w:rPr>
          <w:rFonts w:eastAsia="PMingLiU"/>
          <w:b/>
          <w:bCs/>
          <w:kern w:val="32"/>
          <w:lang w:eastAsia="zh-TW"/>
        </w:rPr>
      </w:pPr>
      <w:r w:rsidRPr="002F3668">
        <w:rPr>
          <w:rFonts w:eastAsia="PMingLiU"/>
          <w:b/>
          <w:bCs/>
          <w:kern w:val="32"/>
          <w:lang w:eastAsia="zh-TW"/>
        </w:rPr>
        <w:t>Заказчик работ</w:t>
      </w:r>
    </w:p>
    <w:p w:rsidR="00283708" w:rsidRPr="002F3668" w:rsidRDefault="00283708" w:rsidP="00283708">
      <w:pPr>
        <w:suppressAutoHyphens w:val="0"/>
        <w:spacing w:line="276" w:lineRule="auto"/>
        <w:ind w:firstLine="539"/>
        <w:jc w:val="both"/>
        <w:rPr>
          <w:rFonts w:eastAsia="PMingLiU"/>
          <w:lang w:eastAsia="zh-TW"/>
        </w:rPr>
      </w:pPr>
      <w:r w:rsidRPr="002F3668">
        <w:rPr>
          <w:rFonts w:eastAsia="PMingLiU"/>
          <w:lang w:eastAsia="zh-TW"/>
        </w:rPr>
        <w:t xml:space="preserve">Заказчиком является </w:t>
      </w:r>
      <w:r w:rsidR="001259B2" w:rsidRPr="002F3668">
        <w:rPr>
          <w:rFonts w:eastAsia="PMingLiU"/>
          <w:lang w:eastAsia="zh-TW"/>
        </w:rPr>
        <w:t>ОАО «ТрансКонтейнер»</w:t>
      </w:r>
      <w:r w:rsidRPr="002F3668">
        <w:rPr>
          <w:rFonts w:eastAsia="PMingLiU"/>
          <w:lang w:eastAsia="zh-TW"/>
        </w:rPr>
        <w:t>.</w:t>
      </w:r>
    </w:p>
    <w:p w:rsidR="00283708" w:rsidRPr="002F3668" w:rsidRDefault="00283708" w:rsidP="00FC7B93">
      <w:pPr>
        <w:keepNext/>
        <w:keepLines/>
        <w:numPr>
          <w:ilvl w:val="1"/>
          <w:numId w:val="47"/>
        </w:numPr>
        <w:tabs>
          <w:tab w:val="left" w:pos="993"/>
        </w:tabs>
        <w:suppressAutoHyphens w:val="0"/>
        <w:spacing w:after="120" w:line="276" w:lineRule="auto"/>
        <w:jc w:val="both"/>
        <w:outlineLvl w:val="0"/>
        <w:rPr>
          <w:rFonts w:eastAsia="PMingLiU"/>
          <w:b/>
          <w:bCs/>
          <w:kern w:val="32"/>
          <w:lang w:eastAsia="zh-TW"/>
        </w:rPr>
      </w:pPr>
      <w:r w:rsidRPr="002F3668">
        <w:rPr>
          <w:rFonts w:eastAsia="PMingLiU"/>
          <w:b/>
          <w:bCs/>
          <w:kern w:val="32"/>
          <w:lang w:eastAsia="zh-TW"/>
        </w:rPr>
        <w:t>Организационные рамки проекта</w:t>
      </w:r>
    </w:p>
    <w:p w:rsidR="00283708" w:rsidRPr="002F3668" w:rsidRDefault="00283708" w:rsidP="00283708">
      <w:pPr>
        <w:keepLines/>
        <w:suppressAutoHyphens w:val="0"/>
        <w:spacing w:before="60" w:line="276" w:lineRule="auto"/>
        <w:ind w:firstLine="720"/>
        <w:jc w:val="both"/>
        <w:rPr>
          <w:lang w:eastAsia="en-US"/>
        </w:rPr>
      </w:pPr>
      <w:r w:rsidRPr="002F3668">
        <w:rPr>
          <w:lang w:eastAsia="en-US"/>
        </w:rPr>
        <w:t>Работы выполняются в Центральном офисе Заказчика, расположенном по адресу 125047, Москва, Оружейный переулок, д.19.</w:t>
      </w:r>
    </w:p>
    <w:p w:rsidR="00283708" w:rsidRPr="002F3668" w:rsidRDefault="00283708" w:rsidP="00283708">
      <w:pPr>
        <w:keepLines/>
        <w:suppressAutoHyphens w:val="0"/>
        <w:spacing w:before="60" w:line="276" w:lineRule="auto"/>
        <w:ind w:firstLine="720"/>
        <w:jc w:val="both"/>
        <w:rPr>
          <w:lang w:eastAsia="en-US"/>
        </w:rPr>
      </w:pPr>
      <w:r w:rsidRPr="002F3668">
        <w:rPr>
          <w:lang w:eastAsia="en-US"/>
        </w:rPr>
        <w:t xml:space="preserve">Предоставление Исполнителем работ и услуг в офисах удаленных </w:t>
      </w:r>
      <w:r w:rsidR="00E069C2" w:rsidRPr="002F3668">
        <w:rPr>
          <w:lang w:eastAsia="en-US"/>
        </w:rPr>
        <w:t>структурных подразделений</w:t>
      </w:r>
      <w:r w:rsidRPr="002F3668">
        <w:rPr>
          <w:lang w:eastAsia="en-US"/>
        </w:rPr>
        <w:t xml:space="preserve"> Заказчика за пределами г. Москвы не предусматривается.</w:t>
      </w:r>
    </w:p>
    <w:p w:rsidR="00283708" w:rsidRPr="002F3668" w:rsidRDefault="00283708" w:rsidP="00283708">
      <w:pPr>
        <w:keepLines/>
        <w:suppressAutoHyphens w:val="0"/>
        <w:spacing w:before="60" w:line="276" w:lineRule="auto"/>
        <w:ind w:firstLine="720"/>
        <w:jc w:val="both"/>
        <w:rPr>
          <w:lang w:eastAsia="en-US"/>
        </w:rPr>
      </w:pPr>
      <w:r w:rsidRPr="002F3668">
        <w:rPr>
          <w:lang w:eastAsia="en-US"/>
        </w:rPr>
        <w:t>В состав организационной структуры Заказчика входят следующие подразделения и организации:</w:t>
      </w:r>
    </w:p>
    <w:p w:rsidR="00283708" w:rsidRPr="002F3668" w:rsidRDefault="00283708" w:rsidP="00FC7B93">
      <w:pPr>
        <w:keepLines/>
        <w:numPr>
          <w:ilvl w:val="0"/>
          <w:numId w:val="42"/>
        </w:numPr>
        <w:suppressAutoHyphens w:val="0"/>
        <w:spacing w:before="60" w:after="120" w:line="276" w:lineRule="auto"/>
        <w:jc w:val="both"/>
        <w:rPr>
          <w:lang w:eastAsia="en-US"/>
        </w:rPr>
      </w:pPr>
      <w:r w:rsidRPr="002F3668">
        <w:rPr>
          <w:lang w:eastAsia="en-US"/>
        </w:rPr>
        <w:t>Центральный офис Заказчика, г. Москва;</w:t>
      </w:r>
    </w:p>
    <w:p w:rsidR="00283708" w:rsidRPr="002F3668" w:rsidRDefault="00283708" w:rsidP="00FC7B93">
      <w:pPr>
        <w:keepLines/>
        <w:numPr>
          <w:ilvl w:val="0"/>
          <w:numId w:val="42"/>
        </w:numPr>
        <w:suppressAutoHyphens w:val="0"/>
        <w:spacing w:before="60" w:after="120" w:line="276" w:lineRule="auto"/>
        <w:jc w:val="both"/>
        <w:rPr>
          <w:lang w:eastAsia="en-US"/>
        </w:rPr>
      </w:pPr>
      <w:r w:rsidRPr="002F3668">
        <w:rPr>
          <w:lang w:eastAsia="en-US"/>
        </w:rPr>
        <w:t>16 филиалов:</w:t>
      </w:r>
    </w:p>
    <w:p w:rsidR="00283708" w:rsidRPr="002F3668" w:rsidRDefault="00283708" w:rsidP="00FC7B93">
      <w:pPr>
        <w:keepLines/>
        <w:numPr>
          <w:ilvl w:val="1"/>
          <w:numId w:val="46"/>
        </w:numPr>
        <w:suppressAutoHyphens w:val="0"/>
        <w:spacing w:before="60" w:after="120" w:line="276" w:lineRule="auto"/>
        <w:ind w:left="2154" w:hanging="357"/>
        <w:contextualSpacing/>
        <w:jc w:val="both"/>
        <w:rPr>
          <w:lang w:eastAsia="en-US"/>
        </w:rPr>
      </w:pPr>
      <w:r w:rsidRPr="002F3668">
        <w:rPr>
          <w:lang w:eastAsia="en-US"/>
        </w:rPr>
        <w:t>Октябрьский;</w:t>
      </w:r>
    </w:p>
    <w:p w:rsidR="00283708" w:rsidRPr="002F3668" w:rsidRDefault="00283708" w:rsidP="00FC7B93">
      <w:pPr>
        <w:keepLines/>
        <w:numPr>
          <w:ilvl w:val="1"/>
          <w:numId w:val="46"/>
        </w:numPr>
        <w:suppressAutoHyphens w:val="0"/>
        <w:spacing w:before="60" w:after="120" w:line="276" w:lineRule="auto"/>
        <w:ind w:left="2154" w:hanging="357"/>
        <w:contextualSpacing/>
        <w:jc w:val="both"/>
        <w:rPr>
          <w:lang w:eastAsia="en-US"/>
        </w:rPr>
      </w:pPr>
      <w:r w:rsidRPr="002F3668">
        <w:rPr>
          <w:lang w:eastAsia="en-US"/>
        </w:rPr>
        <w:t>Московский;</w:t>
      </w:r>
    </w:p>
    <w:p w:rsidR="00283708" w:rsidRPr="002F3668" w:rsidRDefault="00283708" w:rsidP="00FC7B93">
      <w:pPr>
        <w:keepLines/>
        <w:numPr>
          <w:ilvl w:val="1"/>
          <w:numId w:val="46"/>
        </w:numPr>
        <w:suppressAutoHyphens w:val="0"/>
        <w:spacing w:before="60" w:after="120" w:line="276" w:lineRule="auto"/>
        <w:ind w:left="2154" w:hanging="357"/>
        <w:contextualSpacing/>
        <w:jc w:val="both"/>
        <w:rPr>
          <w:lang w:eastAsia="en-US"/>
        </w:rPr>
      </w:pPr>
      <w:r w:rsidRPr="002F3668">
        <w:rPr>
          <w:lang w:eastAsia="en-US"/>
        </w:rPr>
        <w:lastRenderedPageBreak/>
        <w:t>Северный;</w:t>
      </w:r>
    </w:p>
    <w:p w:rsidR="00283708" w:rsidRPr="002F3668" w:rsidRDefault="00283708" w:rsidP="00FC7B93">
      <w:pPr>
        <w:keepLines/>
        <w:numPr>
          <w:ilvl w:val="1"/>
          <w:numId w:val="46"/>
        </w:numPr>
        <w:suppressAutoHyphens w:val="0"/>
        <w:spacing w:before="60" w:after="120" w:line="276" w:lineRule="auto"/>
        <w:ind w:left="2154" w:hanging="357"/>
        <w:contextualSpacing/>
        <w:jc w:val="both"/>
        <w:rPr>
          <w:lang w:eastAsia="en-US"/>
        </w:rPr>
      </w:pPr>
      <w:r w:rsidRPr="002F3668">
        <w:rPr>
          <w:lang w:eastAsia="en-US"/>
        </w:rPr>
        <w:t>Горьковский;</w:t>
      </w:r>
    </w:p>
    <w:p w:rsidR="00283708" w:rsidRPr="002F3668" w:rsidRDefault="00283708" w:rsidP="00FC7B93">
      <w:pPr>
        <w:keepLines/>
        <w:numPr>
          <w:ilvl w:val="1"/>
          <w:numId w:val="46"/>
        </w:numPr>
        <w:suppressAutoHyphens w:val="0"/>
        <w:spacing w:before="60" w:after="120" w:line="276" w:lineRule="auto"/>
        <w:ind w:left="2154" w:hanging="357"/>
        <w:contextualSpacing/>
        <w:jc w:val="both"/>
        <w:rPr>
          <w:lang w:eastAsia="en-US"/>
        </w:rPr>
      </w:pPr>
      <w:r w:rsidRPr="002F3668">
        <w:rPr>
          <w:lang w:eastAsia="en-US"/>
        </w:rPr>
        <w:t>Юго-Восточный;</w:t>
      </w:r>
    </w:p>
    <w:p w:rsidR="00283708" w:rsidRPr="002F3668" w:rsidRDefault="00283708" w:rsidP="00FC7B93">
      <w:pPr>
        <w:keepLines/>
        <w:numPr>
          <w:ilvl w:val="1"/>
          <w:numId w:val="46"/>
        </w:numPr>
        <w:suppressAutoHyphens w:val="0"/>
        <w:spacing w:before="60" w:after="120" w:line="276" w:lineRule="auto"/>
        <w:ind w:left="2154" w:hanging="357"/>
        <w:contextualSpacing/>
        <w:jc w:val="both"/>
        <w:rPr>
          <w:lang w:eastAsia="en-US"/>
        </w:rPr>
      </w:pPr>
      <w:r w:rsidRPr="002F3668">
        <w:rPr>
          <w:lang w:eastAsia="en-US"/>
        </w:rPr>
        <w:t>Северо-Кавказский;</w:t>
      </w:r>
    </w:p>
    <w:p w:rsidR="00283708" w:rsidRPr="002F3668" w:rsidRDefault="00283708" w:rsidP="00FC7B93">
      <w:pPr>
        <w:keepLines/>
        <w:numPr>
          <w:ilvl w:val="1"/>
          <w:numId w:val="46"/>
        </w:numPr>
        <w:suppressAutoHyphens w:val="0"/>
        <w:spacing w:before="60" w:after="120" w:line="276" w:lineRule="auto"/>
        <w:ind w:left="2154" w:hanging="357"/>
        <w:contextualSpacing/>
        <w:jc w:val="both"/>
        <w:rPr>
          <w:lang w:eastAsia="en-US"/>
        </w:rPr>
      </w:pPr>
      <w:r w:rsidRPr="002F3668">
        <w:rPr>
          <w:lang w:eastAsia="en-US"/>
        </w:rPr>
        <w:t>Куйбышевский;</w:t>
      </w:r>
    </w:p>
    <w:p w:rsidR="00283708" w:rsidRPr="002F3668" w:rsidRDefault="00283708" w:rsidP="00FC7B93">
      <w:pPr>
        <w:keepLines/>
        <w:numPr>
          <w:ilvl w:val="1"/>
          <w:numId w:val="46"/>
        </w:numPr>
        <w:suppressAutoHyphens w:val="0"/>
        <w:spacing w:before="60" w:after="120" w:line="276" w:lineRule="auto"/>
        <w:ind w:left="2154" w:hanging="357"/>
        <w:contextualSpacing/>
        <w:jc w:val="both"/>
        <w:rPr>
          <w:lang w:eastAsia="en-US"/>
        </w:rPr>
      </w:pPr>
      <w:r w:rsidRPr="002F3668">
        <w:rPr>
          <w:lang w:eastAsia="en-US"/>
        </w:rPr>
        <w:t>Приволжский;</w:t>
      </w:r>
    </w:p>
    <w:p w:rsidR="00283708" w:rsidRPr="002F3668" w:rsidRDefault="00283708" w:rsidP="00FC7B93">
      <w:pPr>
        <w:keepLines/>
        <w:numPr>
          <w:ilvl w:val="1"/>
          <w:numId w:val="46"/>
        </w:numPr>
        <w:suppressAutoHyphens w:val="0"/>
        <w:spacing w:before="60" w:after="120" w:line="276" w:lineRule="auto"/>
        <w:ind w:left="2154" w:hanging="357"/>
        <w:contextualSpacing/>
        <w:jc w:val="both"/>
        <w:rPr>
          <w:lang w:eastAsia="en-US"/>
        </w:rPr>
      </w:pPr>
      <w:r w:rsidRPr="002F3668">
        <w:rPr>
          <w:lang w:eastAsia="en-US"/>
        </w:rPr>
        <w:t>Свердловский;</w:t>
      </w:r>
    </w:p>
    <w:p w:rsidR="00283708" w:rsidRPr="002F3668" w:rsidRDefault="00283708" w:rsidP="00FC7B93">
      <w:pPr>
        <w:keepLines/>
        <w:numPr>
          <w:ilvl w:val="1"/>
          <w:numId w:val="46"/>
        </w:numPr>
        <w:suppressAutoHyphens w:val="0"/>
        <w:spacing w:before="60" w:after="120" w:line="276" w:lineRule="auto"/>
        <w:ind w:left="2154" w:hanging="357"/>
        <w:contextualSpacing/>
        <w:jc w:val="both"/>
        <w:rPr>
          <w:lang w:eastAsia="en-US"/>
        </w:rPr>
      </w:pPr>
      <w:r w:rsidRPr="002F3668">
        <w:rPr>
          <w:lang w:eastAsia="en-US"/>
        </w:rPr>
        <w:t>Южно-Уральский;</w:t>
      </w:r>
    </w:p>
    <w:p w:rsidR="00283708" w:rsidRPr="002F3668" w:rsidRDefault="00283708" w:rsidP="00FC7B93">
      <w:pPr>
        <w:keepLines/>
        <w:numPr>
          <w:ilvl w:val="1"/>
          <w:numId w:val="46"/>
        </w:numPr>
        <w:suppressAutoHyphens w:val="0"/>
        <w:spacing w:before="60" w:after="120" w:line="276" w:lineRule="auto"/>
        <w:ind w:left="2154" w:hanging="357"/>
        <w:contextualSpacing/>
        <w:jc w:val="both"/>
        <w:rPr>
          <w:lang w:eastAsia="en-US"/>
        </w:rPr>
      </w:pPr>
      <w:r w:rsidRPr="002F3668">
        <w:rPr>
          <w:lang w:eastAsia="en-US"/>
        </w:rPr>
        <w:t>Западно-Сибирский;</w:t>
      </w:r>
    </w:p>
    <w:p w:rsidR="00283708" w:rsidRPr="002F3668" w:rsidRDefault="00283708" w:rsidP="00FC7B93">
      <w:pPr>
        <w:keepLines/>
        <w:numPr>
          <w:ilvl w:val="1"/>
          <w:numId w:val="46"/>
        </w:numPr>
        <w:suppressAutoHyphens w:val="0"/>
        <w:spacing w:before="60" w:after="120" w:line="276" w:lineRule="auto"/>
        <w:ind w:left="2154" w:hanging="357"/>
        <w:contextualSpacing/>
        <w:jc w:val="both"/>
        <w:rPr>
          <w:lang w:eastAsia="en-US"/>
        </w:rPr>
      </w:pPr>
      <w:r w:rsidRPr="002F3668">
        <w:rPr>
          <w:lang w:eastAsia="en-US"/>
        </w:rPr>
        <w:t>Красноярский;</w:t>
      </w:r>
    </w:p>
    <w:p w:rsidR="00283708" w:rsidRPr="002F3668" w:rsidRDefault="00283708" w:rsidP="00FC7B93">
      <w:pPr>
        <w:keepLines/>
        <w:numPr>
          <w:ilvl w:val="1"/>
          <w:numId w:val="46"/>
        </w:numPr>
        <w:suppressAutoHyphens w:val="0"/>
        <w:spacing w:before="60" w:after="120" w:line="276" w:lineRule="auto"/>
        <w:ind w:left="2154" w:hanging="357"/>
        <w:contextualSpacing/>
        <w:jc w:val="both"/>
        <w:rPr>
          <w:lang w:eastAsia="en-US"/>
        </w:rPr>
      </w:pPr>
      <w:r w:rsidRPr="002F3668">
        <w:rPr>
          <w:lang w:eastAsia="en-US"/>
        </w:rPr>
        <w:t>Восточно-Сибирский;</w:t>
      </w:r>
    </w:p>
    <w:p w:rsidR="00283708" w:rsidRPr="002F3668" w:rsidRDefault="00283708" w:rsidP="00FC7B93">
      <w:pPr>
        <w:keepLines/>
        <w:numPr>
          <w:ilvl w:val="1"/>
          <w:numId w:val="46"/>
        </w:numPr>
        <w:suppressAutoHyphens w:val="0"/>
        <w:spacing w:before="60" w:after="120" w:line="276" w:lineRule="auto"/>
        <w:ind w:left="2154" w:hanging="357"/>
        <w:contextualSpacing/>
        <w:jc w:val="both"/>
        <w:rPr>
          <w:lang w:eastAsia="en-US"/>
        </w:rPr>
      </w:pPr>
      <w:r w:rsidRPr="002F3668">
        <w:rPr>
          <w:lang w:eastAsia="en-US"/>
        </w:rPr>
        <w:t>Забайкальский;</w:t>
      </w:r>
    </w:p>
    <w:p w:rsidR="00283708" w:rsidRPr="002F3668" w:rsidRDefault="00283708" w:rsidP="00FC7B93">
      <w:pPr>
        <w:keepLines/>
        <w:numPr>
          <w:ilvl w:val="1"/>
          <w:numId w:val="46"/>
        </w:numPr>
        <w:suppressAutoHyphens w:val="0"/>
        <w:spacing w:before="60" w:after="120" w:line="276" w:lineRule="auto"/>
        <w:ind w:left="2154" w:hanging="357"/>
        <w:contextualSpacing/>
        <w:jc w:val="both"/>
        <w:rPr>
          <w:rFonts w:ascii="Calibri" w:hAnsi="Calibri"/>
          <w:lang w:eastAsia="en-US"/>
        </w:rPr>
      </w:pPr>
      <w:r w:rsidRPr="002F3668">
        <w:rPr>
          <w:lang w:eastAsia="en-US"/>
        </w:rPr>
        <w:t>Дальневосточный;</w:t>
      </w:r>
    </w:p>
    <w:p w:rsidR="00CB46A6" w:rsidRPr="002F3668" w:rsidRDefault="00CB46A6" w:rsidP="00FC7B93">
      <w:pPr>
        <w:keepLines/>
        <w:numPr>
          <w:ilvl w:val="0"/>
          <w:numId w:val="42"/>
        </w:numPr>
        <w:suppressAutoHyphens w:val="0"/>
        <w:spacing w:after="120" w:line="276" w:lineRule="auto"/>
        <w:jc w:val="both"/>
        <w:rPr>
          <w:lang w:eastAsia="en-US"/>
        </w:rPr>
      </w:pPr>
      <w:r w:rsidRPr="002F3668">
        <w:rPr>
          <w:lang w:eastAsia="en-US"/>
        </w:rPr>
        <w:t>8 представительств:</w:t>
      </w:r>
    </w:p>
    <w:p w:rsidR="00CB46A6" w:rsidRPr="002F3668" w:rsidRDefault="00CB46A6" w:rsidP="00FC7B93">
      <w:pPr>
        <w:keepLines/>
        <w:numPr>
          <w:ilvl w:val="1"/>
          <w:numId w:val="46"/>
        </w:numPr>
        <w:suppressAutoHyphens w:val="0"/>
        <w:spacing w:after="120" w:line="276" w:lineRule="auto"/>
        <w:ind w:left="2154" w:hanging="357"/>
        <w:contextualSpacing/>
        <w:jc w:val="both"/>
        <w:rPr>
          <w:lang w:eastAsia="en-US"/>
        </w:rPr>
      </w:pPr>
      <w:r w:rsidRPr="002F3668">
        <w:rPr>
          <w:lang w:eastAsia="en-US"/>
        </w:rPr>
        <w:t xml:space="preserve">Представительство </w:t>
      </w:r>
      <w:r w:rsidR="001259B2" w:rsidRPr="002F3668">
        <w:rPr>
          <w:lang w:eastAsia="en-US"/>
        </w:rPr>
        <w:t>ОАО «ТрансКонтейнер»</w:t>
      </w:r>
      <w:r w:rsidRPr="002F3668">
        <w:rPr>
          <w:lang w:eastAsia="en-US"/>
        </w:rPr>
        <w:t xml:space="preserve"> в Федеративной Республике Германия;</w:t>
      </w:r>
    </w:p>
    <w:p w:rsidR="00CB46A6" w:rsidRPr="002F3668" w:rsidRDefault="00CB46A6" w:rsidP="00FC7B93">
      <w:pPr>
        <w:keepLines/>
        <w:numPr>
          <w:ilvl w:val="1"/>
          <w:numId w:val="46"/>
        </w:numPr>
        <w:suppressAutoHyphens w:val="0"/>
        <w:spacing w:after="120" w:line="276" w:lineRule="auto"/>
        <w:ind w:left="2154" w:hanging="357"/>
        <w:contextualSpacing/>
        <w:jc w:val="both"/>
        <w:rPr>
          <w:lang w:eastAsia="en-US"/>
        </w:rPr>
      </w:pPr>
      <w:r w:rsidRPr="002F3668">
        <w:rPr>
          <w:lang w:eastAsia="en-US"/>
        </w:rPr>
        <w:t xml:space="preserve">Представительство </w:t>
      </w:r>
      <w:r w:rsidR="001259B2" w:rsidRPr="002F3668">
        <w:rPr>
          <w:lang w:eastAsia="en-US"/>
        </w:rPr>
        <w:t>ОАО «ТрансКонтейнер»</w:t>
      </w:r>
      <w:r w:rsidRPr="002F3668">
        <w:rPr>
          <w:lang w:eastAsia="en-US"/>
        </w:rPr>
        <w:t xml:space="preserve"> в Китайской Народной Республике с местонахождением в г. Пекине;</w:t>
      </w:r>
    </w:p>
    <w:p w:rsidR="00CB46A6" w:rsidRPr="002F3668" w:rsidRDefault="00CB46A6" w:rsidP="00FC7B93">
      <w:pPr>
        <w:keepLines/>
        <w:numPr>
          <w:ilvl w:val="1"/>
          <w:numId w:val="46"/>
        </w:numPr>
        <w:suppressAutoHyphens w:val="0"/>
        <w:spacing w:after="120" w:line="276" w:lineRule="auto"/>
        <w:ind w:left="2154" w:hanging="357"/>
        <w:contextualSpacing/>
        <w:jc w:val="both"/>
        <w:rPr>
          <w:lang w:eastAsia="en-US"/>
        </w:rPr>
      </w:pPr>
      <w:r w:rsidRPr="002F3668">
        <w:rPr>
          <w:lang w:eastAsia="en-US"/>
        </w:rPr>
        <w:t xml:space="preserve">Представительство </w:t>
      </w:r>
      <w:r w:rsidR="001259B2" w:rsidRPr="002F3668">
        <w:rPr>
          <w:lang w:eastAsia="en-US"/>
        </w:rPr>
        <w:t>ОАО «ТрансКонтейнер»</w:t>
      </w:r>
      <w:r w:rsidRPr="002F3668">
        <w:rPr>
          <w:lang w:eastAsia="en-US"/>
        </w:rPr>
        <w:t xml:space="preserve"> в Латвийской Республике;</w:t>
      </w:r>
    </w:p>
    <w:p w:rsidR="00CB46A6" w:rsidRPr="002F3668" w:rsidRDefault="00CB46A6" w:rsidP="00FC7B93">
      <w:pPr>
        <w:keepLines/>
        <w:numPr>
          <w:ilvl w:val="1"/>
          <w:numId w:val="46"/>
        </w:numPr>
        <w:suppressAutoHyphens w:val="0"/>
        <w:spacing w:after="120" w:line="276" w:lineRule="auto"/>
        <w:ind w:left="2154" w:hanging="357"/>
        <w:contextualSpacing/>
        <w:jc w:val="both"/>
        <w:rPr>
          <w:lang w:eastAsia="en-US"/>
        </w:rPr>
      </w:pPr>
      <w:r w:rsidRPr="002F3668">
        <w:rPr>
          <w:lang w:eastAsia="en-US"/>
        </w:rPr>
        <w:t xml:space="preserve">Представительство </w:t>
      </w:r>
      <w:r w:rsidR="001259B2" w:rsidRPr="002F3668">
        <w:rPr>
          <w:lang w:eastAsia="en-US"/>
        </w:rPr>
        <w:t>ОАО «ТрансКонтейнер»</w:t>
      </w:r>
      <w:r w:rsidRPr="002F3668">
        <w:rPr>
          <w:lang w:eastAsia="en-US"/>
        </w:rPr>
        <w:t xml:space="preserve"> в Республике Абхазия;</w:t>
      </w:r>
    </w:p>
    <w:p w:rsidR="00CB46A6" w:rsidRPr="002F3668" w:rsidRDefault="00CB46A6" w:rsidP="00FC7B93">
      <w:pPr>
        <w:keepLines/>
        <w:numPr>
          <w:ilvl w:val="1"/>
          <w:numId w:val="46"/>
        </w:numPr>
        <w:suppressAutoHyphens w:val="0"/>
        <w:spacing w:after="120" w:line="276" w:lineRule="auto"/>
        <w:ind w:left="2154" w:hanging="357"/>
        <w:contextualSpacing/>
        <w:jc w:val="both"/>
        <w:rPr>
          <w:lang w:eastAsia="en-US"/>
        </w:rPr>
      </w:pPr>
      <w:r w:rsidRPr="002F3668">
        <w:rPr>
          <w:lang w:eastAsia="en-US"/>
        </w:rPr>
        <w:t xml:space="preserve">Представительство </w:t>
      </w:r>
      <w:r w:rsidR="001259B2" w:rsidRPr="002F3668">
        <w:rPr>
          <w:lang w:eastAsia="en-US"/>
        </w:rPr>
        <w:t>ОАО «ТрансКонтейнер»</w:t>
      </w:r>
      <w:r w:rsidRPr="002F3668">
        <w:rPr>
          <w:lang w:eastAsia="en-US"/>
        </w:rPr>
        <w:t xml:space="preserve"> в Республике Беларусь;</w:t>
      </w:r>
    </w:p>
    <w:p w:rsidR="00CB46A6" w:rsidRPr="002F3668" w:rsidRDefault="00CB46A6" w:rsidP="00FC7B93">
      <w:pPr>
        <w:keepLines/>
        <w:numPr>
          <w:ilvl w:val="1"/>
          <w:numId w:val="46"/>
        </w:numPr>
        <w:suppressAutoHyphens w:val="0"/>
        <w:spacing w:after="120" w:line="276" w:lineRule="auto"/>
        <w:ind w:left="2154" w:hanging="357"/>
        <w:contextualSpacing/>
        <w:jc w:val="both"/>
        <w:rPr>
          <w:lang w:eastAsia="en-US"/>
        </w:rPr>
      </w:pPr>
      <w:r w:rsidRPr="002F3668">
        <w:rPr>
          <w:lang w:eastAsia="en-US"/>
        </w:rPr>
        <w:t xml:space="preserve">Представительство </w:t>
      </w:r>
      <w:r w:rsidR="001259B2" w:rsidRPr="002F3668">
        <w:rPr>
          <w:lang w:eastAsia="en-US"/>
        </w:rPr>
        <w:t>ОАО «ТрансКонтейнер»</w:t>
      </w:r>
      <w:r w:rsidRPr="002F3668">
        <w:rPr>
          <w:lang w:eastAsia="en-US"/>
        </w:rPr>
        <w:t xml:space="preserve"> в Республике Узбекистан;</w:t>
      </w:r>
    </w:p>
    <w:p w:rsidR="00CB46A6" w:rsidRPr="002F3668" w:rsidRDefault="00CB46A6" w:rsidP="00FC7B93">
      <w:pPr>
        <w:keepLines/>
        <w:numPr>
          <w:ilvl w:val="1"/>
          <w:numId w:val="46"/>
        </w:numPr>
        <w:suppressAutoHyphens w:val="0"/>
        <w:spacing w:after="120" w:line="276" w:lineRule="auto"/>
        <w:ind w:left="2154" w:hanging="357"/>
        <w:contextualSpacing/>
        <w:jc w:val="both"/>
        <w:rPr>
          <w:lang w:eastAsia="en-US"/>
        </w:rPr>
      </w:pPr>
      <w:r w:rsidRPr="002F3668">
        <w:rPr>
          <w:lang w:eastAsia="en-US"/>
        </w:rPr>
        <w:t xml:space="preserve">Представительство </w:t>
      </w:r>
      <w:r w:rsidR="001259B2" w:rsidRPr="002F3668">
        <w:rPr>
          <w:lang w:eastAsia="en-US"/>
        </w:rPr>
        <w:t>ОАО «ТрансКонтейнер»</w:t>
      </w:r>
      <w:r w:rsidRPr="002F3668">
        <w:rPr>
          <w:lang w:eastAsia="en-US"/>
        </w:rPr>
        <w:t xml:space="preserve"> в Украине;</w:t>
      </w:r>
    </w:p>
    <w:p w:rsidR="00CB46A6" w:rsidRPr="002F3668" w:rsidRDefault="00CB46A6" w:rsidP="00FC7B93">
      <w:pPr>
        <w:keepLines/>
        <w:numPr>
          <w:ilvl w:val="1"/>
          <w:numId w:val="46"/>
        </w:numPr>
        <w:suppressAutoHyphens w:val="0"/>
        <w:spacing w:after="120" w:line="276" w:lineRule="auto"/>
        <w:ind w:left="2154" w:hanging="357"/>
        <w:contextualSpacing/>
        <w:jc w:val="both"/>
        <w:rPr>
          <w:lang w:eastAsia="en-US"/>
        </w:rPr>
      </w:pPr>
      <w:r w:rsidRPr="002F3668">
        <w:rPr>
          <w:lang w:eastAsia="en-US"/>
        </w:rPr>
        <w:t xml:space="preserve">Представительство </w:t>
      </w:r>
      <w:r w:rsidR="001259B2" w:rsidRPr="002F3668">
        <w:rPr>
          <w:lang w:eastAsia="en-US"/>
        </w:rPr>
        <w:t>ОАО «ТрансКонтейнер»</w:t>
      </w:r>
      <w:r w:rsidRPr="002F3668">
        <w:rPr>
          <w:lang w:eastAsia="en-US"/>
        </w:rPr>
        <w:t xml:space="preserve"> в Китайской Народной Республике с местонахождением в г. Шанхае.</w:t>
      </w:r>
    </w:p>
    <w:p w:rsidR="00CB46A6" w:rsidRPr="002F3668" w:rsidRDefault="00CB46A6" w:rsidP="00CB46A6">
      <w:pPr>
        <w:keepLines/>
        <w:suppressAutoHyphens w:val="0"/>
        <w:spacing w:after="120" w:line="276" w:lineRule="auto"/>
        <w:ind w:firstLine="720"/>
        <w:jc w:val="both"/>
        <w:rPr>
          <w:lang w:eastAsia="en-US"/>
        </w:rPr>
      </w:pPr>
      <w:r w:rsidRPr="002F3668">
        <w:rPr>
          <w:lang w:eastAsia="en-US"/>
        </w:rPr>
        <w:t>Количество пользователей Системы, входящих в организационную область настоящего Технического задания на работы, составляет не более 600 человек.</w:t>
      </w:r>
    </w:p>
    <w:p w:rsidR="002F3668" w:rsidRPr="002F3668" w:rsidRDefault="002F3668" w:rsidP="002F3668">
      <w:pPr>
        <w:keepNext/>
        <w:keepLines/>
        <w:widowControl w:val="0"/>
        <w:numPr>
          <w:ilvl w:val="0"/>
          <w:numId w:val="25"/>
        </w:numPr>
        <w:suppressAutoHyphens w:val="0"/>
        <w:spacing w:after="120" w:line="276" w:lineRule="auto"/>
        <w:jc w:val="both"/>
        <w:outlineLvl w:val="0"/>
        <w:rPr>
          <w:b/>
          <w:bCs/>
          <w:kern w:val="28"/>
          <w:lang w:eastAsia="en-US"/>
        </w:rPr>
      </w:pPr>
      <w:r w:rsidRPr="002F3668">
        <w:rPr>
          <w:b/>
          <w:bCs/>
          <w:kern w:val="28"/>
          <w:lang w:eastAsia="en-US"/>
        </w:rPr>
        <w:t>Требования к Функционалу расчета НДС в АСУ ОД ТК</w:t>
      </w:r>
    </w:p>
    <w:p w:rsidR="002F3668" w:rsidRPr="002F3668" w:rsidRDefault="002F3668" w:rsidP="002F3668">
      <w:pPr>
        <w:keepNext/>
        <w:keepLines/>
        <w:numPr>
          <w:ilvl w:val="1"/>
          <w:numId w:val="25"/>
        </w:numPr>
        <w:tabs>
          <w:tab w:val="left" w:pos="993"/>
        </w:tabs>
        <w:suppressAutoHyphens w:val="0"/>
        <w:spacing w:after="120" w:line="276" w:lineRule="auto"/>
        <w:jc w:val="both"/>
        <w:outlineLvl w:val="0"/>
        <w:rPr>
          <w:rFonts w:eastAsia="PMingLiU"/>
          <w:b/>
          <w:bCs/>
          <w:kern w:val="32"/>
          <w:lang w:eastAsia="zh-TW"/>
        </w:rPr>
      </w:pPr>
      <w:r w:rsidRPr="002F3668">
        <w:rPr>
          <w:rFonts w:eastAsia="PMingLiU"/>
          <w:b/>
          <w:bCs/>
          <w:kern w:val="32"/>
          <w:lang w:eastAsia="zh-TW"/>
        </w:rPr>
        <w:t>Общие требования</w:t>
      </w:r>
    </w:p>
    <w:p w:rsidR="002F3668" w:rsidRPr="002F3668" w:rsidRDefault="002F3668" w:rsidP="00FC7B93">
      <w:pPr>
        <w:pStyle w:val="afff0"/>
        <w:keepLines/>
        <w:numPr>
          <w:ilvl w:val="0"/>
          <w:numId w:val="52"/>
        </w:numPr>
        <w:suppressAutoHyphens w:val="0"/>
        <w:spacing w:after="200" w:line="276" w:lineRule="auto"/>
        <w:jc w:val="both"/>
        <w:rPr>
          <w:lang w:eastAsia="en-US"/>
        </w:rPr>
      </w:pPr>
      <w:r w:rsidRPr="002F3668">
        <w:rPr>
          <w:lang w:eastAsia="en-US"/>
        </w:rPr>
        <w:t xml:space="preserve">Функционал должен быть разработан на базе программных продуктов </w:t>
      </w:r>
      <w:r w:rsidRPr="002F3668">
        <w:rPr>
          <w:lang w:val="en-US" w:eastAsia="en-US"/>
        </w:rPr>
        <w:t>Oracle</w:t>
      </w:r>
      <w:r w:rsidRPr="002F3668">
        <w:rPr>
          <w:lang w:eastAsia="en-US"/>
        </w:rPr>
        <w:t>;</w:t>
      </w:r>
    </w:p>
    <w:p w:rsidR="002F3668" w:rsidRPr="002F3668" w:rsidRDefault="002F3668" w:rsidP="00FC7B93">
      <w:pPr>
        <w:pStyle w:val="afff0"/>
        <w:keepLines/>
        <w:numPr>
          <w:ilvl w:val="0"/>
          <w:numId w:val="52"/>
        </w:numPr>
        <w:suppressAutoHyphens w:val="0"/>
        <w:spacing w:after="200" w:line="276" w:lineRule="auto"/>
        <w:jc w:val="both"/>
        <w:rPr>
          <w:lang w:eastAsia="en-US"/>
        </w:rPr>
      </w:pPr>
      <w:r w:rsidRPr="002F3668">
        <w:rPr>
          <w:lang w:eastAsia="en-US"/>
        </w:rPr>
        <w:t>Функционал должен обеспечить возможность корректного ведения бухгалтерского и налогового учета и составления отчетности в соответствии с нормами и правилами, установленными Законодательством РФ;</w:t>
      </w:r>
    </w:p>
    <w:p w:rsidR="002F3668" w:rsidRPr="002F3668" w:rsidRDefault="002F3668" w:rsidP="00FC7B93">
      <w:pPr>
        <w:pStyle w:val="afff0"/>
        <w:keepLines/>
        <w:numPr>
          <w:ilvl w:val="0"/>
          <w:numId w:val="52"/>
        </w:numPr>
        <w:suppressAutoHyphens w:val="0"/>
        <w:spacing w:after="200" w:line="276" w:lineRule="auto"/>
        <w:jc w:val="both"/>
        <w:rPr>
          <w:lang w:eastAsia="en-US"/>
        </w:rPr>
      </w:pPr>
      <w:r w:rsidRPr="002F3668">
        <w:rPr>
          <w:lang w:eastAsia="en-US"/>
        </w:rPr>
        <w:t>Функционал должен обеспечивать защиту от неправильных действий персонала, приводящих к аварийному состоянию Системы, от случайных изменений и разрушения информации и программ;</w:t>
      </w:r>
    </w:p>
    <w:p w:rsidR="002F3668" w:rsidRPr="002F3668" w:rsidRDefault="002F3668" w:rsidP="00FC7B93">
      <w:pPr>
        <w:pStyle w:val="afff0"/>
        <w:keepLines/>
        <w:numPr>
          <w:ilvl w:val="0"/>
          <w:numId w:val="52"/>
        </w:numPr>
        <w:suppressAutoHyphens w:val="0"/>
        <w:spacing w:after="200" w:line="276" w:lineRule="auto"/>
        <w:jc w:val="both"/>
        <w:rPr>
          <w:lang w:eastAsia="en-US"/>
        </w:rPr>
      </w:pPr>
      <w:r w:rsidRPr="002F3668">
        <w:rPr>
          <w:lang w:eastAsia="en-US"/>
        </w:rPr>
        <w:t>Поступающая в Функционал информация преимущественно должна вводиться однократно с помощью одного входного канала, если это не приводит к невыполнению требований, установленных в Техническом задании;</w:t>
      </w:r>
    </w:p>
    <w:p w:rsidR="002F3668" w:rsidRPr="002F3668" w:rsidRDefault="002F3668" w:rsidP="00FC7B93">
      <w:pPr>
        <w:pStyle w:val="afff0"/>
        <w:keepNext/>
        <w:numPr>
          <w:ilvl w:val="0"/>
          <w:numId w:val="43"/>
        </w:numPr>
        <w:suppressAutoHyphens w:val="0"/>
        <w:spacing w:before="120" w:after="120"/>
        <w:ind w:left="709"/>
        <w:outlineLvl w:val="0"/>
        <w:rPr>
          <w:rFonts w:eastAsia="MS Mincho" w:cs="Arial"/>
          <w:b/>
          <w:bCs/>
          <w:kern w:val="1"/>
        </w:rPr>
      </w:pPr>
      <w:r w:rsidRPr="002F3668">
        <w:rPr>
          <w:rFonts w:eastAsia="MS Mincho" w:cs="Arial"/>
          <w:b/>
          <w:bCs/>
          <w:kern w:val="1"/>
        </w:rPr>
        <w:lastRenderedPageBreak/>
        <w:t>Перечень работ</w:t>
      </w:r>
    </w:p>
    <w:p w:rsidR="002F3668" w:rsidRPr="002F3668" w:rsidRDefault="002F3668" w:rsidP="002F3668">
      <w:r w:rsidRPr="002F3668">
        <w:t>Перечень работ по автоматизации расчета НДС по транспортно-экспедиторским услугам (далее ТЭУ) приведен в разрезе следующих этапов:</w:t>
      </w:r>
    </w:p>
    <w:p w:rsidR="002F3668" w:rsidRPr="002F3668" w:rsidRDefault="002F3668" w:rsidP="00FC7B93">
      <w:pPr>
        <w:pStyle w:val="afff0"/>
        <w:numPr>
          <w:ilvl w:val="0"/>
          <w:numId w:val="51"/>
        </w:numPr>
        <w:suppressAutoHyphens w:val="0"/>
        <w:spacing w:before="200" w:line="276" w:lineRule="auto"/>
      </w:pPr>
      <w:r w:rsidRPr="002F3668">
        <w:t>Этап 1 «Формирование алгоритма, выбор варианта реализации и подготовка детальных требований к реализации»</w:t>
      </w:r>
    </w:p>
    <w:p w:rsidR="002F3668" w:rsidRPr="002F3668" w:rsidRDefault="002F3668" w:rsidP="00FC7B93">
      <w:pPr>
        <w:pStyle w:val="afff0"/>
        <w:numPr>
          <w:ilvl w:val="0"/>
          <w:numId w:val="51"/>
        </w:numPr>
        <w:suppressAutoHyphens w:val="0"/>
        <w:spacing w:before="200" w:line="276" w:lineRule="auto"/>
      </w:pPr>
      <w:r w:rsidRPr="002F3668">
        <w:t>Этап 2. «Внедрение и ввод в эксплуатацию»</w:t>
      </w:r>
    </w:p>
    <w:p w:rsidR="002F3668" w:rsidRPr="002F3668" w:rsidRDefault="002F3668" w:rsidP="002F3668">
      <w:pPr>
        <w:keepLines/>
        <w:suppressAutoHyphens w:val="0"/>
        <w:spacing w:line="276" w:lineRule="auto"/>
        <w:ind w:firstLine="720"/>
        <w:jc w:val="both"/>
        <w:rPr>
          <w:lang w:eastAsia="en-US"/>
        </w:rPr>
      </w:pPr>
    </w:p>
    <w:p w:rsidR="002F3668" w:rsidRPr="002F3668" w:rsidRDefault="002F3668" w:rsidP="00FC7B93">
      <w:pPr>
        <w:keepLines/>
        <w:numPr>
          <w:ilvl w:val="2"/>
          <w:numId w:val="48"/>
        </w:numPr>
        <w:suppressAutoHyphens w:val="0"/>
        <w:spacing w:after="200" w:line="276" w:lineRule="auto"/>
        <w:jc w:val="both"/>
        <w:rPr>
          <w:b/>
          <w:lang w:eastAsia="en-US"/>
        </w:rPr>
      </w:pPr>
      <w:r w:rsidRPr="002F3668">
        <w:rPr>
          <w:b/>
          <w:lang w:eastAsia="en-US"/>
        </w:rPr>
        <w:t xml:space="preserve">          Требования к предоставлению гарантий качества работ</w:t>
      </w:r>
    </w:p>
    <w:p w:rsidR="002F3668" w:rsidRPr="002F3668" w:rsidRDefault="002F3668" w:rsidP="00FC7B93">
      <w:pPr>
        <w:pStyle w:val="afff0"/>
        <w:numPr>
          <w:ilvl w:val="0"/>
          <w:numId w:val="49"/>
        </w:numPr>
        <w:spacing w:before="120" w:after="120" w:line="276" w:lineRule="auto"/>
        <w:contextualSpacing/>
        <w:jc w:val="both"/>
        <w:rPr>
          <w:b/>
        </w:rPr>
      </w:pPr>
      <w:r w:rsidRPr="002F3668">
        <w:rPr>
          <w:b/>
        </w:rPr>
        <w:t>Минимальный срок гарантийного обслуживания</w:t>
      </w:r>
    </w:p>
    <w:p w:rsidR="002F3668" w:rsidRPr="002F3668" w:rsidRDefault="002F3668" w:rsidP="002F3668">
      <w:pPr>
        <w:spacing w:before="120" w:after="120" w:line="276" w:lineRule="auto"/>
        <w:ind w:firstLine="709"/>
        <w:contextualSpacing/>
        <w:jc w:val="both"/>
      </w:pPr>
      <w:r w:rsidRPr="002F3668">
        <w:t>Исполнитель должен предоставить гарантию на Систему на срок не менее 6 календарных месяцев</w:t>
      </w:r>
      <w:r w:rsidRPr="002F3668">
        <w:rPr>
          <w:lang w:eastAsia="en-US"/>
        </w:rPr>
        <w:t xml:space="preserve"> с даты подписания акта сдачи-приемки выполненных работ по 5 этапу </w:t>
      </w:r>
      <w:r w:rsidRPr="002F3668">
        <w:t>(участник открытого конкурса указывает срок предоставляемой гарантии в п.3 Финансово-коммерческого предложения – приложении №3 к документации о закупке)</w:t>
      </w:r>
      <w:r w:rsidRPr="002F3668">
        <w:rPr>
          <w:lang w:eastAsia="en-US"/>
        </w:rPr>
        <w:t>.</w:t>
      </w:r>
    </w:p>
    <w:p w:rsidR="002F3668" w:rsidRPr="002F3668" w:rsidRDefault="002F3668" w:rsidP="00FC7B93">
      <w:pPr>
        <w:pStyle w:val="afff0"/>
        <w:numPr>
          <w:ilvl w:val="0"/>
          <w:numId w:val="49"/>
        </w:numPr>
        <w:spacing w:before="120" w:after="120" w:line="276" w:lineRule="auto"/>
        <w:contextualSpacing/>
        <w:jc w:val="both"/>
        <w:rPr>
          <w:b/>
        </w:rPr>
      </w:pPr>
      <w:r w:rsidRPr="002F3668">
        <w:rPr>
          <w:b/>
        </w:rPr>
        <w:t>Объем гарантийного обслуживания</w:t>
      </w:r>
    </w:p>
    <w:p w:rsidR="002F3668" w:rsidRPr="002F3668" w:rsidRDefault="002F3668" w:rsidP="002F3668">
      <w:pPr>
        <w:spacing w:before="120" w:after="120" w:line="276" w:lineRule="auto"/>
        <w:ind w:firstLine="709"/>
        <w:contextualSpacing/>
        <w:jc w:val="both"/>
      </w:pPr>
      <w:r w:rsidRPr="002F3668">
        <w:t>Гарантийное обслуживание включает в себя внесение за счёт Исполнителя необходимых изменений в Систему, чтобы обеспечить рабочее состояние Системы и ее соответствие ТЗ. Срок гарантийного обслуживания должен увеличиваться на срок с момента извещения Исполнителя о гарантийном случае до момента передачи Исполнителем Заказчику изменённой Системы.</w:t>
      </w:r>
    </w:p>
    <w:p w:rsidR="002F3668" w:rsidRPr="002F3668" w:rsidRDefault="002F3668" w:rsidP="002F3668">
      <w:pPr>
        <w:spacing w:before="120" w:after="120" w:line="276" w:lineRule="auto"/>
        <w:ind w:firstLine="709"/>
        <w:contextualSpacing/>
        <w:jc w:val="both"/>
      </w:pPr>
      <w:r w:rsidRPr="002F3668">
        <w:t>Исполнитель производит устранение выявляемых технических ошибок (дефектов), устранение нештатных ситуаций (сбоев и отказов) в работе Системы, связанных с работой прикладного программного обеспечения, в течение 3 (трех) календарных дней с момента извещения Исполнителя о неисправности Заказчиком, или в больший срок, если он письменно согласован с Заказчиком.</w:t>
      </w:r>
    </w:p>
    <w:p w:rsidR="002F3668" w:rsidRPr="002F3668" w:rsidRDefault="002F3668" w:rsidP="002F3668">
      <w:pPr>
        <w:spacing w:before="120" w:after="120" w:line="276" w:lineRule="auto"/>
        <w:ind w:firstLine="709"/>
        <w:contextualSpacing/>
        <w:jc w:val="both"/>
      </w:pPr>
      <w:r w:rsidRPr="002F3668">
        <w:t>Исполнитель предоставляет контактный телефонный номер, по которому Заказчик может связаться с Исполнителем для решения вопросов о выявленных неисправностях в работе Системы. Такой контактный телефонный номер должен функционировать по рабочим дням с 9.00 до 18.00 часов по Московскому времени.</w:t>
      </w:r>
    </w:p>
    <w:p w:rsidR="002F3668" w:rsidRPr="002F3668" w:rsidRDefault="002F3668" w:rsidP="00FC7B93">
      <w:pPr>
        <w:keepLines/>
        <w:numPr>
          <w:ilvl w:val="2"/>
          <w:numId w:val="48"/>
        </w:numPr>
        <w:suppressAutoHyphens w:val="0"/>
        <w:spacing w:before="240" w:after="200" w:line="276" w:lineRule="auto"/>
        <w:ind w:hanging="505"/>
        <w:jc w:val="both"/>
        <w:rPr>
          <w:b/>
          <w:lang w:eastAsia="en-US"/>
        </w:rPr>
      </w:pPr>
      <w:r w:rsidRPr="002F3668">
        <w:rPr>
          <w:b/>
          <w:lang w:eastAsia="en-US"/>
        </w:rPr>
        <w:t xml:space="preserve">Этапы выполнения работ </w:t>
      </w:r>
    </w:p>
    <w:p w:rsidR="002F3668" w:rsidRPr="002F3668" w:rsidRDefault="002F3668" w:rsidP="002F3668">
      <w:pPr>
        <w:keepNext/>
        <w:numPr>
          <w:ilvl w:val="1"/>
          <w:numId w:val="0"/>
        </w:numPr>
        <w:suppressAutoHyphens w:val="0"/>
        <w:spacing w:before="120" w:after="120" w:line="276" w:lineRule="auto"/>
        <w:ind w:left="788" w:hanging="431"/>
        <w:jc w:val="both"/>
        <w:outlineLvl w:val="1"/>
        <w:rPr>
          <w:rFonts w:ascii="Cambria" w:hAnsi="Cambria" w:cs="Cambria"/>
          <w:b/>
          <w:bCs/>
          <w:i/>
          <w:iCs/>
          <w:lang w:eastAsia="en-US"/>
        </w:rPr>
      </w:pPr>
      <w:r w:rsidRPr="002F3668">
        <w:rPr>
          <w:rFonts w:ascii="Cambria" w:hAnsi="Cambria" w:cs="Cambria"/>
          <w:b/>
          <w:bCs/>
          <w:i/>
          <w:iCs/>
          <w:lang w:eastAsia="en-US"/>
        </w:rPr>
        <w:t>Этап 1. «Формирование алгоритма, выбор варианта реализации и подготовка детальных требований к реализации»</w:t>
      </w:r>
    </w:p>
    <w:p w:rsidR="002F3668" w:rsidRPr="002F3668" w:rsidRDefault="002F3668" w:rsidP="002F3668">
      <w:pPr>
        <w:suppressAutoHyphens w:val="0"/>
        <w:spacing w:before="200" w:line="276" w:lineRule="auto"/>
      </w:pPr>
      <w:r w:rsidRPr="002F3668">
        <w:t>В рамках данного этапа необходимо:</w:t>
      </w:r>
    </w:p>
    <w:p w:rsidR="002F3668" w:rsidRPr="002F3668" w:rsidRDefault="002F3668" w:rsidP="00FC7B93">
      <w:pPr>
        <w:pStyle w:val="afff0"/>
        <w:numPr>
          <w:ilvl w:val="0"/>
          <w:numId w:val="55"/>
        </w:numPr>
        <w:suppressAutoHyphens w:val="0"/>
        <w:spacing w:before="200" w:line="276" w:lineRule="auto"/>
      </w:pPr>
      <w:r w:rsidRPr="002F3668">
        <w:t>Сформировать и представить Заказчику формально описанный алгоритм определения ставки НДС по ТЭУ на основе требований российского законодательства и методологии расчета применяемой у Заказчика.</w:t>
      </w:r>
      <w:r w:rsidRPr="002F3668">
        <w:br/>
        <w:t>Алгоритм должен содержать в своей основе ветки вычисления ставки НДС (18%, 0%, и безналоговых) в зависимости от групп факторов, уточненных в результате интервью со специалистами Заказчика, и проведенного анализа.</w:t>
      </w:r>
    </w:p>
    <w:p w:rsidR="002F3668" w:rsidRPr="002F3668" w:rsidRDefault="002F3668" w:rsidP="00FC7B93">
      <w:pPr>
        <w:pStyle w:val="afff0"/>
        <w:numPr>
          <w:ilvl w:val="0"/>
          <w:numId w:val="55"/>
        </w:numPr>
        <w:suppressAutoHyphens w:val="0"/>
        <w:spacing w:before="200" w:line="276" w:lineRule="auto"/>
      </w:pPr>
      <w:r w:rsidRPr="002F3668">
        <w:lastRenderedPageBreak/>
        <w:t xml:space="preserve">Проанализировать текущую техническую архитектуру IT-систем Заказчика с целью предложить Заказчику способ и систему, позволяющую автоматизировать расчет НДС по ТЭУ на основе описанного алгоритма. </w:t>
      </w:r>
      <w:r w:rsidRPr="002F3668">
        <w:br/>
        <w:t xml:space="preserve">Важным условием является выбор в текущем ландшафте IT-систем Заказчика базовой системы, в которой возникает потребность расчета ставки НДС. </w:t>
      </w:r>
      <w:r w:rsidRPr="002F3668">
        <w:br/>
        <w:t xml:space="preserve">В качестве базовой системы, участвующей в процессе формирования НДС могут выступать: </w:t>
      </w:r>
      <w:r w:rsidRPr="002F3668">
        <w:rPr>
          <w:lang w:val="en-US"/>
        </w:rPr>
        <w:t>Oracle</w:t>
      </w:r>
      <w:r w:rsidRPr="002F3668">
        <w:t xml:space="preserve"> </w:t>
      </w:r>
      <w:r w:rsidRPr="002F3668">
        <w:rPr>
          <w:lang w:val="en-US"/>
        </w:rPr>
        <w:t>Siebel</w:t>
      </w:r>
      <w:r w:rsidRPr="002F3668">
        <w:t xml:space="preserve"> </w:t>
      </w:r>
      <w:r w:rsidRPr="002F3668">
        <w:rPr>
          <w:lang w:val="en-US"/>
        </w:rPr>
        <w:t>CRM</w:t>
      </w:r>
      <w:r w:rsidRPr="002F3668">
        <w:t xml:space="preserve">, </w:t>
      </w:r>
      <w:r w:rsidRPr="002F3668">
        <w:rPr>
          <w:lang w:val="en-US"/>
        </w:rPr>
        <w:t>Oracle</w:t>
      </w:r>
      <w:r w:rsidRPr="002F3668">
        <w:t xml:space="preserve"> </w:t>
      </w:r>
      <w:r w:rsidRPr="002F3668">
        <w:rPr>
          <w:lang w:val="en-US"/>
        </w:rPr>
        <w:t>Transportation</w:t>
      </w:r>
      <w:r w:rsidRPr="002F3668">
        <w:t xml:space="preserve"> </w:t>
      </w:r>
      <w:r w:rsidRPr="002F3668">
        <w:rPr>
          <w:lang w:val="en-US"/>
        </w:rPr>
        <w:t>Management</w:t>
      </w:r>
      <w:r w:rsidRPr="002F3668">
        <w:t xml:space="preserve">, </w:t>
      </w:r>
      <w:r w:rsidRPr="002F3668">
        <w:rPr>
          <w:lang w:val="en-US"/>
        </w:rPr>
        <w:t>Oracle</w:t>
      </w:r>
      <w:r w:rsidRPr="002F3668">
        <w:t xml:space="preserve"> </w:t>
      </w:r>
      <w:r w:rsidRPr="002F3668">
        <w:rPr>
          <w:lang w:val="en-US"/>
        </w:rPr>
        <w:t>e</w:t>
      </w:r>
      <w:r w:rsidRPr="002F3668">
        <w:t>-</w:t>
      </w:r>
      <w:r w:rsidRPr="002F3668">
        <w:rPr>
          <w:lang w:val="en-US"/>
        </w:rPr>
        <w:t>Business</w:t>
      </w:r>
      <w:r w:rsidRPr="002F3668">
        <w:t xml:space="preserve"> </w:t>
      </w:r>
      <w:r w:rsidRPr="002F3668">
        <w:rPr>
          <w:lang w:val="en-US"/>
        </w:rPr>
        <w:t>Suite</w:t>
      </w:r>
      <w:r w:rsidRPr="002F3668">
        <w:t xml:space="preserve"> </w:t>
      </w:r>
      <w:r w:rsidRPr="002F3668">
        <w:rPr>
          <w:lang w:val="en-US"/>
        </w:rPr>
        <w:t>R</w:t>
      </w:r>
      <w:r w:rsidRPr="002F3668">
        <w:t xml:space="preserve">12. </w:t>
      </w:r>
    </w:p>
    <w:p w:rsidR="002F3668" w:rsidRPr="002F3668" w:rsidRDefault="002F3668" w:rsidP="00FC7B93">
      <w:pPr>
        <w:pStyle w:val="afff0"/>
        <w:numPr>
          <w:ilvl w:val="0"/>
          <w:numId w:val="55"/>
        </w:numPr>
        <w:suppressAutoHyphens w:val="0"/>
        <w:spacing w:before="200" w:line="276" w:lineRule="auto"/>
      </w:pPr>
      <w:r w:rsidRPr="002F3668">
        <w:t>Осуществить детальный сбор требований для реализации согласованного алгоритма в выбранной системе.</w:t>
      </w:r>
    </w:p>
    <w:p w:rsidR="002F3668" w:rsidRPr="002F3668" w:rsidRDefault="002F3668" w:rsidP="00FC7B93">
      <w:pPr>
        <w:pStyle w:val="afff0"/>
        <w:numPr>
          <w:ilvl w:val="0"/>
          <w:numId w:val="55"/>
        </w:numPr>
        <w:suppressAutoHyphens w:val="0"/>
        <w:spacing w:before="200" w:line="276" w:lineRule="auto"/>
      </w:pPr>
      <w:r w:rsidRPr="002F3668">
        <w:t>Подготовить и согласовать с Заказчиком Техническое Задание</w:t>
      </w:r>
    </w:p>
    <w:p w:rsidR="002F3668" w:rsidRPr="002F3668" w:rsidRDefault="002F3668" w:rsidP="002F3668">
      <w:pPr>
        <w:spacing w:before="200"/>
        <w:ind w:left="68"/>
      </w:pPr>
      <w:r w:rsidRPr="002F3668">
        <w:t>В качестве приоритетного варианта реализации расчета НДС по ТЭУ будет рассматриваться:</w:t>
      </w:r>
    </w:p>
    <w:p w:rsidR="002F3668" w:rsidRPr="002F3668" w:rsidRDefault="002F3668" w:rsidP="00FC7B93">
      <w:pPr>
        <w:pStyle w:val="afff0"/>
        <w:numPr>
          <w:ilvl w:val="0"/>
          <w:numId w:val="51"/>
        </w:numPr>
        <w:suppressAutoHyphens w:val="0"/>
        <w:spacing w:before="200" w:line="276" w:lineRule="auto"/>
      </w:pPr>
      <w:r w:rsidRPr="002F3668">
        <w:t>Решение, позволяющее реализовать интеграцию с базовой системой или системами</w:t>
      </w:r>
    </w:p>
    <w:p w:rsidR="002F3668" w:rsidRPr="002F3668" w:rsidRDefault="002F3668" w:rsidP="00FC7B93">
      <w:pPr>
        <w:pStyle w:val="afff0"/>
        <w:numPr>
          <w:ilvl w:val="0"/>
          <w:numId w:val="51"/>
        </w:numPr>
        <w:suppressAutoHyphens w:val="0"/>
        <w:spacing w:before="200" w:line="276" w:lineRule="auto"/>
      </w:pPr>
      <w:r w:rsidRPr="002F3668">
        <w:t>Решение, не требующее закупки дополнительных лицензий в рамках дополнительных конкурсных процедур</w:t>
      </w:r>
    </w:p>
    <w:p w:rsidR="002F3668" w:rsidRPr="002F3668" w:rsidRDefault="002F3668" w:rsidP="00FC7B93">
      <w:pPr>
        <w:pStyle w:val="afff0"/>
        <w:numPr>
          <w:ilvl w:val="0"/>
          <w:numId w:val="51"/>
        </w:numPr>
        <w:suppressAutoHyphens w:val="0"/>
        <w:spacing w:before="200" w:line="276" w:lineRule="auto"/>
      </w:pPr>
      <w:r w:rsidRPr="002F3668">
        <w:t>Решение,  реализация которого возможна стандартными средствами базовых систем.</w:t>
      </w:r>
    </w:p>
    <w:p w:rsidR="002F3668" w:rsidRPr="002F3668" w:rsidRDefault="002F3668" w:rsidP="002F3668">
      <w:pPr>
        <w:spacing w:before="200"/>
        <w:ind w:left="68"/>
      </w:pPr>
      <w:r w:rsidRPr="002F3668">
        <w:t>При этом если возникнет необходимость произвести поставку лицензий на программное обеспечение, необходимое для реализации предложенного варианта решения, то закупка таких лицензий также входит в рамки настоящего конкурса, т.е. организации дополнительных процедур закупок не потребуется.</w:t>
      </w:r>
    </w:p>
    <w:p w:rsidR="002F3668" w:rsidRPr="002F3668" w:rsidRDefault="002F3668" w:rsidP="002F3668">
      <w:pPr>
        <w:keepNext/>
        <w:spacing w:before="200"/>
      </w:pPr>
      <w:r w:rsidRPr="002F3668">
        <w:t>В рамках Этапа 1 требуется:</w:t>
      </w:r>
    </w:p>
    <w:p w:rsidR="002F3668" w:rsidRPr="002F3668" w:rsidRDefault="002F3668" w:rsidP="00FC7B93">
      <w:pPr>
        <w:pStyle w:val="afff0"/>
        <w:numPr>
          <w:ilvl w:val="0"/>
          <w:numId w:val="51"/>
        </w:numPr>
        <w:suppressAutoHyphens w:val="0"/>
        <w:spacing w:before="200" w:line="276" w:lineRule="auto"/>
      </w:pPr>
      <w:r w:rsidRPr="002F3668">
        <w:t>Проанализировать предложенную Заказчиком методологию на возможность алгоритмизации, сформировать предварительный вариант алгоритма</w:t>
      </w:r>
    </w:p>
    <w:p w:rsidR="002F3668" w:rsidRPr="002F3668" w:rsidRDefault="002F3668" w:rsidP="00FC7B93">
      <w:pPr>
        <w:pStyle w:val="afff0"/>
        <w:numPr>
          <w:ilvl w:val="0"/>
          <w:numId w:val="51"/>
        </w:numPr>
        <w:suppressAutoHyphens w:val="0"/>
        <w:spacing w:before="200" w:line="276" w:lineRule="auto"/>
      </w:pPr>
      <w:r w:rsidRPr="002F3668">
        <w:t>Провести интервью со специалистами Заказчика с целью уточнения деталей алгоритма и факторов, от которых зависит расчет НДС для ТЭУ</w:t>
      </w:r>
    </w:p>
    <w:p w:rsidR="002F3668" w:rsidRPr="002F3668" w:rsidRDefault="002F3668" w:rsidP="00FC7B93">
      <w:pPr>
        <w:pStyle w:val="afff0"/>
        <w:numPr>
          <w:ilvl w:val="0"/>
          <w:numId w:val="51"/>
        </w:numPr>
        <w:suppressAutoHyphens w:val="0"/>
        <w:spacing w:before="200" w:line="276" w:lineRule="auto"/>
      </w:pPr>
      <w:r w:rsidRPr="002F3668">
        <w:t>Описать и согласовать предложенный вариант алгоритма с Заказчиком</w:t>
      </w:r>
    </w:p>
    <w:p w:rsidR="002F3668" w:rsidRPr="002F3668" w:rsidRDefault="002F3668" w:rsidP="00FC7B93">
      <w:pPr>
        <w:pStyle w:val="afff0"/>
        <w:numPr>
          <w:ilvl w:val="0"/>
          <w:numId w:val="51"/>
        </w:numPr>
        <w:suppressAutoHyphens w:val="0"/>
        <w:spacing w:before="200" w:line="276" w:lineRule="auto"/>
      </w:pPr>
      <w:r w:rsidRPr="002F3668">
        <w:t xml:space="preserve">Провести анализ текущей архитектуры IT-систем Заказчика  в части </w:t>
      </w:r>
      <w:r w:rsidRPr="002F3668">
        <w:rPr>
          <w:lang w:val="en-US"/>
        </w:rPr>
        <w:t>Oracle</w:t>
      </w:r>
      <w:r w:rsidRPr="002F3668">
        <w:t xml:space="preserve"> </w:t>
      </w:r>
      <w:r w:rsidRPr="002F3668">
        <w:rPr>
          <w:lang w:val="en-US"/>
        </w:rPr>
        <w:t>Siebel</w:t>
      </w:r>
      <w:r w:rsidRPr="002F3668">
        <w:t xml:space="preserve"> </w:t>
      </w:r>
      <w:r w:rsidRPr="002F3668">
        <w:rPr>
          <w:lang w:val="en-US"/>
        </w:rPr>
        <w:t>CRM</w:t>
      </w:r>
      <w:r w:rsidRPr="002F3668">
        <w:t xml:space="preserve">, </w:t>
      </w:r>
      <w:r w:rsidRPr="002F3668">
        <w:rPr>
          <w:lang w:val="en-US"/>
        </w:rPr>
        <w:t>Oracle</w:t>
      </w:r>
      <w:r w:rsidRPr="002F3668">
        <w:t xml:space="preserve"> </w:t>
      </w:r>
      <w:r w:rsidRPr="002F3668">
        <w:rPr>
          <w:lang w:val="en-US"/>
        </w:rPr>
        <w:t>Transportation</w:t>
      </w:r>
      <w:r w:rsidRPr="002F3668">
        <w:t xml:space="preserve"> </w:t>
      </w:r>
      <w:r w:rsidRPr="002F3668">
        <w:rPr>
          <w:lang w:val="en-US"/>
        </w:rPr>
        <w:t>Management</w:t>
      </w:r>
      <w:r w:rsidRPr="002F3668">
        <w:t xml:space="preserve">, </w:t>
      </w:r>
      <w:r w:rsidRPr="002F3668">
        <w:rPr>
          <w:lang w:val="en-US"/>
        </w:rPr>
        <w:t>Oracle</w:t>
      </w:r>
      <w:r w:rsidRPr="002F3668">
        <w:t xml:space="preserve"> </w:t>
      </w:r>
      <w:r w:rsidRPr="002F3668">
        <w:rPr>
          <w:lang w:val="en-US"/>
        </w:rPr>
        <w:t>e</w:t>
      </w:r>
      <w:r w:rsidRPr="002F3668">
        <w:t>-</w:t>
      </w:r>
      <w:r w:rsidRPr="002F3668">
        <w:rPr>
          <w:lang w:val="en-US"/>
        </w:rPr>
        <w:t>Business</w:t>
      </w:r>
      <w:r w:rsidRPr="002F3668">
        <w:t xml:space="preserve"> </w:t>
      </w:r>
      <w:r w:rsidRPr="002F3668">
        <w:rPr>
          <w:lang w:val="en-US"/>
        </w:rPr>
        <w:t>Suite</w:t>
      </w:r>
      <w:r w:rsidRPr="002F3668">
        <w:t xml:space="preserve"> </w:t>
      </w:r>
      <w:r w:rsidRPr="002F3668">
        <w:rPr>
          <w:lang w:val="en-US"/>
        </w:rPr>
        <w:t>R</w:t>
      </w:r>
      <w:r w:rsidRPr="002F3668">
        <w:t>12, с точки зрения процессов, требующих расчет ставки НДС</w:t>
      </w:r>
    </w:p>
    <w:p w:rsidR="002F3668" w:rsidRPr="002F3668" w:rsidRDefault="002F3668" w:rsidP="00FC7B93">
      <w:pPr>
        <w:pStyle w:val="afff0"/>
        <w:numPr>
          <w:ilvl w:val="0"/>
          <w:numId w:val="51"/>
        </w:numPr>
        <w:suppressAutoHyphens w:val="0"/>
        <w:spacing w:before="200" w:line="276" w:lineRule="auto"/>
      </w:pPr>
      <w:r w:rsidRPr="002F3668">
        <w:t>Провести интервью со специалистами Заказчика с целью уточнения деталей функциональности перечисленных систем, от которых зависит расчет НДС для ТЭУ</w:t>
      </w:r>
    </w:p>
    <w:p w:rsidR="002F3668" w:rsidRPr="002F3668" w:rsidRDefault="002F3668" w:rsidP="00FC7B93">
      <w:pPr>
        <w:pStyle w:val="afff0"/>
        <w:numPr>
          <w:ilvl w:val="0"/>
          <w:numId w:val="51"/>
        </w:numPr>
        <w:suppressAutoHyphens w:val="0"/>
        <w:spacing w:before="200" w:line="276" w:lineRule="auto"/>
      </w:pPr>
      <w:r w:rsidRPr="002F3668">
        <w:t>Предложить наиболее эффективный с точки зрения стандартной реализации и существующей архитектуры вариант автоматизации алгоритма расчета НДС для ТЭУ</w:t>
      </w:r>
    </w:p>
    <w:p w:rsidR="002F3668" w:rsidRPr="002F3668" w:rsidRDefault="002F3668" w:rsidP="00FC7B93">
      <w:pPr>
        <w:pStyle w:val="afff0"/>
        <w:numPr>
          <w:ilvl w:val="0"/>
          <w:numId w:val="51"/>
        </w:numPr>
        <w:suppressAutoHyphens w:val="0"/>
        <w:spacing w:before="200" w:line="276" w:lineRule="auto"/>
      </w:pPr>
      <w:r w:rsidRPr="002F3668">
        <w:t>Согласовать предложенный вариант реализации с Заказчиком</w:t>
      </w:r>
    </w:p>
    <w:p w:rsidR="002F3668" w:rsidRPr="002F3668" w:rsidRDefault="002F3668" w:rsidP="00FC7B93">
      <w:pPr>
        <w:pStyle w:val="afff0"/>
        <w:numPr>
          <w:ilvl w:val="0"/>
          <w:numId w:val="51"/>
        </w:numPr>
        <w:suppressAutoHyphens w:val="0"/>
        <w:spacing w:before="200" w:line="276" w:lineRule="auto"/>
      </w:pPr>
      <w:r w:rsidRPr="002F3668">
        <w:lastRenderedPageBreak/>
        <w:t>Провести анализ и сформировать детальные требования и архитектуру реализации автоматического расчета НДС по ТЭУ (Техническое Задание)</w:t>
      </w:r>
    </w:p>
    <w:p w:rsidR="002F3668" w:rsidRPr="002F3668" w:rsidRDefault="002F3668" w:rsidP="00FC7B93">
      <w:pPr>
        <w:pStyle w:val="afff0"/>
        <w:numPr>
          <w:ilvl w:val="0"/>
          <w:numId w:val="51"/>
        </w:numPr>
        <w:suppressAutoHyphens w:val="0"/>
        <w:spacing w:before="200" w:line="276" w:lineRule="auto"/>
        <w:ind w:left="714" w:hanging="357"/>
      </w:pPr>
      <w:r w:rsidRPr="002F3668">
        <w:t>Согласовать предложенный вариант реализации с Заказчиком</w:t>
      </w:r>
    </w:p>
    <w:p w:rsidR="002F3668" w:rsidRPr="002F3668" w:rsidRDefault="002F3668" w:rsidP="002F3668">
      <w:pPr>
        <w:keepNext/>
        <w:numPr>
          <w:ilvl w:val="2"/>
          <w:numId w:val="0"/>
        </w:numPr>
        <w:suppressAutoHyphens w:val="0"/>
        <w:spacing w:before="120" w:after="120" w:line="276" w:lineRule="auto"/>
        <w:ind w:left="1225" w:hanging="505"/>
        <w:outlineLvl w:val="2"/>
        <w:rPr>
          <w:b/>
          <w:bCs/>
          <w:lang w:eastAsia="en-US"/>
        </w:rPr>
      </w:pPr>
      <w:r w:rsidRPr="002F3668">
        <w:rPr>
          <w:b/>
          <w:bCs/>
          <w:lang w:eastAsia="en-US"/>
        </w:rPr>
        <w:t>Отчетные документы этапа, утвержденные Заказчиком:</w:t>
      </w:r>
    </w:p>
    <w:p w:rsidR="002F3668" w:rsidRPr="002F3668" w:rsidRDefault="002F3668" w:rsidP="00FC7B93">
      <w:pPr>
        <w:pStyle w:val="afff0"/>
        <w:numPr>
          <w:ilvl w:val="0"/>
          <w:numId w:val="54"/>
        </w:numPr>
        <w:spacing w:before="200"/>
      </w:pPr>
      <w:r w:rsidRPr="002F3668">
        <w:t>Документ, содержащий описание алгоритма определения ставки НДС по транспортно-экспедиционным услугам, с целью последующей автоматизации расчета НДС по ТЭУ.</w:t>
      </w:r>
    </w:p>
    <w:p w:rsidR="002F3668" w:rsidRPr="002F3668" w:rsidRDefault="002F3668" w:rsidP="00FC7B93">
      <w:pPr>
        <w:pStyle w:val="afff0"/>
        <w:numPr>
          <w:ilvl w:val="0"/>
          <w:numId w:val="54"/>
        </w:numPr>
        <w:spacing w:before="200"/>
      </w:pPr>
      <w:r w:rsidRPr="002F3668">
        <w:t>Документ, описывающий выбранный вариант реализации алгоритма расчета НДС по ТЭУ.</w:t>
      </w:r>
    </w:p>
    <w:p w:rsidR="002F3668" w:rsidRPr="002F3668" w:rsidRDefault="002F3668" w:rsidP="00FC7B93">
      <w:pPr>
        <w:pStyle w:val="afff0"/>
        <w:numPr>
          <w:ilvl w:val="0"/>
          <w:numId w:val="54"/>
        </w:numPr>
        <w:spacing w:before="200"/>
      </w:pPr>
      <w:r w:rsidRPr="002F3668">
        <w:t>Детализированное Техническое Задание на реализацию требуемой функциональности расчета НДС по ТЭУ в выбранной системе</w:t>
      </w:r>
    </w:p>
    <w:p w:rsidR="002F3668" w:rsidRPr="002F3668" w:rsidRDefault="002F3668" w:rsidP="002F3668">
      <w:pPr>
        <w:keepNext/>
        <w:numPr>
          <w:ilvl w:val="1"/>
          <w:numId w:val="0"/>
        </w:numPr>
        <w:suppressAutoHyphens w:val="0"/>
        <w:spacing w:before="120" w:after="120" w:line="276" w:lineRule="auto"/>
        <w:ind w:left="788" w:hanging="431"/>
        <w:jc w:val="both"/>
        <w:outlineLvl w:val="1"/>
        <w:rPr>
          <w:rFonts w:ascii="Cambria" w:hAnsi="Cambria" w:cs="Cambria"/>
          <w:b/>
          <w:bCs/>
          <w:i/>
          <w:iCs/>
          <w:lang w:eastAsia="en-US"/>
        </w:rPr>
      </w:pPr>
      <w:r w:rsidRPr="002F3668">
        <w:rPr>
          <w:rFonts w:ascii="Cambria" w:hAnsi="Cambria" w:cs="Cambria"/>
          <w:b/>
          <w:bCs/>
          <w:i/>
          <w:iCs/>
          <w:lang w:eastAsia="en-US"/>
        </w:rPr>
        <w:t>Этап 2 «Внедрение и ввод в эксплуатацию»</w:t>
      </w:r>
    </w:p>
    <w:p w:rsidR="002F3668" w:rsidRPr="002F3668" w:rsidRDefault="002F3668" w:rsidP="002F3668">
      <w:pPr>
        <w:spacing w:before="120"/>
      </w:pPr>
      <w:r w:rsidRPr="002F3668">
        <w:t>По согласованному на Этапе 1 Техническому Задание требуется осуществить  настройку, разработку, внедрение и запуск предложенного решения в эксплуатацию на серверах Заказчика.</w:t>
      </w:r>
    </w:p>
    <w:p w:rsidR="002F3668" w:rsidRPr="002F3668" w:rsidRDefault="002F3668" w:rsidP="002F3668">
      <w:pPr>
        <w:spacing w:before="120"/>
      </w:pPr>
      <w:r w:rsidRPr="002F3668">
        <w:t>В рамках Этапа 2 требуется:</w:t>
      </w:r>
    </w:p>
    <w:p w:rsidR="002F3668" w:rsidRPr="002F3668" w:rsidRDefault="002F3668" w:rsidP="00FC7B93">
      <w:pPr>
        <w:pStyle w:val="afff0"/>
        <w:numPr>
          <w:ilvl w:val="0"/>
          <w:numId w:val="51"/>
        </w:numPr>
        <w:suppressAutoHyphens w:val="0"/>
        <w:spacing w:before="200" w:line="276" w:lineRule="auto"/>
      </w:pPr>
      <w:r w:rsidRPr="002F3668">
        <w:t>Выполнить необходимые разработки на среде разработки</w:t>
      </w:r>
    </w:p>
    <w:p w:rsidR="002F3668" w:rsidRPr="002F3668" w:rsidRDefault="002F3668" w:rsidP="00FC7B93">
      <w:pPr>
        <w:pStyle w:val="afff0"/>
        <w:numPr>
          <w:ilvl w:val="0"/>
          <w:numId w:val="51"/>
        </w:numPr>
        <w:suppressAutoHyphens w:val="0"/>
        <w:spacing w:before="200" w:line="276" w:lineRule="auto"/>
      </w:pPr>
      <w:r w:rsidRPr="002F3668">
        <w:t>Протестировать необходимые разработки на тестовой среде</w:t>
      </w:r>
    </w:p>
    <w:p w:rsidR="002F3668" w:rsidRPr="002F3668" w:rsidRDefault="002F3668" w:rsidP="00FC7B93">
      <w:pPr>
        <w:pStyle w:val="afff0"/>
        <w:numPr>
          <w:ilvl w:val="0"/>
          <w:numId w:val="51"/>
        </w:numPr>
        <w:suppressAutoHyphens w:val="0"/>
        <w:spacing w:before="200" w:line="276" w:lineRule="auto"/>
      </w:pPr>
      <w:r w:rsidRPr="002F3668">
        <w:t>Сдать Заказчику разработки (Приемочное тестирование) и комплект документации</w:t>
      </w:r>
    </w:p>
    <w:p w:rsidR="002F3668" w:rsidRPr="002F3668" w:rsidRDefault="002F3668" w:rsidP="00FC7B93">
      <w:pPr>
        <w:pStyle w:val="afff0"/>
        <w:numPr>
          <w:ilvl w:val="0"/>
          <w:numId w:val="51"/>
        </w:numPr>
        <w:suppressAutoHyphens w:val="0"/>
        <w:spacing w:before="200" w:line="276" w:lineRule="auto"/>
      </w:pPr>
      <w:r w:rsidRPr="002F3668">
        <w:t>Провести обучение ключевых сотрудников Заказчика, пользующихся внедряемой функциональностью</w:t>
      </w:r>
    </w:p>
    <w:p w:rsidR="002F3668" w:rsidRPr="002F3668" w:rsidRDefault="002F3668" w:rsidP="00FC7B93">
      <w:pPr>
        <w:pStyle w:val="afff0"/>
        <w:numPr>
          <w:ilvl w:val="0"/>
          <w:numId w:val="51"/>
        </w:numPr>
        <w:suppressAutoHyphens w:val="0"/>
        <w:spacing w:before="200" w:line="276" w:lineRule="auto"/>
      </w:pPr>
      <w:r w:rsidRPr="002F3668">
        <w:t>Провести Запуск на среде Заказчика</w:t>
      </w:r>
    </w:p>
    <w:p w:rsidR="002F3668" w:rsidRPr="002F3668" w:rsidRDefault="002F3668" w:rsidP="002F3668">
      <w:pPr>
        <w:keepNext/>
        <w:numPr>
          <w:ilvl w:val="2"/>
          <w:numId w:val="0"/>
        </w:numPr>
        <w:suppressAutoHyphens w:val="0"/>
        <w:spacing w:before="120" w:after="120" w:line="276" w:lineRule="auto"/>
        <w:ind w:left="1225" w:hanging="505"/>
        <w:outlineLvl w:val="2"/>
        <w:rPr>
          <w:b/>
          <w:bCs/>
          <w:lang w:eastAsia="en-US"/>
        </w:rPr>
      </w:pPr>
      <w:r w:rsidRPr="002F3668">
        <w:rPr>
          <w:b/>
          <w:bCs/>
          <w:lang w:eastAsia="en-US"/>
        </w:rPr>
        <w:t>Отчетные документы Этапа, утвержденные Заказчиком:</w:t>
      </w:r>
    </w:p>
    <w:p w:rsidR="002F3668" w:rsidRPr="002F3668" w:rsidRDefault="002F3668" w:rsidP="00FC7B93">
      <w:pPr>
        <w:pStyle w:val="afff0"/>
        <w:numPr>
          <w:ilvl w:val="0"/>
          <w:numId w:val="51"/>
        </w:numPr>
        <w:suppressAutoHyphens w:val="0"/>
        <w:spacing w:before="200" w:line="276" w:lineRule="auto"/>
      </w:pPr>
      <w:r w:rsidRPr="002F3668">
        <w:rPr>
          <w:lang w:eastAsia="en-US"/>
        </w:rPr>
        <w:t>«</w:t>
      </w:r>
      <w:r w:rsidRPr="002F3668">
        <w:t>Утвержденные детальные требования к реализации</w:t>
      </w:r>
    </w:p>
    <w:p w:rsidR="002F3668" w:rsidRPr="002F3668" w:rsidRDefault="002F3668" w:rsidP="00FC7B93">
      <w:pPr>
        <w:pStyle w:val="afff0"/>
        <w:numPr>
          <w:ilvl w:val="0"/>
          <w:numId w:val="51"/>
        </w:numPr>
        <w:suppressAutoHyphens w:val="0"/>
        <w:spacing w:before="200" w:line="276" w:lineRule="auto"/>
      </w:pPr>
      <w:r w:rsidRPr="002F3668">
        <w:t>Утвержденные детальные документы по настройкам</w:t>
      </w:r>
    </w:p>
    <w:p w:rsidR="002F3668" w:rsidRPr="002F3668" w:rsidRDefault="002F3668" w:rsidP="00FC7B93">
      <w:pPr>
        <w:pStyle w:val="afff0"/>
        <w:numPr>
          <w:ilvl w:val="0"/>
          <w:numId w:val="51"/>
        </w:numPr>
        <w:suppressAutoHyphens w:val="0"/>
        <w:spacing w:before="200" w:line="276" w:lineRule="auto"/>
      </w:pPr>
      <w:r w:rsidRPr="002F3668">
        <w:t>Утвержденный Сценарий тестирования системы</w:t>
      </w:r>
    </w:p>
    <w:p w:rsidR="002F3668" w:rsidRPr="002F3668" w:rsidRDefault="002F3668" w:rsidP="00FC7B93">
      <w:pPr>
        <w:pStyle w:val="afff0"/>
        <w:numPr>
          <w:ilvl w:val="0"/>
          <w:numId w:val="51"/>
        </w:numPr>
        <w:suppressAutoHyphens w:val="0"/>
        <w:spacing w:before="200" w:line="276" w:lineRule="auto"/>
      </w:pPr>
      <w:r w:rsidRPr="002F3668">
        <w:t xml:space="preserve">Утвержденные изменения, вносимые в имеющихся у Заказчика инструкции </w:t>
      </w:r>
    </w:p>
    <w:p w:rsidR="002F3668" w:rsidRPr="002F3668" w:rsidRDefault="002F3668" w:rsidP="00FC7B93">
      <w:pPr>
        <w:pStyle w:val="afff0"/>
        <w:numPr>
          <w:ilvl w:val="0"/>
          <w:numId w:val="51"/>
        </w:numPr>
        <w:suppressAutoHyphens w:val="0"/>
        <w:spacing w:before="200" w:line="276" w:lineRule="auto"/>
      </w:pPr>
      <w:r w:rsidRPr="002F3668">
        <w:t>Выполненные разработки (если потребуются)</w:t>
      </w:r>
    </w:p>
    <w:p w:rsidR="002F3668" w:rsidRPr="002F3668" w:rsidRDefault="002F3668" w:rsidP="00FC7B93">
      <w:pPr>
        <w:pStyle w:val="afff0"/>
        <w:numPr>
          <w:ilvl w:val="0"/>
          <w:numId w:val="51"/>
        </w:numPr>
        <w:suppressAutoHyphens w:val="0"/>
        <w:spacing w:before="200" w:line="276" w:lineRule="auto"/>
      </w:pPr>
      <w:r w:rsidRPr="002F3668">
        <w:t>Подготовленные скрипты по установке</w:t>
      </w:r>
    </w:p>
    <w:p w:rsidR="002F3668" w:rsidRPr="002F3668" w:rsidRDefault="002F3668" w:rsidP="00FC7B93">
      <w:pPr>
        <w:pStyle w:val="afff0"/>
        <w:numPr>
          <w:ilvl w:val="0"/>
          <w:numId w:val="51"/>
        </w:numPr>
        <w:suppressAutoHyphens w:val="0"/>
        <w:spacing w:before="200" w:line="276" w:lineRule="auto"/>
      </w:pPr>
      <w:r w:rsidRPr="002F3668">
        <w:t>Подготовленные документы:</w:t>
      </w:r>
    </w:p>
    <w:p w:rsidR="002F3668" w:rsidRPr="002F3668" w:rsidRDefault="002F3668" w:rsidP="00FC7B93">
      <w:pPr>
        <w:pStyle w:val="afff0"/>
        <w:numPr>
          <w:ilvl w:val="0"/>
          <w:numId w:val="56"/>
        </w:numPr>
        <w:suppressAutoHyphens w:val="0"/>
        <w:spacing w:before="200" w:line="276" w:lineRule="auto"/>
        <w:ind w:left="1134"/>
      </w:pPr>
      <w:r w:rsidRPr="002F3668">
        <w:t>Техническая документация</w:t>
      </w:r>
    </w:p>
    <w:p w:rsidR="002F3668" w:rsidRPr="002F3668" w:rsidRDefault="002F3668" w:rsidP="00FC7B93">
      <w:pPr>
        <w:pStyle w:val="afff0"/>
        <w:numPr>
          <w:ilvl w:val="0"/>
          <w:numId w:val="56"/>
        </w:numPr>
        <w:suppressAutoHyphens w:val="0"/>
        <w:spacing w:before="200" w:line="276" w:lineRule="auto"/>
        <w:ind w:left="1134"/>
      </w:pPr>
      <w:r w:rsidRPr="002F3668">
        <w:lastRenderedPageBreak/>
        <w:t xml:space="preserve">Документы по установке </w:t>
      </w:r>
    </w:p>
    <w:p w:rsidR="002F3668" w:rsidRPr="002F3668" w:rsidRDefault="002F3668" w:rsidP="00FC7B93">
      <w:pPr>
        <w:pStyle w:val="afff0"/>
        <w:numPr>
          <w:ilvl w:val="0"/>
          <w:numId w:val="51"/>
        </w:numPr>
        <w:suppressAutoHyphens w:val="0"/>
        <w:spacing w:before="200" w:line="276" w:lineRule="auto"/>
      </w:pPr>
      <w:r w:rsidRPr="002F3668">
        <w:t>Проведенное тестирование</w:t>
      </w:r>
    </w:p>
    <w:p w:rsidR="002F3668" w:rsidRPr="002F3668" w:rsidRDefault="002F3668" w:rsidP="00FC7B93">
      <w:pPr>
        <w:pStyle w:val="afff0"/>
        <w:numPr>
          <w:ilvl w:val="0"/>
          <w:numId w:val="51"/>
        </w:numPr>
        <w:suppressAutoHyphens w:val="0"/>
        <w:spacing w:before="200" w:line="276" w:lineRule="auto"/>
      </w:pPr>
      <w:r w:rsidRPr="002F3668">
        <w:t>Исправленные недочеты и ошибки</w:t>
      </w:r>
    </w:p>
    <w:p w:rsidR="002F3668" w:rsidRPr="002F3668" w:rsidRDefault="002F3668" w:rsidP="00FC7B93">
      <w:pPr>
        <w:pStyle w:val="afff0"/>
        <w:numPr>
          <w:ilvl w:val="0"/>
          <w:numId w:val="51"/>
        </w:numPr>
        <w:suppressAutoHyphens w:val="0"/>
        <w:spacing w:before="200" w:line="276" w:lineRule="auto"/>
      </w:pPr>
      <w:r w:rsidRPr="002F3668">
        <w:t>Подготовленный протокол тестирования</w:t>
      </w:r>
    </w:p>
    <w:p w:rsidR="002F3668" w:rsidRPr="002F3668" w:rsidRDefault="002F3668" w:rsidP="00FC7B93">
      <w:pPr>
        <w:pStyle w:val="afff0"/>
        <w:numPr>
          <w:ilvl w:val="0"/>
          <w:numId w:val="51"/>
        </w:numPr>
        <w:suppressAutoHyphens w:val="0"/>
        <w:spacing w:before="200" w:line="276" w:lineRule="auto"/>
      </w:pPr>
      <w:r w:rsidRPr="002F3668">
        <w:t>Проведенное обучение ключевых сотрудников Заказчика, пользующихся внедряемой функциональностью</w:t>
      </w:r>
    </w:p>
    <w:p w:rsidR="002F3668" w:rsidRPr="002F3668" w:rsidRDefault="002F3668" w:rsidP="00FC7B93">
      <w:pPr>
        <w:keepLines/>
        <w:numPr>
          <w:ilvl w:val="0"/>
          <w:numId w:val="44"/>
        </w:numPr>
        <w:suppressAutoHyphens w:val="0"/>
        <w:spacing w:after="200" w:line="276" w:lineRule="auto"/>
        <w:ind w:left="1502" w:hanging="357"/>
        <w:contextualSpacing/>
        <w:jc w:val="both"/>
        <w:rPr>
          <w:lang w:eastAsia="en-US"/>
        </w:rPr>
      </w:pPr>
      <w:r w:rsidRPr="002F3668">
        <w:t>Решение запущено в эксплуатацию</w:t>
      </w:r>
    </w:p>
    <w:p w:rsidR="00352421" w:rsidRPr="002F3668" w:rsidRDefault="002F3668" w:rsidP="00FC7B93">
      <w:pPr>
        <w:keepLines/>
        <w:numPr>
          <w:ilvl w:val="0"/>
          <w:numId w:val="44"/>
        </w:numPr>
        <w:suppressAutoHyphens w:val="0"/>
        <w:spacing w:after="200" w:line="276" w:lineRule="auto"/>
        <w:ind w:left="1502" w:hanging="357"/>
        <w:contextualSpacing/>
        <w:jc w:val="both"/>
        <w:rPr>
          <w:rFonts w:ascii="Calibri" w:hAnsi="Calibri" w:cs="Calibri"/>
          <w:lang w:eastAsia="en-US"/>
        </w:rPr>
      </w:pPr>
      <w:r w:rsidRPr="002F3668">
        <w:rPr>
          <w:lang w:eastAsia="en-US"/>
        </w:rPr>
        <w:t xml:space="preserve"> </w:t>
      </w:r>
      <w:r w:rsidR="00352421" w:rsidRPr="002F3668">
        <w:rPr>
          <w:lang w:eastAsia="en-US"/>
        </w:rPr>
        <w:t>«Протокол переноса начальных данных»</w:t>
      </w:r>
    </w:p>
    <w:p w:rsidR="00352421" w:rsidRPr="002F3668" w:rsidRDefault="00352421" w:rsidP="00FC7B93">
      <w:pPr>
        <w:keepLines/>
        <w:numPr>
          <w:ilvl w:val="0"/>
          <w:numId w:val="44"/>
        </w:numPr>
        <w:suppressAutoHyphens w:val="0"/>
        <w:spacing w:after="200" w:line="276" w:lineRule="auto"/>
        <w:ind w:left="1502" w:hanging="357"/>
        <w:contextualSpacing/>
        <w:jc w:val="both"/>
        <w:rPr>
          <w:rFonts w:ascii="Calibri" w:hAnsi="Calibri" w:cs="Calibri"/>
          <w:lang w:eastAsia="en-US"/>
        </w:rPr>
      </w:pPr>
      <w:r w:rsidRPr="002F3668">
        <w:rPr>
          <w:lang w:eastAsia="en-US"/>
        </w:rPr>
        <w:t>«Протокол устранения замечаний переноса начальных данных»</w:t>
      </w:r>
    </w:p>
    <w:p w:rsidR="00352421" w:rsidRPr="002F3668" w:rsidRDefault="00352421" w:rsidP="00FC7B93">
      <w:pPr>
        <w:keepLines/>
        <w:numPr>
          <w:ilvl w:val="0"/>
          <w:numId w:val="44"/>
        </w:numPr>
        <w:suppressAutoHyphens w:val="0"/>
        <w:spacing w:after="200" w:line="276" w:lineRule="auto"/>
        <w:ind w:left="1502" w:hanging="357"/>
        <w:contextualSpacing/>
        <w:jc w:val="both"/>
        <w:rPr>
          <w:rFonts w:ascii="Calibri" w:hAnsi="Calibri" w:cs="Calibri"/>
          <w:lang w:eastAsia="en-US"/>
        </w:rPr>
      </w:pPr>
      <w:r w:rsidRPr="002F3668">
        <w:rPr>
          <w:lang w:eastAsia="en-US"/>
        </w:rPr>
        <w:t>«Акт приемки системы в промышленную эксплуатацию»</w:t>
      </w:r>
    </w:p>
    <w:p w:rsidR="00352421" w:rsidRPr="002F3668" w:rsidRDefault="00352421" w:rsidP="00FC7B93">
      <w:pPr>
        <w:keepLines/>
        <w:numPr>
          <w:ilvl w:val="0"/>
          <w:numId w:val="44"/>
        </w:numPr>
        <w:suppressAutoHyphens w:val="0"/>
        <w:spacing w:after="200" w:line="276" w:lineRule="auto"/>
        <w:ind w:left="1502" w:hanging="357"/>
        <w:contextualSpacing/>
        <w:jc w:val="both"/>
        <w:rPr>
          <w:rFonts w:ascii="Calibri" w:hAnsi="Calibri" w:cs="Calibri"/>
          <w:lang w:eastAsia="en-US"/>
        </w:rPr>
      </w:pPr>
      <w:r w:rsidRPr="002F3668">
        <w:rPr>
          <w:spacing w:val="-5"/>
          <w:lang w:eastAsia="en-US"/>
        </w:rPr>
        <w:t>Акт сдачи-приемки работ по этапу</w:t>
      </w:r>
    </w:p>
    <w:p w:rsidR="00283708" w:rsidRDefault="00283708" w:rsidP="00352421">
      <w:pPr>
        <w:suppressAutoHyphens w:val="0"/>
        <w:rPr>
          <w:b/>
          <w:lang w:eastAsia="ru-RU"/>
        </w:rPr>
      </w:pPr>
    </w:p>
    <w:p w:rsidR="0010654A" w:rsidRPr="0010654A" w:rsidRDefault="0010654A" w:rsidP="0010654A">
      <w:pPr>
        <w:suppressAutoHyphens w:val="0"/>
        <w:ind w:firstLine="567"/>
        <w:jc w:val="right"/>
        <w:rPr>
          <w:b/>
          <w:i/>
          <w:lang w:eastAsia="ru-RU"/>
        </w:rPr>
      </w:pPr>
      <w:r w:rsidRPr="0010654A">
        <w:rPr>
          <w:sz w:val="20"/>
          <w:szCs w:val="20"/>
          <w:lang w:eastAsia="ru-RU"/>
        </w:rPr>
        <w:br w:type="page"/>
      </w:r>
    </w:p>
    <w:p w:rsidR="00667BAB" w:rsidRDefault="00667BAB">
      <w:pPr>
        <w:suppressAutoHyphens w:val="0"/>
        <w:rPr>
          <w:lang w:eastAsia="ru-RU"/>
        </w:rPr>
        <w:sectPr w:rsidR="00667BAB" w:rsidSect="007C51E1">
          <w:headerReference w:type="default" r:id="rId28"/>
          <w:footerReference w:type="even" r:id="rId29"/>
          <w:footerReference w:type="default" r:id="rId30"/>
          <w:pgSz w:w="11907" w:h="16840" w:code="9"/>
          <w:pgMar w:top="1134" w:right="851" w:bottom="1134" w:left="1418" w:header="794" w:footer="794" w:gutter="0"/>
          <w:cols w:space="720"/>
          <w:titlePg/>
          <w:docGrid w:linePitch="326"/>
        </w:sectPr>
      </w:pPr>
    </w:p>
    <w:p w:rsidR="00667BAB" w:rsidRPr="00667BAB" w:rsidRDefault="00667BAB" w:rsidP="00667BAB">
      <w:pPr>
        <w:suppressAutoHyphens w:val="0"/>
        <w:jc w:val="right"/>
        <w:rPr>
          <w:lang w:eastAsia="ru-RU"/>
        </w:rPr>
      </w:pPr>
      <w:r w:rsidRPr="00667BAB">
        <w:rPr>
          <w:lang w:eastAsia="ru-RU"/>
        </w:rPr>
        <w:lastRenderedPageBreak/>
        <w:t>Приложение № 2</w:t>
      </w:r>
    </w:p>
    <w:p w:rsidR="00667BAB" w:rsidRPr="00667BAB" w:rsidRDefault="00667BAB" w:rsidP="00667BAB">
      <w:pPr>
        <w:suppressAutoHyphens w:val="0"/>
        <w:jc w:val="right"/>
        <w:rPr>
          <w:lang w:eastAsia="ru-RU"/>
        </w:rPr>
      </w:pPr>
      <w:r w:rsidRPr="00667BAB">
        <w:rPr>
          <w:lang w:eastAsia="ru-RU"/>
        </w:rPr>
        <w:t>к Договору № ТКд/__/__/_____________ от «____»_________ 2014 г.</w:t>
      </w:r>
    </w:p>
    <w:p w:rsidR="00667BAB" w:rsidRPr="00667BAB" w:rsidRDefault="00667BAB" w:rsidP="00667BAB">
      <w:pPr>
        <w:suppressAutoHyphens w:val="0"/>
        <w:jc w:val="right"/>
        <w:outlineLvl w:val="0"/>
        <w:rPr>
          <w:lang w:eastAsia="ru-RU"/>
        </w:rPr>
      </w:pPr>
    </w:p>
    <w:p w:rsidR="00667BAB" w:rsidRPr="00667BAB" w:rsidRDefault="00667BAB" w:rsidP="00667BAB">
      <w:pPr>
        <w:suppressAutoHyphens w:val="0"/>
        <w:jc w:val="center"/>
        <w:outlineLvl w:val="0"/>
        <w:rPr>
          <w:b/>
          <w:bCs/>
          <w:lang w:eastAsia="ru-RU"/>
        </w:rPr>
      </w:pPr>
      <w:r w:rsidRPr="00667BAB">
        <w:rPr>
          <w:b/>
          <w:bCs/>
          <w:lang w:eastAsia="ru-RU"/>
        </w:rPr>
        <w:t>Календарный план</w:t>
      </w:r>
    </w:p>
    <w:p w:rsidR="00667BAB" w:rsidRPr="00667BAB" w:rsidRDefault="00667BAB" w:rsidP="00667BAB">
      <w:pPr>
        <w:suppressAutoHyphens w:val="0"/>
        <w:jc w:val="both"/>
        <w:rPr>
          <w:rFonts w:ascii="Arial" w:hAnsi="Arial" w:cs="Arial"/>
          <w:sz w:val="22"/>
          <w:szCs w:val="22"/>
          <w:lang w:eastAsia="ru-RU"/>
        </w:rPr>
      </w:pPr>
    </w:p>
    <w:p w:rsidR="00667BAB" w:rsidRPr="00667BAB" w:rsidRDefault="00667BAB" w:rsidP="00667BAB">
      <w:pPr>
        <w:suppressAutoHyphens w:val="0"/>
        <w:jc w:val="center"/>
        <w:rPr>
          <w:lang w:eastAsia="ru-RU"/>
        </w:rPr>
      </w:pPr>
      <w:r w:rsidRPr="00667BAB">
        <w:rPr>
          <w:lang w:eastAsia="ru-RU"/>
        </w:rPr>
        <w:t xml:space="preserve">работ по </w:t>
      </w:r>
      <w:r w:rsidR="005B4A32">
        <w:rPr>
          <w:lang w:eastAsia="ru-RU"/>
        </w:rPr>
        <w:t xml:space="preserve">разработке и </w:t>
      </w:r>
      <w:r w:rsidRPr="00667BAB">
        <w:rPr>
          <w:lang w:eastAsia="ru-RU"/>
        </w:rPr>
        <w:t>внедрению автоматизированной системы бухгалтерского и налогового учета на платформе «1С:Предприятие 8.3» и конфигурации «1С:Бухгалтерия 8 КОРП»</w:t>
      </w:r>
    </w:p>
    <w:p w:rsidR="00667BAB" w:rsidRPr="00667BAB" w:rsidRDefault="00667BAB" w:rsidP="00667BAB">
      <w:pPr>
        <w:suppressAutoHyphens w:val="0"/>
        <w:jc w:val="center"/>
        <w:rPr>
          <w:rFonts w:ascii="Arial" w:hAnsi="Arial" w:cs="Arial"/>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
        <w:gridCol w:w="2450"/>
        <w:gridCol w:w="2190"/>
        <w:gridCol w:w="1804"/>
        <w:gridCol w:w="1804"/>
        <w:gridCol w:w="5927"/>
      </w:tblGrid>
      <w:tr w:rsidR="00667BAB" w:rsidRPr="00667BAB" w:rsidTr="00930668">
        <w:trPr>
          <w:cantSplit/>
          <w:trHeight w:val="145"/>
          <w:tblHeader/>
        </w:trPr>
        <w:tc>
          <w:tcPr>
            <w:tcW w:w="207" w:type="pct"/>
            <w:vAlign w:val="center"/>
          </w:tcPr>
          <w:p w:rsidR="00667BAB" w:rsidRPr="00667BAB" w:rsidRDefault="00667BAB" w:rsidP="00667BAB">
            <w:pPr>
              <w:suppressAutoHyphens w:val="0"/>
              <w:jc w:val="center"/>
              <w:rPr>
                <w:b/>
                <w:bCs/>
                <w:sz w:val="22"/>
                <w:szCs w:val="22"/>
                <w:lang w:eastAsia="ru-RU"/>
              </w:rPr>
            </w:pPr>
            <w:r w:rsidRPr="00667BAB">
              <w:rPr>
                <w:b/>
                <w:bCs/>
                <w:sz w:val="22"/>
                <w:szCs w:val="22"/>
                <w:lang w:eastAsia="ru-RU"/>
              </w:rPr>
              <w:t>№</w:t>
            </w:r>
          </w:p>
          <w:p w:rsidR="00667BAB" w:rsidRPr="00667BAB" w:rsidRDefault="00667BAB" w:rsidP="00667BAB">
            <w:pPr>
              <w:suppressAutoHyphens w:val="0"/>
              <w:jc w:val="center"/>
              <w:rPr>
                <w:b/>
                <w:bCs/>
                <w:sz w:val="22"/>
                <w:szCs w:val="22"/>
                <w:lang w:eastAsia="ru-RU"/>
              </w:rPr>
            </w:pPr>
            <w:r w:rsidRPr="00667BAB">
              <w:rPr>
                <w:b/>
                <w:bCs/>
                <w:sz w:val="22"/>
                <w:szCs w:val="22"/>
                <w:lang w:eastAsia="ru-RU"/>
              </w:rPr>
              <w:t>п/п</w:t>
            </w:r>
          </w:p>
        </w:tc>
        <w:tc>
          <w:tcPr>
            <w:tcW w:w="828" w:type="pct"/>
            <w:vAlign w:val="center"/>
          </w:tcPr>
          <w:p w:rsidR="00667BAB" w:rsidRPr="00667BAB" w:rsidRDefault="00667BAB" w:rsidP="00667BAB">
            <w:pPr>
              <w:suppressAutoHyphens w:val="0"/>
              <w:jc w:val="center"/>
              <w:rPr>
                <w:b/>
                <w:bCs/>
                <w:sz w:val="22"/>
                <w:szCs w:val="22"/>
                <w:lang w:eastAsia="ru-RU"/>
              </w:rPr>
            </w:pPr>
            <w:r w:rsidRPr="00667BAB">
              <w:rPr>
                <w:b/>
                <w:bCs/>
                <w:sz w:val="22"/>
                <w:szCs w:val="22"/>
                <w:lang w:eastAsia="ru-RU"/>
              </w:rPr>
              <w:t>Наименование этапов Работ</w:t>
            </w:r>
          </w:p>
        </w:tc>
        <w:tc>
          <w:tcPr>
            <w:tcW w:w="740" w:type="pct"/>
            <w:vAlign w:val="center"/>
          </w:tcPr>
          <w:p w:rsidR="00667BAB" w:rsidRPr="00667BAB" w:rsidRDefault="00667BAB" w:rsidP="00667BAB">
            <w:pPr>
              <w:suppressAutoHyphens w:val="0"/>
              <w:jc w:val="center"/>
              <w:rPr>
                <w:b/>
                <w:bCs/>
                <w:sz w:val="22"/>
                <w:szCs w:val="22"/>
                <w:lang w:eastAsia="ru-RU"/>
              </w:rPr>
            </w:pPr>
            <w:r w:rsidRPr="00667BAB">
              <w:rPr>
                <w:b/>
                <w:bCs/>
                <w:sz w:val="22"/>
                <w:szCs w:val="22"/>
                <w:lang w:eastAsia="ru-RU"/>
              </w:rPr>
              <w:t>Срок выполнения этапов Работ</w:t>
            </w:r>
            <w:r w:rsidR="008E1C62">
              <w:rPr>
                <w:b/>
                <w:bCs/>
                <w:sz w:val="22"/>
                <w:szCs w:val="22"/>
                <w:lang w:eastAsia="ru-RU"/>
              </w:rPr>
              <w:t>, раб. дней</w:t>
            </w:r>
          </w:p>
        </w:tc>
        <w:tc>
          <w:tcPr>
            <w:tcW w:w="610" w:type="pct"/>
            <w:vAlign w:val="center"/>
          </w:tcPr>
          <w:p w:rsidR="00667BAB" w:rsidRPr="00667BAB" w:rsidRDefault="00667BAB" w:rsidP="00667BAB">
            <w:pPr>
              <w:suppressAutoHyphens w:val="0"/>
              <w:jc w:val="center"/>
              <w:rPr>
                <w:b/>
                <w:bCs/>
                <w:sz w:val="22"/>
                <w:szCs w:val="22"/>
                <w:lang w:eastAsia="ru-RU"/>
              </w:rPr>
            </w:pPr>
            <w:r w:rsidRPr="00667BAB">
              <w:rPr>
                <w:b/>
                <w:bCs/>
                <w:sz w:val="22"/>
                <w:szCs w:val="22"/>
                <w:lang w:eastAsia="ru-RU"/>
              </w:rPr>
              <w:t>Стоимость, руб.</w:t>
            </w:r>
          </w:p>
        </w:tc>
        <w:tc>
          <w:tcPr>
            <w:tcW w:w="610" w:type="pct"/>
            <w:vAlign w:val="center"/>
          </w:tcPr>
          <w:p w:rsidR="00667BAB" w:rsidRPr="00667BAB" w:rsidRDefault="00667BAB" w:rsidP="00667BAB">
            <w:pPr>
              <w:suppressAutoHyphens w:val="0"/>
              <w:jc w:val="center"/>
              <w:rPr>
                <w:b/>
                <w:bCs/>
                <w:sz w:val="22"/>
                <w:szCs w:val="22"/>
                <w:lang w:eastAsia="ru-RU"/>
              </w:rPr>
            </w:pPr>
            <w:r w:rsidRPr="00667BAB">
              <w:rPr>
                <w:b/>
                <w:bCs/>
                <w:sz w:val="22"/>
                <w:szCs w:val="22"/>
                <w:lang w:eastAsia="ru-RU"/>
              </w:rPr>
              <w:t>В том числе НДС 18%, руб.</w:t>
            </w:r>
          </w:p>
        </w:tc>
        <w:tc>
          <w:tcPr>
            <w:tcW w:w="2004" w:type="pct"/>
            <w:vAlign w:val="center"/>
          </w:tcPr>
          <w:p w:rsidR="00667BAB" w:rsidRPr="00667BAB" w:rsidRDefault="00667BAB" w:rsidP="00667BAB">
            <w:pPr>
              <w:suppressAutoHyphens w:val="0"/>
              <w:jc w:val="center"/>
              <w:rPr>
                <w:b/>
                <w:bCs/>
                <w:sz w:val="22"/>
                <w:szCs w:val="22"/>
                <w:lang w:eastAsia="ru-RU"/>
              </w:rPr>
            </w:pPr>
            <w:r w:rsidRPr="00667BAB">
              <w:rPr>
                <w:b/>
                <w:bCs/>
                <w:lang w:eastAsia="ru-RU"/>
              </w:rPr>
              <w:t>Отчетные документы этапов Работ</w:t>
            </w:r>
          </w:p>
        </w:tc>
      </w:tr>
      <w:tr w:rsidR="0073485B" w:rsidRPr="00667BAB" w:rsidTr="00930668">
        <w:trPr>
          <w:cantSplit/>
          <w:trHeight w:val="145"/>
        </w:trPr>
        <w:tc>
          <w:tcPr>
            <w:tcW w:w="207" w:type="pct"/>
            <w:vAlign w:val="center"/>
          </w:tcPr>
          <w:p w:rsidR="0073485B" w:rsidRPr="00667BAB" w:rsidRDefault="0073485B" w:rsidP="00667BAB">
            <w:pPr>
              <w:suppressAutoHyphens w:val="0"/>
              <w:jc w:val="both"/>
              <w:rPr>
                <w:b/>
                <w:sz w:val="22"/>
                <w:szCs w:val="22"/>
                <w:lang w:eastAsia="ru-RU"/>
              </w:rPr>
            </w:pPr>
            <w:bookmarkStart w:id="48" w:name="_Hlk291682029"/>
            <w:r w:rsidRPr="00667BAB">
              <w:rPr>
                <w:b/>
                <w:sz w:val="22"/>
                <w:szCs w:val="22"/>
                <w:lang w:eastAsia="ru-RU"/>
              </w:rPr>
              <w:t>1.</w:t>
            </w:r>
          </w:p>
        </w:tc>
        <w:tc>
          <w:tcPr>
            <w:tcW w:w="828" w:type="pct"/>
            <w:vAlign w:val="center"/>
          </w:tcPr>
          <w:p w:rsidR="0073485B" w:rsidRPr="0073485B" w:rsidRDefault="0073485B" w:rsidP="00667BAB">
            <w:pPr>
              <w:suppressAutoHyphens w:val="0"/>
              <w:rPr>
                <w:b/>
                <w:sz w:val="20"/>
                <w:szCs w:val="20"/>
                <w:lang w:eastAsia="ru-RU"/>
              </w:rPr>
            </w:pPr>
            <w:r w:rsidRPr="0073485B">
              <w:rPr>
                <w:b/>
                <w:sz w:val="20"/>
                <w:szCs w:val="20"/>
              </w:rPr>
              <w:t>Формирование алгоритма, выбор варианта реализации и подготовка детальных требований к реализации</w:t>
            </w:r>
          </w:p>
        </w:tc>
        <w:tc>
          <w:tcPr>
            <w:tcW w:w="740" w:type="pct"/>
            <w:vMerge w:val="restart"/>
            <w:vAlign w:val="center"/>
          </w:tcPr>
          <w:p w:rsidR="0073485B" w:rsidRPr="00667BAB" w:rsidRDefault="0073485B" w:rsidP="00667BAB">
            <w:pPr>
              <w:suppressAutoHyphens w:val="0"/>
              <w:jc w:val="center"/>
              <w:rPr>
                <w:sz w:val="22"/>
                <w:szCs w:val="22"/>
                <w:lang w:eastAsia="ru-RU"/>
              </w:rPr>
            </w:pPr>
          </w:p>
        </w:tc>
        <w:tc>
          <w:tcPr>
            <w:tcW w:w="610" w:type="pct"/>
            <w:vMerge w:val="restart"/>
            <w:vAlign w:val="center"/>
          </w:tcPr>
          <w:p w:rsidR="0073485B" w:rsidRPr="00667BAB" w:rsidRDefault="0073485B" w:rsidP="00EE26FC">
            <w:pPr>
              <w:suppressAutoHyphens w:val="0"/>
              <w:jc w:val="center"/>
              <w:rPr>
                <w:bCs/>
                <w:sz w:val="22"/>
                <w:szCs w:val="22"/>
                <w:lang w:eastAsia="ru-RU"/>
              </w:rPr>
            </w:pPr>
          </w:p>
        </w:tc>
        <w:tc>
          <w:tcPr>
            <w:tcW w:w="610" w:type="pct"/>
            <w:vMerge w:val="restart"/>
            <w:vAlign w:val="center"/>
          </w:tcPr>
          <w:p w:rsidR="0073485B" w:rsidRPr="00667BAB" w:rsidRDefault="0073485B" w:rsidP="00667BAB">
            <w:pPr>
              <w:suppressAutoHyphens w:val="0"/>
              <w:jc w:val="center"/>
              <w:rPr>
                <w:bCs/>
                <w:sz w:val="22"/>
                <w:szCs w:val="22"/>
                <w:lang w:eastAsia="ru-RU"/>
              </w:rPr>
            </w:pPr>
          </w:p>
        </w:tc>
        <w:tc>
          <w:tcPr>
            <w:tcW w:w="2004" w:type="pct"/>
            <w:vMerge w:val="restart"/>
          </w:tcPr>
          <w:p w:rsidR="0073485B" w:rsidRPr="0073485B" w:rsidRDefault="0073485B" w:rsidP="00FC7B93">
            <w:pPr>
              <w:pStyle w:val="afff0"/>
              <w:numPr>
                <w:ilvl w:val="0"/>
                <w:numId w:val="53"/>
              </w:numPr>
              <w:spacing w:before="200"/>
              <w:ind w:left="714" w:hanging="357"/>
              <w:rPr>
                <w:sz w:val="20"/>
                <w:szCs w:val="20"/>
              </w:rPr>
            </w:pPr>
            <w:r w:rsidRPr="0073485B">
              <w:rPr>
                <w:sz w:val="20"/>
                <w:szCs w:val="20"/>
              </w:rPr>
              <w:t>Документ, содержащий описание алгоритма определения ставки НДС по транспортно-экспедиционным услугам, с целью последующей автоматизации расчета НДС по ТЭУ.</w:t>
            </w:r>
          </w:p>
          <w:p w:rsidR="0073485B" w:rsidRPr="0073485B" w:rsidRDefault="0073485B" w:rsidP="00FC7B93">
            <w:pPr>
              <w:pStyle w:val="afff0"/>
              <w:numPr>
                <w:ilvl w:val="0"/>
                <w:numId w:val="53"/>
              </w:numPr>
              <w:spacing w:before="200"/>
              <w:ind w:left="714" w:hanging="357"/>
              <w:rPr>
                <w:sz w:val="20"/>
                <w:szCs w:val="20"/>
              </w:rPr>
            </w:pPr>
            <w:r w:rsidRPr="0073485B">
              <w:rPr>
                <w:sz w:val="20"/>
                <w:szCs w:val="20"/>
              </w:rPr>
              <w:t>Документ, описывающий выбранный вариант реализации алгоритма расчета НДС по ТЭУ.</w:t>
            </w:r>
          </w:p>
          <w:p w:rsidR="0073485B" w:rsidRPr="0073485B" w:rsidRDefault="0073485B" w:rsidP="00FC7B93">
            <w:pPr>
              <w:pStyle w:val="afff0"/>
              <w:numPr>
                <w:ilvl w:val="0"/>
                <w:numId w:val="53"/>
              </w:numPr>
              <w:spacing w:before="200"/>
              <w:ind w:left="714" w:hanging="357"/>
              <w:rPr>
                <w:sz w:val="20"/>
                <w:szCs w:val="20"/>
              </w:rPr>
            </w:pPr>
            <w:r w:rsidRPr="0073485B">
              <w:rPr>
                <w:sz w:val="20"/>
                <w:szCs w:val="20"/>
              </w:rPr>
              <w:t>Детализированное Техническое Задание на реализацию требуемой функциональности расчета НДС по ТЭУ в выбранной системе</w:t>
            </w:r>
          </w:p>
        </w:tc>
      </w:tr>
      <w:tr w:rsidR="0073485B" w:rsidRPr="00667BAB" w:rsidTr="0073485B">
        <w:trPr>
          <w:cantSplit/>
          <w:trHeight w:val="337"/>
        </w:trPr>
        <w:tc>
          <w:tcPr>
            <w:tcW w:w="207" w:type="pct"/>
            <w:vAlign w:val="center"/>
          </w:tcPr>
          <w:p w:rsidR="0073485B" w:rsidRPr="00667BAB" w:rsidRDefault="0073485B" w:rsidP="0073485B">
            <w:pPr>
              <w:suppressAutoHyphens w:val="0"/>
              <w:jc w:val="both"/>
              <w:rPr>
                <w:sz w:val="22"/>
                <w:szCs w:val="22"/>
                <w:lang w:eastAsia="ru-RU"/>
              </w:rPr>
            </w:pPr>
            <w:r w:rsidRPr="00667BAB">
              <w:rPr>
                <w:sz w:val="22"/>
                <w:szCs w:val="22"/>
                <w:lang w:eastAsia="ru-RU"/>
              </w:rPr>
              <w:t>1.1.</w:t>
            </w:r>
          </w:p>
        </w:tc>
        <w:tc>
          <w:tcPr>
            <w:tcW w:w="828" w:type="pct"/>
            <w:vAlign w:val="bottom"/>
          </w:tcPr>
          <w:p w:rsidR="0073485B" w:rsidRPr="0073485B" w:rsidRDefault="0073485B" w:rsidP="00667BAB">
            <w:pPr>
              <w:suppressAutoHyphens w:val="0"/>
              <w:rPr>
                <w:sz w:val="18"/>
                <w:szCs w:val="18"/>
                <w:lang w:eastAsia="ru-RU"/>
              </w:rPr>
            </w:pPr>
            <w:r w:rsidRPr="0073485B">
              <w:rPr>
                <w:sz w:val="18"/>
                <w:szCs w:val="18"/>
              </w:rPr>
              <w:t>Сформировать и представить Заказчику формально описанный алгоритм определения ставки НДС по ТЭУ на основе требований российского законодательства и методологии расчета применяемой у Заказчика.</w:t>
            </w:r>
            <w:r w:rsidRPr="0073485B">
              <w:rPr>
                <w:sz w:val="18"/>
                <w:szCs w:val="18"/>
              </w:rPr>
              <w:br/>
              <w:t>Алгоритм должен содержать в своей основе ветки вычисления ставки НДС (18%, 0%, и безналоговых) в зависимости от групп факторов, уточненных в результате интервью со специалистами Заказчика, и проведенного анализа</w:t>
            </w:r>
          </w:p>
        </w:tc>
        <w:tc>
          <w:tcPr>
            <w:tcW w:w="740" w:type="pct"/>
            <w:vMerge/>
            <w:vAlign w:val="center"/>
          </w:tcPr>
          <w:p w:rsidR="0073485B" w:rsidRPr="00667BAB" w:rsidRDefault="0073485B" w:rsidP="00667BAB">
            <w:pPr>
              <w:suppressAutoHyphens w:val="0"/>
              <w:jc w:val="center"/>
              <w:rPr>
                <w:sz w:val="22"/>
                <w:szCs w:val="22"/>
                <w:lang w:eastAsia="ru-RU"/>
              </w:rPr>
            </w:pPr>
          </w:p>
        </w:tc>
        <w:tc>
          <w:tcPr>
            <w:tcW w:w="610" w:type="pct"/>
            <w:vMerge/>
            <w:vAlign w:val="center"/>
          </w:tcPr>
          <w:p w:rsidR="0073485B" w:rsidRPr="00667BAB" w:rsidRDefault="0073485B" w:rsidP="00667BAB">
            <w:pPr>
              <w:suppressAutoHyphens w:val="0"/>
              <w:jc w:val="center"/>
              <w:rPr>
                <w:sz w:val="22"/>
                <w:szCs w:val="22"/>
                <w:lang w:eastAsia="ru-RU"/>
              </w:rPr>
            </w:pPr>
          </w:p>
        </w:tc>
        <w:tc>
          <w:tcPr>
            <w:tcW w:w="610" w:type="pct"/>
            <w:vMerge/>
            <w:vAlign w:val="center"/>
          </w:tcPr>
          <w:p w:rsidR="0073485B" w:rsidRPr="00667BAB" w:rsidRDefault="0073485B" w:rsidP="00667BAB">
            <w:pPr>
              <w:suppressAutoHyphens w:val="0"/>
              <w:jc w:val="center"/>
              <w:rPr>
                <w:sz w:val="22"/>
                <w:szCs w:val="22"/>
                <w:lang w:eastAsia="ru-RU"/>
              </w:rPr>
            </w:pPr>
          </w:p>
        </w:tc>
        <w:tc>
          <w:tcPr>
            <w:tcW w:w="2004" w:type="pct"/>
            <w:vMerge/>
            <w:vAlign w:val="center"/>
          </w:tcPr>
          <w:p w:rsidR="0073485B" w:rsidRPr="00667BAB" w:rsidRDefault="0073485B" w:rsidP="00667BAB">
            <w:pPr>
              <w:suppressAutoHyphens w:val="0"/>
              <w:spacing w:line="0" w:lineRule="atLeast"/>
              <w:jc w:val="both"/>
              <w:rPr>
                <w:sz w:val="22"/>
                <w:szCs w:val="22"/>
                <w:lang w:eastAsia="ru-RU"/>
              </w:rPr>
            </w:pPr>
          </w:p>
        </w:tc>
      </w:tr>
      <w:bookmarkEnd w:id="48"/>
      <w:tr w:rsidR="0073485B" w:rsidRPr="00667BAB" w:rsidTr="00930668">
        <w:trPr>
          <w:cantSplit/>
          <w:trHeight w:val="367"/>
        </w:trPr>
        <w:tc>
          <w:tcPr>
            <w:tcW w:w="207" w:type="pct"/>
            <w:vAlign w:val="center"/>
          </w:tcPr>
          <w:p w:rsidR="0073485B" w:rsidRPr="00667BAB" w:rsidRDefault="0073485B" w:rsidP="00667BAB">
            <w:pPr>
              <w:suppressAutoHyphens w:val="0"/>
              <w:jc w:val="both"/>
              <w:rPr>
                <w:bCs/>
                <w:sz w:val="22"/>
                <w:szCs w:val="22"/>
                <w:lang w:eastAsia="ru-RU"/>
              </w:rPr>
            </w:pPr>
            <w:r w:rsidRPr="00667BAB">
              <w:rPr>
                <w:bCs/>
                <w:sz w:val="22"/>
                <w:szCs w:val="22"/>
                <w:lang w:eastAsia="ru-RU"/>
              </w:rPr>
              <w:lastRenderedPageBreak/>
              <w:t>1.2.</w:t>
            </w:r>
          </w:p>
        </w:tc>
        <w:tc>
          <w:tcPr>
            <w:tcW w:w="828" w:type="pct"/>
            <w:vAlign w:val="bottom"/>
          </w:tcPr>
          <w:p w:rsidR="0073485B" w:rsidRPr="0073485B" w:rsidRDefault="0073485B" w:rsidP="00667BAB">
            <w:pPr>
              <w:suppressAutoHyphens w:val="0"/>
              <w:rPr>
                <w:b/>
                <w:bCs/>
                <w:sz w:val="18"/>
                <w:szCs w:val="18"/>
                <w:lang w:eastAsia="ru-RU"/>
              </w:rPr>
            </w:pPr>
            <w:r w:rsidRPr="0073485B">
              <w:rPr>
                <w:sz w:val="18"/>
                <w:szCs w:val="18"/>
              </w:rPr>
              <w:t>Проанализировать текущую техническую архитектуру IT-систем Заказчика с целью предложить Заказчику способ и систему, позволяющую автоматизировать расчет НДС по ТЭУ на основе описанного алгоритма.</w:t>
            </w:r>
          </w:p>
        </w:tc>
        <w:tc>
          <w:tcPr>
            <w:tcW w:w="740" w:type="pct"/>
            <w:vMerge/>
            <w:vAlign w:val="center"/>
          </w:tcPr>
          <w:p w:rsidR="0073485B" w:rsidRPr="00667BAB" w:rsidRDefault="0073485B" w:rsidP="00667BAB">
            <w:pPr>
              <w:suppressAutoHyphens w:val="0"/>
              <w:jc w:val="center"/>
              <w:rPr>
                <w:b/>
                <w:bCs/>
                <w:sz w:val="22"/>
                <w:szCs w:val="22"/>
                <w:lang w:eastAsia="ru-RU"/>
              </w:rPr>
            </w:pPr>
          </w:p>
        </w:tc>
        <w:tc>
          <w:tcPr>
            <w:tcW w:w="610" w:type="pct"/>
            <w:vMerge/>
            <w:vAlign w:val="center"/>
          </w:tcPr>
          <w:p w:rsidR="0073485B" w:rsidRPr="00667BAB" w:rsidRDefault="0073485B" w:rsidP="00667BAB">
            <w:pPr>
              <w:suppressAutoHyphens w:val="0"/>
              <w:jc w:val="center"/>
              <w:rPr>
                <w:b/>
                <w:bCs/>
                <w:sz w:val="22"/>
                <w:szCs w:val="22"/>
                <w:lang w:eastAsia="ru-RU"/>
              </w:rPr>
            </w:pPr>
          </w:p>
        </w:tc>
        <w:tc>
          <w:tcPr>
            <w:tcW w:w="610" w:type="pct"/>
            <w:vMerge/>
            <w:vAlign w:val="center"/>
          </w:tcPr>
          <w:p w:rsidR="0073485B" w:rsidRPr="00667BAB" w:rsidRDefault="0073485B" w:rsidP="00667BAB">
            <w:pPr>
              <w:suppressAutoHyphens w:val="0"/>
              <w:jc w:val="center"/>
              <w:rPr>
                <w:b/>
                <w:bCs/>
                <w:sz w:val="22"/>
                <w:szCs w:val="22"/>
                <w:lang w:eastAsia="ru-RU"/>
              </w:rPr>
            </w:pPr>
          </w:p>
        </w:tc>
        <w:tc>
          <w:tcPr>
            <w:tcW w:w="2004" w:type="pct"/>
            <w:vMerge/>
            <w:vAlign w:val="center"/>
          </w:tcPr>
          <w:p w:rsidR="0073485B" w:rsidRPr="00667BAB" w:rsidRDefault="0073485B" w:rsidP="00667BAB">
            <w:pPr>
              <w:suppressAutoHyphens w:val="0"/>
              <w:jc w:val="both"/>
              <w:rPr>
                <w:b/>
                <w:bCs/>
                <w:sz w:val="22"/>
                <w:szCs w:val="22"/>
                <w:lang w:eastAsia="ru-RU"/>
              </w:rPr>
            </w:pPr>
          </w:p>
        </w:tc>
      </w:tr>
      <w:tr w:rsidR="0073485B" w:rsidRPr="00667BAB" w:rsidTr="00930668">
        <w:trPr>
          <w:cantSplit/>
          <w:trHeight w:val="367"/>
        </w:trPr>
        <w:tc>
          <w:tcPr>
            <w:tcW w:w="207" w:type="pct"/>
            <w:vAlign w:val="center"/>
          </w:tcPr>
          <w:p w:rsidR="0073485B" w:rsidRPr="00667BAB" w:rsidRDefault="0073485B" w:rsidP="00667BAB">
            <w:pPr>
              <w:suppressAutoHyphens w:val="0"/>
              <w:jc w:val="both"/>
              <w:rPr>
                <w:bCs/>
                <w:sz w:val="22"/>
                <w:szCs w:val="22"/>
                <w:lang w:eastAsia="ru-RU"/>
              </w:rPr>
            </w:pPr>
            <w:r w:rsidRPr="00667BAB">
              <w:rPr>
                <w:bCs/>
                <w:sz w:val="22"/>
                <w:szCs w:val="22"/>
                <w:lang w:eastAsia="ru-RU"/>
              </w:rPr>
              <w:t>1.3.</w:t>
            </w:r>
          </w:p>
        </w:tc>
        <w:tc>
          <w:tcPr>
            <w:tcW w:w="828" w:type="pct"/>
            <w:vAlign w:val="bottom"/>
          </w:tcPr>
          <w:p w:rsidR="0073485B" w:rsidRPr="0073485B" w:rsidRDefault="0073485B" w:rsidP="00667BAB">
            <w:pPr>
              <w:suppressAutoHyphens w:val="0"/>
              <w:rPr>
                <w:sz w:val="18"/>
                <w:szCs w:val="18"/>
                <w:lang w:eastAsia="ru-RU"/>
              </w:rPr>
            </w:pPr>
            <w:r w:rsidRPr="0073485B">
              <w:rPr>
                <w:sz w:val="18"/>
                <w:szCs w:val="18"/>
              </w:rPr>
              <w:t>Осуществить детальный сбор требований для реализации согласованного алгоритма в выбранной системе</w:t>
            </w:r>
          </w:p>
        </w:tc>
        <w:tc>
          <w:tcPr>
            <w:tcW w:w="740" w:type="pct"/>
            <w:vMerge/>
            <w:vAlign w:val="center"/>
          </w:tcPr>
          <w:p w:rsidR="0073485B" w:rsidRPr="00667BAB" w:rsidRDefault="0073485B" w:rsidP="00667BAB">
            <w:pPr>
              <w:suppressAutoHyphens w:val="0"/>
              <w:jc w:val="center"/>
              <w:rPr>
                <w:b/>
                <w:bCs/>
                <w:sz w:val="22"/>
                <w:szCs w:val="22"/>
                <w:lang w:eastAsia="ru-RU"/>
              </w:rPr>
            </w:pPr>
          </w:p>
        </w:tc>
        <w:tc>
          <w:tcPr>
            <w:tcW w:w="610" w:type="pct"/>
            <w:vMerge/>
            <w:vAlign w:val="center"/>
          </w:tcPr>
          <w:p w:rsidR="0073485B" w:rsidRPr="00667BAB" w:rsidRDefault="0073485B" w:rsidP="00667BAB">
            <w:pPr>
              <w:suppressAutoHyphens w:val="0"/>
              <w:jc w:val="center"/>
              <w:rPr>
                <w:b/>
                <w:bCs/>
                <w:sz w:val="22"/>
                <w:szCs w:val="22"/>
                <w:lang w:eastAsia="ru-RU"/>
              </w:rPr>
            </w:pPr>
          </w:p>
        </w:tc>
        <w:tc>
          <w:tcPr>
            <w:tcW w:w="610" w:type="pct"/>
            <w:vMerge/>
            <w:vAlign w:val="center"/>
          </w:tcPr>
          <w:p w:rsidR="0073485B" w:rsidRPr="00667BAB" w:rsidRDefault="0073485B" w:rsidP="00667BAB">
            <w:pPr>
              <w:suppressAutoHyphens w:val="0"/>
              <w:jc w:val="center"/>
              <w:rPr>
                <w:b/>
                <w:bCs/>
                <w:sz w:val="22"/>
                <w:szCs w:val="22"/>
                <w:lang w:eastAsia="ru-RU"/>
              </w:rPr>
            </w:pPr>
          </w:p>
        </w:tc>
        <w:tc>
          <w:tcPr>
            <w:tcW w:w="2004" w:type="pct"/>
            <w:vMerge/>
            <w:vAlign w:val="center"/>
          </w:tcPr>
          <w:p w:rsidR="0073485B" w:rsidRPr="00667BAB" w:rsidRDefault="0073485B" w:rsidP="00667BAB">
            <w:pPr>
              <w:suppressAutoHyphens w:val="0"/>
              <w:jc w:val="both"/>
              <w:rPr>
                <w:b/>
                <w:bCs/>
                <w:sz w:val="22"/>
                <w:szCs w:val="22"/>
                <w:lang w:eastAsia="ru-RU"/>
              </w:rPr>
            </w:pPr>
          </w:p>
        </w:tc>
      </w:tr>
      <w:tr w:rsidR="0073485B" w:rsidRPr="00667BAB" w:rsidTr="00930668">
        <w:trPr>
          <w:cantSplit/>
          <w:trHeight w:val="367"/>
        </w:trPr>
        <w:tc>
          <w:tcPr>
            <w:tcW w:w="207" w:type="pct"/>
            <w:vAlign w:val="center"/>
          </w:tcPr>
          <w:p w:rsidR="0073485B" w:rsidRPr="00667BAB" w:rsidRDefault="0073485B" w:rsidP="00667BAB">
            <w:pPr>
              <w:suppressAutoHyphens w:val="0"/>
              <w:jc w:val="both"/>
              <w:rPr>
                <w:bCs/>
                <w:sz w:val="22"/>
                <w:szCs w:val="22"/>
                <w:lang w:eastAsia="ru-RU"/>
              </w:rPr>
            </w:pPr>
            <w:r>
              <w:rPr>
                <w:bCs/>
                <w:sz w:val="22"/>
                <w:szCs w:val="22"/>
                <w:lang w:eastAsia="ru-RU"/>
              </w:rPr>
              <w:t>1.4.</w:t>
            </w:r>
          </w:p>
        </w:tc>
        <w:tc>
          <w:tcPr>
            <w:tcW w:w="828" w:type="pct"/>
            <w:vAlign w:val="bottom"/>
          </w:tcPr>
          <w:p w:rsidR="0073485B" w:rsidRPr="0073485B" w:rsidRDefault="0073485B" w:rsidP="00667BAB">
            <w:pPr>
              <w:suppressAutoHyphens w:val="0"/>
              <w:rPr>
                <w:sz w:val="18"/>
                <w:szCs w:val="18"/>
                <w:lang w:eastAsia="ru-RU"/>
              </w:rPr>
            </w:pPr>
            <w:r w:rsidRPr="0073485B">
              <w:rPr>
                <w:sz w:val="18"/>
                <w:szCs w:val="18"/>
              </w:rPr>
              <w:t>Подготовить и согласовать с Заказчиком Техническое Задание</w:t>
            </w:r>
          </w:p>
        </w:tc>
        <w:tc>
          <w:tcPr>
            <w:tcW w:w="740" w:type="pct"/>
            <w:vMerge/>
            <w:vAlign w:val="center"/>
          </w:tcPr>
          <w:p w:rsidR="0073485B" w:rsidRPr="00667BAB" w:rsidRDefault="0073485B" w:rsidP="00667BAB">
            <w:pPr>
              <w:suppressAutoHyphens w:val="0"/>
              <w:jc w:val="center"/>
              <w:rPr>
                <w:b/>
                <w:bCs/>
                <w:sz w:val="22"/>
                <w:szCs w:val="22"/>
                <w:lang w:eastAsia="ru-RU"/>
              </w:rPr>
            </w:pPr>
          </w:p>
        </w:tc>
        <w:tc>
          <w:tcPr>
            <w:tcW w:w="610" w:type="pct"/>
            <w:vMerge/>
            <w:vAlign w:val="center"/>
          </w:tcPr>
          <w:p w:rsidR="0073485B" w:rsidRPr="00667BAB" w:rsidRDefault="0073485B" w:rsidP="00667BAB">
            <w:pPr>
              <w:suppressAutoHyphens w:val="0"/>
              <w:jc w:val="center"/>
              <w:rPr>
                <w:b/>
                <w:bCs/>
                <w:sz w:val="22"/>
                <w:szCs w:val="22"/>
                <w:lang w:eastAsia="ru-RU"/>
              </w:rPr>
            </w:pPr>
          </w:p>
        </w:tc>
        <w:tc>
          <w:tcPr>
            <w:tcW w:w="610" w:type="pct"/>
            <w:vMerge/>
            <w:vAlign w:val="center"/>
          </w:tcPr>
          <w:p w:rsidR="0073485B" w:rsidRPr="00667BAB" w:rsidRDefault="0073485B" w:rsidP="00667BAB">
            <w:pPr>
              <w:suppressAutoHyphens w:val="0"/>
              <w:jc w:val="center"/>
              <w:rPr>
                <w:b/>
                <w:bCs/>
                <w:sz w:val="22"/>
                <w:szCs w:val="22"/>
                <w:lang w:eastAsia="ru-RU"/>
              </w:rPr>
            </w:pPr>
          </w:p>
        </w:tc>
        <w:tc>
          <w:tcPr>
            <w:tcW w:w="2004" w:type="pct"/>
            <w:vMerge/>
            <w:vAlign w:val="center"/>
          </w:tcPr>
          <w:p w:rsidR="0073485B" w:rsidRPr="00667BAB" w:rsidRDefault="0073485B" w:rsidP="00667BAB">
            <w:pPr>
              <w:suppressAutoHyphens w:val="0"/>
              <w:jc w:val="both"/>
              <w:rPr>
                <w:b/>
                <w:bCs/>
                <w:sz w:val="22"/>
                <w:szCs w:val="22"/>
                <w:lang w:eastAsia="ru-RU"/>
              </w:rPr>
            </w:pPr>
          </w:p>
        </w:tc>
      </w:tr>
      <w:tr w:rsidR="00667BAB" w:rsidRPr="00667BAB" w:rsidTr="00930668">
        <w:trPr>
          <w:cantSplit/>
          <w:trHeight w:val="367"/>
        </w:trPr>
        <w:tc>
          <w:tcPr>
            <w:tcW w:w="207" w:type="pct"/>
            <w:vAlign w:val="center"/>
          </w:tcPr>
          <w:p w:rsidR="00667BAB" w:rsidRPr="00667BAB" w:rsidRDefault="00667BAB" w:rsidP="00667BAB">
            <w:pPr>
              <w:suppressAutoHyphens w:val="0"/>
              <w:jc w:val="both"/>
              <w:rPr>
                <w:b/>
                <w:bCs/>
                <w:sz w:val="22"/>
                <w:szCs w:val="22"/>
                <w:lang w:eastAsia="ru-RU"/>
              </w:rPr>
            </w:pPr>
            <w:r w:rsidRPr="00667BAB">
              <w:rPr>
                <w:b/>
                <w:bCs/>
                <w:sz w:val="22"/>
                <w:szCs w:val="22"/>
                <w:lang w:eastAsia="ru-RU"/>
              </w:rPr>
              <w:t>2.</w:t>
            </w:r>
          </w:p>
        </w:tc>
        <w:tc>
          <w:tcPr>
            <w:tcW w:w="828" w:type="pct"/>
            <w:vAlign w:val="center"/>
          </w:tcPr>
          <w:p w:rsidR="00667BAB" w:rsidRPr="0073485B" w:rsidRDefault="0073485B" w:rsidP="00667BAB">
            <w:pPr>
              <w:suppressAutoHyphens w:val="0"/>
              <w:rPr>
                <w:b/>
                <w:sz w:val="20"/>
                <w:szCs w:val="20"/>
                <w:lang w:eastAsia="ru-RU"/>
              </w:rPr>
            </w:pPr>
            <w:r w:rsidRPr="0073485B">
              <w:rPr>
                <w:b/>
                <w:sz w:val="20"/>
                <w:szCs w:val="20"/>
              </w:rPr>
              <w:t>Внедрение и ввод в эксплуатацию</w:t>
            </w:r>
          </w:p>
        </w:tc>
        <w:tc>
          <w:tcPr>
            <w:tcW w:w="740" w:type="pct"/>
            <w:vMerge w:val="restart"/>
            <w:vAlign w:val="center"/>
          </w:tcPr>
          <w:p w:rsidR="00667BAB" w:rsidRPr="00667BAB" w:rsidRDefault="00667BAB" w:rsidP="00667BAB">
            <w:pPr>
              <w:suppressAutoHyphens w:val="0"/>
              <w:jc w:val="center"/>
              <w:rPr>
                <w:b/>
                <w:bCs/>
                <w:sz w:val="22"/>
                <w:szCs w:val="22"/>
                <w:lang w:eastAsia="ru-RU"/>
              </w:rPr>
            </w:pPr>
          </w:p>
        </w:tc>
        <w:tc>
          <w:tcPr>
            <w:tcW w:w="610" w:type="pct"/>
            <w:vMerge w:val="restart"/>
            <w:vAlign w:val="center"/>
          </w:tcPr>
          <w:p w:rsidR="00667BAB" w:rsidRPr="00667BAB" w:rsidRDefault="00667BAB" w:rsidP="00667BAB">
            <w:pPr>
              <w:suppressAutoHyphens w:val="0"/>
              <w:jc w:val="center"/>
              <w:rPr>
                <w:bCs/>
                <w:sz w:val="22"/>
                <w:szCs w:val="22"/>
                <w:lang w:eastAsia="ru-RU"/>
              </w:rPr>
            </w:pPr>
          </w:p>
        </w:tc>
        <w:tc>
          <w:tcPr>
            <w:tcW w:w="610" w:type="pct"/>
            <w:vMerge w:val="restart"/>
            <w:vAlign w:val="center"/>
          </w:tcPr>
          <w:p w:rsidR="00667BAB" w:rsidRPr="00667BAB" w:rsidRDefault="00667BAB" w:rsidP="00667BAB">
            <w:pPr>
              <w:suppressAutoHyphens w:val="0"/>
              <w:jc w:val="center"/>
              <w:rPr>
                <w:bCs/>
                <w:sz w:val="22"/>
                <w:szCs w:val="22"/>
                <w:lang w:eastAsia="ru-RU"/>
              </w:rPr>
            </w:pPr>
          </w:p>
        </w:tc>
        <w:tc>
          <w:tcPr>
            <w:tcW w:w="2004" w:type="pct"/>
            <w:vMerge w:val="restart"/>
            <w:vAlign w:val="center"/>
          </w:tcPr>
          <w:p w:rsidR="0085742E" w:rsidRPr="0085742E" w:rsidRDefault="0085742E" w:rsidP="00FC7B93">
            <w:pPr>
              <w:pStyle w:val="afff0"/>
              <w:numPr>
                <w:ilvl w:val="0"/>
                <w:numId w:val="51"/>
              </w:numPr>
              <w:suppressAutoHyphens w:val="0"/>
              <w:ind w:hanging="357"/>
              <w:rPr>
                <w:sz w:val="18"/>
                <w:szCs w:val="18"/>
              </w:rPr>
            </w:pPr>
            <w:r w:rsidRPr="0085742E">
              <w:rPr>
                <w:sz w:val="18"/>
                <w:szCs w:val="18"/>
              </w:rPr>
              <w:t>Утвержденные детальные требования к реализации</w:t>
            </w:r>
          </w:p>
          <w:p w:rsidR="0085742E" w:rsidRPr="0085742E" w:rsidRDefault="0085742E" w:rsidP="00FC7B93">
            <w:pPr>
              <w:pStyle w:val="afff0"/>
              <w:numPr>
                <w:ilvl w:val="0"/>
                <w:numId w:val="51"/>
              </w:numPr>
              <w:suppressAutoHyphens w:val="0"/>
              <w:ind w:hanging="357"/>
              <w:rPr>
                <w:sz w:val="18"/>
                <w:szCs w:val="18"/>
              </w:rPr>
            </w:pPr>
            <w:r w:rsidRPr="0085742E">
              <w:rPr>
                <w:sz w:val="18"/>
                <w:szCs w:val="18"/>
              </w:rPr>
              <w:t>Утвержденные детальные документы по настройкам</w:t>
            </w:r>
          </w:p>
          <w:p w:rsidR="0085742E" w:rsidRPr="0085742E" w:rsidRDefault="0085742E" w:rsidP="00FC7B93">
            <w:pPr>
              <w:pStyle w:val="afff0"/>
              <w:numPr>
                <w:ilvl w:val="0"/>
                <w:numId w:val="51"/>
              </w:numPr>
              <w:suppressAutoHyphens w:val="0"/>
              <w:ind w:hanging="357"/>
              <w:rPr>
                <w:sz w:val="18"/>
                <w:szCs w:val="18"/>
              </w:rPr>
            </w:pPr>
            <w:r w:rsidRPr="0085742E">
              <w:rPr>
                <w:sz w:val="18"/>
                <w:szCs w:val="18"/>
              </w:rPr>
              <w:t>Утвержденный Сценарий тестирования системы</w:t>
            </w:r>
          </w:p>
          <w:p w:rsidR="0085742E" w:rsidRPr="0085742E" w:rsidRDefault="0085742E" w:rsidP="00FC7B93">
            <w:pPr>
              <w:pStyle w:val="afff0"/>
              <w:numPr>
                <w:ilvl w:val="0"/>
                <w:numId w:val="51"/>
              </w:numPr>
              <w:suppressAutoHyphens w:val="0"/>
              <w:ind w:hanging="357"/>
              <w:rPr>
                <w:sz w:val="18"/>
                <w:szCs w:val="18"/>
              </w:rPr>
            </w:pPr>
            <w:r w:rsidRPr="0085742E">
              <w:rPr>
                <w:sz w:val="18"/>
                <w:szCs w:val="18"/>
              </w:rPr>
              <w:t xml:space="preserve">Утвержденные изменения, вносимые в имеющихся у Заказчика инструкции </w:t>
            </w:r>
          </w:p>
          <w:p w:rsidR="0085742E" w:rsidRPr="0085742E" w:rsidRDefault="0085742E" w:rsidP="00FC7B93">
            <w:pPr>
              <w:pStyle w:val="afff0"/>
              <w:numPr>
                <w:ilvl w:val="0"/>
                <w:numId w:val="51"/>
              </w:numPr>
              <w:suppressAutoHyphens w:val="0"/>
              <w:ind w:hanging="357"/>
              <w:rPr>
                <w:sz w:val="18"/>
                <w:szCs w:val="18"/>
              </w:rPr>
            </w:pPr>
            <w:r w:rsidRPr="0085742E">
              <w:rPr>
                <w:sz w:val="18"/>
                <w:szCs w:val="18"/>
              </w:rPr>
              <w:t>Выполненные разработки (если потребуются)</w:t>
            </w:r>
          </w:p>
          <w:p w:rsidR="0085742E" w:rsidRPr="0085742E" w:rsidRDefault="0085742E" w:rsidP="00FC7B93">
            <w:pPr>
              <w:pStyle w:val="afff0"/>
              <w:numPr>
                <w:ilvl w:val="0"/>
                <w:numId w:val="51"/>
              </w:numPr>
              <w:suppressAutoHyphens w:val="0"/>
              <w:ind w:hanging="357"/>
              <w:rPr>
                <w:sz w:val="18"/>
                <w:szCs w:val="18"/>
              </w:rPr>
            </w:pPr>
            <w:r w:rsidRPr="0085742E">
              <w:rPr>
                <w:sz w:val="18"/>
                <w:szCs w:val="18"/>
              </w:rPr>
              <w:t>Подготовленные скрипты по установке</w:t>
            </w:r>
          </w:p>
          <w:p w:rsidR="0085742E" w:rsidRPr="0085742E" w:rsidRDefault="0085742E" w:rsidP="00FC7B93">
            <w:pPr>
              <w:pStyle w:val="afff0"/>
              <w:numPr>
                <w:ilvl w:val="0"/>
                <w:numId w:val="51"/>
              </w:numPr>
              <w:suppressAutoHyphens w:val="0"/>
              <w:ind w:hanging="357"/>
              <w:rPr>
                <w:sz w:val="18"/>
                <w:szCs w:val="18"/>
              </w:rPr>
            </w:pPr>
            <w:r w:rsidRPr="0085742E">
              <w:rPr>
                <w:sz w:val="18"/>
                <w:szCs w:val="18"/>
              </w:rPr>
              <w:t>Подготовленные документы:</w:t>
            </w:r>
          </w:p>
          <w:p w:rsidR="0085742E" w:rsidRPr="0085742E" w:rsidRDefault="0085742E" w:rsidP="00FC7B93">
            <w:pPr>
              <w:pStyle w:val="afff0"/>
              <w:numPr>
                <w:ilvl w:val="0"/>
                <w:numId w:val="56"/>
              </w:numPr>
              <w:suppressAutoHyphens w:val="0"/>
              <w:ind w:left="1134" w:hanging="357"/>
              <w:rPr>
                <w:sz w:val="18"/>
                <w:szCs w:val="18"/>
              </w:rPr>
            </w:pPr>
            <w:r w:rsidRPr="0085742E">
              <w:rPr>
                <w:sz w:val="18"/>
                <w:szCs w:val="18"/>
              </w:rPr>
              <w:t>Техническая документация</w:t>
            </w:r>
          </w:p>
          <w:p w:rsidR="0085742E" w:rsidRPr="0085742E" w:rsidRDefault="0085742E" w:rsidP="00FC7B93">
            <w:pPr>
              <w:pStyle w:val="afff0"/>
              <w:numPr>
                <w:ilvl w:val="0"/>
                <w:numId w:val="56"/>
              </w:numPr>
              <w:suppressAutoHyphens w:val="0"/>
              <w:ind w:left="1134" w:hanging="357"/>
              <w:rPr>
                <w:sz w:val="18"/>
                <w:szCs w:val="18"/>
              </w:rPr>
            </w:pPr>
            <w:r w:rsidRPr="0085742E">
              <w:rPr>
                <w:sz w:val="18"/>
                <w:szCs w:val="18"/>
              </w:rPr>
              <w:t xml:space="preserve">Документы по установке </w:t>
            </w:r>
          </w:p>
          <w:p w:rsidR="0085742E" w:rsidRPr="0085742E" w:rsidRDefault="0085742E" w:rsidP="00FC7B93">
            <w:pPr>
              <w:pStyle w:val="afff0"/>
              <w:numPr>
                <w:ilvl w:val="0"/>
                <w:numId w:val="51"/>
              </w:numPr>
              <w:suppressAutoHyphens w:val="0"/>
              <w:ind w:hanging="357"/>
              <w:rPr>
                <w:sz w:val="18"/>
                <w:szCs w:val="18"/>
              </w:rPr>
            </w:pPr>
            <w:r w:rsidRPr="0085742E">
              <w:rPr>
                <w:sz w:val="18"/>
                <w:szCs w:val="18"/>
              </w:rPr>
              <w:t>Проведенное тестирование</w:t>
            </w:r>
          </w:p>
          <w:p w:rsidR="0085742E" w:rsidRPr="0085742E" w:rsidRDefault="0085742E" w:rsidP="00FC7B93">
            <w:pPr>
              <w:pStyle w:val="afff0"/>
              <w:numPr>
                <w:ilvl w:val="0"/>
                <w:numId w:val="51"/>
              </w:numPr>
              <w:suppressAutoHyphens w:val="0"/>
              <w:ind w:hanging="357"/>
              <w:rPr>
                <w:sz w:val="18"/>
                <w:szCs w:val="18"/>
              </w:rPr>
            </w:pPr>
            <w:r w:rsidRPr="0085742E">
              <w:rPr>
                <w:sz w:val="18"/>
                <w:szCs w:val="18"/>
              </w:rPr>
              <w:t>Исправленные недочеты и ошибки</w:t>
            </w:r>
          </w:p>
          <w:p w:rsidR="0085742E" w:rsidRPr="0085742E" w:rsidRDefault="0085742E" w:rsidP="00FC7B93">
            <w:pPr>
              <w:pStyle w:val="afff0"/>
              <w:numPr>
                <w:ilvl w:val="0"/>
                <w:numId w:val="51"/>
              </w:numPr>
              <w:suppressAutoHyphens w:val="0"/>
              <w:ind w:hanging="357"/>
              <w:rPr>
                <w:sz w:val="18"/>
                <w:szCs w:val="18"/>
              </w:rPr>
            </w:pPr>
            <w:r w:rsidRPr="0085742E">
              <w:rPr>
                <w:sz w:val="18"/>
                <w:szCs w:val="18"/>
              </w:rPr>
              <w:t>Подготовленный протокол тестирования</w:t>
            </w:r>
          </w:p>
          <w:p w:rsidR="0085742E" w:rsidRPr="0085742E" w:rsidRDefault="0085742E" w:rsidP="00FC7B93">
            <w:pPr>
              <w:pStyle w:val="afff0"/>
              <w:numPr>
                <w:ilvl w:val="0"/>
                <w:numId w:val="51"/>
              </w:numPr>
              <w:suppressAutoHyphens w:val="0"/>
              <w:ind w:hanging="357"/>
              <w:rPr>
                <w:sz w:val="18"/>
                <w:szCs w:val="18"/>
              </w:rPr>
            </w:pPr>
            <w:r w:rsidRPr="0085742E">
              <w:rPr>
                <w:sz w:val="18"/>
                <w:szCs w:val="18"/>
              </w:rPr>
              <w:t>Проведенное обучение ключевых сотрудников Заказчика, пользующихся внедряемой функциональностью</w:t>
            </w:r>
          </w:p>
          <w:p w:rsidR="0085742E" w:rsidRPr="0085742E" w:rsidRDefault="0085742E" w:rsidP="00FC7B93">
            <w:pPr>
              <w:pStyle w:val="afff0"/>
              <w:numPr>
                <w:ilvl w:val="0"/>
                <w:numId w:val="51"/>
              </w:numPr>
              <w:suppressAutoHyphens w:val="0"/>
              <w:ind w:hanging="357"/>
              <w:rPr>
                <w:sz w:val="18"/>
                <w:szCs w:val="18"/>
              </w:rPr>
            </w:pPr>
            <w:r w:rsidRPr="0085742E">
              <w:rPr>
                <w:sz w:val="18"/>
                <w:szCs w:val="18"/>
              </w:rPr>
              <w:t>Решение запущено в эксплуатацию</w:t>
            </w:r>
          </w:p>
          <w:p w:rsidR="00667BAB" w:rsidRPr="00667BAB" w:rsidRDefault="00667BAB" w:rsidP="0073485B">
            <w:pPr>
              <w:suppressAutoHyphens w:val="0"/>
              <w:spacing w:after="200" w:line="276" w:lineRule="auto"/>
              <w:jc w:val="both"/>
              <w:rPr>
                <w:rFonts w:ascii="Arial" w:hAnsi="Arial" w:cs="Arial"/>
                <w:b/>
                <w:bCs/>
                <w:sz w:val="22"/>
                <w:szCs w:val="22"/>
                <w:lang w:eastAsia="ru-RU"/>
              </w:rPr>
            </w:pPr>
          </w:p>
        </w:tc>
      </w:tr>
      <w:tr w:rsidR="00667BAB" w:rsidRPr="00667BAB" w:rsidTr="00930668">
        <w:trPr>
          <w:cantSplit/>
          <w:trHeight w:val="367"/>
        </w:trPr>
        <w:tc>
          <w:tcPr>
            <w:tcW w:w="207" w:type="pct"/>
            <w:vAlign w:val="center"/>
          </w:tcPr>
          <w:p w:rsidR="00667BAB" w:rsidRPr="00667BAB" w:rsidRDefault="00667BAB" w:rsidP="00667BAB">
            <w:pPr>
              <w:suppressAutoHyphens w:val="0"/>
              <w:jc w:val="both"/>
              <w:rPr>
                <w:bCs/>
                <w:sz w:val="22"/>
                <w:szCs w:val="22"/>
                <w:lang w:eastAsia="ru-RU"/>
              </w:rPr>
            </w:pPr>
            <w:r w:rsidRPr="00667BAB">
              <w:rPr>
                <w:bCs/>
                <w:sz w:val="22"/>
                <w:szCs w:val="22"/>
                <w:lang w:eastAsia="ru-RU"/>
              </w:rPr>
              <w:t>2.1.</w:t>
            </w:r>
          </w:p>
        </w:tc>
        <w:tc>
          <w:tcPr>
            <w:tcW w:w="828" w:type="pct"/>
          </w:tcPr>
          <w:p w:rsidR="00667BAB" w:rsidRPr="0085742E" w:rsidRDefault="0085742E" w:rsidP="00667BAB">
            <w:pPr>
              <w:suppressAutoHyphens w:val="0"/>
              <w:rPr>
                <w:b/>
                <w:bCs/>
                <w:sz w:val="18"/>
                <w:szCs w:val="18"/>
                <w:lang w:eastAsia="ru-RU"/>
              </w:rPr>
            </w:pPr>
            <w:r w:rsidRPr="0085742E">
              <w:rPr>
                <w:sz w:val="18"/>
                <w:szCs w:val="18"/>
              </w:rPr>
              <w:t>Выполнить необходимые разработки на среде разработки</w:t>
            </w:r>
          </w:p>
        </w:tc>
        <w:tc>
          <w:tcPr>
            <w:tcW w:w="740" w:type="pct"/>
            <w:vMerge/>
            <w:vAlign w:val="center"/>
          </w:tcPr>
          <w:p w:rsidR="00667BAB" w:rsidRPr="00667BAB" w:rsidRDefault="00667BAB" w:rsidP="00667BAB">
            <w:pPr>
              <w:suppressAutoHyphens w:val="0"/>
              <w:jc w:val="both"/>
              <w:rPr>
                <w:b/>
                <w:bCs/>
                <w:sz w:val="22"/>
                <w:szCs w:val="22"/>
                <w:lang w:eastAsia="ru-RU"/>
              </w:rPr>
            </w:pPr>
          </w:p>
        </w:tc>
        <w:tc>
          <w:tcPr>
            <w:tcW w:w="610" w:type="pct"/>
            <w:vMerge/>
            <w:vAlign w:val="center"/>
          </w:tcPr>
          <w:p w:rsidR="00667BAB" w:rsidRPr="00667BAB" w:rsidRDefault="00667BAB" w:rsidP="00667BAB">
            <w:pPr>
              <w:suppressAutoHyphens w:val="0"/>
              <w:jc w:val="center"/>
              <w:rPr>
                <w:b/>
                <w:bCs/>
                <w:sz w:val="22"/>
                <w:szCs w:val="22"/>
                <w:lang w:eastAsia="ru-RU"/>
              </w:rPr>
            </w:pPr>
          </w:p>
        </w:tc>
        <w:tc>
          <w:tcPr>
            <w:tcW w:w="610" w:type="pct"/>
            <w:vMerge/>
            <w:vAlign w:val="center"/>
          </w:tcPr>
          <w:p w:rsidR="00667BAB" w:rsidRPr="00667BAB" w:rsidRDefault="00667BAB" w:rsidP="00667BAB">
            <w:pPr>
              <w:suppressAutoHyphens w:val="0"/>
              <w:jc w:val="center"/>
              <w:rPr>
                <w:b/>
                <w:bCs/>
                <w:sz w:val="22"/>
                <w:szCs w:val="22"/>
                <w:lang w:eastAsia="ru-RU"/>
              </w:rPr>
            </w:pPr>
          </w:p>
        </w:tc>
        <w:tc>
          <w:tcPr>
            <w:tcW w:w="2004" w:type="pct"/>
            <w:vMerge/>
            <w:vAlign w:val="center"/>
          </w:tcPr>
          <w:p w:rsidR="00667BAB" w:rsidRPr="00667BAB" w:rsidRDefault="00667BAB" w:rsidP="00667BAB">
            <w:pPr>
              <w:suppressAutoHyphens w:val="0"/>
              <w:jc w:val="both"/>
              <w:rPr>
                <w:b/>
                <w:bCs/>
                <w:sz w:val="22"/>
                <w:szCs w:val="22"/>
                <w:lang w:eastAsia="ru-RU"/>
              </w:rPr>
            </w:pPr>
          </w:p>
        </w:tc>
      </w:tr>
      <w:tr w:rsidR="00667BAB" w:rsidRPr="00667BAB" w:rsidTr="00930668">
        <w:trPr>
          <w:cantSplit/>
          <w:trHeight w:val="367"/>
        </w:trPr>
        <w:tc>
          <w:tcPr>
            <w:tcW w:w="207" w:type="pct"/>
            <w:vAlign w:val="center"/>
          </w:tcPr>
          <w:p w:rsidR="00667BAB" w:rsidRPr="00667BAB" w:rsidRDefault="00667BAB" w:rsidP="00667BAB">
            <w:pPr>
              <w:suppressAutoHyphens w:val="0"/>
              <w:jc w:val="both"/>
              <w:rPr>
                <w:bCs/>
                <w:sz w:val="22"/>
                <w:szCs w:val="22"/>
                <w:lang w:eastAsia="ru-RU"/>
              </w:rPr>
            </w:pPr>
            <w:r w:rsidRPr="00667BAB">
              <w:rPr>
                <w:bCs/>
                <w:sz w:val="22"/>
                <w:szCs w:val="22"/>
                <w:lang w:eastAsia="ru-RU"/>
              </w:rPr>
              <w:t>2.2.</w:t>
            </w:r>
          </w:p>
        </w:tc>
        <w:tc>
          <w:tcPr>
            <w:tcW w:w="828" w:type="pct"/>
          </w:tcPr>
          <w:p w:rsidR="00667BAB" w:rsidRPr="0085742E" w:rsidRDefault="0085742E" w:rsidP="00667BAB">
            <w:pPr>
              <w:suppressAutoHyphens w:val="0"/>
              <w:rPr>
                <w:color w:val="000000"/>
                <w:sz w:val="18"/>
                <w:szCs w:val="18"/>
                <w:lang w:eastAsia="ru-RU"/>
              </w:rPr>
            </w:pPr>
            <w:r w:rsidRPr="0085742E">
              <w:rPr>
                <w:sz w:val="18"/>
                <w:szCs w:val="18"/>
              </w:rPr>
              <w:t>Протестировать необходимые разработки на тестовой среде</w:t>
            </w:r>
          </w:p>
        </w:tc>
        <w:tc>
          <w:tcPr>
            <w:tcW w:w="740" w:type="pct"/>
            <w:vMerge/>
            <w:vAlign w:val="center"/>
          </w:tcPr>
          <w:p w:rsidR="00667BAB" w:rsidRPr="00667BAB" w:rsidRDefault="00667BAB" w:rsidP="00667BAB">
            <w:pPr>
              <w:suppressAutoHyphens w:val="0"/>
              <w:jc w:val="both"/>
              <w:rPr>
                <w:b/>
                <w:bCs/>
                <w:sz w:val="22"/>
                <w:szCs w:val="22"/>
                <w:lang w:eastAsia="ru-RU"/>
              </w:rPr>
            </w:pPr>
          </w:p>
        </w:tc>
        <w:tc>
          <w:tcPr>
            <w:tcW w:w="610" w:type="pct"/>
            <w:vMerge/>
            <w:vAlign w:val="center"/>
          </w:tcPr>
          <w:p w:rsidR="00667BAB" w:rsidRPr="00667BAB" w:rsidRDefault="00667BAB" w:rsidP="00667BAB">
            <w:pPr>
              <w:suppressAutoHyphens w:val="0"/>
              <w:jc w:val="center"/>
              <w:rPr>
                <w:b/>
                <w:bCs/>
                <w:sz w:val="22"/>
                <w:szCs w:val="22"/>
                <w:lang w:eastAsia="ru-RU"/>
              </w:rPr>
            </w:pPr>
          </w:p>
        </w:tc>
        <w:tc>
          <w:tcPr>
            <w:tcW w:w="610" w:type="pct"/>
            <w:vMerge/>
            <w:vAlign w:val="center"/>
          </w:tcPr>
          <w:p w:rsidR="00667BAB" w:rsidRPr="00667BAB" w:rsidRDefault="00667BAB" w:rsidP="00667BAB">
            <w:pPr>
              <w:suppressAutoHyphens w:val="0"/>
              <w:jc w:val="center"/>
              <w:rPr>
                <w:b/>
                <w:bCs/>
                <w:sz w:val="22"/>
                <w:szCs w:val="22"/>
                <w:lang w:eastAsia="ru-RU"/>
              </w:rPr>
            </w:pPr>
          </w:p>
        </w:tc>
        <w:tc>
          <w:tcPr>
            <w:tcW w:w="2004" w:type="pct"/>
            <w:vMerge/>
            <w:vAlign w:val="center"/>
          </w:tcPr>
          <w:p w:rsidR="00667BAB" w:rsidRPr="00667BAB" w:rsidRDefault="00667BAB" w:rsidP="00667BAB">
            <w:pPr>
              <w:suppressAutoHyphens w:val="0"/>
              <w:jc w:val="both"/>
              <w:rPr>
                <w:b/>
                <w:bCs/>
                <w:sz w:val="22"/>
                <w:szCs w:val="22"/>
                <w:lang w:eastAsia="ru-RU"/>
              </w:rPr>
            </w:pPr>
          </w:p>
        </w:tc>
      </w:tr>
      <w:tr w:rsidR="00667BAB" w:rsidRPr="00667BAB" w:rsidTr="00930668">
        <w:trPr>
          <w:cantSplit/>
          <w:trHeight w:val="367"/>
        </w:trPr>
        <w:tc>
          <w:tcPr>
            <w:tcW w:w="207" w:type="pct"/>
            <w:vAlign w:val="center"/>
          </w:tcPr>
          <w:p w:rsidR="00667BAB" w:rsidRPr="00667BAB" w:rsidRDefault="00667BAB" w:rsidP="00667BAB">
            <w:pPr>
              <w:suppressAutoHyphens w:val="0"/>
              <w:jc w:val="both"/>
              <w:rPr>
                <w:bCs/>
                <w:sz w:val="22"/>
                <w:szCs w:val="22"/>
                <w:lang w:eastAsia="ru-RU"/>
              </w:rPr>
            </w:pPr>
            <w:r w:rsidRPr="00667BAB">
              <w:rPr>
                <w:bCs/>
                <w:sz w:val="22"/>
                <w:szCs w:val="22"/>
                <w:lang w:eastAsia="ru-RU"/>
              </w:rPr>
              <w:t>2.3.</w:t>
            </w:r>
          </w:p>
        </w:tc>
        <w:tc>
          <w:tcPr>
            <w:tcW w:w="828" w:type="pct"/>
          </w:tcPr>
          <w:p w:rsidR="00667BAB" w:rsidRPr="0085742E" w:rsidRDefault="0085742E" w:rsidP="00667BAB">
            <w:pPr>
              <w:suppressAutoHyphens w:val="0"/>
              <w:rPr>
                <w:bCs/>
                <w:color w:val="000000"/>
                <w:sz w:val="18"/>
                <w:szCs w:val="18"/>
                <w:lang w:eastAsia="ru-RU"/>
              </w:rPr>
            </w:pPr>
            <w:r w:rsidRPr="0085742E">
              <w:rPr>
                <w:sz w:val="18"/>
                <w:szCs w:val="18"/>
              </w:rPr>
              <w:t>Сдать Заказчику разработки (Приемочное тестирование) и комплект документации</w:t>
            </w:r>
          </w:p>
        </w:tc>
        <w:tc>
          <w:tcPr>
            <w:tcW w:w="740" w:type="pct"/>
            <w:vMerge/>
            <w:vAlign w:val="center"/>
          </w:tcPr>
          <w:p w:rsidR="00667BAB" w:rsidRPr="00667BAB" w:rsidRDefault="00667BAB" w:rsidP="00667BAB">
            <w:pPr>
              <w:suppressAutoHyphens w:val="0"/>
              <w:jc w:val="both"/>
              <w:rPr>
                <w:b/>
                <w:bCs/>
                <w:sz w:val="22"/>
                <w:szCs w:val="22"/>
                <w:lang w:eastAsia="ru-RU"/>
              </w:rPr>
            </w:pPr>
          </w:p>
        </w:tc>
        <w:tc>
          <w:tcPr>
            <w:tcW w:w="610" w:type="pct"/>
            <w:vMerge/>
            <w:vAlign w:val="center"/>
          </w:tcPr>
          <w:p w:rsidR="00667BAB" w:rsidRPr="00667BAB" w:rsidRDefault="00667BAB" w:rsidP="00667BAB">
            <w:pPr>
              <w:suppressAutoHyphens w:val="0"/>
              <w:jc w:val="center"/>
              <w:rPr>
                <w:b/>
                <w:bCs/>
                <w:sz w:val="22"/>
                <w:szCs w:val="22"/>
                <w:lang w:eastAsia="ru-RU"/>
              </w:rPr>
            </w:pPr>
          </w:p>
        </w:tc>
        <w:tc>
          <w:tcPr>
            <w:tcW w:w="610" w:type="pct"/>
            <w:vMerge/>
            <w:vAlign w:val="center"/>
          </w:tcPr>
          <w:p w:rsidR="00667BAB" w:rsidRPr="00667BAB" w:rsidRDefault="00667BAB" w:rsidP="00667BAB">
            <w:pPr>
              <w:suppressAutoHyphens w:val="0"/>
              <w:jc w:val="center"/>
              <w:rPr>
                <w:b/>
                <w:bCs/>
                <w:sz w:val="22"/>
                <w:szCs w:val="22"/>
                <w:lang w:eastAsia="ru-RU"/>
              </w:rPr>
            </w:pPr>
          </w:p>
        </w:tc>
        <w:tc>
          <w:tcPr>
            <w:tcW w:w="2004" w:type="pct"/>
            <w:vMerge/>
            <w:vAlign w:val="center"/>
          </w:tcPr>
          <w:p w:rsidR="00667BAB" w:rsidRPr="00667BAB" w:rsidRDefault="00667BAB" w:rsidP="00667BAB">
            <w:pPr>
              <w:suppressAutoHyphens w:val="0"/>
              <w:jc w:val="both"/>
              <w:rPr>
                <w:b/>
                <w:bCs/>
                <w:sz w:val="22"/>
                <w:szCs w:val="22"/>
                <w:lang w:eastAsia="ru-RU"/>
              </w:rPr>
            </w:pPr>
          </w:p>
        </w:tc>
      </w:tr>
      <w:tr w:rsidR="00667BAB" w:rsidRPr="00667BAB" w:rsidTr="00930668">
        <w:trPr>
          <w:cantSplit/>
          <w:trHeight w:val="367"/>
        </w:trPr>
        <w:tc>
          <w:tcPr>
            <w:tcW w:w="207" w:type="pct"/>
            <w:vAlign w:val="center"/>
          </w:tcPr>
          <w:p w:rsidR="00667BAB" w:rsidRPr="00667BAB" w:rsidRDefault="00667BAB" w:rsidP="00667BAB">
            <w:pPr>
              <w:suppressAutoHyphens w:val="0"/>
              <w:jc w:val="both"/>
              <w:rPr>
                <w:bCs/>
                <w:sz w:val="22"/>
                <w:szCs w:val="22"/>
                <w:lang w:eastAsia="ru-RU"/>
              </w:rPr>
            </w:pPr>
            <w:r w:rsidRPr="00667BAB">
              <w:rPr>
                <w:bCs/>
                <w:sz w:val="22"/>
                <w:szCs w:val="22"/>
                <w:lang w:eastAsia="ru-RU"/>
              </w:rPr>
              <w:t>2.4.</w:t>
            </w:r>
          </w:p>
        </w:tc>
        <w:tc>
          <w:tcPr>
            <w:tcW w:w="828" w:type="pct"/>
          </w:tcPr>
          <w:p w:rsidR="00667BAB" w:rsidRPr="0085742E" w:rsidRDefault="0085742E" w:rsidP="003C34AD">
            <w:pPr>
              <w:suppressAutoHyphens w:val="0"/>
              <w:rPr>
                <w:sz w:val="18"/>
                <w:szCs w:val="18"/>
                <w:lang w:eastAsia="ru-RU"/>
              </w:rPr>
            </w:pPr>
            <w:r w:rsidRPr="0085742E">
              <w:rPr>
                <w:sz w:val="18"/>
                <w:szCs w:val="18"/>
              </w:rPr>
              <w:t>Провести обучение ключевых сотрудников Заказчика, пользующихся внедряемой функциональностью</w:t>
            </w:r>
          </w:p>
        </w:tc>
        <w:tc>
          <w:tcPr>
            <w:tcW w:w="740" w:type="pct"/>
            <w:vMerge/>
            <w:vAlign w:val="center"/>
          </w:tcPr>
          <w:p w:rsidR="00667BAB" w:rsidRPr="00667BAB" w:rsidRDefault="00667BAB" w:rsidP="00667BAB">
            <w:pPr>
              <w:suppressAutoHyphens w:val="0"/>
              <w:jc w:val="both"/>
              <w:rPr>
                <w:b/>
                <w:bCs/>
                <w:sz w:val="22"/>
                <w:szCs w:val="22"/>
                <w:lang w:eastAsia="ru-RU"/>
              </w:rPr>
            </w:pPr>
          </w:p>
        </w:tc>
        <w:tc>
          <w:tcPr>
            <w:tcW w:w="610" w:type="pct"/>
            <w:vMerge/>
            <w:vAlign w:val="center"/>
          </w:tcPr>
          <w:p w:rsidR="00667BAB" w:rsidRPr="00667BAB" w:rsidRDefault="00667BAB" w:rsidP="00667BAB">
            <w:pPr>
              <w:suppressAutoHyphens w:val="0"/>
              <w:jc w:val="center"/>
              <w:rPr>
                <w:b/>
                <w:bCs/>
                <w:sz w:val="22"/>
                <w:szCs w:val="22"/>
                <w:lang w:eastAsia="ru-RU"/>
              </w:rPr>
            </w:pPr>
          </w:p>
        </w:tc>
        <w:tc>
          <w:tcPr>
            <w:tcW w:w="610" w:type="pct"/>
            <w:vMerge/>
            <w:vAlign w:val="center"/>
          </w:tcPr>
          <w:p w:rsidR="00667BAB" w:rsidRPr="00667BAB" w:rsidRDefault="00667BAB" w:rsidP="00667BAB">
            <w:pPr>
              <w:suppressAutoHyphens w:val="0"/>
              <w:jc w:val="center"/>
              <w:rPr>
                <w:b/>
                <w:bCs/>
                <w:sz w:val="22"/>
                <w:szCs w:val="22"/>
                <w:lang w:eastAsia="ru-RU"/>
              </w:rPr>
            </w:pPr>
          </w:p>
        </w:tc>
        <w:tc>
          <w:tcPr>
            <w:tcW w:w="2004" w:type="pct"/>
            <w:vMerge/>
            <w:vAlign w:val="center"/>
          </w:tcPr>
          <w:p w:rsidR="00667BAB" w:rsidRPr="00667BAB" w:rsidRDefault="00667BAB" w:rsidP="00667BAB">
            <w:pPr>
              <w:suppressAutoHyphens w:val="0"/>
              <w:jc w:val="both"/>
              <w:rPr>
                <w:b/>
                <w:bCs/>
                <w:sz w:val="22"/>
                <w:szCs w:val="22"/>
                <w:lang w:eastAsia="ru-RU"/>
              </w:rPr>
            </w:pPr>
          </w:p>
        </w:tc>
      </w:tr>
      <w:tr w:rsidR="0085742E" w:rsidRPr="00667BAB" w:rsidTr="00930668">
        <w:trPr>
          <w:cantSplit/>
          <w:trHeight w:val="367"/>
        </w:trPr>
        <w:tc>
          <w:tcPr>
            <w:tcW w:w="207" w:type="pct"/>
            <w:vAlign w:val="center"/>
          </w:tcPr>
          <w:p w:rsidR="0085742E" w:rsidRPr="00667BAB" w:rsidRDefault="0085742E" w:rsidP="00667BAB">
            <w:pPr>
              <w:suppressAutoHyphens w:val="0"/>
              <w:jc w:val="both"/>
              <w:rPr>
                <w:bCs/>
                <w:sz w:val="22"/>
                <w:szCs w:val="22"/>
                <w:lang w:eastAsia="ru-RU"/>
              </w:rPr>
            </w:pPr>
            <w:r>
              <w:rPr>
                <w:bCs/>
                <w:sz w:val="22"/>
                <w:szCs w:val="22"/>
                <w:lang w:eastAsia="ru-RU"/>
              </w:rPr>
              <w:t>2.5.</w:t>
            </w:r>
          </w:p>
        </w:tc>
        <w:tc>
          <w:tcPr>
            <w:tcW w:w="828" w:type="pct"/>
          </w:tcPr>
          <w:p w:rsidR="0085742E" w:rsidRPr="0085742E" w:rsidRDefault="0085742E" w:rsidP="003C34AD">
            <w:pPr>
              <w:suppressAutoHyphens w:val="0"/>
              <w:rPr>
                <w:sz w:val="18"/>
                <w:szCs w:val="18"/>
                <w:lang w:eastAsia="ru-RU"/>
              </w:rPr>
            </w:pPr>
            <w:r w:rsidRPr="0085742E">
              <w:rPr>
                <w:sz w:val="18"/>
                <w:szCs w:val="18"/>
              </w:rPr>
              <w:t>Провести Запуск на среде Заказчика</w:t>
            </w:r>
          </w:p>
        </w:tc>
        <w:tc>
          <w:tcPr>
            <w:tcW w:w="740" w:type="pct"/>
            <w:vAlign w:val="center"/>
          </w:tcPr>
          <w:p w:rsidR="0085742E" w:rsidRPr="00667BAB" w:rsidRDefault="0085742E" w:rsidP="00667BAB">
            <w:pPr>
              <w:suppressAutoHyphens w:val="0"/>
              <w:jc w:val="both"/>
              <w:rPr>
                <w:b/>
                <w:bCs/>
                <w:sz w:val="22"/>
                <w:szCs w:val="22"/>
                <w:lang w:eastAsia="ru-RU"/>
              </w:rPr>
            </w:pPr>
          </w:p>
        </w:tc>
        <w:tc>
          <w:tcPr>
            <w:tcW w:w="610" w:type="pct"/>
            <w:vAlign w:val="center"/>
          </w:tcPr>
          <w:p w:rsidR="0085742E" w:rsidRPr="00667BAB" w:rsidRDefault="0085742E" w:rsidP="00667BAB">
            <w:pPr>
              <w:suppressAutoHyphens w:val="0"/>
              <w:jc w:val="center"/>
              <w:rPr>
                <w:b/>
                <w:bCs/>
                <w:sz w:val="22"/>
                <w:szCs w:val="22"/>
                <w:lang w:eastAsia="ru-RU"/>
              </w:rPr>
            </w:pPr>
          </w:p>
        </w:tc>
        <w:tc>
          <w:tcPr>
            <w:tcW w:w="610" w:type="pct"/>
            <w:vAlign w:val="center"/>
          </w:tcPr>
          <w:p w:rsidR="0085742E" w:rsidRPr="00667BAB" w:rsidRDefault="0085742E" w:rsidP="00667BAB">
            <w:pPr>
              <w:suppressAutoHyphens w:val="0"/>
              <w:jc w:val="center"/>
              <w:rPr>
                <w:b/>
                <w:bCs/>
                <w:sz w:val="22"/>
                <w:szCs w:val="22"/>
                <w:lang w:eastAsia="ru-RU"/>
              </w:rPr>
            </w:pPr>
          </w:p>
        </w:tc>
        <w:tc>
          <w:tcPr>
            <w:tcW w:w="2004" w:type="pct"/>
            <w:vAlign w:val="center"/>
          </w:tcPr>
          <w:p w:rsidR="0085742E" w:rsidRPr="00667BAB" w:rsidRDefault="0085742E" w:rsidP="00667BAB">
            <w:pPr>
              <w:suppressAutoHyphens w:val="0"/>
              <w:jc w:val="both"/>
              <w:rPr>
                <w:b/>
                <w:bCs/>
                <w:sz w:val="22"/>
                <w:szCs w:val="22"/>
                <w:lang w:eastAsia="ru-RU"/>
              </w:rPr>
            </w:pPr>
          </w:p>
        </w:tc>
      </w:tr>
      <w:tr w:rsidR="00667BAB" w:rsidRPr="00667BAB" w:rsidTr="00930668">
        <w:trPr>
          <w:cantSplit/>
          <w:trHeight w:val="367"/>
        </w:trPr>
        <w:tc>
          <w:tcPr>
            <w:tcW w:w="207" w:type="pct"/>
            <w:vAlign w:val="center"/>
          </w:tcPr>
          <w:p w:rsidR="00667BAB" w:rsidRPr="00667BAB" w:rsidRDefault="00667BAB" w:rsidP="00667BAB">
            <w:pPr>
              <w:suppressAutoHyphens w:val="0"/>
              <w:jc w:val="both"/>
              <w:rPr>
                <w:b/>
                <w:bCs/>
                <w:sz w:val="22"/>
                <w:szCs w:val="22"/>
                <w:lang w:eastAsia="ru-RU"/>
              </w:rPr>
            </w:pPr>
          </w:p>
        </w:tc>
        <w:tc>
          <w:tcPr>
            <w:tcW w:w="828" w:type="pct"/>
            <w:vAlign w:val="center"/>
          </w:tcPr>
          <w:p w:rsidR="00667BAB" w:rsidRPr="00667BAB" w:rsidRDefault="00667BAB" w:rsidP="00667BAB">
            <w:pPr>
              <w:suppressAutoHyphens w:val="0"/>
              <w:jc w:val="center"/>
              <w:rPr>
                <w:lang w:eastAsia="ru-RU"/>
              </w:rPr>
            </w:pPr>
            <w:r w:rsidRPr="00667BAB">
              <w:rPr>
                <w:b/>
                <w:bCs/>
                <w:lang w:eastAsia="ru-RU"/>
              </w:rPr>
              <w:t>ИТОГО:</w:t>
            </w:r>
          </w:p>
        </w:tc>
        <w:tc>
          <w:tcPr>
            <w:tcW w:w="740" w:type="pct"/>
            <w:vAlign w:val="center"/>
          </w:tcPr>
          <w:p w:rsidR="00667BAB" w:rsidRPr="00667BAB" w:rsidRDefault="00667BAB" w:rsidP="003E5F42">
            <w:pPr>
              <w:suppressAutoHyphens w:val="0"/>
              <w:jc w:val="center"/>
              <w:rPr>
                <w:sz w:val="22"/>
                <w:szCs w:val="22"/>
                <w:lang w:eastAsia="ru-RU"/>
              </w:rPr>
            </w:pPr>
          </w:p>
        </w:tc>
        <w:tc>
          <w:tcPr>
            <w:tcW w:w="610" w:type="pct"/>
            <w:vAlign w:val="center"/>
          </w:tcPr>
          <w:p w:rsidR="00667BAB" w:rsidRPr="00667BAB" w:rsidRDefault="00667BAB" w:rsidP="003E5F42">
            <w:pPr>
              <w:suppressAutoHyphens w:val="0"/>
              <w:jc w:val="center"/>
              <w:rPr>
                <w:b/>
                <w:bCs/>
                <w:sz w:val="22"/>
                <w:szCs w:val="22"/>
                <w:lang w:eastAsia="ru-RU"/>
              </w:rPr>
            </w:pPr>
          </w:p>
        </w:tc>
        <w:tc>
          <w:tcPr>
            <w:tcW w:w="610" w:type="pct"/>
            <w:vAlign w:val="center"/>
          </w:tcPr>
          <w:p w:rsidR="00667BAB" w:rsidRPr="00667BAB" w:rsidRDefault="00667BAB" w:rsidP="00667BAB">
            <w:pPr>
              <w:suppressAutoHyphens w:val="0"/>
              <w:jc w:val="center"/>
              <w:rPr>
                <w:bCs/>
                <w:sz w:val="22"/>
                <w:szCs w:val="22"/>
                <w:lang w:eastAsia="ru-RU"/>
              </w:rPr>
            </w:pPr>
            <w:r w:rsidRPr="00667BAB">
              <w:rPr>
                <w:bCs/>
                <w:sz w:val="22"/>
                <w:szCs w:val="22"/>
                <w:lang w:eastAsia="ru-RU"/>
              </w:rPr>
              <w:t>Х</w:t>
            </w:r>
          </w:p>
        </w:tc>
        <w:tc>
          <w:tcPr>
            <w:tcW w:w="2004" w:type="pct"/>
            <w:vAlign w:val="center"/>
          </w:tcPr>
          <w:p w:rsidR="00667BAB" w:rsidRPr="00667BAB" w:rsidRDefault="00667BAB" w:rsidP="00667BAB">
            <w:pPr>
              <w:suppressAutoHyphens w:val="0"/>
              <w:jc w:val="center"/>
              <w:rPr>
                <w:bCs/>
                <w:sz w:val="22"/>
                <w:szCs w:val="22"/>
                <w:lang w:eastAsia="ru-RU"/>
              </w:rPr>
            </w:pPr>
            <w:r w:rsidRPr="00667BAB">
              <w:rPr>
                <w:bCs/>
                <w:sz w:val="22"/>
                <w:szCs w:val="22"/>
                <w:lang w:eastAsia="ru-RU"/>
              </w:rPr>
              <w:t>Х</w:t>
            </w:r>
          </w:p>
        </w:tc>
      </w:tr>
      <w:tr w:rsidR="00667BAB" w:rsidRPr="00667BAB" w:rsidTr="00930668">
        <w:trPr>
          <w:cantSplit/>
          <w:trHeight w:val="367"/>
        </w:trPr>
        <w:tc>
          <w:tcPr>
            <w:tcW w:w="207" w:type="pct"/>
            <w:vAlign w:val="center"/>
          </w:tcPr>
          <w:p w:rsidR="00667BAB" w:rsidRPr="00667BAB" w:rsidRDefault="00667BAB" w:rsidP="00667BAB">
            <w:pPr>
              <w:suppressAutoHyphens w:val="0"/>
              <w:jc w:val="both"/>
              <w:rPr>
                <w:b/>
                <w:bCs/>
                <w:sz w:val="22"/>
                <w:szCs w:val="22"/>
                <w:lang w:eastAsia="ru-RU"/>
              </w:rPr>
            </w:pPr>
          </w:p>
        </w:tc>
        <w:tc>
          <w:tcPr>
            <w:tcW w:w="828" w:type="pct"/>
            <w:vAlign w:val="center"/>
          </w:tcPr>
          <w:p w:rsidR="00667BAB" w:rsidRPr="00667BAB" w:rsidRDefault="00667BAB" w:rsidP="00667BAB">
            <w:pPr>
              <w:suppressAutoHyphens w:val="0"/>
              <w:jc w:val="center"/>
              <w:rPr>
                <w:b/>
                <w:bCs/>
                <w:lang w:eastAsia="ru-RU"/>
              </w:rPr>
            </w:pPr>
            <w:r w:rsidRPr="00667BAB">
              <w:rPr>
                <w:lang w:eastAsia="ru-RU"/>
              </w:rPr>
              <w:t>В том числе НДС 18%</w:t>
            </w:r>
          </w:p>
        </w:tc>
        <w:tc>
          <w:tcPr>
            <w:tcW w:w="740" w:type="pct"/>
            <w:vAlign w:val="center"/>
          </w:tcPr>
          <w:p w:rsidR="00667BAB" w:rsidRPr="00667BAB" w:rsidRDefault="00667BAB" w:rsidP="00667BAB">
            <w:pPr>
              <w:suppressAutoHyphens w:val="0"/>
              <w:jc w:val="both"/>
              <w:rPr>
                <w:b/>
                <w:bCs/>
                <w:sz w:val="22"/>
                <w:szCs w:val="22"/>
                <w:lang w:eastAsia="ru-RU"/>
              </w:rPr>
            </w:pPr>
          </w:p>
        </w:tc>
        <w:tc>
          <w:tcPr>
            <w:tcW w:w="610" w:type="pct"/>
            <w:vAlign w:val="center"/>
          </w:tcPr>
          <w:p w:rsidR="00667BAB" w:rsidRPr="00667BAB" w:rsidRDefault="00667BAB" w:rsidP="00667BAB">
            <w:pPr>
              <w:suppressAutoHyphens w:val="0"/>
              <w:jc w:val="center"/>
              <w:rPr>
                <w:b/>
                <w:bCs/>
                <w:sz w:val="22"/>
                <w:szCs w:val="22"/>
                <w:lang w:eastAsia="ru-RU"/>
              </w:rPr>
            </w:pPr>
          </w:p>
        </w:tc>
        <w:tc>
          <w:tcPr>
            <w:tcW w:w="610" w:type="pct"/>
          </w:tcPr>
          <w:p w:rsidR="00667BAB" w:rsidRPr="00667BAB" w:rsidRDefault="00667BAB" w:rsidP="00667BAB">
            <w:pPr>
              <w:suppressAutoHyphens w:val="0"/>
              <w:jc w:val="center"/>
              <w:rPr>
                <w:b/>
                <w:bCs/>
                <w:sz w:val="22"/>
                <w:szCs w:val="22"/>
                <w:lang w:eastAsia="ru-RU"/>
              </w:rPr>
            </w:pPr>
            <w:r w:rsidRPr="00667BAB">
              <w:rPr>
                <w:lang w:eastAsia="ru-RU"/>
              </w:rPr>
              <w:t>Х</w:t>
            </w:r>
          </w:p>
        </w:tc>
        <w:tc>
          <w:tcPr>
            <w:tcW w:w="2004" w:type="pct"/>
            <w:vAlign w:val="center"/>
          </w:tcPr>
          <w:p w:rsidR="00667BAB" w:rsidRPr="00667BAB" w:rsidRDefault="00667BAB" w:rsidP="00667BAB">
            <w:pPr>
              <w:suppressAutoHyphens w:val="0"/>
              <w:jc w:val="center"/>
              <w:rPr>
                <w:b/>
                <w:bCs/>
                <w:sz w:val="22"/>
                <w:szCs w:val="22"/>
                <w:lang w:eastAsia="ru-RU"/>
              </w:rPr>
            </w:pPr>
            <w:r w:rsidRPr="00667BAB">
              <w:rPr>
                <w:lang w:eastAsia="ru-RU"/>
              </w:rPr>
              <w:t>Х</w:t>
            </w:r>
          </w:p>
        </w:tc>
      </w:tr>
    </w:tbl>
    <w:tbl>
      <w:tblPr>
        <w:tblpPr w:leftFromText="180" w:rightFromText="180" w:vertAnchor="text" w:horzAnchor="margin" w:tblpY="228"/>
        <w:tblW w:w="9641" w:type="dxa"/>
        <w:tblLayout w:type="fixed"/>
        <w:tblCellMar>
          <w:left w:w="70" w:type="dxa"/>
          <w:right w:w="70" w:type="dxa"/>
        </w:tblCellMar>
        <w:tblLook w:val="0000" w:firstRow="0" w:lastRow="0" w:firstColumn="0" w:lastColumn="0" w:noHBand="0" w:noVBand="0"/>
      </w:tblPr>
      <w:tblGrid>
        <w:gridCol w:w="5"/>
        <w:gridCol w:w="4740"/>
        <w:gridCol w:w="4858"/>
        <w:gridCol w:w="38"/>
      </w:tblGrid>
      <w:tr w:rsidR="00667BAB" w:rsidRPr="00667BAB" w:rsidTr="00BA44DA">
        <w:trPr>
          <w:gridBefore w:val="1"/>
          <w:trHeight w:val="298"/>
        </w:trPr>
        <w:tc>
          <w:tcPr>
            <w:tcW w:w="4761" w:type="dxa"/>
            <w:vAlign w:val="center"/>
          </w:tcPr>
          <w:p w:rsidR="00667BAB" w:rsidRPr="00667BAB" w:rsidRDefault="00667BAB" w:rsidP="00667BAB">
            <w:pPr>
              <w:widowControl w:val="0"/>
              <w:suppressAutoHyphens w:val="0"/>
              <w:autoSpaceDE w:val="0"/>
              <w:autoSpaceDN w:val="0"/>
              <w:spacing w:before="240"/>
              <w:rPr>
                <w:b/>
                <w:bCs/>
                <w:lang w:eastAsia="ru-RU"/>
              </w:rPr>
            </w:pPr>
            <w:r w:rsidRPr="00667BAB">
              <w:rPr>
                <w:b/>
                <w:bCs/>
                <w:lang w:eastAsia="ru-RU"/>
              </w:rPr>
              <w:t>От Заказчика</w:t>
            </w:r>
          </w:p>
        </w:tc>
        <w:tc>
          <w:tcPr>
            <w:tcW w:w="4880" w:type="dxa"/>
            <w:gridSpan w:val="2"/>
          </w:tcPr>
          <w:p w:rsidR="00667BAB" w:rsidRPr="00667BAB" w:rsidRDefault="00667BAB" w:rsidP="00667BAB">
            <w:pPr>
              <w:widowControl w:val="0"/>
              <w:suppressAutoHyphens w:val="0"/>
              <w:autoSpaceDE w:val="0"/>
              <w:autoSpaceDN w:val="0"/>
              <w:spacing w:before="240"/>
              <w:rPr>
                <w:b/>
                <w:bCs/>
                <w:lang w:eastAsia="ru-RU"/>
              </w:rPr>
            </w:pPr>
            <w:r w:rsidRPr="00667BAB">
              <w:rPr>
                <w:b/>
                <w:bCs/>
                <w:lang w:eastAsia="ru-RU"/>
              </w:rPr>
              <w:t>От Исполнителя</w:t>
            </w:r>
          </w:p>
        </w:tc>
      </w:tr>
      <w:tr w:rsidR="00667BAB" w:rsidRPr="00667BAB" w:rsidTr="00BA44DA">
        <w:tblPrEx>
          <w:tblCellMar>
            <w:left w:w="108" w:type="dxa"/>
            <w:right w:w="108" w:type="dxa"/>
          </w:tblCellMar>
        </w:tblPrEx>
        <w:trPr>
          <w:gridAfter w:val="1"/>
          <w:wAfter w:w="38" w:type="dxa"/>
          <w:cantSplit/>
          <w:trHeight w:val="216"/>
        </w:trPr>
        <w:tc>
          <w:tcPr>
            <w:tcW w:w="4761" w:type="dxa"/>
            <w:gridSpan w:val="2"/>
            <w:vAlign w:val="center"/>
          </w:tcPr>
          <w:p w:rsidR="00667BAB" w:rsidRPr="00667BAB" w:rsidRDefault="00667BAB" w:rsidP="00667BAB">
            <w:pPr>
              <w:widowControl w:val="0"/>
              <w:suppressAutoHyphens w:val="0"/>
              <w:autoSpaceDE w:val="0"/>
              <w:autoSpaceDN w:val="0"/>
              <w:spacing w:before="240"/>
              <w:rPr>
                <w:lang w:eastAsia="ru-RU"/>
              </w:rPr>
            </w:pPr>
            <w:r w:rsidRPr="00667BAB">
              <w:rPr>
                <w:lang w:eastAsia="ru-RU"/>
              </w:rPr>
              <w:t>_____________________/ Ф.И.О./</w:t>
            </w:r>
          </w:p>
          <w:p w:rsidR="00667BAB" w:rsidRPr="00667BAB" w:rsidRDefault="00667BAB" w:rsidP="00667BAB">
            <w:pPr>
              <w:widowControl w:val="0"/>
              <w:suppressAutoHyphens w:val="0"/>
              <w:autoSpaceDE w:val="0"/>
              <w:autoSpaceDN w:val="0"/>
              <w:spacing w:before="240"/>
              <w:rPr>
                <w:lang w:eastAsia="ru-RU"/>
              </w:rPr>
            </w:pPr>
            <w:r w:rsidRPr="00667BAB">
              <w:rPr>
                <w:lang w:eastAsia="ru-RU"/>
              </w:rPr>
              <w:t>(подпись)</w:t>
            </w:r>
          </w:p>
          <w:p w:rsidR="00667BAB" w:rsidRPr="00667BAB" w:rsidRDefault="00667BAB" w:rsidP="00667BAB">
            <w:pPr>
              <w:widowControl w:val="0"/>
              <w:suppressAutoHyphens w:val="0"/>
              <w:autoSpaceDE w:val="0"/>
              <w:autoSpaceDN w:val="0"/>
              <w:spacing w:before="240"/>
              <w:jc w:val="both"/>
              <w:rPr>
                <w:lang w:eastAsia="ru-RU"/>
              </w:rPr>
            </w:pPr>
          </w:p>
        </w:tc>
        <w:tc>
          <w:tcPr>
            <w:tcW w:w="4880" w:type="dxa"/>
          </w:tcPr>
          <w:p w:rsidR="00667BAB" w:rsidRPr="00667BAB" w:rsidRDefault="00667BAB" w:rsidP="00667BAB">
            <w:pPr>
              <w:widowControl w:val="0"/>
              <w:suppressAutoHyphens w:val="0"/>
              <w:autoSpaceDE w:val="0"/>
              <w:autoSpaceDN w:val="0"/>
              <w:spacing w:before="240"/>
              <w:rPr>
                <w:lang w:eastAsia="ru-RU"/>
              </w:rPr>
            </w:pPr>
            <w:r w:rsidRPr="00667BAB">
              <w:rPr>
                <w:lang w:eastAsia="ru-RU"/>
              </w:rPr>
              <w:t>______________________/Ф.И.О. /</w:t>
            </w:r>
          </w:p>
          <w:p w:rsidR="00667BAB" w:rsidRPr="00667BAB" w:rsidRDefault="00667BAB" w:rsidP="00667BAB">
            <w:pPr>
              <w:widowControl w:val="0"/>
              <w:suppressAutoHyphens w:val="0"/>
              <w:autoSpaceDE w:val="0"/>
              <w:autoSpaceDN w:val="0"/>
              <w:spacing w:before="240"/>
              <w:rPr>
                <w:lang w:eastAsia="ru-RU"/>
              </w:rPr>
            </w:pPr>
            <w:r w:rsidRPr="00667BAB">
              <w:rPr>
                <w:lang w:eastAsia="ru-RU"/>
              </w:rPr>
              <w:t>(подпись)</w:t>
            </w:r>
          </w:p>
          <w:p w:rsidR="00667BAB" w:rsidRPr="00667BAB" w:rsidRDefault="00667BAB" w:rsidP="00667BAB">
            <w:pPr>
              <w:widowControl w:val="0"/>
              <w:suppressAutoHyphens w:val="0"/>
              <w:autoSpaceDE w:val="0"/>
              <w:autoSpaceDN w:val="0"/>
              <w:spacing w:before="240"/>
              <w:rPr>
                <w:lang w:eastAsia="ru-RU"/>
              </w:rPr>
            </w:pPr>
          </w:p>
        </w:tc>
      </w:tr>
    </w:tbl>
    <w:p w:rsidR="00667BAB" w:rsidRPr="00667BAB" w:rsidRDefault="00667BAB" w:rsidP="00667BAB">
      <w:pPr>
        <w:suppressAutoHyphens w:val="0"/>
        <w:spacing w:after="120"/>
        <w:ind w:firstLine="210"/>
        <w:jc w:val="both"/>
        <w:rPr>
          <w:sz w:val="22"/>
          <w:szCs w:val="22"/>
          <w:lang w:eastAsia="ru-RU"/>
        </w:rPr>
      </w:pPr>
    </w:p>
    <w:p w:rsidR="00667BAB" w:rsidRPr="00667BAB" w:rsidRDefault="00667BAB" w:rsidP="00667BAB">
      <w:pPr>
        <w:suppressAutoHyphens w:val="0"/>
        <w:jc w:val="both"/>
        <w:rPr>
          <w:rFonts w:ascii="Arial" w:hAnsi="Arial" w:cs="Arial"/>
          <w:sz w:val="22"/>
          <w:szCs w:val="22"/>
          <w:lang w:eastAsia="ru-RU"/>
        </w:rPr>
      </w:pPr>
    </w:p>
    <w:p w:rsidR="00667BAB" w:rsidRPr="00667BAB" w:rsidRDefault="00667BAB" w:rsidP="00667BAB">
      <w:pPr>
        <w:suppressAutoHyphens w:val="0"/>
        <w:jc w:val="both"/>
        <w:rPr>
          <w:rFonts w:ascii="Arial" w:hAnsi="Arial" w:cs="Arial"/>
          <w:sz w:val="22"/>
          <w:szCs w:val="22"/>
          <w:lang w:eastAsia="ru-RU"/>
        </w:rPr>
      </w:pPr>
    </w:p>
    <w:p w:rsidR="00667BAB" w:rsidRDefault="00667BAB">
      <w:pPr>
        <w:suppressAutoHyphens w:val="0"/>
        <w:rPr>
          <w:lang w:eastAsia="ru-RU"/>
        </w:rPr>
      </w:pPr>
      <w:r>
        <w:rPr>
          <w:lang w:eastAsia="ru-RU"/>
        </w:rPr>
        <w:br w:type="page"/>
      </w:r>
    </w:p>
    <w:p w:rsidR="00667BAB" w:rsidRDefault="00667BAB" w:rsidP="00667BAB">
      <w:pPr>
        <w:suppressAutoHyphens w:val="0"/>
        <w:rPr>
          <w:lang w:eastAsia="ru-RU"/>
        </w:rPr>
        <w:sectPr w:rsidR="00667BAB" w:rsidSect="00667BAB">
          <w:pgSz w:w="16840" w:h="11907" w:orient="landscape" w:code="9"/>
          <w:pgMar w:top="1418" w:right="1134" w:bottom="851" w:left="1134" w:header="794" w:footer="794" w:gutter="0"/>
          <w:cols w:space="720"/>
          <w:titlePg/>
          <w:docGrid w:linePitch="326"/>
        </w:sectPr>
      </w:pPr>
    </w:p>
    <w:p w:rsidR="00C34B7F" w:rsidRDefault="0010654A">
      <w:pPr>
        <w:suppressAutoHyphens w:val="0"/>
        <w:jc w:val="right"/>
        <w:rPr>
          <w:lang w:eastAsia="ru-RU"/>
        </w:rPr>
      </w:pPr>
      <w:r w:rsidRPr="0010654A">
        <w:rPr>
          <w:lang w:eastAsia="ru-RU"/>
        </w:rPr>
        <w:lastRenderedPageBreak/>
        <w:t>Приложение № 3</w:t>
      </w:r>
    </w:p>
    <w:p w:rsidR="0010654A" w:rsidRPr="0010654A" w:rsidRDefault="0010654A" w:rsidP="0010654A">
      <w:pPr>
        <w:suppressAutoHyphens w:val="0"/>
        <w:jc w:val="right"/>
        <w:rPr>
          <w:lang w:eastAsia="ru-RU"/>
        </w:rPr>
      </w:pPr>
      <w:r w:rsidRPr="0010654A">
        <w:rPr>
          <w:lang w:eastAsia="ru-RU"/>
        </w:rPr>
        <w:t>к Договору №ТКд/__/__/       ___ от «____» ___________ 201</w:t>
      </w:r>
      <w:r w:rsidR="00C0786F">
        <w:rPr>
          <w:lang w:eastAsia="ru-RU"/>
        </w:rPr>
        <w:t>_</w:t>
      </w:r>
      <w:r w:rsidRPr="0010654A">
        <w:rPr>
          <w:lang w:eastAsia="ru-RU"/>
        </w:rPr>
        <w:t>г.</w:t>
      </w: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b/>
          <w:lang w:eastAsia="ru-RU"/>
        </w:rPr>
      </w:pPr>
    </w:p>
    <w:p w:rsidR="0010654A" w:rsidRPr="0010654A" w:rsidRDefault="0010654A" w:rsidP="0010654A">
      <w:pPr>
        <w:suppressAutoHyphens w:val="0"/>
        <w:rPr>
          <w:lang w:eastAsia="ru-RU"/>
        </w:rPr>
      </w:pPr>
    </w:p>
    <w:p w:rsidR="00C0786F" w:rsidRDefault="0010654A" w:rsidP="0010654A">
      <w:pPr>
        <w:suppressAutoHyphens w:val="0"/>
        <w:jc w:val="center"/>
        <w:rPr>
          <w:lang w:eastAsia="ru-RU"/>
        </w:rPr>
      </w:pPr>
      <w:r w:rsidRPr="0010654A">
        <w:rPr>
          <w:lang w:eastAsia="ru-RU"/>
        </w:rPr>
        <w:t xml:space="preserve">Протокол </w:t>
      </w:r>
    </w:p>
    <w:p w:rsidR="0010654A" w:rsidRPr="0010654A" w:rsidRDefault="0010654A" w:rsidP="0010654A">
      <w:pPr>
        <w:suppressAutoHyphens w:val="0"/>
        <w:jc w:val="center"/>
        <w:rPr>
          <w:lang w:eastAsia="ru-RU"/>
        </w:rPr>
      </w:pPr>
      <w:r w:rsidRPr="0010654A">
        <w:rPr>
          <w:lang w:eastAsia="ru-RU"/>
        </w:rPr>
        <w:t>согласования договорной цены</w:t>
      </w:r>
    </w:p>
    <w:p w:rsidR="0010654A" w:rsidRPr="0010654A" w:rsidRDefault="0010654A" w:rsidP="0010654A">
      <w:pPr>
        <w:suppressAutoHyphens w:val="0"/>
        <w:rPr>
          <w:lang w:eastAsia="ru-RU"/>
        </w:rPr>
      </w:pPr>
    </w:p>
    <w:p w:rsidR="0010654A" w:rsidRPr="0010654A" w:rsidRDefault="0010654A" w:rsidP="0010654A">
      <w:pPr>
        <w:suppressAutoHyphens w:val="0"/>
        <w:rPr>
          <w:lang w:eastAsia="ru-RU"/>
        </w:rPr>
      </w:pPr>
    </w:p>
    <w:p w:rsidR="0010654A" w:rsidRPr="0010654A" w:rsidRDefault="0010654A" w:rsidP="0010654A">
      <w:pPr>
        <w:suppressAutoHyphens w:val="0"/>
        <w:rPr>
          <w:lang w:eastAsia="ru-RU"/>
        </w:rPr>
      </w:pPr>
    </w:p>
    <w:p w:rsidR="0010654A" w:rsidRPr="0010654A" w:rsidRDefault="0010654A" w:rsidP="0010654A">
      <w:pPr>
        <w:suppressAutoHyphens w:val="0"/>
        <w:rPr>
          <w:lang w:eastAsia="ru-RU"/>
        </w:rPr>
      </w:pPr>
    </w:p>
    <w:p w:rsidR="00C0786F" w:rsidRPr="00440F3D" w:rsidRDefault="00C0786F" w:rsidP="00C0786F">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w:t>
      </w:r>
      <w:r>
        <w:rPr>
          <w:rFonts w:ascii="Times New Roman" w:hAnsi="Times New Roman"/>
          <w:sz w:val="24"/>
          <w:szCs w:val="24"/>
        </w:rPr>
        <w:t>Работ</w:t>
      </w:r>
      <w:r w:rsidRPr="00440F3D">
        <w:rPr>
          <w:rFonts w:ascii="Times New Roman" w:hAnsi="Times New Roman"/>
          <w:sz w:val="24"/>
          <w:szCs w:val="24"/>
        </w:rPr>
        <w:t xml:space="preserve"> по настоящему Договору в размере __________________________ рублей. В том числе НДС (____%) ______(__________________________) рублей.</w:t>
      </w:r>
    </w:p>
    <w:p w:rsidR="0010654A" w:rsidRPr="0010654A" w:rsidRDefault="0010654A" w:rsidP="0010654A">
      <w:pPr>
        <w:suppressAutoHyphens w:val="0"/>
        <w:ind w:firstLine="426"/>
        <w:jc w:val="both"/>
        <w:rPr>
          <w:lang w:eastAsia="ru-RU"/>
        </w:rPr>
      </w:pPr>
    </w:p>
    <w:p w:rsidR="0010654A" w:rsidRPr="0010654A" w:rsidRDefault="0010654A" w:rsidP="0010654A">
      <w:pPr>
        <w:suppressAutoHyphens w:val="0"/>
        <w:rPr>
          <w:lang w:eastAsia="ru-RU"/>
        </w:rPr>
      </w:pPr>
    </w:p>
    <w:tbl>
      <w:tblPr>
        <w:tblW w:w="5200" w:type="pct"/>
        <w:tblLook w:val="04A0" w:firstRow="1" w:lastRow="0" w:firstColumn="1" w:lastColumn="0" w:noHBand="0" w:noVBand="1"/>
      </w:tblPr>
      <w:tblGrid>
        <w:gridCol w:w="4970"/>
        <w:gridCol w:w="5278"/>
      </w:tblGrid>
      <w:tr w:rsidR="0010654A" w:rsidRPr="0010654A" w:rsidTr="0010654A">
        <w:trPr>
          <w:trHeight w:val="3379"/>
        </w:trPr>
        <w:tc>
          <w:tcPr>
            <w:tcW w:w="2425" w:type="pct"/>
          </w:tcPr>
          <w:p w:rsidR="0010654A" w:rsidRPr="0010654A" w:rsidRDefault="0010654A" w:rsidP="0010654A">
            <w:pPr>
              <w:suppressAutoHyphens w:val="0"/>
              <w:rPr>
                <w:lang w:eastAsia="ru-RU"/>
              </w:rPr>
            </w:pPr>
          </w:p>
          <w:p w:rsidR="0010654A" w:rsidRPr="0010654A" w:rsidRDefault="0010654A" w:rsidP="0010654A">
            <w:pPr>
              <w:suppressAutoHyphens w:val="0"/>
              <w:rPr>
                <w:lang w:eastAsia="ru-RU"/>
              </w:rPr>
            </w:pPr>
            <w:r w:rsidRPr="0010654A">
              <w:rPr>
                <w:lang w:eastAsia="ru-RU"/>
              </w:rPr>
              <w:t>Заказчик:</w:t>
            </w:r>
          </w:p>
          <w:p w:rsidR="0010654A" w:rsidRPr="0010654A" w:rsidRDefault="0010654A" w:rsidP="0010654A">
            <w:pPr>
              <w:suppressAutoHyphens w:val="0"/>
              <w:rPr>
                <w:lang w:eastAsia="ru-RU"/>
              </w:rPr>
            </w:pPr>
          </w:p>
          <w:p w:rsidR="0010654A" w:rsidRPr="0010654A" w:rsidRDefault="0010654A" w:rsidP="0010654A">
            <w:pPr>
              <w:suppressAutoHyphens w:val="0"/>
              <w:rPr>
                <w:lang w:eastAsia="ru-RU"/>
              </w:rPr>
            </w:pPr>
          </w:p>
          <w:p w:rsidR="0010654A" w:rsidRPr="0010654A" w:rsidRDefault="0010654A" w:rsidP="0010654A">
            <w:pPr>
              <w:suppressAutoHyphens w:val="0"/>
              <w:rPr>
                <w:lang w:eastAsia="ru-RU"/>
              </w:rPr>
            </w:pPr>
          </w:p>
          <w:p w:rsidR="0010654A" w:rsidRPr="0010654A" w:rsidRDefault="0010654A" w:rsidP="0010654A">
            <w:pPr>
              <w:suppressAutoHyphens w:val="0"/>
              <w:rPr>
                <w:lang w:eastAsia="ru-RU"/>
              </w:rPr>
            </w:pPr>
            <w:r w:rsidRPr="0010654A">
              <w:rPr>
                <w:lang w:eastAsia="ru-RU"/>
              </w:rPr>
              <w:t>________    ______________</w:t>
            </w:r>
          </w:p>
          <w:p w:rsidR="0010654A" w:rsidRPr="0010654A" w:rsidRDefault="0010654A" w:rsidP="0010654A">
            <w:pPr>
              <w:suppressAutoHyphens w:val="0"/>
              <w:rPr>
                <w:lang w:eastAsia="ru-RU"/>
              </w:rPr>
            </w:pPr>
            <w:r w:rsidRPr="0010654A">
              <w:rPr>
                <w:lang w:eastAsia="ru-RU"/>
              </w:rPr>
              <w:t xml:space="preserve">(подпись)                    (Ф.И.О.)                                                                       </w:t>
            </w:r>
          </w:p>
        </w:tc>
        <w:tc>
          <w:tcPr>
            <w:tcW w:w="2575" w:type="pct"/>
          </w:tcPr>
          <w:p w:rsidR="0010654A" w:rsidRPr="0010654A" w:rsidRDefault="0010654A" w:rsidP="0010654A">
            <w:pPr>
              <w:suppressAutoHyphens w:val="0"/>
              <w:spacing w:after="120"/>
              <w:ind w:left="283"/>
              <w:rPr>
                <w:lang w:eastAsia="ru-RU"/>
              </w:rPr>
            </w:pPr>
          </w:p>
          <w:p w:rsidR="0010654A" w:rsidRPr="0010654A" w:rsidRDefault="0010654A" w:rsidP="0010654A">
            <w:pPr>
              <w:suppressAutoHyphens w:val="0"/>
              <w:spacing w:after="120"/>
              <w:ind w:left="283"/>
              <w:rPr>
                <w:lang w:eastAsia="ru-RU"/>
              </w:rPr>
            </w:pPr>
            <w:r w:rsidRPr="0010654A">
              <w:rPr>
                <w:lang w:eastAsia="ru-RU"/>
              </w:rPr>
              <w:t>Исполнитель:</w:t>
            </w:r>
          </w:p>
          <w:p w:rsidR="0010654A" w:rsidRPr="0010654A" w:rsidRDefault="0010654A" w:rsidP="0010654A">
            <w:pPr>
              <w:suppressAutoHyphens w:val="0"/>
              <w:spacing w:after="120"/>
              <w:ind w:left="283"/>
              <w:rPr>
                <w:lang w:eastAsia="ru-RU"/>
              </w:rPr>
            </w:pPr>
          </w:p>
          <w:p w:rsidR="0010654A" w:rsidRPr="0010654A" w:rsidRDefault="0010654A" w:rsidP="0010654A">
            <w:pPr>
              <w:suppressAutoHyphens w:val="0"/>
              <w:spacing w:after="120"/>
              <w:ind w:left="283"/>
              <w:rPr>
                <w:lang w:eastAsia="ru-RU"/>
              </w:rPr>
            </w:pPr>
            <w:r w:rsidRPr="0010654A">
              <w:rPr>
                <w:lang w:eastAsia="ru-RU"/>
              </w:rPr>
              <w:t>________    ______________</w:t>
            </w:r>
          </w:p>
          <w:p w:rsidR="0010654A" w:rsidRPr="0010654A" w:rsidRDefault="0010654A" w:rsidP="0010654A">
            <w:pPr>
              <w:suppressAutoHyphens w:val="0"/>
              <w:spacing w:after="120"/>
              <w:ind w:left="283"/>
              <w:rPr>
                <w:lang w:eastAsia="ru-RU"/>
              </w:rPr>
            </w:pPr>
            <w:r w:rsidRPr="0010654A">
              <w:rPr>
                <w:lang w:eastAsia="ru-RU"/>
              </w:rPr>
              <w:t xml:space="preserve">(подпись)                        (Ф.И.О.)                                                                         </w:t>
            </w:r>
          </w:p>
        </w:tc>
      </w:tr>
    </w:tbl>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jc w:val="both"/>
        <w:rPr>
          <w:lang w:eastAsia="ru-RU"/>
        </w:rPr>
      </w:pPr>
    </w:p>
    <w:p w:rsidR="0010654A" w:rsidRPr="0010654A" w:rsidRDefault="0010654A" w:rsidP="0010654A">
      <w:pPr>
        <w:suppressAutoHyphens w:val="0"/>
        <w:rPr>
          <w:lang w:eastAsia="ru-RU"/>
        </w:rPr>
      </w:pPr>
    </w:p>
    <w:p w:rsidR="000954FB" w:rsidRPr="00C71352" w:rsidRDefault="004906B8" w:rsidP="000954FB">
      <w:pPr>
        <w:pStyle w:val="aff2"/>
        <w:ind w:firstLine="0"/>
        <w:jc w:val="right"/>
        <w:rPr>
          <w:sz w:val="28"/>
          <w:szCs w:val="28"/>
        </w:rPr>
      </w:pPr>
      <w:r w:rsidRPr="004906B8">
        <w:rPr>
          <w:sz w:val="28"/>
          <w:szCs w:val="28"/>
        </w:rPr>
        <w:t>Приложение № 6</w:t>
      </w:r>
    </w:p>
    <w:p w:rsidR="000954FB" w:rsidRPr="00C71352" w:rsidRDefault="004906B8" w:rsidP="000954FB">
      <w:pPr>
        <w:pStyle w:val="aff2"/>
        <w:ind w:firstLine="0"/>
        <w:jc w:val="right"/>
        <w:rPr>
          <w:sz w:val="28"/>
        </w:rPr>
      </w:pPr>
      <w:r w:rsidRPr="004906B8">
        <w:rPr>
          <w:sz w:val="28"/>
        </w:rPr>
        <w:t>к документации о закупке</w:t>
      </w:r>
    </w:p>
    <w:p w:rsidR="000954FB" w:rsidRPr="00C71352" w:rsidRDefault="000954FB" w:rsidP="000954FB">
      <w:pPr>
        <w:pStyle w:val="aff2"/>
        <w:jc w:val="left"/>
        <w:rPr>
          <w:b/>
          <w:i/>
          <w:sz w:val="28"/>
        </w:rPr>
      </w:pPr>
    </w:p>
    <w:p w:rsidR="000954FB" w:rsidRPr="00C71352" w:rsidRDefault="000954FB" w:rsidP="000954FB">
      <w:pPr>
        <w:pStyle w:val="aff2"/>
        <w:jc w:val="left"/>
        <w:rPr>
          <w:b/>
          <w:i/>
          <w:sz w:val="28"/>
        </w:rPr>
      </w:pPr>
    </w:p>
    <w:p w:rsidR="000954FB" w:rsidRPr="00C71352" w:rsidRDefault="004906B8" w:rsidP="000954FB">
      <w:pPr>
        <w:jc w:val="center"/>
        <w:rPr>
          <w:b/>
          <w:sz w:val="28"/>
        </w:rPr>
      </w:pPr>
      <w:r w:rsidRPr="004906B8">
        <w:rPr>
          <w:b/>
          <w:sz w:val="28"/>
        </w:rPr>
        <w:t>СВЕДЕНИЯ ОБ АДМИНИСТРАТИВНОМ И ПРОИЗВОДСТВЕННОМ ПЕРСОНАЛЕ ПРЕТЕНДЕНТА</w:t>
      </w:r>
    </w:p>
    <w:p w:rsidR="000954FB" w:rsidRPr="00C71352" w:rsidRDefault="000954FB" w:rsidP="000954FB">
      <w:pPr>
        <w:jc w:val="center"/>
      </w:pPr>
    </w:p>
    <w:p w:rsidR="000954FB" w:rsidRPr="00C71352" w:rsidRDefault="004906B8" w:rsidP="000954FB">
      <w:pPr>
        <w:tabs>
          <w:tab w:val="left" w:pos="9639"/>
        </w:tabs>
        <w:jc w:val="center"/>
        <w:rPr>
          <w:b/>
          <w:sz w:val="28"/>
        </w:rPr>
      </w:pPr>
      <w:r w:rsidRPr="004906B8">
        <w:rPr>
          <w:b/>
          <w:sz w:val="28"/>
        </w:rPr>
        <w:t xml:space="preserve">Административный персонал </w:t>
      </w:r>
    </w:p>
    <w:p w:rsidR="000954FB" w:rsidRPr="00C71352" w:rsidRDefault="000954FB" w:rsidP="000954FB">
      <w:pPr>
        <w:tabs>
          <w:tab w:val="left" w:pos="9639"/>
        </w:tabs>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0954FB" w:rsidRPr="00C71352" w:rsidTr="00BF6892">
        <w:trPr>
          <w:jc w:val="center"/>
        </w:trPr>
        <w:tc>
          <w:tcPr>
            <w:tcW w:w="761" w:type="dxa"/>
            <w:vAlign w:val="center"/>
          </w:tcPr>
          <w:p w:rsidR="000954FB" w:rsidRPr="00C71352" w:rsidRDefault="004906B8" w:rsidP="00BF6892">
            <w:pPr>
              <w:tabs>
                <w:tab w:val="left" w:pos="9639"/>
              </w:tabs>
              <w:jc w:val="center"/>
            </w:pPr>
            <w:r w:rsidRPr="004906B8">
              <w:t>№ п/п</w:t>
            </w:r>
          </w:p>
        </w:tc>
        <w:tc>
          <w:tcPr>
            <w:tcW w:w="2299" w:type="dxa"/>
            <w:vAlign w:val="center"/>
          </w:tcPr>
          <w:p w:rsidR="000954FB" w:rsidRPr="00C71352" w:rsidRDefault="004906B8" w:rsidP="00BF6892">
            <w:pPr>
              <w:tabs>
                <w:tab w:val="left" w:pos="9639"/>
              </w:tabs>
              <w:jc w:val="center"/>
            </w:pPr>
            <w:r w:rsidRPr="004906B8">
              <w:t>Занимаемая должность</w:t>
            </w:r>
          </w:p>
        </w:tc>
        <w:tc>
          <w:tcPr>
            <w:tcW w:w="2762" w:type="dxa"/>
            <w:vAlign w:val="center"/>
          </w:tcPr>
          <w:p w:rsidR="000954FB" w:rsidRPr="00C71352" w:rsidRDefault="004906B8" w:rsidP="00BF6892">
            <w:pPr>
              <w:tabs>
                <w:tab w:val="left" w:pos="9639"/>
              </w:tabs>
              <w:jc w:val="center"/>
            </w:pPr>
            <w:r w:rsidRPr="004906B8">
              <w:t>Ф.И.О.</w:t>
            </w:r>
          </w:p>
        </w:tc>
        <w:tc>
          <w:tcPr>
            <w:tcW w:w="2160" w:type="dxa"/>
            <w:vAlign w:val="center"/>
          </w:tcPr>
          <w:p w:rsidR="000954FB" w:rsidRPr="00C71352" w:rsidRDefault="004906B8" w:rsidP="00BF6892">
            <w:pPr>
              <w:tabs>
                <w:tab w:val="left" w:pos="9639"/>
              </w:tabs>
              <w:jc w:val="center"/>
            </w:pPr>
            <w:r w:rsidRPr="004906B8">
              <w:t>Образование и специальность</w:t>
            </w:r>
          </w:p>
        </w:tc>
        <w:tc>
          <w:tcPr>
            <w:tcW w:w="2247" w:type="dxa"/>
            <w:vAlign w:val="center"/>
          </w:tcPr>
          <w:p w:rsidR="000954FB" w:rsidRPr="00C71352" w:rsidRDefault="004906B8" w:rsidP="00BF6892">
            <w:pPr>
              <w:tabs>
                <w:tab w:val="left" w:pos="9639"/>
              </w:tabs>
              <w:jc w:val="center"/>
            </w:pPr>
            <w:r w:rsidRPr="004906B8">
              <w:t>Стаж работы по профилю занимаемой должности</w:t>
            </w:r>
          </w:p>
        </w:tc>
      </w:tr>
      <w:tr w:rsidR="000954FB" w:rsidRPr="00C71352" w:rsidTr="00BF6892">
        <w:trPr>
          <w:jc w:val="center"/>
        </w:trPr>
        <w:tc>
          <w:tcPr>
            <w:tcW w:w="761" w:type="dxa"/>
            <w:vAlign w:val="center"/>
          </w:tcPr>
          <w:p w:rsidR="000954FB" w:rsidRPr="00C71352" w:rsidRDefault="004906B8" w:rsidP="00BF6892">
            <w:pPr>
              <w:tabs>
                <w:tab w:val="left" w:pos="9639"/>
              </w:tabs>
              <w:jc w:val="center"/>
            </w:pPr>
            <w:r w:rsidRPr="004906B8">
              <w:t>1</w:t>
            </w:r>
          </w:p>
        </w:tc>
        <w:tc>
          <w:tcPr>
            <w:tcW w:w="2299" w:type="dxa"/>
            <w:vAlign w:val="center"/>
          </w:tcPr>
          <w:p w:rsidR="000954FB" w:rsidRPr="00C71352" w:rsidRDefault="000954FB" w:rsidP="00B50F01">
            <w:pPr>
              <w:keepNext/>
              <w:numPr>
                <w:ilvl w:val="0"/>
                <w:numId w:val="9"/>
              </w:numPr>
              <w:tabs>
                <w:tab w:val="left" w:pos="9639"/>
              </w:tabs>
              <w:spacing w:before="240" w:after="60"/>
              <w:ind w:left="540" w:firstLine="0"/>
              <w:jc w:val="center"/>
              <w:outlineLvl w:val="0"/>
            </w:pPr>
          </w:p>
        </w:tc>
        <w:tc>
          <w:tcPr>
            <w:tcW w:w="2762" w:type="dxa"/>
          </w:tcPr>
          <w:p w:rsidR="000954FB" w:rsidRPr="00C71352" w:rsidRDefault="000954FB" w:rsidP="00B50F01">
            <w:pPr>
              <w:keepNext/>
              <w:numPr>
                <w:ilvl w:val="0"/>
                <w:numId w:val="9"/>
              </w:numPr>
              <w:tabs>
                <w:tab w:val="left" w:pos="9639"/>
              </w:tabs>
              <w:spacing w:before="240" w:after="60"/>
              <w:ind w:left="540" w:firstLine="0"/>
              <w:jc w:val="center"/>
              <w:outlineLvl w:val="0"/>
            </w:pPr>
          </w:p>
        </w:tc>
        <w:tc>
          <w:tcPr>
            <w:tcW w:w="2160" w:type="dxa"/>
            <w:vAlign w:val="center"/>
          </w:tcPr>
          <w:p w:rsidR="000954FB" w:rsidRPr="00C71352" w:rsidRDefault="000954FB" w:rsidP="00B50F01">
            <w:pPr>
              <w:keepNext/>
              <w:numPr>
                <w:ilvl w:val="0"/>
                <w:numId w:val="9"/>
              </w:numPr>
              <w:tabs>
                <w:tab w:val="left" w:pos="9639"/>
              </w:tabs>
              <w:spacing w:before="240" w:after="60"/>
              <w:ind w:left="540" w:firstLine="0"/>
              <w:jc w:val="center"/>
              <w:outlineLvl w:val="0"/>
            </w:pPr>
          </w:p>
        </w:tc>
        <w:tc>
          <w:tcPr>
            <w:tcW w:w="2247" w:type="dxa"/>
            <w:vAlign w:val="center"/>
          </w:tcPr>
          <w:p w:rsidR="000954FB" w:rsidRPr="00C71352" w:rsidRDefault="000954FB" w:rsidP="00B50F01">
            <w:pPr>
              <w:keepNext/>
              <w:numPr>
                <w:ilvl w:val="0"/>
                <w:numId w:val="9"/>
              </w:numPr>
              <w:tabs>
                <w:tab w:val="left" w:pos="9639"/>
              </w:tabs>
              <w:spacing w:before="240" w:after="60"/>
              <w:ind w:left="540" w:firstLine="0"/>
              <w:jc w:val="center"/>
              <w:outlineLvl w:val="0"/>
            </w:pPr>
          </w:p>
        </w:tc>
      </w:tr>
      <w:tr w:rsidR="000954FB" w:rsidRPr="00C71352" w:rsidTr="00BF6892">
        <w:trPr>
          <w:jc w:val="center"/>
        </w:trPr>
        <w:tc>
          <w:tcPr>
            <w:tcW w:w="761" w:type="dxa"/>
            <w:vAlign w:val="center"/>
          </w:tcPr>
          <w:p w:rsidR="000954FB" w:rsidRPr="00C71352" w:rsidRDefault="004906B8" w:rsidP="00BF6892">
            <w:pPr>
              <w:tabs>
                <w:tab w:val="left" w:pos="9639"/>
              </w:tabs>
              <w:jc w:val="center"/>
            </w:pPr>
            <w:r w:rsidRPr="004906B8">
              <w:t>2</w:t>
            </w:r>
          </w:p>
        </w:tc>
        <w:tc>
          <w:tcPr>
            <w:tcW w:w="2299" w:type="dxa"/>
            <w:vAlign w:val="center"/>
          </w:tcPr>
          <w:p w:rsidR="000954FB" w:rsidRPr="00C71352" w:rsidRDefault="000954FB" w:rsidP="00B50F01">
            <w:pPr>
              <w:keepNext/>
              <w:numPr>
                <w:ilvl w:val="0"/>
                <w:numId w:val="9"/>
              </w:numPr>
              <w:tabs>
                <w:tab w:val="left" w:pos="9639"/>
              </w:tabs>
              <w:spacing w:before="240" w:after="60"/>
              <w:ind w:left="540" w:firstLine="0"/>
              <w:jc w:val="center"/>
              <w:outlineLvl w:val="0"/>
            </w:pPr>
          </w:p>
        </w:tc>
        <w:tc>
          <w:tcPr>
            <w:tcW w:w="2762" w:type="dxa"/>
          </w:tcPr>
          <w:p w:rsidR="000954FB" w:rsidRPr="00C71352" w:rsidRDefault="000954FB" w:rsidP="00B50F01">
            <w:pPr>
              <w:keepNext/>
              <w:numPr>
                <w:ilvl w:val="0"/>
                <w:numId w:val="9"/>
              </w:numPr>
              <w:tabs>
                <w:tab w:val="left" w:pos="9639"/>
              </w:tabs>
              <w:spacing w:before="240" w:after="60"/>
              <w:ind w:left="540" w:firstLine="0"/>
              <w:jc w:val="center"/>
              <w:outlineLvl w:val="0"/>
            </w:pPr>
          </w:p>
        </w:tc>
        <w:tc>
          <w:tcPr>
            <w:tcW w:w="2160" w:type="dxa"/>
            <w:vAlign w:val="center"/>
          </w:tcPr>
          <w:p w:rsidR="000954FB" w:rsidRPr="00C71352" w:rsidRDefault="000954FB" w:rsidP="00B50F01">
            <w:pPr>
              <w:keepNext/>
              <w:numPr>
                <w:ilvl w:val="0"/>
                <w:numId w:val="9"/>
              </w:numPr>
              <w:tabs>
                <w:tab w:val="left" w:pos="9639"/>
              </w:tabs>
              <w:spacing w:before="240" w:after="60"/>
              <w:ind w:left="540" w:firstLine="0"/>
              <w:jc w:val="center"/>
              <w:outlineLvl w:val="0"/>
            </w:pPr>
          </w:p>
        </w:tc>
        <w:tc>
          <w:tcPr>
            <w:tcW w:w="2247" w:type="dxa"/>
            <w:vAlign w:val="center"/>
          </w:tcPr>
          <w:p w:rsidR="000954FB" w:rsidRPr="00C71352" w:rsidRDefault="000954FB" w:rsidP="00B50F01">
            <w:pPr>
              <w:keepNext/>
              <w:numPr>
                <w:ilvl w:val="0"/>
                <w:numId w:val="9"/>
              </w:numPr>
              <w:tabs>
                <w:tab w:val="left" w:pos="9639"/>
              </w:tabs>
              <w:spacing w:before="240" w:after="60"/>
              <w:ind w:left="540" w:firstLine="0"/>
              <w:jc w:val="center"/>
              <w:outlineLvl w:val="0"/>
            </w:pPr>
          </w:p>
        </w:tc>
      </w:tr>
      <w:tr w:rsidR="000954FB" w:rsidRPr="00C71352" w:rsidTr="00BF6892">
        <w:trPr>
          <w:jc w:val="center"/>
        </w:trPr>
        <w:tc>
          <w:tcPr>
            <w:tcW w:w="761" w:type="dxa"/>
            <w:vAlign w:val="center"/>
          </w:tcPr>
          <w:p w:rsidR="000954FB" w:rsidRPr="00C71352" w:rsidRDefault="004906B8" w:rsidP="00BF6892">
            <w:pPr>
              <w:tabs>
                <w:tab w:val="left" w:pos="9639"/>
              </w:tabs>
              <w:jc w:val="center"/>
            </w:pPr>
            <w:r w:rsidRPr="004906B8">
              <w:t>…</w:t>
            </w:r>
          </w:p>
        </w:tc>
        <w:tc>
          <w:tcPr>
            <w:tcW w:w="2299" w:type="dxa"/>
            <w:vAlign w:val="center"/>
          </w:tcPr>
          <w:p w:rsidR="000954FB" w:rsidRPr="00C71352" w:rsidRDefault="000954FB" w:rsidP="00B50F01">
            <w:pPr>
              <w:keepNext/>
              <w:numPr>
                <w:ilvl w:val="0"/>
                <w:numId w:val="9"/>
              </w:numPr>
              <w:tabs>
                <w:tab w:val="left" w:pos="9639"/>
              </w:tabs>
              <w:spacing w:before="240" w:after="60"/>
              <w:ind w:left="540" w:firstLine="0"/>
              <w:jc w:val="center"/>
              <w:outlineLvl w:val="0"/>
            </w:pPr>
          </w:p>
        </w:tc>
        <w:tc>
          <w:tcPr>
            <w:tcW w:w="2762" w:type="dxa"/>
          </w:tcPr>
          <w:p w:rsidR="000954FB" w:rsidRPr="00C71352" w:rsidRDefault="000954FB" w:rsidP="00B50F01">
            <w:pPr>
              <w:keepNext/>
              <w:numPr>
                <w:ilvl w:val="0"/>
                <w:numId w:val="9"/>
              </w:numPr>
              <w:tabs>
                <w:tab w:val="left" w:pos="9639"/>
              </w:tabs>
              <w:spacing w:before="240" w:after="60"/>
              <w:ind w:left="540" w:firstLine="0"/>
              <w:jc w:val="center"/>
              <w:outlineLvl w:val="0"/>
            </w:pPr>
          </w:p>
        </w:tc>
        <w:tc>
          <w:tcPr>
            <w:tcW w:w="2160" w:type="dxa"/>
            <w:vAlign w:val="center"/>
          </w:tcPr>
          <w:p w:rsidR="000954FB" w:rsidRPr="00C71352" w:rsidRDefault="000954FB" w:rsidP="00B50F01">
            <w:pPr>
              <w:keepNext/>
              <w:numPr>
                <w:ilvl w:val="0"/>
                <w:numId w:val="9"/>
              </w:numPr>
              <w:tabs>
                <w:tab w:val="left" w:pos="9639"/>
              </w:tabs>
              <w:spacing w:before="240" w:after="60"/>
              <w:ind w:left="540" w:firstLine="0"/>
              <w:jc w:val="center"/>
              <w:outlineLvl w:val="0"/>
            </w:pPr>
          </w:p>
        </w:tc>
        <w:tc>
          <w:tcPr>
            <w:tcW w:w="2247" w:type="dxa"/>
            <w:vAlign w:val="center"/>
          </w:tcPr>
          <w:p w:rsidR="000954FB" w:rsidRPr="00C71352" w:rsidRDefault="000954FB" w:rsidP="00B50F01">
            <w:pPr>
              <w:keepNext/>
              <w:numPr>
                <w:ilvl w:val="0"/>
                <w:numId w:val="9"/>
              </w:numPr>
              <w:tabs>
                <w:tab w:val="left" w:pos="9639"/>
              </w:tabs>
              <w:spacing w:before="240" w:after="60"/>
              <w:ind w:left="540" w:firstLine="0"/>
              <w:jc w:val="center"/>
              <w:outlineLvl w:val="0"/>
            </w:pPr>
          </w:p>
        </w:tc>
      </w:tr>
    </w:tbl>
    <w:p w:rsidR="000954FB" w:rsidRPr="00C71352" w:rsidRDefault="000954FB" w:rsidP="000954FB">
      <w:pPr>
        <w:tabs>
          <w:tab w:val="left" w:pos="9639"/>
        </w:tabs>
      </w:pPr>
    </w:p>
    <w:p w:rsidR="000954FB" w:rsidRPr="00C71352" w:rsidRDefault="004906B8" w:rsidP="000954FB">
      <w:pPr>
        <w:tabs>
          <w:tab w:val="left" w:pos="9639"/>
        </w:tabs>
        <w:jc w:val="center"/>
        <w:rPr>
          <w:b/>
          <w:sz w:val="28"/>
        </w:rPr>
      </w:pPr>
      <w:r w:rsidRPr="004906B8">
        <w:rPr>
          <w:b/>
          <w:sz w:val="28"/>
        </w:rPr>
        <w:t>Производственный персонал (рабочие)</w:t>
      </w:r>
    </w:p>
    <w:p w:rsidR="000954FB" w:rsidRPr="00C71352" w:rsidRDefault="000954FB" w:rsidP="000954FB">
      <w:pPr>
        <w:tabs>
          <w:tab w:val="left" w:pos="9639"/>
        </w:tabs>
        <w:jc w:val="center"/>
        <w:rPr>
          <w:b/>
          <w:sz w:val="28"/>
        </w:rPr>
      </w:pPr>
    </w:p>
    <w:tbl>
      <w:tblPr>
        <w:tblW w:w="11091" w:type="dxa"/>
        <w:jc w:val="center"/>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2609"/>
        <w:gridCol w:w="3402"/>
        <w:gridCol w:w="2127"/>
        <w:gridCol w:w="2427"/>
      </w:tblGrid>
      <w:tr w:rsidR="00FF6D8D" w:rsidRPr="00C71352" w:rsidTr="007C36DD">
        <w:trPr>
          <w:trHeight w:val="1000"/>
          <w:jc w:val="center"/>
        </w:trPr>
        <w:tc>
          <w:tcPr>
            <w:tcW w:w="526" w:type="dxa"/>
            <w:vAlign w:val="center"/>
          </w:tcPr>
          <w:p w:rsidR="00FF6D8D" w:rsidRPr="00C71352" w:rsidRDefault="00FF6D8D" w:rsidP="00BF6892">
            <w:pPr>
              <w:tabs>
                <w:tab w:val="left" w:pos="9639"/>
              </w:tabs>
              <w:jc w:val="center"/>
            </w:pPr>
            <w:r w:rsidRPr="004906B8">
              <w:t>№ п/п</w:t>
            </w:r>
          </w:p>
        </w:tc>
        <w:tc>
          <w:tcPr>
            <w:tcW w:w="2609" w:type="dxa"/>
            <w:vAlign w:val="center"/>
          </w:tcPr>
          <w:p w:rsidR="00FF6D8D" w:rsidRPr="00C71352" w:rsidRDefault="00FF6D8D" w:rsidP="00BF6892">
            <w:pPr>
              <w:tabs>
                <w:tab w:val="left" w:pos="9639"/>
              </w:tabs>
              <w:jc w:val="center"/>
            </w:pPr>
            <w:r w:rsidRPr="004906B8">
              <w:t>Специальность</w:t>
            </w:r>
          </w:p>
          <w:p w:rsidR="00FF6D8D" w:rsidRPr="00C71352" w:rsidRDefault="00FF6D8D" w:rsidP="00BF6892">
            <w:pPr>
              <w:tabs>
                <w:tab w:val="left" w:pos="9639"/>
              </w:tabs>
              <w:jc w:val="center"/>
            </w:pPr>
            <w:r w:rsidRPr="004906B8">
              <w:t>по каждому рабочему</w:t>
            </w:r>
          </w:p>
        </w:tc>
        <w:tc>
          <w:tcPr>
            <w:tcW w:w="3402" w:type="dxa"/>
            <w:vAlign w:val="center"/>
          </w:tcPr>
          <w:p w:rsidR="00FF6D8D" w:rsidRPr="00C71352" w:rsidRDefault="00FF6D8D" w:rsidP="00BF6892">
            <w:pPr>
              <w:tabs>
                <w:tab w:val="left" w:pos="9639"/>
              </w:tabs>
              <w:jc w:val="center"/>
            </w:pPr>
            <w:r>
              <w:t>К</w:t>
            </w:r>
            <w:r w:rsidRPr="003B7614">
              <w:t>валификация</w:t>
            </w:r>
            <w:r>
              <w:t>, сертификаты</w:t>
            </w:r>
          </w:p>
        </w:tc>
        <w:tc>
          <w:tcPr>
            <w:tcW w:w="2127" w:type="dxa"/>
          </w:tcPr>
          <w:p w:rsidR="00FF6D8D" w:rsidRDefault="00FF6D8D" w:rsidP="00BF6892">
            <w:pPr>
              <w:tabs>
                <w:tab w:val="left" w:pos="9639"/>
              </w:tabs>
              <w:jc w:val="center"/>
            </w:pPr>
          </w:p>
          <w:p w:rsidR="00FF6D8D" w:rsidRPr="004906B8" w:rsidRDefault="00FF6D8D" w:rsidP="00BF6892">
            <w:pPr>
              <w:tabs>
                <w:tab w:val="left" w:pos="9639"/>
              </w:tabs>
              <w:jc w:val="center"/>
            </w:pPr>
            <w:r w:rsidRPr="00FF6D8D">
              <w:t>Количество специалистов</w:t>
            </w:r>
          </w:p>
        </w:tc>
        <w:tc>
          <w:tcPr>
            <w:tcW w:w="2427" w:type="dxa"/>
            <w:vAlign w:val="center"/>
          </w:tcPr>
          <w:p w:rsidR="00FF6D8D" w:rsidRPr="00C71352" w:rsidRDefault="00FF6D8D" w:rsidP="00BF6892">
            <w:pPr>
              <w:tabs>
                <w:tab w:val="left" w:pos="9639"/>
              </w:tabs>
              <w:jc w:val="center"/>
            </w:pPr>
            <w:r w:rsidRPr="004906B8">
              <w:t>Стаж работы по специальности</w:t>
            </w:r>
          </w:p>
        </w:tc>
      </w:tr>
      <w:tr w:rsidR="00FF6D8D" w:rsidRPr="00C71352" w:rsidTr="007C36DD">
        <w:trPr>
          <w:jc w:val="center"/>
        </w:trPr>
        <w:tc>
          <w:tcPr>
            <w:tcW w:w="526" w:type="dxa"/>
            <w:vAlign w:val="center"/>
          </w:tcPr>
          <w:p w:rsidR="00FF6D8D" w:rsidRPr="00C71352" w:rsidRDefault="00FF6D8D" w:rsidP="00BF6892">
            <w:pPr>
              <w:tabs>
                <w:tab w:val="left" w:pos="9639"/>
              </w:tabs>
              <w:jc w:val="center"/>
            </w:pPr>
            <w:r w:rsidRPr="004906B8">
              <w:t>1</w:t>
            </w:r>
          </w:p>
        </w:tc>
        <w:tc>
          <w:tcPr>
            <w:tcW w:w="2609" w:type="dxa"/>
            <w:vAlign w:val="center"/>
          </w:tcPr>
          <w:p w:rsidR="00FF6D8D" w:rsidRPr="00C71352" w:rsidRDefault="00FF6D8D" w:rsidP="00B50F01">
            <w:pPr>
              <w:keepNext/>
              <w:numPr>
                <w:ilvl w:val="0"/>
                <w:numId w:val="9"/>
              </w:numPr>
              <w:tabs>
                <w:tab w:val="left" w:pos="9639"/>
              </w:tabs>
              <w:spacing w:before="240" w:after="60"/>
              <w:ind w:left="540" w:firstLine="0"/>
              <w:jc w:val="center"/>
              <w:outlineLvl w:val="0"/>
            </w:pPr>
          </w:p>
        </w:tc>
        <w:tc>
          <w:tcPr>
            <w:tcW w:w="3402" w:type="dxa"/>
          </w:tcPr>
          <w:p w:rsidR="00FF6D8D" w:rsidRPr="00FF6D8D" w:rsidRDefault="00FF6D8D" w:rsidP="00FF6D8D">
            <w:pPr>
              <w:keepNext/>
              <w:tabs>
                <w:tab w:val="left" w:pos="9639"/>
              </w:tabs>
              <w:spacing w:before="240" w:after="60"/>
              <w:outlineLvl w:val="0"/>
              <w:rPr>
                <w:i/>
                <w:color w:val="000000"/>
              </w:rPr>
            </w:pPr>
          </w:p>
        </w:tc>
        <w:tc>
          <w:tcPr>
            <w:tcW w:w="2127" w:type="dxa"/>
          </w:tcPr>
          <w:p w:rsidR="00FF6D8D" w:rsidRPr="00FF6D8D" w:rsidRDefault="00FF6D8D" w:rsidP="00070EE0">
            <w:pPr>
              <w:keepNext/>
              <w:tabs>
                <w:tab w:val="left" w:pos="9639"/>
              </w:tabs>
              <w:spacing w:before="240" w:after="60"/>
              <w:outlineLvl w:val="0"/>
              <w:rPr>
                <w:i/>
                <w:color w:val="000000"/>
              </w:rPr>
            </w:pPr>
          </w:p>
        </w:tc>
        <w:tc>
          <w:tcPr>
            <w:tcW w:w="2427" w:type="dxa"/>
            <w:vAlign w:val="center"/>
          </w:tcPr>
          <w:p w:rsidR="00FF6D8D" w:rsidRPr="00C71352" w:rsidRDefault="00FF6D8D" w:rsidP="00B50F01">
            <w:pPr>
              <w:keepNext/>
              <w:numPr>
                <w:ilvl w:val="0"/>
                <w:numId w:val="9"/>
              </w:numPr>
              <w:tabs>
                <w:tab w:val="left" w:pos="9639"/>
              </w:tabs>
              <w:spacing w:before="240" w:after="60"/>
              <w:ind w:left="540" w:firstLine="0"/>
              <w:jc w:val="center"/>
              <w:outlineLvl w:val="0"/>
            </w:pPr>
          </w:p>
        </w:tc>
      </w:tr>
      <w:tr w:rsidR="00FF6D8D" w:rsidRPr="00C71352" w:rsidTr="007C36DD">
        <w:trPr>
          <w:jc w:val="center"/>
        </w:trPr>
        <w:tc>
          <w:tcPr>
            <w:tcW w:w="526" w:type="dxa"/>
            <w:vAlign w:val="center"/>
          </w:tcPr>
          <w:p w:rsidR="00FF6D8D" w:rsidRPr="00C71352" w:rsidRDefault="00DB04BA" w:rsidP="00BF6892">
            <w:pPr>
              <w:tabs>
                <w:tab w:val="left" w:pos="9639"/>
              </w:tabs>
              <w:jc w:val="center"/>
            </w:pPr>
            <w:r w:rsidRPr="00DB04BA">
              <w:t>2</w:t>
            </w:r>
          </w:p>
        </w:tc>
        <w:tc>
          <w:tcPr>
            <w:tcW w:w="2609" w:type="dxa"/>
            <w:vAlign w:val="center"/>
          </w:tcPr>
          <w:p w:rsidR="00FF6D8D" w:rsidRPr="00C71352" w:rsidRDefault="00FF6D8D" w:rsidP="00B50F01">
            <w:pPr>
              <w:keepNext/>
              <w:numPr>
                <w:ilvl w:val="0"/>
                <w:numId w:val="9"/>
              </w:numPr>
              <w:tabs>
                <w:tab w:val="left" w:pos="9639"/>
              </w:tabs>
              <w:spacing w:before="240" w:after="60"/>
              <w:ind w:left="540" w:firstLine="0"/>
              <w:jc w:val="center"/>
              <w:outlineLvl w:val="0"/>
            </w:pPr>
          </w:p>
        </w:tc>
        <w:tc>
          <w:tcPr>
            <w:tcW w:w="3402" w:type="dxa"/>
          </w:tcPr>
          <w:p w:rsidR="00FF6D8D" w:rsidRPr="00261D79" w:rsidRDefault="00FF6D8D" w:rsidP="00261D79">
            <w:pPr>
              <w:keepNext/>
              <w:tabs>
                <w:tab w:val="left" w:pos="9639"/>
              </w:tabs>
              <w:spacing w:before="240" w:after="60"/>
              <w:outlineLvl w:val="0"/>
              <w:rPr>
                <w:i/>
                <w:color w:val="000000"/>
              </w:rPr>
            </w:pPr>
          </w:p>
        </w:tc>
        <w:tc>
          <w:tcPr>
            <w:tcW w:w="2127" w:type="dxa"/>
          </w:tcPr>
          <w:p w:rsidR="00FF6D8D" w:rsidRPr="00261D79" w:rsidRDefault="00FF6D8D" w:rsidP="00261D79">
            <w:pPr>
              <w:keepNext/>
              <w:tabs>
                <w:tab w:val="left" w:pos="9639"/>
              </w:tabs>
              <w:spacing w:before="240" w:after="60"/>
              <w:outlineLvl w:val="0"/>
              <w:rPr>
                <w:i/>
                <w:color w:val="000000"/>
              </w:rPr>
            </w:pPr>
          </w:p>
        </w:tc>
        <w:tc>
          <w:tcPr>
            <w:tcW w:w="2427" w:type="dxa"/>
            <w:vAlign w:val="center"/>
          </w:tcPr>
          <w:p w:rsidR="00FF6D8D" w:rsidRPr="00C71352" w:rsidRDefault="00FF6D8D" w:rsidP="00B50F01">
            <w:pPr>
              <w:keepNext/>
              <w:numPr>
                <w:ilvl w:val="0"/>
                <w:numId w:val="9"/>
              </w:numPr>
              <w:tabs>
                <w:tab w:val="left" w:pos="9639"/>
              </w:tabs>
              <w:spacing w:before="240" w:after="60"/>
              <w:ind w:left="540" w:firstLine="0"/>
              <w:jc w:val="center"/>
              <w:outlineLvl w:val="0"/>
            </w:pPr>
          </w:p>
        </w:tc>
      </w:tr>
      <w:tr w:rsidR="00FF6D8D" w:rsidRPr="00C71352" w:rsidTr="007C36DD">
        <w:trPr>
          <w:jc w:val="center"/>
        </w:trPr>
        <w:tc>
          <w:tcPr>
            <w:tcW w:w="526" w:type="dxa"/>
            <w:vAlign w:val="center"/>
          </w:tcPr>
          <w:p w:rsidR="00FF6D8D" w:rsidRPr="004906B8" w:rsidRDefault="003D717A" w:rsidP="00BF6892">
            <w:pPr>
              <w:tabs>
                <w:tab w:val="left" w:pos="9639"/>
              </w:tabs>
              <w:jc w:val="center"/>
            </w:pPr>
            <w:r>
              <w:t>…</w:t>
            </w:r>
          </w:p>
        </w:tc>
        <w:tc>
          <w:tcPr>
            <w:tcW w:w="2609" w:type="dxa"/>
            <w:vAlign w:val="center"/>
          </w:tcPr>
          <w:p w:rsidR="00FF6D8D" w:rsidRPr="00C71352" w:rsidRDefault="00FF6D8D" w:rsidP="00B50F01">
            <w:pPr>
              <w:keepNext/>
              <w:numPr>
                <w:ilvl w:val="0"/>
                <w:numId w:val="9"/>
              </w:numPr>
              <w:tabs>
                <w:tab w:val="left" w:pos="9639"/>
              </w:tabs>
              <w:spacing w:before="240" w:after="60"/>
              <w:ind w:left="540" w:firstLine="0"/>
              <w:jc w:val="center"/>
              <w:outlineLvl w:val="0"/>
            </w:pPr>
          </w:p>
        </w:tc>
        <w:tc>
          <w:tcPr>
            <w:tcW w:w="3402" w:type="dxa"/>
          </w:tcPr>
          <w:p w:rsidR="00FF6D8D" w:rsidRDefault="00FF6D8D" w:rsidP="00FF6D8D">
            <w:pPr>
              <w:keepNext/>
              <w:tabs>
                <w:tab w:val="left" w:pos="9639"/>
              </w:tabs>
              <w:spacing w:before="240" w:after="60"/>
              <w:outlineLvl w:val="0"/>
            </w:pPr>
          </w:p>
        </w:tc>
        <w:tc>
          <w:tcPr>
            <w:tcW w:w="2127" w:type="dxa"/>
          </w:tcPr>
          <w:p w:rsidR="00FF6D8D" w:rsidRDefault="00FF6D8D" w:rsidP="00FF6D8D">
            <w:pPr>
              <w:keepNext/>
              <w:tabs>
                <w:tab w:val="left" w:pos="9639"/>
              </w:tabs>
              <w:spacing w:before="240" w:after="60"/>
              <w:outlineLvl w:val="0"/>
            </w:pPr>
          </w:p>
        </w:tc>
        <w:tc>
          <w:tcPr>
            <w:tcW w:w="2427" w:type="dxa"/>
            <w:vAlign w:val="center"/>
          </w:tcPr>
          <w:p w:rsidR="00FF6D8D" w:rsidRPr="00C71352" w:rsidRDefault="00FF6D8D" w:rsidP="00B50F01">
            <w:pPr>
              <w:keepNext/>
              <w:numPr>
                <w:ilvl w:val="0"/>
                <w:numId w:val="9"/>
              </w:numPr>
              <w:tabs>
                <w:tab w:val="left" w:pos="9639"/>
              </w:tabs>
              <w:spacing w:before="240" w:after="60"/>
              <w:ind w:left="540" w:firstLine="0"/>
              <w:jc w:val="center"/>
              <w:outlineLvl w:val="0"/>
            </w:pPr>
          </w:p>
        </w:tc>
      </w:tr>
    </w:tbl>
    <w:p w:rsidR="000954FB" w:rsidRPr="00C71352" w:rsidRDefault="000954FB" w:rsidP="000954FB">
      <w:pPr>
        <w:pStyle w:val="aff2"/>
        <w:jc w:val="left"/>
        <w:rPr>
          <w:b/>
          <w:i/>
          <w:sz w:val="28"/>
        </w:rPr>
      </w:pPr>
    </w:p>
    <w:p w:rsidR="000954FB" w:rsidRPr="00C71352" w:rsidRDefault="000954FB" w:rsidP="000954FB">
      <w:pPr>
        <w:pStyle w:val="3"/>
        <w:spacing w:before="0" w:after="0"/>
        <w:rPr>
          <w:rFonts w:ascii="Times New Roman" w:hAnsi="Times New Roman"/>
          <w:sz w:val="28"/>
        </w:rPr>
      </w:pPr>
    </w:p>
    <w:p w:rsidR="000954FB" w:rsidRPr="00C71352" w:rsidRDefault="00DB04BA" w:rsidP="000954FB">
      <w:pPr>
        <w:pStyle w:val="3"/>
        <w:spacing w:before="0" w:after="0"/>
        <w:rPr>
          <w:b w:val="0"/>
          <w:sz w:val="28"/>
        </w:rPr>
      </w:pPr>
      <w:r w:rsidRPr="00DB04BA">
        <w:rPr>
          <w:rFonts w:ascii="Times New Roman" w:hAnsi="Times New Roman"/>
          <w:sz w:val="28"/>
        </w:rPr>
        <w:t>Представитель, имеющий полномочия подписать Заявку на участие от имени ______________________________________________________________</w:t>
      </w:r>
    </w:p>
    <w:p w:rsidR="000954FB" w:rsidRPr="00C71352" w:rsidRDefault="00DB04BA" w:rsidP="000954FB">
      <w:pPr>
        <w:tabs>
          <w:tab w:val="left" w:pos="8640"/>
        </w:tabs>
        <w:jc w:val="center"/>
        <w:rPr>
          <w:i/>
        </w:rPr>
      </w:pPr>
      <w:r w:rsidRPr="00DB04BA">
        <w:rPr>
          <w:i/>
        </w:rPr>
        <w:t>(наименование претендента)</w:t>
      </w:r>
    </w:p>
    <w:p w:rsidR="000954FB" w:rsidRPr="00C71352" w:rsidRDefault="00DB04BA" w:rsidP="000954FB">
      <w:pPr>
        <w:pStyle w:val="34"/>
        <w:suppressAutoHyphens/>
        <w:spacing w:after="0"/>
        <w:rPr>
          <w:sz w:val="28"/>
        </w:rPr>
      </w:pPr>
      <w:r w:rsidRPr="00DB04BA">
        <w:rPr>
          <w:sz w:val="28"/>
        </w:rPr>
        <w:t>____________________________________________________________________</w:t>
      </w:r>
    </w:p>
    <w:p w:rsidR="000954FB" w:rsidRPr="00C71352" w:rsidRDefault="00DB04BA" w:rsidP="000954FB">
      <w:pPr>
        <w:rPr>
          <w:i/>
        </w:rPr>
      </w:pPr>
      <w:r w:rsidRPr="00DB04BA">
        <w:rPr>
          <w:i/>
        </w:rPr>
        <w:t xml:space="preserve">       Печать</w:t>
      </w:r>
      <w:r w:rsidRPr="00DB04BA">
        <w:rPr>
          <w:i/>
        </w:rPr>
        <w:tab/>
      </w:r>
      <w:r w:rsidRPr="00DB04BA">
        <w:rPr>
          <w:i/>
        </w:rPr>
        <w:tab/>
      </w:r>
      <w:r w:rsidRPr="00DB04BA">
        <w:rPr>
          <w:i/>
        </w:rPr>
        <w:tab/>
        <w:t>(должность, подпись, ФИО)</w:t>
      </w:r>
    </w:p>
    <w:p w:rsidR="000954FB" w:rsidRPr="00C71352" w:rsidRDefault="00DB04BA" w:rsidP="000954FB">
      <w:pPr>
        <w:pStyle w:val="34"/>
        <w:suppressAutoHyphens/>
        <w:spacing w:after="0"/>
        <w:rPr>
          <w:sz w:val="28"/>
        </w:rPr>
      </w:pPr>
      <w:r w:rsidRPr="00DB04BA">
        <w:rPr>
          <w:sz w:val="28"/>
        </w:rPr>
        <w:t>"____" _________ 201__ г.</w:t>
      </w:r>
    </w:p>
    <w:p w:rsidR="0013798B" w:rsidRDefault="000954FB" w:rsidP="0013798B">
      <w:pPr>
        <w:pStyle w:val="aff2"/>
        <w:ind w:firstLine="0"/>
        <w:jc w:val="right"/>
        <w:rPr>
          <w:sz w:val="28"/>
          <w:szCs w:val="28"/>
        </w:rPr>
        <w:sectPr w:rsidR="0013798B" w:rsidSect="007C51E1">
          <w:pgSz w:w="11907" w:h="16840" w:code="9"/>
          <w:pgMar w:top="1134" w:right="851" w:bottom="1134" w:left="1418" w:header="794" w:footer="794" w:gutter="0"/>
          <w:cols w:space="720"/>
          <w:titlePg/>
          <w:docGrid w:linePitch="326"/>
        </w:sectPr>
      </w:pPr>
      <w:r w:rsidRPr="008D67F8">
        <w:rPr>
          <w:b/>
          <w:i/>
          <w:sz w:val="28"/>
          <w:szCs w:val="28"/>
          <w:highlight w:val="cyan"/>
        </w:rPr>
        <w:br w:type="page"/>
      </w:r>
    </w:p>
    <w:p w:rsidR="0013798B" w:rsidRPr="00C71352" w:rsidRDefault="0013798B" w:rsidP="0013798B">
      <w:pPr>
        <w:pStyle w:val="aff2"/>
        <w:ind w:firstLine="0"/>
        <w:jc w:val="right"/>
        <w:rPr>
          <w:sz w:val="28"/>
        </w:rPr>
      </w:pPr>
      <w:r>
        <w:rPr>
          <w:sz w:val="28"/>
        </w:rPr>
        <w:lastRenderedPageBreak/>
        <w:t xml:space="preserve">Приложение № </w:t>
      </w:r>
      <w:r w:rsidR="00C272B8">
        <w:rPr>
          <w:sz w:val="28"/>
        </w:rPr>
        <w:t>7</w:t>
      </w:r>
    </w:p>
    <w:p w:rsidR="0013798B" w:rsidRPr="00C71352" w:rsidRDefault="0013798B" w:rsidP="0013798B">
      <w:pPr>
        <w:pStyle w:val="aff2"/>
        <w:ind w:firstLine="0"/>
        <w:jc w:val="right"/>
        <w:rPr>
          <w:sz w:val="28"/>
        </w:rPr>
      </w:pPr>
      <w:r w:rsidRPr="00EA3C3B">
        <w:rPr>
          <w:sz w:val="28"/>
        </w:rPr>
        <w:t>к документации о закупке</w:t>
      </w:r>
    </w:p>
    <w:p w:rsidR="0013798B" w:rsidRDefault="0013798B">
      <w:pPr>
        <w:suppressAutoHyphens w:val="0"/>
        <w:rPr>
          <w:sz w:val="28"/>
        </w:rPr>
      </w:pPr>
    </w:p>
    <w:p w:rsidR="0013798B" w:rsidRPr="00C71352" w:rsidRDefault="0013798B" w:rsidP="0013798B">
      <w:pPr>
        <w:jc w:val="center"/>
        <w:rPr>
          <w:b/>
          <w:sz w:val="28"/>
        </w:rPr>
      </w:pPr>
      <w:r>
        <w:rPr>
          <w:b/>
          <w:sz w:val="28"/>
        </w:rPr>
        <w:t xml:space="preserve">СВЕДЕНИЯ О </w:t>
      </w:r>
      <w:r>
        <w:rPr>
          <w:b/>
          <w:bCs/>
          <w:sz w:val="28"/>
          <w:szCs w:val="28"/>
        </w:rPr>
        <w:t>СОСТАВЕ ПРОЕКТНОЙ КОМАНДЫ</w:t>
      </w:r>
    </w:p>
    <w:p w:rsidR="0013798B" w:rsidRPr="00C71352" w:rsidRDefault="0013798B" w:rsidP="0013798B">
      <w:pPr>
        <w:jc w:val="center"/>
        <w:rPr>
          <w:sz w:val="28"/>
          <w:szCs w:val="28"/>
        </w:rPr>
      </w:pPr>
      <w:r w:rsidRPr="00EA3C3B">
        <w:rPr>
          <w:sz w:val="28"/>
          <w:szCs w:val="28"/>
        </w:rPr>
        <w:t>(</w:t>
      </w:r>
      <w:r w:rsidRPr="00EA3C3B">
        <w:rPr>
          <w:i/>
        </w:rPr>
        <w:t>указывается персонал, который необходим для выполнения работ, оказания услуг, поставки товара, являющихся предметом Открытого конкурса</w:t>
      </w:r>
      <w:r w:rsidR="00165CEF">
        <w:rPr>
          <w:rStyle w:val="aff"/>
          <w:i/>
        </w:rPr>
        <w:footnoteReference w:id="2"/>
      </w:r>
      <w:r w:rsidRPr="00EA3C3B">
        <w:rPr>
          <w:sz w:val="28"/>
          <w:szCs w:val="28"/>
        </w:rPr>
        <w:t>)</w:t>
      </w:r>
    </w:p>
    <w:p w:rsidR="0013798B" w:rsidRPr="00C71352" w:rsidRDefault="0013798B" w:rsidP="0013798B">
      <w:pPr>
        <w:jc w:val="center"/>
      </w:pPr>
    </w:p>
    <w:p w:rsidR="0013798B" w:rsidRPr="00C71352" w:rsidRDefault="0013798B" w:rsidP="0013798B">
      <w:pPr>
        <w:tabs>
          <w:tab w:val="left" w:pos="9639"/>
        </w:tabs>
        <w:jc w:val="center"/>
        <w:rPr>
          <w:b/>
          <w:bCs/>
          <w:sz w:val="28"/>
          <w:szCs w:val="28"/>
        </w:rPr>
      </w:pPr>
      <w:r>
        <w:rPr>
          <w:b/>
          <w:bCs/>
          <w:sz w:val="28"/>
          <w:szCs w:val="28"/>
        </w:rPr>
        <w:t>Сведения о проектной команде</w:t>
      </w:r>
    </w:p>
    <w:p w:rsidR="0013798B" w:rsidRPr="00C71352" w:rsidRDefault="0013798B" w:rsidP="0013798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
        <w:gridCol w:w="2437"/>
        <w:gridCol w:w="2693"/>
        <w:gridCol w:w="1985"/>
        <w:gridCol w:w="2268"/>
        <w:gridCol w:w="1710"/>
        <w:gridCol w:w="2973"/>
      </w:tblGrid>
      <w:tr w:rsidR="00421C29" w:rsidRPr="00C71352" w:rsidTr="009060C1">
        <w:trPr>
          <w:trHeight w:val="1002"/>
          <w:jc w:val="center"/>
        </w:trPr>
        <w:tc>
          <w:tcPr>
            <w:tcW w:w="0" w:type="auto"/>
            <w:vAlign w:val="center"/>
          </w:tcPr>
          <w:p w:rsidR="00FF6D8D" w:rsidRPr="00C71352" w:rsidRDefault="00FF6D8D" w:rsidP="0013798B">
            <w:pPr>
              <w:tabs>
                <w:tab w:val="left" w:pos="9639"/>
              </w:tabs>
              <w:jc w:val="center"/>
            </w:pPr>
            <w:r w:rsidRPr="00EA3C3B">
              <w:t>№ п/п</w:t>
            </w:r>
            <w:r w:rsidR="00165CEF">
              <w:rPr>
                <w:rStyle w:val="aff"/>
              </w:rPr>
              <w:footnoteReference w:id="3"/>
            </w:r>
          </w:p>
        </w:tc>
        <w:tc>
          <w:tcPr>
            <w:tcW w:w="2437" w:type="dxa"/>
            <w:vAlign w:val="center"/>
          </w:tcPr>
          <w:p w:rsidR="00FF6D8D" w:rsidRPr="00C71352" w:rsidRDefault="00FF6D8D" w:rsidP="0013798B">
            <w:pPr>
              <w:tabs>
                <w:tab w:val="left" w:pos="9639"/>
              </w:tabs>
              <w:jc w:val="center"/>
            </w:pPr>
            <w:r>
              <w:t>Ф.И.О.</w:t>
            </w:r>
          </w:p>
        </w:tc>
        <w:tc>
          <w:tcPr>
            <w:tcW w:w="2693" w:type="dxa"/>
          </w:tcPr>
          <w:p w:rsidR="00FF6D8D" w:rsidRPr="00EA3C3B" w:rsidRDefault="00FF6D8D" w:rsidP="0013798B">
            <w:pPr>
              <w:tabs>
                <w:tab w:val="left" w:pos="9639"/>
              </w:tabs>
              <w:jc w:val="center"/>
            </w:pPr>
            <w:r>
              <w:t>Образование, квалификация, сертификаты, ученая степень, награды и др</w:t>
            </w:r>
            <w:r w:rsidR="00DD793D">
              <w:t>.</w:t>
            </w:r>
          </w:p>
        </w:tc>
        <w:tc>
          <w:tcPr>
            <w:tcW w:w="1985" w:type="dxa"/>
            <w:vAlign w:val="center"/>
          </w:tcPr>
          <w:p w:rsidR="00FF6D8D" w:rsidRPr="00C71352" w:rsidRDefault="00FF6D8D" w:rsidP="0013798B">
            <w:pPr>
              <w:tabs>
                <w:tab w:val="left" w:pos="9639"/>
              </w:tabs>
              <w:jc w:val="center"/>
            </w:pPr>
            <w:r w:rsidRPr="00EA3C3B">
              <w:t>Занимаемая должность</w:t>
            </w:r>
          </w:p>
        </w:tc>
        <w:tc>
          <w:tcPr>
            <w:tcW w:w="2268" w:type="dxa"/>
            <w:vAlign w:val="center"/>
          </w:tcPr>
          <w:p w:rsidR="00FF6D8D" w:rsidRPr="00C71352" w:rsidRDefault="00FF6D8D" w:rsidP="0013798B">
            <w:pPr>
              <w:tabs>
                <w:tab w:val="left" w:pos="9639"/>
              </w:tabs>
              <w:jc w:val="center"/>
            </w:pPr>
            <w:r>
              <w:t>Предлагаемая роль в проекте</w:t>
            </w:r>
          </w:p>
        </w:tc>
        <w:tc>
          <w:tcPr>
            <w:tcW w:w="1710" w:type="dxa"/>
            <w:vAlign w:val="center"/>
          </w:tcPr>
          <w:p w:rsidR="00FF6D8D" w:rsidRPr="00C71352" w:rsidRDefault="00FF6D8D" w:rsidP="0013798B">
            <w:pPr>
              <w:tabs>
                <w:tab w:val="left" w:pos="9639"/>
              </w:tabs>
              <w:jc w:val="center"/>
            </w:pPr>
            <w:r w:rsidRPr="00EA3C3B">
              <w:t xml:space="preserve">Стаж работы </w:t>
            </w:r>
            <w:r>
              <w:t>в компании в годах</w:t>
            </w:r>
          </w:p>
        </w:tc>
        <w:tc>
          <w:tcPr>
            <w:tcW w:w="0" w:type="auto"/>
            <w:vAlign w:val="center"/>
          </w:tcPr>
          <w:p w:rsidR="00FF6D8D" w:rsidRPr="00EA3C3B" w:rsidRDefault="00FF6D8D" w:rsidP="009060C1">
            <w:pPr>
              <w:tabs>
                <w:tab w:val="left" w:pos="9639"/>
              </w:tabs>
              <w:jc w:val="center"/>
            </w:pPr>
            <w:r>
              <w:t>Опыт участия в проектах, наименование проектов</w:t>
            </w:r>
          </w:p>
        </w:tc>
      </w:tr>
      <w:tr w:rsidR="00421C29" w:rsidRPr="00C71352" w:rsidTr="00421C29">
        <w:trPr>
          <w:trHeight w:val="579"/>
          <w:jc w:val="center"/>
        </w:trPr>
        <w:tc>
          <w:tcPr>
            <w:tcW w:w="0" w:type="auto"/>
            <w:vAlign w:val="center"/>
          </w:tcPr>
          <w:p w:rsidR="00FF6D8D" w:rsidRPr="00C71352" w:rsidRDefault="00FF6D8D" w:rsidP="0013798B">
            <w:pPr>
              <w:tabs>
                <w:tab w:val="left" w:pos="9639"/>
              </w:tabs>
              <w:jc w:val="center"/>
            </w:pPr>
            <w:r w:rsidRPr="00EA3C3B">
              <w:t>1</w:t>
            </w:r>
          </w:p>
        </w:tc>
        <w:tc>
          <w:tcPr>
            <w:tcW w:w="2437" w:type="dxa"/>
            <w:vAlign w:val="center"/>
          </w:tcPr>
          <w:p w:rsidR="00FF6D8D" w:rsidRPr="00C71352" w:rsidRDefault="00FF6D8D" w:rsidP="00B50F01">
            <w:pPr>
              <w:keepNext/>
              <w:numPr>
                <w:ilvl w:val="0"/>
                <w:numId w:val="9"/>
              </w:numPr>
              <w:tabs>
                <w:tab w:val="left" w:pos="9639"/>
              </w:tabs>
              <w:spacing w:before="240" w:after="60"/>
              <w:ind w:left="540" w:firstLine="0"/>
              <w:jc w:val="center"/>
              <w:outlineLvl w:val="0"/>
            </w:pPr>
          </w:p>
        </w:tc>
        <w:tc>
          <w:tcPr>
            <w:tcW w:w="2693" w:type="dxa"/>
          </w:tcPr>
          <w:p w:rsidR="00FF6D8D" w:rsidRPr="00C71352" w:rsidRDefault="00FF6D8D" w:rsidP="00B50F01">
            <w:pPr>
              <w:keepNext/>
              <w:numPr>
                <w:ilvl w:val="0"/>
                <w:numId w:val="9"/>
              </w:numPr>
              <w:tabs>
                <w:tab w:val="left" w:pos="9639"/>
              </w:tabs>
              <w:spacing w:before="240" w:after="60"/>
              <w:ind w:left="540" w:firstLine="0"/>
              <w:jc w:val="center"/>
              <w:outlineLvl w:val="0"/>
            </w:pPr>
          </w:p>
        </w:tc>
        <w:tc>
          <w:tcPr>
            <w:tcW w:w="1985" w:type="dxa"/>
          </w:tcPr>
          <w:p w:rsidR="00FF6D8D" w:rsidRPr="00C71352" w:rsidRDefault="00FF6D8D" w:rsidP="00B50F01">
            <w:pPr>
              <w:keepNext/>
              <w:numPr>
                <w:ilvl w:val="0"/>
                <w:numId w:val="9"/>
              </w:numPr>
              <w:tabs>
                <w:tab w:val="left" w:pos="9639"/>
              </w:tabs>
              <w:spacing w:before="240" w:after="60"/>
              <w:ind w:left="540" w:firstLine="0"/>
              <w:jc w:val="center"/>
              <w:outlineLvl w:val="0"/>
            </w:pPr>
          </w:p>
        </w:tc>
        <w:tc>
          <w:tcPr>
            <w:tcW w:w="2268" w:type="dxa"/>
            <w:vAlign w:val="center"/>
          </w:tcPr>
          <w:p w:rsidR="00FF6D8D" w:rsidRPr="00C71352" w:rsidRDefault="00FF6D8D" w:rsidP="00B50F01">
            <w:pPr>
              <w:keepNext/>
              <w:numPr>
                <w:ilvl w:val="0"/>
                <w:numId w:val="9"/>
              </w:numPr>
              <w:tabs>
                <w:tab w:val="left" w:pos="9639"/>
              </w:tabs>
              <w:spacing w:before="240" w:after="60"/>
              <w:ind w:left="540" w:firstLine="0"/>
              <w:jc w:val="center"/>
              <w:outlineLvl w:val="0"/>
            </w:pPr>
          </w:p>
        </w:tc>
        <w:tc>
          <w:tcPr>
            <w:tcW w:w="1710" w:type="dxa"/>
            <w:vAlign w:val="center"/>
          </w:tcPr>
          <w:p w:rsidR="00FF6D8D" w:rsidRPr="00C71352" w:rsidRDefault="00FF6D8D" w:rsidP="00B50F01">
            <w:pPr>
              <w:keepNext/>
              <w:numPr>
                <w:ilvl w:val="0"/>
                <w:numId w:val="9"/>
              </w:numPr>
              <w:tabs>
                <w:tab w:val="left" w:pos="9639"/>
              </w:tabs>
              <w:spacing w:before="240" w:after="60"/>
              <w:ind w:left="540" w:firstLine="0"/>
              <w:jc w:val="center"/>
              <w:outlineLvl w:val="0"/>
            </w:pPr>
          </w:p>
        </w:tc>
        <w:tc>
          <w:tcPr>
            <w:tcW w:w="0" w:type="auto"/>
          </w:tcPr>
          <w:p w:rsidR="00FF6D8D" w:rsidRPr="00C71352" w:rsidRDefault="00FF6D8D" w:rsidP="00B50F01">
            <w:pPr>
              <w:keepNext/>
              <w:numPr>
                <w:ilvl w:val="0"/>
                <w:numId w:val="9"/>
              </w:numPr>
              <w:tabs>
                <w:tab w:val="left" w:pos="9639"/>
              </w:tabs>
              <w:spacing w:before="240" w:after="60"/>
              <w:ind w:left="540" w:firstLine="0"/>
              <w:jc w:val="center"/>
              <w:outlineLvl w:val="0"/>
            </w:pPr>
          </w:p>
        </w:tc>
      </w:tr>
      <w:tr w:rsidR="00421C29" w:rsidRPr="00C71352" w:rsidTr="00421C29">
        <w:trPr>
          <w:trHeight w:val="579"/>
          <w:jc w:val="center"/>
        </w:trPr>
        <w:tc>
          <w:tcPr>
            <w:tcW w:w="0" w:type="auto"/>
            <w:vAlign w:val="center"/>
          </w:tcPr>
          <w:p w:rsidR="00FF6D8D" w:rsidRPr="00C71352" w:rsidRDefault="00FF6D8D" w:rsidP="0013798B">
            <w:pPr>
              <w:tabs>
                <w:tab w:val="left" w:pos="9639"/>
              </w:tabs>
              <w:jc w:val="center"/>
            </w:pPr>
            <w:r w:rsidRPr="00EA3C3B">
              <w:t>2</w:t>
            </w:r>
          </w:p>
        </w:tc>
        <w:tc>
          <w:tcPr>
            <w:tcW w:w="2437" w:type="dxa"/>
            <w:vAlign w:val="center"/>
          </w:tcPr>
          <w:p w:rsidR="00FF6D8D" w:rsidRPr="00C71352" w:rsidRDefault="00FF6D8D" w:rsidP="00B50F01">
            <w:pPr>
              <w:keepNext/>
              <w:numPr>
                <w:ilvl w:val="0"/>
                <w:numId w:val="9"/>
              </w:numPr>
              <w:tabs>
                <w:tab w:val="left" w:pos="9639"/>
              </w:tabs>
              <w:spacing w:before="240" w:after="60"/>
              <w:ind w:left="540" w:firstLine="0"/>
              <w:jc w:val="center"/>
              <w:outlineLvl w:val="0"/>
            </w:pPr>
          </w:p>
        </w:tc>
        <w:tc>
          <w:tcPr>
            <w:tcW w:w="2693" w:type="dxa"/>
          </w:tcPr>
          <w:p w:rsidR="00FF6D8D" w:rsidRPr="00C71352" w:rsidRDefault="00FF6D8D" w:rsidP="00B50F01">
            <w:pPr>
              <w:keepNext/>
              <w:numPr>
                <w:ilvl w:val="0"/>
                <w:numId w:val="9"/>
              </w:numPr>
              <w:tabs>
                <w:tab w:val="left" w:pos="9639"/>
              </w:tabs>
              <w:spacing w:before="240" w:after="60"/>
              <w:ind w:left="540" w:firstLine="0"/>
              <w:jc w:val="center"/>
              <w:outlineLvl w:val="0"/>
            </w:pPr>
          </w:p>
        </w:tc>
        <w:tc>
          <w:tcPr>
            <w:tcW w:w="1985" w:type="dxa"/>
          </w:tcPr>
          <w:p w:rsidR="00FF6D8D" w:rsidRPr="00C71352" w:rsidRDefault="00FF6D8D" w:rsidP="00B50F01">
            <w:pPr>
              <w:keepNext/>
              <w:numPr>
                <w:ilvl w:val="0"/>
                <w:numId w:val="9"/>
              </w:numPr>
              <w:tabs>
                <w:tab w:val="left" w:pos="9639"/>
              </w:tabs>
              <w:spacing w:before="240" w:after="60"/>
              <w:ind w:left="540" w:firstLine="0"/>
              <w:jc w:val="center"/>
              <w:outlineLvl w:val="0"/>
            </w:pPr>
          </w:p>
        </w:tc>
        <w:tc>
          <w:tcPr>
            <w:tcW w:w="2268" w:type="dxa"/>
            <w:vAlign w:val="center"/>
          </w:tcPr>
          <w:p w:rsidR="00FF6D8D" w:rsidRPr="00C71352" w:rsidRDefault="00FF6D8D" w:rsidP="00B50F01">
            <w:pPr>
              <w:keepNext/>
              <w:numPr>
                <w:ilvl w:val="0"/>
                <w:numId w:val="9"/>
              </w:numPr>
              <w:tabs>
                <w:tab w:val="left" w:pos="9639"/>
              </w:tabs>
              <w:spacing w:before="240" w:after="60"/>
              <w:ind w:left="540" w:firstLine="0"/>
              <w:jc w:val="center"/>
              <w:outlineLvl w:val="0"/>
            </w:pPr>
          </w:p>
        </w:tc>
        <w:tc>
          <w:tcPr>
            <w:tcW w:w="1710" w:type="dxa"/>
            <w:vAlign w:val="center"/>
          </w:tcPr>
          <w:p w:rsidR="00FF6D8D" w:rsidRPr="00C71352" w:rsidRDefault="00FF6D8D" w:rsidP="00B50F01">
            <w:pPr>
              <w:keepNext/>
              <w:numPr>
                <w:ilvl w:val="0"/>
                <w:numId w:val="9"/>
              </w:numPr>
              <w:tabs>
                <w:tab w:val="left" w:pos="9639"/>
              </w:tabs>
              <w:spacing w:before="240" w:after="60"/>
              <w:ind w:left="540" w:firstLine="0"/>
              <w:jc w:val="center"/>
              <w:outlineLvl w:val="0"/>
            </w:pPr>
          </w:p>
        </w:tc>
        <w:tc>
          <w:tcPr>
            <w:tcW w:w="0" w:type="auto"/>
          </w:tcPr>
          <w:p w:rsidR="00FF6D8D" w:rsidRPr="00C71352" w:rsidRDefault="00FF6D8D" w:rsidP="00B50F01">
            <w:pPr>
              <w:keepNext/>
              <w:numPr>
                <w:ilvl w:val="0"/>
                <w:numId w:val="9"/>
              </w:numPr>
              <w:tabs>
                <w:tab w:val="left" w:pos="9639"/>
              </w:tabs>
              <w:spacing w:before="240" w:after="60"/>
              <w:ind w:left="540" w:firstLine="0"/>
              <w:jc w:val="center"/>
              <w:outlineLvl w:val="0"/>
            </w:pPr>
          </w:p>
        </w:tc>
      </w:tr>
      <w:tr w:rsidR="00421C29" w:rsidRPr="00C71352" w:rsidTr="00421C29">
        <w:trPr>
          <w:trHeight w:val="599"/>
          <w:jc w:val="center"/>
        </w:trPr>
        <w:tc>
          <w:tcPr>
            <w:tcW w:w="0" w:type="auto"/>
            <w:vAlign w:val="center"/>
          </w:tcPr>
          <w:p w:rsidR="00FF6D8D" w:rsidRPr="00C71352" w:rsidRDefault="00FF6D8D" w:rsidP="0013798B">
            <w:pPr>
              <w:tabs>
                <w:tab w:val="left" w:pos="9639"/>
              </w:tabs>
              <w:jc w:val="center"/>
            </w:pPr>
            <w:r w:rsidRPr="00EA3C3B">
              <w:t>…</w:t>
            </w:r>
          </w:p>
        </w:tc>
        <w:tc>
          <w:tcPr>
            <w:tcW w:w="2437" w:type="dxa"/>
            <w:vAlign w:val="center"/>
          </w:tcPr>
          <w:p w:rsidR="00FF6D8D" w:rsidRPr="00C71352" w:rsidRDefault="00FF6D8D" w:rsidP="00B50F01">
            <w:pPr>
              <w:keepNext/>
              <w:numPr>
                <w:ilvl w:val="0"/>
                <w:numId w:val="9"/>
              </w:numPr>
              <w:tabs>
                <w:tab w:val="left" w:pos="9639"/>
              </w:tabs>
              <w:spacing w:before="240" w:after="60"/>
              <w:ind w:left="540" w:firstLine="0"/>
              <w:jc w:val="center"/>
              <w:outlineLvl w:val="0"/>
            </w:pPr>
          </w:p>
        </w:tc>
        <w:tc>
          <w:tcPr>
            <w:tcW w:w="2693" w:type="dxa"/>
          </w:tcPr>
          <w:p w:rsidR="00FF6D8D" w:rsidRPr="00C71352" w:rsidRDefault="00FF6D8D" w:rsidP="00B50F01">
            <w:pPr>
              <w:keepNext/>
              <w:numPr>
                <w:ilvl w:val="0"/>
                <w:numId w:val="9"/>
              </w:numPr>
              <w:tabs>
                <w:tab w:val="left" w:pos="9639"/>
              </w:tabs>
              <w:spacing w:before="240" w:after="60"/>
              <w:ind w:left="540" w:firstLine="0"/>
              <w:jc w:val="center"/>
              <w:outlineLvl w:val="0"/>
            </w:pPr>
          </w:p>
        </w:tc>
        <w:tc>
          <w:tcPr>
            <w:tcW w:w="1985" w:type="dxa"/>
          </w:tcPr>
          <w:p w:rsidR="00FF6D8D" w:rsidRPr="00C71352" w:rsidRDefault="00FF6D8D" w:rsidP="00B50F01">
            <w:pPr>
              <w:keepNext/>
              <w:numPr>
                <w:ilvl w:val="0"/>
                <w:numId w:val="9"/>
              </w:numPr>
              <w:tabs>
                <w:tab w:val="left" w:pos="9639"/>
              </w:tabs>
              <w:spacing w:before="240" w:after="60"/>
              <w:ind w:left="540" w:firstLine="0"/>
              <w:jc w:val="center"/>
              <w:outlineLvl w:val="0"/>
            </w:pPr>
          </w:p>
        </w:tc>
        <w:tc>
          <w:tcPr>
            <w:tcW w:w="2268" w:type="dxa"/>
            <w:vAlign w:val="center"/>
          </w:tcPr>
          <w:p w:rsidR="00FF6D8D" w:rsidRPr="00C71352" w:rsidRDefault="00FF6D8D" w:rsidP="00B50F01">
            <w:pPr>
              <w:keepNext/>
              <w:numPr>
                <w:ilvl w:val="0"/>
                <w:numId w:val="9"/>
              </w:numPr>
              <w:tabs>
                <w:tab w:val="left" w:pos="9639"/>
              </w:tabs>
              <w:spacing w:before="240" w:after="60"/>
              <w:ind w:left="540" w:firstLine="0"/>
              <w:jc w:val="center"/>
              <w:outlineLvl w:val="0"/>
            </w:pPr>
          </w:p>
        </w:tc>
        <w:tc>
          <w:tcPr>
            <w:tcW w:w="1710" w:type="dxa"/>
            <w:vAlign w:val="center"/>
          </w:tcPr>
          <w:p w:rsidR="00FF6D8D" w:rsidRPr="00C71352" w:rsidRDefault="00FF6D8D" w:rsidP="00B50F01">
            <w:pPr>
              <w:keepNext/>
              <w:numPr>
                <w:ilvl w:val="0"/>
                <w:numId w:val="9"/>
              </w:numPr>
              <w:tabs>
                <w:tab w:val="left" w:pos="9639"/>
              </w:tabs>
              <w:spacing w:before="240" w:after="60"/>
              <w:ind w:left="540" w:firstLine="0"/>
              <w:jc w:val="center"/>
              <w:outlineLvl w:val="0"/>
            </w:pPr>
          </w:p>
        </w:tc>
        <w:tc>
          <w:tcPr>
            <w:tcW w:w="0" w:type="auto"/>
          </w:tcPr>
          <w:p w:rsidR="00FF6D8D" w:rsidRPr="00C71352" w:rsidRDefault="00FF6D8D" w:rsidP="00B50F01">
            <w:pPr>
              <w:keepNext/>
              <w:numPr>
                <w:ilvl w:val="0"/>
                <w:numId w:val="9"/>
              </w:numPr>
              <w:tabs>
                <w:tab w:val="left" w:pos="9639"/>
              </w:tabs>
              <w:spacing w:before="240" w:after="60"/>
              <w:ind w:left="540" w:firstLine="0"/>
              <w:jc w:val="center"/>
              <w:outlineLvl w:val="0"/>
            </w:pPr>
          </w:p>
        </w:tc>
      </w:tr>
    </w:tbl>
    <w:p w:rsidR="0013798B" w:rsidRPr="00C71352" w:rsidRDefault="0013798B" w:rsidP="0013798B">
      <w:pPr>
        <w:tabs>
          <w:tab w:val="left" w:pos="9639"/>
        </w:tabs>
      </w:pPr>
    </w:p>
    <w:p w:rsidR="00436B94" w:rsidRDefault="00436B94">
      <w:pPr>
        <w:pStyle w:val="3"/>
        <w:numPr>
          <w:ilvl w:val="0"/>
          <w:numId w:val="0"/>
        </w:numPr>
        <w:spacing w:before="0" w:after="0"/>
        <w:rPr>
          <w:rFonts w:ascii="Times New Roman" w:hAnsi="Times New Roman"/>
          <w:sz w:val="28"/>
        </w:rPr>
      </w:pPr>
    </w:p>
    <w:p w:rsidR="0013798B" w:rsidRPr="00C71352" w:rsidRDefault="0013798B" w:rsidP="0013798B">
      <w:pPr>
        <w:pStyle w:val="3"/>
        <w:spacing w:before="0" w:after="0"/>
        <w:rPr>
          <w:b w:val="0"/>
          <w:sz w:val="28"/>
        </w:rPr>
      </w:pPr>
      <w:r w:rsidRPr="00EA3C3B">
        <w:rPr>
          <w:rFonts w:ascii="Times New Roman" w:hAnsi="Times New Roman"/>
          <w:sz w:val="28"/>
        </w:rPr>
        <w:t>Представитель, имеющий полномочия подписать Заявку на участие от имени ______________________________________________________________</w:t>
      </w:r>
    </w:p>
    <w:p w:rsidR="0013798B" w:rsidRPr="00C71352" w:rsidRDefault="0013798B" w:rsidP="0013798B">
      <w:pPr>
        <w:tabs>
          <w:tab w:val="left" w:pos="8640"/>
        </w:tabs>
        <w:jc w:val="center"/>
        <w:rPr>
          <w:i/>
        </w:rPr>
      </w:pPr>
      <w:r w:rsidRPr="00EA3C3B">
        <w:rPr>
          <w:i/>
        </w:rPr>
        <w:t>(наименование претендента)</w:t>
      </w:r>
    </w:p>
    <w:p w:rsidR="0013798B" w:rsidRPr="00C71352" w:rsidRDefault="0013798B" w:rsidP="0013798B">
      <w:pPr>
        <w:pStyle w:val="34"/>
        <w:suppressAutoHyphens/>
        <w:spacing w:after="0"/>
        <w:rPr>
          <w:sz w:val="28"/>
        </w:rPr>
      </w:pPr>
      <w:r w:rsidRPr="00EA3C3B">
        <w:rPr>
          <w:sz w:val="28"/>
        </w:rPr>
        <w:t>____________________________________________________________________</w:t>
      </w:r>
    </w:p>
    <w:p w:rsidR="0013798B" w:rsidRPr="00C71352" w:rsidRDefault="0013798B" w:rsidP="0013798B">
      <w:pPr>
        <w:rPr>
          <w:i/>
        </w:rPr>
      </w:pPr>
      <w:r w:rsidRPr="00EA3C3B">
        <w:rPr>
          <w:i/>
        </w:rPr>
        <w:t xml:space="preserve">       Печать</w:t>
      </w:r>
      <w:r w:rsidRPr="00EA3C3B">
        <w:rPr>
          <w:i/>
        </w:rPr>
        <w:tab/>
      </w:r>
      <w:r w:rsidRPr="00EA3C3B">
        <w:rPr>
          <w:i/>
        </w:rPr>
        <w:tab/>
      </w:r>
      <w:r w:rsidRPr="00EA3C3B">
        <w:rPr>
          <w:i/>
        </w:rPr>
        <w:tab/>
        <w:t>(должность, подпись, ФИО)</w:t>
      </w:r>
    </w:p>
    <w:p w:rsidR="0013798B" w:rsidRPr="00C71352" w:rsidRDefault="0013798B" w:rsidP="0013798B">
      <w:pPr>
        <w:pStyle w:val="34"/>
        <w:suppressAutoHyphens/>
        <w:spacing w:after="0"/>
        <w:rPr>
          <w:sz w:val="28"/>
          <w:szCs w:val="28"/>
        </w:rPr>
      </w:pPr>
      <w:r w:rsidRPr="00EA3C3B">
        <w:rPr>
          <w:sz w:val="28"/>
        </w:rPr>
        <w:t>"____" _________ 201__ г.</w:t>
      </w:r>
    </w:p>
    <w:sectPr w:rsidR="0013798B" w:rsidRPr="00C71352" w:rsidSect="00A75F5D">
      <w:headerReference w:type="default" r:id="rId31"/>
      <w:footerReference w:type="even" r:id="rId32"/>
      <w:footerReference w:type="default" r:id="rId33"/>
      <w:footnotePr>
        <w:numRestart w:val="eachPage"/>
      </w:footnotePr>
      <w:pgSz w:w="16840" w:h="11907" w:orient="landscape" w:code="9"/>
      <w:pgMar w:top="1418" w:right="1134" w:bottom="851" w:left="1134"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B7A" w:rsidRDefault="001C0B7A">
      <w:r>
        <w:separator/>
      </w:r>
    </w:p>
  </w:endnote>
  <w:endnote w:type="continuationSeparator" w:id="0">
    <w:p w:rsidR="001C0B7A" w:rsidRDefault="001C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E7C" w:rsidRPr="007B7957" w:rsidRDefault="00FA5E7C">
    <w:pPr>
      <w:pStyle w:val="aff6"/>
      <w:jc w:val="right"/>
      <w:rPr>
        <w:sz w:val="22"/>
        <w:szCs w:val="22"/>
      </w:rPr>
    </w:pPr>
  </w:p>
  <w:p w:rsidR="00FA5E7C" w:rsidRDefault="00FA5E7C" w:rsidP="002F0F36">
    <w:pPr>
      <w:pStyle w:val="af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E7C" w:rsidRDefault="0040388B" w:rsidP="00BF6892">
    <w:pPr>
      <w:pStyle w:val="aff6"/>
      <w:framePr w:wrap="around" w:vAnchor="text" w:hAnchor="margin" w:xAlign="right" w:y="1"/>
      <w:rPr>
        <w:rStyle w:val="ac"/>
      </w:rPr>
    </w:pPr>
    <w:r>
      <w:rPr>
        <w:rStyle w:val="ac"/>
      </w:rPr>
      <w:fldChar w:fldCharType="begin"/>
    </w:r>
    <w:r w:rsidR="00FA5E7C">
      <w:rPr>
        <w:rStyle w:val="ac"/>
      </w:rPr>
      <w:instrText xml:space="preserve">PAGE  </w:instrText>
    </w:r>
    <w:r>
      <w:rPr>
        <w:rStyle w:val="ac"/>
      </w:rPr>
      <w:fldChar w:fldCharType="separate"/>
    </w:r>
    <w:r w:rsidR="00FA5E7C">
      <w:rPr>
        <w:rStyle w:val="ac"/>
        <w:noProof/>
      </w:rPr>
      <w:t>28</w:t>
    </w:r>
    <w:r>
      <w:rPr>
        <w:rStyle w:val="ac"/>
      </w:rPr>
      <w:fldChar w:fldCharType="end"/>
    </w:r>
  </w:p>
  <w:p w:rsidR="00FA5E7C" w:rsidRDefault="00FA5E7C" w:rsidP="00BF6892">
    <w:pPr>
      <w:pStyle w:val="aff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E7C" w:rsidRDefault="00FA5E7C">
    <w:pPr>
      <w:pStyle w:val="aff6"/>
      <w:jc w:val="center"/>
    </w:pPr>
  </w:p>
  <w:p w:rsidR="00FA5E7C" w:rsidRDefault="00FA5E7C" w:rsidP="00BF6892">
    <w:pPr>
      <w:pStyle w:val="aff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E7C" w:rsidRDefault="00FA5E7C">
    <w:pPr>
      <w:pStyle w:val="aff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E7C" w:rsidRDefault="00FA5E7C">
    <w:pPr>
      <w:pStyle w:val="a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B7A" w:rsidRDefault="001C0B7A">
      <w:r>
        <w:separator/>
      </w:r>
    </w:p>
  </w:footnote>
  <w:footnote w:type="continuationSeparator" w:id="0">
    <w:p w:rsidR="001C0B7A" w:rsidRDefault="001C0B7A">
      <w:r>
        <w:continuationSeparator/>
      </w:r>
    </w:p>
  </w:footnote>
  <w:footnote w:id="1">
    <w:p w:rsidR="00FA5E7C" w:rsidRDefault="00FA5E7C" w:rsidP="00165CEF">
      <w:pPr>
        <w:pStyle w:val="aff7"/>
      </w:pPr>
      <w:r>
        <w:rPr>
          <w:rStyle w:val="aff"/>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 w:id="2">
    <w:p w:rsidR="00FA5E7C" w:rsidRDefault="00FA5E7C" w:rsidP="00165CEF">
      <w:pPr>
        <w:pStyle w:val="aff7"/>
      </w:pPr>
      <w:r>
        <w:rPr>
          <w:rStyle w:val="aff"/>
        </w:rPr>
        <w:footnoteRef/>
      </w:r>
      <w:r>
        <w:t xml:space="preserve"> Указывается не более 30 специалистов</w:t>
      </w:r>
    </w:p>
  </w:footnote>
  <w:footnote w:id="3">
    <w:p w:rsidR="00FA5E7C" w:rsidRDefault="00FA5E7C" w:rsidP="00165CEF">
      <w:pPr>
        <w:pStyle w:val="aff7"/>
      </w:pPr>
      <w:r>
        <w:rPr>
          <w:rStyle w:val="aff"/>
        </w:rPr>
        <w:footnoteRef/>
      </w:r>
      <w:r>
        <w:t xml:space="preserve"> Копии резюме специалистов предоставляются по порядку в соответствии с нумерацией  указываемых специалистов в данной таблице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192"/>
      <w:docPartObj>
        <w:docPartGallery w:val="Page Numbers (Top of Page)"/>
        <w:docPartUnique/>
      </w:docPartObj>
    </w:sdtPr>
    <w:sdtEndPr/>
    <w:sdtContent>
      <w:p w:rsidR="00FA5E7C" w:rsidRDefault="00AA21E9">
        <w:pPr>
          <w:pStyle w:val="aff4"/>
          <w:jc w:val="center"/>
        </w:pPr>
        <w:r>
          <w:fldChar w:fldCharType="begin"/>
        </w:r>
        <w:r>
          <w:instrText xml:space="preserve"> PAGE   \* MERGEFORMAT </w:instrText>
        </w:r>
        <w:r>
          <w:fldChar w:fldCharType="separate"/>
        </w:r>
        <w:r>
          <w:rPr>
            <w:noProof/>
          </w:rPr>
          <w:t>2</w:t>
        </w:r>
        <w:r>
          <w:rPr>
            <w:noProof/>
          </w:rPr>
          <w:fldChar w:fldCharType="end"/>
        </w:r>
      </w:p>
    </w:sdtContent>
  </w:sdt>
  <w:p w:rsidR="00FA5E7C" w:rsidRDefault="00FA5E7C">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0549"/>
      <w:docPartObj>
        <w:docPartGallery w:val="Page Numbers (Top of Page)"/>
        <w:docPartUnique/>
      </w:docPartObj>
    </w:sdtPr>
    <w:sdtEndPr/>
    <w:sdtContent>
      <w:p w:rsidR="00E265F9" w:rsidRDefault="00AA21E9">
        <w:pPr>
          <w:pStyle w:val="aff4"/>
          <w:jc w:val="center"/>
        </w:pPr>
        <w:r>
          <w:fldChar w:fldCharType="begin"/>
        </w:r>
        <w:r>
          <w:instrText xml:space="preserve"> PAGE   \* MERGEFORMAT </w:instrText>
        </w:r>
        <w:r>
          <w:fldChar w:fldCharType="separate"/>
        </w:r>
        <w:r>
          <w:rPr>
            <w:noProof/>
          </w:rPr>
          <w:t>1</w:t>
        </w:r>
        <w:r>
          <w:rPr>
            <w:noProof/>
          </w:rPr>
          <w:fldChar w:fldCharType="end"/>
        </w:r>
      </w:p>
    </w:sdtContent>
  </w:sdt>
  <w:p w:rsidR="00E265F9" w:rsidRDefault="00E265F9">
    <w:pPr>
      <w:pStyle w:val="af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E7C" w:rsidRDefault="00AA21E9">
    <w:pPr>
      <w:pStyle w:val="aff4"/>
      <w:jc w:val="center"/>
    </w:pPr>
    <w:r>
      <w:fldChar w:fldCharType="begin"/>
    </w:r>
    <w:r>
      <w:instrText xml:space="preserve"> PAGE   \* MERGEFORMAT </w:instrText>
    </w:r>
    <w:r>
      <w:fldChar w:fldCharType="separate"/>
    </w:r>
    <w:r>
      <w:rPr>
        <w:noProof/>
      </w:rPr>
      <w:t>30</w:t>
    </w:r>
    <w:r>
      <w:rPr>
        <w:noProof/>
      </w:rPr>
      <w:fldChar w:fldCharType="end"/>
    </w:r>
  </w:p>
  <w:p w:rsidR="00FA5E7C" w:rsidRDefault="00FA5E7C">
    <w:pPr>
      <w:pStyle w:val="af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E7C" w:rsidRDefault="00FA5E7C">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FAE4C38"/>
    <w:lvl w:ilvl="0">
      <w:start w:val="1"/>
      <w:numFmt w:val="decimal"/>
      <w:pStyle w:val="a"/>
      <w:lvlText w:val="%1."/>
      <w:lvlJc w:val="left"/>
      <w:pPr>
        <w:tabs>
          <w:tab w:val="num" w:pos="360"/>
        </w:tabs>
        <w:ind w:left="360" w:hanging="360"/>
      </w:p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01415C62"/>
    <w:multiLevelType w:val="hybridMultilevel"/>
    <w:tmpl w:val="CCC8B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923243A"/>
    <w:multiLevelType w:val="multilevel"/>
    <w:tmpl w:val="4F62E5C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09C62841"/>
    <w:multiLevelType w:val="multilevel"/>
    <w:tmpl w:val="0408F2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4.%3."/>
      <w:lvlJc w:val="left"/>
      <w:pPr>
        <w:ind w:left="930" w:hanging="504"/>
      </w:pPr>
      <w:rPr>
        <w:rFonts w:hint="default"/>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0A9C3022"/>
    <w:multiLevelType w:val="hybridMultilevel"/>
    <w:tmpl w:val="9ACACC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0C164E10"/>
    <w:multiLevelType w:val="hybridMultilevel"/>
    <w:tmpl w:val="24ECF65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1">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1A4911DB"/>
    <w:multiLevelType w:val="hybridMultilevel"/>
    <w:tmpl w:val="12384F54"/>
    <w:lvl w:ilvl="0" w:tplc="2BFCE5B6">
      <w:start w:val="1"/>
      <w:numFmt w:val="bullet"/>
      <w:pStyle w:val="a1"/>
      <w:lvlText w:val=""/>
      <w:lvlJc w:val="left"/>
      <w:pPr>
        <w:tabs>
          <w:tab w:val="num" w:pos="2347"/>
        </w:tabs>
        <w:ind w:left="2160" w:hanging="360"/>
      </w:pPr>
      <w:rPr>
        <w:rFonts w:ascii="Symbol" w:hAnsi="Symbol" w:cs="Symbol" w:hint="default"/>
        <w:color w:val="auto"/>
      </w:rPr>
    </w:lvl>
    <w:lvl w:ilvl="1" w:tplc="111A5D80">
      <w:start w:val="1"/>
      <w:numFmt w:val="bullet"/>
      <w:lvlText w:val="o"/>
      <w:lvlJc w:val="left"/>
      <w:pPr>
        <w:tabs>
          <w:tab w:val="num" w:pos="1440"/>
        </w:tabs>
        <w:ind w:left="1440" w:hanging="360"/>
      </w:pPr>
      <w:rPr>
        <w:rFonts w:ascii="Courier New" w:hAnsi="Courier New" w:cs="Courier New" w:hint="default"/>
      </w:rPr>
    </w:lvl>
    <w:lvl w:ilvl="2" w:tplc="5726E74C">
      <w:start w:val="1"/>
      <w:numFmt w:val="bullet"/>
      <w:lvlText w:val=""/>
      <w:lvlJc w:val="left"/>
      <w:pPr>
        <w:tabs>
          <w:tab w:val="num" w:pos="2160"/>
        </w:tabs>
        <w:ind w:left="2160" w:hanging="360"/>
      </w:pPr>
      <w:rPr>
        <w:rFonts w:ascii="Wingdings" w:hAnsi="Wingdings" w:cs="Wingdings" w:hint="default"/>
      </w:rPr>
    </w:lvl>
    <w:lvl w:ilvl="3" w:tplc="156C4510">
      <w:start w:val="1"/>
      <w:numFmt w:val="bullet"/>
      <w:lvlText w:val=""/>
      <w:lvlJc w:val="left"/>
      <w:pPr>
        <w:tabs>
          <w:tab w:val="num" w:pos="2880"/>
        </w:tabs>
        <w:ind w:left="2880" w:hanging="360"/>
      </w:pPr>
      <w:rPr>
        <w:rFonts w:ascii="Symbol" w:hAnsi="Symbol" w:cs="Symbol" w:hint="default"/>
      </w:rPr>
    </w:lvl>
    <w:lvl w:ilvl="4" w:tplc="E3D873F4">
      <w:start w:val="1"/>
      <w:numFmt w:val="bullet"/>
      <w:lvlText w:val="o"/>
      <w:lvlJc w:val="left"/>
      <w:pPr>
        <w:tabs>
          <w:tab w:val="num" w:pos="3600"/>
        </w:tabs>
        <w:ind w:left="3600" w:hanging="360"/>
      </w:pPr>
      <w:rPr>
        <w:rFonts w:ascii="Courier New" w:hAnsi="Courier New" w:cs="Courier New" w:hint="default"/>
      </w:rPr>
    </w:lvl>
    <w:lvl w:ilvl="5" w:tplc="FA682F46">
      <w:start w:val="1"/>
      <w:numFmt w:val="bullet"/>
      <w:lvlText w:val=""/>
      <w:lvlJc w:val="left"/>
      <w:pPr>
        <w:tabs>
          <w:tab w:val="num" w:pos="4320"/>
        </w:tabs>
        <w:ind w:left="4320" w:hanging="360"/>
      </w:pPr>
      <w:rPr>
        <w:rFonts w:ascii="Wingdings" w:hAnsi="Wingdings" w:cs="Wingdings" w:hint="default"/>
      </w:rPr>
    </w:lvl>
    <w:lvl w:ilvl="6" w:tplc="FE048614">
      <w:start w:val="1"/>
      <w:numFmt w:val="bullet"/>
      <w:lvlText w:val=""/>
      <w:lvlJc w:val="left"/>
      <w:pPr>
        <w:tabs>
          <w:tab w:val="num" w:pos="5040"/>
        </w:tabs>
        <w:ind w:left="5040" w:hanging="360"/>
      </w:pPr>
      <w:rPr>
        <w:rFonts w:ascii="Symbol" w:hAnsi="Symbol" w:cs="Symbol" w:hint="default"/>
      </w:rPr>
    </w:lvl>
    <w:lvl w:ilvl="7" w:tplc="34E6D638">
      <w:start w:val="1"/>
      <w:numFmt w:val="bullet"/>
      <w:lvlText w:val="o"/>
      <w:lvlJc w:val="left"/>
      <w:pPr>
        <w:tabs>
          <w:tab w:val="num" w:pos="5760"/>
        </w:tabs>
        <w:ind w:left="5760" w:hanging="360"/>
      </w:pPr>
      <w:rPr>
        <w:rFonts w:ascii="Courier New" w:hAnsi="Courier New" w:cs="Courier New" w:hint="default"/>
      </w:rPr>
    </w:lvl>
    <w:lvl w:ilvl="8" w:tplc="AB8CC59A">
      <w:start w:val="1"/>
      <w:numFmt w:val="bullet"/>
      <w:lvlText w:val=""/>
      <w:lvlJc w:val="left"/>
      <w:pPr>
        <w:tabs>
          <w:tab w:val="num" w:pos="6480"/>
        </w:tabs>
        <w:ind w:left="6480" w:hanging="360"/>
      </w:pPr>
      <w:rPr>
        <w:rFonts w:ascii="Wingdings" w:hAnsi="Wingdings" w:cs="Wingdings" w:hint="default"/>
      </w:rPr>
    </w:lvl>
  </w:abstractNum>
  <w:abstractNum w:abstractNumId="33">
    <w:nsid w:val="1A5904D7"/>
    <w:multiLevelType w:val="hybridMultilevel"/>
    <w:tmpl w:val="FF003E1A"/>
    <w:lvl w:ilvl="0" w:tplc="04190001">
      <w:start w:val="1"/>
      <w:numFmt w:val="upperRoman"/>
      <w:pStyle w:val="a2"/>
      <w:lvlText w:val="%1."/>
      <w:lvlJc w:val="left"/>
      <w:pPr>
        <w:tabs>
          <w:tab w:val="num" w:pos="567"/>
        </w:tabs>
        <w:ind w:left="567" w:hanging="567"/>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3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52C3893"/>
    <w:multiLevelType w:val="hybridMultilevel"/>
    <w:tmpl w:val="61A4241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7675FE8"/>
    <w:multiLevelType w:val="multilevel"/>
    <w:tmpl w:val="97C27F3C"/>
    <w:lvl w:ilvl="0">
      <w:start w:val="1"/>
      <w:numFmt w:val="decimal"/>
      <w:pStyle w:val="10"/>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8">
    <w:nsid w:val="34BD023E"/>
    <w:multiLevelType w:val="hybridMultilevel"/>
    <w:tmpl w:val="81C006CA"/>
    <w:lvl w:ilvl="0" w:tplc="1996FB46">
      <w:start w:val="1"/>
      <w:numFmt w:val="bullet"/>
      <w:lvlText w:val=""/>
      <w:lvlJc w:val="left"/>
      <w:pPr>
        <w:ind w:left="1440" w:hanging="360"/>
      </w:pPr>
      <w:rPr>
        <w:rFonts w:ascii="Symbol" w:hAnsi="Symbol" w:hint="default"/>
      </w:rPr>
    </w:lvl>
    <w:lvl w:ilvl="1" w:tplc="4648BF5E">
      <w:start w:val="1"/>
      <w:numFmt w:val="bullet"/>
      <w:lvlText w:val=""/>
      <w:lvlJc w:val="left"/>
      <w:pPr>
        <w:ind w:left="2160" w:hanging="360"/>
      </w:pPr>
      <w:rPr>
        <w:rFonts w:ascii="Symbol" w:hAnsi="Symbol" w:hint="default"/>
      </w:rPr>
    </w:lvl>
    <w:lvl w:ilvl="2" w:tplc="5B30A332" w:tentative="1">
      <w:start w:val="1"/>
      <w:numFmt w:val="bullet"/>
      <w:lvlText w:val=""/>
      <w:lvlJc w:val="left"/>
      <w:pPr>
        <w:ind w:left="2880" w:hanging="360"/>
      </w:pPr>
      <w:rPr>
        <w:rFonts w:ascii="Wingdings" w:hAnsi="Wingdings" w:hint="default"/>
      </w:rPr>
    </w:lvl>
    <w:lvl w:ilvl="3" w:tplc="28A4607A" w:tentative="1">
      <w:start w:val="1"/>
      <w:numFmt w:val="bullet"/>
      <w:lvlText w:val=""/>
      <w:lvlJc w:val="left"/>
      <w:pPr>
        <w:ind w:left="3600" w:hanging="360"/>
      </w:pPr>
      <w:rPr>
        <w:rFonts w:ascii="Symbol" w:hAnsi="Symbol" w:hint="default"/>
      </w:rPr>
    </w:lvl>
    <w:lvl w:ilvl="4" w:tplc="BD388BF4" w:tentative="1">
      <w:start w:val="1"/>
      <w:numFmt w:val="bullet"/>
      <w:lvlText w:val="o"/>
      <w:lvlJc w:val="left"/>
      <w:pPr>
        <w:ind w:left="4320" w:hanging="360"/>
      </w:pPr>
      <w:rPr>
        <w:rFonts w:ascii="Courier New" w:hAnsi="Courier New" w:cs="Courier New" w:hint="default"/>
      </w:rPr>
    </w:lvl>
    <w:lvl w:ilvl="5" w:tplc="89367CC6" w:tentative="1">
      <w:start w:val="1"/>
      <w:numFmt w:val="bullet"/>
      <w:lvlText w:val=""/>
      <w:lvlJc w:val="left"/>
      <w:pPr>
        <w:ind w:left="5040" w:hanging="360"/>
      </w:pPr>
      <w:rPr>
        <w:rFonts w:ascii="Wingdings" w:hAnsi="Wingdings" w:hint="default"/>
      </w:rPr>
    </w:lvl>
    <w:lvl w:ilvl="6" w:tplc="59EE72DE" w:tentative="1">
      <w:start w:val="1"/>
      <w:numFmt w:val="bullet"/>
      <w:lvlText w:val=""/>
      <w:lvlJc w:val="left"/>
      <w:pPr>
        <w:ind w:left="5760" w:hanging="360"/>
      </w:pPr>
      <w:rPr>
        <w:rFonts w:ascii="Symbol" w:hAnsi="Symbol" w:hint="default"/>
      </w:rPr>
    </w:lvl>
    <w:lvl w:ilvl="7" w:tplc="3C02764E" w:tentative="1">
      <w:start w:val="1"/>
      <w:numFmt w:val="bullet"/>
      <w:lvlText w:val="o"/>
      <w:lvlJc w:val="left"/>
      <w:pPr>
        <w:ind w:left="6480" w:hanging="360"/>
      </w:pPr>
      <w:rPr>
        <w:rFonts w:ascii="Courier New" w:hAnsi="Courier New" w:cs="Courier New" w:hint="default"/>
      </w:rPr>
    </w:lvl>
    <w:lvl w:ilvl="8" w:tplc="344A889E" w:tentative="1">
      <w:start w:val="1"/>
      <w:numFmt w:val="bullet"/>
      <w:lvlText w:val=""/>
      <w:lvlJc w:val="left"/>
      <w:pPr>
        <w:ind w:left="7200" w:hanging="360"/>
      </w:pPr>
      <w:rPr>
        <w:rFonts w:ascii="Wingdings" w:hAnsi="Wingdings" w:hint="default"/>
      </w:rPr>
    </w:lvl>
  </w:abstractNum>
  <w:abstractNum w:abstractNumId="3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692491C"/>
    <w:multiLevelType w:val="multilevel"/>
    <w:tmpl w:val="A6885A4E"/>
    <w:styleLink w:val="20"/>
    <w:lvl w:ilvl="0">
      <w:start w:val="1"/>
      <w:numFmt w:val="bullet"/>
      <w:lvlText w:val=""/>
      <w:lvlJc w:val="left"/>
      <w:pPr>
        <w:tabs>
          <w:tab w:val="num" w:pos="2347"/>
        </w:tabs>
        <w:ind w:left="2160" w:hanging="360"/>
      </w:pPr>
      <w:rPr>
        <w:rFonts w:ascii="Symbol" w:hAnsi="Symbol" w:cs="Symbo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nsid w:val="3B45753A"/>
    <w:multiLevelType w:val="hybridMultilevel"/>
    <w:tmpl w:val="0D3043D4"/>
    <w:lvl w:ilvl="0" w:tplc="ADCAAD10">
      <w:start w:val="1"/>
      <w:numFmt w:val="bullet"/>
      <w:pStyle w:val="11"/>
      <w:lvlText w:val=""/>
      <w:lvlJc w:val="left"/>
      <w:pPr>
        <w:ind w:left="644" w:hanging="360"/>
      </w:pPr>
      <w:rPr>
        <w:rFonts w:ascii="Symbol" w:hAnsi="Symbol" w:cs="Symbol" w:hint="default"/>
        <w:color w:val="auto"/>
      </w:rPr>
    </w:lvl>
    <w:lvl w:ilvl="1" w:tplc="E9A86E64">
      <w:start w:val="1"/>
      <w:numFmt w:val="bullet"/>
      <w:lvlText w:val=""/>
      <w:lvlJc w:val="left"/>
      <w:pPr>
        <w:tabs>
          <w:tab w:val="num" w:pos="2160"/>
        </w:tabs>
        <w:ind w:left="2160" w:hanging="360"/>
      </w:pPr>
      <w:rPr>
        <w:rFonts w:ascii="Symbol" w:hAnsi="Symbol" w:cs="Symbol" w:hint="default"/>
      </w:rPr>
    </w:lvl>
    <w:lvl w:ilvl="2" w:tplc="4FE68AA2">
      <w:start w:val="1"/>
      <w:numFmt w:val="bullet"/>
      <w:lvlText w:val=""/>
      <w:lvlJc w:val="left"/>
      <w:pPr>
        <w:tabs>
          <w:tab w:val="num" w:pos="2880"/>
        </w:tabs>
        <w:ind w:left="2880" w:hanging="360"/>
      </w:pPr>
      <w:rPr>
        <w:rFonts w:ascii="Wingdings" w:hAnsi="Wingdings" w:cs="Wingdings" w:hint="default"/>
      </w:rPr>
    </w:lvl>
    <w:lvl w:ilvl="3" w:tplc="0D70DC94">
      <w:start w:val="1"/>
      <w:numFmt w:val="bullet"/>
      <w:lvlText w:val=""/>
      <w:lvlJc w:val="left"/>
      <w:pPr>
        <w:tabs>
          <w:tab w:val="num" w:pos="3600"/>
        </w:tabs>
        <w:ind w:left="3600" w:hanging="360"/>
      </w:pPr>
      <w:rPr>
        <w:rFonts w:ascii="Symbol" w:hAnsi="Symbol" w:cs="Symbol" w:hint="default"/>
      </w:rPr>
    </w:lvl>
    <w:lvl w:ilvl="4" w:tplc="9D4E3EC0">
      <w:start w:val="1"/>
      <w:numFmt w:val="bullet"/>
      <w:lvlText w:val="o"/>
      <w:lvlJc w:val="left"/>
      <w:pPr>
        <w:tabs>
          <w:tab w:val="num" w:pos="4320"/>
        </w:tabs>
        <w:ind w:left="4320" w:hanging="360"/>
      </w:pPr>
      <w:rPr>
        <w:rFonts w:ascii="Courier New" w:hAnsi="Courier New" w:cs="Courier New" w:hint="default"/>
      </w:rPr>
    </w:lvl>
    <w:lvl w:ilvl="5" w:tplc="BC688A46">
      <w:start w:val="1"/>
      <w:numFmt w:val="bullet"/>
      <w:lvlText w:val=""/>
      <w:lvlJc w:val="left"/>
      <w:pPr>
        <w:tabs>
          <w:tab w:val="num" w:pos="5040"/>
        </w:tabs>
        <w:ind w:left="5040" w:hanging="360"/>
      </w:pPr>
      <w:rPr>
        <w:rFonts w:ascii="Wingdings" w:hAnsi="Wingdings" w:cs="Wingdings" w:hint="default"/>
      </w:rPr>
    </w:lvl>
    <w:lvl w:ilvl="6" w:tplc="152EDB14">
      <w:start w:val="1"/>
      <w:numFmt w:val="bullet"/>
      <w:lvlText w:val=""/>
      <w:lvlJc w:val="left"/>
      <w:pPr>
        <w:tabs>
          <w:tab w:val="num" w:pos="5760"/>
        </w:tabs>
        <w:ind w:left="5760" w:hanging="360"/>
      </w:pPr>
      <w:rPr>
        <w:rFonts w:ascii="Symbol" w:hAnsi="Symbol" w:cs="Symbol" w:hint="default"/>
      </w:rPr>
    </w:lvl>
    <w:lvl w:ilvl="7" w:tplc="18CEE26C">
      <w:start w:val="1"/>
      <w:numFmt w:val="bullet"/>
      <w:lvlText w:val="o"/>
      <w:lvlJc w:val="left"/>
      <w:pPr>
        <w:tabs>
          <w:tab w:val="num" w:pos="6480"/>
        </w:tabs>
        <w:ind w:left="6480" w:hanging="360"/>
      </w:pPr>
      <w:rPr>
        <w:rFonts w:ascii="Courier New" w:hAnsi="Courier New" w:cs="Courier New" w:hint="default"/>
      </w:rPr>
    </w:lvl>
    <w:lvl w:ilvl="8" w:tplc="DB365450">
      <w:start w:val="1"/>
      <w:numFmt w:val="bullet"/>
      <w:lvlText w:val=""/>
      <w:lvlJc w:val="left"/>
      <w:pPr>
        <w:tabs>
          <w:tab w:val="num" w:pos="7200"/>
        </w:tabs>
        <w:ind w:left="7200" w:hanging="360"/>
      </w:pPr>
      <w:rPr>
        <w:rFonts w:ascii="Wingdings" w:hAnsi="Wingdings" w:cs="Wingdings" w:hint="default"/>
      </w:rPr>
    </w:lvl>
  </w:abstractNum>
  <w:abstractNum w:abstractNumId="43">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DA2285D"/>
    <w:multiLevelType w:val="multilevel"/>
    <w:tmpl w:val="3F60D2E8"/>
    <w:lvl w:ilvl="0">
      <w:start w:val="1"/>
      <w:numFmt w:val="decimal"/>
      <w:lvlText w:val="%1."/>
      <w:lvlJc w:val="left"/>
      <w:pPr>
        <w:ind w:left="720" w:hanging="360"/>
      </w:pPr>
      <w:rPr>
        <w:rFonts w:hint="default"/>
      </w:rPr>
    </w:lvl>
    <w:lvl w:ilvl="1">
      <w:start w:val="1"/>
      <w:numFmt w:val="decimal"/>
      <w:isLgl/>
      <w:suff w:val="space"/>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2BB400C"/>
    <w:multiLevelType w:val="multilevel"/>
    <w:tmpl w:val="4574DF68"/>
    <w:lvl w:ilvl="0">
      <w:start w:val="1"/>
      <w:numFmt w:val="decimal"/>
      <w:pStyle w:val="a3"/>
      <w:lvlText w:val="%1."/>
      <w:lvlJc w:val="left"/>
      <w:pPr>
        <w:tabs>
          <w:tab w:val="num" w:pos="567"/>
        </w:tabs>
        <w:ind w:left="567" w:hanging="567"/>
      </w:pPr>
      <w:rPr>
        <w:rFonts w:ascii="Arial" w:hAnsi="Arial" w:cs="Times New Roman" w:hint="default"/>
        <w:b w:val="0"/>
        <w:i w:val="0"/>
        <w:sz w:val="20"/>
      </w:r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1134"/>
        </w:tabs>
        <w:ind w:left="1134"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9">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nsid w:val="48A10842"/>
    <w:multiLevelType w:val="hybridMultilevel"/>
    <w:tmpl w:val="0DB40B04"/>
    <w:lvl w:ilvl="0" w:tplc="998AF14E">
      <w:start w:val="1"/>
      <w:numFmt w:val="decimal"/>
      <w:lvlText w:val="4.3.%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3">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5E03717"/>
    <w:multiLevelType w:val="multilevel"/>
    <w:tmpl w:val="EEB64AC0"/>
    <w:lvl w:ilvl="0">
      <w:start w:val="1"/>
      <w:numFmt w:val="decimal"/>
      <w:pStyle w:val="a4"/>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58">
    <w:nsid w:val="57D434AF"/>
    <w:multiLevelType w:val="hybridMultilevel"/>
    <w:tmpl w:val="B91E3220"/>
    <w:lvl w:ilvl="0" w:tplc="1996FB46">
      <w:start w:val="1"/>
      <w:numFmt w:val="bullet"/>
      <w:lvlText w:val=""/>
      <w:lvlJc w:val="left"/>
      <w:pPr>
        <w:ind w:left="1440" w:hanging="360"/>
      </w:pPr>
      <w:rPr>
        <w:rFonts w:ascii="Symbol" w:hAnsi="Symbol" w:hint="default"/>
      </w:rPr>
    </w:lvl>
    <w:lvl w:ilvl="1" w:tplc="389C0880">
      <w:start w:val="1"/>
      <w:numFmt w:val="bullet"/>
      <w:lvlText w:val="o"/>
      <w:lvlJc w:val="left"/>
      <w:pPr>
        <w:ind w:left="2160" w:hanging="360"/>
      </w:pPr>
      <w:rPr>
        <w:rFonts w:ascii="Courier New" w:hAnsi="Courier New" w:cs="Courier New" w:hint="default"/>
      </w:rPr>
    </w:lvl>
    <w:lvl w:ilvl="2" w:tplc="5B30A332" w:tentative="1">
      <w:start w:val="1"/>
      <w:numFmt w:val="bullet"/>
      <w:lvlText w:val=""/>
      <w:lvlJc w:val="left"/>
      <w:pPr>
        <w:ind w:left="2880" w:hanging="360"/>
      </w:pPr>
      <w:rPr>
        <w:rFonts w:ascii="Wingdings" w:hAnsi="Wingdings" w:hint="default"/>
      </w:rPr>
    </w:lvl>
    <w:lvl w:ilvl="3" w:tplc="28A4607A" w:tentative="1">
      <w:start w:val="1"/>
      <w:numFmt w:val="bullet"/>
      <w:lvlText w:val=""/>
      <w:lvlJc w:val="left"/>
      <w:pPr>
        <w:ind w:left="3600" w:hanging="360"/>
      </w:pPr>
      <w:rPr>
        <w:rFonts w:ascii="Symbol" w:hAnsi="Symbol" w:hint="default"/>
      </w:rPr>
    </w:lvl>
    <w:lvl w:ilvl="4" w:tplc="BD388BF4" w:tentative="1">
      <w:start w:val="1"/>
      <w:numFmt w:val="bullet"/>
      <w:lvlText w:val="o"/>
      <w:lvlJc w:val="left"/>
      <w:pPr>
        <w:ind w:left="4320" w:hanging="360"/>
      </w:pPr>
      <w:rPr>
        <w:rFonts w:ascii="Courier New" w:hAnsi="Courier New" w:cs="Courier New" w:hint="default"/>
      </w:rPr>
    </w:lvl>
    <w:lvl w:ilvl="5" w:tplc="89367CC6" w:tentative="1">
      <w:start w:val="1"/>
      <w:numFmt w:val="bullet"/>
      <w:lvlText w:val=""/>
      <w:lvlJc w:val="left"/>
      <w:pPr>
        <w:ind w:left="5040" w:hanging="360"/>
      </w:pPr>
      <w:rPr>
        <w:rFonts w:ascii="Wingdings" w:hAnsi="Wingdings" w:hint="default"/>
      </w:rPr>
    </w:lvl>
    <w:lvl w:ilvl="6" w:tplc="59EE72DE" w:tentative="1">
      <w:start w:val="1"/>
      <w:numFmt w:val="bullet"/>
      <w:lvlText w:val=""/>
      <w:lvlJc w:val="left"/>
      <w:pPr>
        <w:ind w:left="5760" w:hanging="360"/>
      </w:pPr>
      <w:rPr>
        <w:rFonts w:ascii="Symbol" w:hAnsi="Symbol" w:hint="default"/>
      </w:rPr>
    </w:lvl>
    <w:lvl w:ilvl="7" w:tplc="3C02764E" w:tentative="1">
      <w:start w:val="1"/>
      <w:numFmt w:val="bullet"/>
      <w:lvlText w:val="o"/>
      <w:lvlJc w:val="left"/>
      <w:pPr>
        <w:ind w:left="6480" w:hanging="360"/>
      </w:pPr>
      <w:rPr>
        <w:rFonts w:ascii="Courier New" w:hAnsi="Courier New" w:cs="Courier New" w:hint="default"/>
      </w:rPr>
    </w:lvl>
    <w:lvl w:ilvl="8" w:tplc="344A889E" w:tentative="1">
      <w:start w:val="1"/>
      <w:numFmt w:val="bullet"/>
      <w:lvlText w:val=""/>
      <w:lvlJc w:val="left"/>
      <w:pPr>
        <w:ind w:left="7200" w:hanging="360"/>
      </w:pPr>
      <w:rPr>
        <w:rFonts w:ascii="Wingdings" w:hAnsi="Wingdings" w:hint="default"/>
      </w:rPr>
    </w:lvl>
  </w:abstractNum>
  <w:abstractNum w:abstractNumId="59">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60">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61">
    <w:nsid w:val="5AEB40E4"/>
    <w:multiLevelType w:val="multilevel"/>
    <w:tmpl w:val="B1046F1C"/>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3312"/>
        </w:tabs>
        <w:ind w:left="331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5C2A7640"/>
    <w:multiLevelType w:val="multilevel"/>
    <w:tmpl w:val="DAC68EEC"/>
    <w:lvl w:ilvl="0">
      <w:start w:val="1"/>
      <w:numFmt w:val="decimal"/>
      <w:suff w:val="space"/>
      <w:lvlText w:val="4.%1."/>
      <w:lvlJc w:val="left"/>
      <w:pPr>
        <w:ind w:left="720" w:hanging="360"/>
      </w:pPr>
      <w:rPr>
        <w:rFonts w:hint="default"/>
      </w:rPr>
    </w:lvl>
    <w:lvl w:ilvl="1">
      <w:start w:val="1"/>
      <w:numFmt w:val="decimal"/>
      <w:lvlText w:val="4.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5D2225AB"/>
    <w:multiLevelType w:val="multilevel"/>
    <w:tmpl w:val="F77CD772"/>
    <w:lvl w:ilvl="0">
      <w:start w:val="1"/>
      <w:numFmt w:val="decimal"/>
      <w:lvlText w:val="%1."/>
      <w:lvlJc w:val="left"/>
      <w:pPr>
        <w:tabs>
          <w:tab w:val="num" w:pos="360"/>
        </w:tabs>
        <w:ind w:left="360" w:hanging="360"/>
      </w:pPr>
      <w:rPr>
        <w:rFonts w:hint="default"/>
      </w:rPr>
    </w:lvl>
    <w:lvl w:ilvl="1">
      <w:start w:val="1"/>
      <w:numFmt w:val="decimal"/>
      <w:pStyle w:val="21"/>
      <w:lvlText w:val="%1.%2"/>
      <w:lvlJc w:val="left"/>
      <w:pPr>
        <w:tabs>
          <w:tab w:val="num" w:pos="6103"/>
        </w:tabs>
        <w:ind w:left="6103" w:hanging="432"/>
      </w:pPr>
      <w:rPr>
        <w:rFonts w:hint="default"/>
      </w:rPr>
    </w:lvl>
    <w:lvl w:ilvl="2">
      <w:start w:val="1"/>
      <w:numFmt w:val="decimal"/>
      <w:lvlRestart w:val="0"/>
      <w:pStyle w:val="31"/>
      <w:lvlText w:val="%1.%2.%3"/>
      <w:lvlJc w:val="left"/>
      <w:pPr>
        <w:tabs>
          <w:tab w:val="num" w:pos="1004"/>
        </w:tabs>
        <w:ind w:left="788" w:hanging="504"/>
      </w:pPr>
      <w:rPr>
        <w:rFonts w:hint="default"/>
        <w:b w:val="0"/>
        <w:bCs w:val="0"/>
      </w:rPr>
    </w:lvl>
    <w:lvl w:ilvl="3">
      <w:start w:val="1"/>
      <w:numFmt w:val="decimal"/>
      <w:lvlText w:val="%1.%2.%3.%4."/>
      <w:lvlJc w:val="left"/>
      <w:pPr>
        <w:tabs>
          <w:tab w:val="num" w:pos="1800"/>
        </w:tabs>
        <w:ind w:left="1728" w:hanging="648"/>
      </w:pPr>
      <w:rPr>
        <w:rFonts w:hint="default"/>
        <w:b w:val="0"/>
        <w:b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5F5D30F1"/>
    <w:multiLevelType w:val="hybridMultilevel"/>
    <w:tmpl w:val="70C22924"/>
    <w:lvl w:ilvl="0" w:tplc="CEF4EC4C">
      <w:start w:val="1"/>
      <w:numFmt w:val="decimal"/>
      <w:pStyle w:val="12"/>
      <w:lvlText w:val="%1."/>
      <w:lvlJc w:val="left"/>
      <w:pPr>
        <w:tabs>
          <w:tab w:val="num" w:pos="720"/>
        </w:tabs>
        <w:ind w:left="720" w:hanging="360"/>
      </w:pPr>
      <w:rPr>
        <w:rFonts w:ascii="Times New Roman" w:hAnsi="Times New Roman" w:cs="Times New Roman" w:hint="default"/>
        <w:b/>
        <w:bCs/>
        <w:i w:val="0"/>
        <w:iCs w:val="0"/>
        <w:sz w:val="24"/>
        <w:szCs w:val="24"/>
      </w:rPr>
    </w:lvl>
    <w:lvl w:ilvl="1" w:tplc="DDAA4EB8">
      <w:start w:val="1"/>
      <w:numFmt w:val="lowerLetter"/>
      <w:pStyle w:val="aa2"/>
      <w:lvlText w:val="%2."/>
      <w:lvlJc w:val="left"/>
      <w:pPr>
        <w:tabs>
          <w:tab w:val="num" w:pos="1440"/>
        </w:tabs>
        <w:ind w:left="1440" w:hanging="360"/>
      </w:pPr>
    </w:lvl>
    <w:lvl w:ilvl="2" w:tplc="3E7CAE5C">
      <w:start w:val="1"/>
      <w:numFmt w:val="lowerRoman"/>
      <w:pStyle w:val="aa3"/>
      <w:lvlText w:val="%3."/>
      <w:lvlJc w:val="right"/>
      <w:pPr>
        <w:tabs>
          <w:tab w:val="num" w:pos="2160"/>
        </w:tabs>
        <w:ind w:left="2160" w:hanging="180"/>
      </w:pPr>
    </w:lvl>
    <w:lvl w:ilvl="3" w:tplc="8F8099DA">
      <w:start w:val="1"/>
      <w:numFmt w:val="decimal"/>
      <w:pStyle w:val="aa4"/>
      <w:lvlText w:val="%4."/>
      <w:lvlJc w:val="left"/>
      <w:pPr>
        <w:tabs>
          <w:tab w:val="num" w:pos="2880"/>
        </w:tabs>
        <w:ind w:left="2880" w:hanging="360"/>
      </w:pPr>
    </w:lvl>
    <w:lvl w:ilvl="4" w:tplc="C97C2A62">
      <w:start w:val="1"/>
      <w:numFmt w:val="lowerLetter"/>
      <w:lvlText w:val="%5."/>
      <w:lvlJc w:val="left"/>
      <w:pPr>
        <w:tabs>
          <w:tab w:val="num" w:pos="3600"/>
        </w:tabs>
        <w:ind w:left="3600" w:hanging="360"/>
      </w:pPr>
    </w:lvl>
    <w:lvl w:ilvl="5" w:tplc="35E288D2">
      <w:start w:val="1"/>
      <w:numFmt w:val="lowerRoman"/>
      <w:pStyle w:val="6"/>
      <w:lvlText w:val="%6."/>
      <w:lvlJc w:val="right"/>
      <w:pPr>
        <w:tabs>
          <w:tab w:val="num" w:pos="4320"/>
        </w:tabs>
        <w:ind w:left="4320" w:hanging="180"/>
      </w:pPr>
    </w:lvl>
    <w:lvl w:ilvl="6" w:tplc="8B02388E">
      <w:start w:val="1"/>
      <w:numFmt w:val="decimal"/>
      <w:pStyle w:val="7"/>
      <w:lvlText w:val="%7."/>
      <w:lvlJc w:val="left"/>
      <w:pPr>
        <w:tabs>
          <w:tab w:val="num" w:pos="5040"/>
        </w:tabs>
        <w:ind w:left="5040" w:hanging="360"/>
      </w:pPr>
    </w:lvl>
    <w:lvl w:ilvl="7" w:tplc="1E8AF0BA">
      <w:start w:val="1"/>
      <w:numFmt w:val="lowerLetter"/>
      <w:pStyle w:val="8"/>
      <w:lvlText w:val="%8."/>
      <w:lvlJc w:val="left"/>
      <w:pPr>
        <w:tabs>
          <w:tab w:val="num" w:pos="5760"/>
        </w:tabs>
        <w:ind w:left="5760" w:hanging="360"/>
      </w:pPr>
    </w:lvl>
    <w:lvl w:ilvl="8" w:tplc="9956DE6C">
      <w:start w:val="1"/>
      <w:numFmt w:val="lowerRoman"/>
      <w:pStyle w:val="9"/>
      <w:lvlText w:val="%9."/>
      <w:lvlJc w:val="right"/>
      <w:pPr>
        <w:tabs>
          <w:tab w:val="num" w:pos="6480"/>
        </w:tabs>
        <w:ind w:left="6480" w:hanging="180"/>
      </w:pPr>
    </w:lvl>
  </w:abstractNum>
  <w:abstractNum w:abstractNumId="6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6">
    <w:nsid w:val="62CE53A8"/>
    <w:multiLevelType w:val="hybridMultilevel"/>
    <w:tmpl w:val="ED44C6E8"/>
    <w:lvl w:ilvl="0" w:tplc="3D6489BA">
      <w:start w:val="1"/>
      <w:numFmt w:val="decimal"/>
      <w:pStyle w:val="22"/>
      <w:lvlText w:val="%1."/>
      <w:lvlJc w:val="left"/>
      <w:pPr>
        <w:tabs>
          <w:tab w:val="num" w:pos="1068"/>
        </w:tabs>
        <w:ind w:left="1068" w:hanging="360"/>
      </w:pPr>
      <w:rPr>
        <w:rFonts w:hint="default"/>
      </w:rPr>
    </w:lvl>
    <w:lvl w:ilvl="1" w:tplc="445A8296">
      <w:start w:val="1"/>
      <w:numFmt w:val="lowerLetter"/>
      <w:lvlText w:val="%2."/>
      <w:lvlJc w:val="left"/>
      <w:pPr>
        <w:tabs>
          <w:tab w:val="num" w:pos="1440"/>
        </w:tabs>
        <w:ind w:left="1440" w:hanging="360"/>
      </w:pPr>
    </w:lvl>
    <w:lvl w:ilvl="2" w:tplc="33663E84">
      <w:start w:val="1"/>
      <w:numFmt w:val="lowerRoman"/>
      <w:lvlText w:val="%3."/>
      <w:lvlJc w:val="right"/>
      <w:pPr>
        <w:tabs>
          <w:tab w:val="num" w:pos="2160"/>
        </w:tabs>
        <w:ind w:left="2160" w:hanging="180"/>
      </w:pPr>
    </w:lvl>
    <w:lvl w:ilvl="3" w:tplc="D430D37A">
      <w:start w:val="1"/>
      <w:numFmt w:val="decimal"/>
      <w:lvlText w:val="%4."/>
      <w:lvlJc w:val="left"/>
      <w:pPr>
        <w:tabs>
          <w:tab w:val="num" w:pos="2880"/>
        </w:tabs>
        <w:ind w:left="2880" w:hanging="360"/>
      </w:pPr>
    </w:lvl>
    <w:lvl w:ilvl="4" w:tplc="AAF402E4">
      <w:start w:val="1"/>
      <w:numFmt w:val="lowerLetter"/>
      <w:lvlText w:val="%5."/>
      <w:lvlJc w:val="left"/>
      <w:pPr>
        <w:tabs>
          <w:tab w:val="num" w:pos="3600"/>
        </w:tabs>
        <w:ind w:left="3600" w:hanging="360"/>
      </w:pPr>
    </w:lvl>
    <w:lvl w:ilvl="5" w:tplc="60365380">
      <w:start w:val="1"/>
      <w:numFmt w:val="lowerRoman"/>
      <w:lvlText w:val="%6."/>
      <w:lvlJc w:val="right"/>
      <w:pPr>
        <w:tabs>
          <w:tab w:val="num" w:pos="4320"/>
        </w:tabs>
        <w:ind w:left="4320" w:hanging="180"/>
      </w:pPr>
    </w:lvl>
    <w:lvl w:ilvl="6" w:tplc="E2C88E6E">
      <w:start w:val="1"/>
      <w:numFmt w:val="decimal"/>
      <w:lvlText w:val="%7."/>
      <w:lvlJc w:val="left"/>
      <w:pPr>
        <w:tabs>
          <w:tab w:val="num" w:pos="5040"/>
        </w:tabs>
        <w:ind w:left="5040" w:hanging="360"/>
      </w:pPr>
    </w:lvl>
    <w:lvl w:ilvl="7" w:tplc="A622E9C8">
      <w:start w:val="1"/>
      <w:numFmt w:val="lowerLetter"/>
      <w:lvlText w:val="%8."/>
      <w:lvlJc w:val="left"/>
      <w:pPr>
        <w:tabs>
          <w:tab w:val="num" w:pos="5760"/>
        </w:tabs>
        <w:ind w:left="5760" w:hanging="360"/>
      </w:pPr>
    </w:lvl>
    <w:lvl w:ilvl="8" w:tplc="403498F4">
      <w:start w:val="1"/>
      <w:numFmt w:val="lowerRoman"/>
      <w:lvlText w:val="%9."/>
      <w:lvlJc w:val="right"/>
      <w:pPr>
        <w:tabs>
          <w:tab w:val="num" w:pos="6480"/>
        </w:tabs>
        <w:ind w:left="6480" w:hanging="180"/>
      </w:pPr>
    </w:lvl>
  </w:abstractNum>
  <w:abstractNum w:abstractNumId="67">
    <w:nsid w:val="63EF0709"/>
    <w:multiLevelType w:val="multilevel"/>
    <w:tmpl w:val="4A7AA306"/>
    <w:lvl w:ilvl="0">
      <w:start w:val="1"/>
      <w:numFmt w:val="decimal"/>
      <w:lvlText w:val="%1."/>
      <w:lvlJc w:val="left"/>
      <w:pPr>
        <w:tabs>
          <w:tab w:val="num" w:pos="645"/>
        </w:tabs>
        <w:ind w:left="64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nsid w:val="644733C8"/>
    <w:multiLevelType w:val="multilevel"/>
    <w:tmpl w:val="D41A6F46"/>
    <w:lvl w:ilvl="0">
      <w:start w:val="1"/>
      <w:numFmt w:val="decimal"/>
      <w:lvlText w:val="%1"/>
      <w:lvlJc w:val="left"/>
      <w:pPr>
        <w:tabs>
          <w:tab w:val="num" w:pos="432"/>
        </w:tabs>
        <w:ind w:left="432" w:hanging="432"/>
      </w:pPr>
      <w:rPr>
        <w:rFonts w:ascii="Times New Roman" w:hAnsi="Times New Roman" w:cs="Times New Roman" w:hint="default"/>
        <w:b/>
        <w:bCs/>
        <w:sz w:val="18"/>
        <w:szCs w:val="18"/>
      </w:rPr>
    </w:lvl>
    <w:lvl w:ilvl="1">
      <w:start w:val="1"/>
      <w:numFmt w:val="decimal"/>
      <w:lvlText w:val="%1.%2"/>
      <w:lvlJc w:val="left"/>
      <w:pPr>
        <w:tabs>
          <w:tab w:val="num" w:pos="576"/>
        </w:tabs>
        <w:ind w:left="576" w:hanging="576"/>
      </w:pPr>
      <w:rPr>
        <w:rFonts w:hint="default"/>
        <w:sz w:val="18"/>
        <w:szCs w:val="18"/>
      </w:rPr>
    </w:lvl>
    <w:lvl w:ilvl="2">
      <w:start w:val="1"/>
      <w:numFmt w:val="decimal"/>
      <w:lvlText w:val="%1.%2.%3"/>
      <w:lvlJc w:val="left"/>
      <w:pPr>
        <w:tabs>
          <w:tab w:val="num" w:pos="1145"/>
        </w:tabs>
        <w:ind w:left="1145" w:hanging="720"/>
      </w:pPr>
      <w:rPr>
        <w:rFonts w:ascii="Times New Roman" w:hAnsi="Times New Roman" w:cs="Times New Roman" w:hint="default"/>
        <w:b w:val="0"/>
        <w:bCs w:val="0"/>
        <w:sz w:val="18"/>
        <w:szCs w:val="18"/>
      </w:rPr>
    </w:lvl>
    <w:lvl w:ilvl="3">
      <w:start w:val="1"/>
      <w:numFmt w:val="decimal"/>
      <w:lvlText w:val="%1.%2.%3.%4"/>
      <w:lvlJc w:val="left"/>
      <w:pPr>
        <w:tabs>
          <w:tab w:val="num" w:pos="2141"/>
        </w:tabs>
        <w:ind w:left="2141" w:hanging="864"/>
      </w:pPr>
      <w:rPr>
        <w:rFonts w:ascii="Times New Roman" w:hAnsi="Times New Roman" w:cs="Times New Roman" w:hint="default"/>
        <w:color w:val="auto"/>
        <w:sz w:val="18"/>
        <w:szCs w:val="18"/>
      </w:rPr>
    </w:lvl>
    <w:lvl w:ilvl="4">
      <w:start w:val="1"/>
      <w:numFmt w:val="bullet"/>
      <w:pStyle w:val="aa5"/>
      <w:lvlText w:val=""/>
      <w:lvlJc w:val="left"/>
      <w:pPr>
        <w:tabs>
          <w:tab w:val="num" w:pos="360"/>
        </w:tabs>
        <w:ind w:left="360" w:hanging="360"/>
      </w:pPr>
      <w:rPr>
        <w:rFonts w:ascii="Symbol" w:hAnsi="Symbol" w:cs="Symbol" w:hint="default"/>
        <w:b/>
        <w:bCs/>
        <w:sz w:val="18"/>
        <w:szCs w:val="1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8973CC4"/>
    <w:multiLevelType w:val="hybridMultilevel"/>
    <w:tmpl w:val="B91E684E"/>
    <w:lvl w:ilvl="0" w:tplc="04190003">
      <w:start w:val="1"/>
      <w:numFmt w:val="bullet"/>
      <w:lvlText w:val="o"/>
      <w:lvlJc w:val="left"/>
      <w:pPr>
        <w:ind w:left="720"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AC85A02"/>
    <w:multiLevelType w:val="multilevel"/>
    <w:tmpl w:val="061A6C34"/>
    <w:lvl w:ilvl="0">
      <w:start w:val="1"/>
      <w:numFmt w:val="decimal"/>
      <w:lvlText w:val="%1."/>
      <w:lvlJc w:val="left"/>
      <w:pPr>
        <w:tabs>
          <w:tab w:val="num" w:pos="360"/>
        </w:tabs>
        <w:ind w:left="360" w:hanging="360"/>
      </w:pPr>
      <w:rPr>
        <w:rFonts w:ascii="Times New Roman" w:eastAsia="Times New Roman" w:hAnsi="Times New Roman" w:hint="default"/>
        <w:b/>
        <w:bCs/>
        <w:i w:val="0"/>
        <w:iCs w:val="0"/>
        <w:color w:val="auto"/>
        <w:sz w:val="28"/>
        <w:szCs w:val="28"/>
        <w:u w:val="none"/>
      </w:rPr>
    </w:lvl>
    <w:lvl w:ilvl="1">
      <w:start w:val="1"/>
      <w:numFmt w:val="decimal"/>
      <w:pStyle w:val="23"/>
      <w:lvlText w:val="%1.%2."/>
      <w:lvlJc w:val="left"/>
      <w:pPr>
        <w:tabs>
          <w:tab w:val="num" w:pos="360"/>
        </w:tabs>
        <w:ind w:left="360" w:hanging="360"/>
      </w:pPr>
      <w:rPr>
        <w:rFonts w:hint="default"/>
        <w:b/>
        <w:bCs/>
        <w:i w:val="0"/>
        <w:iCs w:val="0"/>
        <w:color w:val="auto"/>
        <w:sz w:val="28"/>
        <w:szCs w:val="28"/>
        <w:u w:val="none"/>
      </w:rPr>
    </w:lvl>
    <w:lvl w:ilvl="2">
      <w:start w:val="1"/>
      <w:numFmt w:val="decimal"/>
      <w:lvlText w:val="%1.%2.%3."/>
      <w:lvlJc w:val="left"/>
      <w:pPr>
        <w:tabs>
          <w:tab w:val="num" w:pos="720"/>
        </w:tabs>
        <w:ind w:left="720" w:hanging="720"/>
      </w:pPr>
      <w:rPr>
        <w:rFonts w:hint="default"/>
        <w:b/>
        <w:bCs/>
        <w:i w:val="0"/>
        <w:iCs w:val="0"/>
        <w:color w:val="auto"/>
        <w:sz w:val="26"/>
        <w:szCs w:val="26"/>
        <w:u w:val="none"/>
      </w:rPr>
    </w:lvl>
    <w:lvl w:ilvl="3">
      <w:start w:val="1"/>
      <w:numFmt w:val="decimal"/>
      <w:pStyle w:val="40"/>
      <w:lvlText w:val="%1.%2.%3.%4."/>
      <w:lvlJc w:val="left"/>
      <w:pPr>
        <w:tabs>
          <w:tab w:val="num" w:pos="567"/>
        </w:tabs>
        <w:ind w:left="624" w:hanging="624"/>
      </w:pPr>
      <w:rPr>
        <w:rFonts w:hint="default"/>
        <w:b/>
        <w:bCs/>
        <w:i w:val="0"/>
        <w:iCs w:val="0"/>
        <w:color w:val="auto"/>
        <w:sz w:val="24"/>
        <w:szCs w:val="24"/>
        <w:u w:val="none"/>
      </w:rPr>
    </w:lvl>
    <w:lvl w:ilvl="4">
      <w:start w:val="1"/>
      <w:numFmt w:val="decimal"/>
      <w:pStyle w:val="5"/>
      <w:lvlText w:val="%1.%2.%3.%4.%5."/>
      <w:lvlJc w:val="left"/>
      <w:pPr>
        <w:tabs>
          <w:tab w:val="num" w:pos="1080"/>
        </w:tabs>
        <w:ind w:left="1080" w:hanging="1080"/>
      </w:pPr>
      <w:rPr>
        <w:rFonts w:hint="default"/>
        <w:b/>
        <w:bCs/>
        <w:i w:val="0"/>
        <w:iCs w:val="0"/>
        <w:color w:val="auto"/>
        <w:sz w:val="24"/>
        <w:szCs w:val="24"/>
        <w:u w:val="none"/>
      </w:rPr>
    </w:lvl>
    <w:lvl w:ilvl="5">
      <w:start w:val="1"/>
      <w:numFmt w:val="decimal"/>
      <w:lvlText w:val="%1.%2.%3.%4.%5.%6."/>
      <w:lvlJc w:val="left"/>
      <w:pPr>
        <w:tabs>
          <w:tab w:val="num" w:pos="1080"/>
        </w:tabs>
        <w:ind w:left="1080" w:hanging="1080"/>
      </w:pPr>
      <w:rPr>
        <w:rFonts w:hint="default"/>
        <w:b/>
        <w:bCs/>
        <w:i w:val="0"/>
        <w:iCs w:val="0"/>
        <w:color w:val="auto"/>
        <w:spacing w:val="0"/>
        <w:w w:val="100"/>
        <w:kern w:val="0"/>
        <w:position w:val="0"/>
        <w:sz w:val="24"/>
        <w:szCs w:val="24"/>
        <w:u w:val="none"/>
        <w:effect w:val="none"/>
      </w:rPr>
    </w:lvl>
    <w:lvl w:ilvl="6">
      <w:start w:val="1"/>
      <w:numFmt w:val="decimal"/>
      <w:lvlText w:val="%1.%2.%3.%4.%5.%6.%7."/>
      <w:lvlJc w:val="left"/>
      <w:pPr>
        <w:tabs>
          <w:tab w:val="num" w:pos="1440"/>
        </w:tabs>
        <w:ind w:left="1440" w:hanging="1440"/>
      </w:pPr>
      <w:rPr>
        <w:rFonts w:hint="default"/>
        <w:b/>
        <w:bCs/>
        <w:i w:val="0"/>
        <w:iCs w:val="0"/>
        <w:color w:val="auto"/>
        <w:spacing w:val="0"/>
        <w:w w:val="100"/>
        <w:kern w:val="0"/>
        <w:position w:val="0"/>
        <w:sz w:val="24"/>
        <w:szCs w:val="24"/>
        <w:u w:val="none"/>
        <w:effect w:val="none"/>
      </w:rPr>
    </w:lvl>
    <w:lvl w:ilvl="7">
      <w:start w:val="1"/>
      <w:numFmt w:val="decimal"/>
      <w:lvlText w:val="%1.%2.%3.%4.%5.%6.%7.%8."/>
      <w:lvlJc w:val="left"/>
      <w:pPr>
        <w:tabs>
          <w:tab w:val="num" w:pos="1440"/>
        </w:tabs>
        <w:ind w:left="1440" w:hanging="1440"/>
      </w:pPr>
      <w:rPr>
        <w:rFonts w:hint="default"/>
        <w:b/>
        <w:bCs/>
        <w:i w:val="0"/>
        <w:iCs w:val="0"/>
        <w:color w:val="auto"/>
        <w:spacing w:val="0"/>
        <w:w w:val="100"/>
        <w:kern w:val="0"/>
        <w:position w:val="0"/>
        <w:sz w:val="24"/>
        <w:szCs w:val="24"/>
        <w:u w:val="none"/>
        <w:effect w:val="none"/>
      </w:rPr>
    </w:lvl>
    <w:lvl w:ilvl="8">
      <w:start w:val="1"/>
      <w:numFmt w:val="decimal"/>
      <w:lvlText w:val="%1.%2.%3.%4.%5.%6.%7.%8.%9."/>
      <w:lvlJc w:val="left"/>
      <w:pPr>
        <w:tabs>
          <w:tab w:val="num" w:pos="1800"/>
        </w:tabs>
        <w:ind w:left="1800" w:hanging="1800"/>
      </w:pPr>
      <w:rPr>
        <w:rFonts w:hint="default"/>
        <w:b/>
        <w:bCs/>
        <w:i w:val="0"/>
        <w:iCs w:val="0"/>
        <w:color w:val="auto"/>
        <w:spacing w:val="0"/>
        <w:w w:val="100"/>
        <w:kern w:val="0"/>
        <w:position w:val="0"/>
        <w:sz w:val="24"/>
        <w:szCs w:val="24"/>
        <w:u w:val="none"/>
        <w:effect w:val="none"/>
      </w:rPr>
    </w:lvl>
  </w:abstractNum>
  <w:abstractNum w:abstractNumId="74">
    <w:nsid w:val="6B963886"/>
    <w:multiLevelType w:val="hybridMultilevel"/>
    <w:tmpl w:val="626E85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BCC30A6"/>
    <w:multiLevelType w:val="hybridMultilevel"/>
    <w:tmpl w:val="FF0C39C8"/>
    <w:lvl w:ilvl="0" w:tplc="04190001">
      <w:start w:val="1"/>
      <w:numFmt w:val="bullet"/>
      <w:lvlText w:val=""/>
      <w:lvlJc w:val="left"/>
      <w:pPr>
        <w:ind w:left="1508" w:hanging="360"/>
      </w:pPr>
      <w:rPr>
        <w:rFonts w:ascii="Symbol" w:hAnsi="Symbol" w:hint="default"/>
      </w:rPr>
    </w:lvl>
    <w:lvl w:ilvl="1" w:tplc="04190003">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7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8">
    <w:nsid w:val="6FD80EB6"/>
    <w:multiLevelType w:val="hybridMultilevel"/>
    <w:tmpl w:val="5FF4A5BC"/>
    <w:lvl w:ilvl="0" w:tplc="64C08B44">
      <w:start w:val="1"/>
      <w:numFmt w:val="bullet"/>
      <w:lvlText w:val=""/>
      <w:lvlJc w:val="left"/>
      <w:pPr>
        <w:ind w:left="1485" w:hanging="360"/>
      </w:pPr>
      <w:rPr>
        <w:rFonts w:ascii="Wingdings" w:hAnsi="Wingdings" w:cs="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4A5325D"/>
    <w:multiLevelType w:val="hybridMultilevel"/>
    <w:tmpl w:val="E5522698"/>
    <w:lvl w:ilvl="0" w:tplc="A27E328A">
      <w:start w:val="1"/>
      <w:numFmt w:val="decimal"/>
      <w:lvlText w:val="4.2.%1."/>
      <w:lvlJc w:val="left"/>
      <w:pPr>
        <w:ind w:left="1440" w:hanging="360"/>
      </w:pPr>
      <w:rPr>
        <w:rFonts w:hint="default"/>
      </w:rPr>
    </w:lvl>
    <w:lvl w:ilvl="1" w:tplc="6D0603BE">
      <w:start w:val="1"/>
      <w:numFmt w:val="lowerLetter"/>
      <w:lvlText w:val="%2."/>
      <w:lvlJc w:val="left"/>
      <w:pPr>
        <w:ind w:left="2160" w:hanging="360"/>
      </w:pPr>
    </w:lvl>
    <w:lvl w:ilvl="2" w:tplc="09E855CA" w:tentative="1">
      <w:start w:val="1"/>
      <w:numFmt w:val="lowerRoman"/>
      <w:lvlText w:val="%3."/>
      <w:lvlJc w:val="right"/>
      <w:pPr>
        <w:ind w:left="2880" w:hanging="180"/>
      </w:pPr>
    </w:lvl>
    <w:lvl w:ilvl="3" w:tplc="9F7CE796" w:tentative="1">
      <w:start w:val="1"/>
      <w:numFmt w:val="decimal"/>
      <w:lvlText w:val="%4."/>
      <w:lvlJc w:val="left"/>
      <w:pPr>
        <w:ind w:left="3600" w:hanging="360"/>
      </w:pPr>
    </w:lvl>
    <w:lvl w:ilvl="4" w:tplc="E6D2BC00" w:tentative="1">
      <w:start w:val="1"/>
      <w:numFmt w:val="lowerLetter"/>
      <w:lvlText w:val="%5."/>
      <w:lvlJc w:val="left"/>
      <w:pPr>
        <w:ind w:left="4320" w:hanging="360"/>
      </w:pPr>
    </w:lvl>
    <w:lvl w:ilvl="5" w:tplc="F5CE6A8A" w:tentative="1">
      <w:start w:val="1"/>
      <w:numFmt w:val="lowerRoman"/>
      <w:lvlText w:val="%6."/>
      <w:lvlJc w:val="right"/>
      <w:pPr>
        <w:ind w:left="5040" w:hanging="180"/>
      </w:pPr>
    </w:lvl>
    <w:lvl w:ilvl="6" w:tplc="9D64970C" w:tentative="1">
      <w:start w:val="1"/>
      <w:numFmt w:val="decimal"/>
      <w:lvlText w:val="%7."/>
      <w:lvlJc w:val="left"/>
      <w:pPr>
        <w:ind w:left="5760" w:hanging="360"/>
      </w:pPr>
    </w:lvl>
    <w:lvl w:ilvl="7" w:tplc="52723110" w:tentative="1">
      <w:start w:val="1"/>
      <w:numFmt w:val="lowerLetter"/>
      <w:lvlText w:val="%8."/>
      <w:lvlJc w:val="left"/>
      <w:pPr>
        <w:ind w:left="6480" w:hanging="360"/>
      </w:pPr>
    </w:lvl>
    <w:lvl w:ilvl="8" w:tplc="C4244818" w:tentative="1">
      <w:start w:val="1"/>
      <w:numFmt w:val="lowerRoman"/>
      <w:lvlText w:val="%9."/>
      <w:lvlJc w:val="right"/>
      <w:pPr>
        <w:ind w:left="7200" w:hanging="180"/>
      </w:pPr>
    </w:lvl>
  </w:abstractNum>
  <w:abstractNum w:abstractNumId="81">
    <w:nsid w:val="7ABE0D80"/>
    <w:multiLevelType w:val="multilevel"/>
    <w:tmpl w:val="9638479A"/>
    <w:lvl w:ilvl="0">
      <w:start w:val="1"/>
      <w:numFmt w:val="decimal"/>
      <w:pStyle w:val="a5"/>
      <w:lvlText w:val="%1."/>
      <w:lvlJc w:val="left"/>
      <w:pPr>
        <w:tabs>
          <w:tab w:val="num" w:pos="567"/>
        </w:tabs>
        <w:ind w:left="567" w:hanging="567"/>
      </w:pPr>
      <w:rPr>
        <w:rFonts w:ascii="Arial" w:hAnsi="Arial" w:hint="default"/>
        <w:b w:val="0"/>
        <w:i w:val="0"/>
        <w:sz w:val="20"/>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2">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3"/>
  </w:num>
  <w:num w:numId="6">
    <w:abstractNumId w:val="16"/>
  </w:num>
  <w:num w:numId="7">
    <w:abstractNumId w:val="19"/>
  </w:num>
  <w:num w:numId="8">
    <w:abstractNumId w:val="21"/>
  </w:num>
  <w:num w:numId="9">
    <w:abstractNumId w:val="23"/>
  </w:num>
  <w:num w:numId="10">
    <w:abstractNumId w:val="79"/>
  </w:num>
  <w:num w:numId="11">
    <w:abstractNumId w:val="31"/>
  </w:num>
  <w:num w:numId="12">
    <w:abstractNumId w:val="54"/>
  </w:num>
  <w:num w:numId="13">
    <w:abstractNumId w:val="51"/>
  </w:num>
  <w:num w:numId="14">
    <w:abstractNumId w:val="26"/>
  </w:num>
  <w:num w:numId="15">
    <w:abstractNumId w:val="48"/>
  </w:num>
  <w:num w:numId="16">
    <w:abstractNumId w:val="65"/>
  </w:num>
  <w:num w:numId="17">
    <w:abstractNumId w:val="50"/>
  </w:num>
  <w:num w:numId="18">
    <w:abstractNumId w:val="76"/>
  </w:num>
  <w:num w:numId="19">
    <w:abstractNumId w:val="35"/>
  </w:num>
  <w:num w:numId="20">
    <w:abstractNumId w:val="40"/>
  </w:num>
  <w:num w:numId="21">
    <w:abstractNumId w:val="84"/>
  </w:num>
  <w:num w:numId="22">
    <w:abstractNumId w:val="46"/>
  </w:num>
  <w:num w:numId="23">
    <w:abstractNumId w:val="49"/>
  </w:num>
  <w:num w:numId="24">
    <w:abstractNumId w:val="44"/>
  </w:num>
  <w:num w:numId="25">
    <w:abstractNumId w:val="62"/>
  </w:num>
  <w:num w:numId="26">
    <w:abstractNumId w:val="0"/>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73"/>
  </w:num>
  <w:num w:numId="31">
    <w:abstractNumId w:val="32"/>
  </w:num>
  <w:num w:numId="32">
    <w:abstractNumId w:val="37"/>
  </w:num>
  <w:num w:numId="33">
    <w:abstractNumId w:val="56"/>
  </w:num>
  <w:num w:numId="34">
    <w:abstractNumId w:val="64"/>
  </w:num>
  <w:num w:numId="35">
    <w:abstractNumId w:val="61"/>
  </w:num>
  <w:num w:numId="36">
    <w:abstractNumId w:val="63"/>
  </w:num>
  <w:num w:numId="37">
    <w:abstractNumId w:val="68"/>
  </w:num>
  <w:num w:numId="38">
    <w:abstractNumId w:val="66"/>
  </w:num>
  <w:num w:numId="39">
    <w:abstractNumId w:val="33"/>
  </w:num>
  <w:num w:numId="40">
    <w:abstractNumId w:val="42"/>
  </w:num>
  <w:num w:numId="4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num>
  <w:num w:numId="43">
    <w:abstractNumId w:val="80"/>
  </w:num>
  <w:num w:numId="44">
    <w:abstractNumId w:val="75"/>
  </w:num>
  <w:num w:numId="45">
    <w:abstractNumId w:val="26"/>
    <w:lvlOverride w:ilvl="0">
      <w:startOverride w:val="4"/>
    </w:lvlOverride>
    <w:lvlOverride w:ilvl="1">
      <w:startOverride w:val="1"/>
    </w:lvlOverride>
    <w:lvlOverride w:ilvl="2">
      <w:startOverride w:val="3"/>
    </w:lvlOverride>
  </w:num>
  <w:num w:numId="46">
    <w:abstractNumId w:val="38"/>
  </w:num>
  <w:num w:numId="47">
    <w:abstractNumId w:val="45"/>
  </w:num>
  <w:num w:numId="48">
    <w:abstractNumId w:val="27"/>
  </w:num>
  <w:num w:numId="49">
    <w:abstractNumId w:val="52"/>
  </w:num>
  <w:num w:numId="50">
    <w:abstractNumId w:val="78"/>
  </w:num>
  <w:num w:numId="51">
    <w:abstractNumId w:val="36"/>
  </w:num>
  <w:num w:numId="52">
    <w:abstractNumId w:val="28"/>
  </w:num>
  <w:num w:numId="53">
    <w:abstractNumId w:val="25"/>
  </w:num>
  <w:num w:numId="54">
    <w:abstractNumId w:val="29"/>
  </w:num>
  <w:num w:numId="55">
    <w:abstractNumId w:val="74"/>
  </w:num>
  <w:num w:numId="56">
    <w:abstractNumId w:val="70"/>
  </w:num>
  <w:num w:numId="57">
    <w:abstractNumId w:val="1"/>
  </w:num>
  <w:num w:numId="58">
    <w:abstractNumId w:val="4"/>
  </w:num>
  <w:num w:numId="59">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60">
    <w:abstractNumId w:val="57"/>
  </w:num>
  <w:num w:numId="61">
    <w:abstractNumId w:val="53"/>
  </w:num>
  <w:num w:numId="62">
    <w:abstractNumId w:val="77"/>
  </w:num>
  <w:num w:numId="63">
    <w:abstractNumId w:val="39"/>
  </w:num>
  <w:num w:numId="64">
    <w:abstractNumId w:val="83"/>
  </w:num>
  <w:num w:numId="65">
    <w:abstractNumId w:val="69"/>
  </w:num>
  <w:num w:numId="66">
    <w:abstractNumId w:val="30"/>
  </w:num>
  <w:num w:numId="67">
    <w:abstractNumId w:val="71"/>
  </w:num>
  <w:num w:numId="68">
    <w:abstractNumId w:val="72"/>
  </w:num>
  <w:num w:numId="69">
    <w:abstractNumId w:val="59"/>
  </w:num>
  <w:num w:numId="70">
    <w:abstractNumId w:val="43"/>
  </w:num>
  <w:num w:numId="71">
    <w:abstractNumId w:val="55"/>
  </w:num>
  <w:num w:numId="72">
    <w:abstractNumId w:val="34"/>
  </w:num>
  <w:num w:numId="73">
    <w:abstractNumId w:val="24"/>
  </w:num>
  <w:num w:numId="74">
    <w:abstractNumId w:val="82"/>
  </w:num>
  <w:num w:numId="75">
    <w:abstractNumId w:val="60"/>
  </w:num>
  <w:num w:numId="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6"/>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01E9"/>
    <w:rsid w:val="0000116C"/>
    <w:rsid w:val="00001C57"/>
    <w:rsid w:val="00004F48"/>
    <w:rsid w:val="000058BC"/>
    <w:rsid w:val="00006894"/>
    <w:rsid w:val="00007EE9"/>
    <w:rsid w:val="00010BE3"/>
    <w:rsid w:val="000136A9"/>
    <w:rsid w:val="000146D4"/>
    <w:rsid w:val="00014C0B"/>
    <w:rsid w:val="000154E0"/>
    <w:rsid w:val="0001556E"/>
    <w:rsid w:val="0001557C"/>
    <w:rsid w:val="00016B44"/>
    <w:rsid w:val="000224FB"/>
    <w:rsid w:val="000236C9"/>
    <w:rsid w:val="0002626C"/>
    <w:rsid w:val="00030FE3"/>
    <w:rsid w:val="00032BDE"/>
    <w:rsid w:val="00034E6C"/>
    <w:rsid w:val="00035D11"/>
    <w:rsid w:val="000362F0"/>
    <w:rsid w:val="000374AB"/>
    <w:rsid w:val="000454C8"/>
    <w:rsid w:val="00051ADC"/>
    <w:rsid w:val="0005366B"/>
    <w:rsid w:val="00053ECB"/>
    <w:rsid w:val="000557B3"/>
    <w:rsid w:val="00055D24"/>
    <w:rsid w:val="00057FF9"/>
    <w:rsid w:val="0006056A"/>
    <w:rsid w:val="00060D59"/>
    <w:rsid w:val="000612AB"/>
    <w:rsid w:val="00064C29"/>
    <w:rsid w:val="00065D90"/>
    <w:rsid w:val="00066A62"/>
    <w:rsid w:val="00066CB1"/>
    <w:rsid w:val="00067DAA"/>
    <w:rsid w:val="00070EE0"/>
    <w:rsid w:val="0007271A"/>
    <w:rsid w:val="000728C1"/>
    <w:rsid w:val="00073013"/>
    <w:rsid w:val="000753BB"/>
    <w:rsid w:val="0007578D"/>
    <w:rsid w:val="00076F66"/>
    <w:rsid w:val="0007720B"/>
    <w:rsid w:val="00080FAA"/>
    <w:rsid w:val="00083039"/>
    <w:rsid w:val="000846BC"/>
    <w:rsid w:val="00086EC8"/>
    <w:rsid w:val="00087349"/>
    <w:rsid w:val="00090344"/>
    <w:rsid w:val="00092D66"/>
    <w:rsid w:val="00093F19"/>
    <w:rsid w:val="000954FB"/>
    <w:rsid w:val="000978CE"/>
    <w:rsid w:val="000A0092"/>
    <w:rsid w:val="000A192C"/>
    <w:rsid w:val="000A2B5E"/>
    <w:rsid w:val="000A2D97"/>
    <w:rsid w:val="000A34FC"/>
    <w:rsid w:val="000A3A93"/>
    <w:rsid w:val="000A3B81"/>
    <w:rsid w:val="000A4915"/>
    <w:rsid w:val="000A574E"/>
    <w:rsid w:val="000A679F"/>
    <w:rsid w:val="000A7127"/>
    <w:rsid w:val="000B0507"/>
    <w:rsid w:val="000B5302"/>
    <w:rsid w:val="000B7F58"/>
    <w:rsid w:val="000C545D"/>
    <w:rsid w:val="000C7CAF"/>
    <w:rsid w:val="000D58DD"/>
    <w:rsid w:val="000D5F3B"/>
    <w:rsid w:val="000E5B2C"/>
    <w:rsid w:val="000E5BB8"/>
    <w:rsid w:val="000E746C"/>
    <w:rsid w:val="000F024D"/>
    <w:rsid w:val="000F1048"/>
    <w:rsid w:val="000F6875"/>
    <w:rsid w:val="001018F0"/>
    <w:rsid w:val="00101AA6"/>
    <w:rsid w:val="00102413"/>
    <w:rsid w:val="001056AB"/>
    <w:rsid w:val="0010654A"/>
    <w:rsid w:val="00107C51"/>
    <w:rsid w:val="001104B2"/>
    <w:rsid w:val="00111736"/>
    <w:rsid w:val="00112512"/>
    <w:rsid w:val="00113E83"/>
    <w:rsid w:val="00116B6F"/>
    <w:rsid w:val="00116BFD"/>
    <w:rsid w:val="001174EB"/>
    <w:rsid w:val="0012029A"/>
    <w:rsid w:val="00120404"/>
    <w:rsid w:val="00120A5C"/>
    <w:rsid w:val="001242D3"/>
    <w:rsid w:val="001259B2"/>
    <w:rsid w:val="0012610C"/>
    <w:rsid w:val="00126E37"/>
    <w:rsid w:val="001333D2"/>
    <w:rsid w:val="00134C04"/>
    <w:rsid w:val="001356F1"/>
    <w:rsid w:val="0013760D"/>
    <w:rsid w:val="0013798B"/>
    <w:rsid w:val="00144F32"/>
    <w:rsid w:val="00146CC2"/>
    <w:rsid w:val="00162DEC"/>
    <w:rsid w:val="00164D0C"/>
    <w:rsid w:val="0016528F"/>
    <w:rsid w:val="00165682"/>
    <w:rsid w:val="00165CEF"/>
    <w:rsid w:val="00165E98"/>
    <w:rsid w:val="00167695"/>
    <w:rsid w:val="00171F0E"/>
    <w:rsid w:val="00171FEC"/>
    <w:rsid w:val="00172294"/>
    <w:rsid w:val="00173163"/>
    <w:rsid w:val="001749AE"/>
    <w:rsid w:val="00174FFE"/>
    <w:rsid w:val="00175830"/>
    <w:rsid w:val="00175A7B"/>
    <w:rsid w:val="00177D5C"/>
    <w:rsid w:val="00180C03"/>
    <w:rsid w:val="001861CF"/>
    <w:rsid w:val="0018682A"/>
    <w:rsid w:val="00191536"/>
    <w:rsid w:val="0019760E"/>
    <w:rsid w:val="001A0076"/>
    <w:rsid w:val="001A15A1"/>
    <w:rsid w:val="001A544E"/>
    <w:rsid w:val="001A61AB"/>
    <w:rsid w:val="001A6BB5"/>
    <w:rsid w:val="001B150C"/>
    <w:rsid w:val="001B1F3E"/>
    <w:rsid w:val="001B36FC"/>
    <w:rsid w:val="001B5653"/>
    <w:rsid w:val="001C06C7"/>
    <w:rsid w:val="001C08FD"/>
    <w:rsid w:val="001C09D8"/>
    <w:rsid w:val="001C0B7A"/>
    <w:rsid w:val="001C14F0"/>
    <w:rsid w:val="001C2867"/>
    <w:rsid w:val="001C3181"/>
    <w:rsid w:val="001C3390"/>
    <w:rsid w:val="001C48DE"/>
    <w:rsid w:val="001C5119"/>
    <w:rsid w:val="001C75ED"/>
    <w:rsid w:val="001D3FCF"/>
    <w:rsid w:val="001D573C"/>
    <w:rsid w:val="001D5A72"/>
    <w:rsid w:val="001E0B8E"/>
    <w:rsid w:val="001E151D"/>
    <w:rsid w:val="001E3E36"/>
    <w:rsid w:val="001E6511"/>
    <w:rsid w:val="001E6E80"/>
    <w:rsid w:val="001F21DA"/>
    <w:rsid w:val="001F2C52"/>
    <w:rsid w:val="001F2F0D"/>
    <w:rsid w:val="001F32B2"/>
    <w:rsid w:val="001F53E8"/>
    <w:rsid w:val="00203042"/>
    <w:rsid w:val="0020341D"/>
    <w:rsid w:val="00214105"/>
    <w:rsid w:val="00216106"/>
    <w:rsid w:val="00216C08"/>
    <w:rsid w:val="002211CE"/>
    <w:rsid w:val="002212A0"/>
    <w:rsid w:val="002212EA"/>
    <w:rsid w:val="00221BE8"/>
    <w:rsid w:val="00222142"/>
    <w:rsid w:val="00223FDA"/>
    <w:rsid w:val="002247A2"/>
    <w:rsid w:val="002320F7"/>
    <w:rsid w:val="002326E3"/>
    <w:rsid w:val="00232954"/>
    <w:rsid w:val="00234F50"/>
    <w:rsid w:val="00235D08"/>
    <w:rsid w:val="002376E6"/>
    <w:rsid w:val="00237774"/>
    <w:rsid w:val="002378E3"/>
    <w:rsid w:val="002379A3"/>
    <w:rsid w:val="00237EE7"/>
    <w:rsid w:val="002410DF"/>
    <w:rsid w:val="00243F0F"/>
    <w:rsid w:val="002442E5"/>
    <w:rsid w:val="0024701C"/>
    <w:rsid w:val="00250A36"/>
    <w:rsid w:val="0025189E"/>
    <w:rsid w:val="00251F35"/>
    <w:rsid w:val="0025270E"/>
    <w:rsid w:val="002543D3"/>
    <w:rsid w:val="00257F85"/>
    <w:rsid w:val="00260FF7"/>
    <w:rsid w:val="00261326"/>
    <w:rsid w:val="00261D79"/>
    <w:rsid w:val="0026533B"/>
    <w:rsid w:val="00265B2B"/>
    <w:rsid w:val="00267AAB"/>
    <w:rsid w:val="0027119D"/>
    <w:rsid w:val="00274171"/>
    <w:rsid w:val="0028168C"/>
    <w:rsid w:val="00281B66"/>
    <w:rsid w:val="00282B03"/>
    <w:rsid w:val="00283708"/>
    <w:rsid w:val="00286313"/>
    <w:rsid w:val="00286704"/>
    <w:rsid w:val="00287C30"/>
    <w:rsid w:val="002910EA"/>
    <w:rsid w:val="00291899"/>
    <w:rsid w:val="002945B8"/>
    <w:rsid w:val="00296159"/>
    <w:rsid w:val="002A0CDF"/>
    <w:rsid w:val="002A1180"/>
    <w:rsid w:val="002A2796"/>
    <w:rsid w:val="002A4D3C"/>
    <w:rsid w:val="002A71D9"/>
    <w:rsid w:val="002B2216"/>
    <w:rsid w:val="002B41FD"/>
    <w:rsid w:val="002B5B30"/>
    <w:rsid w:val="002B5ED7"/>
    <w:rsid w:val="002B6325"/>
    <w:rsid w:val="002C218D"/>
    <w:rsid w:val="002C2ADC"/>
    <w:rsid w:val="002C37A8"/>
    <w:rsid w:val="002C3FF9"/>
    <w:rsid w:val="002C56A0"/>
    <w:rsid w:val="002C7848"/>
    <w:rsid w:val="002D5869"/>
    <w:rsid w:val="002E18D3"/>
    <w:rsid w:val="002E239E"/>
    <w:rsid w:val="002E3DBF"/>
    <w:rsid w:val="002E66D4"/>
    <w:rsid w:val="002F0F36"/>
    <w:rsid w:val="002F1275"/>
    <w:rsid w:val="002F2747"/>
    <w:rsid w:val="002F276D"/>
    <w:rsid w:val="002F345D"/>
    <w:rsid w:val="002F3661"/>
    <w:rsid w:val="002F3668"/>
    <w:rsid w:val="002F40DE"/>
    <w:rsid w:val="002F543C"/>
    <w:rsid w:val="002F6A6B"/>
    <w:rsid w:val="0030151C"/>
    <w:rsid w:val="00306F10"/>
    <w:rsid w:val="003072B4"/>
    <w:rsid w:val="00311A92"/>
    <w:rsid w:val="00313385"/>
    <w:rsid w:val="00313F83"/>
    <w:rsid w:val="00321CE8"/>
    <w:rsid w:val="00330207"/>
    <w:rsid w:val="0033103C"/>
    <w:rsid w:val="00331AB4"/>
    <w:rsid w:val="00333F1A"/>
    <w:rsid w:val="00334292"/>
    <w:rsid w:val="00335079"/>
    <w:rsid w:val="00335F0B"/>
    <w:rsid w:val="0033715C"/>
    <w:rsid w:val="00343A6E"/>
    <w:rsid w:val="00343C35"/>
    <w:rsid w:val="0034630B"/>
    <w:rsid w:val="00352421"/>
    <w:rsid w:val="00353C31"/>
    <w:rsid w:val="003571CE"/>
    <w:rsid w:val="00357415"/>
    <w:rsid w:val="00361504"/>
    <w:rsid w:val="0036291B"/>
    <w:rsid w:val="003649B0"/>
    <w:rsid w:val="00364DCD"/>
    <w:rsid w:val="003657D7"/>
    <w:rsid w:val="003663BC"/>
    <w:rsid w:val="00366F37"/>
    <w:rsid w:val="00367177"/>
    <w:rsid w:val="00367FF3"/>
    <w:rsid w:val="00370C44"/>
    <w:rsid w:val="00371504"/>
    <w:rsid w:val="003726FF"/>
    <w:rsid w:val="003829B7"/>
    <w:rsid w:val="00384DAD"/>
    <w:rsid w:val="00386E00"/>
    <w:rsid w:val="00386F7E"/>
    <w:rsid w:val="00390504"/>
    <w:rsid w:val="003907BD"/>
    <w:rsid w:val="00391D03"/>
    <w:rsid w:val="00392214"/>
    <w:rsid w:val="003934B6"/>
    <w:rsid w:val="00394614"/>
    <w:rsid w:val="00395664"/>
    <w:rsid w:val="00397394"/>
    <w:rsid w:val="003A0695"/>
    <w:rsid w:val="003A3A53"/>
    <w:rsid w:val="003A741B"/>
    <w:rsid w:val="003B00AC"/>
    <w:rsid w:val="003B3FE8"/>
    <w:rsid w:val="003B7482"/>
    <w:rsid w:val="003C1BC1"/>
    <w:rsid w:val="003C30F3"/>
    <w:rsid w:val="003C34AD"/>
    <w:rsid w:val="003C54F7"/>
    <w:rsid w:val="003C64DE"/>
    <w:rsid w:val="003D2759"/>
    <w:rsid w:val="003D3596"/>
    <w:rsid w:val="003D4019"/>
    <w:rsid w:val="003D4A52"/>
    <w:rsid w:val="003D717A"/>
    <w:rsid w:val="003D7EBC"/>
    <w:rsid w:val="003E2C12"/>
    <w:rsid w:val="003E38C6"/>
    <w:rsid w:val="003E4431"/>
    <w:rsid w:val="003E4FE0"/>
    <w:rsid w:val="003E5493"/>
    <w:rsid w:val="003E5F42"/>
    <w:rsid w:val="003F06EE"/>
    <w:rsid w:val="003F31F2"/>
    <w:rsid w:val="003F5654"/>
    <w:rsid w:val="00400975"/>
    <w:rsid w:val="0040169A"/>
    <w:rsid w:val="00401807"/>
    <w:rsid w:val="00402F12"/>
    <w:rsid w:val="0040388B"/>
    <w:rsid w:val="00410166"/>
    <w:rsid w:val="0041067F"/>
    <w:rsid w:val="00410B56"/>
    <w:rsid w:val="00412C85"/>
    <w:rsid w:val="00416B58"/>
    <w:rsid w:val="00420BE5"/>
    <w:rsid w:val="00421C29"/>
    <w:rsid w:val="00421EFE"/>
    <w:rsid w:val="004224C0"/>
    <w:rsid w:val="004272B0"/>
    <w:rsid w:val="004314C8"/>
    <w:rsid w:val="00432BA9"/>
    <w:rsid w:val="00432CF8"/>
    <w:rsid w:val="00432E04"/>
    <w:rsid w:val="0043423C"/>
    <w:rsid w:val="004346BE"/>
    <w:rsid w:val="0043488B"/>
    <w:rsid w:val="0043596D"/>
    <w:rsid w:val="00435A9A"/>
    <w:rsid w:val="00435CF4"/>
    <w:rsid w:val="00436B94"/>
    <w:rsid w:val="00436F80"/>
    <w:rsid w:val="004372E1"/>
    <w:rsid w:val="004408E9"/>
    <w:rsid w:val="00443169"/>
    <w:rsid w:val="00444F6A"/>
    <w:rsid w:val="00445695"/>
    <w:rsid w:val="00450443"/>
    <w:rsid w:val="00454410"/>
    <w:rsid w:val="00454ECC"/>
    <w:rsid w:val="00454FF2"/>
    <w:rsid w:val="00461736"/>
    <w:rsid w:val="004634C8"/>
    <w:rsid w:val="0046442D"/>
    <w:rsid w:val="004745C7"/>
    <w:rsid w:val="00475935"/>
    <w:rsid w:val="0047650E"/>
    <w:rsid w:val="004765EC"/>
    <w:rsid w:val="004774A6"/>
    <w:rsid w:val="0047759E"/>
    <w:rsid w:val="004808B9"/>
    <w:rsid w:val="004874C1"/>
    <w:rsid w:val="004906B8"/>
    <w:rsid w:val="00492CF8"/>
    <w:rsid w:val="00493AB2"/>
    <w:rsid w:val="004A25F0"/>
    <w:rsid w:val="004A4C20"/>
    <w:rsid w:val="004A63DF"/>
    <w:rsid w:val="004A66FA"/>
    <w:rsid w:val="004B0D75"/>
    <w:rsid w:val="004B3482"/>
    <w:rsid w:val="004B5C66"/>
    <w:rsid w:val="004C0A7F"/>
    <w:rsid w:val="004C1477"/>
    <w:rsid w:val="004C2235"/>
    <w:rsid w:val="004C3060"/>
    <w:rsid w:val="004C7528"/>
    <w:rsid w:val="004D2D5B"/>
    <w:rsid w:val="004D44D7"/>
    <w:rsid w:val="004D4C55"/>
    <w:rsid w:val="004D4FA2"/>
    <w:rsid w:val="004D6625"/>
    <w:rsid w:val="004D672D"/>
    <w:rsid w:val="004E1725"/>
    <w:rsid w:val="004E3757"/>
    <w:rsid w:val="004E3AC2"/>
    <w:rsid w:val="004F1BCA"/>
    <w:rsid w:val="004F2ABB"/>
    <w:rsid w:val="004F6103"/>
    <w:rsid w:val="004F6737"/>
    <w:rsid w:val="004F7096"/>
    <w:rsid w:val="00501A75"/>
    <w:rsid w:val="00505622"/>
    <w:rsid w:val="00505842"/>
    <w:rsid w:val="005058F1"/>
    <w:rsid w:val="00506989"/>
    <w:rsid w:val="0050702D"/>
    <w:rsid w:val="0051006B"/>
    <w:rsid w:val="00510C5D"/>
    <w:rsid w:val="00510CD1"/>
    <w:rsid w:val="00511914"/>
    <w:rsid w:val="00511EDC"/>
    <w:rsid w:val="005129E1"/>
    <w:rsid w:val="00514DA3"/>
    <w:rsid w:val="0051529F"/>
    <w:rsid w:val="00515C73"/>
    <w:rsid w:val="005162DD"/>
    <w:rsid w:val="005171A2"/>
    <w:rsid w:val="00521353"/>
    <w:rsid w:val="00521F95"/>
    <w:rsid w:val="0052390C"/>
    <w:rsid w:val="005242ED"/>
    <w:rsid w:val="0052767A"/>
    <w:rsid w:val="00527AB7"/>
    <w:rsid w:val="0053291E"/>
    <w:rsid w:val="00534697"/>
    <w:rsid w:val="005368D3"/>
    <w:rsid w:val="005373EF"/>
    <w:rsid w:val="00540EE3"/>
    <w:rsid w:val="00543115"/>
    <w:rsid w:val="00544668"/>
    <w:rsid w:val="005463B5"/>
    <w:rsid w:val="00547D8A"/>
    <w:rsid w:val="005508EC"/>
    <w:rsid w:val="005512E0"/>
    <w:rsid w:val="00551655"/>
    <w:rsid w:val="00552AC0"/>
    <w:rsid w:val="005533B4"/>
    <w:rsid w:val="0056027E"/>
    <w:rsid w:val="0056426C"/>
    <w:rsid w:val="00565202"/>
    <w:rsid w:val="005716FC"/>
    <w:rsid w:val="00571D62"/>
    <w:rsid w:val="005749C4"/>
    <w:rsid w:val="00575E36"/>
    <w:rsid w:val="00581C0C"/>
    <w:rsid w:val="005824F2"/>
    <w:rsid w:val="005834BA"/>
    <w:rsid w:val="00586D3C"/>
    <w:rsid w:val="00590A1B"/>
    <w:rsid w:val="00593786"/>
    <w:rsid w:val="005A0E3B"/>
    <w:rsid w:val="005A42B9"/>
    <w:rsid w:val="005A5DA2"/>
    <w:rsid w:val="005A6CE9"/>
    <w:rsid w:val="005B12F9"/>
    <w:rsid w:val="005B21A7"/>
    <w:rsid w:val="005B44E0"/>
    <w:rsid w:val="005B4A32"/>
    <w:rsid w:val="005C0AF8"/>
    <w:rsid w:val="005C44CA"/>
    <w:rsid w:val="005C51F1"/>
    <w:rsid w:val="005C6744"/>
    <w:rsid w:val="005C7690"/>
    <w:rsid w:val="005D0613"/>
    <w:rsid w:val="005D0D8A"/>
    <w:rsid w:val="005D4598"/>
    <w:rsid w:val="005D6190"/>
    <w:rsid w:val="005D64F1"/>
    <w:rsid w:val="005D6803"/>
    <w:rsid w:val="005D77E9"/>
    <w:rsid w:val="005E0074"/>
    <w:rsid w:val="005E0B21"/>
    <w:rsid w:val="005E0BCA"/>
    <w:rsid w:val="005E0FBB"/>
    <w:rsid w:val="005E6CAE"/>
    <w:rsid w:val="005F2D24"/>
    <w:rsid w:val="005F5726"/>
    <w:rsid w:val="005F77AF"/>
    <w:rsid w:val="0060219A"/>
    <w:rsid w:val="00611F8E"/>
    <w:rsid w:val="00613848"/>
    <w:rsid w:val="00614976"/>
    <w:rsid w:val="006164CD"/>
    <w:rsid w:val="00616715"/>
    <w:rsid w:val="006176F4"/>
    <w:rsid w:val="00621361"/>
    <w:rsid w:val="006225D3"/>
    <w:rsid w:val="00627696"/>
    <w:rsid w:val="0063033E"/>
    <w:rsid w:val="00633831"/>
    <w:rsid w:val="00634AA9"/>
    <w:rsid w:val="00635507"/>
    <w:rsid w:val="00636387"/>
    <w:rsid w:val="00637621"/>
    <w:rsid w:val="006400A0"/>
    <w:rsid w:val="006402DD"/>
    <w:rsid w:val="00640CA8"/>
    <w:rsid w:val="0064583D"/>
    <w:rsid w:val="00650E71"/>
    <w:rsid w:val="00651AFF"/>
    <w:rsid w:val="006526F9"/>
    <w:rsid w:val="00654050"/>
    <w:rsid w:val="0065657D"/>
    <w:rsid w:val="006575DD"/>
    <w:rsid w:val="00661DDF"/>
    <w:rsid w:val="00663DDA"/>
    <w:rsid w:val="00664449"/>
    <w:rsid w:val="0066635A"/>
    <w:rsid w:val="00667BAB"/>
    <w:rsid w:val="00670FD8"/>
    <w:rsid w:val="00671A42"/>
    <w:rsid w:val="00674404"/>
    <w:rsid w:val="00677EA3"/>
    <w:rsid w:val="006801C2"/>
    <w:rsid w:val="006807DD"/>
    <w:rsid w:val="006815D1"/>
    <w:rsid w:val="006819C9"/>
    <w:rsid w:val="00681C65"/>
    <w:rsid w:val="00684E53"/>
    <w:rsid w:val="00686D1A"/>
    <w:rsid w:val="00687A3C"/>
    <w:rsid w:val="00690A88"/>
    <w:rsid w:val="00690B2B"/>
    <w:rsid w:val="00693668"/>
    <w:rsid w:val="0069618D"/>
    <w:rsid w:val="00696A38"/>
    <w:rsid w:val="00696A71"/>
    <w:rsid w:val="006A1CB3"/>
    <w:rsid w:val="006A328D"/>
    <w:rsid w:val="006A6E08"/>
    <w:rsid w:val="006A6E7D"/>
    <w:rsid w:val="006A76EE"/>
    <w:rsid w:val="006B3895"/>
    <w:rsid w:val="006B3974"/>
    <w:rsid w:val="006B3BD2"/>
    <w:rsid w:val="006B4D65"/>
    <w:rsid w:val="006B4EC1"/>
    <w:rsid w:val="006B5536"/>
    <w:rsid w:val="006B6118"/>
    <w:rsid w:val="006C1555"/>
    <w:rsid w:val="006C1A42"/>
    <w:rsid w:val="006C3220"/>
    <w:rsid w:val="006C32B9"/>
    <w:rsid w:val="006C3887"/>
    <w:rsid w:val="006C3A69"/>
    <w:rsid w:val="006C4575"/>
    <w:rsid w:val="006C4984"/>
    <w:rsid w:val="006C5D24"/>
    <w:rsid w:val="006C7DC1"/>
    <w:rsid w:val="006D150B"/>
    <w:rsid w:val="006D2C34"/>
    <w:rsid w:val="006D3659"/>
    <w:rsid w:val="006D3E8A"/>
    <w:rsid w:val="006D4827"/>
    <w:rsid w:val="006D5695"/>
    <w:rsid w:val="006D5733"/>
    <w:rsid w:val="006D65BE"/>
    <w:rsid w:val="006D69DD"/>
    <w:rsid w:val="006D7493"/>
    <w:rsid w:val="006E08A0"/>
    <w:rsid w:val="006E4289"/>
    <w:rsid w:val="006E53B9"/>
    <w:rsid w:val="006E57C5"/>
    <w:rsid w:val="006E67B8"/>
    <w:rsid w:val="006E7589"/>
    <w:rsid w:val="006F082B"/>
    <w:rsid w:val="006F1011"/>
    <w:rsid w:val="006F1466"/>
    <w:rsid w:val="006F2C73"/>
    <w:rsid w:val="006F3F9D"/>
    <w:rsid w:val="006F4522"/>
    <w:rsid w:val="00700A24"/>
    <w:rsid w:val="007027D6"/>
    <w:rsid w:val="0070304F"/>
    <w:rsid w:val="007046B2"/>
    <w:rsid w:val="00706C8C"/>
    <w:rsid w:val="00706D5D"/>
    <w:rsid w:val="0071237F"/>
    <w:rsid w:val="00714620"/>
    <w:rsid w:val="00714CDE"/>
    <w:rsid w:val="00715F36"/>
    <w:rsid w:val="007179BB"/>
    <w:rsid w:val="0072064C"/>
    <w:rsid w:val="00722AFD"/>
    <w:rsid w:val="00723E5E"/>
    <w:rsid w:val="00724944"/>
    <w:rsid w:val="00725483"/>
    <w:rsid w:val="0072632D"/>
    <w:rsid w:val="00727B51"/>
    <w:rsid w:val="00727D3C"/>
    <w:rsid w:val="00730BA4"/>
    <w:rsid w:val="00730FED"/>
    <w:rsid w:val="00733ADD"/>
    <w:rsid w:val="00733F88"/>
    <w:rsid w:val="00734160"/>
    <w:rsid w:val="007341C2"/>
    <w:rsid w:val="0073485B"/>
    <w:rsid w:val="00736D40"/>
    <w:rsid w:val="00736EEA"/>
    <w:rsid w:val="00737675"/>
    <w:rsid w:val="00737B78"/>
    <w:rsid w:val="00741964"/>
    <w:rsid w:val="00742427"/>
    <w:rsid w:val="00742DAA"/>
    <w:rsid w:val="007434C0"/>
    <w:rsid w:val="00744920"/>
    <w:rsid w:val="00746766"/>
    <w:rsid w:val="00746E8D"/>
    <w:rsid w:val="007507BF"/>
    <w:rsid w:val="00752221"/>
    <w:rsid w:val="007524FB"/>
    <w:rsid w:val="00752FEB"/>
    <w:rsid w:val="00754AD8"/>
    <w:rsid w:val="00755192"/>
    <w:rsid w:val="00755690"/>
    <w:rsid w:val="00760ECD"/>
    <w:rsid w:val="00761AA7"/>
    <w:rsid w:val="00763BD4"/>
    <w:rsid w:val="00763EDB"/>
    <w:rsid w:val="0076410F"/>
    <w:rsid w:val="0076447F"/>
    <w:rsid w:val="00765B89"/>
    <w:rsid w:val="00765DAB"/>
    <w:rsid w:val="0077096E"/>
    <w:rsid w:val="007747B6"/>
    <w:rsid w:val="00775E15"/>
    <w:rsid w:val="007768E4"/>
    <w:rsid w:val="00780378"/>
    <w:rsid w:val="007812A1"/>
    <w:rsid w:val="00782E92"/>
    <w:rsid w:val="00783AD5"/>
    <w:rsid w:val="007876B6"/>
    <w:rsid w:val="00787CDC"/>
    <w:rsid w:val="00791462"/>
    <w:rsid w:val="00791BE9"/>
    <w:rsid w:val="007920EB"/>
    <w:rsid w:val="00794B4F"/>
    <w:rsid w:val="007958C2"/>
    <w:rsid w:val="007959A9"/>
    <w:rsid w:val="00795A3D"/>
    <w:rsid w:val="00796DDC"/>
    <w:rsid w:val="0079756E"/>
    <w:rsid w:val="007A0078"/>
    <w:rsid w:val="007A0346"/>
    <w:rsid w:val="007A38EF"/>
    <w:rsid w:val="007A3CF3"/>
    <w:rsid w:val="007A3F67"/>
    <w:rsid w:val="007A4852"/>
    <w:rsid w:val="007A58E3"/>
    <w:rsid w:val="007A6FD8"/>
    <w:rsid w:val="007A7857"/>
    <w:rsid w:val="007B2101"/>
    <w:rsid w:val="007B26E8"/>
    <w:rsid w:val="007B3488"/>
    <w:rsid w:val="007B36CE"/>
    <w:rsid w:val="007B3AC4"/>
    <w:rsid w:val="007B4040"/>
    <w:rsid w:val="007B40A1"/>
    <w:rsid w:val="007B5E17"/>
    <w:rsid w:val="007C1052"/>
    <w:rsid w:val="007C36DD"/>
    <w:rsid w:val="007C51E1"/>
    <w:rsid w:val="007D00C3"/>
    <w:rsid w:val="007D4BA2"/>
    <w:rsid w:val="007D50EE"/>
    <w:rsid w:val="007D62AD"/>
    <w:rsid w:val="007D6548"/>
    <w:rsid w:val="007E34AB"/>
    <w:rsid w:val="007E48BC"/>
    <w:rsid w:val="007E5B43"/>
    <w:rsid w:val="007E6C13"/>
    <w:rsid w:val="007E72CC"/>
    <w:rsid w:val="007E7683"/>
    <w:rsid w:val="007F281E"/>
    <w:rsid w:val="007F36A4"/>
    <w:rsid w:val="007F36DA"/>
    <w:rsid w:val="007F3D81"/>
    <w:rsid w:val="0080059B"/>
    <w:rsid w:val="008035D3"/>
    <w:rsid w:val="008045FE"/>
    <w:rsid w:val="00804946"/>
    <w:rsid w:val="00806AAF"/>
    <w:rsid w:val="008075B1"/>
    <w:rsid w:val="008102B0"/>
    <w:rsid w:val="008117E2"/>
    <w:rsid w:val="00812285"/>
    <w:rsid w:val="008145D4"/>
    <w:rsid w:val="00817CAD"/>
    <w:rsid w:val="008223A6"/>
    <w:rsid w:val="008314C4"/>
    <w:rsid w:val="00831787"/>
    <w:rsid w:val="00834551"/>
    <w:rsid w:val="008345A9"/>
    <w:rsid w:val="00835CB1"/>
    <w:rsid w:val="008370AF"/>
    <w:rsid w:val="00837423"/>
    <w:rsid w:val="008377C6"/>
    <w:rsid w:val="008437AD"/>
    <w:rsid w:val="00847C9D"/>
    <w:rsid w:val="0085742E"/>
    <w:rsid w:val="00857B66"/>
    <w:rsid w:val="00857E17"/>
    <w:rsid w:val="00860529"/>
    <w:rsid w:val="008613BE"/>
    <w:rsid w:val="008614B4"/>
    <w:rsid w:val="00861659"/>
    <w:rsid w:val="00861B45"/>
    <w:rsid w:val="00861D29"/>
    <w:rsid w:val="0086287A"/>
    <w:rsid w:val="008643A6"/>
    <w:rsid w:val="008655C0"/>
    <w:rsid w:val="00871748"/>
    <w:rsid w:val="0087611C"/>
    <w:rsid w:val="00880FE9"/>
    <w:rsid w:val="00881670"/>
    <w:rsid w:val="00881CC0"/>
    <w:rsid w:val="008825E9"/>
    <w:rsid w:val="00891546"/>
    <w:rsid w:val="0089720B"/>
    <w:rsid w:val="008A10F4"/>
    <w:rsid w:val="008A59D0"/>
    <w:rsid w:val="008A664B"/>
    <w:rsid w:val="008A66CB"/>
    <w:rsid w:val="008B0979"/>
    <w:rsid w:val="008B16B6"/>
    <w:rsid w:val="008B1F23"/>
    <w:rsid w:val="008B25F8"/>
    <w:rsid w:val="008B3819"/>
    <w:rsid w:val="008B7A42"/>
    <w:rsid w:val="008B7FB1"/>
    <w:rsid w:val="008C07F5"/>
    <w:rsid w:val="008C1BC9"/>
    <w:rsid w:val="008C4183"/>
    <w:rsid w:val="008C63C7"/>
    <w:rsid w:val="008D04DC"/>
    <w:rsid w:val="008D1FAC"/>
    <w:rsid w:val="008D2E20"/>
    <w:rsid w:val="008D2F7D"/>
    <w:rsid w:val="008D4515"/>
    <w:rsid w:val="008D4BB0"/>
    <w:rsid w:val="008D5023"/>
    <w:rsid w:val="008D529C"/>
    <w:rsid w:val="008D67F8"/>
    <w:rsid w:val="008E1C62"/>
    <w:rsid w:val="008E22A1"/>
    <w:rsid w:val="008E2320"/>
    <w:rsid w:val="008E521E"/>
    <w:rsid w:val="008E5FFE"/>
    <w:rsid w:val="008E60E5"/>
    <w:rsid w:val="008E633A"/>
    <w:rsid w:val="008F3A68"/>
    <w:rsid w:val="008F41C5"/>
    <w:rsid w:val="008F4C9F"/>
    <w:rsid w:val="00902385"/>
    <w:rsid w:val="00905599"/>
    <w:rsid w:val="009060C1"/>
    <w:rsid w:val="009068D2"/>
    <w:rsid w:val="00910B09"/>
    <w:rsid w:val="00912501"/>
    <w:rsid w:val="00914122"/>
    <w:rsid w:val="00914E3D"/>
    <w:rsid w:val="009201C8"/>
    <w:rsid w:val="00920884"/>
    <w:rsid w:val="0092198F"/>
    <w:rsid w:val="0092359B"/>
    <w:rsid w:val="009251FF"/>
    <w:rsid w:val="0092624C"/>
    <w:rsid w:val="00926992"/>
    <w:rsid w:val="009279EF"/>
    <w:rsid w:val="00930668"/>
    <w:rsid w:val="0093234E"/>
    <w:rsid w:val="00932AB1"/>
    <w:rsid w:val="009330E7"/>
    <w:rsid w:val="00935236"/>
    <w:rsid w:val="009370AF"/>
    <w:rsid w:val="009373C9"/>
    <w:rsid w:val="009377E7"/>
    <w:rsid w:val="0094011D"/>
    <w:rsid w:val="00940169"/>
    <w:rsid w:val="00940FA2"/>
    <w:rsid w:val="009411A9"/>
    <w:rsid w:val="00945B21"/>
    <w:rsid w:val="0094610A"/>
    <w:rsid w:val="009467C4"/>
    <w:rsid w:val="00952E9E"/>
    <w:rsid w:val="00953665"/>
    <w:rsid w:val="00956252"/>
    <w:rsid w:val="00956DC0"/>
    <w:rsid w:val="00960F11"/>
    <w:rsid w:val="00964188"/>
    <w:rsid w:val="009660FA"/>
    <w:rsid w:val="00975F02"/>
    <w:rsid w:val="009822AC"/>
    <w:rsid w:val="00982C6F"/>
    <w:rsid w:val="009830CC"/>
    <w:rsid w:val="00983B50"/>
    <w:rsid w:val="0098468A"/>
    <w:rsid w:val="0098473B"/>
    <w:rsid w:val="0098627F"/>
    <w:rsid w:val="00991BDD"/>
    <w:rsid w:val="00991DEB"/>
    <w:rsid w:val="00994EDF"/>
    <w:rsid w:val="00997B7D"/>
    <w:rsid w:val="00997C3B"/>
    <w:rsid w:val="009A0627"/>
    <w:rsid w:val="009A0B5A"/>
    <w:rsid w:val="009A1114"/>
    <w:rsid w:val="009A2536"/>
    <w:rsid w:val="009A7638"/>
    <w:rsid w:val="009A780B"/>
    <w:rsid w:val="009A7C6C"/>
    <w:rsid w:val="009B0A27"/>
    <w:rsid w:val="009B34D7"/>
    <w:rsid w:val="009B43DB"/>
    <w:rsid w:val="009B6470"/>
    <w:rsid w:val="009C096C"/>
    <w:rsid w:val="009C15AA"/>
    <w:rsid w:val="009C1C8C"/>
    <w:rsid w:val="009C211A"/>
    <w:rsid w:val="009C435A"/>
    <w:rsid w:val="009C482E"/>
    <w:rsid w:val="009D2073"/>
    <w:rsid w:val="009D3A40"/>
    <w:rsid w:val="009D4112"/>
    <w:rsid w:val="009E64D8"/>
    <w:rsid w:val="009F0608"/>
    <w:rsid w:val="009F0BB5"/>
    <w:rsid w:val="009F0C9E"/>
    <w:rsid w:val="009F4371"/>
    <w:rsid w:val="009F4C89"/>
    <w:rsid w:val="009F7E18"/>
    <w:rsid w:val="00A00A8B"/>
    <w:rsid w:val="00A023CD"/>
    <w:rsid w:val="00A07D4F"/>
    <w:rsid w:val="00A1085E"/>
    <w:rsid w:val="00A109C0"/>
    <w:rsid w:val="00A13F75"/>
    <w:rsid w:val="00A147CC"/>
    <w:rsid w:val="00A153F5"/>
    <w:rsid w:val="00A161F5"/>
    <w:rsid w:val="00A173FC"/>
    <w:rsid w:val="00A2087E"/>
    <w:rsid w:val="00A2183E"/>
    <w:rsid w:val="00A23026"/>
    <w:rsid w:val="00A2358C"/>
    <w:rsid w:val="00A253E2"/>
    <w:rsid w:val="00A26820"/>
    <w:rsid w:val="00A2745B"/>
    <w:rsid w:val="00A32129"/>
    <w:rsid w:val="00A33235"/>
    <w:rsid w:val="00A34231"/>
    <w:rsid w:val="00A34895"/>
    <w:rsid w:val="00A3597F"/>
    <w:rsid w:val="00A4055F"/>
    <w:rsid w:val="00A41050"/>
    <w:rsid w:val="00A41992"/>
    <w:rsid w:val="00A420B4"/>
    <w:rsid w:val="00A43EF5"/>
    <w:rsid w:val="00A517C7"/>
    <w:rsid w:val="00A52956"/>
    <w:rsid w:val="00A543C0"/>
    <w:rsid w:val="00A57342"/>
    <w:rsid w:val="00A5793C"/>
    <w:rsid w:val="00A60D93"/>
    <w:rsid w:val="00A616F9"/>
    <w:rsid w:val="00A62751"/>
    <w:rsid w:val="00A647EF"/>
    <w:rsid w:val="00A65B10"/>
    <w:rsid w:val="00A65B59"/>
    <w:rsid w:val="00A67169"/>
    <w:rsid w:val="00A6781A"/>
    <w:rsid w:val="00A75F5D"/>
    <w:rsid w:val="00A815F3"/>
    <w:rsid w:val="00A85565"/>
    <w:rsid w:val="00A856EA"/>
    <w:rsid w:val="00A876EA"/>
    <w:rsid w:val="00A9793B"/>
    <w:rsid w:val="00AA1DDF"/>
    <w:rsid w:val="00AA21E9"/>
    <w:rsid w:val="00AA4048"/>
    <w:rsid w:val="00AA46FC"/>
    <w:rsid w:val="00AA4A21"/>
    <w:rsid w:val="00AA6516"/>
    <w:rsid w:val="00AB0224"/>
    <w:rsid w:val="00AB066A"/>
    <w:rsid w:val="00AB0EF0"/>
    <w:rsid w:val="00AB265F"/>
    <w:rsid w:val="00AB42D7"/>
    <w:rsid w:val="00AB5378"/>
    <w:rsid w:val="00AB67FE"/>
    <w:rsid w:val="00AB727D"/>
    <w:rsid w:val="00AB7676"/>
    <w:rsid w:val="00AC0792"/>
    <w:rsid w:val="00AC0B4A"/>
    <w:rsid w:val="00AC2828"/>
    <w:rsid w:val="00AC360F"/>
    <w:rsid w:val="00AC3A04"/>
    <w:rsid w:val="00AC3E24"/>
    <w:rsid w:val="00AC6304"/>
    <w:rsid w:val="00AC7B12"/>
    <w:rsid w:val="00AD18C4"/>
    <w:rsid w:val="00AD3939"/>
    <w:rsid w:val="00AD5245"/>
    <w:rsid w:val="00AD5BE0"/>
    <w:rsid w:val="00AD5DD0"/>
    <w:rsid w:val="00AE2756"/>
    <w:rsid w:val="00AE5440"/>
    <w:rsid w:val="00AE660B"/>
    <w:rsid w:val="00AE6795"/>
    <w:rsid w:val="00AF0E68"/>
    <w:rsid w:val="00AF47CD"/>
    <w:rsid w:val="00AF4CAE"/>
    <w:rsid w:val="00AF6ABE"/>
    <w:rsid w:val="00AF6F46"/>
    <w:rsid w:val="00AF7379"/>
    <w:rsid w:val="00B00D9D"/>
    <w:rsid w:val="00B02654"/>
    <w:rsid w:val="00B067B8"/>
    <w:rsid w:val="00B129CC"/>
    <w:rsid w:val="00B152B6"/>
    <w:rsid w:val="00B20C51"/>
    <w:rsid w:val="00B2183F"/>
    <w:rsid w:val="00B22346"/>
    <w:rsid w:val="00B24553"/>
    <w:rsid w:val="00B25998"/>
    <w:rsid w:val="00B31747"/>
    <w:rsid w:val="00B32651"/>
    <w:rsid w:val="00B34433"/>
    <w:rsid w:val="00B346F5"/>
    <w:rsid w:val="00B4094C"/>
    <w:rsid w:val="00B42C10"/>
    <w:rsid w:val="00B4382C"/>
    <w:rsid w:val="00B4765F"/>
    <w:rsid w:val="00B5040A"/>
    <w:rsid w:val="00B509BC"/>
    <w:rsid w:val="00B50F01"/>
    <w:rsid w:val="00B51AB4"/>
    <w:rsid w:val="00B51C2D"/>
    <w:rsid w:val="00B52CCB"/>
    <w:rsid w:val="00B55C29"/>
    <w:rsid w:val="00B55FE0"/>
    <w:rsid w:val="00B573A6"/>
    <w:rsid w:val="00B57827"/>
    <w:rsid w:val="00B600B2"/>
    <w:rsid w:val="00B60E20"/>
    <w:rsid w:val="00B61E06"/>
    <w:rsid w:val="00B63139"/>
    <w:rsid w:val="00B654BE"/>
    <w:rsid w:val="00B6653B"/>
    <w:rsid w:val="00B66F76"/>
    <w:rsid w:val="00B67763"/>
    <w:rsid w:val="00B67EA1"/>
    <w:rsid w:val="00B7520F"/>
    <w:rsid w:val="00B75582"/>
    <w:rsid w:val="00B75801"/>
    <w:rsid w:val="00B7639C"/>
    <w:rsid w:val="00B77F30"/>
    <w:rsid w:val="00B90A22"/>
    <w:rsid w:val="00B924BD"/>
    <w:rsid w:val="00B938CD"/>
    <w:rsid w:val="00B93B5E"/>
    <w:rsid w:val="00BA1508"/>
    <w:rsid w:val="00BA26BB"/>
    <w:rsid w:val="00BA44DA"/>
    <w:rsid w:val="00BA700A"/>
    <w:rsid w:val="00BB21E3"/>
    <w:rsid w:val="00BB25D7"/>
    <w:rsid w:val="00BB306F"/>
    <w:rsid w:val="00BB3C30"/>
    <w:rsid w:val="00BB48BD"/>
    <w:rsid w:val="00BB5B51"/>
    <w:rsid w:val="00BB64A9"/>
    <w:rsid w:val="00BB6BFE"/>
    <w:rsid w:val="00BC1922"/>
    <w:rsid w:val="00BC386D"/>
    <w:rsid w:val="00BC3E20"/>
    <w:rsid w:val="00BC4E4E"/>
    <w:rsid w:val="00BD3605"/>
    <w:rsid w:val="00BD59BC"/>
    <w:rsid w:val="00BD5B44"/>
    <w:rsid w:val="00BD6D83"/>
    <w:rsid w:val="00BE06D9"/>
    <w:rsid w:val="00BE496D"/>
    <w:rsid w:val="00BE5571"/>
    <w:rsid w:val="00BE65E4"/>
    <w:rsid w:val="00BE7D05"/>
    <w:rsid w:val="00BF0580"/>
    <w:rsid w:val="00BF095A"/>
    <w:rsid w:val="00BF22F2"/>
    <w:rsid w:val="00BF2935"/>
    <w:rsid w:val="00BF3116"/>
    <w:rsid w:val="00BF5C0A"/>
    <w:rsid w:val="00BF6892"/>
    <w:rsid w:val="00C0095A"/>
    <w:rsid w:val="00C00FC7"/>
    <w:rsid w:val="00C02005"/>
    <w:rsid w:val="00C0786F"/>
    <w:rsid w:val="00C123AD"/>
    <w:rsid w:val="00C13828"/>
    <w:rsid w:val="00C13949"/>
    <w:rsid w:val="00C13A71"/>
    <w:rsid w:val="00C159C6"/>
    <w:rsid w:val="00C15C57"/>
    <w:rsid w:val="00C16A04"/>
    <w:rsid w:val="00C213FC"/>
    <w:rsid w:val="00C24AD1"/>
    <w:rsid w:val="00C264D5"/>
    <w:rsid w:val="00C272B8"/>
    <w:rsid w:val="00C2793E"/>
    <w:rsid w:val="00C27BDF"/>
    <w:rsid w:val="00C318D3"/>
    <w:rsid w:val="00C3191F"/>
    <w:rsid w:val="00C322DF"/>
    <w:rsid w:val="00C324AA"/>
    <w:rsid w:val="00C32798"/>
    <w:rsid w:val="00C3339F"/>
    <w:rsid w:val="00C34B7F"/>
    <w:rsid w:val="00C35BEA"/>
    <w:rsid w:val="00C3633B"/>
    <w:rsid w:val="00C376C1"/>
    <w:rsid w:val="00C40198"/>
    <w:rsid w:val="00C43AAF"/>
    <w:rsid w:val="00C45AA4"/>
    <w:rsid w:val="00C46EEA"/>
    <w:rsid w:val="00C475D0"/>
    <w:rsid w:val="00C51709"/>
    <w:rsid w:val="00C53FE9"/>
    <w:rsid w:val="00C5583D"/>
    <w:rsid w:val="00C574F0"/>
    <w:rsid w:val="00C576D0"/>
    <w:rsid w:val="00C60714"/>
    <w:rsid w:val="00C6141E"/>
    <w:rsid w:val="00C6181A"/>
    <w:rsid w:val="00C61887"/>
    <w:rsid w:val="00C638FB"/>
    <w:rsid w:val="00C71352"/>
    <w:rsid w:val="00C71BDD"/>
    <w:rsid w:val="00C73A65"/>
    <w:rsid w:val="00C742BA"/>
    <w:rsid w:val="00C74777"/>
    <w:rsid w:val="00C761C6"/>
    <w:rsid w:val="00C802A0"/>
    <w:rsid w:val="00C80BCB"/>
    <w:rsid w:val="00C82913"/>
    <w:rsid w:val="00C86D3D"/>
    <w:rsid w:val="00C872F8"/>
    <w:rsid w:val="00C87B99"/>
    <w:rsid w:val="00C91402"/>
    <w:rsid w:val="00C94DCD"/>
    <w:rsid w:val="00C95C0C"/>
    <w:rsid w:val="00CA0D89"/>
    <w:rsid w:val="00CA2F1C"/>
    <w:rsid w:val="00CA4D9B"/>
    <w:rsid w:val="00CA5937"/>
    <w:rsid w:val="00CB0550"/>
    <w:rsid w:val="00CB0819"/>
    <w:rsid w:val="00CB2EB1"/>
    <w:rsid w:val="00CB3BBA"/>
    <w:rsid w:val="00CB3DCF"/>
    <w:rsid w:val="00CB40AE"/>
    <w:rsid w:val="00CB4690"/>
    <w:rsid w:val="00CB46A6"/>
    <w:rsid w:val="00CB5E99"/>
    <w:rsid w:val="00CC3790"/>
    <w:rsid w:val="00CC684B"/>
    <w:rsid w:val="00CD0F32"/>
    <w:rsid w:val="00CE40AA"/>
    <w:rsid w:val="00CE5A30"/>
    <w:rsid w:val="00CE7EB4"/>
    <w:rsid w:val="00CF1A05"/>
    <w:rsid w:val="00CF1DCB"/>
    <w:rsid w:val="00CF3934"/>
    <w:rsid w:val="00CF401E"/>
    <w:rsid w:val="00D01C16"/>
    <w:rsid w:val="00D03180"/>
    <w:rsid w:val="00D11463"/>
    <w:rsid w:val="00D11ED5"/>
    <w:rsid w:val="00D126A9"/>
    <w:rsid w:val="00D12DC8"/>
    <w:rsid w:val="00D13938"/>
    <w:rsid w:val="00D15A38"/>
    <w:rsid w:val="00D1682F"/>
    <w:rsid w:val="00D17BAC"/>
    <w:rsid w:val="00D217C4"/>
    <w:rsid w:val="00D27CDF"/>
    <w:rsid w:val="00D32FFA"/>
    <w:rsid w:val="00D33BE3"/>
    <w:rsid w:val="00D35E57"/>
    <w:rsid w:val="00D42E30"/>
    <w:rsid w:val="00D4516A"/>
    <w:rsid w:val="00D46DAB"/>
    <w:rsid w:val="00D57C3F"/>
    <w:rsid w:val="00D6187B"/>
    <w:rsid w:val="00D61F6E"/>
    <w:rsid w:val="00D64EB5"/>
    <w:rsid w:val="00D65E96"/>
    <w:rsid w:val="00D6683B"/>
    <w:rsid w:val="00D6739A"/>
    <w:rsid w:val="00D703B6"/>
    <w:rsid w:val="00D717FA"/>
    <w:rsid w:val="00D7424E"/>
    <w:rsid w:val="00D75DF0"/>
    <w:rsid w:val="00D7766E"/>
    <w:rsid w:val="00D8474B"/>
    <w:rsid w:val="00D85530"/>
    <w:rsid w:val="00D85ACD"/>
    <w:rsid w:val="00D860E5"/>
    <w:rsid w:val="00D86EFD"/>
    <w:rsid w:val="00D911B3"/>
    <w:rsid w:val="00D91431"/>
    <w:rsid w:val="00D92790"/>
    <w:rsid w:val="00D94307"/>
    <w:rsid w:val="00D953A5"/>
    <w:rsid w:val="00D9555F"/>
    <w:rsid w:val="00D974D3"/>
    <w:rsid w:val="00D97602"/>
    <w:rsid w:val="00DA113A"/>
    <w:rsid w:val="00DA2F1B"/>
    <w:rsid w:val="00DA42AD"/>
    <w:rsid w:val="00DB0359"/>
    <w:rsid w:val="00DB04BA"/>
    <w:rsid w:val="00DB2367"/>
    <w:rsid w:val="00DB37E6"/>
    <w:rsid w:val="00DB60DD"/>
    <w:rsid w:val="00DB65A8"/>
    <w:rsid w:val="00DB6989"/>
    <w:rsid w:val="00DB7A63"/>
    <w:rsid w:val="00DC0783"/>
    <w:rsid w:val="00DC16C5"/>
    <w:rsid w:val="00DC4097"/>
    <w:rsid w:val="00DC427E"/>
    <w:rsid w:val="00DC5660"/>
    <w:rsid w:val="00DC58D5"/>
    <w:rsid w:val="00DC5D58"/>
    <w:rsid w:val="00DC6D82"/>
    <w:rsid w:val="00DD09A8"/>
    <w:rsid w:val="00DD1DA5"/>
    <w:rsid w:val="00DD3B11"/>
    <w:rsid w:val="00DD4105"/>
    <w:rsid w:val="00DD498D"/>
    <w:rsid w:val="00DD75A6"/>
    <w:rsid w:val="00DD78FD"/>
    <w:rsid w:val="00DD793D"/>
    <w:rsid w:val="00DD7B26"/>
    <w:rsid w:val="00DE0A47"/>
    <w:rsid w:val="00DE1B7D"/>
    <w:rsid w:val="00DE30A4"/>
    <w:rsid w:val="00DE3BCD"/>
    <w:rsid w:val="00DE4890"/>
    <w:rsid w:val="00DF52D3"/>
    <w:rsid w:val="00DF69CD"/>
    <w:rsid w:val="00DF6AE3"/>
    <w:rsid w:val="00DF7C35"/>
    <w:rsid w:val="00E0690D"/>
    <w:rsid w:val="00E069C2"/>
    <w:rsid w:val="00E11B6E"/>
    <w:rsid w:val="00E131C5"/>
    <w:rsid w:val="00E140EC"/>
    <w:rsid w:val="00E14A9B"/>
    <w:rsid w:val="00E14C0C"/>
    <w:rsid w:val="00E14CA3"/>
    <w:rsid w:val="00E14F30"/>
    <w:rsid w:val="00E15467"/>
    <w:rsid w:val="00E16901"/>
    <w:rsid w:val="00E1780F"/>
    <w:rsid w:val="00E211DF"/>
    <w:rsid w:val="00E2335C"/>
    <w:rsid w:val="00E24379"/>
    <w:rsid w:val="00E265F9"/>
    <w:rsid w:val="00E267DD"/>
    <w:rsid w:val="00E30E7F"/>
    <w:rsid w:val="00E335FB"/>
    <w:rsid w:val="00E347BF"/>
    <w:rsid w:val="00E34FFB"/>
    <w:rsid w:val="00E35BF3"/>
    <w:rsid w:val="00E366F6"/>
    <w:rsid w:val="00E3769D"/>
    <w:rsid w:val="00E40597"/>
    <w:rsid w:val="00E409C9"/>
    <w:rsid w:val="00E41427"/>
    <w:rsid w:val="00E41C06"/>
    <w:rsid w:val="00E43312"/>
    <w:rsid w:val="00E43DAA"/>
    <w:rsid w:val="00E43F27"/>
    <w:rsid w:val="00E53523"/>
    <w:rsid w:val="00E5414E"/>
    <w:rsid w:val="00E5523E"/>
    <w:rsid w:val="00E572A9"/>
    <w:rsid w:val="00E6258A"/>
    <w:rsid w:val="00E63C3D"/>
    <w:rsid w:val="00E674A6"/>
    <w:rsid w:val="00E67EA6"/>
    <w:rsid w:val="00E7210E"/>
    <w:rsid w:val="00E74360"/>
    <w:rsid w:val="00E751DF"/>
    <w:rsid w:val="00E7590F"/>
    <w:rsid w:val="00E80FEF"/>
    <w:rsid w:val="00E81704"/>
    <w:rsid w:val="00E83323"/>
    <w:rsid w:val="00E83DBB"/>
    <w:rsid w:val="00E845C6"/>
    <w:rsid w:val="00E86DB1"/>
    <w:rsid w:val="00E90BB5"/>
    <w:rsid w:val="00E91758"/>
    <w:rsid w:val="00E92117"/>
    <w:rsid w:val="00E92155"/>
    <w:rsid w:val="00E949CE"/>
    <w:rsid w:val="00EA035B"/>
    <w:rsid w:val="00EA3C3B"/>
    <w:rsid w:val="00EA79FC"/>
    <w:rsid w:val="00EB1B7D"/>
    <w:rsid w:val="00EB253E"/>
    <w:rsid w:val="00EB37F5"/>
    <w:rsid w:val="00EB75F0"/>
    <w:rsid w:val="00EC35CE"/>
    <w:rsid w:val="00EC3940"/>
    <w:rsid w:val="00EC4BDA"/>
    <w:rsid w:val="00EC4CAE"/>
    <w:rsid w:val="00ED3573"/>
    <w:rsid w:val="00ED3586"/>
    <w:rsid w:val="00ED7107"/>
    <w:rsid w:val="00ED71AB"/>
    <w:rsid w:val="00ED7B3B"/>
    <w:rsid w:val="00EE018F"/>
    <w:rsid w:val="00EE26FC"/>
    <w:rsid w:val="00EE2FF9"/>
    <w:rsid w:val="00EE35FA"/>
    <w:rsid w:val="00EE3988"/>
    <w:rsid w:val="00EE42BF"/>
    <w:rsid w:val="00EE7139"/>
    <w:rsid w:val="00EF082D"/>
    <w:rsid w:val="00EF2E59"/>
    <w:rsid w:val="00EF475A"/>
    <w:rsid w:val="00EF4C4A"/>
    <w:rsid w:val="00EF571B"/>
    <w:rsid w:val="00EF5A1F"/>
    <w:rsid w:val="00EF71B1"/>
    <w:rsid w:val="00EF779C"/>
    <w:rsid w:val="00EF7D58"/>
    <w:rsid w:val="00F01ABB"/>
    <w:rsid w:val="00F04862"/>
    <w:rsid w:val="00F05A3A"/>
    <w:rsid w:val="00F05F07"/>
    <w:rsid w:val="00F06609"/>
    <w:rsid w:val="00F0664D"/>
    <w:rsid w:val="00F0697A"/>
    <w:rsid w:val="00F06C24"/>
    <w:rsid w:val="00F07540"/>
    <w:rsid w:val="00F101B7"/>
    <w:rsid w:val="00F15C48"/>
    <w:rsid w:val="00F16BC0"/>
    <w:rsid w:val="00F16C3C"/>
    <w:rsid w:val="00F2152A"/>
    <w:rsid w:val="00F2247D"/>
    <w:rsid w:val="00F23072"/>
    <w:rsid w:val="00F2335B"/>
    <w:rsid w:val="00F23E06"/>
    <w:rsid w:val="00F2420C"/>
    <w:rsid w:val="00F253AD"/>
    <w:rsid w:val="00F26BC0"/>
    <w:rsid w:val="00F31C55"/>
    <w:rsid w:val="00F34B34"/>
    <w:rsid w:val="00F3754B"/>
    <w:rsid w:val="00F41782"/>
    <w:rsid w:val="00F4187B"/>
    <w:rsid w:val="00F41AE2"/>
    <w:rsid w:val="00F43070"/>
    <w:rsid w:val="00F46870"/>
    <w:rsid w:val="00F47239"/>
    <w:rsid w:val="00F509D4"/>
    <w:rsid w:val="00F519C2"/>
    <w:rsid w:val="00F524BC"/>
    <w:rsid w:val="00F52EDC"/>
    <w:rsid w:val="00F53BD9"/>
    <w:rsid w:val="00F554EF"/>
    <w:rsid w:val="00F55D58"/>
    <w:rsid w:val="00F65CDB"/>
    <w:rsid w:val="00F67499"/>
    <w:rsid w:val="00F67807"/>
    <w:rsid w:val="00F704FF"/>
    <w:rsid w:val="00F719AD"/>
    <w:rsid w:val="00F727F2"/>
    <w:rsid w:val="00F72CAC"/>
    <w:rsid w:val="00F72E31"/>
    <w:rsid w:val="00F75159"/>
    <w:rsid w:val="00F76448"/>
    <w:rsid w:val="00F77D26"/>
    <w:rsid w:val="00F77DC7"/>
    <w:rsid w:val="00F804A4"/>
    <w:rsid w:val="00F84C65"/>
    <w:rsid w:val="00F85117"/>
    <w:rsid w:val="00F85698"/>
    <w:rsid w:val="00F86FAA"/>
    <w:rsid w:val="00F87826"/>
    <w:rsid w:val="00F91FE6"/>
    <w:rsid w:val="00F935EB"/>
    <w:rsid w:val="00F97E18"/>
    <w:rsid w:val="00FA1E56"/>
    <w:rsid w:val="00FA3C13"/>
    <w:rsid w:val="00FA40D7"/>
    <w:rsid w:val="00FA44EB"/>
    <w:rsid w:val="00FA5B15"/>
    <w:rsid w:val="00FA5E7C"/>
    <w:rsid w:val="00FA6A0D"/>
    <w:rsid w:val="00FA6F70"/>
    <w:rsid w:val="00FB039F"/>
    <w:rsid w:val="00FB06DC"/>
    <w:rsid w:val="00FB1D5C"/>
    <w:rsid w:val="00FB34CC"/>
    <w:rsid w:val="00FB3EF7"/>
    <w:rsid w:val="00FB75C5"/>
    <w:rsid w:val="00FC019E"/>
    <w:rsid w:val="00FC1DB7"/>
    <w:rsid w:val="00FC2480"/>
    <w:rsid w:val="00FC53A5"/>
    <w:rsid w:val="00FC63B6"/>
    <w:rsid w:val="00FC7B93"/>
    <w:rsid w:val="00FD1A51"/>
    <w:rsid w:val="00FD2B2F"/>
    <w:rsid w:val="00FD3E71"/>
    <w:rsid w:val="00FD49D2"/>
    <w:rsid w:val="00FE0123"/>
    <w:rsid w:val="00FE0B15"/>
    <w:rsid w:val="00FE0CEB"/>
    <w:rsid w:val="00FE2342"/>
    <w:rsid w:val="00FE3BF1"/>
    <w:rsid w:val="00FF06F2"/>
    <w:rsid w:val="00FF6D8D"/>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0"/>
    <w:lsdException w:name="annotation text"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6">
    <w:name w:val="Normal"/>
    <w:qFormat/>
    <w:rsid w:val="00F76448"/>
    <w:pPr>
      <w:suppressAutoHyphens/>
    </w:pPr>
    <w:rPr>
      <w:sz w:val="24"/>
      <w:szCs w:val="24"/>
      <w:lang w:eastAsia="ar-SA"/>
    </w:rPr>
  </w:style>
  <w:style w:type="paragraph" w:styleId="1">
    <w:name w:val="heading 1"/>
    <w:aliases w:val="Гоник_Заголовок 1"/>
    <w:basedOn w:val="a6"/>
    <w:next w:val="a6"/>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6"/>
    <w:next w:val="a6"/>
    <w:link w:val="24"/>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6"/>
    <w:next w:val="a6"/>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6"/>
    <w:next w:val="a6"/>
    <w:qFormat/>
    <w:rsid w:val="00F76448"/>
    <w:pPr>
      <w:keepNext/>
      <w:numPr>
        <w:ilvl w:val="3"/>
        <w:numId w:val="9"/>
      </w:numPr>
      <w:spacing w:before="240" w:after="60"/>
      <w:outlineLvl w:val="3"/>
    </w:pPr>
    <w:rPr>
      <w:b/>
      <w:bCs/>
      <w:sz w:val="28"/>
      <w:szCs w:val="28"/>
    </w:rPr>
  </w:style>
  <w:style w:type="paragraph" w:styleId="50">
    <w:name w:val="heading 5"/>
    <w:basedOn w:val="a6"/>
    <w:next w:val="a6"/>
    <w:link w:val="51"/>
    <w:uiPriority w:val="99"/>
    <w:qFormat/>
    <w:rsid w:val="002F0F36"/>
    <w:pPr>
      <w:keepLines/>
      <w:suppressAutoHyphens w:val="0"/>
      <w:spacing w:before="240" w:after="60"/>
      <w:ind w:firstLine="720"/>
      <w:jc w:val="both"/>
      <w:outlineLvl w:val="4"/>
    </w:pPr>
    <w:rPr>
      <w:rFonts w:ascii="Calibri" w:hAnsi="Calibri" w:cs="Calibri"/>
      <w:b/>
      <w:bCs/>
      <w:i/>
      <w:iCs/>
      <w:sz w:val="26"/>
      <w:szCs w:val="26"/>
      <w:lang w:val="en-US" w:eastAsia="en-US"/>
    </w:rPr>
  </w:style>
  <w:style w:type="paragraph" w:styleId="6">
    <w:name w:val="heading 6"/>
    <w:basedOn w:val="a6"/>
    <w:next w:val="a6"/>
    <w:link w:val="60"/>
    <w:uiPriority w:val="99"/>
    <w:qFormat/>
    <w:rsid w:val="002F0F36"/>
    <w:pPr>
      <w:numPr>
        <w:ilvl w:val="5"/>
        <w:numId w:val="34"/>
      </w:numPr>
      <w:tabs>
        <w:tab w:val="clear" w:pos="4320"/>
        <w:tab w:val="num" w:pos="1152"/>
      </w:tabs>
      <w:suppressAutoHyphens w:val="0"/>
      <w:spacing w:before="240" w:after="60"/>
      <w:ind w:left="1152" w:hanging="1152"/>
      <w:outlineLvl w:val="5"/>
    </w:pPr>
    <w:rPr>
      <w:i/>
      <w:iCs/>
      <w:sz w:val="20"/>
      <w:szCs w:val="20"/>
      <w:lang w:val="en-US" w:eastAsia="en-US"/>
    </w:rPr>
  </w:style>
  <w:style w:type="paragraph" w:styleId="7">
    <w:name w:val="heading 7"/>
    <w:basedOn w:val="a6"/>
    <w:next w:val="a6"/>
    <w:link w:val="70"/>
    <w:uiPriority w:val="99"/>
    <w:qFormat/>
    <w:rsid w:val="002F0F36"/>
    <w:pPr>
      <w:numPr>
        <w:ilvl w:val="6"/>
        <w:numId w:val="34"/>
      </w:numPr>
      <w:tabs>
        <w:tab w:val="clear" w:pos="5040"/>
        <w:tab w:val="num" w:pos="1296"/>
      </w:tabs>
      <w:suppressAutoHyphens w:val="0"/>
      <w:spacing w:before="240" w:after="60"/>
      <w:ind w:left="1296" w:hanging="1296"/>
      <w:outlineLvl w:val="6"/>
    </w:pPr>
    <w:rPr>
      <w:rFonts w:ascii="Arial" w:hAnsi="Arial" w:cs="Arial"/>
      <w:sz w:val="20"/>
      <w:szCs w:val="20"/>
      <w:lang w:val="en-US" w:eastAsia="en-US"/>
    </w:rPr>
  </w:style>
  <w:style w:type="paragraph" w:styleId="8">
    <w:name w:val="heading 8"/>
    <w:basedOn w:val="a6"/>
    <w:next w:val="a6"/>
    <w:link w:val="80"/>
    <w:uiPriority w:val="99"/>
    <w:qFormat/>
    <w:rsid w:val="002F0F36"/>
    <w:pPr>
      <w:numPr>
        <w:ilvl w:val="7"/>
        <w:numId w:val="34"/>
      </w:numPr>
      <w:tabs>
        <w:tab w:val="clear" w:pos="5760"/>
        <w:tab w:val="num" w:pos="1440"/>
      </w:tabs>
      <w:suppressAutoHyphens w:val="0"/>
      <w:spacing w:before="240" w:after="60"/>
      <w:ind w:left="1440" w:hanging="1440"/>
      <w:outlineLvl w:val="7"/>
    </w:pPr>
    <w:rPr>
      <w:rFonts w:ascii="Arial" w:hAnsi="Arial" w:cs="Arial"/>
      <w:i/>
      <w:iCs/>
      <w:sz w:val="20"/>
      <w:szCs w:val="20"/>
      <w:lang w:val="en-US" w:eastAsia="en-US"/>
    </w:rPr>
  </w:style>
  <w:style w:type="paragraph" w:styleId="9">
    <w:name w:val="heading 9"/>
    <w:basedOn w:val="a6"/>
    <w:next w:val="a6"/>
    <w:link w:val="90"/>
    <w:uiPriority w:val="99"/>
    <w:qFormat/>
    <w:rsid w:val="002F0F36"/>
    <w:pPr>
      <w:numPr>
        <w:ilvl w:val="8"/>
        <w:numId w:val="34"/>
      </w:numPr>
      <w:tabs>
        <w:tab w:val="clear" w:pos="6480"/>
        <w:tab w:val="num" w:pos="1584"/>
      </w:tabs>
      <w:suppressAutoHyphens w:val="0"/>
      <w:spacing w:before="240" w:after="60"/>
      <w:ind w:left="1584" w:hanging="1584"/>
      <w:outlineLvl w:val="8"/>
    </w:pPr>
    <w:rPr>
      <w:rFonts w:ascii="Arial" w:hAnsi="Arial" w:cs="Arial"/>
      <w:b/>
      <w:bCs/>
      <w:i/>
      <w:iCs/>
      <w:sz w:val="18"/>
      <w:szCs w:val="18"/>
      <w:lang w:val="en-US"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3">
    <w:name w:val="Основной шрифт абзаца1"/>
    <w:rsid w:val="00F76448"/>
  </w:style>
  <w:style w:type="character" w:customStyle="1" w:styleId="14">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a">
    <w:name w:val="Основной текст Знак"/>
    <w:aliases w:val="Body Text Char1 Знак,Body Text Char Char Знак,body text Char Char Знак,contents Char Char Знак,bt Char Char Знак,Body 3 + Justified Char Char Знак,Right:  0 Char Char Знак,08 cm + Justifie... Char Char Char Знак,Body Text Char Знак"/>
    <w:rsid w:val="00F76448"/>
    <w:rPr>
      <w:rFonts w:eastAsia="MS Mincho"/>
      <w:sz w:val="26"/>
      <w:szCs w:val="24"/>
      <w:lang w:val="ru-RU" w:eastAsia="ar-SA" w:bidi="ar-SA"/>
    </w:rPr>
  </w:style>
  <w:style w:type="character" w:customStyle="1" w:styleId="ab">
    <w:name w:val="Основной текст с отступом Знак"/>
    <w:rsid w:val="00F76448"/>
    <w:rPr>
      <w:sz w:val="28"/>
      <w:lang w:val="ru-RU" w:eastAsia="ar-SA" w:bidi="ar-SA"/>
    </w:rPr>
  </w:style>
  <w:style w:type="character" w:styleId="ac">
    <w:name w:val="page number"/>
    <w:basedOn w:val="13"/>
    <w:rsid w:val="00F76448"/>
  </w:style>
  <w:style w:type="character" w:customStyle="1" w:styleId="ad">
    <w:name w:val="Нижний колонтитул Знак"/>
    <w:uiPriority w:val="99"/>
    <w:rsid w:val="00F76448"/>
    <w:rPr>
      <w:rFonts w:eastAsia="MS Mincho"/>
      <w:spacing w:val="-2"/>
      <w:sz w:val="24"/>
      <w:szCs w:val="24"/>
      <w:lang w:val="ru-RU" w:eastAsia="ar-SA" w:bidi="ar-SA"/>
    </w:rPr>
  </w:style>
  <w:style w:type="character" w:styleId="ae">
    <w:name w:val="Hyperlink"/>
    <w:rsid w:val="00F76448"/>
    <w:rPr>
      <w:color w:val="0000FF"/>
      <w:u w:val="single"/>
    </w:rPr>
  </w:style>
  <w:style w:type="character" w:customStyle="1" w:styleId="af">
    <w:name w:val="Текст примечания Знак"/>
    <w:rsid w:val="00F76448"/>
    <w:rPr>
      <w:lang w:val="ru-RU" w:eastAsia="ar-SA" w:bidi="ar-SA"/>
    </w:rPr>
  </w:style>
  <w:style w:type="character" w:customStyle="1" w:styleId="af0">
    <w:name w:val="Символ сноски"/>
    <w:rsid w:val="00F76448"/>
    <w:rPr>
      <w:vertAlign w:val="superscript"/>
    </w:rPr>
  </w:style>
  <w:style w:type="character" w:customStyle="1" w:styleId="af1">
    <w:name w:val="Схема документа Знак"/>
    <w:link w:val="af2"/>
    <w:rsid w:val="00F76448"/>
    <w:rPr>
      <w:rFonts w:ascii="Tahoma" w:hAnsi="Tahoma" w:cs="Tahoma"/>
      <w:shd w:val="clear" w:color="auto" w:fill="000080"/>
    </w:rPr>
  </w:style>
  <w:style w:type="character" w:customStyle="1" w:styleId="15">
    <w:name w:val="Знак примечания1"/>
    <w:rsid w:val="00F76448"/>
    <w:rPr>
      <w:sz w:val="16"/>
      <w:szCs w:val="16"/>
    </w:rPr>
  </w:style>
  <w:style w:type="character" w:customStyle="1" w:styleId="af3">
    <w:name w:val="Тема примечания Знак"/>
    <w:rsid w:val="00F76448"/>
    <w:rPr>
      <w:b/>
      <w:bCs/>
      <w:lang w:val="ru-RU" w:eastAsia="ar-SA" w:bidi="ar-SA"/>
    </w:rPr>
  </w:style>
  <w:style w:type="character" w:customStyle="1" w:styleId="af4">
    <w:name w:val="Текст выноски Знак"/>
    <w:rsid w:val="00F76448"/>
    <w:rPr>
      <w:rFonts w:ascii="Tahoma" w:hAnsi="Tahoma" w:cs="Tahoma"/>
      <w:sz w:val="16"/>
      <w:szCs w:val="16"/>
    </w:rPr>
  </w:style>
  <w:style w:type="character" w:customStyle="1" w:styleId="32">
    <w:name w:val="Заголовок 3 Знак"/>
    <w:aliases w:val="Гоник_Заголовок 3 Знак,H3 Знак,h3 Знак"/>
    <w:rsid w:val="00F76448"/>
    <w:rPr>
      <w:rFonts w:ascii="Arial" w:hAnsi="Arial" w:cs="Arial"/>
      <w:b/>
      <w:bCs/>
      <w:sz w:val="26"/>
      <w:szCs w:val="26"/>
    </w:rPr>
  </w:style>
  <w:style w:type="character" w:customStyle="1" w:styleId="33">
    <w:name w:val="Основной текст 3 Знак"/>
    <w:link w:val="34"/>
    <w:rsid w:val="00F76448"/>
    <w:rPr>
      <w:sz w:val="16"/>
      <w:szCs w:val="16"/>
    </w:rPr>
  </w:style>
  <w:style w:type="character" w:customStyle="1" w:styleId="af5">
    <w:name w:val="Подзаголовок Знак"/>
    <w:rsid w:val="00F76448"/>
    <w:rPr>
      <w:b/>
      <w:bCs/>
      <w:sz w:val="24"/>
      <w:szCs w:val="24"/>
    </w:rPr>
  </w:style>
  <w:style w:type="character" w:customStyle="1" w:styleId="af6">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5">
    <w:name w:val="Основной текст с отступом 2 Знак"/>
    <w:rsid w:val="00F76448"/>
    <w:rPr>
      <w:sz w:val="24"/>
      <w:szCs w:val="24"/>
    </w:rPr>
  </w:style>
  <w:style w:type="character" w:customStyle="1" w:styleId="af7">
    <w:name w:val="Обычный отступ Знак"/>
    <w:rsid w:val="00F76448"/>
    <w:rPr>
      <w:rFonts w:ascii="Calibri" w:eastAsia="Calibri" w:hAnsi="Calibri" w:cs="Calibri"/>
      <w:sz w:val="24"/>
      <w:szCs w:val="24"/>
    </w:rPr>
  </w:style>
  <w:style w:type="character" w:styleId="af8">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5">
    <w:name w:val="Основной текст с отступом 3 Знак"/>
    <w:rsid w:val="00F76448"/>
    <w:rPr>
      <w:sz w:val="28"/>
      <w:szCs w:val="24"/>
    </w:rPr>
  </w:style>
  <w:style w:type="character" w:customStyle="1" w:styleId="16">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6">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6">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9">
    <w:name w:val="Текст Знак"/>
    <w:link w:val="afa"/>
    <w:rsid w:val="00F76448"/>
    <w:rPr>
      <w:rFonts w:eastAsia="MS Mincho"/>
      <w:spacing w:val="-2"/>
      <w:sz w:val="26"/>
    </w:rPr>
  </w:style>
  <w:style w:type="character" w:customStyle="1" w:styleId="afb">
    <w:name w:val="Абзац списка Знак"/>
    <w:rsid w:val="00F76448"/>
    <w:rPr>
      <w:sz w:val="24"/>
      <w:szCs w:val="24"/>
    </w:rPr>
  </w:style>
  <w:style w:type="character" w:customStyle="1" w:styleId="42">
    <w:name w:val="Заголовок 4 Знак"/>
    <w:aliases w:val="H4 Знак"/>
    <w:rsid w:val="00F76448"/>
    <w:rPr>
      <w:b/>
      <w:bCs/>
      <w:sz w:val="28"/>
      <w:szCs w:val="28"/>
    </w:rPr>
  </w:style>
  <w:style w:type="character" w:customStyle="1" w:styleId="afc">
    <w:name w:val="Текст концевой сноски Знак"/>
    <w:basedOn w:val="13"/>
    <w:rsid w:val="00F76448"/>
  </w:style>
  <w:style w:type="character" w:customStyle="1" w:styleId="afd">
    <w:name w:val="Символы концевой сноски"/>
    <w:basedOn w:val="13"/>
    <w:rsid w:val="00F76448"/>
    <w:rPr>
      <w:vertAlign w:val="superscript"/>
    </w:rPr>
  </w:style>
  <w:style w:type="character" w:customStyle="1" w:styleId="afe">
    <w:name w:val="Текст сноски Знак"/>
    <w:basedOn w:val="13"/>
    <w:rsid w:val="00F76448"/>
  </w:style>
  <w:style w:type="character" w:styleId="aff">
    <w:name w:val="footnote reference"/>
    <w:rsid w:val="00F76448"/>
    <w:rPr>
      <w:vertAlign w:val="superscript"/>
    </w:rPr>
  </w:style>
  <w:style w:type="character" w:styleId="aff0">
    <w:name w:val="endnote reference"/>
    <w:rsid w:val="00F76448"/>
    <w:rPr>
      <w:vertAlign w:val="superscript"/>
    </w:rPr>
  </w:style>
  <w:style w:type="paragraph" w:customStyle="1" w:styleId="aff1">
    <w:name w:val="Заголовок"/>
    <w:basedOn w:val="a6"/>
    <w:next w:val="aff2"/>
    <w:rsid w:val="00F76448"/>
    <w:pPr>
      <w:keepNext/>
      <w:spacing w:before="240" w:after="120"/>
    </w:pPr>
    <w:rPr>
      <w:rFonts w:ascii="Arial" w:eastAsia="SimSun" w:hAnsi="Arial" w:cs="Mangal"/>
      <w:sz w:val="28"/>
      <w:szCs w:val="28"/>
    </w:rPr>
  </w:style>
  <w:style w:type="paragraph" w:styleId="aff2">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6"/>
    <w:link w:val="17"/>
    <w:uiPriority w:val="99"/>
    <w:rsid w:val="00F76448"/>
    <w:pPr>
      <w:ind w:firstLine="709"/>
      <w:jc w:val="both"/>
    </w:pPr>
    <w:rPr>
      <w:rFonts w:eastAsia="MS Mincho"/>
      <w:sz w:val="26"/>
    </w:rPr>
  </w:style>
  <w:style w:type="paragraph" w:styleId="aff3">
    <w:name w:val="List"/>
    <w:basedOn w:val="aff2"/>
    <w:rsid w:val="00F76448"/>
    <w:rPr>
      <w:rFonts w:cs="Mangal"/>
    </w:rPr>
  </w:style>
  <w:style w:type="paragraph" w:customStyle="1" w:styleId="18">
    <w:name w:val="Название1"/>
    <w:basedOn w:val="a6"/>
    <w:rsid w:val="00F76448"/>
    <w:pPr>
      <w:suppressLineNumbers/>
      <w:spacing w:before="120" w:after="120"/>
    </w:pPr>
    <w:rPr>
      <w:rFonts w:cs="Mangal"/>
      <w:i/>
      <w:iCs/>
    </w:rPr>
  </w:style>
  <w:style w:type="paragraph" w:customStyle="1" w:styleId="19">
    <w:name w:val="Указатель1"/>
    <w:basedOn w:val="a6"/>
    <w:rsid w:val="00F76448"/>
    <w:pPr>
      <w:suppressLineNumbers/>
    </w:pPr>
    <w:rPr>
      <w:rFonts w:cs="Mangal"/>
    </w:rPr>
  </w:style>
  <w:style w:type="paragraph" w:customStyle="1" w:styleId="1a">
    <w:name w:val="Обычный1"/>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f4">
    <w:name w:val="header"/>
    <w:basedOn w:val="a6"/>
    <w:uiPriority w:val="99"/>
    <w:rsid w:val="00F76448"/>
  </w:style>
  <w:style w:type="paragraph" w:styleId="aff5">
    <w:name w:val="Body Text Indent"/>
    <w:basedOn w:val="a6"/>
    <w:rsid w:val="00F76448"/>
    <w:pPr>
      <w:ind w:firstLine="720"/>
    </w:pPr>
    <w:rPr>
      <w:sz w:val="28"/>
      <w:szCs w:val="20"/>
    </w:rPr>
  </w:style>
  <w:style w:type="paragraph" w:customStyle="1" w:styleId="27">
    <w:name w:val="Маркированный список2"/>
    <w:basedOn w:val="a6"/>
    <w:rsid w:val="00F76448"/>
    <w:pPr>
      <w:autoSpaceDE w:val="0"/>
      <w:ind w:right="306"/>
      <w:jc w:val="both"/>
    </w:pPr>
    <w:rPr>
      <w:b/>
      <w:bCs/>
      <w:i/>
      <w:sz w:val="28"/>
      <w:szCs w:val="28"/>
    </w:rPr>
  </w:style>
  <w:style w:type="paragraph" w:styleId="aff6">
    <w:name w:val="footer"/>
    <w:basedOn w:val="a6"/>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6"/>
    <w:rsid w:val="00F76448"/>
    <w:pPr>
      <w:spacing w:before="120"/>
      <w:ind w:left="284" w:firstLine="424"/>
    </w:pPr>
    <w:rPr>
      <w:sz w:val="28"/>
    </w:rPr>
  </w:style>
  <w:style w:type="paragraph" w:customStyle="1" w:styleId="43">
    <w:name w:val="заголовок 4"/>
    <w:basedOn w:val="a6"/>
    <w:next w:val="a6"/>
    <w:rsid w:val="00F76448"/>
    <w:pPr>
      <w:keepNext/>
      <w:jc w:val="center"/>
    </w:pPr>
    <w:rPr>
      <w:spacing w:val="-2"/>
      <w:szCs w:val="20"/>
    </w:rPr>
  </w:style>
  <w:style w:type="paragraph" w:customStyle="1" w:styleId="1c">
    <w:name w:val="заголовок 1"/>
    <w:basedOn w:val="a6"/>
    <w:next w:val="a6"/>
    <w:rsid w:val="00F76448"/>
    <w:pPr>
      <w:keepNext/>
      <w:spacing w:before="240" w:after="60"/>
      <w:jc w:val="both"/>
    </w:pPr>
    <w:rPr>
      <w:rFonts w:ascii="Arial" w:hAnsi="Arial"/>
      <w:b/>
      <w:kern w:val="1"/>
      <w:sz w:val="28"/>
      <w:szCs w:val="20"/>
      <w:lang w:val="en-GB"/>
    </w:rPr>
  </w:style>
  <w:style w:type="paragraph" w:styleId="aff7">
    <w:name w:val="footnote text"/>
    <w:basedOn w:val="a6"/>
    <w:rsid w:val="00F76448"/>
    <w:pPr>
      <w:widowControl w:val="0"/>
      <w:autoSpaceDE w:val="0"/>
    </w:pPr>
    <w:rPr>
      <w:sz w:val="20"/>
      <w:szCs w:val="20"/>
    </w:rPr>
  </w:style>
  <w:style w:type="paragraph" w:customStyle="1" w:styleId="aff8">
    <w:name w:val="Статья"/>
    <w:basedOn w:val="aff2"/>
    <w:next w:val="a6"/>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6"/>
    <w:rsid w:val="00F76448"/>
    <w:rPr>
      <w:sz w:val="20"/>
      <w:szCs w:val="20"/>
    </w:rPr>
  </w:style>
  <w:style w:type="paragraph" w:customStyle="1" w:styleId="311">
    <w:name w:val="Основной текст 31"/>
    <w:basedOn w:val="a6"/>
    <w:rsid w:val="00F76448"/>
    <w:pPr>
      <w:spacing w:after="120"/>
    </w:pPr>
    <w:rPr>
      <w:sz w:val="16"/>
      <w:szCs w:val="16"/>
    </w:rPr>
  </w:style>
  <w:style w:type="paragraph" w:customStyle="1" w:styleId="211">
    <w:name w:val="Основной текст 21"/>
    <w:basedOn w:val="a6"/>
    <w:rsid w:val="00F76448"/>
    <w:pPr>
      <w:spacing w:after="120" w:line="480" w:lineRule="auto"/>
    </w:pPr>
  </w:style>
  <w:style w:type="paragraph" w:styleId="aff9">
    <w:name w:val="Title"/>
    <w:basedOn w:val="a6"/>
    <w:next w:val="affa"/>
    <w:link w:val="affb"/>
    <w:qFormat/>
    <w:rsid w:val="00F76448"/>
    <w:pPr>
      <w:widowControl w:val="0"/>
      <w:autoSpaceDE w:val="0"/>
      <w:spacing w:before="240" w:after="60"/>
      <w:jc w:val="center"/>
    </w:pPr>
    <w:rPr>
      <w:rFonts w:ascii="Arial" w:hAnsi="Arial" w:cs="Arial"/>
      <w:b/>
      <w:bCs/>
      <w:kern w:val="1"/>
      <w:sz w:val="32"/>
      <w:szCs w:val="32"/>
    </w:rPr>
  </w:style>
  <w:style w:type="paragraph" w:styleId="affa">
    <w:name w:val="Subtitle"/>
    <w:basedOn w:val="a6"/>
    <w:next w:val="aff2"/>
    <w:qFormat/>
    <w:rsid w:val="00F76448"/>
    <w:rPr>
      <w:b/>
      <w:bCs/>
    </w:rPr>
  </w:style>
  <w:style w:type="paragraph" w:customStyle="1" w:styleId="Head71">
    <w:name w:val="Head 7.1"/>
    <w:basedOn w:val="a6"/>
    <w:rsid w:val="00F76448"/>
    <w:pPr>
      <w:widowControl w:val="0"/>
      <w:jc w:val="center"/>
    </w:pPr>
    <w:rPr>
      <w:rFonts w:ascii="CG Times" w:hAnsi="CG Times"/>
      <w:b/>
      <w:sz w:val="28"/>
      <w:szCs w:val="20"/>
      <w:lang w:val="en-US"/>
    </w:rPr>
  </w:style>
  <w:style w:type="paragraph" w:customStyle="1" w:styleId="37">
    <w:name w:val="Текст3"/>
    <w:basedOn w:val="a6"/>
    <w:rsid w:val="00F76448"/>
    <w:pPr>
      <w:ind w:firstLine="900"/>
      <w:jc w:val="both"/>
    </w:pPr>
    <w:rPr>
      <w:rFonts w:eastAsia="MS Mincho"/>
      <w:spacing w:val="-2"/>
      <w:sz w:val="26"/>
      <w:szCs w:val="20"/>
    </w:rPr>
  </w:style>
  <w:style w:type="paragraph" w:customStyle="1" w:styleId="affc">
    <w:name w:val="Нормальный"/>
    <w:rsid w:val="00F76448"/>
    <w:pPr>
      <w:suppressAutoHyphens/>
    </w:pPr>
    <w:rPr>
      <w:rFonts w:eastAsia="Arial"/>
      <w:lang w:eastAsia="ar-SA"/>
    </w:rPr>
  </w:style>
  <w:style w:type="paragraph" w:customStyle="1" w:styleId="affd">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6"/>
    <w:rsid w:val="00F76448"/>
    <w:pPr>
      <w:shd w:val="clear" w:color="auto" w:fill="000080"/>
    </w:pPr>
    <w:rPr>
      <w:rFonts w:ascii="Tahoma" w:hAnsi="Tahoma"/>
      <w:sz w:val="20"/>
      <w:szCs w:val="20"/>
    </w:rPr>
  </w:style>
  <w:style w:type="paragraph" w:styleId="affe">
    <w:name w:val="annotation subject"/>
    <w:basedOn w:val="1d"/>
    <w:next w:val="1d"/>
    <w:rsid w:val="00F76448"/>
    <w:rPr>
      <w:b/>
      <w:bCs/>
    </w:rPr>
  </w:style>
  <w:style w:type="paragraph" w:styleId="afff">
    <w:name w:val="Balloon Text"/>
    <w:basedOn w:val="a6"/>
    <w:rsid w:val="00F76448"/>
    <w:rPr>
      <w:rFonts w:ascii="Tahoma" w:hAnsi="Tahoma"/>
      <w:sz w:val="16"/>
      <w:szCs w:val="16"/>
    </w:rPr>
  </w:style>
  <w:style w:type="paragraph" w:customStyle="1" w:styleId="28">
    <w:name w:val="Обычный2"/>
    <w:rsid w:val="00F76448"/>
    <w:pPr>
      <w:suppressAutoHyphens/>
      <w:ind w:firstLine="720"/>
      <w:jc w:val="both"/>
    </w:pPr>
    <w:rPr>
      <w:rFonts w:eastAsia="Arial"/>
      <w:sz w:val="28"/>
      <w:lang w:eastAsia="ar-SA"/>
    </w:rPr>
  </w:style>
  <w:style w:type="paragraph" w:styleId="afff0">
    <w:name w:val="List Paragraph"/>
    <w:basedOn w:val="a6"/>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9">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8"/>
    <w:next w:val="28"/>
    <w:rsid w:val="00F76448"/>
    <w:pPr>
      <w:keepNext/>
      <w:spacing w:before="240" w:after="60"/>
      <w:ind w:firstLine="0"/>
      <w:jc w:val="center"/>
    </w:pPr>
    <w:rPr>
      <w:b/>
      <w:kern w:val="1"/>
    </w:rPr>
  </w:style>
  <w:style w:type="paragraph" w:customStyle="1" w:styleId="38">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6"/>
    <w:rsid w:val="00F76448"/>
    <w:pPr>
      <w:spacing w:after="120" w:line="480" w:lineRule="auto"/>
      <w:ind w:left="283"/>
    </w:pPr>
  </w:style>
  <w:style w:type="paragraph" w:customStyle="1" w:styleId="afff1">
    <w:name w:val="Таблица шапка"/>
    <w:basedOn w:val="a6"/>
    <w:rsid w:val="00F76448"/>
    <w:pPr>
      <w:keepNext/>
      <w:spacing w:before="40" w:after="40"/>
      <w:ind w:left="57" w:right="57"/>
    </w:pPr>
    <w:rPr>
      <w:sz w:val="22"/>
      <w:szCs w:val="20"/>
    </w:rPr>
  </w:style>
  <w:style w:type="paragraph" w:customStyle="1" w:styleId="afff2">
    <w:name w:val="Таблица текст"/>
    <w:basedOn w:val="a6"/>
    <w:rsid w:val="00F76448"/>
    <w:pPr>
      <w:spacing w:before="40" w:after="40"/>
      <w:ind w:left="57" w:right="57"/>
    </w:pPr>
    <w:rPr>
      <w:szCs w:val="20"/>
    </w:rPr>
  </w:style>
  <w:style w:type="paragraph" w:customStyle="1" w:styleId="1f0">
    <w:name w:val="Название объекта1"/>
    <w:basedOn w:val="a6"/>
    <w:next w:val="a6"/>
    <w:rsid w:val="00F76448"/>
    <w:pPr>
      <w:ind w:left="-1797"/>
      <w:jc w:val="right"/>
    </w:pPr>
    <w:rPr>
      <w:szCs w:val="20"/>
    </w:rPr>
  </w:style>
  <w:style w:type="paragraph" w:customStyle="1" w:styleId="1f1">
    <w:name w:val="Обычный отступ1"/>
    <w:basedOn w:val="a6"/>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3">
    <w:name w:val="No Spacing"/>
    <w:aliases w:val="Содержание таблицы"/>
    <w:link w:val="afff4"/>
    <w:qFormat/>
    <w:rsid w:val="00F76448"/>
    <w:pPr>
      <w:suppressAutoHyphens/>
    </w:pPr>
    <w:rPr>
      <w:rFonts w:ascii="Calibri" w:eastAsia="Calibri" w:hAnsi="Calibri"/>
      <w:sz w:val="22"/>
      <w:szCs w:val="22"/>
      <w:lang w:eastAsia="ar-SA"/>
    </w:rPr>
  </w:style>
  <w:style w:type="paragraph" w:customStyle="1" w:styleId="xl63">
    <w:name w:val="xl63"/>
    <w:basedOn w:val="a6"/>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6"/>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6"/>
    <w:rsid w:val="00F76448"/>
    <w:pPr>
      <w:spacing w:before="280" w:after="280"/>
      <w:jc w:val="center"/>
      <w:textAlignment w:val="center"/>
    </w:pPr>
    <w:rPr>
      <w:rFonts w:ascii="Arial" w:hAnsi="Arial" w:cs="Arial"/>
      <w:sz w:val="16"/>
      <w:szCs w:val="16"/>
    </w:rPr>
  </w:style>
  <w:style w:type="paragraph" w:customStyle="1" w:styleId="xl66">
    <w:name w:val="xl66"/>
    <w:basedOn w:val="a6"/>
    <w:rsid w:val="00F76448"/>
    <w:pPr>
      <w:spacing w:before="280" w:after="280"/>
    </w:pPr>
    <w:rPr>
      <w:rFonts w:ascii="Arial" w:hAnsi="Arial" w:cs="Arial"/>
      <w:sz w:val="16"/>
      <w:szCs w:val="16"/>
    </w:rPr>
  </w:style>
  <w:style w:type="paragraph" w:customStyle="1" w:styleId="xl67">
    <w:name w:val="xl67"/>
    <w:basedOn w:val="a6"/>
    <w:rsid w:val="00F76448"/>
    <w:pPr>
      <w:spacing w:before="280" w:after="280"/>
      <w:jc w:val="right"/>
      <w:textAlignment w:val="center"/>
    </w:pPr>
    <w:rPr>
      <w:rFonts w:ascii="Arial" w:hAnsi="Arial" w:cs="Arial"/>
      <w:sz w:val="16"/>
      <w:szCs w:val="16"/>
    </w:rPr>
  </w:style>
  <w:style w:type="paragraph" w:customStyle="1" w:styleId="xl68">
    <w:name w:val="xl68"/>
    <w:basedOn w:val="a6"/>
    <w:rsid w:val="00F76448"/>
    <w:pPr>
      <w:spacing w:before="280" w:after="280"/>
      <w:textAlignment w:val="center"/>
    </w:pPr>
    <w:rPr>
      <w:rFonts w:ascii="Arial" w:hAnsi="Arial" w:cs="Arial"/>
      <w:sz w:val="16"/>
      <w:szCs w:val="16"/>
    </w:rPr>
  </w:style>
  <w:style w:type="paragraph" w:customStyle="1" w:styleId="xl69">
    <w:name w:val="xl69"/>
    <w:basedOn w:val="a6"/>
    <w:rsid w:val="00F76448"/>
    <w:pPr>
      <w:spacing w:before="280" w:after="280"/>
      <w:textAlignment w:val="center"/>
    </w:pPr>
    <w:rPr>
      <w:rFonts w:ascii="Arial" w:hAnsi="Arial" w:cs="Arial"/>
      <w:sz w:val="16"/>
      <w:szCs w:val="16"/>
    </w:rPr>
  </w:style>
  <w:style w:type="paragraph" w:customStyle="1" w:styleId="xl70">
    <w:name w:val="xl70"/>
    <w:basedOn w:val="a6"/>
    <w:rsid w:val="00F76448"/>
    <w:pPr>
      <w:spacing w:before="280" w:after="280"/>
      <w:jc w:val="right"/>
    </w:pPr>
    <w:rPr>
      <w:rFonts w:ascii="Arial" w:hAnsi="Arial" w:cs="Arial"/>
      <w:sz w:val="16"/>
      <w:szCs w:val="16"/>
    </w:rPr>
  </w:style>
  <w:style w:type="paragraph" w:customStyle="1" w:styleId="xl71">
    <w:name w:val="xl71"/>
    <w:basedOn w:val="a6"/>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6"/>
    <w:rsid w:val="00F76448"/>
    <w:pPr>
      <w:spacing w:before="280" w:after="280"/>
    </w:pPr>
  </w:style>
  <w:style w:type="paragraph" w:customStyle="1" w:styleId="xl73">
    <w:name w:val="xl73"/>
    <w:basedOn w:val="a6"/>
    <w:rsid w:val="00F76448"/>
    <w:pPr>
      <w:shd w:val="clear" w:color="auto" w:fill="FFFFFF"/>
      <w:spacing w:before="280" w:after="280"/>
      <w:textAlignment w:val="center"/>
    </w:pPr>
    <w:rPr>
      <w:sz w:val="16"/>
      <w:szCs w:val="16"/>
    </w:rPr>
  </w:style>
  <w:style w:type="paragraph" w:customStyle="1" w:styleId="xl74">
    <w:name w:val="xl74"/>
    <w:basedOn w:val="a6"/>
    <w:rsid w:val="00F76448"/>
    <w:pPr>
      <w:shd w:val="clear" w:color="auto" w:fill="FFFFFF"/>
      <w:spacing w:before="280" w:after="280"/>
      <w:jc w:val="center"/>
      <w:textAlignment w:val="center"/>
    </w:pPr>
    <w:rPr>
      <w:sz w:val="16"/>
      <w:szCs w:val="16"/>
    </w:rPr>
  </w:style>
  <w:style w:type="paragraph" w:customStyle="1" w:styleId="xl75">
    <w:name w:val="xl75"/>
    <w:basedOn w:val="a6"/>
    <w:rsid w:val="00F76448"/>
    <w:pPr>
      <w:shd w:val="clear" w:color="auto" w:fill="FFFFFF"/>
      <w:spacing w:before="280" w:after="280"/>
      <w:jc w:val="center"/>
      <w:textAlignment w:val="center"/>
    </w:pPr>
    <w:rPr>
      <w:sz w:val="16"/>
      <w:szCs w:val="16"/>
    </w:rPr>
  </w:style>
  <w:style w:type="paragraph" w:customStyle="1" w:styleId="xl76">
    <w:name w:val="xl76"/>
    <w:basedOn w:val="a6"/>
    <w:rsid w:val="00F76448"/>
    <w:pPr>
      <w:shd w:val="clear" w:color="auto" w:fill="FFFFFF"/>
      <w:spacing w:before="280" w:after="280"/>
      <w:jc w:val="center"/>
      <w:textAlignment w:val="center"/>
    </w:pPr>
    <w:rPr>
      <w:sz w:val="16"/>
      <w:szCs w:val="16"/>
    </w:rPr>
  </w:style>
  <w:style w:type="paragraph" w:customStyle="1" w:styleId="xl77">
    <w:name w:val="xl77"/>
    <w:basedOn w:val="a6"/>
    <w:rsid w:val="00F76448"/>
    <w:pPr>
      <w:spacing w:before="280" w:after="280"/>
      <w:jc w:val="right"/>
    </w:pPr>
    <w:rPr>
      <w:rFonts w:ascii="Arial" w:hAnsi="Arial" w:cs="Arial"/>
      <w:sz w:val="16"/>
      <w:szCs w:val="16"/>
    </w:rPr>
  </w:style>
  <w:style w:type="paragraph" w:customStyle="1" w:styleId="xl78">
    <w:name w:val="xl78"/>
    <w:basedOn w:val="a6"/>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6"/>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f5">
    <w:name w:val="Normal (Web)"/>
    <w:basedOn w:val="a6"/>
    <w:rsid w:val="00F76448"/>
    <w:pPr>
      <w:spacing w:before="280" w:after="280"/>
    </w:pPr>
  </w:style>
  <w:style w:type="paragraph" w:customStyle="1" w:styleId="xl25">
    <w:name w:val="xl25"/>
    <w:basedOn w:val="a6"/>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6"/>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6">
    <w:name w:val="endnote text"/>
    <w:basedOn w:val="a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7">
    <w:name w:val="Содержимое врезки"/>
    <w:basedOn w:val="aff2"/>
    <w:rsid w:val="00F76448"/>
  </w:style>
  <w:style w:type="paragraph" w:customStyle="1" w:styleId="afff8">
    <w:name w:val="Содержимое таблицы"/>
    <w:basedOn w:val="a6"/>
    <w:rsid w:val="00F76448"/>
    <w:pPr>
      <w:suppressLineNumbers/>
    </w:pPr>
  </w:style>
  <w:style w:type="paragraph" w:customStyle="1" w:styleId="afff9">
    <w:name w:val="Заголовок таблицы"/>
    <w:basedOn w:val="afff8"/>
    <w:rsid w:val="00F76448"/>
    <w:pPr>
      <w:jc w:val="center"/>
    </w:pPr>
    <w:rPr>
      <w:b/>
      <w:bCs/>
    </w:rPr>
  </w:style>
  <w:style w:type="character" w:styleId="afffa">
    <w:name w:val="annotation reference"/>
    <w:basedOn w:val="a7"/>
    <w:unhideWhenUsed/>
    <w:rsid w:val="009C211A"/>
    <w:rPr>
      <w:sz w:val="16"/>
      <w:szCs w:val="16"/>
    </w:rPr>
  </w:style>
  <w:style w:type="paragraph" w:styleId="afffb">
    <w:name w:val="annotation text"/>
    <w:basedOn w:val="a6"/>
    <w:link w:val="1f5"/>
    <w:semiHidden/>
    <w:unhideWhenUsed/>
    <w:rsid w:val="009C211A"/>
    <w:rPr>
      <w:sz w:val="20"/>
      <w:szCs w:val="20"/>
    </w:rPr>
  </w:style>
  <w:style w:type="character" w:customStyle="1" w:styleId="1f5">
    <w:name w:val="Текст примечания Знак1"/>
    <w:basedOn w:val="a7"/>
    <w:link w:val="afffb"/>
    <w:semiHidden/>
    <w:rsid w:val="009C211A"/>
    <w:rPr>
      <w:lang w:eastAsia="ar-SA"/>
    </w:rPr>
  </w:style>
  <w:style w:type="table" w:styleId="afffc">
    <w:name w:val="Table Grid"/>
    <w:basedOn w:val="a8"/>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6"/>
    <w:autoRedefine/>
    <w:rsid w:val="00EB253E"/>
    <w:pPr>
      <w:numPr>
        <w:ilvl w:val="2"/>
        <w:numId w:val="45"/>
      </w:numPr>
      <w:tabs>
        <w:tab w:val="left" w:pos="-567"/>
        <w:tab w:val="left" w:pos="-426"/>
      </w:tabs>
      <w:autoSpaceDE w:val="0"/>
      <w:autoSpaceDN w:val="0"/>
      <w:adjustRightInd w:val="0"/>
      <w:jc w:val="both"/>
    </w:pPr>
    <w:rPr>
      <w:bCs/>
      <w:sz w:val="28"/>
      <w:szCs w:val="28"/>
      <w:lang w:eastAsia="ru-RU"/>
    </w:rPr>
  </w:style>
  <w:style w:type="paragraph" w:styleId="34">
    <w:name w:val="Body Text 3"/>
    <w:basedOn w:val="a6"/>
    <w:link w:val="33"/>
    <w:rsid w:val="000954FB"/>
    <w:pPr>
      <w:suppressAutoHyphens w:val="0"/>
      <w:spacing w:after="120"/>
    </w:pPr>
    <w:rPr>
      <w:sz w:val="16"/>
      <w:szCs w:val="16"/>
    </w:rPr>
  </w:style>
  <w:style w:type="character" w:customStyle="1" w:styleId="312">
    <w:name w:val="Основной текст 3 Знак1"/>
    <w:basedOn w:val="a7"/>
    <w:uiPriority w:val="99"/>
    <w:semiHidden/>
    <w:rsid w:val="000954FB"/>
    <w:rPr>
      <w:sz w:val="16"/>
      <w:szCs w:val="16"/>
      <w:lang w:eastAsia="ar-SA"/>
    </w:rPr>
  </w:style>
  <w:style w:type="paragraph" w:styleId="39">
    <w:name w:val="Body Text Indent 3"/>
    <w:basedOn w:val="a6"/>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7"/>
    <w:link w:val="39"/>
    <w:uiPriority w:val="99"/>
    <w:semiHidden/>
    <w:rsid w:val="00926992"/>
    <w:rPr>
      <w:sz w:val="16"/>
      <w:szCs w:val="16"/>
      <w:lang w:eastAsia="ar-SA"/>
    </w:rPr>
  </w:style>
  <w:style w:type="paragraph" w:customStyle="1" w:styleId="-3">
    <w:name w:val="Пункт-3"/>
    <w:basedOn w:val="a6"/>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7"/>
    <w:link w:val="aff2"/>
    <w:uiPriority w:val="99"/>
    <w:locked/>
    <w:rsid w:val="004314C8"/>
    <w:rPr>
      <w:rFonts w:eastAsia="MS Mincho"/>
      <w:sz w:val="26"/>
      <w:szCs w:val="24"/>
      <w:lang w:eastAsia="ar-SA"/>
    </w:rPr>
  </w:style>
  <w:style w:type="character" w:styleId="afffd">
    <w:name w:val="Strong"/>
    <w:basedOn w:val="a7"/>
    <w:uiPriority w:val="22"/>
    <w:qFormat/>
    <w:rsid w:val="00AE660B"/>
    <w:rPr>
      <w:b/>
      <w:bCs/>
    </w:rPr>
  </w:style>
  <w:style w:type="character" w:customStyle="1" w:styleId="apple-converted-space">
    <w:name w:val="apple-converted-space"/>
    <w:basedOn w:val="a7"/>
    <w:rsid w:val="007A38EF"/>
  </w:style>
  <w:style w:type="paragraph" w:styleId="a">
    <w:name w:val="List Number"/>
    <w:basedOn w:val="a6"/>
    <w:uiPriority w:val="99"/>
    <w:unhideWhenUsed/>
    <w:rsid w:val="005824F2"/>
    <w:pPr>
      <w:numPr>
        <w:numId w:val="26"/>
      </w:numPr>
      <w:contextualSpacing/>
    </w:pPr>
  </w:style>
  <w:style w:type="paragraph" w:customStyle="1" w:styleId="a3">
    <w:name w:val="Название приложения"/>
    <w:basedOn w:val="1"/>
    <w:next w:val="a6"/>
    <w:uiPriority w:val="99"/>
    <w:rsid w:val="005824F2"/>
    <w:pPr>
      <w:pageBreakBefore/>
      <w:numPr>
        <w:numId w:val="27"/>
      </w:numPr>
      <w:tabs>
        <w:tab w:val="clear" w:pos="567"/>
      </w:tabs>
      <w:suppressAutoHyphens w:val="0"/>
      <w:spacing w:after="120"/>
      <w:ind w:left="0" w:firstLine="0"/>
    </w:pPr>
    <w:rPr>
      <w:rFonts w:ascii="Arial" w:eastAsia="Times New Roman" w:hAnsi="Arial" w:cs="Times New Roman"/>
      <w:caps/>
      <w:kern w:val="32"/>
      <w:sz w:val="28"/>
      <w:szCs w:val="28"/>
      <w:lang w:eastAsia="ru-RU"/>
    </w:rPr>
  </w:style>
  <w:style w:type="paragraph" w:styleId="afffe">
    <w:name w:val="Revision"/>
    <w:hidden/>
    <w:uiPriority w:val="99"/>
    <w:semiHidden/>
    <w:rsid w:val="00661DDF"/>
    <w:rPr>
      <w:sz w:val="24"/>
      <w:szCs w:val="24"/>
      <w:lang w:eastAsia="ar-SA"/>
    </w:rPr>
  </w:style>
  <w:style w:type="character" w:customStyle="1" w:styleId="51">
    <w:name w:val="Заголовок 5 Знак"/>
    <w:basedOn w:val="a7"/>
    <w:link w:val="50"/>
    <w:uiPriority w:val="99"/>
    <w:rsid w:val="002F0F36"/>
    <w:rPr>
      <w:rFonts w:ascii="Calibri" w:hAnsi="Calibri" w:cs="Calibri"/>
      <w:b/>
      <w:bCs/>
      <w:i/>
      <w:iCs/>
      <w:sz w:val="26"/>
      <w:szCs w:val="26"/>
      <w:lang w:val="en-US" w:eastAsia="en-US"/>
    </w:rPr>
  </w:style>
  <w:style w:type="character" w:customStyle="1" w:styleId="60">
    <w:name w:val="Заголовок 6 Знак"/>
    <w:basedOn w:val="a7"/>
    <w:link w:val="6"/>
    <w:uiPriority w:val="99"/>
    <w:rsid w:val="002F0F36"/>
    <w:rPr>
      <w:i/>
      <w:iCs/>
      <w:lang w:val="en-US" w:eastAsia="en-US"/>
    </w:rPr>
  </w:style>
  <w:style w:type="character" w:customStyle="1" w:styleId="70">
    <w:name w:val="Заголовок 7 Знак"/>
    <w:basedOn w:val="a7"/>
    <w:link w:val="7"/>
    <w:uiPriority w:val="99"/>
    <w:rsid w:val="002F0F36"/>
    <w:rPr>
      <w:rFonts w:ascii="Arial" w:hAnsi="Arial" w:cs="Arial"/>
      <w:lang w:val="en-US" w:eastAsia="en-US"/>
    </w:rPr>
  </w:style>
  <w:style w:type="character" w:customStyle="1" w:styleId="80">
    <w:name w:val="Заголовок 8 Знак"/>
    <w:basedOn w:val="a7"/>
    <w:link w:val="8"/>
    <w:uiPriority w:val="99"/>
    <w:rsid w:val="002F0F36"/>
    <w:rPr>
      <w:rFonts w:ascii="Arial" w:hAnsi="Arial" w:cs="Arial"/>
      <w:i/>
      <w:iCs/>
      <w:lang w:val="en-US" w:eastAsia="en-US"/>
    </w:rPr>
  </w:style>
  <w:style w:type="character" w:customStyle="1" w:styleId="90">
    <w:name w:val="Заголовок 9 Знак"/>
    <w:basedOn w:val="a7"/>
    <w:link w:val="9"/>
    <w:uiPriority w:val="99"/>
    <w:rsid w:val="002F0F36"/>
    <w:rPr>
      <w:rFonts w:ascii="Arial" w:hAnsi="Arial" w:cs="Arial"/>
      <w:b/>
      <w:bCs/>
      <w:i/>
      <w:iCs/>
      <w:sz w:val="18"/>
      <w:szCs w:val="18"/>
      <w:lang w:val="en-US" w:eastAsia="en-US"/>
    </w:rPr>
  </w:style>
  <w:style w:type="character" w:customStyle="1" w:styleId="24">
    <w:name w:val="Заголовок 2 Знак"/>
    <w:aliases w:val="Гоник_Заголовок 2 Знак,h2 Знак,H2 Знак"/>
    <w:basedOn w:val="a7"/>
    <w:link w:val="2"/>
    <w:locked/>
    <w:rsid w:val="002F0F36"/>
    <w:rPr>
      <w:rFonts w:cs="Arial"/>
      <w:b/>
      <w:bCs/>
      <w:i/>
      <w:iCs/>
      <w:sz w:val="28"/>
      <w:szCs w:val="28"/>
      <w:lang w:eastAsia="ar-SA"/>
    </w:rPr>
  </w:style>
  <w:style w:type="paragraph" w:customStyle="1" w:styleId="1f6">
    <w:name w:val="ГоникИА_Заголовок1"/>
    <w:basedOn w:val="1"/>
    <w:uiPriority w:val="99"/>
    <w:rsid w:val="002F0F36"/>
    <w:pPr>
      <w:keepLines/>
      <w:pageBreakBefore/>
      <w:numPr>
        <w:numId w:val="0"/>
      </w:numPr>
      <w:tabs>
        <w:tab w:val="num" w:pos="432"/>
      </w:tabs>
      <w:suppressAutoHyphens w:val="0"/>
      <w:spacing w:line="360" w:lineRule="auto"/>
      <w:ind w:left="432" w:hanging="432"/>
      <w:jc w:val="center"/>
    </w:pPr>
    <w:rPr>
      <w:rFonts w:eastAsia="Times New Roman" w:cs="Times New Roman"/>
      <w:kern w:val="32"/>
      <w:sz w:val="28"/>
      <w:szCs w:val="28"/>
      <w:lang w:val="en-US" w:eastAsia="en-US"/>
    </w:rPr>
  </w:style>
  <w:style w:type="paragraph" w:customStyle="1" w:styleId="1f7">
    <w:name w:val="Г_З1"/>
    <w:basedOn w:val="1"/>
    <w:next w:val="22"/>
    <w:autoRedefine/>
    <w:uiPriority w:val="99"/>
    <w:rsid w:val="002F0F36"/>
    <w:pPr>
      <w:keepLines/>
      <w:pageBreakBefore/>
      <w:widowControl w:val="0"/>
      <w:numPr>
        <w:numId w:val="0"/>
      </w:numPr>
      <w:suppressAutoHyphens w:val="0"/>
      <w:overflowPunct w:val="0"/>
      <w:autoSpaceDE w:val="0"/>
      <w:autoSpaceDN w:val="0"/>
      <w:adjustRightInd w:val="0"/>
      <w:spacing w:before="120" w:after="120" w:line="240" w:lineRule="atLeast"/>
      <w:jc w:val="both"/>
      <w:textAlignment w:val="baseline"/>
    </w:pPr>
    <w:rPr>
      <w:rFonts w:eastAsia="Times New Roman" w:cs="Times New Roman"/>
      <w:kern w:val="28"/>
      <w:sz w:val="28"/>
      <w:szCs w:val="28"/>
      <w:lang w:eastAsia="ru-RU"/>
    </w:rPr>
  </w:style>
  <w:style w:type="paragraph" w:customStyle="1" w:styleId="23">
    <w:name w:val="Гоник_Заголовок2"/>
    <w:basedOn w:val="2"/>
    <w:autoRedefine/>
    <w:uiPriority w:val="99"/>
    <w:rsid w:val="002F0F36"/>
    <w:pPr>
      <w:keepLines/>
      <w:numPr>
        <w:numId w:val="30"/>
      </w:numPr>
      <w:suppressAutoHyphens w:val="0"/>
      <w:spacing w:after="120" w:line="240" w:lineRule="atLeast"/>
      <w:ind w:right="-578"/>
      <w:jc w:val="both"/>
    </w:pPr>
    <w:rPr>
      <w:rFonts w:ascii="Cambria" w:hAnsi="Cambria" w:cs="Cambria"/>
      <w:kern w:val="32"/>
      <w:lang w:val="en-US" w:eastAsia="en-US"/>
    </w:rPr>
  </w:style>
  <w:style w:type="paragraph" w:customStyle="1" w:styleId="40">
    <w:name w:val="Гоник_Заголовок4"/>
    <w:basedOn w:val="4"/>
    <w:autoRedefine/>
    <w:uiPriority w:val="99"/>
    <w:rsid w:val="002F0F36"/>
    <w:pPr>
      <w:keepLines/>
      <w:numPr>
        <w:numId w:val="30"/>
      </w:numPr>
      <w:suppressAutoHyphens w:val="0"/>
      <w:spacing w:after="120" w:line="288" w:lineRule="auto"/>
      <w:ind w:right="-578"/>
      <w:jc w:val="both"/>
    </w:pPr>
    <w:rPr>
      <w:rFonts w:ascii="Calibri" w:hAnsi="Calibri" w:cs="Calibri"/>
      <w:kern w:val="32"/>
      <w:lang w:val="en-US" w:eastAsia="en-US"/>
    </w:rPr>
  </w:style>
  <w:style w:type="paragraph" w:customStyle="1" w:styleId="a1">
    <w:name w:val="Марка"/>
    <w:basedOn w:val="a0"/>
    <w:autoRedefine/>
    <w:uiPriority w:val="99"/>
    <w:rsid w:val="002F0F36"/>
    <w:pPr>
      <w:keepLines/>
      <w:numPr>
        <w:ilvl w:val="0"/>
        <w:numId w:val="31"/>
      </w:numPr>
      <w:tabs>
        <w:tab w:val="clear" w:pos="-567"/>
        <w:tab w:val="clear" w:pos="-426"/>
        <w:tab w:val="left" w:pos="964"/>
      </w:tabs>
      <w:suppressAutoHyphens w:val="0"/>
      <w:autoSpaceDE/>
      <w:autoSpaceDN/>
      <w:adjustRightInd/>
      <w:spacing w:before="20" w:after="60"/>
    </w:pPr>
    <w:rPr>
      <w:b/>
      <w:bCs w:val="0"/>
      <w:i/>
      <w:spacing w:val="16"/>
      <w:sz w:val="24"/>
      <w:szCs w:val="24"/>
      <w:lang w:val="en-US" w:eastAsia="en-US"/>
    </w:rPr>
  </w:style>
  <w:style w:type="paragraph" w:customStyle="1" w:styleId="5">
    <w:name w:val="Гоник_Заголовок 5"/>
    <w:basedOn w:val="50"/>
    <w:autoRedefine/>
    <w:uiPriority w:val="99"/>
    <w:rsid w:val="002F0F36"/>
    <w:pPr>
      <w:keepNext/>
      <w:numPr>
        <w:ilvl w:val="4"/>
        <w:numId w:val="30"/>
      </w:numPr>
      <w:spacing w:after="120" w:line="288" w:lineRule="auto"/>
      <w:ind w:right="-578"/>
    </w:pPr>
    <w:rPr>
      <w:i w:val="0"/>
      <w:iCs w:val="0"/>
      <w:kern w:val="32"/>
      <w:sz w:val="24"/>
      <w:szCs w:val="24"/>
    </w:rPr>
  </w:style>
  <w:style w:type="paragraph" w:customStyle="1" w:styleId="12">
    <w:name w:val="ГЗ1"/>
    <w:basedOn w:val="1"/>
    <w:next w:val="a6"/>
    <w:autoRedefine/>
    <w:uiPriority w:val="99"/>
    <w:rsid w:val="002F0F36"/>
    <w:pPr>
      <w:keepLines/>
      <w:pageBreakBefore/>
      <w:widowControl w:val="0"/>
      <w:numPr>
        <w:numId w:val="34"/>
      </w:numPr>
      <w:tabs>
        <w:tab w:val="num" w:pos="2347"/>
      </w:tabs>
      <w:suppressAutoHyphens w:val="0"/>
      <w:overflowPunct w:val="0"/>
      <w:autoSpaceDE w:val="0"/>
      <w:autoSpaceDN w:val="0"/>
      <w:adjustRightInd w:val="0"/>
      <w:spacing w:after="120"/>
      <w:jc w:val="both"/>
      <w:textAlignment w:val="baseline"/>
    </w:pPr>
    <w:rPr>
      <w:rFonts w:eastAsia="Times New Roman" w:cs="Times New Roman"/>
      <w:kern w:val="28"/>
      <w:sz w:val="28"/>
      <w:szCs w:val="28"/>
      <w:lang w:eastAsia="ru-RU"/>
    </w:rPr>
  </w:style>
  <w:style w:type="paragraph" w:customStyle="1" w:styleId="22">
    <w:name w:val="ГЗ2"/>
    <w:basedOn w:val="2"/>
    <w:next w:val="a6"/>
    <w:uiPriority w:val="99"/>
    <w:rsid w:val="002F0F36"/>
    <w:pPr>
      <w:widowControl w:val="0"/>
      <w:numPr>
        <w:ilvl w:val="0"/>
        <w:numId w:val="38"/>
      </w:numPr>
      <w:suppressAutoHyphens w:val="0"/>
      <w:overflowPunct w:val="0"/>
      <w:autoSpaceDE w:val="0"/>
      <w:autoSpaceDN w:val="0"/>
      <w:adjustRightInd w:val="0"/>
      <w:spacing w:line="264" w:lineRule="auto"/>
      <w:textAlignment w:val="baseline"/>
    </w:pPr>
    <w:rPr>
      <w:rFonts w:ascii="Cambria" w:hAnsi="Cambria" w:cs="Cambria"/>
      <w:lang w:eastAsia="ru-RU"/>
    </w:rPr>
  </w:style>
  <w:style w:type="paragraph" w:customStyle="1" w:styleId="30">
    <w:name w:val="ГЗ3"/>
    <w:basedOn w:val="3"/>
    <w:next w:val="a6"/>
    <w:uiPriority w:val="99"/>
    <w:rsid w:val="002F0F36"/>
    <w:pPr>
      <w:keepLines/>
      <w:widowControl w:val="0"/>
      <w:numPr>
        <w:ilvl w:val="1"/>
        <w:numId w:val="35"/>
      </w:numPr>
      <w:suppressAutoHyphens w:val="0"/>
      <w:overflowPunct w:val="0"/>
      <w:autoSpaceDE w:val="0"/>
      <w:autoSpaceDN w:val="0"/>
      <w:adjustRightInd w:val="0"/>
      <w:spacing w:line="264" w:lineRule="auto"/>
      <w:jc w:val="both"/>
      <w:textAlignment w:val="baseline"/>
    </w:pPr>
    <w:rPr>
      <w:rFonts w:ascii="Times New Roman" w:hAnsi="Times New Roman"/>
      <w:lang w:eastAsia="ru-RU"/>
    </w:rPr>
  </w:style>
  <w:style w:type="paragraph" w:customStyle="1" w:styleId="affff">
    <w:name w:val="ГМарка"/>
    <w:basedOn w:val="a0"/>
    <w:autoRedefine/>
    <w:uiPriority w:val="99"/>
    <w:rsid w:val="002F0F36"/>
    <w:pPr>
      <w:widowControl w:val="0"/>
      <w:numPr>
        <w:ilvl w:val="0"/>
        <w:numId w:val="0"/>
      </w:numPr>
      <w:tabs>
        <w:tab w:val="clear" w:pos="-567"/>
        <w:tab w:val="clear" w:pos="-426"/>
      </w:tabs>
      <w:suppressAutoHyphens w:val="0"/>
      <w:overflowPunct w:val="0"/>
      <w:spacing w:after="120"/>
      <w:jc w:val="left"/>
      <w:textAlignment w:val="baseline"/>
    </w:pPr>
    <w:rPr>
      <w:b/>
      <w:bCs w:val="0"/>
      <w:i/>
      <w:sz w:val="24"/>
      <w:szCs w:val="24"/>
    </w:rPr>
  </w:style>
  <w:style w:type="paragraph" w:customStyle="1" w:styleId="a4">
    <w:name w:val="ГНумер"/>
    <w:basedOn w:val="a"/>
    <w:autoRedefine/>
    <w:uiPriority w:val="99"/>
    <w:rsid w:val="002F0F36"/>
    <w:pPr>
      <w:widowControl w:val="0"/>
      <w:numPr>
        <w:numId w:val="33"/>
      </w:numPr>
      <w:suppressAutoHyphens w:val="0"/>
      <w:overflowPunct w:val="0"/>
      <w:autoSpaceDE w:val="0"/>
      <w:autoSpaceDN w:val="0"/>
      <w:adjustRightInd w:val="0"/>
      <w:spacing w:after="120"/>
      <w:contextualSpacing w:val="0"/>
      <w:textAlignment w:val="baseline"/>
    </w:pPr>
    <w:rPr>
      <w:lang w:eastAsia="ru-RU"/>
    </w:rPr>
  </w:style>
  <w:style w:type="paragraph" w:customStyle="1" w:styleId="1f8">
    <w:name w:val="Стиль1"/>
    <w:basedOn w:val="30"/>
    <w:uiPriority w:val="99"/>
    <w:rsid w:val="002F0F36"/>
    <w:pPr>
      <w:keepLines w:val="0"/>
      <w:numPr>
        <w:ilvl w:val="0"/>
        <w:numId w:val="0"/>
      </w:numPr>
      <w:tabs>
        <w:tab w:val="num" w:pos="900"/>
      </w:tabs>
      <w:jc w:val="left"/>
    </w:pPr>
  </w:style>
  <w:style w:type="paragraph" w:customStyle="1" w:styleId="2a">
    <w:name w:val="Стиль2"/>
    <w:basedOn w:val="3"/>
    <w:link w:val="2b"/>
    <w:qFormat/>
    <w:rsid w:val="002F0F36"/>
    <w:pPr>
      <w:numPr>
        <w:ilvl w:val="0"/>
        <w:numId w:val="0"/>
      </w:numPr>
      <w:suppressAutoHyphens w:val="0"/>
      <w:spacing w:after="120"/>
    </w:pPr>
    <w:rPr>
      <w:rFonts w:ascii="Times New Roman" w:hAnsi="Times New Roman"/>
      <w:lang w:eastAsia="ru-RU"/>
    </w:rPr>
  </w:style>
  <w:style w:type="paragraph" w:customStyle="1" w:styleId="3a">
    <w:name w:val="Стиль3"/>
    <w:basedOn w:val="4"/>
    <w:uiPriority w:val="99"/>
    <w:rsid w:val="002F0F36"/>
    <w:pPr>
      <w:numPr>
        <w:ilvl w:val="0"/>
        <w:numId w:val="0"/>
      </w:numPr>
      <w:suppressAutoHyphens w:val="0"/>
      <w:spacing w:after="120"/>
      <w:ind w:left="357"/>
      <w:jc w:val="both"/>
    </w:pPr>
    <w:rPr>
      <w:rFonts w:ascii="Calibri" w:hAnsi="Calibri" w:cs="Calibri"/>
      <w:lang w:eastAsia="ru-RU"/>
    </w:rPr>
  </w:style>
  <w:style w:type="paragraph" w:customStyle="1" w:styleId="44">
    <w:name w:val="Стандарт 4"/>
    <w:basedOn w:val="4"/>
    <w:next w:val="a6"/>
    <w:autoRedefine/>
    <w:uiPriority w:val="99"/>
    <w:rsid w:val="002F0F36"/>
    <w:pPr>
      <w:numPr>
        <w:ilvl w:val="0"/>
        <w:numId w:val="0"/>
      </w:numPr>
      <w:suppressAutoHyphens w:val="0"/>
      <w:spacing w:after="120"/>
      <w:ind w:left="357"/>
      <w:jc w:val="both"/>
    </w:pPr>
    <w:rPr>
      <w:rFonts w:ascii="Calibri" w:hAnsi="Calibri" w:cs="Calibri"/>
      <w:lang w:eastAsia="ru-RU"/>
    </w:rPr>
  </w:style>
  <w:style w:type="paragraph" w:customStyle="1" w:styleId="affff0">
    <w:name w:val="ААШ_Основной текст"/>
    <w:basedOn w:val="a6"/>
    <w:uiPriority w:val="99"/>
    <w:rsid w:val="002F0F36"/>
    <w:pPr>
      <w:suppressAutoHyphens w:val="0"/>
      <w:spacing w:after="120"/>
      <w:ind w:firstLine="539"/>
      <w:jc w:val="both"/>
    </w:pPr>
    <w:rPr>
      <w:rFonts w:eastAsia="PMingLiU"/>
      <w:lang w:eastAsia="zh-TW"/>
    </w:rPr>
  </w:style>
  <w:style w:type="paragraph" w:customStyle="1" w:styleId="1f9">
    <w:name w:val="ААШ_Заголовок1"/>
    <w:basedOn w:val="1"/>
    <w:autoRedefine/>
    <w:uiPriority w:val="99"/>
    <w:rsid w:val="00AD5245"/>
    <w:pPr>
      <w:numPr>
        <w:numId w:val="0"/>
      </w:numPr>
      <w:tabs>
        <w:tab w:val="left" w:pos="993"/>
      </w:tabs>
      <w:suppressAutoHyphens w:val="0"/>
      <w:spacing w:before="0" w:after="0" w:line="276" w:lineRule="auto"/>
      <w:ind w:left="360"/>
      <w:jc w:val="both"/>
    </w:pPr>
    <w:rPr>
      <w:rFonts w:eastAsia="PMingLiU" w:cs="Times New Roman"/>
      <w:b w:val="0"/>
      <w:kern w:val="32"/>
      <w:sz w:val="28"/>
      <w:szCs w:val="28"/>
      <w:lang w:eastAsia="zh-TW"/>
    </w:rPr>
  </w:style>
  <w:style w:type="paragraph" w:customStyle="1" w:styleId="21">
    <w:name w:val="ААШ_Заголовок2"/>
    <w:basedOn w:val="2"/>
    <w:uiPriority w:val="99"/>
    <w:rsid w:val="002F0F36"/>
    <w:pPr>
      <w:numPr>
        <w:numId w:val="36"/>
      </w:numPr>
      <w:suppressAutoHyphens w:val="0"/>
      <w:jc w:val="both"/>
    </w:pPr>
    <w:rPr>
      <w:rFonts w:ascii="Cambria" w:eastAsia="PMingLiU" w:hAnsi="Cambria" w:cs="Cambria"/>
      <w:lang w:eastAsia="zh-TW"/>
    </w:rPr>
  </w:style>
  <w:style w:type="paragraph" w:customStyle="1" w:styleId="31">
    <w:name w:val="ААШ_Заголовок3"/>
    <w:basedOn w:val="3"/>
    <w:next w:val="affff0"/>
    <w:uiPriority w:val="99"/>
    <w:rsid w:val="002F0F36"/>
    <w:pPr>
      <w:numPr>
        <w:numId w:val="36"/>
      </w:numPr>
      <w:suppressAutoHyphens w:val="0"/>
      <w:jc w:val="both"/>
    </w:pPr>
    <w:rPr>
      <w:rFonts w:ascii="Times New Roman" w:eastAsia="PMingLiU" w:hAnsi="Times New Roman"/>
      <w:lang w:eastAsia="zh-TW"/>
    </w:rPr>
  </w:style>
  <w:style w:type="character" w:customStyle="1" w:styleId="c3">
    <w:name w:val="c3"/>
    <w:uiPriority w:val="99"/>
    <w:rsid w:val="002F0F36"/>
    <w:rPr>
      <w:i/>
      <w:iCs/>
    </w:rPr>
  </w:style>
  <w:style w:type="paragraph" w:customStyle="1" w:styleId="aa1">
    <w:name w:val="aa1"/>
    <w:basedOn w:val="1"/>
    <w:next w:val="aa2"/>
    <w:uiPriority w:val="99"/>
    <w:rsid w:val="002F0F36"/>
    <w:pPr>
      <w:widowControl w:val="0"/>
      <w:numPr>
        <w:numId w:val="0"/>
      </w:numPr>
      <w:tabs>
        <w:tab w:val="num" w:pos="432"/>
      </w:tabs>
      <w:suppressAutoHyphens w:val="0"/>
      <w:spacing w:before="120" w:after="120"/>
      <w:ind w:left="432" w:hanging="432"/>
    </w:pPr>
    <w:rPr>
      <w:rFonts w:eastAsia="Times New Roman" w:cs="Times New Roman"/>
      <w:kern w:val="28"/>
      <w:sz w:val="28"/>
      <w:szCs w:val="28"/>
      <w:lang w:val="en-US" w:eastAsia="en-US"/>
    </w:rPr>
  </w:style>
  <w:style w:type="paragraph" w:customStyle="1" w:styleId="aa2">
    <w:name w:val="aa2"/>
    <w:basedOn w:val="2"/>
    <w:uiPriority w:val="99"/>
    <w:rsid w:val="002F0F36"/>
    <w:pPr>
      <w:keepLines/>
      <w:widowControl w:val="0"/>
      <w:numPr>
        <w:numId w:val="34"/>
      </w:numPr>
      <w:tabs>
        <w:tab w:val="clear" w:pos="1440"/>
        <w:tab w:val="num" w:pos="576"/>
      </w:tabs>
      <w:suppressAutoHyphens w:val="0"/>
      <w:spacing w:before="120" w:after="120"/>
      <w:ind w:left="576" w:hanging="576"/>
    </w:pPr>
    <w:rPr>
      <w:rFonts w:ascii="Cambria" w:hAnsi="Cambria" w:cs="Cambria"/>
      <w:lang w:val="en-US" w:eastAsia="en-US"/>
    </w:rPr>
  </w:style>
  <w:style w:type="paragraph" w:customStyle="1" w:styleId="aa3">
    <w:name w:val="aa3"/>
    <w:basedOn w:val="3"/>
    <w:uiPriority w:val="99"/>
    <w:rsid w:val="002F0F36"/>
    <w:pPr>
      <w:keepNext w:val="0"/>
      <w:widowControl w:val="0"/>
      <w:numPr>
        <w:numId w:val="34"/>
      </w:numPr>
      <w:tabs>
        <w:tab w:val="clear" w:pos="2160"/>
        <w:tab w:val="num" w:pos="1145"/>
      </w:tabs>
      <w:suppressAutoHyphens w:val="0"/>
      <w:spacing w:before="0" w:after="0"/>
      <w:ind w:left="1145" w:right="72" w:hanging="720"/>
    </w:pPr>
    <w:rPr>
      <w:rFonts w:ascii="Book Antiqua" w:hAnsi="Book Antiqua" w:cs="Book Antiqua"/>
      <w:b w:val="0"/>
      <w:bCs w:val="0"/>
      <w:sz w:val="20"/>
      <w:szCs w:val="20"/>
      <w:lang w:val="en-US" w:eastAsia="en-US"/>
    </w:rPr>
  </w:style>
  <w:style w:type="paragraph" w:customStyle="1" w:styleId="aa4">
    <w:name w:val="aa4"/>
    <w:basedOn w:val="4"/>
    <w:uiPriority w:val="99"/>
    <w:rsid w:val="002F0F36"/>
    <w:pPr>
      <w:keepNext w:val="0"/>
      <w:widowControl w:val="0"/>
      <w:numPr>
        <w:numId w:val="34"/>
      </w:numPr>
      <w:tabs>
        <w:tab w:val="clear" w:pos="2880"/>
        <w:tab w:val="num" w:pos="2141"/>
        <w:tab w:val="left" w:pos="2322"/>
      </w:tabs>
      <w:suppressAutoHyphens w:val="0"/>
      <w:spacing w:before="0" w:after="0"/>
      <w:ind w:left="2141" w:hanging="864"/>
    </w:pPr>
    <w:rPr>
      <w:rFonts w:ascii="Book Antiqua" w:hAnsi="Book Antiqua" w:cs="Book Antiqua"/>
      <w:b w:val="0"/>
      <w:bCs w:val="0"/>
      <w:sz w:val="20"/>
      <w:szCs w:val="20"/>
      <w:lang w:val="en-US" w:eastAsia="en-US"/>
    </w:rPr>
  </w:style>
  <w:style w:type="paragraph" w:customStyle="1" w:styleId="aa5">
    <w:name w:val="aa5"/>
    <w:basedOn w:val="50"/>
    <w:autoRedefine/>
    <w:uiPriority w:val="99"/>
    <w:rsid w:val="002F0F36"/>
    <w:pPr>
      <w:keepLines w:val="0"/>
      <w:numPr>
        <w:ilvl w:val="4"/>
        <w:numId w:val="37"/>
      </w:numPr>
      <w:tabs>
        <w:tab w:val="clear" w:pos="360"/>
        <w:tab w:val="num" w:pos="2869"/>
      </w:tabs>
      <w:spacing w:before="0" w:after="0"/>
      <w:ind w:left="2869" w:hanging="567"/>
      <w:jc w:val="left"/>
    </w:pPr>
    <w:rPr>
      <w:b w:val="0"/>
      <w:bCs w:val="0"/>
      <w:sz w:val="18"/>
      <w:szCs w:val="18"/>
      <w:lang w:val="ru-RU"/>
    </w:rPr>
  </w:style>
  <w:style w:type="paragraph" w:customStyle="1" w:styleId="TableText">
    <w:name w:val="Table Text"/>
    <w:basedOn w:val="a6"/>
    <w:uiPriority w:val="99"/>
    <w:rsid w:val="002F0F36"/>
    <w:pPr>
      <w:keepLines/>
      <w:suppressAutoHyphens w:val="0"/>
    </w:pPr>
    <w:rPr>
      <w:rFonts w:ascii="Book Antiqua" w:hAnsi="Book Antiqua" w:cs="Book Antiqua"/>
      <w:sz w:val="18"/>
      <w:szCs w:val="18"/>
      <w:lang w:val="en-US" w:eastAsia="ru-RU"/>
    </w:rPr>
  </w:style>
  <w:style w:type="paragraph" w:styleId="1fa">
    <w:name w:val="toc 1"/>
    <w:basedOn w:val="a6"/>
    <w:next w:val="a6"/>
    <w:autoRedefine/>
    <w:uiPriority w:val="39"/>
    <w:rsid w:val="002F0F36"/>
    <w:pPr>
      <w:keepLines/>
      <w:tabs>
        <w:tab w:val="left" w:pos="1440"/>
        <w:tab w:val="right" w:leader="dot" w:pos="9345"/>
      </w:tabs>
      <w:suppressAutoHyphens w:val="0"/>
      <w:spacing w:before="120" w:after="120"/>
      <w:ind w:left="1418" w:hanging="698"/>
    </w:pPr>
    <w:rPr>
      <w:b/>
      <w:bCs/>
      <w:caps/>
      <w:sz w:val="20"/>
      <w:szCs w:val="20"/>
      <w:lang w:val="en-US" w:eastAsia="en-US"/>
    </w:rPr>
  </w:style>
  <w:style w:type="paragraph" w:styleId="2c">
    <w:name w:val="toc 2"/>
    <w:basedOn w:val="a6"/>
    <w:next w:val="a6"/>
    <w:autoRedefine/>
    <w:uiPriority w:val="39"/>
    <w:rsid w:val="002F0F36"/>
    <w:pPr>
      <w:keepLines/>
      <w:tabs>
        <w:tab w:val="left" w:pos="1440"/>
        <w:tab w:val="right" w:leader="dot" w:pos="9345"/>
      </w:tabs>
      <w:suppressAutoHyphens w:val="0"/>
      <w:ind w:left="1440" w:hanging="540"/>
    </w:pPr>
    <w:rPr>
      <w:smallCaps/>
      <w:sz w:val="20"/>
      <w:szCs w:val="20"/>
      <w:lang w:val="en-US" w:eastAsia="en-US"/>
    </w:rPr>
  </w:style>
  <w:style w:type="paragraph" w:styleId="3b">
    <w:name w:val="toc 3"/>
    <w:basedOn w:val="a6"/>
    <w:next w:val="a6"/>
    <w:autoRedefine/>
    <w:uiPriority w:val="99"/>
    <w:semiHidden/>
    <w:rsid w:val="002F0F36"/>
    <w:pPr>
      <w:keepLines/>
      <w:tabs>
        <w:tab w:val="left" w:pos="1800"/>
        <w:tab w:val="right" w:leader="dot" w:pos="9345"/>
      </w:tabs>
      <w:suppressAutoHyphens w:val="0"/>
      <w:ind w:left="1800" w:hanging="720"/>
    </w:pPr>
    <w:rPr>
      <w:i/>
      <w:iCs/>
      <w:sz w:val="20"/>
      <w:szCs w:val="20"/>
      <w:lang w:val="en-US" w:eastAsia="en-US"/>
    </w:rPr>
  </w:style>
  <w:style w:type="paragraph" w:styleId="45">
    <w:name w:val="toc 4"/>
    <w:basedOn w:val="a6"/>
    <w:next w:val="a6"/>
    <w:autoRedefine/>
    <w:uiPriority w:val="99"/>
    <w:semiHidden/>
    <w:rsid w:val="002F0F36"/>
    <w:pPr>
      <w:keepLines/>
      <w:suppressAutoHyphens w:val="0"/>
      <w:ind w:left="720" w:firstLine="720"/>
    </w:pPr>
    <w:rPr>
      <w:sz w:val="18"/>
      <w:szCs w:val="18"/>
      <w:lang w:val="en-US" w:eastAsia="en-US"/>
    </w:rPr>
  </w:style>
  <w:style w:type="paragraph" w:styleId="53">
    <w:name w:val="toc 5"/>
    <w:basedOn w:val="a6"/>
    <w:next w:val="a6"/>
    <w:autoRedefine/>
    <w:uiPriority w:val="99"/>
    <w:semiHidden/>
    <w:rsid w:val="002F0F36"/>
    <w:pPr>
      <w:keepLines/>
      <w:suppressAutoHyphens w:val="0"/>
      <w:ind w:left="960" w:firstLine="720"/>
    </w:pPr>
    <w:rPr>
      <w:sz w:val="18"/>
      <w:szCs w:val="18"/>
      <w:lang w:val="en-US" w:eastAsia="en-US"/>
    </w:rPr>
  </w:style>
  <w:style w:type="paragraph" w:styleId="62">
    <w:name w:val="toc 6"/>
    <w:basedOn w:val="a6"/>
    <w:next w:val="a6"/>
    <w:autoRedefine/>
    <w:uiPriority w:val="99"/>
    <w:semiHidden/>
    <w:rsid w:val="002F0F36"/>
    <w:pPr>
      <w:keepLines/>
      <w:suppressAutoHyphens w:val="0"/>
      <w:ind w:left="1200" w:firstLine="720"/>
    </w:pPr>
    <w:rPr>
      <w:sz w:val="18"/>
      <w:szCs w:val="18"/>
      <w:lang w:val="en-US" w:eastAsia="en-US"/>
    </w:rPr>
  </w:style>
  <w:style w:type="paragraph" w:styleId="72">
    <w:name w:val="toc 7"/>
    <w:basedOn w:val="a6"/>
    <w:next w:val="a6"/>
    <w:autoRedefine/>
    <w:uiPriority w:val="99"/>
    <w:semiHidden/>
    <w:rsid w:val="002F0F36"/>
    <w:pPr>
      <w:keepLines/>
      <w:suppressAutoHyphens w:val="0"/>
      <w:ind w:left="1440" w:firstLine="720"/>
    </w:pPr>
    <w:rPr>
      <w:sz w:val="18"/>
      <w:szCs w:val="18"/>
      <w:lang w:val="en-US" w:eastAsia="en-US"/>
    </w:rPr>
  </w:style>
  <w:style w:type="paragraph" w:styleId="82">
    <w:name w:val="toc 8"/>
    <w:basedOn w:val="a6"/>
    <w:next w:val="a6"/>
    <w:autoRedefine/>
    <w:uiPriority w:val="99"/>
    <w:semiHidden/>
    <w:rsid w:val="002F0F36"/>
    <w:pPr>
      <w:keepLines/>
      <w:suppressAutoHyphens w:val="0"/>
      <w:ind w:left="1680" w:firstLine="720"/>
    </w:pPr>
    <w:rPr>
      <w:sz w:val="18"/>
      <w:szCs w:val="18"/>
      <w:lang w:val="en-US" w:eastAsia="en-US"/>
    </w:rPr>
  </w:style>
  <w:style w:type="paragraph" w:styleId="92">
    <w:name w:val="toc 9"/>
    <w:basedOn w:val="a6"/>
    <w:next w:val="a6"/>
    <w:autoRedefine/>
    <w:uiPriority w:val="99"/>
    <w:semiHidden/>
    <w:rsid w:val="002F0F36"/>
    <w:pPr>
      <w:keepLines/>
      <w:suppressAutoHyphens w:val="0"/>
      <w:ind w:left="1920" w:firstLine="720"/>
    </w:pPr>
    <w:rPr>
      <w:sz w:val="18"/>
      <w:szCs w:val="18"/>
      <w:lang w:val="en-US" w:eastAsia="en-US"/>
    </w:rPr>
  </w:style>
  <w:style w:type="paragraph" w:customStyle="1" w:styleId="a20">
    <w:name w:val="a2"/>
    <w:basedOn w:val="a6"/>
    <w:uiPriority w:val="99"/>
    <w:rsid w:val="002F0F36"/>
    <w:pPr>
      <w:suppressAutoHyphens w:val="0"/>
      <w:spacing w:after="120"/>
      <w:ind w:firstLine="539"/>
      <w:jc w:val="both"/>
    </w:pPr>
    <w:rPr>
      <w:lang w:eastAsia="ru-RU"/>
    </w:rPr>
  </w:style>
  <w:style w:type="paragraph" w:customStyle="1" w:styleId="420">
    <w:name w:val="42"/>
    <w:basedOn w:val="a6"/>
    <w:uiPriority w:val="99"/>
    <w:rsid w:val="002F0F36"/>
    <w:pPr>
      <w:suppressAutoHyphens w:val="0"/>
      <w:spacing w:before="240" w:after="60"/>
      <w:ind w:left="2160" w:hanging="792"/>
      <w:jc w:val="both"/>
    </w:pPr>
    <w:rPr>
      <w:lang w:eastAsia="ru-RU"/>
    </w:rPr>
  </w:style>
  <w:style w:type="paragraph" w:customStyle="1" w:styleId="TableHeadingRight1">
    <w:name w:val="Table Heading + Right:  1"/>
    <w:aliases w:val="1 cm"/>
    <w:basedOn w:val="aff2"/>
    <w:uiPriority w:val="99"/>
    <w:rsid w:val="002F0F36"/>
    <w:pPr>
      <w:suppressAutoHyphens w:val="0"/>
      <w:spacing w:before="120" w:after="120"/>
      <w:ind w:firstLine="0"/>
      <w:jc w:val="left"/>
    </w:pPr>
    <w:rPr>
      <w:rFonts w:eastAsia="Times New Roman"/>
      <w:sz w:val="24"/>
      <w:lang w:eastAsia="en-US"/>
    </w:rPr>
  </w:style>
  <w:style w:type="paragraph" w:customStyle="1" w:styleId="10">
    <w:name w:val="ГНумерация1"/>
    <w:basedOn w:val="2d"/>
    <w:uiPriority w:val="99"/>
    <w:rsid w:val="002F0F36"/>
    <w:pPr>
      <w:numPr>
        <w:numId w:val="32"/>
      </w:numPr>
    </w:pPr>
    <w:rPr>
      <w:lang w:val="ru-RU"/>
    </w:rPr>
  </w:style>
  <w:style w:type="paragraph" w:styleId="2d">
    <w:name w:val="List Number 2"/>
    <w:basedOn w:val="a6"/>
    <w:uiPriority w:val="99"/>
    <w:rsid w:val="002F0F36"/>
    <w:pPr>
      <w:keepLines/>
      <w:suppressAutoHyphens w:val="0"/>
      <w:spacing w:after="120"/>
      <w:jc w:val="both"/>
    </w:pPr>
    <w:rPr>
      <w:lang w:val="en-US" w:eastAsia="en-US"/>
    </w:rPr>
  </w:style>
  <w:style w:type="paragraph" w:customStyle="1" w:styleId="xl24">
    <w:name w:val="xl24"/>
    <w:basedOn w:val="a6"/>
    <w:uiPriority w:val="99"/>
    <w:rsid w:val="002F0F36"/>
    <w:pPr>
      <w:pBdr>
        <w:top w:val="single" w:sz="4" w:space="0" w:color="000000"/>
        <w:left w:val="single" w:sz="4" w:space="0" w:color="000000"/>
      </w:pBdr>
      <w:suppressAutoHyphens w:val="0"/>
      <w:spacing w:before="100" w:beforeAutospacing="1" w:after="100" w:afterAutospacing="1"/>
      <w:textAlignment w:val="center"/>
    </w:pPr>
    <w:rPr>
      <w:sz w:val="16"/>
      <w:szCs w:val="16"/>
      <w:lang w:eastAsia="ru-RU"/>
    </w:rPr>
  </w:style>
  <w:style w:type="paragraph" w:customStyle="1" w:styleId="xl26">
    <w:name w:val="xl26"/>
    <w:basedOn w:val="a6"/>
    <w:uiPriority w:val="99"/>
    <w:rsid w:val="002F0F36"/>
    <w:pPr>
      <w:pBdr>
        <w:top w:val="single" w:sz="4" w:space="0" w:color="000000"/>
        <w:left w:val="single" w:sz="4" w:space="0" w:color="000000"/>
      </w:pBdr>
      <w:suppressAutoHyphens w:val="0"/>
      <w:spacing w:before="100" w:beforeAutospacing="1" w:after="100" w:afterAutospacing="1"/>
      <w:jc w:val="center"/>
      <w:textAlignment w:val="center"/>
    </w:pPr>
    <w:rPr>
      <w:sz w:val="16"/>
      <w:szCs w:val="16"/>
      <w:lang w:eastAsia="ru-RU"/>
    </w:rPr>
  </w:style>
  <w:style w:type="paragraph" w:customStyle="1" w:styleId="xl27">
    <w:name w:val="xl27"/>
    <w:basedOn w:val="a6"/>
    <w:uiPriority w:val="99"/>
    <w:rsid w:val="002F0F36"/>
    <w:pPr>
      <w:suppressAutoHyphens w:val="0"/>
      <w:spacing w:before="100" w:beforeAutospacing="1" w:after="100" w:afterAutospacing="1"/>
      <w:textAlignment w:val="center"/>
    </w:pPr>
    <w:rPr>
      <w:sz w:val="16"/>
      <w:szCs w:val="16"/>
      <w:lang w:eastAsia="ru-RU"/>
    </w:rPr>
  </w:style>
  <w:style w:type="paragraph" w:customStyle="1" w:styleId="xl28">
    <w:name w:val="xl28"/>
    <w:basedOn w:val="a6"/>
    <w:uiPriority w:val="99"/>
    <w:rsid w:val="002F0F36"/>
    <w:pPr>
      <w:suppressAutoHyphens w:val="0"/>
      <w:spacing w:before="100" w:beforeAutospacing="1" w:after="100" w:afterAutospacing="1"/>
      <w:jc w:val="center"/>
      <w:textAlignment w:val="center"/>
    </w:pPr>
    <w:rPr>
      <w:sz w:val="16"/>
      <w:szCs w:val="16"/>
      <w:lang w:eastAsia="ru-RU"/>
    </w:rPr>
  </w:style>
  <w:style w:type="paragraph" w:customStyle="1" w:styleId="xl29">
    <w:name w:val="xl29"/>
    <w:basedOn w:val="a6"/>
    <w:uiPriority w:val="99"/>
    <w:rsid w:val="002F0F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affff1">
    <w:name w:val="маркированный"/>
    <w:basedOn w:val="a6"/>
    <w:uiPriority w:val="99"/>
    <w:semiHidden/>
    <w:rsid w:val="002F0F36"/>
    <w:pPr>
      <w:tabs>
        <w:tab w:val="num" w:pos="1985"/>
      </w:tabs>
      <w:suppressAutoHyphens w:val="0"/>
      <w:spacing w:line="360" w:lineRule="auto"/>
      <w:ind w:left="1985" w:hanging="567"/>
      <w:jc w:val="both"/>
    </w:pPr>
    <w:rPr>
      <w:sz w:val="28"/>
      <w:szCs w:val="28"/>
      <w:lang w:eastAsia="ru-RU"/>
    </w:rPr>
  </w:style>
  <w:style w:type="paragraph" w:customStyle="1" w:styleId="affff2">
    <w:name w:val="Подпункт"/>
    <w:basedOn w:val="a6"/>
    <w:uiPriority w:val="99"/>
    <w:rsid w:val="002F0F36"/>
    <w:pPr>
      <w:tabs>
        <w:tab w:val="num" w:pos="1418"/>
      </w:tabs>
      <w:suppressAutoHyphens w:val="0"/>
      <w:spacing w:line="360" w:lineRule="auto"/>
      <w:jc w:val="both"/>
    </w:pPr>
    <w:rPr>
      <w:sz w:val="28"/>
      <w:szCs w:val="28"/>
      <w:lang w:eastAsia="ru-RU"/>
    </w:rPr>
  </w:style>
  <w:style w:type="character" w:customStyle="1" w:styleId="affff3">
    <w:name w:val="комментарий"/>
    <w:uiPriority w:val="99"/>
    <w:rsid w:val="002F0F36"/>
    <w:rPr>
      <w:b/>
      <w:bCs/>
      <w:i/>
      <w:iCs/>
      <w:shd w:val="clear" w:color="auto" w:fill="auto"/>
    </w:rPr>
  </w:style>
  <w:style w:type="paragraph" w:styleId="affff4">
    <w:name w:val="caption"/>
    <w:aliases w:val="Наименование объекта"/>
    <w:basedOn w:val="a6"/>
    <w:next w:val="a6"/>
    <w:link w:val="affff5"/>
    <w:uiPriority w:val="99"/>
    <w:qFormat/>
    <w:rsid w:val="002F0F36"/>
    <w:pPr>
      <w:keepLines/>
      <w:suppressAutoHyphens w:val="0"/>
      <w:spacing w:after="120"/>
      <w:ind w:firstLine="720"/>
      <w:jc w:val="both"/>
    </w:pPr>
    <w:rPr>
      <w:b/>
      <w:bCs/>
      <w:sz w:val="20"/>
      <w:szCs w:val="20"/>
      <w:lang w:val="en-US" w:eastAsia="en-US"/>
    </w:rPr>
  </w:style>
  <w:style w:type="character" w:customStyle="1" w:styleId="affb">
    <w:name w:val="Название Знак"/>
    <w:basedOn w:val="a7"/>
    <w:link w:val="aff9"/>
    <w:uiPriority w:val="99"/>
    <w:locked/>
    <w:rsid w:val="002F0F36"/>
    <w:rPr>
      <w:rFonts w:ascii="Arial" w:hAnsi="Arial" w:cs="Arial"/>
      <w:b/>
      <w:bCs/>
      <w:kern w:val="1"/>
      <w:sz w:val="32"/>
      <w:szCs w:val="32"/>
      <w:lang w:eastAsia="ar-SA"/>
    </w:rPr>
  </w:style>
  <w:style w:type="character" w:customStyle="1" w:styleId="SUBST">
    <w:name w:val="__SUBST"/>
    <w:uiPriority w:val="99"/>
    <w:rsid w:val="002F0F36"/>
    <w:rPr>
      <w:b/>
      <w:bCs/>
      <w:i/>
      <w:iCs/>
      <w:sz w:val="22"/>
      <w:szCs w:val="22"/>
    </w:rPr>
  </w:style>
  <w:style w:type="paragraph" w:customStyle="1" w:styleId="DocumentHeading1">
    <w:name w:val="DocumentHeading1"/>
    <w:basedOn w:val="a6"/>
    <w:uiPriority w:val="99"/>
    <w:rsid w:val="002F0F36"/>
    <w:pPr>
      <w:suppressAutoHyphens w:val="0"/>
    </w:pPr>
    <w:rPr>
      <w:b/>
      <w:bCs/>
      <w:sz w:val="28"/>
      <w:szCs w:val="28"/>
      <w:lang w:val="en-US" w:eastAsia="en-US"/>
    </w:rPr>
  </w:style>
  <w:style w:type="paragraph" w:styleId="af2">
    <w:name w:val="Document Map"/>
    <w:basedOn w:val="a6"/>
    <w:link w:val="af1"/>
    <w:uiPriority w:val="99"/>
    <w:semiHidden/>
    <w:rsid w:val="002F0F36"/>
    <w:pPr>
      <w:keepLines/>
      <w:shd w:val="clear" w:color="auto" w:fill="000080"/>
      <w:suppressAutoHyphens w:val="0"/>
      <w:spacing w:after="120"/>
      <w:ind w:firstLine="720"/>
      <w:jc w:val="both"/>
    </w:pPr>
    <w:rPr>
      <w:rFonts w:ascii="Tahoma" w:hAnsi="Tahoma" w:cs="Tahoma"/>
      <w:sz w:val="20"/>
      <w:szCs w:val="20"/>
      <w:lang w:eastAsia="ru-RU"/>
    </w:rPr>
  </w:style>
  <w:style w:type="character" w:customStyle="1" w:styleId="1fb">
    <w:name w:val="Схема документа Знак1"/>
    <w:basedOn w:val="a7"/>
    <w:uiPriority w:val="99"/>
    <w:semiHidden/>
    <w:rsid w:val="002F0F36"/>
    <w:rPr>
      <w:rFonts w:ascii="Tahoma" w:hAnsi="Tahoma" w:cs="Tahoma"/>
      <w:sz w:val="16"/>
      <w:szCs w:val="16"/>
      <w:lang w:eastAsia="ar-SA"/>
    </w:rPr>
  </w:style>
  <w:style w:type="character" w:customStyle="1" w:styleId="affff5">
    <w:name w:val="Название объекта Знак"/>
    <w:aliases w:val="Наименование объекта Знак"/>
    <w:link w:val="affff4"/>
    <w:uiPriority w:val="99"/>
    <w:locked/>
    <w:rsid w:val="002F0F36"/>
    <w:rPr>
      <w:b/>
      <w:bCs/>
      <w:lang w:val="en-US" w:eastAsia="en-US"/>
    </w:rPr>
  </w:style>
  <w:style w:type="paragraph" w:customStyle="1" w:styleId="affff6">
    <w:name w:val="Визы"/>
    <w:basedOn w:val="a6"/>
    <w:uiPriority w:val="99"/>
    <w:rsid w:val="002F0F36"/>
    <w:pPr>
      <w:suppressAutoHyphens w:val="0"/>
      <w:spacing w:before="240" w:after="240" w:line="360" w:lineRule="auto"/>
    </w:pPr>
    <w:rPr>
      <w:spacing w:val="-4"/>
      <w:lang w:eastAsia="ru-RU"/>
    </w:rPr>
  </w:style>
  <w:style w:type="paragraph" w:customStyle="1" w:styleId="affff7">
    <w:name w:val="Стиль начало"/>
    <w:basedOn w:val="a6"/>
    <w:uiPriority w:val="99"/>
    <w:rsid w:val="002F0F36"/>
    <w:pPr>
      <w:suppressAutoHyphens w:val="0"/>
      <w:spacing w:line="264" w:lineRule="auto"/>
    </w:pPr>
    <w:rPr>
      <w:sz w:val="28"/>
      <w:szCs w:val="28"/>
      <w:lang w:eastAsia="ru-RU"/>
    </w:rPr>
  </w:style>
  <w:style w:type="paragraph" w:customStyle="1" w:styleId="a2">
    <w:name w:val="Пункт б/н"/>
    <w:basedOn w:val="a6"/>
    <w:uiPriority w:val="99"/>
    <w:rsid w:val="002F0F36"/>
    <w:pPr>
      <w:numPr>
        <w:numId w:val="39"/>
      </w:numPr>
      <w:tabs>
        <w:tab w:val="clear" w:pos="567"/>
        <w:tab w:val="left" w:pos="1134"/>
      </w:tabs>
      <w:suppressAutoHyphens w:val="0"/>
      <w:spacing w:line="360" w:lineRule="auto"/>
      <w:ind w:left="1134" w:firstLine="0"/>
      <w:jc w:val="both"/>
    </w:pPr>
    <w:rPr>
      <w:sz w:val="28"/>
      <w:szCs w:val="28"/>
      <w:lang w:eastAsia="ru-RU"/>
    </w:rPr>
  </w:style>
  <w:style w:type="paragraph" w:styleId="affff8">
    <w:name w:val="TOC Heading"/>
    <w:basedOn w:val="1"/>
    <w:next w:val="a6"/>
    <w:uiPriority w:val="99"/>
    <w:qFormat/>
    <w:rsid w:val="002F0F36"/>
    <w:pPr>
      <w:keepLines/>
      <w:numPr>
        <w:numId w:val="0"/>
      </w:numPr>
      <w:suppressAutoHyphens w:val="0"/>
      <w:ind w:firstLine="720"/>
      <w:jc w:val="both"/>
      <w:outlineLvl w:val="9"/>
    </w:pPr>
    <w:rPr>
      <w:rFonts w:ascii="Cambria" w:eastAsia="Times New Roman" w:hAnsi="Cambria" w:cs="Cambria"/>
      <w:kern w:val="32"/>
      <w:lang w:val="en-US" w:eastAsia="en-US"/>
    </w:rPr>
  </w:style>
  <w:style w:type="paragraph" w:customStyle="1" w:styleId="11">
    <w:name w:val="Список1уровень"/>
    <w:basedOn w:val="aff2"/>
    <w:autoRedefine/>
    <w:uiPriority w:val="99"/>
    <w:rsid w:val="002F0F36"/>
    <w:pPr>
      <w:numPr>
        <w:numId w:val="40"/>
      </w:numPr>
      <w:suppressAutoHyphens w:val="0"/>
      <w:spacing w:before="120" w:after="120"/>
      <w:jc w:val="left"/>
    </w:pPr>
    <w:rPr>
      <w:rFonts w:ascii="Calibri" w:eastAsia="Times New Roman" w:hAnsi="Calibri" w:cs="Calibri"/>
      <w:sz w:val="24"/>
      <w:lang w:eastAsia="en-US"/>
    </w:rPr>
  </w:style>
  <w:style w:type="numbering" w:customStyle="1" w:styleId="20">
    <w:name w:val="Стиль маркированный2"/>
    <w:rsid w:val="002F0F36"/>
    <w:pPr>
      <w:numPr>
        <w:numId w:val="29"/>
      </w:numPr>
    </w:pPr>
  </w:style>
  <w:style w:type="character" w:customStyle="1" w:styleId="2b">
    <w:name w:val="Стиль2 Знак"/>
    <w:link w:val="2a"/>
    <w:rsid w:val="002F0F36"/>
    <w:rPr>
      <w:b/>
      <w:bCs/>
      <w:sz w:val="26"/>
      <w:szCs w:val="26"/>
    </w:rPr>
  </w:style>
  <w:style w:type="paragraph" w:customStyle="1" w:styleId="a5">
    <w:name w:val="Нимурованный"/>
    <w:basedOn w:val="a"/>
    <w:rsid w:val="002F0F36"/>
    <w:pPr>
      <w:numPr>
        <w:numId w:val="41"/>
      </w:numPr>
      <w:suppressAutoHyphens w:val="0"/>
      <w:spacing w:after="120"/>
      <w:contextualSpacing w:val="0"/>
    </w:pPr>
    <w:rPr>
      <w:rFonts w:ascii="Arial" w:hAnsi="Arial"/>
      <w:b/>
      <w:sz w:val="20"/>
      <w:szCs w:val="20"/>
      <w:lang w:eastAsia="ru-RU"/>
    </w:rPr>
  </w:style>
  <w:style w:type="paragraph" w:customStyle="1" w:styleId="affff9">
    <w:name w:val="Нормальный с отступом"/>
    <w:basedOn w:val="a6"/>
    <w:link w:val="Char"/>
    <w:rsid w:val="002F0F36"/>
    <w:pPr>
      <w:suppressAutoHyphens w:val="0"/>
      <w:spacing w:line="360" w:lineRule="auto"/>
      <w:ind w:firstLine="567"/>
      <w:jc w:val="both"/>
    </w:pPr>
    <w:rPr>
      <w:sz w:val="22"/>
      <w:szCs w:val="22"/>
      <w:lang w:eastAsia="ru-RU"/>
    </w:rPr>
  </w:style>
  <w:style w:type="paragraph" w:styleId="afa">
    <w:name w:val="Plain Text"/>
    <w:basedOn w:val="a6"/>
    <w:link w:val="af9"/>
    <w:uiPriority w:val="99"/>
    <w:unhideWhenUsed/>
    <w:rsid w:val="002F0F36"/>
    <w:pPr>
      <w:suppressAutoHyphens w:val="0"/>
    </w:pPr>
    <w:rPr>
      <w:rFonts w:eastAsia="MS Mincho"/>
      <w:spacing w:val="-2"/>
      <w:sz w:val="26"/>
      <w:szCs w:val="20"/>
      <w:lang w:eastAsia="ru-RU"/>
    </w:rPr>
  </w:style>
  <w:style w:type="character" w:customStyle="1" w:styleId="1fc">
    <w:name w:val="Текст Знак1"/>
    <w:basedOn w:val="a7"/>
    <w:uiPriority w:val="99"/>
    <w:semiHidden/>
    <w:rsid w:val="002F0F36"/>
    <w:rPr>
      <w:rFonts w:ascii="Consolas" w:hAnsi="Consolas" w:cs="Consolas"/>
      <w:sz w:val="21"/>
      <w:szCs w:val="21"/>
      <w:lang w:eastAsia="ar-SA"/>
    </w:rPr>
  </w:style>
  <w:style w:type="character" w:customStyle="1" w:styleId="Char">
    <w:name w:val="Нормальный с отступом Char"/>
    <w:basedOn w:val="a7"/>
    <w:link w:val="affff9"/>
    <w:rsid w:val="002F0F36"/>
    <w:rPr>
      <w:sz w:val="22"/>
      <w:szCs w:val="22"/>
    </w:rPr>
  </w:style>
  <w:style w:type="character" w:customStyle="1" w:styleId="afff4">
    <w:name w:val="Без интервала Знак"/>
    <w:aliases w:val="Содержание таблицы Знак"/>
    <w:basedOn w:val="a7"/>
    <w:link w:val="afff3"/>
    <w:uiPriority w:val="1"/>
    <w:rsid w:val="002F0F36"/>
    <w:rPr>
      <w:rFonts w:ascii="Calibri" w:eastAsia="Calibri" w:hAnsi="Calibri"/>
      <w:sz w:val="22"/>
      <w:szCs w:val="22"/>
      <w:lang w:eastAsia="ar-SA"/>
    </w:rPr>
  </w:style>
  <w:style w:type="numbering" w:customStyle="1" w:styleId="1fd">
    <w:name w:val="Нет списка1"/>
    <w:next w:val="a9"/>
    <w:uiPriority w:val="99"/>
    <w:semiHidden/>
    <w:unhideWhenUsed/>
    <w:rsid w:val="000154E0"/>
  </w:style>
  <w:style w:type="numbering" w:customStyle="1" w:styleId="214">
    <w:name w:val="Стиль маркированный21"/>
    <w:rsid w:val="00015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F76448"/>
    <w:pPr>
      <w:suppressAutoHyphens/>
    </w:pPr>
    <w:rPr>
      <w:sz w:val="24"/>
      <w:szCs w:val="24"/>
      <w:lang w:eastAsia="ar-SA"/>
    </w:rPr>
  </w:style>
  <w:style w:type="paragraph" w:styleId="1">
    <w:name w:val="heading 1"/>
    <w:basedOn w:val="a6"/>
    <w:next w:val="a6"/>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6"/>
    <w:next w:val="a6"/>
    <w:qFormat/>
    <w:rsid w:val="00F76448"/>
    <w:pPr>
      <w:keepNext/>
      <w:numPr>
        <w:ilvl w:val="1"/>
        <w:numId w:val="11"/>
      </w:numPr>
      <w:spacing w:before="240" w:after="60"/>
      <w:outlineLvl w:val="1"/>
    </w:pPr>
    <w:rPr>
      <w:rFonts w:cs="Arial"/>
      <w:b/>
      <w:bCs/>
      <w:i/>
      <w:iCs/>
      <w:sz w:val="28"/>
      <w:szCs w:val="28"/>
    </w:rPr>
  </w:style>
  <w:style w:type="paragraph" w:styleId="3">
    <w:name w:val="heading 3"/>
    <w:basedOn w:val="a6"/>
    <w:next w:val="a6"/>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6"/>
    <w:next w:val="a6"/>
    <w:qFormat/>
    <w:rsid w:val="00F76448"/>
    <w:pPr>
      <w:keepNext/>
      <w:numPr>
        <w:ilvl w:val="3"/>
        <w:numId w:val="11"/>
      </w:numPr>
      <w:spacing w:before="240" w:after="60"/>
      <w:outlineLvl w:val="3"/>
    </w:pPr>
    <w:rPr>
      <w:b/>
      <w:bCs/>
      <w:sz w:val="28"/>
      <w:szCs w:val="2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3">
    <w:name w:val="Основной шрифт абзаца1"/>
    <w:rsid w:val="00F76448"/>
  </w:style>
  <w:style w:type="character" w:customStyle="1" w:styleId="14">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a">
    <w:name w:val="Основной текст Знак"/>
    <w:rsid w:val="00F76448"/>
    <w:rPr>
      <w:rFonts w:eastAsia="MS Mincho"/>
      <w:sz w:val="26"/>
      <w:szCs w:val="24"/>
      <w:lang w:val="ru-RU" w:eastAsia="ar-SA" w:bidi="ar-SA"/>
    </w:rPr>
  </w:style>
  <w:style w:type="character" w:customStyle="1" w:styleId="ab">
    <w:name w:val="Основной текст с отступом Знак"/>
    <w:rsid w:val="00F76448"/>
    <w:rPr>
      <w:sz w:val="28"/>
      <w:lang w:val="ru-RU" w:eastAsia="ar-SA" w:bidi="ar-SA"/>
    </w:rPr>
  </w:style>
  <w:style w:type="character" w:styleId="ac">
    <w:name w:val="page number"/>
    <w:basedOn w:val="13"/>
    <w:rsid w:val="00F76448"/>
  </w:style>
  <w:style w:type="character" w:customStyle="1" w:styleId="ad">
    <w:name w:val="Нижний колонтитул Знак"/>
    <w:uiPriority w:val="99"/>
    <w:rsid w:val="00F76448"/>
    <w:rPr>
      <w:rFonts w:eastAsia="MS Mincho"/>
      <w:spacing w:val="-2"/>
      <w:sz w:val="24"/>
      <w:szCs w:val="24"/>
      <w:lang w:val="ru-RU" w:eastAsia="ar-SA" w:bidi="ar-SA"/>
    </w:rPr>
  </w:style>
  <w:style w:type="character" w:styleId="ae">
    <w:name w:val="Hyperlink"/>
    <w:rsid w:val="00F76448"/>
    <w:rPr>
      <w:color w:val="0000FF"/>
      <w:u w:val="single"/>
    </w:rPr>
  </w:style>
  <w:style w:type="character" w:customStyle="1" w:styleId="af">
    <w:name w:val="Текст примечания Знак"/>
    <w:rsid w:val="00F76448"/>
    <w:rPr>
      <w:lang w:val="ru-RU" w:eastAsia="ar-SA" w:bidi="ar-SA"/>
    </w:rPr>
  </w:style>
  <w:style w:type="character" w:customStyle="1" w:styleId="af0">
    <w:name w:val="Символ сноски"/>
    <w:rsid w:val="00F76448"/>
    <w:rPr>
      <w:vertAlign w:val="superscript"/>
    </w:rPr>
  </w:style>
  <w:style w:type="character" w:customStyle="1" w:styleId="af1">
    <w:name w:val="Схема документа Знак"/>
    <w:rsid w:val="00F76448"/>
    <w:rPr>
      <w:rFonts w:ascii="Tahoma" w:hAnsi="Tahoma" w:cs="Tahoma"/>
      <w:shd w:val="clear" w:color="auto" w:fill="000080"/>
    </w:rPr>
  </w:style>
  <w:style w:type="character" w:customStyle="1" w:styleId="15">
    <w:name w:val="Знак примечания1"/>
    <w:rsid w:val="00F76448"/>
    <w:rPr>
      <w:sz w:val="16"/>
      <w:szCs w:val="16"/>
    </w:rPr>
  </w:style>
  <w:style w:type="character" w:customStyle="1" w:styleId="af3">
    <w:name w:val="Тема примечания Знак"/>
    <w:rsid w:val="00F76448"/>
    <w:rPr>
      <w:b/>
      <w:bCs/>
      <w:lang w:val="ru-RU" w:eastAsia="ar-SA" w:bidi="ar-SA"/>
    </w:rPr>
  </w:style>
  <w:style w:type="character" w:customStyle="1" w:styleId="af4">
    <w:name w:val="Текст выноски Знак"/>
    <w:rsid w:val="00F76448"/>
    <w:rPr>
      <w:rFonts w:ascii="Tahoma" w:hAnsi="Tahoma" w:cs="Tahoma"/>
      <w:sz w:val="16"/>
      <w:szCs w:val="16"/>
    </w:rPr>
  </w:style>
  <w:style w:type="character" w:customStyle="1" w:styleId="32">
    <w:name w:val="Заголовок 3 Знак"/>
    <w:rsid w:val="00F76448"/>
    <w:rPr>
      <w:rFonts w:ascii="Arial" w:hAnsi="Arial" w:cs="Arial"/>
      <w:b/>
      <w:bCs/>
      <w:sz w:val="26"/>
      <w:szCs w:val="26"/>
    </w:rPr>
  </w:style>
  <w:style w:type="character" w:customStyle="1" w:styleId="33">
    <w:name w:val="Основной текст 3 Знак"/>
    <w:link w:val="34"/>
    <w:rsid w:val="00F76448"/>
    <w:rPr>
      <w:sz w:val="16"/>
      <w:szCs w:val="16"/>
    </w:rPr>
  </w:style>
  <w:style w:type="character" w:customStyle="1" w:styleId="af5">
    <w:name w:val="Подзаголовок Знак"/>
    <w:rsid w:val="00F76448"/>
    <w:rPr>
      <w:b/>
      <w:bCs/>
      <w:sz w:val="24"/>
      <w:szCs w:val="24"/>
    </w:rPr>
  </w:style>
  <w:style w:type="character" w:customStyle="1" w:styleId="af6">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5">
    <w:name w:val="Основной текст с отступом 2 Знак"/>
    <w:rsid w:val="00F76448"/>
    <w:rPr>
      <w:sz w:val="24"/>
      <w:szCs w:val="24"/>
    </w:rPr>
  </w:style>
  <w:style w:type="character" w:customStyle="1" w:styleId="af7">
    <w:name w:val="Обычный отступ Знак"/>
    <w:rsid w:val="00F76448"/>
    <w:rPr>
      <w:rFonts w:ascii="Calibri" w:eastAsia="Calibri" w:hAnsi="Calibri" w:cs="Calibri"/>
      <w:sz w:val="24"/>
      <w:szCs w:val="24"/>
    </w:rPr>
  </w:style>
  <w:style w:type="character" w:styleId="af8">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5">
    <w:name w:val="Основной текст с отступом 3 Знак"/>
    <w:rsid w:val="00F76448"/>
    <w:rPr>
      <w:sz w:val="28"/>
      <w:szCs w:val="24"/>
    </w:rPr>
  </w:style>
  <w:style w:type="character" w:customStyle="1" w:styleId="16">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6">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6">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9">
    <w:name w:val="Текст Знак"/>
    <w:rsid w:val="00F76448"/>
    <w:rPr>
      <w:rFonts w:eastAsia="MS Mincho"/>
      <w:spacing w:val="-2"/>
      <w:sz w:val="26"/>
    </w:rPr>
  </w:style>
  <w:style w:type="character" w:customStyle="1" w:styleId="afb">
    <w:name w:val="Абзац списка Знак"/>
    <w:rsid w:val="00F76448"/>
    <w:rPr>
      <w:sz w:val="24"/>
      <w:szCs w:val="24"/>
    </w:rPr>
  </w:style>
  <w:style w:type="character" w:customStyle="1" w:styleId="42">
    <w:name w:val="Заголовок 4 Знак"/>
    <w:rsid w:val="00F76448"/>
    <w:rPr>
      <w:b/>
      <w:bCs/>
      <w:sz w:val="28"/>
      <w:szCs w:val="28"/>
    </w:rPr>
  </w:style>
  <w:style w:type="character" w:customStyle="1" w:styleId="afc">
    <w:name w:val="Текст концевой сноски Знак"/>
    <w:basedOn w:val="13"/>
    <w:rsid w:val="00F76448"/>
  </w:style>
  <w:style w:type="character" w:customStyle="1" w:styleId="afd">
    <w:name w:val="Символы концевой сноски"/>
    <w:basedOn w:val="13"/>
    <w:rsid w:val="00F76448"/>
    <w:rPr>
      <w:vertAlign w:val="superscript"/>
    </w:rPr>
  </w:style>
  <w:style w:type="character" w:customStyle="1" w:styleId="afe">
    <w:name w:val="Текст сноски Знак"/>
    <w:basedOn w:val="13"/>
    <w:rsid w:val="00F76448"/>
  </w:style>
  <w:style w:type="character" w:styleId="aff">
    <w:name w:val="footnote reference"/>
    <w:uiPriority w:val="99"/>
    <w:rsid w:val="00F76448"/>
    <w:rPr>
      <w:vertAlign w:val="superscript"/>
    </w:rPr>
  </w:style>
  <w:style w:type="character" w:styleId="aff0">
    <w:name w:val="endnote reference"/>
    <w:rsid w:val="00F76448"/>
    <w:rPr>
      <w:vertAlign w:val="superscript"/>
    </w:rPr>
  </w:style>
  <w:style w:type="paragraph" w:customStyle="1" w:styleId="aff1">
    <w:name w:val="Заголовок"/>
    <w:basedOn w:val="a6"/>
    <w:next w:val="aff2"/>
    <w:rsid w:val="00F76448"/>
    <w:pPr>
      <w:keepNext/>
      <w:spacing w:before="240" w:after="120"/>
    </w:pPr>
    <w:rPr>
      <w:rFonts w:ascii="Arial" w:eastAsia="SimSun" w:hAnsi="Arial" w:cs="Mangal"/>
      <w:sz w:val="28"/>
      <w:szCs w:val="28"/>
    </w:rPr>
  </w:style>
  <w:style w:type="paragraph" w:styleId="aff2">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6"/>
    <w:link w:val="17"/>
    <w:uiPriority w:val="99"/>
    <w:rsid w:val="00F76448"/>
    <w:pPr>
      <w:ind w:firstLine="709"/>
      <w:jc w:val="both"/>
    </w:pPr>
    <w:rPr>
      <w:rFonts w:eastAsia="MS Mincho"/>
      <w:sz w:val="26"/>
    </w:rPr>
  </w:style>
  <w:style w:type="paragraph" w:styleId="aff3">
    <w:name w:val="List"/>
    <w:basedOn w:val="aff2"/>
    <w:rsid w:val="00F76448"/>
    <w:rPr>
      <w:rFonts w:cs="Mangal"/>
    </w:rPr>
  </w:style>
  <w:style w:type="paragraph" w:customStyle="1" w:styleId="18">
    <w:name w:val="Название1"/>
    <w:basedOn w:val="a6"/>
    <w:rsid w:val="00F76448"/>
    <w:pPr>
      <w:suppressLineNumbers/>
      <w:spacing w:before="120" w:after="120"/>
    </w:pPr>
    <w:rPr>
      <w:rFonts w:cs="Mangal"/>
      <w:i/>
      <w:iCs/>
    </w:rPr>
  </w:style>
  <w:style w:type="paragraph" w:customStyle="1" w:styleId="19">
    <w:name w:val="Указатель1"/>
    <w:basedOn w:val="a6"/>
    <w:rsid w:val="00F76448"/>
    <w:pPr>
      <w:suppressLineNumbers/>
    </w:pPr>
    <w:rPr>
      <w:rFonts w:cs="Mangal"/>
    </w:rPr>
  </w:style>
  <w:style w:type="paragraph" w:customStyle="1" w:styleId="1a">
    <w:name w:val="Обычный1"/>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f4">
    <w:name w:val="header"/>
    <w:basedOn w:val="a6"/>
    <w:uiPriority w:val="99"/>
    <w:rsid w:val="00F76448"/>
  </w:style>
  <w:style w:type="paragraph" w:styleId="aff5">
    <w:name w:val="Body Text Indent"/>
    <w:basedOn w:val="a6"/>
    <w:rsid w:val="00F76448"/>
    <w:pPr>
      <w:ind w:firstLine="720"/>
    </w:pPr>
    <w:rPr>
      <w:sz w:val="28"/>
      <w:szCs w:val="20"/>
    </w:rPr>
  </w:style>
  <w:style w:type="paragraph" w:customStyle="1" w:styleId="27">
    <w:name w:val="Маркированный список2"/>
    <w:basedOn w:val="a6"/>
    <w:rsid w:val="00F76448"/>
    <w:pPr>
      <w:autoSpaceDE w:val="0"/>
      <w:ind w:right="306"/>
      <w:jc w:val="both"/>
    </w:pPr>
    <w:rPr>
      <w:b/>
      <w:bCs/>
      <w:i/>
      <w:sz w:val="28"/>
      <w:szCs w:val="28"/>
    </w:rPr>
  </w:style>
  <w:style w:type="paragraph" w:styleId="aff6">
    <w:name w:val="footer"/>
    <w:basedOn w:val="a6"/>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6"/>
    <w:rsid w:val="00F76448"/>
    <w:pPr>
      <w:spacing w:before="120"/>
      <w:ind w:left="284" w:firstLine="424"/>
    </w:pPr>
    <w:rPr>
      <w:sz w:val="28"/>
    </w:rPr>
  </w:style>
  <w:style w:type="paragraph" w:customStyle="1" w:styleId="43">
    <w:name w:val="заголовок 4"/>
    <w:basedOn w:val="a6"/>
    <w:next w:val="a6"/>
    <w:rsid w:val="00F76448"/>
    <w:pPr>
      <w:keepNext/>
      <w:jc w:val="center"/>
    </w:pPr>
    <w:rPr>
      <w:spacing w:val="-2"/>
      <w:szCs w:val="20"/>
    </w:rPr>
  </w:style>
  <w:style w:type="paragraph" w:customStyle="1" w:styleId="1c">
    <w:name w:val="заголовок 1"/>
    <w:basedOn w:val="a6"/>
    <w:next w:val="a6"/>
    <w:rsid w:val="00F76448"/>
    <w:pPr>
      <w:keepNext/>
      <w:spacing w:before="240" w:after="60"/>
      <w:jc w:val="both"/>
    </w:pPr>
    <w:rPr>
      <w:rFonts w:ascii="Arial" w:hAnsi="Arial"/>
      <w:b/>
      <w:kern w:val="1"/>
      <w:sz w:val="28"/>
      <w:szCs w:val="20"/>
      <w:lang w:val="en-GB"/>
    </w:rPr>
  </w:style>
  <w:style w:type="paragraph" w:styleId="aff7">
    <w:name w:val="footnote text"/>
    <w:basedOn w:val="a6"/>
    <w:rsid w:val="00F76448"/>
    <w:pPr>
      <w:widowControl w:val="0"/>
      <w:autoSpaceDE w:val="0"/>
    </w:pPr>
    <w:rPr>
      <w:sz w:val="20"/>
      <w:szCs w:val="20"/>
    </w:rPr>
  </w:style>
  <w:style w:type="paragraph" w:customStyle="1" w:styleId="aff8">
    <w:name w:val="Статья"/>
    <w:basedOn w:val="aff2"/>
    <w:next w:val="a6"/>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6"/>
    <w:rsid w:val="00F76448"/>
    <w:rPr>
      <w:sz w:val="20"/>
      <w:szCs w:val="20"/>
    </w:rPr>
  </w:style>
  <w:style w:type="paragraph" w:customStyle="1" w:styleId="311">
    <w:name w:val="Основной текст 31"/>
    <w:basedOn w:val="a6"/>
    <w:rsid w:val="00F76448"/>
    <w:pPr>
      <w:spacing w:after="120"/>
    </w:pPr>
    <w:rPr>
      <w:sz w:val="16"/>
      <w:szCs w:val="16"/>
    </w:rPr>
  </w:style>
  <w:style w:type="paragraph" w:customStyle="1" w:styleId="211">
    <w:name w:val="Основной текст 21"/>
    <w:basedOn w:val="a6"/>
    <w:rsid w:val="00F76448"/>
    <w:pPr>
      <w:spacing w:after="120" w:line="480" w:lineRule="auto"/>
    </w:pPr>
  </w:style>
  <w:style w:type="paragraph" w:styleId="aff9">
    <w:name w:val="Title"/>
    <w:basedOn w:val="a6"/>
    <w:next w:val="affa"/>
    <w:qFormat/>
    <w:rsid w:val="00F76448"/>
    <w:pPr>
      <w:widowControl w:val="0"/>
      <w:autoSpaceDE w:val="0"/>
      <w:spacing w:before="240" w:after="60"/>
      <w:jc w:val="center"/>
    </w:pPr>
    <w:rPr>
      <w:rFonts w:ascii="Arial" w:hAnsi="Arial" w:cs="Arial"/>
      <w:b/>
      <w:bCs/>
      <w:kern w:val="1"/>
      <w:sz w:val="32"/>
      <w:szCs w:val="32"/>
    </w:rPr>
  </w:style>
  <w:style w:type="paragraph" w:styleId="affa">
    <w:name w:val="Subtitle"/>
    <w:basedOn w:val="a6"/>
    <w:next w:val="aff2"/>
    <w:qFormat/>
    <w:rsid w:val="00F76448"/>
    <w:rPr>
      <w:b/>
      <w:bCs/>
    </w:rPr>
  </w:style>
  <w:style w:type="paragraph" w:customStyle="1" w:styleId="Head71">
    <w:name w:val="Head 7.1"/>
    <w:basedOn w:val="a6"/>
    <w:rsid w:val="00F76448"/>
    <w:pPr>
      <w:widowControl w:val="0"/>
      <w:jc w:val="center"/>
    </w:pPr>
    <w:rPr>
      <w:rFonts w:ascii="CG Times" w:hAnsi="CG Times"/>
      <w:b/>
      <w:sz w:val="28"/>
      <w:szCs w:val="20"/>
      <w:lang w:val="en-US"/>
    </w:rPr>
  </w:style>
  <w:style w:type="paragraph" w:customStyle="1" w:styleId="37">
    <w:name w:val="Текст3"/>
    <w:basedOn w:val="a6"/>
    <w:rsid w:val="00F76448"/>
    <w:pPr>
      <w:ind w:firstLine="900"/>
      <w:jc w:val="both"/>
    </w:pPr>
    <w:rPr>
      <w:rFonts w:eastAsia="MS Mincho"/>
      <w:spacing w:val="-2"/>
      <w:sz w:val="26"/>
      <w:szCs w:val="20"/>
    </w:rPr>
  </w:style>
  <w:style w:type="paragraph" w:customStyle="1" w:styleId="affc">
    <w:name w:val="Нормальный"/>
    <w:rsid w:val="00F76448"/>
    <w:pPr>
      <w:suppressAutoHyphens/>
    </w:pPr>
    <w:rPr>
      <w:rFonts w:eastAsia="Arial"/>
      <w:lang w:eastAsia="ar-SA"/>
    </w:rPr>
  </w:style>
  <w:style w:type="paragraph" w:customStyle="1" w:styleId="affd">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6"/>
    <w:rsid w:val="00F76448"/>
    <w:pPr>
      <w:shd w:val="clear" w:color="auto" w:fill="000080"/>
    </w:pPr>
    <w:rPr>
      <w:rFonts w:ascii="Tahoma" w:hAnsi="Tahoma"/>
      <w:sz w:val="20"/>
      <w:szCs w:val="20"/>
    </w:rPr>
  </w:style>
  <w:style w:type="paragraph" w:styleId="affe">
    <w:name w:val="annotation subject"/>
    <w:basedOn w:val="1d"/>
    <w:next w:val="1d"/>
    <w:rsid w:val="00F76448"/>
    <w:rPr>
      <w:b/>
      <w:bCs/>
    </w:rPr>
  </w:style>
  <w:style w:type="paragraph" w:styleId="afff">
    <w:name w:val="Balloon Text"/>
    <w:basedOn w:val="a6"/>
    <w:rsid w:val="00F76448"/>
    <w:rPr>
      <w:rFonts w:ascii="Tahoma" w:hAnsi="Tahoma"/>
      <w:sz w:val="16"/>
      <w:szCs w:val="16"/>
    </w:rPr>
  </w:style>
  <w:style w:type="paragraph" w:customStyle="1" w:styleId="28">
    <w:name w:val="Обычный2"/>
    <w:rsid w:val="00F76448"/>
    <w:pPr>
      <w:suppressAutoHyphens/>
      <w:ind w:firstLine="720"/>
      <w:jc w:val="both"/>
    </w:pPr>
    <w:rPr>
      <w:rFonts w:eastAsia="Arial"/>
      <w:sz w:val="28"/>
      <w:lang w:eastAsia="ar-SA"/>
    </w:rPr>
  </w:style>
  <w:style w:type="paragraph" w:styleId="afff0">
    <w:name w:val="List Paragraph"/>
    <w:basedOn w:val="a6"/>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9">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8"/>
    <w:next w:val="28"/>
    <w:rsid w:val="00F76448"/>
    <w:pPr>
      <w:keepNext/>
      <w:spacing w:before="240" w:after="60"/>
      <w:ind w:firstLine="0"/>
      <w:jc w:val="center"/>
    </w:pPr>
    <w:rPr>
      <w:b/>
      <w:kern w:val="1"/>
    </w:rPr>
  </w:style>
  <w:style w:type="paragraph" w:customStyle="1" w:styleId="38">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6"/>
    <w:rsid w:val="00F76448"/>
    <w:pPr>
      <w:spacing w:after="120" w:line="480" w:lineRule="auto"/>
      <w:ind w:left="283"/>
    </w:pPr>
  </w:style>
  <w:style w:type="paragraph" w:customStyle="1" w:styleId="afff1">
    <w:name w:val="Таблица шапка"/>
    <w:basedOn w:val="a6"/>
    <w:rsid w:val="00F76448"/>
    <w:pPr>
      <w:keepNext/>
      <w:spacing w:before="40" w:after="40"/>
      <w:ind w:left="57" w:right="57"/>
    </w:pPr>
    <w:rPr>
      <w:sz w:val="22"/>
      <w:szCs w:val="20"/>
    </w:rPr>
  </w:style>
  <w:style w:type="paragraph" w:customStyle="1" w:styleId="afff2">
    <w:name w:val="Таблица текст"/>
    <w:basedOn w:val="a6"/>
    <w:rsid w:val="00F76448"/>
    <w:pPr>
      <w:spacing w:before="40" w:after="40"/>
      <w:ind w:left="57" w:right="57"/>
    </w:pPr>
    <w:rPr>
      <w:szCs w:val="20"/>
    </w:rPr>
  </w:style>
  <w:style w:type="paragraph" w:customStyle="1" w:styleId="1f0">
    <w:name w:val="Название объекта1"/>
    <w:basedOn w:val="a6"/>
    <w:next w:val="a6"/>
    <w:rsid w:val="00F76448"/>
    <w:pPr>
      <w:ind w:left="-1797"/>
      <w:jc w:val="right"/>
    </w:pPr>
    <w:rPr>
      <w:szCs w:val="20"/>
    </w:rPr>
  </w:style>
  <w:style w:type="paragraph" w:customStyle="1" w:styleId="1f1">
    <w:name w:val="Обычный отступ1"/>
    <w:basedOn w:val="a6"/>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3">
    <w:name w:val="No Spacing"/>
    <w:qFormat/>
    <w:rsid w:val="00F76448"/>
    <w:pPr>
      <w:suppressAutoHyphens/>
    </w:pPr>
    <w:rPr>
      <w:rFonts w:ascii="Calibri" w:eastAsia="Calibri" w:hAnsi="Calibri"/>
      <w:sz w:val="22"/>
      <w:szCs w:val="22"/>
      <w:lang w:eastAsia="ar-SA"/>
    </w:rPr>
  </w:style>
  <w:style w:type="paragraph" w:customStyle="1" w:styleId="xl63">
    <w:name w:val="xl63"/>
    <w:basedOn w:val="a6"/>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6"/>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6"/>
    <w:rsid w:val="00F76448"/>
    <w:pPr>
      <w:spacing w:before="280" w:after="280"/>
      <w:jc w:val="center"/>
      <w:textAlignment w:val="center"/>
    </w:pPr>
    <w:rPr>
      <w:rFonts w:ascii="Arial" w:hAnsi="Arial" w:cs="Arial"/>
      <w:sz w:val="16"/>
      <w:szCs w:val="16"/>
    </w:rPr>
  </w:style>
  <w:style w:type="paragraph" w:customStyle="1" w:styleId="xl66">
    <w:name w:val="xl66"/>
    <w:basedOn w:val="a6"/>
    <w:rsid w:val="00F76448"/>
    <w:pPr>
      <w:spacing w:before="280" w:after="280"/>
    </w:pPr>
    <w:rPr>
      <w:rFonts w:ascii="Arial" w:hAnsi="Arial" w:cs="Arial"/>
      <w:sz w:val="16"/>
      <w:szCs w:val="16"/>
    </w:rPr>
  </w:style>
  <w:style w:type="paragraph" w:customStyle="1" w:styleId="xl67">
    <w:name w:val="xl67"/>
    <w:basedOn w:val="a6"/>
    <w:rsid w:val="00F76448"/>
    <w:pPr>
      <w:spacing w:before="280" w:after="280"/>
      <w:jc w:val="right"/>
      <w:textAlignment w:val="center"/>
    </w:pPr>
    <w:rPr>
      <w:rFonts w:ascii="Arial" w:hAnsi="Arial" w:cs="Arial"/>
      <w:sz w:val="16"/>
      <w:szCs w:val="16"/>
    </w:rPr>
  </w:style>
  <w:style w:type="paragraph" w:customStyle="1" w:styleId="xl68">
    <w:name w:val="xl68"/>
    <w:basedOn w:val="a6"/>
    <w:rsid w:val="00F76448"/>
    <w:pPr>
      <w:spacing w:before="280" w:after="280"/>
      <w:textAlignment w:val="center"/>
    </w:pPr>
    <w:rPr>
      <w:rFonts w:ascii="Arial" w:hAnsi="Arial" w:cs="Arial"/>
      <w:sz w:val="16"/>
      <w:szCs w:val="16"/>
    </w:rPr>
  </w:style>
  <w:style w:type="paragraph" w:customStyle="1" w:styleId="xl69">
    <w:name w:val="xl69"/>
    <w:basedOn w:val="a6"/>
    <w:rsid w:val="00F76448"/>
    <w:pPr>
      <w:spacing w:before="280" w:after="280"/>
      <w:textAlignment w:val="center"/>
    </w:pPr>
    <w:rPr>
      <w:rFonts w:ascii="Arial" w:hAnsi="Arial" w:cs="Arial"/>
      <w:sz w:val="16"/>
      <w:szCs w:val="16"/>
    </w:rPr>
  </w:style>
  <w:style w:type="paragraph" w:customStyle="1" w:styleId="xl70">
    <w:name w:val="xl70"/>
    <w:basedOn w:val="a6"/>
    <w:rsid w:val="00F76448"/>
    <w:pPr>
      <w:spacing w:before="280" w:after="280"/>
      <w:jc w:val="right"/>
    </w:pPr>
    <w:rPr>
      <w:rFonts w:ascii="Arial" w:hAnsi="Arial" w:cs="Arial"/>
      <w:sz w:val="16"/>
      <w:szCs w:val="16"/>
    </w:rPr>
  </w:style>
  <w:style w:type="paragraph" w:customStyle="1" w:styleId="xl71">
    <w:name w:val="xl71"/>
    <w:basedOn w:val="a6"/>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6"/>
    <w:rsid w:val="00F76448"/>
    <w:pPr>
      <w:spacing w:before="280" w:after="280"/>
    </w:pPr>
  </w:style>
  <w:style w:type="paragraph" w:customStyle="1" w:styleId="xl73">
    <w:name w:val="xl73"/>
    <w:basedOn w:val="a6"/>
    <w:rsid w:val="00F76448"/>
    <w:pPr>
      <w:shd w:val="clear" w:color="auto" w:fill="FFFFFF"/>
      <w:spacing w:before="280" w:after="280"/>
      <w:textAlignment w:val="center"/>
    </w:pPr>
    <w:rPr>
      <w:sz w:val="16"/>
      <w:szCs w:val="16"/>
    </w:rPr>
  </w:style>
  <w:style w:type="paragraph" w:customStyle="1" w:styleId="xl74">
    <w:name w:val="xl74"/>
    <w:basedOn w:val="a6"/>
    <w:rsid w:val="00F76448"/>
    <w:pPr>
      <w:shd w:val="clear" w:color="auto" w:fill="FFFFFF"/>
      <w:spacing w:before="280" w:after="280"/>
      <w:jc w:val="center"/>
      <w:textAlignment w:val="center"/>
    </w:pPr>
    <w:rPr>
      <w:sz w:val="16"/>
      <w:szCs w:val="16"/>
    </w:rPr>
  </w:style>
  <w:style w:type="paragraph" w:customStyle="1" w:styleId="xl75">
    <w:name w:val="xl75"/>
    <w:basedOn w:val="a6"/>
    <w:rsid w:val="00F76448"/>
    <w:pPr>
      <w:shd w:val="clear" w:color="auto" w:fill="FFFFFF"/>
      <w:spacing w:before="280" w:after="280"/>
      <w:jc w:val="center"/>
      <w:textAlignment w:val="center"/>
    </w:pPr>
    <w:rPr>
      <w:sz w:val="16"/>
      <w:szCs w:val="16"/>
    </w:rPr>
  </w:style>
  <w:style w:type="paragraph" w:customStyle="1" w:styleId="xl76">
    <w:name w:val="xl76"/>
    <w:basedOn w:val="a6"/>
    <w:rsid w:val="00F76448"/>
    <w:pPr>
      <w:shd w:val="clear" w:color="auto" w:fill="FFFFFF"/>
      <w:spacing w:before="280" w:after="280"/>
      <w:jc w:val="center"/>
      <w:textAlignment w:val="center"/>
    </w:pPr>
    <w:rPr>
      <w:sz w:val="16"/>
      <w:szCs w:val="16"/>
    </w:rPr>
  </w:style>
  <w:style w:type="paragraph" w:customStyle="1" w:styleId="xl77">
    <w:name w:val="xl77"/>
    <w:basedOn w:val="a6"/>
    <w:rsid w:val="00F76448"/>
    <w:pPr>
      <w:spacing w:before="280" w:after="280"/>
      <w:jc w:val="right"/>
    </w:pPr>
    <w:rPr>
      <w:rFonts w:ascii="Arial" w:hAnsi="Arial" w:cs="Arial"/>
      <w:sz w:val="16"/>
      <w:szCs w:val="16"/>
    </w:rPr>
  </w:style>
  <w:style w:type="paragraph" w:customStyle="1" w:styleId="xl78">
    <w:name w:val="xl78"/>
    <w:basedOn w:val="a6"/>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6"/>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f5">
    <w:name w:val="Normal (Web)"/>
    <w:basedOn w:val="a6"/>
    <w:rsid w:val="00F76448"/>
    <w:pPr>
      <w:spacing w:before="280" w:after="280"/>
    </w:pPr>
  </w:style>
  <w:style w:type="paragraph" w:customStyle="1" w:styleId="xl25">
    <w:name w:val="xl25"/>
    <w:basedOn w:val="a6"/>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6"/>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6">
    <w:name w:val="endnote text"/>
    <w:basedOn w:val="a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7">
    <w:name w:val="Содержимое врезки"/>
    <w:basedOn w:val="aff2"/>
    <w:rsid w:val="00F76448"/>
  </w:style>
  <w:style w:type="paragraph" w:customStyle="1" w:styleId="afff8">
    <w:name w:val="Содержимое таблицы"/>
    <w:basedOn w:val="a6"/>
    <w:rsid w:val="00F76448"/>
    <w:pPr>
      <w:suppressLineNumbers/>
    </w:pPr>
  </w:style>
  <w:style w:type="paragraph" w:customStyle="1" w:styleId="afff9">
    <w:name w:val="Заголовок таблицы"/>
    <w:basedOn w:val="afff8"/>
    <w:rsid w:val="00F76448"/>
    <w:pPr>
      <w:jc w:val="center"/>
    </w:pPr>
    <w:rPr>
      <w:b/>
      <w:bCs/>
    </w:rPr>
  </w:style>
  <w:style w:type="character" w:styleId="afffa">
    <w:name w:val="annotation reference"/>
    <w:basedOn w:val="a7"/>
    <w:unhideWhenUsed/>
    <w:rsid w:val="009C211A"/>
    <w:rPr>
      <w:sz w:val="16"/>
      <w:szCs w:val="16"/>
    </w:rPr>
  </w:style>
  <w:style w:type="paragraph" w:styleId="afffb">
    <w:name w:val="annotation text"/>
    <w:basedOn w:val="a6"/>
    <w:link w:val="1f5"/>
    <w:semiHidden/>
    <w:unhideWhenUsed/>
    <w:rsid w:val="009C211A"/>
    <w:rPr>
      <w:sz w:val="20"/>
      <w:szCs w:val="20"/>
    </w:rPr>
  </w:style>
  <w:style w:type="character" w:customStyle="1" w:styleId="1f5">
    <w:name w:val="Текст примечания Знак1"/>
    <w:basedOn w:val="a7"/>
    <w:link w:val="afffb"/>
    <w:semiHidden/>
    <w:rsid w:val="009C211A"/>
    <w:rPr>
      <w:lang w:eastAsia="ar-SA"/>
    </w:rPr>
  </w:style>
  <w:style w:type="table" w:styleId="afffc">
    <w:name w:val="Table Grid"/>
    <w:basedOn w:val="a8"/>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6"/>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4">
    <w:name w:val="Body Text 3"/>
    <w:basedOn w:val="a6"/>
    <w:link w:val="33"/>
    <w:rsid w:val="000954FB"/>
    <w:pPr>
      <w:suppressAutoHyphens w:val="0"/>
      <w:spacing w:after="120"/>
    </w:pPr>
    <w:rPr>
      <w:sz w:val="16"/>
      <w:szCs w:val="16"/>
    </w:rPr>
  </w:style>
  <w:style w:type="character" w:customStyle="1" w:styleId="312">
    <w:name w:val="Основной текст 3 Знак1"/>
    <w:basedOn w:val="a7"/>
    <w:uiPriority w:val="99"/>
    <w:semiHidden/>
    <w:rsid w:val="000954FB"/>
    <w:rPr>
      <w:sz w:val="16"/>
      <w:szCs w:val="16"/>
      <w:lang w:eastAsia="ar-SA"/>
    </w:rPr>
  </w:style>
  <w:style w:type="paragraph" w:styleId="39">
    <w:name w:val="Body Text Indent 3"/>
    <w:basedOn w:val="a6"/>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7"/>
    <w:link w:val="39"/>
    <w:uiPriority w:val="99"/>
    <w:semiHidden/>
    <w:rsid w:val="00926992"/>
    <w:rPr>
      <w:sz w:val="16"/>
      <w:szCs w:val="16"/>
      <w:lang w:eastAsia="ar-SA"/>
    </w:rPr>
  </w:style>
  <w:style w:type="paragraph" w:customStyle="1" w:styleId="-3">
    <w:name w:val="Пункт-3"/>
    <w:basedOn w:val="a6"/>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7"/>
    <w:link w:val="aff2"/>
    <w:uiPriority w:val="99"/>
    <w:locked/>
    <w:rsid w:val="004314C8"/>
    <w:rPr>
      <w:rFonts w:eastAsia="MS Mincho"/>
      <w:sz w:val="26"/>
      <w:szCs w:val="24"/>
      <w:lang w:eastAsia="ar-SA"/>
    </w:rPr>
  </w:style>
  <w:style w:type="character" w:styleId="afffd">
    <w:name w:val="Strong"/>
    <w:basedOn w:val="a7"/>
    <w:uiPriority w:val="22"/>
    <w:qFormat/>
    <w:rsid w:val="00AE660B"/>
    <w:rPr>
      <w:b/>
      <w:bCs/>
    </w:rPr>
  </w:style>
  <w:style w:type="character" w:customStyle="1" w:styleId="apple-converted-space">
    <w:name w:val="apple-converted-space"/>
    <w:basedOn w:val="a7"/>
    <w:rsid w:val="007A38EF"/>
  </w:style>
  <w:style w:type="paragraph" w:styleId="a">
    <w:name w:val="List Number"/>
    <w:basedOn w:val="a6"/>
    <w:uiPriority w:val="99"/>
    <w:semiHidden/>
    <w:unhideWhenUsed/>
    <w:rsid w:val="005824F2"/>
    <w:pPr>
      <w:numPr>
        <w:numId w:val="58"/>
      </w:numPr>
      <w:contextualSpacing/>
    </w:pPr>
  </w:style>
  <w:style w:type="paragraph" w:customStyle="1" w:styleId="a3">
    <w:name w:val="Название приложения"/>
    <w:basedOn w:val="1"/>
    <w:next w:val="a6"/>
    <w:uiPriority w:val="99"/>
    <w:rsid w:val="005824F2"/>
    <w:pPr>
      <w:pageBreakBefore/>
      <w:numPr>
        <w:numId w:val="59"/>
      </w:numPr>
      <w:suppressAutoHyphens w:val="0"/>
      <w:spacing w:after="120"/>
      <w:ind w:left="0" w:firstLine="0"/>
    </w:pPr>
    <w:rPr>
      <w:rFonts w:ascii="Arial" w:eastAsia="Times New Roman" w:hAnsi="Arial" w:cs="Times New Roman"/>
      <w:caps/>
      <w:kern w:val="32"/>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0866673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79151413">
      <w:bodyDiv w:val="1"/>
      <w:marLeft w:val="0"/>
      <w:marRight w:val="0"/>
      <w:marTop w:val="0"/>
      <w:marBottom w:val="0"/>
      <w:divBdr>
        <w:top w:val="none" w:sz="0" w:space="0" w:color="auto"/>
        <w:left w:val="none" w:sz="0" w:space="0" w:color="auto"/>
        <w:bottom w:val="none" w:sz="0" w:space="0" w:color="auto"/>
        <w:right w:val="none" w:sz="0" w:space="0" w:color="auto"/>
      </w:divBdr>
    </w:div>
    <w:div w:id="489950987">
      <w:bodyDiv w:val="1"/>
      <w:marLeft w:val="0"/>
      <w:marRight w:val="0"/>
      <w:marTop w:val="0"/>
      <w:marBottom w:val="0"/>
      <w:divBdr>
        <w:top w:val="none" w:sz="0" w:space="0" w:color="auto"/>
        <w:left w:val="none" w:sz="0" w:space="0" w:color="auto"/>
        <w:bottom w:val="none" w:sz="0" w:space="0" w:color="auto"/>
        <w:right w:val="none" w:sz="0" w:space="0" w:color="auto"/>
      </w:divBdr>
    </w:div>
    <w:div w:id="740830965">
      <w:bodyDiv w:val="1"/>
      <w:marLeft w:val="0"/>
      <w:marRight w:val="0"/>
      <w:marTop w:val="0"/>
      <w:marBottom w:val="0"/>
      <w:divBdr>
        <w:top w:val="none" w:sz="0" w:space="0" w:color="auto"/>
        <w:left w:val="none" w:sz="0" w:space="0" w:color="auto"/>
        <w:bottom w:val="none" w:sz="0" w:space="0" w:color="auto"/>
        <w:right w:val="none" w:sz="0" w:space="0" w:color="auto"/>
      </w:divBdr>
    </w:div>
    <w:div w:id="769861709">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33209630">
      <w:bodyDiv w:val="1"/>
      <w:marLeft w:val="0"/>
      <w:marRight w:val="0"/>
      <w:marTop w:val="0"/>
      <w:marBottom w:val="0"/>
      <w:divBdr>
        <w:top w:val="none" w:sz="0" w:space="0" w:color="auto"/>
        <w:left w:val="none" w:sz="0" w:space="0" w:color="auto"/>
        <w:bottom w:val="none" w:sz="0" w:space="0" w:color="auto"/>
        <w:right w:val="none" w:sz="0" w:space="0" w:color="auto"/>
      </w:divBdr>
    </w:div>
    <w:div w:id="1227690725">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1750463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endnotes" Target="endnotes.xml"/><Relationship Id="rId26" Type="http://schemas.openxmlformats.org/officeDocument/2006/relationships/hyperlink" Target="http://www.zakupki.gov.ru"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footnotes" Target="footnotes.xml"/><Relationship Id="rId25" Type="http://schemas.openxmlformats.org/officeDocument/2006/relationships/hyperlink" Target="http://www.trcont.ru"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footer" Target="footer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mailto:TitkovSN@trcont.ru" TargetMode="Externa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yperlink" Target="mailto:KuritsynAE@trcont.ru" TargetMode="External"/><Relationship Id="rId28" Type="http://schemas.openxmlformats.org/officeDocument/2006/relationships/header" Target="header3.xml"/><Relationship Id="rId10" Type="http://schemas.openxmlformats.org/officeDocument/2006/relationships/customXml" Target="../customXml/item10.xml"/><Relationship Id="rId19" Type="http://schemas.openxmlformats.org/officeDocument/2006/relationships/header" Target="header1.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customXml" Target="../customXml/item9.xml"/><Relationship Id="rId14" Type="http://schemas.microsoft.com/office/2007/relationships/stylesWithEffects" Target="stylesWithEffects.xml"/><Relationship Id="rId22" Type="http://schemas.openxmlformats.org/officeDocument/2006/relationships/hyperlink" Target="mailto:%20KirsanovRY@trcont.ru" TargetMode="External"/><Relationship Id="rId27" Type="http://schemas.openxmlformats.org/officeDocument/2006/relationships/hyperlink" Target="mailto:trcont@trcont.ru" TargetMode="External"/><Relationship Id="rId30" Type="http://schemas.openxmlformats.org/officeDocument/2006/relationships/footer" Target="footer3.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10.xml><?xml version="1.0" encoding="utf-8"?>
<ds:datastoreItem xmlns:ds="http://schemas.openxmlformats.org/officeDocument/2006/customXml" ds:itemID="{A0B82F19-0045-413B-A2D7-0D3E08C1CA51}">
  <ds:schemaRefs>
    <ds:schemaRef ds:uri="http://schemas.openxmlformats.org/officeDocument/2006/bibliography"/>
  </ds:schemaRefs>
</ds:datastoreItem>
</file>

<file path=customXml/itemProps11.xml><?xml version="1.0" encoding="utf-8"?>
<ds:datastoreItem xmlns:ds="http://schemas.openxmlformats.org/officeDocument/2006/customXml" ds:itemID="{762471B7-23EF-4354-AB4F-611F5466A21F}">
  <ds:schemaRefs>
    <ds:schemaRef ds:uri="http://schemas.openxmlformats.org/officeDocument/2006/bibliography"/>
  </ds:schemaRefs>
</ds:datastoreItem>
</file>

<file path=customXml/itemProps2.xml><?xml version="1.0" encoding="utf-8"?>
<ds:datastoreItem xmlns:ds="http://schemas.openxmlformats.org/officeDocument/2006/customXml" ds:itemID="{20CB9CA6-349E-4DC3-98F5-C2218BFD3649}">
  <ds:schemaRefs>
    <ds:schemaRef ds:uri="http://schemas.openxmlformats.org/officeDocument/2006/bibliography"/>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90567D01-8A32-49B8-A8DC-126018F6C5CF}">
  <ds:schemaRefs>
    <ds:schemaRef ds:uri="http://schemas.openxmlformats.org/officeDocument/2006/bibliography"/>
  </ds:schemaRefs>
</ds:datastoreItem>
</file>

<file path=customXml/itemProps5.xml><?xml version="1.0" encoding="utf-8"?>
<ds:datastoreItem xmlns:ds="http://schemas.openxmlformats.org/officeDocument/2006/customXml" ds:itemID="{ED65B5FB-DFB2-4649-8A2D-AAB8C2A6D174}">
  <ds:schemaRefs>
    <ds:schemaRef ds:uri="http://schemas.openxmlformats.org/officeDocument/2006/bibliography"/>
  </ds:schemaRefs>
</ds:datastoreItem>
</file>

<file path=customXml/itemProps6.xml><?xml version="1.0" encoding="utf-8"?>
<ds:datastoreItem xmlns:ds="http://schemas.openxmlformats.org/officeDocument/2006/customXml" ds:itemID="{5C0FF7D9-5FAA-4A31-B79F-3437138BB96E}">
  <ds:schemaRefs>
    <ds:schemaRef ds:uri="http://schemas.openxmlformats.org/officeDocument/2006/bibliography"/>
  </ds:schemaRefs>
</ds:datastoreItem>
</file>

<file path=customXml/itemProps7.xml><?xml version="1.0" encoding="utf-8"?>
<ds:datastoreItem xmlns:ds="http://schemas.openxmlformats.org/officeDocument/2006/customXml" ds:itemID="{62FC569F-D8B7-4ABE-95B7-792D5E299EF0}">
  <ds:schemaRefs>
    <ds:schemaRef ds:uri="http://schemas.openxmlformats.org/officeDocument/2006/bibliography"/>
  </ds:schemaRefs>
</ds:datastoreItem>
</file>

<file path=customXml/itemProps8.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9.xml><?xml version="1.0" encoding="utf-8"?>
<ds:datastoreItem xmlns:ds="http://schemas.openxmlformats.org/officeDocument/2006/customXml" ds:itemID="{6E63B4A4-95F4-45E5-B313-2F3A437BA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62</Pages>
  <Words>17475</Words>
  <Characters>99612</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116854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Лучезарный</cp:lastModifiedBy>
  <cp:revision>10</cp:revision>
  <cp:lastPrinted>2014-10-07T04:47:00Z</cp:lastPrinted>
  <dcterms:created xsi:type="dcterms:W3CDTF">2014-10-01T16:17:00Z</dcterms:created>
  <dcterms:modified xsi:type="dcterms:W3CDTF">2014-10-14T06:44:00Z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