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46627" w:rsidRDefault="00E97A5D" w:rsidP="00DF1188">
      <w:pPr>
        <w:jc w:val="center"/>
        <w:outlineLvl w:val="0"/>
        <w:rPr>
          <w:b/>
          <w:bCs/>
        </w:rPr>
      </w:pPr>
      <w:r w:rsidRPr="00846627">
        <w:rPr>
          <w:b/>
          <w:bCs/>
        </w:rPr>
        <w:t>ПРОТОКОЛ</w:t>
      </w:r>
      <w:r w:rsidR="00517AE9" w:rsidRPr="00846627">
        <w:rPr>
          <w:b/>
          <w:bCs/>
        </w:rPr>
        <w:t xml:space="preserve"> №</w:t>
      </w:r>
      <w:r w:rsidR="00EC3F2E" w:rsidRPr="00846627">
        <w:rPr>
          <w:b/>
          <w:bCs/>
        </w:rPr>
        <w:t>42</w:t>
      </w:r>
      <w:r w:rsidR="00CA69F8" w:rsidRPr="00846627">
        <w:rPr>
          <w:b/>
          <w:bCs/>
        </w:rPr>
        <w:t xml:space="preserve"> </w:t>
      </w:r>
      <w:r w:rsidR="00517AE9" w:rsidRPr="00846627">
        <w:rPr>
          <w:b/>
        </w:rPr>
        <w:t>/ПРГ</w:t>
      </w:r>
    </w:p>
    <w:p w:rsidR="00E97A5D" w:rsidRPr="00846627" w:rsidRDefault="00E97A5D" w:rsidP="00B1034E">
      <w:pPr>
        <w:jc w:val="center"/>
        <w:outlineLvl w:val="0"/>
        <w:rPr>
          <w:b/>
          <w:bCs/>
        </w:rPr>
      </w:pPr>
      <w:r w:rsidRPr="00846627">
        <w:rPr>
          <w:b/>
          <w:bCs/>
        </w:rPr>
        <w:t>заседания Постоянной рабочей группы Конкурсной комиссии</w:t>
      </w:r>
    </w:p>
    <w:p w:rsidR="0071562C" w:rsidRPr="00846627" w:rsidRDefault="00B1034E" w:rsidP="00B1034E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846627">
        <w:rPr>
          <w:b/>
          <w:bCs/>
        </w:rPr>
        <w:t>филиала ОАО</w:t>
      </w:r>
      <w:r w:rsidR="00751471">
        <w:rPr>
          <w:b/>
          <w:bCs/>
        </w:rPr>
        <w:t xml:space="preserve"> </w:t>
      </w:r>
      <w:r w:rsidR="00E97A5D" w:rsidRPr="00846627">
        <w:rPr>
          <w:b/>
          <w:bCs/>
        </w:rPr>
        <w:t>«ТрансКонтейнер»</w:t>
      </w:r>
      <w:r w:rsidRPr="00846627">
        <w:rPr>
          <w:b/>
          <w:bCs/>
        </w:rPr>
        <w:t xml:space="preserve"> на Свердловской железной дороге</w:t>
      </w:r>
      <w:r w:rsidR="0071562C" w:rsidRPr="00846627">
        <w:rPr>
          <w:b/>
          <w:bCs/>
        </w:rPr>
        <w:t>,</w:t>
      </w:r>
    </w:p>
    <w:p w:rsidR="00E97A5D" w:rsidRPr="00846627" w:rsidRDefault="0071562C" w:rsidP="00B1034E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846627">
        <w:rPr>
          <w:b/>
          <w:bCs/>
        </w:rPr>
        <w:t xml:space="preserve">состоявшегося </w:t>
      </w:r>
      <w:r w:rsidR="001144F8" w:rsidRPr="00846627">
        <w:rPr>
          <w:b/>
          <w:bCs/>
        </w:rPr>
        <w:t>12</w:t>
      </w:r>
      <w:r w:rsidR="007D475A" w:rsidRPr="00846627">
        <w:rPr>
          <w:b/>
          <w:bCs/>
        </w:rPr>
        <w:t xml:space="preserve"> ноября</w:t>
      </w:r>
      <w:r w:rsidR="00DA7C7B" w:rsidRPr="00846627">
        <w:rPr>
          <w:b/>
          <w:bCs/>
        </w:rPr>
        <w:t xml:space="preserve"> </w:t>
      </w:r>
      <w:r w:rsidR="007D475A" w:rsidRPr="00846627">
        <w:rPr>
          <w:b/>
          <w:bCs/>
        </w:rPr>
        <w:t xml:space="preserve"> 2014</w:t>
      </w:r>
      <w:r w:rsidRPr="00846627">
        <w:rPr>
          <w:b/>
          <w:bCs/>
        </w:rPr>
        <w:t xml:space="preserve"> года</w:t>
      </w:r>
    </w:p>
    <w:p w:rsidR="008B75F2" w:rsidRDefault="008B75F2" w:rsidP="00DF1188"/>
    <w:p w:rsidR="00261ED0" w:rsidRPr="00846627" w:rsidRDefault="00261ED0" w:rsidP="00DF1188"/>
    <w:p w:rsidR="00E52E0F" w:rsidRPr="00846627" w:rsidRDefault="00E52E0F" w:rsidP="00751471">
      <w:pPr>
        <w:pStyle w:val="a5"/>
        <w:spacing w:after="0"/>
        <w:ind w:left="0" w:firstLine="709"/>
        <w:jc w:val="center"/>
        <w:rPr>
          <w:b/>
        </w:rPr>
      </w:pPr>
      <w:r w:rsidRPr="00846627">
        <w:rPr>
          <w:b/>
        </w:rPr>
        <w:t xml:space="preserve">В заседании </w:t>
      </w:r>
      <w:r w:rsidR="00CD48A8" w:rsidRPr="00846627">
        <w:rPr>
          <w:b/>
        </w:rPr>
        <w:t xml:space="preserve">Постоянной рабочей группы Конкурсной комиссии </w:t>
      </w:r>
      <w:r w:rsidR="00B1034E" w:rsidRPr="00846627">
        <w:rPr>
          <w:b/>
        </w:rPr>
        <w:t>филиала</w:t>
      </w:r>
      <w:r w:rsidR="00751471">
        <w:rPr>
          <w:b/>
        </w:rPr>
        <w:t xml:space="preserve">                           </w:t>
      </w:r>
      <w:r w:rsidR="00B1034E" w:rsidRPr="00846627">
        <w:rPr>
          <w:b/>
        </w:rPr>
        <w:t xml:space="preserve"> ОАО </w:t>
      </w:r>
      <w:r w:rsidR="00CD48A8" w:rsidRPr="00846627">
        <w:rPr>
          <w:b/>
        </w:rPr>
        <w:t>«ТрансКонтейнер»</w:t>
      </w:r>
      <w:r w:rsidR="00B1034E" w:rsidRPr="00846627">
        <w:rPr>
          <w:b/>
        </w:rPr>
        <w:t xml:space="preserve"> на Свердловской железной дороге</w:t>
      </w:r>
      <w:r w:rsidR="00CD48A8" w:rsidRPr="00846627">
        <w:rPr>
          <w:b/>
        </w:rPr>
        <w:t xml:space="preserve"> (далее – ПРГ) </w:t>
      </w:r>
      <w:r w:rsidRPr="00846627">
        <w:rPr>
          <w:b/>
        </w:rPr>
        <w:t>приняли участие:</w:t>
      </w:r>
    </w:p>
    <w:p w:rsidR="006E3BA8" w:rsidRPr="00846627" w:rsidRDefault="006E3BA8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15726" w:type="dxa"/>
        <w:tblLayout w:type="fixed"/>
        <w:tblLook w:val="04A0"/>
      </w:tblPr>
      <w:tblGrid>
        <w:gridCol w:w="250"/>
        <w:gridCol w:w="9781"/>
        <w:gridCol w:w="3686"/>
        <w:gridCol w:w="2009"/>
      </w:tblGrid>
      <w:tr w:rsidR="006E3BA8" w:rsidRPr="00846627" w:rsidTr="007D475A">
        <w:tc>
          <w:tcPr>
            <w:tcW w:w="250" w:type="dxa"/>
          </w:tcPr>
          <w:p w:rsidR="006E3BA8" w:rsidRPr="00846627" w:rsidRDefault="006E3BA8" w:rsidP="007937C0">
            <w:pPr>
              <w:pStyle w:val="a7"/>
              <w:ind w:left="360"/>
              <w:contextualSpacing w:val="0"/>
              <w:jc w:val="center"/>
            </w:pPr>
          </w:p>
        </w:tc>
        <w:tc>
          <w:tcPr>
            <w:tcW w:w="9781" w:type="dxa"/>
          </w:tcPr>
          <w:tbl>
            <w:tblPr>
              <w:tblW w:w="9673" w:type="dxa"/>
              <w:tblLayout w:type="fixed"/>
              <w:tblLook w:val="04A0"/>
            </w:tblPr>
            <w:tblGrid>
              <w:gridCol w:w="236"/>
              <w:gridCol w:w="3200"/>
              <w:gridCol w:w="3686"/>
              <w:gridCol w:w="2551"/>
            </w:tblGrid>
            <w:tr w:rsidR="006E3BA8" w:rsidRPr="00846627" w:rsidTr="00124475">
              <w:tc>
                <w:tcPr>
                  <w:tcW w:w="236" w:type="dxa"/>
                </w:tcPr>
                <w:p w:rsidR="006E3BA8" w:rsidRPr="00846627" w:rsidRDefault="006E3BA8" w:rsidP="00DC65D2">
                  <w:pPr>
                    <w:jc w:val="both"/>
                  </w:pPr>
                </w:p>
              </w:tc>
              <w:tc>
                <w:tcPr>
                  <w:tcW w:w="3200" w:type="dxa"/>
                </w:tcPr>
                <w:p w:rsidR="006E3BA8" w:rsidRPr="00846627" w:rsidRDefault="006E3BA8" w:rsidP="00751471">
                  <w:pPr>
                    <w:jc w:val="both"/>
                  </w:pPr>
                </w:p>
              </w:tc>
              <w:tc>
                <w:tcPr>
                  <w:tcW w:w="3686" w:type="dxa"/>
                </w:tcPr>
                <w:p w:rsidR="006E3BA8" w:rsidRPr="00846627" w:rsidRDefault="006E3BA8" w:rsidP="00DC65D2">
                  <w:pPr>
                    <w:jc w:val="both"/>
                  </w:pPr>
                </w:p>
              </w:tc>
              <w:tc>
                <w:tcPr>
                  <w:tcW w:w="2551" w:type="dxa"/>
                </w:tcPr>
                <w:p w:rsidR="006E3BA8" w:rsidRPr="00846627" w:rsidRDefault="006E3BA8" w:rsidP="00DC65D2">
                  <w:pPr>
                    <w:jc w:val="both"/>
                  </w:pPr>
                  <w:r w:rsidRPr="00846627">
                    <w:t>Председатель ПРГ</w:t>
                  </w:r>
                </w:p>
              </w:tc>
            </w:tr>
            <w:tr w:rsidR="006E3BA8" w:rsidRPr="00846627" w:rsidTr="00124475">
              <w:tc>
                <w:tcPr>
                  <w:tcW w:w="236" w:type="dxa"/>
                </w:tcPr>
                <w:p w:rsidR="006E3BA8" w:rsidRPr="00846627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3200" w:type="dxa"/>
                </w:tcPr>
                <w:p w:rsidR="006E3BA8" w:rsidRPr="00846627" w:rsidRDefault="006E3BA8" w:rsidP="00DC65D2">
                  <w:pPr>
                    <w:jc w:val="both"/>
                  </w:pPr>
                </w:p>
              </w:tc>
              <w:tc>
                <w:tcPr>
                  <w:tcW w:w="3686" w:type="dxa"/>
                </w:tcPr>
                <w:p w:rsidR="006E3BA8" w:rsidRPr="00846627" w:rsidRDefault="006E3BA8" w:rsidP="00DC65D2"/>
              </w:tc>
              <w:tc>
                <w:tcPr>
                  <w:tcW w:w="2551" w:type="dxa"/>
                </w:tcPr>
                <w:p w:rsidR="006E3BA8" w:rsidRPr="00846627" w:rsidRDefault="006E3BA8" w:rsidP="00DC65D2">
                  <w:r w:rsidRPr="00846627">
                    <w:t>Заместитель председателя ПРГ</w:t>
                  </w:r>
                </w:p>
              </w:tc>
            </w:tr>
            <w:tr w:rsidR="006E3BA8" w:rsidRPr="00846627" w:rsidTr="00124475">
              <w:tc>
                <w:tcPr>
                  <w:tcW w:w="236" w:type="dxa"/>
                </w:tcPr>
                <w:p w:rsidR="006E3BA8" w:rsidRPr="00846627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3200" w:type="dxa"/>
                </w:tcPr>
                <w:p w:rsidR="006E3BA8" w:rsidRPr="00846627" w:rsidRDefault="006E3BA8" w:rsidP="00DC65D2">
                  <w:pPr>
                    <w:jc w:val="both"/>
                  </w:pPr>
                </w:p>
              </w:tc>
              <w:tc>
                <w:tcPr>
                  <w:tcW w:w="3686" w:type="dxa"/>
                </w:tcPr>
                <w:p w:rsidR="006E3BA8" w:rsidRPr="00846627" w:rsidRDefault="006E3BA8" w:rsidP="00DC65D2"/>
              </w:tc>
              <w:tc>
                <w:tcPr>
                  <w:tcW w:w="2551" w:type="dxa"/>
                </w:tcPr>
                <w:p w:rsidR="006E3BA8" w:rsidRPr="00846627" w:rsidRDefault="006E3BA8" w:rsidP="00DC65D2">
                  <w:r w:rsidRPr="00846627">
                    <w:t>член ПРГ</w:t>
                  </w:r>
                </w:p>
              </w:tc>
            </w:tr>
            <w:tr w:rsidR="006E3BA8" w:rsidRPr="00846627" w:rsidTr="00124475">
              <w:tc>
                <w:tcPr>
                  <w:tcW w:w="236" w:type="dxa"/>
                </w:tcPr>
                <w:p w:rsidR="006E3BA8" w:rsidRPr="00846627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3200" w:type="dxa"/>
                </w:tcPr>
                <w:p w:rsidR="006E3BA8" w:rsidRPr="00846627" w:rsidRDefault="006E3BA8" w:rsidP="00DC65D2">
                  <w:pPr>
                    <w:jc w:val="both"/>
                  </w:pPr>
                </w:p>
              </w:tc>
              <w:tc>
                <w:tcPr>
                  <w:tcW w:w="3686" w:type="dxa"/>
                </w:tcPr>
                <w:p w:rsidR="006E3BA8" w:rsidRPr="00846627" w:rsidRDefault="006E3BA8" w:rsidP="00DC65D2"/>
              </w:tc>
              <w:tc>
                <w:tcPr>
                  <w:tcW w:w="2551" w:type="dxa"/>
                </w:tcPr>
                <w:p w:rsidR="006E3BA8" w:rsidRPr="00846627" w:rsidRDefault="006E3BA8" w:rsidP="00DC65D2">
                  <w:r w:rsidRPr="00846627">
                    <w:t>член ПРГ</w:t>
                  </w:r>
                </w:p>
              </w:tc>
            </w:tr>
            <w:tr w:rsidR="006E3BA8" w:rsidRPr="00846627" w:rsidTr="00124475">
              <w:tc>
                <w:tcPr>
                  <w:tcW w:w="236" w:type="dxa"/>
                </w:tcPr>
                <w:p w:rsidR="006E3BA8" w:rsidRPr="00846627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3200" w:type="dxa"/>
                </w:tcPr>
                <w:p w:rsidR="006E3BA8" w:rsidRPr="00846627" w:rsidRDefault="006E3BA8" w:rsidP="00DC65D2">
                  <w:pPr>
                    <w:jc w:val="both"/>
                  </w:pPr>
                </w:p>
              </w:tc>
              <w:tc>
                <w:tcPr>
                  <w:tcW w:w="3686" w:type="dxa"/>
                </w:tcPr>
                <w:p w:rsidR="006E3BA8" w:rsidRPr="00846627" w:rsidRDefault="006E3BA8" w:rsidP="00DC65D2"/>
              </w:tc>
              <w:tc>
                <w:tcPr>
                  <w:tcW w:w="2551" w:type="dxa"/>
                </w:tcPr>
                <w:p w:rsidR="006E3BA8" w:rsidRPr="00846627" w:rsidRDefault="006E3BA8" w:rsidP="00DC65D2">
                  <w:r w:rsidRPr="00846627">
                    <w:t>член ПРГ</w:t>
                  </w:r>
                </w:p>
              </w:tc>
            </w:tr>
            <w:tr w:rsidR="006E3BA8" w:rsidRPr="00846627" w:rsidTr="00124475">
              <w:tc>
                <w:tcPr>
                  <w:tcW w:w="236" w:type="dxa"/>
                </w:tcPr>
                <w:p w:rsidR="006E3BA8" w:rsidRPr="00846627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3200" w:type="dxa"/>
                </w:tcPr>
                <w:p w:rsidR="006E3BA8" w:rsidRPr="00846627" w:rsidRDefault="006E3BA8" w:rsidP="00DC65D2">
                  <w:pPr>
                    <w:jc w:val="both"/>
                  </w:pPr>
                </w:p>
              </w:tc>
              <w:tc>
                <w:tcPr>
                  <w:tcW w:w="3686" w:type="dxa"/>
                </w:tcPr>
                <w:p w:rsidR="006E3BA8" w:rsidRPr="00846627" w:rsidRDefault="006E3BA8" w:rsidP="00DC65D2"/>
              </w:tc>
              <w:tc>
                <w:tcPr>
                  <w:tcW w:w="2551" w:type="dxa"/>
                </w:tcPr>
                <w:p w:rsidR="006E3BA8" w:rsidRPr="00846627" w:rsidRDefault="006E3BA8" w:rsidP="00DC65D2">
                  <w:r w:rsidRPr="00846627">
                    <w:t>член ПРГ</w:t>
                  </w:r>
                </w:p>
              </w:tc>
            </w:tr>
            <w:tr w:rsidR="006E3BA8" w:rsidRPr="00846627" w:rsidTr="00124475">
              <w:tc>
                <w:tcPr>
                  <w:tcW w:w="236" w:type="dxa"/>
                </w:tcPr>
                <w:p w:rsidR="006E3BA8" w:rsidRPr="00846627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3200" w:type="dxa"/>
                </w:tcPr>
                <w:p w:rsidR="006E3BA8" w:rsidRPr="00846627" w:rsidRDefault="006E3BA8" w:rsidP="00DC65D2">
                  <w:pPr>
                    <w:jc w:val="both"/>
                  </w:pPr>
                </w:p>
              </w:tc>
              <w:tc>
                <w:tcPr>
                  <w:tcW w:w="3686" w:type="dxa"/>
                </w:tcPr>
                <w:p w:rsidR="006E3BA8" w:rsidRPr="00846627" w:rsidRDefault="006E3BA8" w:rsidP="00DC65D2"/>
              </w:tc>
              <w:tc>
                <w:tcPr>
                  <w:tcW w:w="2551" w:type="dxa"/>
                </w:tcPr>
                <w:p w:rsidR="006E3BA8" w:rsidRPr="00846627" w:rsidRDefault="006E3BA8" w:rsidP="00DC65D2">
                  <w:r w:rsidRPr="00846627">
                    <w:t>член ПРГ</w:t>
                  </w:r>
                </w:p>
              </w:tc>
            </w:tr>
            <w:tr w:rsidR="006E3BA8" w:rsidRPr="00846627" w:rsidTr="00124475">
              <w:tc>
                <w:tcPr>
                  <w:tcW w:w="236" w:type="dxa"/>
                </w:tcPr>
                <w:p w:rsidR="006E3BA8" w:rsidRPr="00846627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3200" w:type="dxa"/>
                </w:tcPr>
                <w:p w:rsidR="006E3BA8" w:rsidRPr="00846627" w:rsidRDefault="006E3BA8" w:rsidP="00DC65D2">
                  <w:pPr>
                    <w:jc w:val="both"/>
                  </w:pPr>
                </w:p>
              </w:tc>
              <w:tc>
                <w:tcPr>
                  <w:tcW w:w="3686" w:type="dxa"/>
                </w:tcPr>
                <w:p w:rsidR="006E3BA8" w:rsidRPr="00846627" w:rsidRDefault="006E3BA8" w:rsidP="00DC65D2"/>
              </w:tc>
              <w:tc>
                <w:tcPr>
                  <w:tcW w:w="2551" w:type="dxa"/>
                </w:tcPr>
                <w:p w:rsidR="006E3BA8" w:rsidRPr="00846627" w:rsidRDefault="006E3BA8" w:rsidP="00DC65D2">
                  <w:r w:rsidRPr="00846627">
                    <w:t>секретарь ПРГ</w:t>
                  </w:r>
                </w:p>
              </w:tc>
            </w:tr>
          </w:tbl>
          <w:p w:rsidR="006E3BA8" w:rsidRPr="00846627" w:rsidRDefault="006E3BA8" w:rsidP="00DC65D2">
            <w:pPr>
              <w:pStyle w:val="a5"/>
              <w:spacing w:after="0"/>
              <w:jc w:val="both"/>
            </w:pPr>
            <w:r w:rsidRPr="00846627">
              <w:t xml:space="preserve">                        </w:t>
            </w:r>
          </w:p>
        </w:tc>
        <w:tc>
          <w:tcPr>
            <w:tcW w:w="3686" w:type="dxa"/>
          </w:tcPr>
          <w:p w:rsidR="006E3BA8" w:rsidRPr="00846627" w:rsidRDefault="006E3BA8" w:rsidP="00C97A8B">
            <w:pPr>
              <w:jc w:val="both"/>
            </w:pPr>
          </w:p>
        </w:tc>
        <w:tc>
          <w:tcPr>
            <w:tcW w:w="2009" w:type="dxa"/>
          </w:tcPr>
          <w:p w:rsidR="006E3BA8" w:rsidRPr="00846627" w:rsidRDefault="006E3BA8" w:rsidP="00393A27">
            <w:pPr>
              <w:jc w:val="both"/>
            </w:pPr>
          </w:p>
        </w:tc>
      </w:tr>
      <w:tr w:rsidR="006E3BA8" w:rsidRPr="00846627" w:rsidTr="007D475A">
        <w:tc>
          <w:tcPr>
            <w:tcW w:w="250" w:type="dxa"/>
          </w:tcPr>
          <w:p w:rsidR="006E3BA8" w:rsidRPr="00846627" w:rsidRDefault="006E3BA8" w:rsidP="007937C0">
            <w:pPr>
              <w:pStyle w:val="a7"/>
              <w:ind w:left="360"/>
              <w:contextualSpacing w:val="0"/>
              <w:jc w:val="center"/>
            </w:pPr>
          </w:p>
        </w:tc>
        <w:tc>
          <w:tcPr>
            <w:tcW w:w="9781" w:type="dxa"/>
          </w:tcPr>
          <w:p w:rsidR="006E3BA8" w:rsidRPr="00846627" w:rsidRDefault="006E3BA8" w:rsidP="00DC65D2">
            <w:pPr>
              <w:pStyle w:val="a5"/>
              <w:tabs>
                <w:tab w:val="left" w:pos="851"/>
              </w:tabs>
              <w:spacing w:after="0"/>
              <w:jc w:val="both"/>
            </w:pPr>
            <w:r w:rsidRPr="00846627">
              <w:t>Состав ПРГ – 7 человек. Приняли участие – 7.  Кворум имеется.</w:t>
            </w:r>
          </w:p>
        </w:tc>
        <w:tc>
          <w:tcPr>
            <w:tcW w:w="3686" w:type="dxa"/>
          </w:tcPr>
          <w:p w:rsidR="006E3BA8" w:rsidRPr="00846627" w:rsidRDefault="006E3BA8" w:rsidP="00C97A8B">
            <w:pPr>
              <w:jc w:val="both"/>
            </w:pPr>
          </w:p>
        </w:tc>
        <w:tc>
          <w:tcPr>
            <w:tcW w:w="2009" w:type="dxa"/>
          </w:tcPr>
          <w:p w:rsidR="006E3BA8" w:rsidRPr="00846627" w:rsidRDefault="006E3BA8" w:rsidP="00393A27">
            <w:pPr>
              <w:jc w:val="both"/>
            </w:pPr>
          </w:p>
        </w:tc>
      </w:tr>
      <w:tr w:rsidR="00CA69F8" w:rsidRPr="00846627" w:rsidTr="007D475A">
        <w:tc>
          <w:tcPr>
            <w:tcW w:w="250" w:type="dxa"/>
          </w:tcPr>
          <w:p w:rsidR="00CA69F8" w:rsidRPr="00846627" w:rsidRDefault="00CA69F8" w:rsidP="007937C0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9781" w:type="dxa"/>
          </w:tcPr>
          <w:p w:rsidR="00CA69F8" w:rsidRPr="00846627" w:rsidRDefault="00CA69F8" w:rsidP="006A20FC">
            <w:pPr>
              <w:jc w:val="both"/>
            </w:pPr>
          </w:p>
        </w:tc>
        <w:tc>
          <w:tcPr>
            <w:tcW w:w="3686" w:type="dxa"/>
          </w:tcPr>
          <w:p w:rsidR="00CA69F8" w:rsidRPr="00846627" w:rsidRDefault="00CA69F8" w:rsidP="006A20FC">
            <w:pPr>
              <w:jc w:val="both"/>
            </w:pPr>
          </w:p>
        </w:tc>
        <w:tc>
          <w:tcPr>
            <w:tcW w:w="2009" w:type="dxa"/>
          </w:tcPr>
          <w:p w:rsidR="00CA69F8" w:rsidRPr="00846627" w:rsidRDefault="00CA69F8" w:rsidP="00A86736"/>
        </w:tc>
      </w:tr>
    </w:tbl>
    <w:p w:rsidR="00076D91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46627">
        <w:rPr>
          <w:b/>
          <w:bCs/>
        </w:rPr>
        <w:tab/>
      </w:r>
    </w:p>
    <w:p w:rsidR="003A605C" w:rsidRPr="00846627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46627">
        <w:rPr>
          <w:b/>
          <w:bCs/>
        </w:rPr>
        <w:t xml:space="preserve">ПОВЕСТКА ДНЯ ЗАСЕДАНИЯ: </w:t>
      </w:r>
    </w:p>
    <w:p w:rsidR="00C02131" w:rsidRPr="00846627" w:rsidRDefault="00C02131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1A6DCA" w:rsidRPr="00846627" w:rsidRDefault="00F32632" w:rsidP="00076D91">
      <w:pPr>
        <w:pStyle w:val="11"/>
        <w:suppressAutoHyphens/>
        <w:spacing w:line="276" w:lineRule="auto"/>
        <w:rPr>
          <w:sz w:val="24"/>
          <w:szCs w:val="24"/>
        </w:rPr>
      </w:pPr>
      <w:r w:rsidRPr="00846627">
        <w:rPr>
          <w:sz w:val="24"/>
          <w:szCs w:val="24"/>
          <w:lang w:val="en-US"/>
        </w:rPr>
        <w:t>I</w:t>
      </w:r>
      <w:r w:rsidR="003A605C" w:rsidRPr="00846627">
        <w:rPr>
          <w:sz w:val="24"/>
          <w:szCs w:val="24"/>
        </w:rPr>
        <w:t xml:space="preserve">. </w:t>
      </w:r>
      <w:r w:rsidR="004F0465" w:rsidRPr="00846627">
        <w:rPr>
          <w:sz w:val="24"/>
          <w:szCs w:val="24"/>
        </w:rPr>
        <w:t>Рассмотрение заявок</w:t>
      </w:r>
      <w:r w:rsidR="003A605C" w:rsidRPr="00846627">
        <w:rPr>
          <w:sz w:val="24"/>
          <w:szCs w:val="24"/>
        </w:rPr>
        <w:t xml:space="preserve"> на участие </w:t>
      </w:r>
      <w:r w:rsidR="002271EC" w:rsidRPr="00846627">
        <w:rPr>
          <w:sz w:val="24"/>
          <w:szCs w:val="24"/>
        </w:rPr>
        <w:t>в конкурсе  способом размещения оферты</w:t>
      </w:r>
      <w:r w:rsidR="00751471">
        <w:rPr>
          <w:sz w:val="24"/>
          <w:szCs w:val="24"/>
        </w:rPr>
        <w:t xml:space="preserve">                        </w:t>
      </w:r>
      <w:r w:rsidR="002271EC" w:rsidRPr="00846627">
        <w:rPr>
          <w:sz w:val="24"/>
          <w:szCs w:val="24"/>
        </w:rPr>
        <w:t xml:space="preserve"> </w:t>
      </w:r>
      <w:r w:rsidR="00076A7E" w:rsidRPr="00846627">
        <w:rPr>
          <w:sz w:val="24"/>
          <w:szCs w:val="24"/>
        </w:rPr>
        <w:t>№ РО</w:t>
      </w:r>
      <w:r w:rsidR="003A605C" w:rsidRPr="00846627">
        <w:rPr>
          <w:sz w:val="24"/>
          <w:szCs w:val="24"/>
        </w:rPr>
        <w:t>/</w:t>
      </w:r>
      <w:r w:rsidR="00076A7E" w:rsidRPr="00846627">
        <w:rPr>
          <w:sz w:val="24"/>
          <w:szCs w:val="24"/>
        </w:rPr>
        <w:t>003</w:t>
      </w:r>
      <w:r w:rsidR="00DA7C7B" w:rsidRPr="00846627">
        <w:rPr>
          <w:sz w:val="24"/>
          <w:szCs w:val="24"/>
        </w:rPr>
        <w:t>/</w:t>
      </w:r>
      <w:r w:rsidR="00B1034E" w:rsidRPr="00846627">
        <w:rPr>
          <w:sz w:val="24"/>
          <w:szCs w:val="24"/>
        </w:rPr>
        <w:t>СВЕРД</w:t>
      </w:r>
      <w:r w:rsidR="003A605C" w:rsidRPr="00846627">
        <w:rPr>
          <w:sz w:val="24"/>
          <w:szCs w:val="24"/>
        </w:rPr>
        <w:t>/</w:t>
      </w:r>
      <w:r w:rsidR="00076A7E" w:rsidRPr="00846627">
        <w:rPr>
          <w:sz w:val="24"/>
          <w:szCs w:val="24"/>
        </w:rPr>
        <w:t>0020</w:t>
      </w:r>
      <w:r w:rsidR="003A605C" w:rsidRPr="00846627">
        <w:rPr>
          <w:sz w:val="24"/>
          <w:szCs w:val="24"/>
        </w:rPr>
        <w:t xml:space="preserve">  </w:t>
      </w:r>
      <w:r w:rsidR="00751471">
        <w:rPr>
          <w:sz w:val="24"/>
          <w:szCs w:val="24"/>
        </w:rPr>
        <w:t xml:space="preserve">на право заключения договора </w:t>
      </w:r>
      <w:r w:rsidR="001A6DCA" w:rsidRPr="00846627">
        <w:rPr>
          <w:sz w:val="24"/>
          <w:szCs w:val="24"/>
        </w:rPr>
        <w:t xml:space="preserve"> аренд</w:t>
      </w:r>
      <w:r w:rsidR="00751471">
        <w:rPr>
          <w:sz w:val="24"/>
          <w:szCs w:val="24"/>
        </w:rPr>
        <w:t>ы</w:t>
      </w:r>
      <w:r w:rsidR="001A6DCA" w:rsidRPr="00846627">
        <w:rPr>
          <w:sz w:val="24"/>
          <w:szCs w:val="24"/>
        </w:rPr>
        <w:t xml:space="preserve"> т</w:t>
      </w:r>
      <w:r w:rsidR="00751471">
        <w:rPr>
          <w:sz w:val="24"/>
          <w:szCs w:val="24"/>
        </w:rPr>
        <w:t xml:space="preserve">ранспортных средств с экипажем для перевозки порожних и груженых универсальных контейнеров </w:t>
      </w:r>
      <w:r w:rsidR="001A6DCA" w:rsidRPr="00846627">
        <w:rPr>
          <w:sz w:val="24"/>
          <w:szCs w:val="24"/>
        </w:rPr>
        <w:t xml:space="preserve">филиала </w:t>
      </w:r>
      <w:r w:rsidR="00751471">
        <w:rPr>
          <w:sz w:val="24"/>
          <w:szCs w:val="24"/>
        </w:rPr>
        <w:t xml:space="preserve">                    </w:t>
      </w:r>
      <w:r w:rsidR="001A6DCA" w:rsidRPr="00846627">
        <w:rPr>
          <w:sz w:val="24"/>
          <w:szCs w:val="24"/>
        </w:rPr>
        <w:t xml:space="preserve">ОАО «ТрансКонтейнер» на Свердловской железной дороге </w:t>
      </w:r>
      <w:r w:rsidR="00751471">
        <w:rPr>
          <w:sz w:val="24"/>
          <w:szCs w:val="24"/>
        </w:rPr>
        <w:t xml:space="preserve"> в г. Екатеринбурге </w:t>
      </w:r>
      <w:r w:rsidR="001A6DCA" w:rsidRPr="00846627">
        <w:rPr>
          <w:sz w:val="24"/>
          <w:szCs w:val="24"/>
        </w:rPr>
        <w:t xml:space="preserve"> в </w:t>
      </w:r>
      <w:r w:rsidR="00261ED0">
        <w:rPr>
          <w:sz w:val="24"/>
          <w:szCs w:val="24"/>
        </w:rPr>
        <w:t xml:space="preserve">                          </w:t>
      </w:r>
      <w:r w:rsidR="001A6DCA" w:rsidRPr="00846627">
        <w:rPr>
          <w:sz w:val="24"/>
          <w:szCs w:val="24"/>
        </w:rPr>
        <w:t>2014</w:t>
      </w:r>
      <w:r w:rsidR="001144F8" w:rsidRPr="00846627">
        <w:rPr>
          <w:sz w:val="24"/>
          <w:szCs w:val="24"/>
        </w:rPr>
        <w:t>-2015</w:t>
      </w:r>
      <w:r w:rsidR="00751471">
        <w:rPr>
          <w:sz w:val="24"/>
          <w:szCs w:val="24"/>
        </w:rPr>
        <w:t xml:space="preserve"> гг</w:t>
      </w:r>
      <w:r w:rsidR="001A6DCA" w:rsidRPr="00846627">
        <w:rPr>
          <w:sz w:val="24"/>
          <w:szCs w:val="24"/>
        </w:rPr>
        <w:t xml:space="preserve">. </w:t>
      </w:r>
    </w:p>
    <w:p w:rsidR="003A605C" w:rsidRPr="00846627" w:rsidRDefault="003A605C" w:rsidP="00076D91">
      <w:pPr>
        <w:pStyle w:val="11"/>
        <w:suppressAutoHyphens/>
        <w:spacing w:line="276" w:lineRule="auto"/>
        <w:rPr>
          <w:b/>
          <w:sz w:val="24"/>
          <w:szCs w:val="24"/>
        </w:rPr>
      </w:pPr>
      <w:r w:rsidRPr="00846627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3A605C" w:rsidRPr="00846627" w:rsidTr="003A605C">
        <w:tc>
          <w:tcPr>
            <w:tcW w:w="4926" w:type="dxa"/>
            <w:vAlign w:val="center"/>
          </w:tcPr>
          <w:p w:rsidR="003A605C" w:rsidRPr="00846627" w:rsidRDefault="003A605C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605C" w:rsidRPr="00846627" w:rsidRDefault="001144F8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t>12</w:t>
            </w:r>
            <w:r w:rsidR="00076A7E" w:rsidRPr="00846627">
              <w:rPr>
                <w:color w:val="000000"/>
              </w:rPr>
              <w:t>.11.2014</w:t>
            </w:r>
            <w:r w:rsidR="00DA7C7B" w:rsidRPr="00846627">
              <w:rPr>
                <w:color w:val="000000"/>
              </w:rPr>
              <w:t xml:space="preserve"> </w:t>
            </w:r>
            <w:r w:rsidR="004F0465" w:rsidRPr="00846627">
              <w:rPr>
                <w:color w:val="000000"/>
              </w:rPr>
              <w:t xml:space="preserve"> 14</w:t>
            </w:r>
            <w:r w:rsidR="003A605C" w:rsidRPr="00846627">
              <w:rPr>
                <w:color w:val="000000"/>
              </w:rPr>
              <w:t>:00</w:t>
            </w:r>
          </w:p>
        </w:tc>
      </w:tr>
      <w:tr w:rsidR="003A605C" w:rsidRPr="00846627" w:rsidTr="003A605C">
        <w:tc>
          <w:tcPr>
            <w:tcW w:w="4926" w:type="dxa"/>
            <w:vAlign w:val="center"/>
          </w:tcPr>
          <w:p w:rsidR="003A605C" w:rsidRDefault="003A605C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t>Место проведения процедуры вскрытия конвертов:</w:t>
            </w:r>
          </w:p>
          <w:p w:rsidR="00261ED0" w:rsidRDefault="00261ED0" w:rsidP="00076D91">
            <w:pPr>
              <w:spacing w:line="276" w:lineRule="auto"/>
              <w:rPr>
                <w:color w:val="000000"/>
              </w:rPr>
            </w:pPr>
          </w:p>
          <w:p w:rsidR="00261ED0" w:rsidRPr="00846627" w:rsidRDefault="00261ED0" w:rsidP="00076D9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27" w:type="dxa"/>
            <w:vAlign w:val="center"/>
          </w:tcPr>
          <w:p w:rsidR="00B1034E" w:rsidRPr="00846627" w:rsidRDefault="00B1034E" w:rsidP="00076D91">
            <w:pPr>
              <w:spacing w:line="276" w:lineRule="auto"/>
              <w:jc w:val="both"/>
            </w:pPr>
            <w:r w:rsidRPr="00846627">
              <w:t xml:space="preserve">620027 г. Екатеринбург, ул. Николая Никонова, д.8; </w:t>
            </w:r>
          </w:p>
          <w:p w:rsidR="003A605C" w:rsidRPr="00846627" w:rsidRDefault="003A605C" w:rsidP="00076D91">
            <w:pPr>
              <w:spacing w:line="276" w:lineRule="auto"/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5220B5" w:rsidRPr="00846627" w:rsidTr="005220B5">
        <w:tc>
          <w:tcPr>
            <w:tcW w:w="9853" w:type="dxa"/>
            <w:gridSpan w:val="2"/>
          </w:tcPr>
          <w:p w:rsidR="005220B5" w:rsidRPr="00846627" w:rsidRDefault="005220B5" w:rsidP="00076D91">
            <w:pPr>
              <w:pStyle w:val="1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46627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220B5" w:rsidRPr="00846627" w:rsidTr="005220B5">
        <w:tc>
          <w:tcPr>
            <w:tcW w:w="4926" w:type="dxa"/>
            <w:vAlign w:val="center"/>
          </w:tcPr>
          <w:p w:rsidR="005220B5" w:rsidRPr="00846627" w:rsidRDefault="005220B5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5220B5" w:rsidRPr="00846627" w:rsidRDefault="00751471" w:rsidP="00076D91">
            <w:pPr>
              <w:spacing w:line="276" w:lineRule="auto"/>
              <w:rPr>
                <w:color w:val="000000"/>
              </w:rPr>
            </w:pPr>
            <w:r>
              <w:t>А</w:t>
            </w:r>
            <w:r w:rsidRPr="00846627">
              <w:t>ренд</w:t>
            </w:r>
            <w:r>
              <w:t>а</w:t>
            </w:r>
            <w:r w:rsidRPr="00846627">
              <w:t xml:space="preserve"> т</w:t>
            </w:r>
            <w:r>
              <w:t xml:space="preserve">ранспортных средств с экипажем для перевозки порожних и груженых универсальных контейнеров </w:t>
            </w:r>
            <w:r w:rsidRPr="00846627">
              <w:t xml:space="preserve">филиала </w:t>
            </w:r>
            <w:r>
              <w:t xml:space="preserve">                    </w:t>
            </w:r>
            <w:r w:rsidRPr="00846627">
              <w:t xml:space="preserve">ОАО «ТрансКонтейнер» на Свердловской железной дороге </w:t>
            </w:r>
            <w:r>
              <w:t xml:space="preserve"> в г. Екатеринбурге </w:t>
            </w:r>
            <w:r w:rsidRPr="00846627">
              <w:t xml:space="preserve"> в 2014-2015</w:t>
            </w:r>
            <w:r>
              <w:t xml:space="preserve"> гг</w:t>
            </w:r>
            <w:r w:rsidRPr="00846627">
              <w:t>.</w:t>
            </w:r>
          </w:p>
        </w:tc>
      </w:tr>
      <w:tr w:rsidR="005220B5" w:rsidRPr="00846627" w:rsidTr="005220B5">
        <w:tc>
          <w:tcPr>
            <w:tcW w:w="4926" w:type="dxa"/>
            <w:vAlign w:val="center"/>
          </w:tcPr>
          <w:p w:rsidR="005220B5" w:rsidRPr="00846627" w:rsidRDefault="00C67092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t>Начальная (максимальная) цена договора без учета НДС:</w:t>
            </w:r>
          </w:p>
        </w:tc>
        <w:tc>
          <w:tcPr>
            <w:tcW w:w="4927" w:type="dxa"/>
            <w:vAlign w:val="center"/>
          </w:tcPr>
          <w:p w:rsidR="005220B5" w:rsidRPr="00846627" w:rsidRDefault="00003367" w:rsidP="00076D91">
            <w:pPr>
              <w:spacing w:line="276" w:lineRule="auto"/>
              <w:rPr>
                <w:color w:val="000000"/>
              </w:rPr>
            </w:pPr>
            <w:r w:rsidRPr="00846627">
              <w:t>2</w:t>
            </w:r>
            <w:r w:rsidR="00DA7C7B" w:rsidRPr="00846627">
              <w:t xml:space="preserve"> </w:t>
            </w:r>
            <w:r w:rsidRPr="00846627">
              <w:rPr>
                <w:color w:val="000000"/>
              </w:rPr>
              <w:t>115</w:t>
            </w:r>
            <w:r w:rsidR="001144F8" w:rsidRPr="00846627">
              <w:rPr>
                <w:color w:val="000000"/>
              </w:rPr>
              <w:t> </w:t>
            </w:r>
            <w:r w:rsidR="00DA7C7B" w:rsidRPr="00846627">
              <w:rPr>
                <w:color w:val="000000"/>
              </w:rPr>
              <w:t>000</w:t>
            </w:r>
            <w:r w:rsidR="001144F8" w:rsidRPr="00846627">
              <w:rPr>
                <w:color w:val="000000"/>
              </w:rPr>
              <w:t>,00</w:t>
            </w:r>
            <w:r w:rsidR="005220B5" w:rsidRPr="00846627">
              <w:rPr>
                <w:color w:val="000000"/>
              </w:rPr>
              <w:t xml:space="preserve"> Российский рубль</w:t>
            </w:r>
          </w:p>
        </w:tc>
      </w:tr>
    </w:tbl>
    <w:p w:rsidR="005220B5" w:rsidRPr="00846627" w:rsidRDefault="005220B5" w:rsidP="00076D91">
      <w:pPr>
        <w:pStyle w:val="11"/>
        <w:suppressAutoHyphens/>
        <w:spacing w:line="276" w:lineRule="auto"/>
        <w:ind w:firstLine="0"/>
        <w:rPr>
          <w:b/>
          <w:sz w:val="24"/>
          <w:szCs w:val="24"/>
        </w:rPr>
      </w:pPr>
    </w:p>
    <w:p w:rsidR="00076D91" w:rsidRDefault="00076D91" w:rsidP="00076D91">
      <w:pPr>
        <w:pStyle w:val="11"/>
        <w:suppressAutoHyphens/>
        <w:spacing w:line="276" w:lineRule="auto"/>
        <w:rPr>
          <w:sz w:val="24"/>
          <w:szCs w:val="24"/>
        </w:rPr>
      </w:pPr>
    </w:p>
    <w:p w:rsidR="003A605C" w:rsidRPr="00846627" w:rsidRDefault="003A605C" w:rsidP="00076D91">
      <w:pPr>
        <w:pStyle w:val="11"/>
        <w:suppressAutoHyphens/>
        <w:spacing w:line="276" w:lineRule="auto"/>
        <w:rPr>
          <w:sz w:val="24"/>
          <w:szCs w:val="24"/>
        </w:rPr>
      </w:pPr>
      <w:r w:rsidRPr="00846627">
        <w:rPr>
          <w:sz w:val="24"/>
          <w:szCs w:val="24"/>
        </w:rPr>
        <w:t xml:space="preserve">2. </w:t>
      </w:r>
      <w:r w:rsidR="00A57833" w:rsidRPr="00846627">
        <w:rPr>
          <w:sz w:val="24"/>
          <w:szCs w:val="24"/>
        </w:rPr>
        <w:t>Установленный д</w:t>
      </w:r>
      <w:r w:rsidRPr="00846627">
        <w:rPr>
          <w:sz w:val="24"/>
          <w:szCs w:val="24"/>
        </w:rPr>
        <w:t xml:space="preserve">окументацией о закупке срок окончания подачи заявок на участие в </w:t>
      </w:r>
      <w:r w:rsidR="00B67F39" w:rsidRPr="00846627">
        <w:rPr>
          <w:sz w:val="24"/>
          <w:szCs w:val="24"/>
        </w:rPr>
        <w:t>о</w:t>
      </w:r>
      <w:r w:rsidR="00003367" w:rsidRPr="00846627">
        <w:rPr>
          <w:sz w:val="24"/>
          <w:szCs w:val="24"/>
        </w:rPr>
        <w:t>ферте</w:t>
      </w:r>
      <w:r w:rsidRPr="00846627">
        <w:rPr>
          <w:sz w:val="24"/>
          <w:szCs w:val="24"/>
        </w:rPr>
        <w:t xml:space="preserve"> </w:t>
      </w:r>
      <w:r w:rsidR="00DA7C7B" w:rsidRPr="00846627">
        <w:rPr>
          <w:sz w:val="24"/>
          <w:szCs w:val="24"/>
        </w:rPr>
        <w:t>–</w:t>
      </w:r>
      <w:r w:rsidRPr="00846627">
        <w:rPr>
          <w:sz w:val="24"/>
          <w:szCs w:val="24"/>
        </w:rPr>
        <w:t xml:space="preserve"> </w:t>
      </w:r>
      <w:r w:rsidR="00003367" w:rsidRPr="00846627">
        <w:rPr>
          <w:sz w:val="24"/>
          <w:szCs w:val="24"/>
        </w:rPr>
        <w:t>07.11.2014</w:t>
      </w:r>
      <w:r w:rsidR="004F0465" w:rsidRPr="00846627">
        <w:rPr>
          <w:sz w:val="24"/>
          <w:szCs w:val="24"/>
        </w:rPr>
        <w:t xml:space="preserve"> 14</w:t>
      </w:r>
      <w:r w:rsidRPr="00846627">
        <w:rPr>
          <w:sz w:val="24"/>
          <w:szCs w:val="24"/>
        </w:rPr>
        <w:t>-00</w:t>
      </w:r>
      <w:r w:rsidR="00401440" w:rsidRPr="00846627">
        <w:rPr>
          <w:sz w:val="24"/>
          <w:szCs w:val="24"/>
        </w:rPr>
        <w:t>.</w:t>
      </w:r>
    </w:p>
    <w:p w:rsidR="003D2404" w:rsidRPr="00846627" w:rsidRDefault="00DE56DA" w:rsidP="00076D91">
      <w:pPr>
        <w:pStyle w:val="11"/>
        <w:suppressAutoHyphens/>
        <w:spacing w:line="276" w:lineRule="auto"/>
        <w:rPr>
          <w:sz w:val="24"/>
          <w:szCs w:val="24"/>
        </w:rPr>
      </w:pPr>
      <w:r w:rsidRPr="00846627">
        <w:rPr>
          <w:sz w:val="24"/>
          <w:szCs w:val="24"/>
        </w:rPr>
        <w:t>3</w:t>
      </w:r>
      <w:r w:rsidR="00F32632" w:rsidRPr="00846627">
        <w:rPr>
          <w:sz w:val="24"/>
          <w:szCs w:val="24"/>
        </w:rPr>
        <w:t xml:space="preserve">. </w:t>
      </w:r>
      <w:r w:rsidR="003A605C" w:rsidRPr="00846627">
        <w:rPr>
          <w:sz w:val="24"/>
          <w:szCs w:val="24"/>
        </w:rPr>
        <w:t xml:space="preserve">К установленному документацией о закупке сроку </w:t>
      </w:r>
      <w:r w:rsidR="00261ED0">
        <w:rPr>
          <w:sz w:val="24"/>
          <w:szCs w:val="24"/>
        </w:rPr>
        <w:t>поступила следующая заявка</w:t>
      </w:r>
      <w:r w:rsidR="00F32632" w:rsidRPr="00846627">
        <w:rPr>
          <w:sz w:val="24"/>
          <w:szCs w:val="24"/>
        </w:rPr>
        <w:t>:</w:t>
      </w:r>
    </w:p>
    <w:p w:rsidR="003D2404" w:rsidRPr="00846627" w:rsidRDefault="003D2404" w:rsidP="00076D91">
      <w:pPr>
        <w:pStyle w:val="11"/>
        <w:suppressAutoHyphens/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1213"/>
        <w:gridCol w:w="2314"/>
        <w:gridCol w:w="2072"/>
      </w:tblGrid>
      <w:tr w:rsidR="005765CA" w:rsidRPr="00846627" w:rsidTr="005765CA">
        <w:tc>
          <w:tcPr>
            <w:tcW w:w="9853" w:type="dxa"/>
            <w:gridSpan w:val="4"/>
          </w:tcPr>
          <w:p w:rsidR="005765CA" w:rsidRPr="00846627" w:rsidRDefault="005765CA" w:rsidP="00076D91">
            <w:pPr>
              <w:spacing w:line="276" w:lineRule="auto"/>
              <w:jc w:val="center"/>
              <w:rPr>
                <w:color w:val="000000"/>
                <w:u w:val="single"/>
              </w:rPr>
            </w:pPr>
            <w:r w:rsidRPr="00846627">
              <w:rPr>
                <w:color w:val="000000"/>
                <w:u w:val="single"/>
              </w:rPr>
              <w:t>Заявка № 1</w:t>
            </w:r>
          </w:p>
        </w:tc>
      </w:tr>
      <w:tr w:rsidR="005765CA" w:rsidRPr="00846627" w:rsidTr="005220B5">
        <w:tc>
          <w:tcPr>
            <w:tcW w:w="4276" w:type="dxa"/>
            <w:vAlign w:val="center"/>
          </w:tcPr>
          <w:p w:rsidR="005765CA" w:rsidRPr="00846627" w:rsidRDefault="005765CA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t xml:space="preserve">Информация о поставщике, подавшем </w:t>
            </w:r>
            <w:r w:rsidRPr="00846627">
              <w:rPr>
                <w:color w:val="000000"/>
              </w:rPr>
              <w:lastRenderedPageBreak/>
              <w:t>заявку:</w:t>
            </w:r>
          </w:p>
        </w:tc>
        <w:tc>
          <w:tcPr>
            <w:tcW w:w="5577" w:type="dxa"/>
            <w:gridSpan w:val="3"/>
            <w:vAlign w:val="center"/>
          </w:tcPr>
          <w:p w:rsidR="00EC3F2E" w:rsidRPr="00846627" w:rsidRDefault="00EC3F2E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lastRenderedPageBreak/>
              <w:t xml:space="preserve">ОАО «Автоколонна № 1212», </w:t>
            </w:r>
          </w:p>
          <w:p w:rsidR="005765CA" w:rsidRPr="00846627" w:rsidRDefault="00EC3F2E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lastRenderedPageBreak/>
              <w:t>ИНН 6659002554/КПП 667</w:t>
            </w:r>
            <w:r w:rsidR="00AB1886">
              <w:rPr>
                <w:color w:val="000000"/>
              </w:rPr>
              <w:t>8</w:t>
            </w:r>
            <w:r w:rsidRPr="00846627">
              <w:rPr>
                <w:color w:val="000000"/>
              </w:rPr>
              <w:t>01001/ОГРН 1026602950340</w:t>
            </w:r>
          </w:p>
        </w:tc>
      </w:tr>
      <w:tr w:rsidR="005765CA" w:rsidRPr="00846627" w:rsidTr="005220B5">
        <w:tc>
          <w:tcPr>
            <w:tcW w:w="4276" w:type="dxa"/>
            <w:vAlign w:val="center"/>
          </w:tcPr>
          <w:p w:rsidR="005765CA" w:rsidRPr="00846627" w:rsidRDefault="005765CA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lastRenderedPageBreak/>
              <w:t>Номер заявки в журнале регистрации:</w:t>
            </w:r>
          </w:p>
        </w:tc>
        <w:tc>
          <w:tcPr>
            <w:tcW w:w="5577" w:type="dxa"/>
            <w:gridSpan w:val="3"/>
            <w:vAlign w:val="center"/>
          </w:tcPr>
          <w:p w:rsidR="005765CA" w:rsidRPr="00846627" w:rsidRDefault="00EC3F2E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t>№ 105</w:t>
            </w:r>
          </w:p>
        </w:tc>
      </w:tr>
      <w:tr w:rsidR="005765CA" w:rsidRPr="00846627" w:rsidTr="005220B5">
        <w:tc>
          <w:tcPr>
            <w:tcW w:w="4276" w:type="dxa"/>
            <w:vAlign w:val="center"/>
          </w:tcPr>
          <w:p w:rsidR="005765CA" w:rsidRPr="00846627" w:rsidRDefault="005765CA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t>Дата и время подачи заявки:</w:t>
            </w:r>
          </w:p>
        </w:tc>
        <w:tc>
          <w:tcPr>
            <w:tcW w:w="5577" w:type="dxa"/>
            <w:gridSpan w:val="3"/>
            <w:vAlign w:val="center"/>
          </w:tcPr>
          <w:p w:rsidR="005765CA" w:rsidRPr="00846627" w:rsidRDefault="00EC3F2E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t>06.11.</w:t>
            </w:r>
            <w:r w:rsidRPr="00846627">
              <w:t>2014  13:45</w:t>
            </w:r>
          </w:p>
        </w:tc>
      </w:tr>
      <w:tr w:rsidR="005765CA" w:rsidRPr="00846627" w:rsidTr="005220B5">
        <w:tc>
          <w:tcPr>
            <w:tcW w:w="4276" w:type="dxa"/>
            <w:vAlign w:val="center"/>
          </w:tcPr>
          <w:p w:rsidR="005765CA" w:rsidRPr="00846627" w:rsidRDefault="005765CA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t>Срок исполнения договора:</w:t>
            </w:r>
          </w:p>
        </w:tc>
        <w:tc>
          <w:tcPr>
            <w:tcW w:w="5577" w:type="dxa"/>
            <w:gridSpan w:val="3"/>
            <w:vAlign w:val="center"/>
          </w:tcPr>
          <w:p w:rsidR="005765CA" w:rsidRPr="00846627" w:rsidRDefault="00EC3F2E" w:rsidP="00076D91">
            <w:pPr>
              <w:spacing w:line="276" w:lineRule="auto"/>
              <w:rPr>
                <w:color w:val="000000"/>
                <w:highlight w:val="yellow"/>
              </w:rPr>
            </w:pPr>
            <w:r w:rsidRPr="00846627">
              <w:rPr>
                <w:color w:val="000000"/>
              </w:rPr>
              <w:t xml:space="preserve">С </w:t>
            </w:r>
            <w:r w:rsidR="00846627" w:rsidRPr="00846627">
              <w:rPr>
                <w:color w:val="000000"/>
              </w:rPr>
              <w:t xml:space="preserve">01.12.2014 </w:t>
            </w:r>
            <w:r w:rsidRPr="00846627">
              <w:rPr>
                <w:color w:val="000000"/>
              </w:rPr>
              <w:t xml:space="preserve"> до 31.12.2015  г.</w:t>
            </w:r>
          </w:p>
        </w:tc>
      </w:tr>
      <w:tr w:rsidR="005765CA" w:rsidRPr="00846627" w:rsidTr="005220B5">
        <w:tc>
          <w:tcPr>
            <w:tcW w:w="4276" w:type="dxa"/>
            <w:vAlign w:val="center"/>
          </w:tcPr>
          <w:p w:rsidR="005765CA" w:rsidRPr="00846627" w:rsidRDefault="005765CA" w:rsidP="00076D91">
            <w:pPr>
              <w:spacing w:line="276" w:lineRule="auto"/>
              <w:rPr>
                <w:color w:val="000000"/>
              </w:rPr>
            </w:pPr>
            <w:r w:rsidRPr="00846627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5577" w:type="dxa"/>
            <w:gridSpan w:val="3"/>
            <w:vAlign w:val="center"/>
          </w:tcPr>
          <w:p w:rsidR="005765CA" w:rsidRPr="00846627" w:rsidRDefault="005220B5" w:rsidP="00076D91">
            <w:pPr>
              <w:spacing w:line="276" w:lineRule="auto"/>
              <w:rPr>
                <w:color w:val="000000"/>
                <w:highlight w:val="yellow"/>
              </w:rPr>
            </w:pPr>
            <w:r w:rsidRPr="00846627">
              <w:rPr>
                <w:color w:val="000000"/>
              </w:rPr>
              <w:t>Согласно техническому заданию</w:t>
            </w:r>
          </w:p>
        </w:tc>
      </w:tr>
      <w:tr w:rsidR="004F0C2B" w:rsidRPr="00846627" w:rsidTr="004F0C2B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2B" w:rsidRPr="00846627" w:rsidRDefault="004F0C2B" w:rsidP="00076D91">
            <w:pPr>
              <w:spacing w:line="276" w:lineRule="auto"/>
              <w:jc w:val="center"/>
              <w:rPr>
                <w:color w:val="000000"/>
              </w:rPr>
            </w:pPr>
            <w:r w:rsidRPr="00846627">
              <w:rPr>
                <w:color w:val="000000"/>
              </w:rPr>
              <w:t>Сведения о предоставленных документах</w:t>
            </w:r>
          </w:p>
          <w:p w:rsidR="004F0C2B" w:rsidRPr="00846627" w:rsidRDefault="004F0C2B" w:rsidP="00076D9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Документ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46627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Заявка на участие в конкурсе  способом размещения оферты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Default"/>
              <w:spacing w:line="276" w:lineRule="auto"/>
              <w:rPr>
                <w:color w:val="auto"/>
              </w:rPr>
            </w:pPr>
            <w:r w:rsidRPr="00846627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Default"/>
              <w:spacing w:line="276" w:lineRule="auto"/>
              <w:rPr>
                <w:color w:val="auto"/>
              </w:rPr>
            </w:pPr>
            <w:r w:rsidRPr="00846627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Выданная не ранее чем за 30 дней до дня размещения извещения о проведении конкурса  способом размещения оферты выписку из единого государственного реестра юридических лиц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7C3A07" w:rsidP="00076D91">
            <w:pPr>
              <w:pStyle w:val="11"/>
              <w:suppressAutoHyphens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46627">
              <w:rPr>
                <w:color w:val="000000" w:themeColor="text1"/>
                <w:sz w:val="24"/>
                <w:szCs w:val="24"/>
              </w:rPr>
              <w:t>Иное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1856"/>
            </w:tblGrid>
            <w:tr w:rsidR="003D7145" w:rsidRPr="003B265C" w:rsidTr="003D7145">
              <w:tc>
                <w:tcPr>
                  <w:tcW w:w="2025" w:type="dxa"/>
                </w:tcPr>
                <w:p w:rsidR="003D7145" w:rsidRPr="003B265C" w:rsidRDefault="00AB1886" w:rsidP="00076D91">
                  <w:pPr>
                    <w:pStyle w:val="11"/>
                    <w:suppressAutoHyphens/>
                    <w:spacing w:line="276" w:lineRule="auto"/>
                    <w:ind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3D7145" w:rsidRPr="003B265C">
                    <w:rPr>
                      <w:sz w:val="24"/>
                      <w:szCs w:val="24"/>
                    </w:rPr>
                    <w:t>аран</w:t>
                  </w:r>
                  <w:r>
                    <w:rPr>
                      <w:sz w:val="24"/>
                      <w:szCs w:val="24"/>
                    </w:rPr>
                    <w:t xml:space="preserve">тийное письмо о предоставлении оригинала выписки из ЕГРЮЛ </w:t>
                  </w:r>
                  <w:r w:rsidR="00DF2CD0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 xml:space="preserve">срок до 13.11.2014 г </w:t>
                  </w:r>
                </w:p>
              </w:tc>
            </w:tr>
          </w:tbl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Default"/>
              <w:spacing w:line="276" w:lineRule="auto"/>
              <w:rPr>
                <w:color w:val="auto"/>
              </w:rPr>
            </w:pPr>
            <w:r w:rsidRPr="00846627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7C3A07" w:rsidP="00076D91">
            <w:pPr>
              <w:pStyle w:val="11"/>
              <w:suppressAutoHyphens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46627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 xml:space="preserve">Бухгалтерская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</w:t>
            </w:r>
            <w:r w:rsidRPr="00846627">
              <w:rPr>
                <w:sz w:val="24"/>
                <w:szCs w:val="24"/>
              </w:rPr>
              <w:lastRenderedPageBreak/>
              <w:t>службу РФ 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7C3A07">
        <w:trPr>
          <w:trHeight w:val="1613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lastRenderedPageBreak/>
              <w:t>Справка об исполнении налогоплательщиком обязанности по уплате налогов, сборов, страховых взносов, пеней и налоговых санкций, выданную не ранее дня размещения извещения налоговыми органами по форме, утвержденной Приказом ФНС России от 23 мая 2005 года № ММ-3-19/206 (оригинал, либо нотариально заверенная копия)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7C3A07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копии),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Иное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846627">
              <w:rPr>
                <w:color w:val="000000"/>
                <w:sz w:val="24"/>
                <w:szCs w:val="24"/>
              </w:rPr>
              <w:t>Деятельность не лицензируется</w:t>
            </w: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spacing w:line="276" w:lineRule="auto"/>
              <w:jc w:val="both"/>
              <w:rPr>
                <w:color w:val="000000"/>
              </w:rPr>
            </w:pPr>
            <w:r w:rsidRPr="00846627">
              <w:t>Заявление претендента о не приостановлении</w:t>
            </w:r>
            <w:r w:rsidRPr="00846627">
              <w:rPr>
                <w:color w:val="00000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закупке способом размещения оферты;</w:t>
            </w:r>
          </w:p>
          <w:p w:rsidR="004F0C2B" w:rsidRPr="00846627" w:rsidRDefault="004F0C2B" w:rsidP="00076D91">
            <w:pPr>
              <w:pStyle w:val="a3"/>
              <w:tabs>
                <w:tab w:val="left" w:pos="1134"/>
                <w:tab w:val="left" w:pos="144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846627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spacing w:line="276" w:lineRule="auto"/>
              <w:jc w:val="both"/>
            </w:pPr>
            <w:r w:rsidRPr="00846627"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лицом;</w:t>
            </w:r>
          </w:p>
          <w:p w:rsidR="004F0C2B" w:rsidRPr="00846627" w:rsidRDefault="004F0C2B" w:rsidP="00076D91">
            <w:pPr>
              <w:pStyle w:val="a3"/>
              <w:tabs>
                <w:tab w:val="left" w:pos="1134"/>
                <w:tab w:val="left" w:pos="144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846627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spacing w:line="276" w:lineRule="auto"/>
              <w:jc w:val="both"/>
            </w:pPr>
            <w:r w:rsidRPr="00846627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  <w:p w:rsidR="004F0C2B" w:rsidRPr="00846627" w:rsidRDefault="004F0C2B" w:rsidP="00076D91">
            <w:pPr>
              <w:pStyle w:val="a3"/>
              <w:tabs>
                <w:tab w:val="left" w:pos="1134"/>
                <w:tab w:val="left" w:pos="144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846627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spacing w:line="276" w:lineRule="auto"/>
              <w:jc w:val="both"/>
            </w:pPr>
            <w:r w:rsidRPr="00846627">
              <w:rPr>
                <w:rFonts w:eastAsia="MS Mincho"/>
                <w:color w:val="000000"/>
              </w:rPr>
              <w:t>Копия уведомления службы государственной статистики</w:t>
            </w:r>
            <w:r w:rsidRPr="00846627"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Документ о наличии опыта оказания услуг по предмету конкурса  способом размещения оферты.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846627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0C2B" w:rsidRPr="00846627" w:rsidTr="004F0C2B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a3"/>
              <w:tabs>
                <w:tab w:val="left" w:pos="141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6627">
              <w:rPr>
                <w:rFonts w:ascii="Times New Roman" w:hAnsi="Times New Roman" w:cs="Times New Roman"/>
                <w:sz w:val="24"/>
              </w:rPr>
              <w:t xml:space="preserve">Документы, необходимые для эксплуатации транспортного средства </w:t>
            </w:r>
            <w:r w:rsidRPr="0084662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(информация о количестве транспортных средств, птс, </w:t>
            </w:r>
            <w:r w:rsidRPr="00846627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свидетельство о регистрации, водительское удостоверение)</w:t>
            </w:r>
          </w:p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846627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B" w:rsidRPr="00846627" w:rsidRDefault="004F0C2B" w:rsidP="00076D91">
            <w:pPr>
              <w:pStyle w:val="11"/>
              <w:suppressAutoHyphens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846627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C5D91" w:rsidRPr="00846627" w:rsidRDefault="001C5D91" w:rsidP="00076D91">
      <w:pPr>
        <w:spacing w:line="276" w:lineRule="auto"/>
        <w:ind w:firstLine="540"/>
        <w:jc w:val="both"/>
      </w:pPr>
    </w:p>
    <w:p w:rsidR="003C6648" w:rsidRDefault="00E45216" w:rsidP="00076D91">
      <w:pPr>
        <w:spacing w:line="276" w:lineRule="auto"/>
        <w:ind w:firstLine="709"/>
        <w:jc w:val="both"/>
      </w:pPr>
      <w:r w:rsidRPr="00846627">
        <w:t>4</w:t>
      </w:r>
      <w:r w:rsidR="00B31094" w:rsidRPr="00846627">
        <w:t>. В результате анализа перечня документов, предоставленных в составе Заявок, принят</w:t>
      </w:r>
      <w:r w:rsidR="003A5947" w:rsidRPr="00846627">
        <w:t>ы</w:t>
      </w:r>
      <w:r w:rsidR="00B31094" w:rsidRPr="00846627">
        <w:t xml:space="preserve"> следующие решения:</w:t>
      </w:r>
    </w:p>
    <w:p w:rsidR="00076D91" w:rsidRPr="00846627" w:rsidRDefault="00076D91" w:rsidP="00076D91">
      <w:pPr>
        <w:spacing w:line="276" w:lineRule="auto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473"/>
        <w:gridCol w:w="5492"/>
      </w:tblGrid>
      <w:tr w:rsidR="00B31094" w:rsidRPr="00846627" w:rsidTr="00846627">
        <w:tc>
          <w:tcPr>
            <w:tcW w:w="888" w:type="dxa"/>
          </w:tcPr>
          <w:p w:rsidR="00B31094" w:rsidRPr="00846627" w:rsidRDefault="00B31094" w:rsidP="00076D91">
            <w:pPr>
              <w:spacing w:line="276" w:lineRule="auto"/>
              <w:jc w:val="both"/>
            </w:pPr>
            <w:r w:rsidRPr="00846627">
              <w:t>Номер лота</w:t>
            </w:r>
          </w:p>
        </w:tc>
        <w:tc>
          <w:tcPr>
            <w:tcW w:w="3473" w:type="dxa"/>
          </w:tcPr>
          <w:p w:rsidR="00B31094" w:rsidRPr="00846627" w:rsidRDefault="00B31094" w:rsidP="00076D91">
            <w:pPr>
              <w:spacing w:line="276" w:lineRule="auto"/>
              <w:jc w:val="both"/>
            </w:pPr>
            <w:r w:rsidRPr="00846627">
              <w:t>Наименование претендента</w:t>
            </w:r>
          </w:p>
        </w:tc>
        <w:tc>
          <w:tcPr>
            <w:tcW w:w="5492" w:type="dxa"/>
          </w:tcPr>
          <w:p w:rsidR="00B31094" w:rsidRPr="00846627" w:rsidRDefault="00B31094" w:rsidP="00076D91">
            <w:pPr>
              <w:spacing w:line="276" w:lineRule="auto"/>
              <w:jc w:val="both"/>
            </w:pPr>
            <w:r w:rsidRPr="00846627">
              <w:t>Решение</w:t>
            </w:r>
          </w:p>
        </w:tc>
      </w:tr>
      <w:tr w:rsidR="009829BC" w:rsidRPr="00846627" w:rsidTr="00846627">
        <w:tc>
          <w:tcPr>
            <w:tcW w:w="888" w:type="dxa"/>
          </w:tcPr>
          <w:p w:rsidR="009829BC" w:rsidRPr="00846627" w:rsidRDefault="00C812F4" w:rsidP="00076D9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473" w:type="dxa"/>
          </w:tcPr>
          <w:p w:rsidR="009829BC" w:rsidRPr="00846627" w:rsidRDefault="003C303E" w:rsidP="00076D91">
            <w:pPr>
              <w:spacing w:line="276" w:lineRule="auto"/>
              <w:jc w:val="both"/>
              <w:rPr>
                <w:color w:val="000000"/>
              </w:rPr>
            </w:pPr>
            <w:r w:rsidRPr="00846627">
              <w:rPr>
                <w:color w:val="000000"/>
              </w:rPr>
              <w:t>ОАО «Автоколонна № 1212»</w:t>
            </w:r>
          </w:p>
        </w:tc>
        <w:tc>
          <w:tcPr>
            <w:tcW w:w="5492" w:type="dxa"/>
          </w:tcPr>
          <w:p w:rsidR="009829BC" w:rsidRPr="00846627" w:rsidRDefault="003C303E" w:rsidP="00076D91">
            <w:pPr>
              <w:spacing w:line="276" w:lineRule="auto"/>
              <w:jc w:val="both"/>
            </w:pPr>
            <w:r w:rsidRPr="00846627">
              <w:t xml:space="preserve">Заявка  </w:t>
            </w:r>
            <w:r w:rsidRPr="00846627">
              <w:rPr>
                <w:b/>
              </w:rPr>
              <w:t>соответствует</w:t>
            </w:r>
            <w:r w:rsidRPr="00846627">
              <w:t xml:space="preserve"> требованиям документации о закупке.</w:t>
            </w:r>
          </w:p>
        </w:tc>
      </w:tr>
    </w:tbl>
    <w:p w:rsidR="007F6379" w:rsidRPr="00846627" w:rsidRDefault="007F6379" w:rsidP="00076D91">
      <w:pPr>
        <w:spacing w:line="276" w:lineRule="auto"/>
        <w:ind w:firstLine="540"/>
        <w:jc w:val="both"/>
        <w:rPr>
          <w:b/>
        </w:rPr>
      </w:pPr>
    </w:p>
    <w:p w:rsidR="00DC65D2" w:rsidRPr="00846627" w:rsidRDefault="00DC65D2" w:rsidP="00076D91">
      <w:pPr>
        <w:spacing w:line="276" w:lineRule="auto"/>
        <w:jc w:val="both"/>
      </w:pPr>
      <w:r w:rsidRPr="00846627">
        <w:t>4.1 На основании анализа документов, предоставленных в составе заявок и заключения Заказчика ПРГ выносит на рассмотрение Конкурсной комиссии филиала                                      ОАО «ТрансКонтейнер»</w:t>
      </w:r>
      <w:r w:rsidR="001144F8" w:rsidRPr="00846627">
        <w:t xml:space="preserve"> </w:t>
      </w:r>
      <w:r w:rsidR="00261ED0">
        <w:t>на Свердловской железной дороге следующие предложения:</w:t>
      </w:r>
    </w:p>
    <w:p w:rsidR="00DC65D2" w:rsidRPr="00846627" w:rsidRDefault="00DC65D2" w:rsidP="00076D91">
      <w:pPr>
        <w:spacing w:line="276" w:lineRule="auto"/>
        <w:jc w:val="both"/>
      </w:pPr>
      <w:r w:rsidRPr="00846627">
        <w:t>4.1.1</w:t>
      </w:r>
      <w:r w:rsidR="004F0C2B" w:rsidRPr="00846627">
        <w:t xml:space="preserve"> Д</w:t>
      </w:r>
      <w:r w:rsidRPr="00846627">
        <w:t xml:space="preserve">опустить к участию в закупке способом размещения оферты № РО/003/СВЕРД/0020  </w:t>
      </w:r>
      <w:r w:rsidR="004F0C2B" w:rsidRPr="00846627">
        <w:t xml:space="preserve">претендента </w:t>
      </w:r>
      <w:r w:rsidRPr="00846627">
        <w:rPr>
          <w:color w:val="000000"/>
        </w:rPr>
        <w:t xml:space="preserve"> ОАО «Автоколонна № 1212»</w:t>
      </w:r>
      <w:r w:rsidRPr="00846627">
        <w:t xml:space="preserve"> и признать </w:t>
      </w:r>
      <w:r w:rsidR="004F0C2B" w:rsidRPr="00846627">
        <w:t>участником</w:t>
      </w:r>
      <w:r w:rsidRPr="00846627">
        <w:t>;</w:t>
      </w:r>
    </w:p>
    <w:p w:rsidR="004F0C2B" w:rsidRDefault="004F0C2B" w:rsidP="00076D91">
      <w:pPr>
        <w:spacing w:line="276" w:lineRule="auto"/>
        <w:jc w:val="both"/>
      </w:pPr>
      <w:r w:rsidRPr="00846627">
        <w:t>4.1.2. В соответствии с пунктом 313 Положения о закупках</w:t>
      </w:r>
      <w:r w:rsidR="00846627" w:rsidRPr="00846627">
        <w:t xml:space="preserve"> принять решение о заключении с единственным </w:t>
      </w:r>
      <w:r w:rsidRPr="00846627">
        <w:t xml:space="preserve"> участник</w:t>
      </w:r>
      <w:r w:rsidR="00846627" w:rsidRPr="00846627">
        <w:t>ом</w:t>
      </w:r>
      <w:r w:rsidRPr="00846627">
        <w:t xml:space="preserve"> закупки способом размещения оферты № РО/00</w:t>
      </w:r>
      <w:r w:rsidR="00920F78" w:rsidRPr="00846627">
        <w:t>3/СВЕРД/0020</w:t>
      </w:r>
      <w:r w:rsidRPr="00846627">
        <w:t xml:space="preserve">  договор</w:t>
      </w:r>
      <w:r w:rsidR="00846627" w:rsidRPr="00846627">
        <w:t>а</w:t>
      </w:r>
      <w:r w:rsidRPr="00846627">
        <w:t xml:space="preserve"> на следующих условиях, изложенных в заявке и документации о закупке:</w:t>
      </w:r>
    </w:p>
    <w:p w:rsidR="00076D91" w:rsidRPr="00846627" w:rsidRDefault="00076D91" w:rsidP="00076D91">
      <w:pPr>
        <w:spacing w:line="276" w:lineRule="auto"/>
        <w:jc w:val="both"/>
      </w:pPr>
    </w:p>
    <w:p w:rsidR="004F0C2B" w:rsidRDefault="004F0C2B" w:rsidP="00076D91">
      <w:pPr>
        <w:pStyle w:val="11"/>
        <w:suppressAutoHyphens/>
        <w:spacing w:line="276" w:lineRule="auto"/>
        <w:ind w:firstLine="0"/>
        <w:rPr>
          <w:sz w:val="24"/>
          <w:szCs w:val="24"/>
        </w:rPr>
      </w:pPr>
      <w:r w:rsidRPr="00261ED0">
        <w:rPr>
          <w:b/>
          <w:sz w:val="24"/>
          <w:szCs w:val="24"/>
        </w:rPr>
        <w:t xml:space="preserve">Предмет договора: </w:t>
      </w:r>
      <w:r w:rsidR="00261ED0" w:rsidRPr="00261ED0">
        <w:rPr>
          <w:sz w:val="24"/>
          <w:szCs w:val="24"/>
        </w:rPr>
        <w:t>Аренда транспортных средств с экипажем для перевозки порожних и груженых универсальных контейнеров филиала ОАО «ТрансКонтейнер» на Свердловской железной дороге  в г. Екатеринбурге  в 2014-2015 гг.</w:t>
      </w:r>
    </w:p>
    <w:p w:rsidR="00076D91" w:rsidRPr="00261ED0" w:rsidRDefault="00076D91" w:rsidP="00076D91">
      <w:pPr>
        <w:pStyle w:val="11"/>
        <w:suppressAutoHyphens/>
        <w:spacing w:line="276" w:lineRule="auto"/>
        <w:ind w:firstLine="0"/>
        <w:rPr>
          <w:sz w:val="24"/>
          <w:szCs w:val="24"/>
        </w:rPr>
      </w:pPr>
    </w:p>
    <w:p w:rsidR="00076D91" w:rsidRDefault="004F0C2B" w:rsidP="00076D91">
      <w:pPr>
        <w:pStyle w:val="Default"/>
        <w:spacing w:line="276" w:lineRule="auto"/>
        <w:jc w:val="both"/>
        <w:rPr>
          <w:color w:val="auto"/>
        </w:rPr>
      </w:pPr>
      <w:r w:rsidRPr="00846627">
        <w:rPr>
          <w:b/>
          <w:color w:val="auto"/>
        </w:rPr>
        <w:t>Цена договора:</w:t>
      </w:r>
      <w:r w:rsidRPr="00846627">
        <w:rPr>
          <w:color w:val="auto"/>
        </w:rPr>
        <w:t xml:space="preserve">    Определяется исходя из объема оказанных  услуг  по  расценкам  (ставкам аренд</w:t>
      </w:r>
      <w:r w:rsidR="00A71728">
        <w:rPr>
          <w:color w:val="auto"/>
        </w:rPr>
        <w:t>ной платы) не выше приведенных в финансово-коммерческом</w:t>
      </w:r>
      <w:r w:rsidRPr="00846627">
        <w:rPr>
          <w:color w:val="auto"/>
        </w:rPr>
        <w:t xml:space="preserve">                                              предложени</w:t>
      </w:r>
      <w:r w:rsidR="00A71728">
        <w:rPr>
          <w:color w:val="auto"/>
        </w:rPr>
        <w:t>и победителя</w:t>
      </w:r>
      <w:r w:rsidRPr="00846627">
        <w:rPr>
          <w:color w:val="auto"/>
        </w:rPr>
        <w:t>. Общая стоимость закупаемых услуг по всем договорам не может превышать 2 115 000,00 руб. (Два миллиона сто пятнадцать тысяч, 00 копеек) без учета НДС.  НДС по ставке 18% начисляется отдельно.</w:t>
      </w:r>
    </w:p>
    <w:p w:rsidR="004F0C2B" w:rsidRPr="00846627" w:rsidRDefault="004F0C2B" w:rsidP="00076D91">
      <w:pPr>
        <w:pStyle w:val="Default"/>
        <w:spacing w:line="276" w:lineRule="auto"/>
        <w:jc w:val="both"/>
        <w:rPr>
          <w:color w:val="auto"/>
        </w:rPr>
      </w:pPr>
      <w:r w:rsidRPr="00846627">
        <w:rPr>
          <w:color w:val="auto"/>
        </w:rPr>
        <w:t xml:space="preserve"> </w:t>
      </w:r>
    </w:p>
    <w:p w:rsidR="004F0C2B" w:rsidRDefault="004F0C2B" w:rsidP="00076D91">
      <w:pPr>
        <w:pStyle w:val="Default"/>
        <w:spacing w:line="276" w:lineRule="auto"/>
        <w:jc w:val="both"/>
        <w:rPr>
          <w:color w:val="auto"/>
        </w:rPr>
      </w:pPr>
      <w:r w:rsidRPr="00846627">
        <w:rPr>
          <w:b/>
          <w:color w:val="auto"/>
        </w:rPr>
        <w:t>Единичные расценки:</w:t>
      </w:r>
      <w:r w:rsidRPr="00846627">
        <w:rPr>
          <w:color w:val="auto"/>
        </w:rPr>
        <w:t xml:space="preserve"> Указаны в приложении № 1 к настоящему Протоколу.</w:t>
      </w:r>
    </w:p>
    <w:p w:rsidR="00076D91" w:rsidRDefault="00076D91" w:rsidP="00076D91">
      <w:pPr>
        <w:pStyle w:val="Default"/>
        <w:spacing w:line="276" w:lineRule="auto"/>
        <w:jc w:val="both"/>
        <w:rPr>
          <w:color w:val="auto"/>
        </w:rPr>
      </w:pPr>
    </w:p>
    <w:p w:rsidR="000D478F" w:rsidRPr="00143B82" w:rsidRDefault="000D478F" w:rsidP="00076D91">
      <w:pPr>
        <w:spacing w:line="276" w:lineRule="auto"/>
        <w:jc w:val="both"/>
        <w:rPr>
          <w:rFonts w:eastAsia="MS Mincho"/>
        </w:rPr>
      </w:pPr>
      <w:r w:rsidRPr="007159F1">
        <w:rPr>
          <w:b/>
        </w:rPr>
        <w:t>Изменение цены:</w:t>
      </w:r>
      <w:r w:rsidRPr="007159F1">
        <w:t xml:space="preserve"> </w:t>
      </w:r>
      <w:r w:rsidRPr="00143B82">
        <w:rPr>
          <w:rFonts w:eastAsia="MS Mincho"/>
        </w:rPr>
        <w:t>Цена по договору, заключаемому по результатам проведения настоящ</w:t>
      </w:r>
      <w:r>
        <w:rPr>
          <w:rFonts w:eastAsia="MS Mincho"/>
        </w:rPr>
        <w:t>ей процедуры размещения оферты</w:t>
      </w:r>
      <w:r w:rsidRPr="00143B82">
        <w:rPr>
          <w:rFonts w:eastAsia="MS Mincho"/>
        </w:rPr>
        <w:t>,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условий:</w:t>
      </w:r>
    </w:p>
    <w:p w:rsidR="000D478F" w:rsidRPr="00143B82" w:rsidRDefault="000D478F" w:rsidP="00076D91">
      <w:pPr>
        <w:spacing w:line="276" w:lineRule="auto"/>
        <w:ind w:firstLine="459"/>
        <w:jc w:val="both"/>
        <w:rPr>
          <w:rFonts w:eastAsia="MS Mincho"/>
        </w:rPr>
      </w:pPr>
      <w:r w:rsidRPr="00143B82">
        <w:rPr>
          <w:rFonts w:eastAsia="MS Mincho"/>
        </w:rPr>
        <w:t>- договор заключен на срок более 12 месяцев;</w:t>
      </w:r>
    </w:p>
    <w:p w:rsidR="000D478F" w:rsidRPr="00143B82" w:rsidRDefault="000D478F" w:rsidP="00076D91">
      <w:pPr>
        <w:spacing w:line="276" w:lineRule="auto"/>
        <w:ind w:firstLine="459"/>
        <w:jc w:val="both"/>
        <w:rPr>
          <w:rFonts w:eastAsia="MS Mincho"/>
        </w:rPr>
      </w:pPr>
      <w:r w:rsidRPr="00143B82">
        <w:rPr>
          <w:rFonts w:eastAsia="MS Mincho"/>
        </w:rPr>
        <w:t>- увеличение цены на работы, услуги возможно не ранее, чем через 6 месяцев с даты заключения договора и не чаще одного раза в течение года;</w:t>
      </w:r>
    </w:p>
    <w:p w:rsidR="000D478F" w:rsidRPr="00143B82" w:rsidRDefault="000D478F" w:rsidP="00076D91">
      <w:pPr>
        <w:numPr>
          <w:ilvl w:val="2"/>
          <w:numId w:val="0"/>
        </w:numPr>
        <w:tabs>
          <w:tab w:val="num" w:pos="1985"/>
        </w:tabs>
        <w:spacing w:line="276" w:lineRule="auto"/>
        <w:ind w:firstLine="459"/>
        <w:jc w:val="both"/>
        <w:rPr>
          <w:rFonts w:eastAsia="MS Mincho"/>
        </w:rPr>
      </w:pPr>
      <w:r w:rsidRPr="00143B82">
        <w:rPr>
          <w:rFonts w:eastAsia="MS Mincho"/>
        </w:rPr>
        <w:t xml:space="preserve">- </w:t>
      </w:r>
      <w:r w:rsidRPr="00143B82">
        <w:t>арендная плата не может быть увеличена более чем на 10% (десять процентов) в год от первоначально согласованной;</w:t>
      </w:r>
      <w:r w:rsidRPr="00143B82">
        <w:rPr>
          <w:rFonts w:eastAsia="MS Mincho"/>
        </w:rPr>
        <w:t xml:space="preserve"> Увеличение цены до момента заключения договора не допускается.</w:t>
      </w:r>
    </w:p>
    <w:p w:rsidR="004F0C2B" w:rsidRDefault="004F0C2B" w:rsidP="00076D91">
      <w:pPr>
        <w:pStyle w:val="Textbody"/>
        <w:spacing w:line="276" w:lineRule="auto"/>
        <w:ind w:firstLine="0"/>
        <w:rPr>
          <w:sz w:val="24"/>
        </w:rPr>
      </w:pPr>
      <w:r w:rsidRPr="00846627">
        <w:rPr>
          <w:b/>
          <w:iCs/>
          <w:sz w:val="24"/>
        </w:rPr>
        <w:t xml:space="preserve">Форма, сроки и порядок оплаты: </w:t>
      </w:r>
      <w:r w:rsidRPr="00846627">
        <w:rPr>
          <w:sz w:val="24"/>
        </w:rPr>
        <w:t xml:space="preserve">Оплата арендных платежей производится Арендатором путем перечисления денежных средств на расчетный счет Арендодателя в течение 5 (пяти) банковских дней  после подписания Сторонами акта об оказанных услугах.  </w:t>
      </w:r>
    </w:p>
    <w:p w:rsidR="00076D91" w:rsidRPr="00846627" w:rsidRDefault="00076D91" w:rsidP="00076D91">
      <w:pPr>
        <w:pStyle w:val="Textbody"/>
        <w:spacing w:line="276" w:lineRule="auto"/>
        <w:ind w:firstLine="0"/>
        <w:rPr>
          <w:sz w:val="24"/>
        </w:rPr>
      </w:pPr>
    </w:p>
    <w:p w:rsidR="004F0C2B" w:rsidRDefault="004F0C2B" w:rsidP="00076D91">
      <w:pPr>
        <w:spacing w:line="276" w:lineRule="auto"/>
        <w:jc w:val="both"/>
      </w:pPr>
      <w:r w:rsidRPr="007A06FB">
        <w:rPr>
          <w:b/>
        </w:rPr>
        <w:t>Срок оказания услуг (поставки):</w:t>
      </w:r>
      <w:r w:rsidRPr="007A06FB">
        <w:t xml:space="preserve"> С 1 декабря  2014 года  по   31 декабря 2015 года. </w:t>
      </w:r>
    </w:p>
    <w:p w:rsidR="00076D91" w:rsidRPr="007A06FB" w:rsidRDefault="00076D91" w:rsidP="00076D91">
      <w:pPr>
        <w:spacing w:line="276" w:lineRule="auto"/>
        <w:jc w:val="both"/>
      </w:pPr>
    </w:p>
    <w:p w:rsidR="004F0C2B" w:rsidRDefault="004F0C2B" w:rsidP="00076D91">
      <w:pPr>
        <w:pStyle w:val="a7"/>
        <w:spacing w:line="276" w:lineRule="auto"/>
        <w:ind w:left="0"/>
        <w:jc w:val="both"/>
      </w:pPr>
      <w:r w:rsidRPr="007A06FB">
        <w:rPr>
          <w:b/>
        </w:rPr>
        <w:t>Сведения об объеме закупаемых работ и услуг:</w:t>
      </w:r>
      <w:r w:rsidRPr="007A06FB">
        <w:t xml:space="preserve"> </w:t>
      </w:r>
      <w:r w:rsidR="00846627" w:rsidRPr="007A06FB">
        <w:t>О</w:t>
      </w:r>
      <w:r w:rsidRPr="007A06FB">
        <w:t>бъем услуг определяется исходя из потребностей Заказчика, на основании поданных заявок.</w:t>
      </w:r>
    </w:p>
    <w:p w:rsidR="00076D91" w:rsidRPr="007A06FB" w:rsidRDefault="00076D91" w:rsidP="00076D91">
      <w:pPr>
        <w:pStyle w:val="a7"/>
        <w:spacing w:line="276" w:lineRule="auto"/>
        <w:ind w:left="0"/>
        <w:jc w:val="both"/>
      </w:pPr>
    </w:p>
    <w:p w:rsidR="004F0C2B" w:rsidRDefault="004F0C2B" w:rsidP="00076D91">
      <w:pPr>
        <w:spacing w:line="276" w:lineRule="auto"/>
        <w:jc w:val="both"/>
      </w:pPr>
      <w:r w:rsidRPr="007A06FB">
        <w:rPr>
          <w:b/>
        </w:rPr>
        <w:t>Место поставки, оказания услуг</w:t>
      </w:r>
      <w:r w:rsidRPr="007A06FB">
        <w:t>: Российская Федерация</w:t>
      </w:r>
      <w:r w:rsidR="00261ED0" w:rsidRPr="007A06FB">
        <w:t>,</w:t>
      </w:r>
      <w:r w:rsidRPr="007A06FB">
        <w:t xml:space="preserve"> г. Екатеринбу</w:t>
      </w:r>
      <w:r w:rsidR="007A06FB" w:rsidRPr="007A06FB">
        <w:t>рг, ул. Автомагистральная д. 42.</w:t>
      </w:r>
      <w:r w:rsidRPr="007A06FB">
        <w:t xml:space="preserve"> </w:t>
      </w:r>
    </w:p>
    <w:p w:rsidR="00076D91" w:rsidRPr="007A06FB" w:rsidRDefault="00076D91" w:rsidP="00076D91">
      <w:pPr>
        <w:spacing w:line="276" w:lineRule="auto"/>
        <w:jc w:val="both"/>
      </w:pPr>
    </w:p>
    <w:p w:rsidR="004F0C2B" w:rsidRPr="00846627" w:rsidRDefault="004F0C2B" w:rsidP="00076D91">
      <w:pPr>
        <w:spacing w:line="276" w:lineRule="auto"/>
        <w:jc w:val="both"/>
        <w:rPr>
          <w:b/>
        </w:rPr>
      </w:pPr>
      <w:r w:rsidRPr="00846627">
        <w:t xml:space="preserve">          </w:t>
      </w:r>
      <w:r w:rsidRPr="00846627">
        <w:rPr>
          <w:b/>
        </w:rPr>
        <w:t>Опубликовать настоящий протокол на 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4F0C2B" w:rsidRDefault="004F0C2B" w:rsidP="00DC65D2">
      <w:pPr>
        <w:jc w:val="both"/>
      </w:pPr>
    </w:p>
    <w:p w:rsidR="00E87AF8" w:rsidRDefault="00E87AF8" w:rsidP="00DC65D2">
      <w:pPr>
        <w:jc w:val="both"/>
      </w:pPr>
    </w:p>
    <w:p w:rsidR="00E87AF8" w:rsidRDefault="00E87AF8" w:rsidP="00DC65D2">
      <w:pPr>
        <w:jc w:val="both"/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821"/>
      </w:tblGrid>
      <w:tr w:rsidR="00E87AF8" w:rsidTr="003A291F">
        <w:trPr>
          <w:trHeight w:val="567"/>
        </w:trPr>
        <w:tc>
          <w:tcPr>
            <w:tcW w:w="4818" w:type="dxa"/>
          </w:tcPr>
          <w:p w:rsidR="00E87AF8" w:rsidRDefault="00E87AF8" w:rsidP="00DC65D2">
            <w:pPr>
              <w:jc w:val="both"/>
            </w:pPr>
            <w:r w:rsidRPr="00846627">
              <w:t>Председатель ПРГ</w:t>
            </w:r>
          </w:p>
        </w:tc>
        <w:tc>
          <w:tcPr>
            <w:tcW w:w="4821" w:type="dxa"/>
          </w:tcPr>
          <w:p w:rsidR="00E87AF8" w:rsidRDefault="00E87AF8" w:rsidP="00C73CB4">
            <w:pPr>
              <w:ind w:right="-108"/>
              <w:jc w:val="right"/>
            </w:pPr>
          </w:p>
        </w:tc>
      </w:tr>
      <w:tr w:rsidR="001A5977" w:rsidTr="003A291F">
        <w:trPr>
          <w:trHeight w:val="567"/>
        </w:trPr>
        <w:tc>
          <w:tcPr>
            <w:tcW w:w="4818" w:type="dxa"/>
          </w:tcPr>
          <w:p w:rsidR="001A5977" w:rsidRDefault="001A5977" w:rsidP="00DC65D2">
            <w:pPr>
              <w:jc w:val="both"/>
            </w:pPr>
            <w:r w:rsidRPr="00846627">
              <w:t>Заместитель председателя    ПРГ</w:t>
            </w:r>
          </w:p>
        </w:tc>
        <w:tc>
          <w:tcPr>
            <w:tcW w:w="4821" w:type="dxa"/>
          </w:tcPr>
          <w:p w:rsidR="001A5977" w:rsidRPr="00846627" w:rsidRDefault="001A5977" w:rsidP="00C73CB4">
            <w:pPr>
              <w:tabs>
                <w:tab w:val="left" w:pos="459"/>
                <w:tab w:val="left" w:pos="2381"/>
                <w:tab w:val="left" w:pos="2571"/>
              </w:tabs>
              <w:ind w:right="-108"/>
              <w:jc w:val="right"/>
            </w:pPr>
          </w:p>
        </w:tc>
      </w:tr>
      <w:tr w:rsidR="001A5977" w:rsidTr="003A291F">
        <w:trPr>
          <w:trHeight w:val="567"/>
        </w:trPr>
        <w:tc>
          <w:tcPr>
            <w:tcW w:w="4818" w:type="dxa"/>
          </w:tcPr>
          <w:p w:rsidR="001A5977" w:rsidRDefault="001A5977" w:rsidP="00DC65D2">
            <w:pPr>
              <w:jc w:val="both"/>
            </w:pPr>
            <w:r w:rsidRPr="00846627">
              <w:t>Члены ПРГ:</w:t>
            </w:r>
          </w:p>
        </w:tc>
        <w:tc>
          <w:tcPr>
            <w:tcW w:w="4821" w:type="dxa"/>
          </w:tcPr>
          <w:p w:rsidR="001A5977" w:rsidRDefault="001A5977" w:rsidP="00C73CB4">
            <w:pPr>
              <w:ind w:right="-108"/>
              <w:jc w:val="right"/>
            </w:pPr>
          </w:p>
        </w:tc>
      </w:tr>
      <w:tr w:rsidR="003A291F" w:rsidTr="003A291F">
        <w:trPr>
          <w:trHeight w:val="567"/>
        </w:trPr>
        <w:tc>
          <w:tcPr>
            <w:tcW w:w="4818" w:type="dxa"/>
          </w:tcPr>
          <w:p w:rsidR="003A291F" w:rsidRPr="00846627" w:rsidRDefault="003A291F" w:rsidP="003A291F">
            <w:r>
              <w:t xml:space="preserve">                                                                                                                   </w:t>
            </w:r>
          </w:p>
        </w:tc>
        <w:tc>
          <w:tcPr>
            <w:tcW w:w="4821" w:type="dxa"/>
          </w:tcPr>
          <w:p w:rsidR="003A291F" w:rsidRPr="00846627" w:rsidRDefault="003A291F" w:rsidP="003A291F">
            <w:pPr>
              <w:tabs>
                <w:tab w:val="left" w:pos="3111"/>
              </w:tabs>
              <w:ind w:right="-108"/>
            </w:pPr>
          </w:p>
        </w:tc>
      </w:tr>
      <w:tr w:rsidR="001A5977" w:rsidTr="003A291F">
        <w:trPr>
          <w:trHeight w:val="567"/>
        </w:trPr>
        <w:tc>
          <w:tcPr>
            <w:tcW w:w="4818" w:type="dxa"/>
          </w:tcPr>
          <w:p w:rsidR="001A5977" w:rsidRDefault="001A5977" w:rsidP="00DC65D2">
            <w:pPr>
              <w:jc w:val="both"/>
            </w:pPr>
          </w:p>
        </w:tc>
        <w:tc>
          <w:tcPr>
            <w:tcW w:w="4821" w:type="dxa"/>
          </w:tcPr>
          <w:p w:rsidR="001A5977" w:rsidRDefault="001A5977" w:rsidP="00C73CB4">
            <w:pPr>
              <w:ind w:right="-108"/>
              <w:jc w:val="right"/>
            </w:pPr>
          </w:p>
        </w:tc>
      </w:tr>
      <w:tr w:rsidR="001A5977" w:rsidTr="003A291F">
        <w:trPr>
          <w:trHeight w:val="567"/>
        </w:trPr>
        <w:tc>
          <w:tcPr>
            <w:tcW w:w="4818" w:type="dxa"/>
          </w:tcPr>
          <w:p w:rsidR="001A5977" w:rsidRDefault="001A5977" w:rsidP="00DC65D2">
            <w:pPr>
              <w:jc w:val="both"/>
            </w:pPr>
          </w:p>
        </w:tc>
        <w:tc>
          <w:tcPr>
            <w:tcW w:w="4821" w:type="dxa"/>
          </w:tcPr>
          <w:p w:rsidR="001A5977" w:rsidRDefault="001A5977" w:rsidP="00C73CB4">
            <w:pPr>
              <w:ind w:right="-108"/>
              <w:jc w:val="right"/>
            </w:pPr>
          </w:p>
        </w:tc>
      </w:tr>
      <w:tr w:rsidR="001A5977" w:rsidTr="003A291F">
        <w:trPr>
          <w:trHeight w:val="567"/>
        </w:trPr>
        <w:tc>
          <w:tcPr>
            <w:tcW w:w="4818" w:type="dxa"/>
          </w:tcPr>
          <w:p w:rsidR="001A5977" w:rsidRDefault="001A5977" w:rsidP="00DC65D2">
            <w:pPr>
              <w:jc w:val="both"/>
            </w:pPr>
          </w:p>
        </w:tc>
        <w:tc>
          <w:tcPr>
            <w:tcW w:w="4821" w:type="dxa"/>
          </w:tcPr>
          <w:p w:rsidR="001A5977" w:rsidRDefault="001A5977" w:rsidP="00C73CB4">
            <w:pPr>
              <w:ind w:right="-108"/>
              <w:jc w:val="right"/>
            </w:pPr>
          </w:p>
        </w:tc>
      </w:tr>
      <w:tr w:rsidR="001A5977" w:rsidTr="003A291F">
        <w:trPr>
          <w:trHeight w:val="567"/>
        </w:trPr>
        <w:tc>
          <w:tcPr>
            <w:tcW w:w="4818" w:type="dxa"/>
          </w:tcPr>
          <w:p w:rsidR="001A5977" w:rsidRDefault="001A5977" w:rsidP="00DC65D2">
            <w:pPr>
              <w:jc w:val="both"/>
            </w:pPr>
            <w:r w:rsidRPr="00846627">
              <w:t>Секретарь ПРГ</w:t>
            </w:r>
          </w:p>
        </w:tc>
        <w:tc>
          <w:tcPr>
            <w:tcW w:w="4821" w:type="dxa"/>
          </w:tcPr>
          <w:p w:rsidR="001A5977" w:rsidRDefault="001A5977" w:rsidP="00C73CB4">
            <w:pPr>
              <w:ind w:right="-108"/>
              <w:jc w:val="right"/>
            </w:pPr>
          </w:p>
        </w:tc>
      </w:tr>
    </w:tbl>
    <w:p w:rsidR="001A5977" w:rsidRDefault="001A597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1A5977" w:rsidRDefault="001A597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2D5775" w:rsidRDefault="001A597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 xml:space="preserve"> </w:t>
      </w:r>
      <w:r w:rsidR="00517AE9" w:rsidRPr="00517AE9">
        <w:rPr>
          <w:b/>
        </w:rPr>
        <w:t>«</w:t>
      </w:r>
      <w:r w:rsidR="00124475">
        <w:rPr>
          <w:b/>
        </w:rPr>
        <w:t>14</w:t>
      </w:r>
      <w:r w:rsidR="00003367">
        <w:rPr>
          <w:b/>
        </w:rPr>
        <w:t xml:space="preserve"> </w:t>
      </w:r>
      <w:r w:rsidR="00517AE9" w:rsidRPr="00517AE9">
        <w:rPr>
          <w:b/>
        </w:rPr>
        <w:t xml:space="preserve">» </w:t>
      </w:r>
      <w:r w:rsidR="00003367">
        <w:rPr>
          <w:b/>
        </w:rPr>
        <w:t>ноября 2014</w:t>
      </w:r>
      <w:r w:rsidR="00517AE9" w:rsidRPr="00517AE9">
        <w:rPr>
          <w:b/>
        </w:rPr>
        <w:t xml:space="preserve"> г.</w:t>
      </w: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E87AF8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1A5977" w:rsidRDefault="001A597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1A5977" w:rsidRDefault="001A597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1A5977" w:rsidRDefault="001A597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1A5977" w:rsidRDefault="001A597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1A5977" w:rsidRDefault="001A5977" w:rsidP="00C73CB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76D91" w:rsidRDefault="00076D9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F438A" w:rsidRPr="00167B57" w:rsidRDefault="000F438A" w:rsidP="000F438A">
      <w:pPr>
        <w:rPr>
          <w:sz w:val="26"/>
          <w:szCs w:val="26"/>
        </w:rPr>
      </w:pPr>
      <w:r w:rsidRPr="00167B57">
        <w:rPr>
          <w:sz w:val="26"/>
          <w:szCs w:val="26"/>
        </w:rPr>
        <w:t>Приложение № 1</w:t>
      </w:r>
    </w:p>
    <w:p w:rsidR="000F438A" w:rsidRPr="004B6DE4" w:rsidRDefault="000F438A" w:rsidP="000F438A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</w:rPr>
      </w:pPr>
      <w:r w:rsidRPr="004B6DE4">
        <w:t xml:space="preserve">к </w:t>
      </w:r>
      <w:r w:rsidRPr="004B6DE4">
        <w:rPr>
          <w:bCs/>
        </w:rPr>
        <w:t>Протоколу № 42 ПРГ</w:t>
      </w:r>
    </w:p>
    <w:p w:rsidR="000F438A" w:rsidRPr="004B6DE4" w:rsidRDefault="000F438A" w:rsidP="000F438A">
      <w:pPr>
        <w:jc w:val="right"/>
        <w:outlineLvl w:val="0"/>
        <w:rPr>
          <w:bCs/>
        </w:rPr>
      </w:pPr>
      <w:r w:rsidRPr="004B6DE4">
        <w:rPr>
          <w:bCs/>
        </w:rPr>
        <w:t>заседания Постоянной рабочей группы Конкурсной комиссии</w:t>
      </w:r>
    </w:p>
    <w:p w:rsidR="000F438A" w:rsidRPr="004B6DE4" w:rsidRDefault="000F438A" w:rsidP="000F438A">
      <w:pPr>
        <w:jc w:val="right"/>
      </w:pPr>
      <w:r w:rsidRPr="004B6DE4">
        <w:lastRenderedPageBreak/>
        <w:t>Открытого Акционерного Общества</w:t>
      </w:r>
    </w:p>
    <w:p w:rsidR="000F438A" w:rsidRPr="004B6DE4" w:rsidRDefault="000F438A" w:rsidP="000F438A">
      <w:pPr>
        <w:jc w:val="right"/>
      </w:pPr>
      <w:r w:rsidRPr="004B6DE4">
        <w:t>«Центр по перевозке грузов в контейнерах «ТрансКонтейнер»,</w:t>
      </w:r>
    </w:p>
    <w:p w:rsidR="000F438A" w:rsidRPr="004B6DE4" w:rsidRDefault="000F438A" w:rsidP="000F438A">
      <w:pPr>
        <w:jc w:val="right"/>
      </w:pPr>
      <w:r w:rsidRPr="004B6DE4">
        <w:t>состоявшегося 12 ноября  2014 года</w:t>
      </w:r>
      <w:r w:rsidR="00443A10" w:rsidRPr="004B6DE4">
        <w:t>.</w:t>
      </w:r>
    </w:p>
    <w:p w:rsidR="000F438A" w:rsidRPr="004B6DE4" w:rsidRDefault="000F438A" w:rsidP="000F438A">
      <w:pPr>
        <w:jc w:val="right"/>
      </w:pPr>
    </w:p>
    <w:p w:rsidR="000F438A" w:rsidRPr="004B6DE4" w:rsidRDefault="000F438A" w:rsidP="000F438A">
      <w:pPr>
        <w:ind w:firstLine="709"/>
        <w:jc w:val="center"/>
        <w:rPr>
          <w:bCs/>
        </w:rPr>
      </w:pPr>
      <w:r w:rsidRPr="004B6DE4">
        <w:rPr>
          <w:bCs/>
        </w:rPr>
        <w:t>Предельные ставки платы за аренду транспортных средств с экипажем</w:t>
      </w:r>
    </w:p>
    <w:p w:rsidR="000F438A" w:rsidRPr="004B6DE4" w:rsidRDefault="000F438A" w:rsidP="000F438A">
      <w:pPr>
        <w:pStyle w:val="a7"/>
        <w:tabs>
          <w:tab w:val="left" w:pos="709"/>
        </w:tabs>
        <w:ind w:right="556"/>
        <w:jc w:val="center"/>
        <w:outlineLvl w:val="0"/>
        <w:rPr>
          <w:snapToGrid w:val="0"/>
        </w:rPr>
      </w:pPr>
      <w:r w:rsidRPr="004B6DE4">
        <w:rPr>
          <w:bCs/>
          <w:color w:val="000000"/>
        </w:rPr>
        <w:t xml:space="preserve">на перевозку контейнеров </w:t>
      </w:r>
      <w:r w:rsidRPr="004B6DE4">
        <w:rPr>
          <w:snapToGrid w:val="0"/>
        </w:rPr>
        <w:t>по Агентству на станции</w:t>
      </w:r>
      <w:r w:rsidRPr="004B6DE4">
        <w:rPr>
          <w:color w:val="000000"/>
        </w:rPr>
        <w:t xml:space="preserve"> Екатеринбург-Товарный, расположенное по адресу г. Екатеринбург, ул. Автомагистральная </w:t>
      </w:r>
      <w:r w:rsidR="004B6DE4">
        <w:rPr>
          <w:color w:val="000000"/>
        </w:rPr>
        <w:t>42.</w:t>
      </w:r>
    </w:p>
    <w:tbl>
      <w:tblPr>
        <w:tblpPr w:leftFromText="180" w:rightFromText="180" w:vertAnchor="text" w:horzAnchor="margin" w:tblpY="116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4507"/>
        <w:gridCol w:w="29"/>
        <w:gridCol w:w="4223"/>
        <w:gridCol w:w="29"/>
      </w:tblGrid>
      <w:tr w:rsidR="000F438A" w:rsidRPr="004B6DE4" w:rsidTr="000F438A">
        <w:trPr>
          <w:trHeight w:val="1701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0F438A">
            <w:pPr>
              <w:pStyle w:val="a3"/>
              <w:ind w:left="360"/>
              <w:rPr>
                <w:rFonts w:ascii="Times New Roman" w:hAnsi="Times New Roman" w:cs="Times New Roman"/>
                <w:bCs/>
                <w:sz w:val="24"/>
              </w:rPr>
            </w:pPr>
          </w:p>
          <w:p w:rsidR="000F438A" w:rsidRPr="004B6DE4" w:rsidRDefault="000F438A" w:rsidP="000F438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4B6DE4">
              <w:rPr>
                <w:rFonts w:ascii="Times New Roman" w:hAnsi="Times New Roman" w:cs="Times New Roman"/>
                <w:bCs/>
                <w:sz w:val="24"/>
              </w:rPr>
              <w:t>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0F438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6DE4">
              <w:rPr>
                <w:rFonts w:ascii="Times New Roman" w:hAnsi="Times New Roman" w:cs="Times New Roman"/>
                <w:bCs/>
                <w:sz w:val="24"/>
              </w:rPr>
              <w:t>Услуги по завозу/вывозу контейнеров на/с контейнерных терминалов (с тарификацией по  расстоянию)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0F438A">
            <w:pPr>
              <w:spacing w:line="143" w:lineRule="atLeast"/>
              <w:jc w:val="center"/>
              <w:rPr>
                <w:color w:val="000000"/>
              </w:rPr>
            </w:pPr>
            <w:r w:rsidRPr="004B6DE4">
              <w:rPr>
                <w:color w:val="000000"/>
              </w:rPr>
              <w:t>ОАО «Автоколонна № 1212»,   цена за единицу работ, услуг в руб., без учета НДС.</w:t>
            </w:r>
          </w:p>
          <w:p w:rsidR="000F438A" w:rsidRPr="004B6DE4" w:rsidRDefault="000F438A" w:rsidP="000F438A">
            <w:pPr>
              <w:pStyle w:val="a7"/>
              <w:spacing w:line="143" w:lineRule="atLeast"/>
              <w:ind w:right="316"/>
              <w:jc w:val="center"/>
              <w:rPr>
                <w:color w:val="000000"/>
              </w:rPr>
            </w:pP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1</w:t>
            </w: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</w:tcPr>
          <w:p w:rsidR="000F438A" w:rsidRPr="004B6DE4" w:rsidRDefault="000F438A" w:rsidP="000F438A">
            <w:pPr>
              <w:pStyle w:val="a7"/>
              <w:jc w:val="center"/>
              <w:rPr>
                <w:bCs/>
              </w:rPr>
            </w:pPr>
            <w:r w:rsidRPr="004B6DE4">
              <w:t>До  10 км  включительно</w:t>
            </w:r>
          </w:p>
        </w:tc>
      </w:tr>
      <w:tr w:rsidR="000F438A" w:rsidRPr="004B6DE4" w:rsidTr="00443A10">
        <w:trPr>
          <w:trHeight w:val="539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5 тн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tabs>
                <w:tab w:val="left" w:pos="1757"/>
              </w:tabs>
              <w:ind w:left="360"/>
              <w:jc w:val="center"/>
              <w:rPr>
                <w:bCs/>
              </w:rPr>
            </w:pPr>
            <w:r w:rsidRPr="004B6DE4">
              <w:rPr>
                <w:bCs/>
              </w:rPr>
              <w:t>1</w:t>
            </w:r>
            <w:r w:rsidR="00FA5AEF" w:rsidRPr="004B6DE4">
              <w:rPr>
                <w:bCs/>
              </w:rPr>
              <w:t xml:space="preserve"> </w:t>
            </w:r>
            <w:r w:rsidRPr="004B6DE4">
              <w:rPr>
                <w:bCs/>
              </w:rPr>
              <w:t>520,00</w:t>
            </w:r>
          </w:p>
        </w:tc>
      </w:tr>
      <w:tr w:rsidR="000F438A" w:rsidRPr="004B6DE4" w:rsidTr="00443A10">
        <w:trPr>
          <w:trHeight w:val="419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3D7145">
            <w:pPr>
              <w:ind w:left="360"/>
              <w:jc w:val="center"/>
              <w:rPr>
                <w:bCs/>
              </w:rPr>
            </w:pPr>
            <w:r w:rsidRPr="004B6DE4">
              <w:rPr>
                <w:bCs/>
              </w:rPr>
              <w:t>3</w:t>
            </w:r>
            <w:r w:rsidR="00FA5AEF" w:rsidRPr="004B6DE4">
              <w:rPr>
                <w:bCs/>
              </w:rPr>
              <w:t xml:space="preserve"> </w:t>
            </w:r>
            <w:r w:rsidRPr="004B6DE4">
              <w:rPr>
                <w:bCs/>
              </w:rPr>
              <w:t>080,00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3D7145" w:rsidP="00FA5AEF">
            <w:pPr>
              <w:pStyle w:val="a7"/>
              <w:tabs>
                <w:tab w:val="left" w:pos="1866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3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400,00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3D7145" w:rsidP="003D7145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4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350,00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</w:t>
            </w: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3D7145">
            <w:pPr>
              <w:pStyle w:val="a7"/>
              <w:jc w:val="center"/>
              <w:rPr>
                <w:bCs/>
              </w:rPr>
            </w:pPr>
            <w:r w:rsidRPr="004B6DE4">
              <w:t>С 11 до 23 км включительно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5 тн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261ED0" w:rsidP="00C812F4">
            <w:pPr>
              <w:pStyle w:val="a7"/>
              <w:tabs>
                <w:tab w:val="left" w:pos="1812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2</w:t>
            </w:r>
            <w:r w:rsidR="00C812F4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190,00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261ED0" w:rsidP="00C812F4">
            <w:pPr>
              <w:pStyle w:val="a7"/>
              <w:tabs>
                <w:tab w:val="left" w:pos="1989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</w:t>
            </w:r>
            <w:r w:rsidR="00FA5AEF" w:rsidRPr="004B6DE4">
              <w:rPr>
                <w:bCs/>
              </w:rPr>
              <w:t xml:space="preserve"> </w:t>
            </w:r>
            <w:r w:rsidRPr="004B6DE4">
              <w:rPr>
                <w:bCs/>
              </w:rPr>
              <w:t xml:space="preserve"> </w:t>
            </w:r>
            <w:r w:rsidR="00C812F4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3</w:t>
            </w:r>
            <w:r w:rsidR="00C812F4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490,00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812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</w:t>
            </w:r>
            <w:r w:rsidR="00FA5AEF" w:rsidRPr="004B6DE4">
              <w:rPr>
                <w:bCs/>
              </w:rPr>
              <w:t xml:space="preserve"> </w:t>
            </w:r>
            <w:r w:rsidRPr="004B6DE4">
              <w:rPr>
                <w:bCs/>
              </w:rPr>
              <w:t xml:space="preserve">  </w:t>
            </w:r>
            <w:r w:rsidR="000F438A" w:rsidRPr="004B6DE4">
              <w:rPr>
                <w:bCs/>
              </w:rPr>
              <w:t>3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960,00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261ED0" w:rsidP="00FA5AEF">
            <w:pPr>
              <w:pStyle w:val="a7"/>
              <w:tabs>
                <w:tab w:val="left" w:pos="1847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</w:t>
            </w:r>
            <w:r w:rsidR="00FA5AEF" w:rsidRPr="004B6DE4">
              <w:rPr>
                <w:bCs/>
              </w:rPr>
              <w:t xml:space="preserve"> </w:t>
            </w:r>
            <w:r w:rsidRPr="004B6DE4">
              <w:rPr>
                <w:bCs/>
              </w:rPr>
              <w:t xml:space="preserve">  </w:t>
            </w:r>
            <w:r w:rsidR="000F438A" w:rsidRPr="004B6DE4">
              <w:rPr>
                <w:bCs/>
              </w:rPr>
              <w:t>6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050,00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3</w:t>
            </w: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  <w:vAlign w:val="center"/>
          </w:tcPr>
          <w:p w:rsidR="000F438A" w:rsidRPr="004B6DE4" w:rsidRDefault="00C812F4" w:rsidP="003D7145">
            <w:pPr>
              <w:pStyle w:val="a7"/>
              <w:jc w:val="center"/>
              <w:rPr>
                <w:bCs/>
              </w:rPr>
            </w:pPr>
            <w:r w:rsidRPr="004B6DE4">
              <w:t xml:space="preserve">С 24 до 35 км </w:t>
            </w:r>
            <w:r w:rsidR="000F438A" w:rsidRPr="004B6DE4">
              <w:t>включительно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5 тн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0F438A" w:rsidRPr="004B6DE4">
              <w:rPr>
                <w:bCs/>
              </w:rPr>
              <w:t>2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700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0F438A" w:rsidRPr="004B6DE4">
              <w:rPr>
                <w:bCs/>
              </w:rPr>
              <w:t>4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500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0F438A" w:rsidRPr="004B6DE4">
              <w:rPr>
                <w:bCs/>
              </w:rPr>
              <w:t>4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840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880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3D7145" w:rsidRPr="004B6DE4">
              <w:rPr>
                <w:bCs/>
              </w:rPr>
              <w:t>7</w:t>
            </w:r>
            <w:r w:rsidR="00FA5AEF" w:rsidRPr="004B6DE4">
              <w:rPr>
                <w:bCs/>
              </w:rPr>
              <w:t xml:space="preserve"> </w:t>
            </w:r>
            <w:r w:rsidR="003D7145" w:rsidRPr="004B6DE4">
              <w:rPr>
                <w:bCs/>
              </w:rPr>
              <w:t>20</w:t>
            </w:r>
            <w:r w:rsidR="000F438A" w:rsidRPr="004B6DE4">
              <w:rPr>
                <w:bCs/>
              </w:rPr>
              <w:t>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</w:t>
            </w: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  <w:vAlign w:val="center"/>
          </w:tcPr>
          <w:p w:rsidR="000F438A" w:rsidRPr="004B6DE4" w:rsidRDefault="000F438A" w:rsidP="003D7145">
            <w:pPr>
              <w:pStyle w:val="a7"/>
              <w:jc w:val="center"/>
              <w:rPr>
                <w:bCs/>
              </w:rPr>
            </w:pPr>
            <w:r w:rsidRPr="004B6DE4">
              <w:t>С 36 до 50 км включительно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5 тн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0F438A" w:rsidRPr="004B6DE4">
              <w:rPr>
                <w:bCs/>
              </w:rPr>
              <w:t>3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200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771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0F438A" w:rsidRPr="004B6DE4">
              <w:rPr>
                <w:bCs/>
              </w:rPr>
              <w:t>6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150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839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6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655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8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800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lastRenderedPageBreak/>
              <w:t>5</w:t>
            </w:r>
          </w:p>
        </w:tc>
        <w:tc>
          <w:tcPr>
            <w:tcW w:w="8788" w:type="dxa"/>
            <w:gridSpan w:val="4"/>
            <w:vAlign w:val="center"/>
          </w:tcPr>
          <w:p w:rsidR="000F438A" w:rsidRPr="004B6DE4" w:rsidRDefault="000F438A" w:rsidP="00C812F4">
            <w:pPr>
              <w:pStyle w:val="a7"/>
              <w:tabs>
                <w:tab w:val="left" w:pos="3123"/>
              </w:tabs>
              <w:jc w:val="center"/>
              <w:rPr>
                <w:bCs/>
              </w:rPr>
            </w:pPr>
            <w:r w:rsidRPr="004B6DE4">
              <w:t>С 51 до 80 км включительно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5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4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200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785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7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300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7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920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 </w:t>
            </w:r>
            <w:r w:rsidR="000F438A" w:rsidRPr="004B6DE4">
              <w:rPr>
                <w:bCs/>
              </w:rPr>
              <w:t>9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200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6</w:t>
            </w:r>
          </w:p>
        </w:tc>
        <w:tc>
          <w:tcPr>
            <w:tcW w:w="8788" w:type="dxa"/>
            <w:gridSpan w:val="4"/>
            <w:vAlign w:val="center"/>
          </w:tcPr>
          <w:p w:rsidR="000F438A" w:rsidRPr="004B6DE4" w:rsidRDefault="00C812F4" w:rsidP="00C812F4">
            <w:pPr>
              <w:pStyle w:val="a7"/>
              <w:tabs>
                <w:tab w:val="left" w:pos="3155"/>
              </w:tabs>
              <w:jc w:val="center"/>
              <w:rPr>
                <w:bCs/>
              </w:rPr>
            </w:pPr>
            <w:r w:rsidRPr="004B6DE4">
              <w:t xml:space="preserve">  </w:t>
            </w:r>
            <w:r w:rsidR="003D7145" w:rsidRPr="004B6DE4">
              <w:t xml:space="preserve">С 81 </w:t>
            </w:r>
            <w:r w:rsidR="000F438A" w:rsidRPr="004B6DE4">
              <w:t xml:space="preserve"> до  110 км включительно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8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8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800,00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839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8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800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7</w:t>
            </w:r>
          </w:p>
        </w:tc>
        <w:tc>
          <w:tcPr>
            <w:tcW w:w="8788" w:type="dxa"/>
            <w:gridSpan w:val="4"/>
            <w:vAlign w:val="center"/>
          </w:tcPr>
          <w:p w:rsidR="000F438A" w:rsidRPr="004B6DE4" w:rsidRDefault="00C812F4" w:rsidP="00C812F4">
            <w:pPr>
              <w:tabs>
                <w:tab w:val="left" w:pos="3264"/>
              </w:tabs>
            </w:pPr>
            <w:r w:rsidRPr="004B6DE4">
              <w:t xml:space="preserve">                                                    </w:t>
            </w:r>
            <w:r w:rsidR="000F438A" w:rsidRPr="004B6DE4">
              <w:t>С 111  до 160 км включительно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9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500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0F438A" w:rsidRPr="004B6DE4">
              <w:rPr>
                <w:bCs/>
              </w:rPr>
              <w:t>11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847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0F438A" w:rsidRPr="004B6DE4">
              <w:rPr>
                <w:bCs/>
              </w:rPr>
              <w:t>11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8</w:t>
            </w:r>
          </w:p>
        </w:tc>
        <w:tc>
          <w:tcPr>
            <w:tcW w:w="8788" w:type="dxa"/>
            <w:gridSpan w:val="4"/>
            <w:vAlign w:val="center"/>
          </w:tcPr>
          <w:p w:rsidR="00C812F4" w:rsidRPr="004B6DE4" w:rsidRDefault="00C812F4" w:rsidP="00C812F4">
            <w:r w:rsidRPr="004B6DE4">
              <w:t xml:space="preserve">                                                      </w:t>
            </w:r>
          </w:p>
          <w:p w:rsidR="000F438A" w:rsidRPr="004B6DE4" w:rsidRDefault="00C812F4" w:rsidP="00C812F4">
            <w:pPr>
              <w:tabs>
                <w:tab w:val="left" w:pos="2856"/>
                <w:tab w:val="left" w:pos="3123"/>
              </w:tabs>
              <w:rPr>
                <w:bCs/>
              </w:rPr>
            </w:pPr>
            <w:r w:rsidRPr="004B6DE4">
              <w:t xml:space="preserve">                                                   </w:t>
            </w:r>
            <w:r w:rsidR="000F438A" w:rsidRPr="004B6DE4">
              <w:t>С 161  до 200 км включительно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</w:t>
            </w:r>
            <w:r w:rsidR="000F438A" w:rsidRPr="004B6DE4">
              <w:rPr>
                <w:bCs/>
              </w:rPr>
              <w:t>13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</w:t>
            </w:r>
            <w:r w:rsidR="000F438A" w:rsidRPr="004B6DE4">
              <w:rPr>
                <w:bCs/>
              </w:rPr>
              <w:t>14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</w:t>
            </w:r>
            <w:r w:rsidR="000F438A" w:rsidRPr="004B6DE4">
              <w:rPr>
                <w:bCs/>
              </w:rPr>
              <w:t>14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9</w:t>
            </w:r>
          </w:p>
        </w:tc>
        <w:tc>
          <w:tcPr>
            <w:tcW w:w="8788" w:type="dxa"/>
            <w:gridSpan w:val="4"/>
            <w:vAlign w:val="center"/>
          </w:tcPr>
          <w:p w:rsidR="000F438A" w:rsidRPr="004B6DE4" w:rsidRDefault="00C812F4" w:rsidP="003D7145">
            <w:pPr>
              <w:pStyle w:val="a7"/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</w:t>
            </w:r>
            <w:r w:rsidR="003D7145" w:rsidRPr="004B6DE4">
              <w:rPr>
                <w:bCs/>
              </w:rPr>
              <w:t xml:space="preserve">С 201  </w:t>
            </w:r>
            <w:r w:rsidR="000F438A" w:rsidRPr="004B6DE4">
              <w:rPr>
                <w:bCs/>
              </w:rPr>
              <w:t>до 250 км включительно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</w:t>
            </w:r>
            <w:r w:rsidR="000F438A" w:rsidRPr="004B6DE4">
              <w:rPr>
                <w:bCs/>
              </w:rPr>
              <w:t>16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</w:t>
            </w:r>
            <w:r w:rsidR="000F438A" w:rsidRPr="004B6DE4">
              <w:rPr>
                <w:bCs/>
              </w:rPr>
              <w:t>17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500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0F438A" w:rsidRPr="004B6DE4">
              <w:rPr>
                <w:bCs/>
              </w:rPr>
              <w:t>17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500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10</w:t>
            </w:r>
          </w:p>
        </w:tc>
        <w:tc>
          <w:tcPr>
            <w:tcW w:w="8788" w:type="dxa"/>
            <w:gridSpan w:val="4"/>
            <w:vAlign w:val="center"/>
          </w:tcPr>
          <w:p w:rsidR="000F438A" w:rsidRPr="004B6DE4" w:rsidRDefault="00C812F4" w:rsidP="00C812F4">
            <w:pPr>
              <w:pStyle w:val="a7"/>
              <w:tabs>
                <w:tab w:val="left" w:pos="2748"/>
                <w:tab w:val="left" w:pos="3155"/>
                <w:tab w:val="left" w:pos="3305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</w:t>
            </w:r>
            <w:r w:rsidR="000F438A" w:rsidRPr="004B6DE4">
              <w:rPr>
                <w:bCs/>
              </w:rPr>
              <w:t>С 251 до 300 км включительно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0F438A" w:rsidRPr="004B6DE4">
              <w:rPr>
                <w:bCs/>
              </w:rPr>
              <w:t>19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500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744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0F438A" w:rsidRPr="004B6DE4">
              <w:rPr>
                <w:bCs/>
              </w:rPr>
              <w:t>21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700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076D91">
            <w:pPr>
              <w:pStyle w:val="a7"/>
              <w:tabs>
                <w:tab w:val="left" w:pos="1744"/>
                <w:tab w:val="left" w:pos="1989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</w:t>
            </w:r>
            <w:r w:rsidR="000F438A" w:rsidRPr="004B6DE4">
              <w:rPr>
                <w:bCs/>
              </w:rPr>
              <w:t>21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700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5650C3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11</w:t>
            </w:r>
          </w:p>
        </w:tc>
        <w:tc>
          <w:tcPr>
            <w:tcW w:w="8788" w:type="dxa"/>
            <w:gridSpan w:val="4"/>
            <w:vAlign w:val="center"/>
          </w:tcPr>
          <w:p w:rsidR="000F438A" w:rsidRPr="004B6DE4" w:rsidRDefault="00C812F4" w:rsidP="00C812F4">
            <w:pPr>
              <w:pStyle w:val="a7"/>
              <w:tabs>
                <w:tab w:val="left" w:pos="3060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</w:t>
            </w:r>
            <w:r w:rsidR="005650C3">
              <w:rPr>
                <w:bCs/>
              </w:rPr>
              <w:t xml:space="preserve">С 301 до </w:t>
            </w:r>
            <w:r w:rsidR="000F438A" w:rsidRPr="004B6DE4">
              <w:rPr>
                <w:bCs/>
              </w:rPr>
              <w:t>350  км включительно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785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22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24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3D7145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261ED0" w:rsidRPr="004B6DE4" w:rsidRDefault="00261ED0" w:rsidP="003D7145">
            <w:pPr>
              <w:pStyle w:val="a7"/>
              <w:jc w:val="center"/>
              <w:rPr>
                <w:bCs/>
              </w:rPr>
            </w:pPr>
          </w:p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24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3D7145" w:rsidRPr="004B6DE4">
              <w:rPr>
                <w:bCs/>
              </w:rPr>
              <w:t>,</w:t>
            </w:r>
            <w:r w:rsidR="001D0E0C" w:rsidRPr="004B6DE4">
              <w:rPr>
                <w:bCs/>
              </w:rPr>
              <w:t>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12</w:t>
            </w:r>
          </w:p>
        </w:tc>
        <w:tc>
          <w:tcPr>
            <w:tcW w:w="8788" w:type="dxa"/>
            <w:gridSpan w:val="4"/>
            <w:vAlign w:val="center"/>
          </w:tcPr>
          <w:p w:rsidR="000F438A" w:rsidRPr="004B6DE4" w:rsidRDefault="003D7145" w:rsidP="005650C3">
            <w:pPr>
              <w:pStyle w:val="a7"/>
              <w:jc w:val="center"/>
              <w:rPr>
                <w:bCs/>
              </w:rPr>
            </w:pPr>
            <w:r w:rsidRPr="004B6DE4">
              <w:rPr>
                <w:bCs/>
              </w:rPr>
              <w:t xml:space="preserve">С 351 </w:t>
            </w:r>
            <w:r w:rsidR="000F438A" w:rsidRPr="004B6DE4">
              <w:rPr>
                <w:bCs/>
              </w:rPr>
              <w:t>до 400 км включительно</w:t>
            </w:r>
          </w:p>
        </w:tc>
      </w:tr>
      <w:tr w:rsidR="000F438A" w:rsidRPr="004B6DE4" w:rsidTr="00443A10">
        <w:trPr>
          <w:trHeight w:val="516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798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24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C812F4">
        <w:trPr>
          <w:trHeight w:val="510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26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26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13</w:t>
            </w:r>
          </w:p>
        </w:tc>
        <w:tc>
          <w:tcPr>
            <w:tcW w:w="8788" w:type="dxa"/>
            <w:gridSpan w:val="4"/>
            <w:vAlign w:val="center"/>
          </w:tcPr>
          <w:p w:rsidR="000F438A" w:rsidRPr="004B6DE4" w:rsidRDefault="00C812F4" w:rsidP="005650C3">
            <w:pPr>
              <w:tabs>
                <w:tab w:val="left" w:pos="2802"/>
                <w:tab w:val="left" w:pos="3033"/>
                <w:tab w:val="left" w:pos="3223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   </w:t>
            </w:r>
            <w:r w:rsidR="000F438A" w:rsidRPr="004B6DE4">
              <w:rPr>
                <w:bCs/>
              </w:rPr>
              <w:t>С 401 до  450 км включительно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20-24 фут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866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26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20 фут 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tabs>
                <w:tab w:val="left" w:pos="1839"/>
              </w:tabs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30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>40 фут.-30 тн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261ED0">
            <w:pPr>
              <w:pStyle w:val="a7"/>
              <w:rPr>
                <w:bCs/>
              </w:rPr>
            </w:pPr>
            <w:r w:rsidRPr="004B6DE4">
              <w:rPr>
                <w:bCs/>
              </w:rPr>
              <w:t xml:space="preserve">                  </w:t>
            </w:r>
            <w:r w:rsidR="000F438A" w:rsidRPr="004B6DE4">
              <w:rPr>
                <w:bCs/>
              </w:rPr>
              <w:t>30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14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vAlign w:val="center"/>
          </w:tcPr>
          <w:p w:rsidR="000F438A" w:rsidRPr="004B6DE4" w:rsidRDefault="00C812F4" w:rsidP="00C812F4">
            <w:pPr>
              <w:jc w:val="center"/>
              <w:rPr>
                <w:bCs/>
              </w:rPr>
            </w:pPr>
            <w:r w:rsidRPr="004B6DE4">
              <w:t xml:space="preserve">          С 451 до 500 км в</w:t>
            </w:r>
            <w:r w:rsidR="000F438A" w:rsidRPr="004B6DE4">
              <w:t>ключительно</w:t>
            </w:r>
          </w:p>
        </w:tc>
      </w:tr>
      <w:tr w:rsidR="000F438A" w:rsidRPr="004B6DE4" w:rsidTr="00751471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261ED0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 xml:space="preserve">                               </w:t>
            </w:r>
            <w:r w:rsidR="000F438A" w:rsidRPr="004B6DE4">
              <w:t>30</w:t>
            </w:r>
            <w:r w:rsidR="00FA5AEF" w:rsidRPr="004B6DE4">
              <w:t xml:space="preserve"> </w:t>
            </w:r>
            <w:r w:rsidR="000F438A" w:rsidRPr="004B6DE4">
              <w:t>000</w:t>
            </w:r>
            <w:r w:rsidR="001D0E0C" w:rsidRPr="004B6DE4">
              <w:t>,00</w:t>
            </w:r>
          </w:p>
        </w:tc>
      </w:tr>
      <w:tr w:rsidR="000F438A" w:rsidRPr="004B6DE4" w:rsidTr="00751471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261ED0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 xml:space="preserve">                             </w:t>
            </w:r>
            <w:r w:rsidR="00FA5AEF" w:rsidRPr="004B6DE4">
              <w:t xml:space="preserve">  </w:t>
            </w:r>
            <w:r w:rsidR="000F438A" w:rsidRPr="004B6DE4">
              <w:t>34</w:t>
            </w:r>
            <w:r w:rsidR="00FA5AEF" w:rsidRPr="004B6DE4">
              <w:t xml:space="preserve"> </w:t>
            </w:r>
            <w:r w:rsidR="000F438A" w:rsidRPr="004B6DE4">
              <w:t>000</w:t>
            </w:r>
            <w:r w:rsidR="001D0E0C" w:rsidRPr="004B6DE4">
              <w:t>,00</w:t>
            </w:r>
          </w:p>
        </w:tc>
      </w:tr>
      <w:tr w:rsidR="000F438A" w:rsidRPr="004B6DE4" w:rsidTr="00751471">
        <w:trPr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A" w:rsidRPr="004B6DE4" w:rsidRDefault="00261ED0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 xml:space="preserve">                               </w:t>
            </w:r>
            <w:r w:rsidR="000F438A" w:rsidRPr="004B6DE4">
              <w:t>34</w:t>
            </w:r>
            <w:r w:rsidR="00FA5AEF" w:rsidRPr="004B6DE4">
              <w:t xml:space="preserve"> </w:t>
            </w:r>
            <w:r w:rsidR="000F438A" w:rsidRPr="004B6DE4">
              <w:t>000</w:t>
            </w:r>
            <w:r w:rsidR="001D0E0C" w:rsidRPr="004B6DE4">
              <w:t>,00</w:t>
            </w:r>
          </w:p>
        </w:tc>
      </w:tr>
      <w:tr w:rsidR="000F438A" w:rsidRPr="004B6DE4" w:rsidTr="00751471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15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C812F4" w:rsidP="00C812F4">
            <w:pPr>
              <w:tabs>
                <w:tab w:val="left" w:pos="2992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   </w:t>
            </w:r>
            <w:r w:rsidR="000F438A" w:rsidRPr="004B6DE4">
              <w:rPr>
                <w:bCs/>
              </w:rPr>
              <w:t>С 501 км до 550 км включительно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34000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38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38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751471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16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C812F4" w:rsidP="00C812F4">
            <w:pPr>
              <w:tabs>
                <w:tab w:val="left" w:pos="2816"/>
                <w:tab w:val="left" w:pos="3006"/>
              </w:tabs>
              <w:jc w:val="center"/>
              <w:rPr>
                <w:bCs/>
              </w:rPr>
            </w:pPr>
            <w:r w:rsidRPr="004B6DE4">
              <w:t xml:space="preserve">           </w:t>
            </w:r>
            <w:r w:rsidR="000F438A" w:rsidRPr="004B6DE4">
              <w:t>С 551 до 600 км</w:t>
            </w:r>
            <w:r w:rsidRPr="004B6DE4">
              <w:t xml:space="preserve"> в</w:t>
            </w:r>
            <w:r w:rsidR="000F438A" w:rsidRPr="004B6DE4">
              <w:t>ключительно</w:t>
            </w:r>
          </w:p>
          <w:p w:rsidR="000F438A" w:rsidRPr="004B6DE4" w:rsidRDefault="000F438A" w:rsidP="003D7145">
            <w:pPr>
              <w:pStyle w:val="a7"/>
              <w:jc w:val="center"/>
              <w:rPr>
                <w:bCs/>
              </w:rPr>
            </w:pP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FA5AEF">
            <w:pPr>
              <w:tabs>
                <w:tab w:val="left" w:pos="1881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38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42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261ED0" w:rsidP="00FA5AEF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42</w:t>
            </w:r>
            <w:r w:rsidR="00FA5AEF"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000,00</w:t>
            </w:r>
          </w:p>
        </w:tc>
      </w:tr>
      <w:tr w:rsidR="000F438A" w:rsidRPr="004B6DE4" w:rsidTr="00751471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17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C812F4" w:rsidP="00C812F4">
            <w:pPr>
              <w:tabs>
                <w:tab w:val="left" w:pos="3033"/>
              </w:tabs>
              <w:jc w:val="center"/>
              <w:rPr>
                <w:bCs/>
              </w:rPr>
            </w:pPr>
            <w:r w:rsidRPr="004B6DE4">
              <w:t xml:space="preserve">        </w:t>
            </w:r>
            <w:r w:rsidR="000F438A" w:rsidRPr="004B6DE4">
              <w:t>С 601 до 650 км включительно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FA5AEF" w:rsidP="00261ED0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</w:t>
            </w:r>
            <w:r w:rsidR="000F438A" w:rsidRPr="004B6DE4">
              <w:rPr>
                <w:bCs/>
              </w:rPr>
              <w:t>42</w:t>
            </w:r>
            <w:r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FA5AEF" w:rsidP="00261ED0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</w:t>
            </w:r>
            <w:r w:rsidR="000F438A" w:rsidRPr="004B6DE4">
              <w:rPr>
                <w:bCs/>
              </w:rPr>
              <w:t>46</w:t>
            </w:r>
            <w:r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FA5AEF" w:rsidP="00FA5AEF">
            <w:pPr>
              <w:tabs>
                <w:tab w:val="left" w:pos="1909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</w:t>
            </w:r>
            <w:r w:rsidR="000F438A" w:rsidRPr="004B6DE4">
              <w:rPr>
                <w:bCs/>
              </w:rPr>
              <w:t>46</w:t>
            </w:r>
            <w:r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751471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lastRenderedPageBreak/>
              <w:t>18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C812F4" w:rsidP="00C812F4">
            <w:pPr>
              <w:tabs>
                <w:tab w:val="left" w:pos="2897"/>
              </w:tabs>
              <w:jc w:val="center"/>
              <w:rPr>
                <w:bCs/>
              </w:rPr>
            </w:pPr>
            <w:r w:rsidRPr="004B6DE4">
              <w:t xml:space="preserve">      </w:t>
            </w:r>
            <w:r w:rsidR="000F438A" w:rsidRPr="004B6DE4">
              <w:t>С 651 до 700 км включительно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FA5AEF" w:rsidP="00261ED0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</w:t>
            </w:r>
            <w:r w:rsidR="000F438A" w:rsidRPr="004B6DE4">
              <w:rPr>
                <w:bCs/>
              </w:rPr>
              <w:t>46</w:t>
            </w:r>
            <w:r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FA5AEF" w:rsidP="00261ED0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</w:t>
            </w:r>
            <w:r w:rsidR="000F438A" w:rsidRPr="004B6DE4">
              <w:rPr>
                <w:bCs/>
              </w:rPr>
              <w:t>50</w:t>
            </w:r>
            <w:r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076D91">
        <w:trPr>
          <w:gridAfter w:val="1"/>
          <w:wAfter w:w="29" w:type="dxa"/>
          <w:trHeight w:val="645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FA5AEF" w:rsidP="00FA5AEF">
            <w:pPr>
              <w:tabs>
                <w:tab w:val="left" w:pos="1895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50</w:t>
            </w:r>
            <w:r w:rsidRPr="004B6DE4">
              <w:rPr>
                <w:bCs/>
              </w:rPr>
              <w:t xml:space="preserve"> </w:t>
            </w:r>
            <w:r w:rsidR="000F438A" w:rsidRPr="004B6DE4">
              <w:rPr>
                <w:bCs/>
              </w:rPr>
              <w:t>000</w:t>
            </w:r>
            <w:r w:rsidR="001D0E0C" w:rsidRPr="004B6DE4">
              <w:rPr>
                <w:bCs/>
              </w:rPr>
              <w:t>,00</w:t>
            </w:r>
          </w:p>
        </w:tc>
      </w:tr>
      <w:tr w:rsidR="000F438A" w:rsidRPr="004B6DE4" w:rsidTr="00751471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  <w:p w:rsidR="000F438A" w:rsidRPr="004B6DE4" w:rsidRDefault="004B6DE4" w:rsidP="00FA5AEF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>
              <w:t>19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C812F4" w:rsidP="003D7145">
            <w:pPr>
              <w:jc w:val="center"/>
              <w:rPr>
                <w:bCs/>
              </w:rPr>
            </w:pPr>
            <w:r w:rsidRPr="004B6DE4">
              <w:t xml:space="preserve">           </w:t>
            </w:r>
            <w:r w:rsidR="000F438A" w:rsidRPr="004B6DE4">
              <w:t>С 701 км до 750 км включительно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1D0E0C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 xml:space="preserve">                         </w:t>
            </w:r>
            <w:r w:rsidR="00FA5AEF" w:rsidRPr="004B6DE4">
              <w:t xml:space="preserve">      </w:t>
            </w:r>
            <w:r w:rsidR="000F438A" w:rsidRPr="004B6DE4">
              <w:t>49</w:t>
            </w:r>
            <w:r w:rsidR="00FA5AEF" w:rsidRPr="004B6DE4">
              <w:t xml:space="preserve"> </w:t>
            </w:r>
            <w:r w:rsidR="000F438A" w:rsidRPr="004B6DE4">
              <w:t>000</w:t>
            </w:r>
            <w:r w:rsidRPr="004B6DE4">
              <w:t>,00</w:t>
            </w:r>
          </w:p>
        </w:tc>
      </w:tr>
      <w:tr w:rsidR="000F438A" w:rsidRPr="004B6DE4" w:rsidTr="00C812F4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1D0E0C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 xml:space="preserve">                        </w:t>
            </w:r>
            <w:r w:rsidR="00FA5AEF" w:rsidRPr="004B6DE4">
              <w:t xml:space="preserve">      </w:t>
            </w:r>
            <w:r w:rsidR="000F438A" w:rsidRPr="004B6DE4">
              <w:t>54</w:t>
            </w:r>
            <w:r w:rsidR="00FA5AEF" w:rsidRPr="004B6DE4">
              <w:t xml:space="preserve"> </w:t>
            </w:r>
            <w:r w:rsidR="000F438A" w:rsidRPr="004B6DE4">
              <w:t>000</w:t>
            </w:r>
            <w:r w:rsidRPr="004B6DE4">
              <w:t>,00</w:t>
            </w:r>
          </w:p>
        </w:tc>
      </w:tr>
      <w:tr w:rsidR="000F438A" w:rsidRPr="004B6DE4" w:rsidTr="00C812F4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1D0E0C" w:rsidP="00FA5AEF">
            <w:pPr>
              <w:pStyle w:val="af7"/>
              <w:framePr w:hSpace="0" w:wrap="auto" w:vAnchor="margin" w:hAnchor="text" w:yAlign="inline"/>
              <w:suppressOverlap w:val="0"/>
            </w:pPr>
            <w:r w:rsidRPr="004B6DE4">
              <w:t xml:space="preserve">                          </w:t>
            </w:r>
            <w:r w:rsidR="00FA5AEF" w:rsidRPr="004B6DE4">
              <w:t xml:space="preserve">    </w:t>
            </w:r>
            <w:r w:rsidR="000F438A" w:rsidRPr="004B6DE4">
              <w:t>54</w:t>
            </w:r>
            <w:r w:rsidR="00FA5AEF" w:rsidRPr="004B6DE4">
              <w:t xml:space="preserve"> </w:t>
            </w:r>
            <w:r w:rsidR="000F438A" w:rsidRPr="004B6DE4">
              <w:t>000</w:t>
            </w:r>
            <w:r w:rsidRPr="004B6DE4">
              <w:t>,00</w:t>
            </w:r>
          </w:p>
        </w:tc>
      </w:tr>
      <w:tr w:rsidR="000F438A" w:rsidRPr="004B6DE4" w:rsidTr="00443A10">
        <w:trPr>
          <w:gridAfter w:val="1"/>
          <w:wAfter w:w="29" w:type="dxa"/>
          <w:trHeight w:val="412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2</w:t>
            </w:r>
            <w:r w:rsidR="004B6DE4">
              <w:t>0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C812F4" w:rsidP="003D7145">
            <w:pPr>
              <w:jc w:val="center"/>
              <w:rPr>
                <w:bCs/>
              </w:rPr>
            </w:pPr>
            <w:r w:rsidRPr="004B6DE4">
              <w:t xml:space="preserve">         </w:t>
            </w:r>
            <w:r w:rsidR="000F438A" w:rsidRPr="004B6DE4">
              <w:t>С 751 до 800 км</w:t>
            </w:r>
            <w:r w:rsidR="00443A10" w:rsidRPr="004B6DE4">
              <w:t xml:space="preserve"> в</w:t>
            </w:r>
            <w:r w:rsidR="000F438A" w:rsidRPr="004B6DE4">
              <w:t>ключительно</w:t>
            </w:r>
          </w:p>
          <w:p w:rsidR="000F438A" w:rsidRPr="004B6DE4" w:rsidRDefault="000F438A" w:rsidP="003D7145">
            <w:pPr>
              <w:pStyle w:val="a7"/>
              <w:jc w:val="center"/>
              <w:rPr>
                <w:bCs/>
              </w:rPr>
            </w:pPr>
          </w:p>
        </w:tc>
      </w:tr>
      <w:tr w:rsidR="000F438A" w:rsidRPr="004B6DE4" w:rsidTr="001D0E0C">
        <w:trPr>
          <w:gridAfter w:val="1"/>
          <w:wAfter w:w="29" w:type="dxa"/>
          <w:trHeight w:val="382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FA5AEF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53 000,00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FA5AEF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58 000,00</w:t>
            </w:r>
          </w:p>
        </w:tc>
      </w:tr>
      <w:tr w:rsidR="000F438A" w:rsidRPr="004B6DE4" w:rsidTr="001D0E0C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07" w:type="dxa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52" w:type="dxa"/>
            <w:gridSpan w:val="2"/>
            <w:vAlign w:val="center"/>
          </w:tcPr>
          <w:p w:rsidR="000F438A" w:rsidRPr="004B6DE4" w:rsidRDefault="00FA5AEF" w:rsidP="00FA5AEF">
            <w:pPr>
              <w:tabs>
                <w:tab w:val="left" w:pos="1922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58 000,00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4B6DE4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2</w:t>
            </w:r>
            <w:r w:rsidR="004B6DE4">
              <w:t>1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C812F4" w:rsidP="00C812F4">
            <w:pPr>
              <w:tabs>
                <w:tab w:val="left" w:pos="2802"/>
              </w:tabs>
              <w:jc w:val="center"/>
              <w:rPr>
                <w:bCs/>
              </w:rPr>
            </w:pPr>
            <w:r w:rsidRPr="004B6DE4">
              <w:t xml:space="preserve">        С 801 до 850 км в</w:t>
            </w:r>
            <w:r w:rsidR="000F438A" w:rsidRPr="004B6DE4">
              <w:t>ключительно</w:t>
            </w:r>
          </w:p>
          <w:p w:rsidR="000F438A" w:rsidRPr="004B6DE4" w:rsidRDefault="000F438A" w:rsidP="003D7145">
            <w:pPr>
              <w:pStyle w:val="a7"/>
              <w:jc w:val="center"/>
              <w:rPr>
                <w:bCs/>
              </w:rPr>
            </w:pP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tabs>
                <w:tab w:val="left" w:pos="1825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56 000,00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tabs>
                <w:tab w:val="left" w:pos="1893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60 000,00</w:t>
            </w:r>
          </w:p>
        </w:tc>
      </w:tr>
      <w:tr w:rsidR="000F438A" w:rsidRPr="004B6DE4" w:rsidTr="00C812F4">
        <w:trPr>
          <w:gridAfter w:val="1"/>
          <w:wAfter w:w="29" w:type="dxa"/>
          <w:trHeight w:val="546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tabs>
                <w:tab w:val="left" w:pos="1839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60 000,00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4B6DE4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2</w:t>
            </w:r>
            <w:r w:rsidR="004B6DE4">
              <w:t>2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C812F4" w:rsidP="00C812F4">
            <w:pPr>
              <w:jc w:val="center"/>
              <w:rPr>
                <w:bCs/>
              </w:rPr>
            </w:pPr>
            <w:r w:rsidRPr="004B6DE4">
              <w:t xml:space="preserve">        </w:t>
            </w:r>
            <w:r w:rsidR="000F438A" w:rsidRPr="004B6DE4">
              <w:t>С 851 до 900 км</w:t>
            </w:r>
            <w:r w:rsidRPr="004B6DE4">
              <w:t xml:space="preserve"> в</w:t>
            </w:r>
            <w:r w:rsidR="000F438A" w:rsidRPr="004B6DE4">
              <w:t>ключительно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59 000,00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65 000,00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tabs>
                <w:tab w:val="left" w:pos="1839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 </w:t>
            </w:r>
            <w:r w:rsidR="000F438A" w:rsidRPr="004B6DE4">
              <w:rPr>
                <w:bCs/>
              </w:rPr>
              <w:t>65 000,00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4B6DE4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2</w:t>
            </w:r>
            <w:r w:rsidR="004B6DE4">
              <w:t>3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C812F4" w:rsidP="00C812F4">
            <w:pPr>
              <w:tabs>
                <w:tab w:val="left" w:pos="2666"/>
                <w:tab w:val="left" w:pos="2951"/>
                <w:tab w:val="left" w:pos="6307"/>
              </w:tabs>
              <w:jc w:val="center"/>
              <w:rPr>
                <w:bCs/>
              </w:rPr>
            </w:pPr>
            <w:r w:rsidRPr="004B6DE4">
              <w:t xml:space="preserve">         </w:t>
            </w:r>
            <w:r w:rsidR="000F438A" w:rsidRPr="004B6DE4">
              <w:t>С 901 до 950 км</w:t>
            </w:r>
            <w:r w:rsidRPr="004B6DE4">
              <w:t xml:space="preserve"> в</w:t>
            </w:r>
            <w:r w:rsidR="000F438A" w:rsidRPr="004B6DE4">
              <w:t>ключительно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 </w:t>
            </w:r>
            <w:r w:rsidR="000F438A" w:rsidRPr="004B6DE4">
              <w:rPr>
                <w:bCs/>
              </w:rPr>
              <w:t>63 000,00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 </w:t>
            </w:r>
            <w:r w:rsidR="000F438A" w:rsidRPr="004B6DE4">
              <w:rPr>
                <w:bCs/>
              </w:rPr>
              <w:t>69 000,00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69 000,00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4B6DE4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2</w:t>
            </w:r>
            <w:r w:rsidR="004B6DE4">
              <w:t>4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C812F4" w:rsidP="00C812F4">
            <w:pPr>
              <w:jc w:val="center"/>
              <w:rPr>
                <w:bCs/>
              </w:rPr>
            </w:pPr>
            <w:r w:rsidRPr="004B6DE4">
              <w:t xml:space="preserve">           </w:t>
            </w:r>
            <w:r w:rsidR="000F438A" w:rsidRPr="004B6DE4">
              <w:t>С 951 до 1000 км</w:t>
            </w:r>
            <w:r w:rsidRPr="004B6DE4">
              <w:t xml:space="preserve"> в</w:t>
            </w:r>
            <w:r w:rsidR="000F438A" w:rsidRPr="004B6DE4">
              <w:t>ключительно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66 000,00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</w:t>
            </w:r>
            <w:r w:rsidR="000F438A" w:rsidRPr="004B6DE4">
              <w:rPr>
                <w:bCs/>
              </w:rPr>
              <w:t>73 000,00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     </w:t>
            </w:r>
            <w:r w:rsidR="000F438A" w:rsidRPr="004B6DE4">
              <w:rPr>
                <w:bCs/>
              </w:rPr>
              <w:t>73 000,00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4B6DE4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2</w:t>
            </w:r>
            <w:r w:rsidR="004B6DE4">
              <w:t>5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0F438A" w:rsidP="003D7145">
            <w:pPr>
              <w:jc w:val="center"/>
              <w:rPr>
                <w:bCs/>
              </w:rPr>
            </w:pPr>
            <w:r w:rsidRPr="004B6DE4">
              <w:t>Работа автомобиля сверх норматива (за один час)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5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</w:t>
            </w:r>
            <w:r w:rsidR="000F438A" w:rsidRPr="004B6DE4">
              <w:rPr>
                <w:bCs/>
              </w:rPr>
              <w:t>350,00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</w:t>
            </w:r>
            <w:r w:rsidR="000F438A" w:rsidRPr="004B6DE4">
              <w:rPr>
                <w:bCs/>
              </w:rPr>
              <w:t>650,00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</w:t>
            </w:r>
            <w:r w:rsidR="000F438A" w:rsidRPr="004B6DE4">
              <w:rPr>
                <w:bCs/>
              </w:rPr>
              <w:t>650,00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tabs>
                <w:tab w:val="left" w:pos="1839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</w:t>
            </w:r>
            <w:r w:rsidR="000F438A" w:rsidRPr="004B6DE4">
              <w:rPr>
                <w:bCs/>
              </w:rPr>
              <w:t>750,00</w:t>
            </w:r>
          </w:p>
        </w:tc>
      </w:tr>
      <w:tr w:rsidR="003D7145" w:rsidRPr="004B6DE4" w:rsidTr="00751471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3D7145" w:rsidRPr="004B6DE4" w:rsidRDefault="003D7145" w:rsidP="004B6DE4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2</w:t>
            </w:r>
            <w:r w:rsidR="004B6DE4">
              <w:t>6</w:t>
            </w:r>
          </w:p>
        </w:tc>
        <w:tc>
          <w:tcPr>
            <w:tcW w:w="8759" w:type="dxa"/>
            <w:gridSpan w:val="3"/>
            <w:vAlign w:val="center"/>
          </w:tcPr>
          <w:p w:rsidR="003D7145" w:rsidRPr="004B6DE4" w:rsidRDefault="003D7145" w:rsidP="003D7145">
            <w:pPr>
              <w:jc w:val="center"/>
              <w:rPr>
                <w:bCs/>
              </w:rPr>
            </w:pPr>
            <w:r w:rsidRPr="004B6DE4">
              <w:t>Норма времени на загрузку/выгрузки контейнера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5 тн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</w:t>
            </w:r>
            <w:r w:rsidR="000F438A" w:rsidRPr="004B6DE4">
              <w:rPr>
                <w:bCs/>
              </w:rPr>
              <w:t>1 час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</w:t>
            </w:r>
            <w:r w:rsidR="000F438A" w:rsidRPr="004B6DE4">
              <w:rPr>
                <w:bCs/>
              </w:rPr>
              <w:t>2 часа</w:t>
            </w:r>
          </w:p>
        </w:tc>
      </w:tr>
      <w:tr w:rsidR="000F438A" w:rsidRPr="004B6DE4" w:rsidTr="00C812F4">
        <w:trPr>
          <w:gridAfter w:val="1"/>
          <w:wAfter w:w="29" w:type="dxa"/>
          <w:trHeight w:val="47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фут.-30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3D7145">
            <w:pPr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</w:t>
            </w:r>
            <w:r w:rsidR="000F438A" w:rsidRPr="004B6DE4">
              <w:rPr>
                <w:bCs/>
              </w:rPr>
              <w:t>2 часа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 xml:space="preserve">40 фут.-30 тн. контейнер 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tabs>
                <w:tab w:val="left" w:pos="1839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</w:t>
            </w:r>
            <w:r w:rsidR="000F438A" w:rsidRPr="004B6DE4">
              <w:rPr>
                <w:bCs/>
              </w:rPr>
              <w:t>3 часа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0F438A" w:rsidRPr="004B6DE4" w:rsidRDefault="000F438A" w:rsidP="004B6DE4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 w:rsidRPr="004B6DE4">
              <w:t>2</w:t>
            </w:r>
            <w:r w:rsidR="004B6DE4">
              <w:t>7</w:t>
            </w:r>
          </w:p>
        </w:tc>
        <w:tc>
          <w:tcPr>
            <w:tcW w:w="8759" w:type="dxa"/>
            <w:gridSpan w:val="3"/>
            <w:vAlign w:val="center"/>
          </w:tcPr>
          <w:p w:rsidR="000F438A" w:rsidRPr="004B6DE4" w:rsidRDefault="000F438A" w:rsidP="003D7145">
            <w:pPr>
              <w:jc w:val="center"/>
              <w:rPr>
                <w:bCs/>
              </w:rPr>
            </w:pPr>
            <w:r w:rsidRPr="004B6DE4">
              <w:t>Сдача порожнего собственного контейнера  на стоки операторов до                             14 км  включительно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tabs>
                <w:tab w:val="left" w:pos="1798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</w:t>
            </w:r>
            <w:r w:rsidR="000F438A" w:rsidRPr="004B6DE4">
              <w:rPr>
                <w:bCs/>
              </w:rPr>
              <w:t>800,00</w:t>
            </w:r>
          </w:p>
        </w:tc>
      </w:tr>
      <w:tr w:rsidR="000F438A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0F438A" w:rsidRPr="004B6DE4" w:rsidRDefault="000F438A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40 фут.-30 тн. контейнер</w:t>
            </w:r>
          </w:p>
        </w:tc>
        <w:tc>
          <w:tcPr>
            <w:tcW w:w="4223" w:type="dxa"/>
            <w:vAlign w:val="center"/>
          </w:tcPr>
          <w:p w:rsidR="000F438A" w:rsidRPr="004B6DE4" w:rsidRDefault="00FA5AEF" w:rsidP="00FA5AEF">
            <w:pPr>
              <w:tabs>
                <w:tab w:val="left" w:pos="1852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</w:t>
            </w:r>
            <w:r w:rsidR="000F438A" w:rsidRPr="004B6DE4">
              <w:rPr>
                <w:bCs/>
              </w:rPr>
              <w:t>1 008,00</w:t>
            </w:r>
          </w:p>
        </w:tc>
      </w:tr>
      <w:tr w:rsidR="003D7145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 w:val="restart"/>
            <w:vAlign w:val="center"/>
          </w:tcPr>
          <w:p w:rsidR="003D7145" w:rsidRPr="004B6DE4" w:rsidRDefault="004B6DE4" w:rsidP="00FA5AEF">
            <w:pPr>
              <w:pStyle w:val="af7"/>
              <w:framePr w:hSpace="0" w:wrap="auto" w:vAnchor="margin" w:hAnchor="text" w:yAlign="inline"/>
              <w:suppressOverlap w:val="0"/>
              <w:rPr>
                <w:b/>
              </w:rPr>
            </w:pPr>
            <w:r>
              <w:t>28</w:t>
            </w:r>
          </w:p>
          <w:p w:rsidR="003D7145" w:rsidRPr="004B6DE4" w:rsidRDefault="003D7145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8759" w:type="dxa"/>
            <w:gridSpan w:val="3"/>
            <w:vAlign w:val="center"/>
          </w:tcPr>
          <w:p w:rsidR="003D7145" w:rsidRPr="004B6DE4" w:rsidRDefault="003D7145" w:rsidP="003D7145">
            <w:pPr>
              <w:jc w:val="center"/>
              <w:rPr>
                <w:bCs/>
              </w:rPr>
            </w:pPr>
            <w:r w:rsidRPr="004B6DE4">
              <w:t>Сдача порожнего собственного контейнера  на стоки операторов с 15 до 32 км. включительно</w:t>
            </w:r>
          </w:p>
        </w:tc>
      </w:tr>
      <w:tr w:rsidR="003D7145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3D7145" w:rsidRPr="004B6DE4" w:rsidRDefault="003D7145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3D7145" w:rsidRPr="004B6DE4" w:rsidRDefault="003D7145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20 фут.-24 тн.  контейнер</w:t>
            </w:r>
          </w:p>
        </w:tc>
        <w:tc>
          <w:tcPr>
            <w:tcW w:w="4223" w:type="dxa"/>
            <w:vAlign w:val="center"/>
          </w:tcPr>
          <w:p w:rsidR="003D7145" w:rsidRPr="004B6DE4" w:rsidRDefault="00FA5AEF" w:rsidP="00FA5AEF">
            <w:pPr>
              <w:tabs>
                <w:tab w:val="left" w:pos="1798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</w:t>
            </w:r>
            <w:r w:rsidR="003D7145" w:rsidRPr="004B6DE4">
              <w:rPr>
                <w:bCs/>
              </w:rPr>
              <w:t>1 600,00</w:t>
            </w:r>
          </w:p>
        </w:tc>
      </w:tr>
      <w:tr w:rsidR="003D7145" w:rsidRPr="004B6DE4" w:rsidTr="000F438A">
        <w:trPr>
          <w:gridAfter w:val="1"/>
          <w:wAfter w:w="29" w:type="dxa"/>
          <w:trHeight w:val="564"/>
        </w:trPr>
        <w:tc>
          <w:tcPr>
            <w:tcW w:w="988" w:type="dxa"/>
            <w:vMerge/>
            <w:vAlign w:val="center"/>
          </w:tcPr>
          <w:p w:rsidR="003D7145" w:rsidRPr="004B6DE4" w:rsidRDefault="003D7145" w:rsidP="00FA5AEF">
            <w:pPr>
              <w:pStyle w:val="af7"/>
              <w:framePr w:hSpace="0" w:wrap="auto" w:vAnchor="margin" w:hAnchor="text" w:yAlign="inline"/>
              <w:suppressOverlap w:val="0"/>
            </w:pPr>
          </w:p>
        </w:tc>
        <w:tc>
          <w:tcPr>
            <w:tcW w:w="4536" w:type="dxa"/>
            <w:gridSpan w:val="2"/>
            <w:vAlign w:val="center"/>
          </w:tcPr>
          <w:p w:rsidR="003D7145" w:rsidRPr="004B6DE4" w:rsidRDefault="003D7145" w:rsidP="00FA5AEF">
            <w:pPr>
              <w:pStyle w:val="af7"/>
              <w:framePr w:hSpace="0" w:wrap="auto" w:vAnchor="margin" w:hAnchor="text" w:yAlign="inline"/>
              <w:suppressOverlap w:val="0"/>
              <w:rPr>
                <w:bCs/>
              </w:rPr>
            </w:pPr>
            <w:r w:rsidRPr="004B6DE4">
              <w:t>40 фут.-30 тн. контейнер</w:t>
            </w:r>
          </w:p>
        </w:tc>
        <w:tc>
          <w:tcPr>
            <w:tcW w:w="4223" w:type="dxa"/>
            <w:vAlign w:val="center"/>
          </w:tcPr>
          <w:p w:rsidR="003D7145" w:rsidRPr="004B6DE4" w:rsidRDefault="00FA5AEF" w:rsidP="00FA5AEF">
            <w:pPr>
              <w:tabs>
                <w:tab w:val="left" w:pos="1825"/>
              </w:tabs>
              <w:jc w:val="center"/>
              <w:rPr>
                <w:bCs/>
              </w:rPr>
            </w:pPr>
            <w:r w:rsidRPr="004B6DE4">
              <w:rPr>
                <w:bCs/>
              </w:rPr>
              <w:t xml:space="preserve">      </w:t>
            </w:r>
            <w:r w:rsidR="003D7145" w:rsidRPr="004B6DE4">
              <w:rPr>
                <w:bCs/>
              </w:rPr>
              <w:t>2 300,00</w:t>
            </w:r>
          </w:p>
        </w:tc>
      </w:tr>
    </w:tbl>
    <w:p w:rsidR="000F438A" w:rsidRPr="004B6DE4" w:rsidRDefault="000F438A" w:rsidP="000F438A">
      <w:pPr>
        <w:jc w:val="right"/>
      </w:pPr>
    </w:p>
    <w:tbl>
      <w:tblPr>
        <w:tblpPr w:leftFromText="180" w:rightFromText="180" w:vertAnchor="text" w:horzAnchor="margin" w:tblpX="-184" w:tblpY="323"/>
        <w:tblOverlap w:val="never"/>
        <w:tblW w:w="10173" w:type="dxa"/>
        <w:tblLayout w:type="fixed"/>
        <w:tblLook w:val="04A0"/>
      </w:tblPr>
      <w:tblGrid>
        <w:gridCol w:w="10173"/>
      </w:tblGrid>
      <w:tr w:rsidR="000F438A" w:rsidRPr="004B6DE4" w:rsidTr="00751471">
        <w:trPr>
          <w:trHeight w:val="2415"/>
        </w:trPr>
        <w:tc>
          <w:tcPr>
            <w:tcW w:w="10173" w:type="dxa"/>
            <w:vAlign w:val="center"/>
          </w:tcPr>
          <w:p w:rsidR="000F438A" w:rsidRPr="004B6DE4" w:rsidRDefault="000F438A" w:rsidP="00751471">
            <w:pPr>
              <w:tabs>
                <w:tab w:val="left" w:pos="709"/>
                <w:tab w:val="left" w:pos="3969"/>
              </w:tabs>
              <w:jc w:val="both"/>
              <w:rPr>
                <w:rFonts w:eastAsia="MS Mincho"/>
              </w:rPr>
            </w:pPr>
          </w:p>
        </w:tc>
      </w:tr>
      <w:tr w:rsidR="000F438A" w:rsidRPr="004B6DE4" w:rsidTr="00751471">
        <w:trPr>
          <w:trHeight w:val="2415"/>
        </w:trPr>
        <w:tc>
          <w:tcPr>
            <w:tcW w:w="10173" w:type="dxa"/>
            <w:vAlign w:val="center"/>
          </w:tcPr>
          <w:p w:rsidR="000F438A" w:rsidRPr="004B6DE4" w:rsidRDefault="000F438A" w:rsidP="00751471">
            <w:pPr>
              <w:tabs>
                <w:tab w:val="left" w:pos="709"/>
                <w:tab w:val="left" w:pos="3969"/>
              </w:tabs>
              <w:jc w:val="both"/>
              <w:rPr>
                <w:rFonts w:eastAsia="MS Mincho"/>
              </w:rPr>
            </w:pPr>
            <w:bookmarkStart w:id="0" w:name="_GoBack"/>
            <w:bookmarkEnd w:id="0"/>
          </w:p>
          <w:p w:rsidR="000F438A" w:rsidRPr="004B6DE4" w:rsidRDefault="000F438A" w:rsidP="00751471">
            <w:pPr>
              <w:pStyle w:val="a7"/>
              <w:tabs>
                <w:tab w:val="left" w:pos="709"/>
              </w:tabs>
              <w:ind w:right="556"/>
              <w:outlineLvl w:val="0"/>
              <w:rPr>
                <w:snapToGrid w:val="0"/>
              </w:rPr>
            </w:pPr>
          </w:p>
          <w:p w:rsidR="000F438A" w:rsidRPr="004B6DE4" w:rsidRDefault="000F438A" w:rsidP="00751471">
            <w:pPr>
              <w:pStyle w:val="a7"/>
              <w:tabs>
                <w:tab w:val="left" w:pos="709"/>
              </w:tabs>
              <w:ind w:right="556"/>
              <w:outlineLvl w:val="0"/>
              <w:rPr>
                <w:snapToGrid w:val="0"/>
              </w:rPr>
            </w:pPr>
          </w:p>
          <w:p w:rsidR="000F438A" w:rsidRPr="004B6DE4" w:rsidRDefault="000F438A" w:rsidP="00751471">
            <w:pPr>
              <w:pStyle w:val="11"/>
              <w:ind w:right="556" w:firstLine="0"/>
              <w:rPr>
                <w:rFonts w:eastAsia="MS Mincho"/>
                <w:sz w:val="24"/>
                <w:szCs w:val="24"/>
              </w:rPr>
            </w:pPr>
          </w:p>
          <w:p w:rsidR="000F438A" w:rsidRPr="004B6DE4" w:rsidRDefault="000F438A" w:rsidP="00751471">
            <w:pPr>
              <w:ind w:right="556" w:firstLine="709"/>
              <w:jc w:val="both"/>
              <w:rPr>
                <w:rFonts w:eastAsia="MS Mincho"/>
                <w:bCs/>
              </w:rPr>
            </w:pPr>
          </w:p>
          <w:p w:rsidR="000F438A" w:rsidRPr="004B6DE4" w:rsidRDefault="000F438A" w:rsidP="00751471">
            <w:pPr>
              <w:autoSpaceDE w:val="0"/>
              <w:autoSpaceDN w:val="0"/>
              <w:adjustRightInd w:val="0"/>
              <w:ind w:right="556"/>
              <w:rPr>
                <w:rFonts w:eastAsia="Calibri"/>
              </w:rPr>
            </w:pPr>
          </w:p>
        </w:tc>
      </w:tr>
    </w:tbl>
    <w:p w:rsidR="000F438A" w:rsidRPr="004B6DE4" w:rsidRDefault="000F438A" w:rsidP="000F438A">
      <w:pPr>
        <w:jc w:val="center"/>
      </w:pPr>
    </w:p>
    <w:p w:rsidR="000F438A" w:rsidRPr="004B6DE4" w:rsidRDefault="000F438A" w:rsidP="000F438A"/>
    <w:p w:rsidR="000F438A" w:rsidRPr="004B6DE4" w:rsidRDefault="000F438A" w:rsidP="000F438A"/>
    <w:p w:rsidR="000F438A" w:rsidRPr="004B6DE4" w:rsidRDefault="000F438A" w:rsidP="000F438A"/>
    <w:p w:rsidR="000F438A" w:rsidRPr="004B6DE4" w:rsidRDefault="000F438A" w:rsidP="000F438A"/>
    <w:p w:rsidR="002D5775" w:rsidRPr="00517AE9" w:rsidRDefault="002D5775" w:rsidP="000F438A">
      <w:pPr>
        <w:jc w:val="right"/>
        <w:rPr>
          <w:b/>
        </w:rPr>
      </w:pPr>
    </w:p>
    <w:sectPr w:rsidR="002D5775" w:rsidRPr="00517AE9" w:rsidSect="00846627">
      <w:headerReference w:type="default" r:id="rId8"/>
      <w:pgSz w:w="11906" w:h="16838"/>
      <w:pgMar w:top="284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32" w:rsidRDefault="00177232" w:rsidP="00B67E04">
      <w:r>
        <w:separator/>
      </w:r>
    </w:p>
  </w:endnote>
  <w:endnote w:type="continuationSeparator" w:id="1">
    <w:p w:rsidR="00177232" w:rsidRDefault="00177232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Candara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32" w:rsidRDefault="00177232" w:rsidP="00B67E04">
      <w:r>
        <w:separator/>
      </w:r>
    </w:p>
  </w:footnote>
  <w:footnote w:type="continuationSeparator" w:id="1">
    <w:p w:rsidR="00177232" w:rsidRDefault="00177232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F8" w:rsidRDefault="00607519">
    <w:pPr>
      <w:pStyle w:val="af1"/>
      <w:jc w:val="center"/>
    </w:pPr>
    <w:fldSimple w:instr=" PAGE   \* MERGEFORMAT ">
      <w:r w:rsidR="00124475">
        <w:rPr>
          <w:noProof/>
        </w:rPr>
        <w:t>5</w:t>
      </w:r>
    </w:fldSimple>
  </w:p>
  <w:p w:rsidR="00E87AF8" w:rsidRDefault="00E87AF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88842C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20"/>
  </w:num>
  <w:num w:numId="5">
    <w:abstractNumId w:val="11"/>
  </w:num>
  <w:num w:numId="6">
    <w:abstractNumId w:val="26"/>
  </w:num>
  <w:num w:numId="7">
    <w:abstractNumId w:val="19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21"/>
  </w:num>
  <w:num w:numId="13">
    <w:abstractNumId w:val="6"/>
  </w:num>
  <w:num w:numId="14">
    <w:abstractNumId w:val="15"/>
  </w:num>
  <w:num w:numId="15">
    <w:abstractNumId w:val="25"/>
  </w:num>
  <w:num w:numId="16">
    <w:abstractNumId w:val="9"/>
  </w:num>
  <w:num w:numId="17">
    <w:abstractNumId w:val="24"/>
  </w:num>
  <w:num w:numId="18">
    <w:abstractNumId w:val="23"/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13"/>
  </w:num>
  <w:num w:numId="24">
    <w:abstractNumId w:val="27"/>
  </w:num>
  <w:num w:numId="25">
    <w:abstractNumId w:val="14"/>
  </w:num>
  <w:num w:numId="26">
    <w:abstractNumId w:val="17"/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367"/>
    <w:rsid w:val="000076A0"/>
    <w:rsid w:val="000123A3"/>
    <w:rsid w:val="0001459D"/>
    <w:rsid w:val="0002239E"/>
    <w:rsid w:val="00026486"/>
    <w:rsid w:val="00027D35"/>
    <w:rsid w:val="000337E9"/>
    <w:rsid w:val="00035FD3"/>
    <w:rsid w:val="00042A21"/>
    <w:rsid w:val="0005080B"/>
    <w:rsid w:val="000544DA"/>
    <w:rsid w:val="000567F3"/>
    <w:rsid w:val="00056C7A"/>
    <w:rsid w:val="0006539F"/>
    <w:rsid w:val="00072478"/>
    <w:rsid w:val="00076A7E"/>
    <w:rsid w:val="00076D91"/>
    <w:rsid w:val="00087623"/>
    <w:rsid w:val="00090442"/>
    <w:rsid w:val="000A3632"/>
    <w:rsid w:val="000A5EE7"/>
    <w:rsid w:val="000B2B50"/>
    <w:rsid w:val="000B399B"/>
    <w:rsid w:val="000B3D6E"/>
    <w:rsid w:val="000C1FFA"/>
    <w:rsid w:val="000D1483"/>
    <w:rsid w:val="000D478F"/>
    <w:rsid w:val="000D47E5"/>
    <w:rsid w:val="000E1E23"/>
    <w:rsid w:val="000F438A"/>
    <w:rsid w:val="00103CDD"/>
    <w:rsid w:val="001144F8"/>
    <w:rsid w:val="00122FB9"/>
    <w:rsid w:val="00124475"/>
    <w:rsid w:val="00127549"/>
    <w:rsid w:val="0013018C"/>
    <w:rsid w:val="001333B2"/>
    <w:rsid w:val="00134830"/>
    <w:rsid w:val="00144B2E"/>
    <w:rsid w:val="0016312F"/>
    <w:rsid w:val="00164123"/>
    <w:rsid w:val="001648FE"/>
    <w:rsid w:val="00166480"/>
    <w:rsid w:val="00166D66"/>
    <w:rsid w:val="00175870"/>
    <w:rsid w:val="00175F86"/>
    <w:rsid w:val="00177232"/>
    <w:rsid w:val="0018706A"/>
    <w:rsid w:val="00191CE8"/>
    <w:rsid w:val="00193447"/>
    <w:rsid w:val="00195D55"/>
    <w:rsid w:val="001A3FD8"/>
    <w:rsid w:val="001A4BED"/>
    <w:rsid w:val="001A5977"/>
    <w:rsid w:val="001A5FDA"/>
    <w:rsid w:val="001A6DCA"/>
    <w:rsid w:val="001C3A8D"/>
    <w:rsid w:val="001C3D76"/>
    <w:rsid w:val="001C5D91"/>
    <w:rsid w:val="001D0E0C"/>
    <w:rsid w:val="001D1EFD"/>
    <w:rsid w:val="001D284C"/>
    <w:rsid w:val="001E1698"/>
    <w:rsid w:val="001E1CE7"/>
    <w:rsid w:val="001F260B"/>
    <w:rsid w:val="00204C45"/>
    <w:rsid w:val="002059DE"/>
    <w:rsid w:val="00214695"/>
    <w:rsid w:val="00222CCF"/>
    <w:rsid w:val="002271EC"/>
    <w:rsid w:val="00231052"/>
    <w:rsid w:val="002369F2"/>
    <w:rsid w:val="0024405B"/>
    <w:rsid w:val="00244D24"/>
    <w:rsid w:val="0025562E"/>
    <w:rsid w:val="00257EDD"/>
    <w:rsid w:val="00261415"/>
    <w:rsid w:val="00261ED0"/>
    <w:rsid w:val="002658F8"/>
    <w:rsid w:val="002670DD"/>
    <w:rsid w:val="002772BF"/>
    <w:rsid w:val="00281C4C"/>
    <w:rsid w:val="002965D9"/>
    <w:rsid w:val="002A196C"/>
    <w:rsid w:val="002A3C2D"/>
    <w:rsid w:val="002B3BA2"/>
    <w:rsid w:val="002C2813"/>
    <w:rsid w:val="002C79F5"/>
    <w:rsid w:val="002D5775"/>
    <w:rsid w:val="002E34D8"/>
    <w:rsid w:val="002E62B8"/>
    <w:rsid w:val="002F7E26"/>
    <w:rsid w:val="0031099F"/>
    <w:rsid w:val="0031503A"/>
    <w:rsid w:val="003230EE"/>
    <w:rsid w:val="00331D65"/>
    <w:rsid w:val="00334183"/>
    <w:rsid w:val="00334914"/>
    <w:rsid w:val="00336DAA"/>
    <w:rsid w:val="00345B07"/>
    <w:rsid w:val="00351B4D"/>
    <w:rsid w:val="003534CA"/>
    <w:rsid w:val="003709A9"/>
    <w:rsid w:val="003754E0"/>
    <w:rsid w:val="00387F1A"/>
    <w:rsid w:val="00390376"/>
    <w:rsid w:val="00390AA5"/>
    <w:rsid w:val="00390C92"/>
    <w:rsid w:val="00392D84"/>
    <w:rsid w:val="00393A27"/>
    <w:rsid w:val="00396CB9"/>
    <w:rsid w:val="003A0407"/>
    <w:rsid w:val="003A219D"/>
    <w:rsid w:val="003A291F"/>
    <w:rsid w:val="003A5947"/>
    <w:rsid w:val="003A605C"/>
    <w:rsid w:val="003B133D"/>
    <w:rsid w:val="003B5654"/>
    <w:rsid w:val="003B6832"/>
    <w:rsid w:val="003C303E"/>
    <w:rsid w:val="003C6648"/>
    <w:rsid w:val="003D2404"/>
    <w:rsid w:val="003D7145"/>
    <w:rsid w:val="003E0185"/>
    <w:rsid w:val="003E1623"/>
    <w:rsid w:val="003F7A6F"/>
    <w:rsid w:val="00401440"/>
    <w:rsid w:val="004072B4"/>
    <w:rsid w:val="00407DA5"/>
    <w:rsid w:val="004214BD"/>
    <w:rsid w:val="00423D5C"/>
    <w:rsid w:val="00443A10"/>
    <w:rsid w:val="00453EE8"/>
    <w:rsid w:val="0045797B"/>
    <w:rsid w:val="00461FED"/>
    <w:rsid w:val="0046625D"/>
    <w:rsid w:val="00466B71"/>
    <w:rsid w:val="00480533"/>
    <w:rsid w:val="0048388D"/>
    <w:rsid w:val="00486AFA"/>
    <w:rsid w:val="00490070"/>
    <w:rsid w:val="00497058"/>
    <w:rsid w:val="004A0170"/>
    <w:rsid w:val="004A19C2"/>
    <w:rsid w:val="004A4897"/>
    <w:rsid w:val="004B44C5"/>
    <w:rsid w:val="004B6DE4"/>
    <w:rsid w:val="004B78DC"/>
    <w:rsid w:val="004C5DE5"/>
    <w:rsid w:val="004C6196"/>
    <w:rsid w:val="004D5CA5"/>
    <w:rsid w:val="004D6439"/>
    <w:rsid w:val="004E03AA"/>
    <w:rsid w:val="004F0465"/>
    <w:rsid w:val="004F0C2B"/>
    <w:rsid w:val="004F19A8"/>
    <w:rsid w:val="00510398"/>
    <w:rsid w:val="00514A40"/>
    <w:rsid w:val="00517AE9"/>
    <w:rsid w:val="00521127"/>
    <w:rsid w:val="005220B5"/>
    <w:rsid w:val="005228CB"/>
    <w:rsid w:val="00527417"/>
    <w:rsid w:val="00530A68"/>
    <w:rsid w:val="00542AC7"/>
    <w:rsid w:val="00544D4D"/>
    <w:rsid w:val="0054549D"/>
    <w:rsid w:val="005525FE"/>
    <w:rsid w:val="00555D6B"/>
    <w:rsid w:val="005567C1"/>
    <w:rsid w:val="00560D87"/>
    <w:rsid w:val="005650C3"/>
    <w:rsid w:val="00565C15"/>
    <w:rsid w:val="00574869"/>
    <w:rsid w:val="005765CA"/>
    <w:rsid w:val="00592195"/>
    <w:rsid w:val="005A66DC"/>
    <w:rsid w:val="005A67A0"/>
    <w:rsid w:val="005A6C15"/>
    <w:rsid w:val="005B3113"/>
    <w:rsid w:val="005B7A57"/>
    <w:rsid w:val="005D0A61"/>
    <w:rsid w:val="005E77F7"/>
    <w:rsid w:val="005F3ABB"/>
    <w:rsid w:val="00602B33"/>
    <w:rsid w:val="00607519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3852"/>
    <w:rsid w:val="00635541"/>
    <w:rsid w:val="00635BB1"/>
    <w:rsid w:val="00637CD2"/>
    <w:rsid w:val="00655C2F"/>
    <w:rsid w:val="00662EA9"/>
    <w:rsid w:val="006A0E18"/>
    <w:rsid w:val="006A1B7D"/>
    <w:rsid w:val="006A20FC"/>
    <w:rsid w:val="006A4F54"/>
    <w:rsid w:val="006B0F8F"/>
    <w:rsid w:val="006D5172"/>
    <w:rsid w:val="006E1171"/>
    <w:rsid w:val="006E294E"/>
    <w:rsid w:val="006E3BA8"/>
    <w:rsid w:val="006E7B01"/>
    <w:rsid w:val="006F09B4"/>
    <w:rsid w:val="006F5AA8"/>
    <w:rsid w:val="007005B5"/>
    <w:rsid w:val="007036DD"/>
    <w:rsid w:val="007053DA"/>
    <w:rsid w:val="00707167"/>
    <w:rsid w:val="0071196A"/>
    <w:rsid w:val="00713CDE"/>
    <w:rsid w:val="0071562C"/>
    <w:rsid w:val="007159F1"/>
    <w:rsid w:val="0073014B"/>
    <w:rsid w:val="00742403"/>
    <w:rsid w:val="00744DE4"/>
    <w:rsid w:val="00751471"/>
    <w:rsid w:val="00753749"/>
    <w:rsid w:val="00755DB4"/>
    <w:rsid w:val="007572D5"/>
    <w:rsid w:val="0076648B"/>
    <w:rsid w:val="00775DED"/>
    <w:rsid w:val="0077737E"/>
    <w:rsid w:val="0077780F"/>
    <w:rsid w:val="00783C63"/>
    <w:rsid w:val="00783CDF"/>
    <w:rsid w:val="007937C0"/>
    <w:rsid w:val="007A06FB"/>
    <w:rsid w:val="007C3024"/>
    <w:rsid w:val="007C3A07"/>
    <w:rsid w:val="007C4A76"/>
    <w:rsid w:val="007D475A"/>
    <w:rsid w:val="007D5B90"/>
    <w:rsid w:val="007D7031"/>
    <w:rsid w:val="007E1BC7"/>
    <w:rsid w:val="007F2853"/>
    <w:rsid w:val="007F6379"/>
    <w:rsid w:val="008046D2"/>
    <w:rsid w:val="008108E5"/>
    <w:rsid w:val="00811AF2"/>
    <w:rsid w:val="00815C1F"/>
    <w:rsid w:val="00821FD1"/>
    <w:rsid w:val="00826E5D"/>
    <w:rsid w:val="00833498"/>
    <w:rsid w:val="00834C6E"/>
    <w:rsid w:val="008363A2"/>
    <w:rsid w:val="00836465"/>
    <w:rsid w:val="00836C8C"/>
    <w:rsid w:val="00837B0A"/>
    <w:rsid w:val="00842815"/>
    <w:rsid w:val="00846627"/>
    <w:rsid w:val="008514FB"/>
    <w:rsid w:val="00854C0C"/>
    <w:rsid w:val="008659AF"/>
    <w:rsid w:val="00880565"/>
    <w:rsid w:val="00891377"/>
    <w:rsid w:val="008A0825"/>
    <w:rsid w:val="008A1DC2"/>
    <w:rsid w:val="008A52A2"/>
    <w:rsid w:val="008B75F2"/>
    <w:rsid w:val="008C2461"/>
    <w:rsid w:val="008C5DF4"/>
    <w:rsid w:val="008D11AE"/>
    <w:rsid w:val="008D2E8B"/>
    <w:rsid w:val="008E1942"/>
    <w:rsid w:val="008E2FB8"/>
    <w:rsid w:val="00910493"/>
    <w:rsid w:val="009105FF"/>
    <w:rsid w:val="00920F78"/>
    <w:rsid w:val="009425A7"/>
    <w:rsid w:val="00942E5D"/>
    <w:rsid w:val="00955478"/>
    <w:rsid w:val="00955C81"/>
    <w:rsid w:val="00961CD1"/>
    <w:rsid w:val="00980707"/>
    <w:rsid w:val="00981324"/>
    <w:rsid w:val="009829BC"/>
    <w:rsid w:val="0099188B"/>
    <w:rsid w:val="00995EBE"/>
    <w:rsid w:val="009A3B6F"/>
    <w:rsid w:val="009B06EC"/>
    <w:rsid w:val="009B17D9"/>
    <w:rsid w:val="009B7CC5"/>
    <w:rsid w:val="009C2B62"/>
    <w:rsid w:val="009C50DF"/>
    <w:rsid w:val="009C5E19"/>
    <w:rsid w:val="009D0A4A"/>
    <w:rsid w:val="009D2698"/>
    <w:rsid w:val="009D55FC"/>
    <w:rsid w:val="009F07AC"/>
    <w:rsid w:val="00A05AA5"/>
    <w:rsid w:val="00A11077"/>
    <w:rsid w:val="00A20DD3"/>
    <w:rsid w:val="00A218A5"/>
    <w:rsid w:val="00A2634C"/>
    <w:rsid w:val="00A266DD"/>
    <w:rsid w:val="00A433CC"/>
    <w:rsid w:val="00A455C9"/>
    <w:rsid w:val="00A50307"/>
    <w:rsid w:val="00A51DFD"/>
    <w:rsid w:val="00A540A6"/>
    <w:rsid w:val="00A57833"/>
    <w:rsid w:val="00A63CE8"/>
    <w:rsid w:val="00A71728"/>
    <w:rsid w:val="00A8321C"/>
    <w:rsid w:val="00A8544A"/>
    <w:rsid w:val="00A86736"/>
    <w:rsid w:val="00A87208"/>
    <w:rsid w:val="00A91D64"/>
    <w:rsid w:val="00A92119"/>
    <w:rsid w:val="00A94576"/>
    <w:rsid w:val="00AA3607"/>
    <w:rsid w:val="00AA4CAC"/>
    <w:rsid w:val="00AA690A"/>
    <w:rsid w:val="00AB1886"/>
    <w:rsid w:val="00AC54BD"/>
    <w:rsid w:val="00AC6D68"/>
    <w:rsid w:val="00AD3FEB"/>
    <w:rsid w:val="00AE0E4C"/>
    <w:rsid w:val="00AF2264"/>
    <w:rsid w:val="00B05B9F"/>
    <w:rsid w:val="00B1034E"/>
    <w:rsid w:val="00B157FA"/>
    <w:rsid w:val="00B30C69"/>
    <w:rsid w:val="00B31094"/>
    <w:rsid w:val="00B378A5"/>
    <w:rsid w:val="00B402B7"/>
    <w:rsid w:val="00B55EF4"/>
    <w:rsid w:val="00B564EF"/>
    <w:rsid w:val="00B67E04"/>
    <w:rsid w:val="00B67F39"/>
    <w:rsid w:val="00B801DB"/>
    <w:rsid w:val="00B90A72"/>
    <w:rsid w:val="00B941BF"/>
    <w:rsid w:val="00B94FCD"/>
    <w:rsid w:val="00BA7D84"/>
    <w:rsid w:val="00BC32A7"/>
    <w:rsid w:val="00BC3F83"/>
    <w:rsid w:val="00BD7D02"/>
    <w:rsid w:val="00BF2F55"/>
    <w:rsid w:val="00C00514"/>
    <w:rsid w:val="00C02131"/>
    <w:rsid w:val="00C13E8E"/>
    <w:rsid w:val="00C2254A"/>
    <w:rsid w:val="00C247F0"/>
    <w:rsid w:val="00C278E6"/>
    <w:rsid w:val="00C279CF"/>
    <w:rsid w:val="00C43280"/>
    <w:rsid w:val="00C50C94"/>
    <w:rsid w:val="00C629E3"/>
    <w:rsid w:val="00C66C68"/>
    <w:rsid w:val="00C67092"/>
    <w:rsid w:val="00C73CB4"/>
    <w:rsid w:val="00C812F4"/>
    <w:rsid w:val="00C814A8"/>
    <w:rsid w:val="00C8672A"/>
    <w:rsid w:val="00C97A8B"/>
    <w:rsid w:val="00CA69F8"/>
    <w:rsid w:val="00CA6F9F"/>
    <w:rsid w:val="00CA7EFB"/>
    <w:rsid w:val="00CB2A66"/>
    <w:rsid w:val="00CB7C00"/>
    <w:rsid w:val="00CC1D12"/>
    <w:rsid w:val="00CC4564"/>
    <w:rsid w:val="00CD48A8"/>
    <w:rsid w:val="00CD5B4F"/>
    <w:rsid w:val="00CE1748"/>
    <w:rsid w:val="00CF7392"/>
    <w:rsid w:val="00D00A50"/>
    <w:rsid w:val="00D02A65"/>
    <w:rsid w:val="00D10D04"/>
    <w:rsid w:val="00D143B0"/>
    <w:rsid w:val="00D16678"/>
    <w:rsid w:val="00D20D31"/>
    <w:rsid w:val="00D32885"/>
    <w:rsid w:val="00D3599D"/>
    <w:rsid w:val="00D41A71"/>
    <w:rsid w:val="00D549EE"/>
    <w:rsid w:val="00D5637F"/>
    <w:rsid w:val="00D56944"/>
    <w:rsid w:val="00D61C36"/>
    <w:rsid w:val="00D6316C"/>
    <w:rsid w:val="00D67758"/>
    <w:rsid w:val="00D70D82"/>
    <w:rsid w:val="00D817C3"/>
    <w:rsid w:val="00D9250F"/>
    <w:rsid w:val="00D9694A"/>
    <w:rsid w:val="00D976DD"/>
    <w:rsid w:val="00D97CD0"/>
    <w:rsid w:val="00DA7C7B"/>
    <w:rsid w:val="00DB1821"/>
    <w:rsid w:val="00DC65D2"/>
    <w:rsid w:val="00DE2B3A"/>
    <w:rsid w:val="00DE56DA"/>
    <w:rsid w:val="00DF1188"/>
    <w:rsid w:val="00DF2CD0"/>
    <w:rsid w:val="00E00993"/>
    <w:rsid w:val="00E07AD8"/>
    <w:rsid w:val="00E155F7"/>
    <w:rsid w:val="00E2015A"/>
    <w:rsid w:val="00E330EF"/>
    <w:rsid w:val="00E37FBB"/>
    <w:rsid w:val="00E45216"/>
    <w:rsid w:val="00E4794E"/>
    <w:rsid w:val="00E52E0F"/>
    <w:rsid w:val="00E547EA"/>
    <w:rsid w:val="00E65A33"/>
    <w:rsid w:val="00E70DFA"/>
    <w:rsid w:val="00E7128E"/>
    <w:rsid w:val="00E87AF8"/>
    <w:rsid w:val="00E92141"/>
    <w:rsid w:val="00E97A5D"/>
    <w:rsid w:val="00EB22A3"/>
    <w:rsid w:val="00EC3F2E"/>
    <w:rsid w:val="00EC6787"/>
    <w:rsid w:val="00EE26A6"/>
    <w:rsid w:val="00EE725E"/>
    <w:rsid w:val="00EE7EF1"/>
    <w:rsid w:val="00F00AA2"/>
    <w:rsid w:val="00F025D6"/>
    <w:rsid w:val="00F17F66"/>
    <w:rsid w:val="00F2196D"/>
    <w:rsid w:val="00F23FD8"/>
    <w:rsid w:val="00F303D3"/>
    <w:rsid w:val="00F32632"/>
    <w:rsid w:val="00F445E0"/>
    <w:rsid w:val="00F46C0E"/>
    <w:rsid w:val="00F542ED"/>
    <w:rsid w:val="00F64345"/>
    <w:rsid w:val="00F82B20"/>
    <w:rsid w:val="00F8347A"/>
    <w:rsid w:val="00F90B43"/>
    <w:rsid w:val="00F90CC4"/>
    <w:rsid w:val="00F93753"/>
    <w:rsid w:val="00F95C52"/>
    <w:rsid w:val="00FA5AEF"/>
    <w:rsid w:val="00FA74AE"/>
    <w:rsid w:val="00FC41D5"/>
    <w:rsid w:val="00FC450F"/>
    <w:rsid w:val="00FC57F4"/>
    <w:rsid w:val="00FD6A5F"/>
    <w:rsid w:val="00FE63E3"/>
    <w:rsid w:val="00FF52F1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DC65D2"/>
    <w:pPr>
      <w:suppressAutoHyphens/>
      <w:autoSpaceDN w:val="0"/>
      <w:ind w:firstLine="709"/>
      <w:jc w:val="both"/>
    </w:pPr>
    <w:rPr>
      <w:rFonts w:eastAsia="MS Mincho"/>
      <w:kern w:val="3"/>
      <w:sz w:val="26"/>
      <w:lang w:eastAsia="ar-SA"/>
    </w:rPr>
  </w:style>
  <w:style w:type="paragraph" w:customStyle="1" w:styleId="Standard">
    <w:name w:val="Standard"/>
    <w:rsid w:val="00DC65D2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ConsNormal">
    <w:name w:val="ConsNormal"/>
    <w:rsid w:val="00DC65D2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ConsNonformat">
    <w:name w:val="ConsNonformat"/>
    <w:rsid w:val="00DC65D2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a8">
    <w:name w:val="Абзац списка Знак"/>
    <w:link w:val="a7"/>
    <w:uiPriority w:val="34"/>
    <w:locked/>
    <w:rsid w:val="007159F1"/>
    <w:rPr>
      <w:rFonts w:ascii="Times New Roman" w:eastAsia="Times New Roman" w:hAnsi="Times New Roman"/>
      <w:sz w:val="24"/>
      <w:szCs w:val="24"/>
    </w:rPr>
  </w:style>
  <w:style w:type="paragraph" w:styleId="af7">
    <w:name w:val="Title"/>
    <w:basedOn w:val="a"/>
    <w:link w:val="af8"/>
    <w:autoRedefine/>
    <w:uiPriority w:val="99"/>
    <w:qFormat/>
    <w:locked/>
    <w:rsid w:val="00FA5AEF"/>
    <w:pPr>
      <w:framePr w:hSpace="180" w:wrap="around" w:vAnchor="text" w:hAnchor="margin" w:y="116"/>
      <w:tabs>
        <w:tab w:val="left" w:pos="1854"/>
      </w:tabs>
      <w:suppressOverlap/>
    </w:pPr>
    <w:rPr>
      <w:kern w:val="28"/>
      <w:lang w:eastAsia="en-US"/>
    </w:rPr>
  </w:style>
  <w:style w:type="character" w:customStyle="1" w:styleId="af8">
    <w:name w:val="Название Знак"/>
    <w:basedOn w:val="a0"/>
    <w:link w:val="af7"/>
    <w:uiPriority w:val="99"/>
    <w:rsid w:val="00FA5AEF"/>
    <w:rPr>
      <w:rFonts w:ascii="Times New Roman" w:eastAsia="Times New Roman" w:hAnsi="Times New Roman"/>
      <w:kern w:val="28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C154-6D4A-4A23-A6E8-91F503C4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 Алексей Викторович</dc:creator>
  <cp:keywords/>
  <dc:description/>
  <cp:lastModifiedBy>RomanovaOIU</cp:lastModifiedBy>
  <cp:revision>16</cp:revision>
  <cp:lastPrinted>2014-11-19T06:19:00Z</cp:lastPrinted>
  <dcterms:created xsi:type="dcterms:W3CDTF">2014-10-30T04:35:00Z</dcterms:created>
  <dcterms:modified xsi:type="dcterms:W3CDTF">2014-11-19T08:45:00Z</dcterms:modified>
</cp:coreProperties>
</file>