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5201EF"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AB01D5">
        <w:rPr>
          <w:b/>
          <w:bCs/>
          <w:szCs w:val="28"/>
        </w:rPr>
        <w:t>7</w:t>
      </w:r>
      <w:r w:rsidR="00A952F3">
        <w:rPr>
          <w:b/>
          <w:bCs/>
          <w:szCs w:val="28"/>
        </w:rPr>
        <w:t>9</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Default="000D3495" w:rsidP="00C11C3F">
      <w:pPr>
        <w:pBdr>
          <w:bottom w:val="single" w:sz="4" w:space="1" w:color="auto"/>
        </w:pBdr>
        <w:ind w:firstLine="720"/>
        <w:jc w:val="center"/>
        <w:rPr>
          <w:b/>
          <w:bCs/>
          <w:szCs w:val="28"/>
        </w:rPr>
      </w:pPr>
      <w:r w:rsidRPr="009C0361">
        <w:rPr>
          <w:b/>
          <w:bCs/>
          <w:szCs w:val="28"/>
        </w:rPr>
        <w:t>состоявшегося «</w:t>
      </w:r>
      <w:r w:rsidR="00AB01D5">
        <w:rPr>
          <w:b/>
          <w:bCs/>
          <w:szCs w:val="28"/>
        </w:rPr>
        <w:t>16</w:t>
      </w:r>
      <w:r w:rsidRPr="009C0361">
        <w:rPr>
          <w:b/>
          <w:bCs/>
          <w:szCs w:val="28"/>
        </w:rPr>
        <w:t xml:space="preserve">» </w:t>
      </w:r>
      <w:r w:rsidR="00AB01D5">
        <w:rPr>
          <w:b/>
          <w:bCs/>
          <w:szCs w:val="28"/>
        </w:rPr>
        <w:t>октября</w:t>
      </w:r>
      <w:r w:rsidR="005201EF">
        <w:rPr>
          <w:b/>
          <w:bCs/>
          <w:szCs w:val="28"/>
        </w:rPr>
        <w:t xml:space="preserve"> </w:t>
      </w:r>
      <w:r w:rsidR="0021347D" w:rsidRPr="009C0361">
        <w:rPr>
          <w:b/>
          <w:bCs/>
          <w:szCs w:val="28"/>
        </w:rPr>
        <w:t xml:space="preserve">2014 </w:t>
      </w:r>
      <w:r w:rsidRPr="009C0361">
        <w:rPr>
          <w:b/>
          <w:bCs/>
          <w:szCs w:val="28"/>
        </w:rPr>
        <w:t>года</w:t>
      </w:r>
    </w:p>
    <w:p w:rsidR="00AB01D5" w:rsidRPr="009C0361" w:rsidRDefault="00AB01D5" w:rsidP="00C11C3F">
      <w:pPr>
        <w:pBdr>
          <w:bottom w:val="single" w:sz="4" w:space="1" w:color="auto"/>
        </w:pBdr>
        <w:ind w:firstLine="720"/>
        <w:jc w:val="center"/>
        <w:rPr>
          <w:b/>
          <w:bCs/>
          <w:szCs w:val="28"/>
        </w:rPr>
      </w:pPr>
      <w:r>
        <w:rPr>
          <w:b/>
          <w:bCs/>
          <w:szCs w:val="28"/>
        </w:rPr>
        <w:t>(17-15)</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AB01D5" w:rsidRPr="000706F2" w:rsidTr="005B5817">
        <w:trPr>
          <w:trHeight w:val="454"/>
        </w:trPr>
        <w:tc>
          <w:tcPr>
            <w:tcW w:w="2518" w:type="dxa"/>
          </w:tcPr>
          <w:p w:rsidR="00AB01D5" w:rsidRPr="000706F2" w:rsidRDefault="00AB01D5" w:rsidP="005B5817">
            <w:pPr>
              <w:rPr>
                <w:szCs w:val="28"/>
              </w:rPr>
            </w:pPr>
          </w:p>
        </w:tc>
        <w:tc>
          <w:tcPr>
            <w:tcW w:w="4961" w:type="dxa"/>
          </w:tcPr>
          <w:p w:rsidR="00AB01D5" w:rsidRPr="000706F2" w:rsidRDefault="00AB01D5" w:rsidP="005B5817">
            <w:pPr>
              <w:rPr>
                <w:szCs w:val="28"/>
              </w:rPr>
            </w:pPr>
          </w:p>
        </w:tc>
        <w:tc>
          <w:tcPr>
            <w:tcW w:w="2399" w:type="dxa"/>
          </w:tcPr>
          <w:p w:rsidR="00AB01D5" w:rsidRPr="000706F2" w:rsidRDefault="00AB01D5" w:rsidP="005B5817">
            <w:pPr>
              <w:ind w:left="176" w:hanging="142"/>
              <w:rPr>
                <w:szCs w:val="28"/>
              </w:rPr>
            </w:pPr>
            <w:r w:rsidRPr="000706F2">
              <w:rPr>
                <w:szCs w:val="28"/>
              </w:rPr>
              <w:t>-председатель комиссии</w:t>
            </w:r>
          </w:p>
        </w:tc>
      </w:tr>
      <w:tr w:rsidR="00AB01D5" w:rsidRPr="000706F2" w:rsidTr="005B5817">
        <w:trPr>
          <w:trHeight w:val="454"/>
        </w:trPr>
        <w:tc>
          <w:tcPr>
            <w:tcW w:w="2518" w:type="dxa"/>
          </w:tcPr>
          <w:p w:rsidR="00AB01D5" w:rsidRPr="000706F2" w:rsidRDefault="00AB01D5" w:rsidP="005B5817">
            <w:pPr>
              <w:rPr>
                <w:szCs w:val="28"/>
              </w:rPr>
            </w:pPr>
          </w:p>
        </w:tc>
        <w:tc>
          <w:tcPr>
            <w:tcW w:w="4961" w:type="dxa"/>
          </w:tcPr>
          <w:p w:rsidR="00AB01D5" w:rsidRPr="000706F2" w:rsidRDefault="00AB01D5" w:rsidP="005B5817">
            <w:pPr>
              <w:rPr>
                <w:szCs w:val="28"/>
              </w:rPr>
            </w:pPr>
          </w:p>
        </w:tc>
        <w:tc>
          <w:tcPr>
            <w:tcW w:w="2399" w:type="dxa"/>
          </w:tcPr>
          <w:p w:rsidR="00AB01D5" w:rsidRPr="000706F2" w:rsidRDefault="00AB01D5" w:rsidP="005B5817">
            <w:pPr>
              <w:ind w:left="176" w:hanging="142"/>
              <w:rPr>
                <w:szCs w:val="28"/>
              </w:rPr>
            </w:pPr>
            <w:r>
              <w:rPr>
                <w:szCs w:val="28"/>
              </w:rPr>
              <w:t>- заместитель председателя</w:t>
            </w:r>
          </w:p>
        </w:tc>
      </w:tr>
      <w:tr w:rsidR="00AB01D5" w:rsidRPr="000706F2" w:rsidTr="005B5817">
        <w:trPr>
          <w:trHeight w:val="454"/>
        </w:trPr>
        <w:tc>
          <w:tcPr>
            <w:tcW w:w="2518" w:type="dxa"/>
          </w:tcPr>
          <w:p w:rsidR="00AB01D5" w:rsidRPr="000706F2" w:rsidRDefault="00AB01D5" w:rsidP="005B5817">
            <w:pPr>
              <w:rPr>
                <w:szCs w:val="28"/>
              </w:rPr>
            </w:pPr>
          </w:p>
        </w:tc>
        <w:tc>
          <w:tcPr>
            <w:tcW w:w="4961" w:type="dxa"/>
          </w:tcPr>
          <w:p w:rsidR="00AB01D5" w:rsidRPr="000706F2" w:rsidRDefault="00AB01D5" w:rsidP="005B5817">
            <w:pPr>
              <w:rPr>
                <w:szCs w:val="28"/>
              </w:rPr>
            </w:pPr>
          </w:p>
        </w:tc>
        <w:tc>
          <w:tcPr>
            <w:tcW w:w="2399" w:type="dxa"/>
          </w:tcPr>
          <w:p w:rsidR="00AB01D5" w:rsidRPr="000706F2" w:rsidRDefault="00AB01D5" w:rsidP="005B5817">
            <w:pPr>
              <w:ind w:left="176" w:hanging="142"/>
              <w:rPr>
                <w:szCs w:val="28"/>
              </w:rPr>
            </w:pPr>
            <w:r w:rsidRPr="000706F2">
              <w:rPr>
                <w:szCs w:val="28"/>
              </w:rPr>
              <w:t>- член комиссии</w:t>
            </w:r>
            <w:r w:rsidRPr="000706F2" w:rsidDel="00A41557">
              <w:rPr>
                <w:szCs w:val="28"/>
              </w:rPr>
              <w:t xml:space="preserve"> </w:t>
            </w:r>
          </w:p>
        </w:tc>
      </w:tr>
      <w:tr w:rsidR="00AB01D5" w:rsidRPr="000706F2" w:rsidTr="005B5817">
        <w:trPr>
          <w:trHeight w:val="454"/>
        </w:trPr>
        <w:tc>
          <w:tcPr>
            <w:tcW w:w="2518" w:type="dxa"/>
          </w:tcPr>
          <w:p w:rsidR="00AB01D5" w:rsidRPr="000706F2" w:rsidRDefault="00AB01D5" w:rsidP="005B5817">
            <w:pPr>
              <w:jc w:val="both"/>
              <w:rPr>
                <w:szCs w:val="28"/>
              </w:rPr>
            </w:pPr>
          </w:p>
        </w:tc>
        <w:tc>
          <w:tcPr>
            <w:tcW w:w="4961" w:type="dxa"/>
          </w:tcPr>
          <w:p w:rsidR="00AB01D5" w:rsidRPr="000706F2" w:rsidRDefault="00AB01D5" w:rsidP="005B5817">
            <w:pPr>
              <w:jc w:val="both"/>
              <w:rPr>
                <w:bCs/>
                <w:szCs w:val="28"/>
              </w:rPr>
            </w:pPr>
          </w:p>
        </w:tc>
        <w:tc>
          <w:tcPr>
            <w:tcW w:w="2399" w:type="dxa"/>
          </w:tcPr>
          <w:p w:rsidR="00AB01D5" w:rsidRPr="000706F2" w:rsidRDefault="00AB01D5" w:rsidP="005B5817">
            <w:pPr>
              <w:jc w:val="both"/>
              <w:rPr>
                <w:szCs w:val="28"/>
              </w:rPr>
            </w:pPr>
            <w:r w:rsidRPr="000706F2">
              <w:rPr>
                <w:szCs w:val="28"/>
              </w:rPr>
              <w:t>- член комиссии</w:t>
            </w:r>
          </w:p>
        </w:tc>
      </w:tr>
      <w:tr w:rsidR="00AB01D5" w:rsidRPr="000706F2" w:rsidTr="005B5817">
        <w:trPr>
          <w:trHeight w:val="403"/>
        </w:trPr>
        <w:tc>
          <w:tcPr>
            <w:tcW w:w="2518" w:type="dxa"/>
          </w:tcPr>
          <w:p w:rsidR="00AB01D5" w:rsidRPr="000706F2" w:rsidRDefault="00AB01D5" w:rsidP="005B5817">
            <w:pPr>
              <w:rPr>
                <w:szCs w:val="28"/>
              </w:rPr>
            </w:pPr>
          </w:p>
        </w:tc>
        <w:tc>
          <w:tcPr>
            <w:tcW w:w="4961" w:type="dxa"/>
          </w:tcPr>
          <w:p w:rsidR="00AB01D5" w:rsidRPr="000706F2" w:rsidRDefault="00AB01D5" w:rsidP="005B5817">
            <w:pPr>
              <w:jc w:val="both"/>
              <w:rPr>
                <w:bCs/>
                <w:szCs w:val="28"/>
              </w:rPr>
            </w:pPr>
          </w:p>
        </w:tc>
        <w:tc>
          <w:tcPr>
            <w:tcW w:w="2399" w:type="dxa"/>
          </w:tcPr>
          <w:p w:rsidR="00AB01D5" w:rsidRPr="000706F2" w:rsidRDefault="00AB01D5" w:rsidP="005B5817">
            <w:pPr>
              <w:jc w:val="both"/>
              <w:rPr>
                <w:szCs w:val="28"/>
              </w:rPr>
            </w:pPr>
            <w:r w:rsidRPr="000706F2">
              <w:rPr>
                <w:szCs w:val="28"/>
              </w:rPr>
              <w:t>- член комиссии</w:t>
            </w:r>
          </w:p>
        </w:tc>
      </w:tr>
      <w:tr w:rsidR="00AB01D5" w:rsidRPr="000706F2" w:rsidTr="005B5817">
        <w:trPr>
          <w:trHeight w:val="403"/>
        </w:trPr>
        <w:tc>
          <w:tcPr>
            <w:tcW w:w="2518" w:type="dxa"/>
          </w:tcPr>
          <w:p w:rsidR="00AB01D5" w:rsidRPr="000706F2" w:rsidRDefault="00AB01D5" w:rsidP="005B5817">
            <w:pPr>
              <w:rPr>
                <w:szCs w:val="28"/>
              </w:rPr>
            </w:pPr>
          </w:p>
        </w:tc>
        <w:tc>
          <w:tcPr>
            <w:tcW w:w="4961" w:type="dxa"/>
          </w:tcPr>
          <w:p w:rsidR="00AB01D5" w:rsidRPr="000706F2" w:rsidRDefault="00AB01D5" w:rsidP="005B5817">
            <w:pPr>
              <w:jc w:val="both"/>
              <w:rPr>
                <w:bCs/>
                <w:szCs w:val="28"/>
              </w:rPr>
            </w:pPr>
          </w:p>
        </w:tc>
        <w:tc>
          <w:tcPr>
            <w:tcW w:w="2399" w:type="dxa"/>
          </w:tcPr>
          <w:p w:rsidR="00AB01D5" w:rsidRPr="000706F2" w:rsidRDefault="00AB01D5" w:rsidP="005B5817">
            <w:pPr>
              <w:jc w:val="both"/>
              <w:rPr>
                <w:bCs/>
                <w:szCs w:val="28"/>
              </w:rPr>
            </w:pPr>
            <w:r w:rsidRPr="000706F2">
              <w:rPr>
                <w:szCs w:val="28"/>
              </w:rPr>
              <w:t>- член комиссии</w:t>
            </w:r>
          </w:p>
        </w:tc>
      </w:tr>
      <w:tr w:rsidR="00AB01D5" w:rsidRPr="000706F2" w:rsidTr="005B5817">
        <w:trPr>
          <w:trHeight w:val="107"/>
        </w:trPr>
        <w:tc>
          <w:tcPr>
            <w:tcW w:w="2518" w:type="dxa"/>
          </w:tcPr>
          <w:p w:rsidR="00AB01D5" w:rsidRPr="000706F2" w:rsidRDefault="00AB01D5" w:rsidP="005B5817">
            <w:pPr>
              <w:rPr>
                <w:szCs w:val="28"/>
              </w:rPr>
            </w:pPr>
          </w:p>
        </w:tc>
        <w:tc>
          <w:tcPr>
            <w:tcW w:w="4961" w:type="dxa"/>
          </w:tcPr>
          <w:p w:rsidR="00AB01D5" w:rsidRPr="000706F2" w:rsidRDefault="00AB01D5" w:rsidP="005B5817">
            <w:pPr>
              <w:jc w:val="both"/>
              <w:rPr>
                <w:bCs/>
                <w:szCs w:val="28"/>
              </w:rPr>
            </w:pPr>
          </w:p>
        </w:tc>
        <w:tc>
          <w:tcPr>
            <w:tcW w:w="2399" w:type="dxa"/>
          </w:tcPr>
          <w:p w:rsidR="00AB01D5" w:rsidRPr="000706F2" w:rsidRDefault="00AB01D5" w:rsidP="005B5817">
            <w:pPr>
              <w:jc w:val="both"/>
              <w:rPr>
                <w:szCs w:val="28"/>
              </w:rPr>
            </w:pPr>
            <w:r w:rsidRPr="000706F2">
              <w:rPr>
                <w:szCs w:val="28"/>
              </w:rPr>
              <w:t>- член комиссии</w:t>
            </w:r>
          </w:p>
        </w:tc>
      </w:tr>
      <w:tr w:rsidR="00AB01D5" w:rsidRPr="000706F2" w:rsidTr="005B5817">
        <w:trPr>
          <w:trHeight w:val="107"/>
        </w:trPr>
        <w:tc>
          <w:tcPr>
            <w:tcW w:w="2518" w:type="dxa"/>
          </w:tcPr>
          <w:p w:rsidR="00AB01D5" w:rsidRDefault="00AB01D5" w:rsidP="005B5817">
            <w:pPr>
              <w:rPr>
                <w:szCs w:val="28"/>
              </w:rPr>
            </w:pPr>
          </w:p>
        </w:tc>
        <w:tc>
          <w:tcPr>
            <w:tcW w:w="4961" w:type="dxa"/>
          </w:tcPr>
          <w:p w:rsidR="00AB01D5" w:rsidRPr="000706F2" w:rsidRDefault="00AB01D5" w:rsidP="005B5817">
            <w:pPr>
              <w:jc w:val="both"/>
              <w:rPr>
                <w:bCs/>
                <w:szCs w:val="28"/>
              </w:rPr>
            </w:pPr>
          </w:p>
        </w:tc>
        <w:tc>
          <w:tcPr>
            <w:tcW w:w="2399" w:type="dxa"/>
          </w:tcPr>
          <w:p w:rsidR="00AB01D5" w:rsidRPr="000706F2" w:rsidRDefault="00AB01D5" w:rsidP="005B5817">
            <w:pPr>
              <w:jc w:val="both"/>
              <w:rPr>
                <w:szCs w:val="28"/>
              </w:rPr>
            </w:pPr>
            <w:r>
              <w:rPr>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0A7229" w:rsidRPr="009C0361" w:rsidRDefault="000A7229" w:rsidP="005F410F">
      <w:pPr>
        <w:pStyle w:val="a6"/>
        <w:tabs>
          <w:tab w:val="left" w:pos="142"/>
          <w:tab w:val="left" w:pos="709"/>
          <w:tab w:val="left" w:pos="2800"/>
          <w:tab w:val="left" w:pos="7700"/>
        </w:tabs>
        <w:ind w:firstLine="709"/>
        <w:jc w:val="left"/>
        <w:rPr>
          <w:b/>
          <w:i w:val="0"/>
          <w:u w:val="single"/>
        </w:rPr>
      </w:pPr>
    </w:p>
    <w:p w:rsidR="001B48AB" w:rsidRPr="009C0361"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3121E9" w:rsidRPr="00602961" w:rsidRDefault="003121E9" w:rsidP="003121E9">
      <w:pPr>
        <w:numPr>
          <w:ilvl w:val="0"/>
          <w:numId w:val="8"/>
        </w:numPr>
        <w:tabs>
          <w:tab w:val="left" w:pos="0"/>
        </w:tabs>
        <w:suppressAutoHyphens/>
        <w:jc w:val="both"/>
      </w:pPr>
      <w:r w:rsidRPr="00602961">
        <w:rPr>
          <w:szCs w:val="28"/>
        </w:rPr>
        <w:t xml:space="preserve">Принятие решения по размещению заказа на закупку товаров, выполнение работ, оказание услуг у единственного поставщика (исполнителя, подрядчика) </w:t>
      </w:r>
      <w:r>
        <w:rPr>
          <w:szCs w:val="28"/>
        </w:rPr>
        <w:t xml:space="preserve">на выполнение </w:t>
      </w:r>
      <w:r w:rsidRPr="00602961">
        <w:rPr>
          <w:color w:val="000000"/>
          <w:szCs w:val="28"/>
        </w:rPr>
        <w:t>погрузочно-разгрузочны</w:t>
      </w:r>
      <w:r>
        <w:rPr>
          <w:color w:val="000000"/>
          <w:szCs w:val="28"/>
        </w:rPr>
        <w:t>х</w:t>
      </w:r>
      <w:r w:rsidRPr="00602961">
        <w:rPr>
          <w:color w:val="000000"/>
          <w:szCs w:val="28"/>
        </w:rPr>
        <w:t xml:space="preserve"> работ</w:t>
      </w:r>
      <w:r w:rsidRPr="00602961">
        <w:rPr>
          <w:i/>
          <w:color w:val="000000"/>
          <w:sz w:val="26"/>
          <w:szCs w:val="26"/>
        </w:rPr>
        <w:t xml:space="preserve"> </w:t>
      </w:r>
      <w:r w:rsidRPr="00602961">
        <w:rPr>
          <w:color w:val="000000"/>
        </w:rPr>
        <w:t>с контейнерами и ины</w:t>
      </w:r>
      <w:r>
        <w:rPr>
          <w:color w:val="000000"/>
        </w:rPr>
        <w:t>х</w:t>
      </w:r>
      <w:r w:rsidRPr="00602961">
        <w:rPr>
          <w:color w:val="000000"/>
        </w:rPr>
        <w:t xml:space="preserve"> сопутствующи</w:t>
      </w:r>
      <w:r>
        <w:rPr>
          <w:color w:val="000000"/>
        </w:rPr>
        <w:t>х</w:t>
      </w:r>
      <w:r w:rsidRPr="00602961">
        <w:rPr>
          <w:color w:val="000000"/>
        </w:rPr>
        <w:t xml:space="preserve"> (дополнительны</w:t>
      </w:r>
      <w:r>
        <w:rPr>
          <w:color w:val="000000"/>
        </w:rPr>
        <w:t>х</w:t>
      </w:r>
      <w:r w:rsidRPr="00602961">
        <w:rPr>
          <w:color w:val="000000"/>
        </w:rPr>
        <w:t>) работ/услуг на Контейнерных терминалах Заказчика (Южно-Уральского филиала ОАО «ТрансКонтейнер»), а также на терминалах ОАО «РЖД»</w:t>
      </w:r>
      <w:r w:rsidRPr="003927D3">
        <w:rPr>
          <w:i/>
        </w:rPr>
        <w:t xml:space="preserve"> </w:t>
      </w:r>
    </w:p>
    <w:p w:rsidR="003121E9" w:rsidRPr="00C7471A" w:rsidRDefault="003121E9" w:rsidP="003121E9">
      <w:pPr>
        <w:tabs>
          <w:tab w:val="left" w:pos="0"/>
        </w:tabs>
        <w:suppressAutoHyphens/>
        <w:ind w:left="720"/>
        <w:jc w:val="both"/>
      </w:pPr>
      <w:r w:rsidRPr="00C7471A">
        <w:t>Докладчик:</w:t>
      </w:r>
      <w:r>
        <w:t xml:space="preserve"> НКП ЮУЖД Воронов А.Н., ЦКПРС Круглов А.А.</w:t>
      </w:r>
    </w:p>
    <w:p w:rsidR="003121E9" w:rsidRDefault="003121E9" w:rsidP="003121E9">
      <w:pPr>
        <w:ind w:left="720"/>
      </w:pPr>
      <w:r w:rsidRPr="00C7471A">
        <w:t xml:space="preserve">Заявки в АСБК: </w:t>
      </w:r>
      <w:r>
        <w:t>Т10064459, Т10064460, Т10064461, Т10064462.</w:t>
      </w:r>
    </w:p>
    <w:p w:rsidR="00926A8F" w:rsidRPr="009C0361" w:rsidRDefault="00926A8F" w:rsidP="00926A8F">
      <w:pPr>
        <w:ind w:left="720"/>
        <w:jc w:val="both"/>
      </w:pPr>
    </w:p>
    <w:p w:rsidR="00E13EB7" w:rsidRPr="009C0361"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A109D8" w:rsidRPr="009C0361" w:rsidRDefault="00A109D8" w:rsidP="00FC00F7">
      <w:pPr>
        <w:pStyle w:val="Default"/>
        <w:numPr>
          <w:ilvl w:val="0"/>
          <w:numId w:val="7"/>
        </w:numPr>
        <w:ind w:left="0" w:firstLine="709"/>
        <w:jc w:val="both"/>
        <w:rPr>
          <w:b/>
          <w:iCs/>
          <w:color w:val="auto"/>
          <w:sz w:val="28"/>
          <w:szCs w:val="28"/>
        </w:rPr>
      </w:pPr>
      <w:r w:rsidRPr="009C0361">
        <w:rPr>
          <w:sz w:val="28"/>
          <w:szCs w:val="28"/>
        </w:rPr>
        <w:t xml:space="preserve">В соответствии с </w:t>
      </w:r>
      <w:r w:rsidRPr="001D69A3">
        <w:rPr>
          <w:sz w:val="28"/>
          <w:szCs w:val="28"/>
        </w:rPr>
        <w:t>подпунктом 3</w:t>
      </w:r>
      <w:r w:rsidRPr="009C0361">
        <w:rPr>
          <w:sz w:val="28"/>
          <w:szCs w:val="28"/>
        </w:rPr>
        <w:t xml:space="preserve"> пункта </w:t>
      </w:r>
      <w:r w:rsidRPr="005201EF">
        <w:rPr>
          <w:sz w:val="28"/>
          <w:szCs w:val="28"/>
        </w:rPr>
        <w:t>318</w:t>
      </w:r>
      <w:r w:rsidRPr="009C0361">
        <w:rPr>
          <w:sz w:val="28"/>
          <w:szCs w:val="28"/>
        </w:rPr>
        <w:t xml:space="preserve"> Положения о закупках принято </w:t>
      </w:r>
      <w:proofErr w:type="gramStart"/>
      <w:r w:rsidRPr="009C0361">
        <w:rPr>
          <w:sz w:val="28"/>
          <w:szCs w:val="28"/>
        </w:rPr>
        <w:t>решение</w:t>
      </w:r>
      <w:proofErr w:type="gramEnd"/>
      <w:r w:rsidRPr="009C0361">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sidR="001D69A3" w:rsidRPr="00F5533C">
        <w:rPr>
          <w:color w:val="000000" w:themeColor="text1"/>
          <w:sz w:val="28"/>
          <w:szCs w:val="28"/>
        </w:rPr>
        <w:t>ОАО «РЖД» (Южно-Уральск</w:t>
      </w:r>
      <w:r w:rsidR="001D69A3">
        <w:rPr>
          <w:color w:val="000000" w:themeColor="text1"/>
          <w:sz w:val="28"/>
          <w:szCs w:val="28"/>
        </w:rPr>
        <w:t>ой</w:t>
      </w:r>
      <w:r w:rsidR="001D69A3" w:rsidRPr="00F5533C">
        <w:rPr>
          <w:color w:val="000000" w:themeColor="text1"/>
          <w:sz w:val="28"/>
          <w:szCs w:val="28"/>
        </w:rPr>
        <w:t xml:space="preserve"> дирекци</w:t>
      </w:r>
      <w:r w:rsidR="001D69A3">
        <w:rPr>
          <w:color w:val="000000" w:themeColor="text1"/>
          <w:sz w:val="28"/>
          <w:szCs w:val="28"/>
        </w:rPr>
        <w:t>и</w:t>
      </w:r>
      <w:r w:rsidR="001D69A3" w:rsidRPr="00F5533C">
        <w:rPr>
          <w:color w:val="000000" w:themeColor="text1"/>
          <w:sz w:val="28"/>
          <w:szCs w:val="28"/>
        </w:rPr>
        <w:t xml:space="preserve"> по управлению терминально-складским комплексом – структурно</w:t>
      </w:r>
      <w:r w:rsidR="001D69A3">
        <w:rPr>
          <w:color w:val="000000" w:themeColor="text1"/>
          <w:sz w:val="28"/>
          <w:szCs w:val="28"/>
        </w:rPr>
        <w:t xml:space="preserve">го </w:t>
      </w:r>
      <w:r w:rsidR="001D69A3" w:rsidRPr="00F5533C">
        <w:rPr>
          <w:color w:val="000000" w:themeColor="text1"/>
          <w:sz w:val="28"/>
          <w:szCs w:val="28"/>
        </w:rPr>
        <w:t>подразделени</w:t>
      </w:r>
      <w:r w:rsidR="001D69A3">
        <w:rPr>
          <w:color w:val="000000" w:themeColor="text1"/>
          <w:sz w:val="28"/>
          <w:szCs w:val="28"/>
        </w:rPr>
        <w:t>я</w:t>
      </w:r>
      <w:r w:rsidR="001D69A3" w:rsidRPr="00F5533C">
        <w:rPr>
          <w:color w:val="000000" w:themeColor="text1"/>
          <w:sz w:val="28"/>
          <w:szCs w:val="28"/>
        </w:rPr>
        <w:t xml:space="preserve"> Центральной дирекции </w:t>
      </w:r>
      <w:r w:rsidR="001D69A3" w:rsidRPr="00F5533C">
        <w:rPr>
          <w:color w:val="000000" w:themeColor="text1"/>
          <w:sz w:val="28"/>
          <w:szCs w:val="28"/>
        </w:rPr>
        <w:lastRenderedPageBreak/>
        <w:t>по управлению терминально-складским комплексом – филиала ОАО «РЖД»)</w:t>
      </w:r>
      <w:r w:rsidRPr="009C0361">
        <w:rPr>
          <w:sz w:val="28"/>
          <w:szCs w:val="28"/>
        </w:rPr>
        <w:t xml:space="preserve">  на следующих условиях:</w:t>
      </w:r>
    </w:p>
    <w:p w:rsidR="001D69A3" w:rsidRPr="001D69A3" w:rsidRDefault="001D69A3" w:rsidP="001D69A3">
      <w:pPr>
        <w:pStyle w:val="ad"/>
        <w:ind w:left="0" w:firstLine="709"/>
        <w:jc w:val="both"/>
        <w:rPr>
          <w:i/>
        </w:rPr>
      </w:pPr>
      <w:proofErr w:type="gramStart"/>
      <w:r>
        <w:rPr>
          <w:b/>
        </w:rPr>
        <w:t>Предмет договора</w:t>
      </w:r>
      <w:r w:rsidRPr="001D69A3">
        <w:rPr>
          <w:b/>
        </w:rPr>
        <w:t xml:space="preserve">: </w:t>
      </w:r>
      <w:r w:rsidRPr="001D69A3">
        <w:rPr>
          <w:color w:val="000000" w:themeColor="text1"/>
          <w:szCs w:val="28"/>
        </w:rPr>
        <w:t>погрузочно-разгрузочные работы</w:t>
      </w:r>
      <w:r w:rsidRPr="001D69A3">
        <w:rPr>
          <w:i/>
          <w:color w:val="000000" w:themeColor="text1"/>
          <w:sz w:val="26"/>
          <w:szCs w:val="26"/>
        </w:rPr>
        <w:t xml:space="preserve"> </w:t>
      </w:r>
      <w:r w:rsidRPr="001D69A3">
        <w:rPr>
          <w:color w:val="000000" w:themeColor="text1"/>
        </w:rPr>
        <w:t xml:space="preserve">с контейнерами и иные сопутствующие (дополнительные) работы/услуги на </w:t>
      </w:r>
      <w:r w:rsidR="00DF1778">
        <w:rPr>
          <w:color w:val="000000" w:themeColor="text1"/>
        </w:rPr>
        <w:t>грузовых дворах</w:t>
      </w:r>
      <w:r w:rsidRPr="001D69A3">
        <w:rPr>
          <w:color w:val="000000" w:themeColor="text1"/>
        </w:rPr>
        <w:t xml:space="preserve"> </w:t>
      </w:r>
      <w:r w:rsidR="00DF1778">
        <w:rPr>
          <w:color w:val="000000" w:themeColor="text1"/>
        </w:rPr>
        <w:t xml:space="preserve">железнодорожных станций </w:t>
      </w:r>
      <w:r w:rsidRPr="001D69A3">
        <w:rPr>
          <w:color w:val="000000" w:themeColor="text1"/>
        </w:rPr>
        <w:t>ОАО «РЖД»</w:t>
      </w:r>
      <w:r w:rsidR="00DF1778">
        <w:rPr>
          <w:color w:val="000000" w:themeColor="text1"/>
        </w:rPr>
        <w:t xml:space="preserve"> в Челябинской, Курганской и Оренбургской областях</w:t>
      </w:r>
      <w:r>
        <w:rPr>
          <w:i/>
        </w:rPr>
        <w:t>.</w:t>
      </w:r>
      <w:proofErr w:type="gramEnd"/>
    </w:p>
    <w:p w:rsidR="001D69A3" w:rsidRPr="001D69A3" w:rsidRDefault="001D69A3" w:rsidP="001D69A3">
      <w:pPr>
        <w:pStyle w:val="ad"/>
        <w:ind w:left="0" w:firstLine="709"/>
        <w:jc w:val="both"/>
        <w:rPr>
          <w:b/>
          <w:color w:val="000000" w:themeColor="text1"/>
          <w:sz w:val="22"/>
          <w:szCs w:val="22"/>
        </w:rPr>
      </w:pPr>
      <w:r w:rsidRPr="001D69A3">
        <w:rPr>
          <w:b/>
        </w:rPr>
        <w:t>Количество (Объем)</w:t>
      </w:r>
      <w:r>
        <w:rPr>
          <w:b/>
        </w:rPr>
        <w:t>:</w:t>
      </w:r>
      <w:r w:rsidRPr="001D69A3">
        <w:rPr>
          <w:b/>
        </w:rPr>
        <w:t xml:space="preserve"> </w:t>
      </w:r>
      <w:r w:rsidRPr="001D69A3">
        <w:rPr>
          <w:color w:val="000000" w:themeColor="text1"/>
        </w:rPr>
        <w:t xml:space="preserve">определяется по факту выполненных работ/оказанных услуг. </w:t>
      </w:r>
    </w:p>
    <w:p w:rsidR="001D69A3" w:rsidRPr="001D69A3" w:rsidRDefault="001D69A3" w:rsidP="001D69A3">
      <w:pPr>
        <w:pStyle w:val="ad"/>
        <w:ind w:left="0" w:firstLine="709"/>
        <w:jc w:val="both"/>
        <w:rPr>
          <w:b/>
          <w:color w:val="000000" w:themeColor="text1"/>
        </w:rPr>
      </w:pPr>
      <w:r w:rsidRPr="001D69A3">
        <w:rPr>
          <w:b/>
        </w:rPr>
        <w:t xml:space="preserve">Максимальная цена договора: </w:t>
      </w:r>
      <w:r w:rsidRPr="001D69A3">
        <w:rPr>
          <w:color w:val="000000" w:themeColor="text1"/>
        </w:rPr>
        <w:t>15 500 000 (</w:t>
      </w:r>
      <w:r>
        <w:rPr>
          <w:color w:val="000000" w:themeColor="text1"/>
        </w:rPr>
        <w:t>П</w:t>
      </w:r>
      <w:r w:rsidRPr="001D69A3">
        <w:rPr>
          <w:color w:val="000000" w:themeColor="text1"/>
        </w:rPr>
        <w:t>ятнадцать миллионов пятьсот тысяч) рублей без учета НДС.</w:t>
      </w:r>
      <w:r>
        <w:rPr>
          <w:color w:val="000000" w:themeColor="text1"/>
        </w:rPr>
        <w:t xml:space="preserve"> НДС начисляется в соответствии с законодательством Российской Федерации.</w:t>
      </w:r>
    </w:p>
    <w:p w:rsidR="001D69A3" w:rsidRPr="00F5533C" w:rsidRDefault="001D69A3" w:rsidP="001D69A3">
      <w:pPr>
        <w:pStyle w:val="Default"/>
        <w:ind w:firstLine="709"/>
        <w:jc w:val="both"/>
        <w:rPr>
          <w:iCs/>
          <w:color w:val="000000" w:themeColor="text1"/>
          <w:sz w:val="28"/>
          <w:szCs w:val="28"/>
        </w:rPr>
      </w:pPr>
      <w:proofErr w:type="gramStart"/>
      <w:r w:rsidRPr="003927D3">
        <w:rPr>
          <w:b/>
          <w:iCs/>
          <w:color w:val="auto"/>
          <w:sz w:val="28"/>
          <w:szCs w:val="28"/>
        </w:rPr>
        <w:t>Порядок определения цены за</w:t>
      </w:r>
      <w:r w:rsidRPr="003927D3">
        <w:rPr>
          <w:iCs/>
          <w:color w:val="auto"/>
          <w:sz w:val="28"/>
          <w:szCs w:val="28"/>
        </w:rPr>
        <w:t xml:space="preserve"> </w:t>
      </w:r>
      <w:r w:rsidRPr="001D69A3">
        <w:rPr>
          <w:b/>
          <w:iCs/>
          <w:color w:val="auto"/>
          <w:sz w:val="28"/>
          <w:szCs w:val="28"/>
        </w:rPr>
        <w:t>работы/услуги:</w:t>
      </w:r>
      <w:r w:rsidRPr="003927D3">
        <w:rPr>
          <w:iCs/>
          <w:color w:val="auto"/>
          <w:sz w:val="28"/>
          <w:szCs w:val="28"/>
        </w:rPr>
        <w:t xml:space="preserve"> </w:t>
      </w:r>
      <w:r w:rsidRPr="00F5533C">
        <w:rPr>
          <w:iCs/>
          <w:color w:val="000000" w:themeColor="text1"/>
          <w:sz w:val="28"/>
          <w:szCs w:val="28"/>
        </w:rPr>
        <w:t>ставки договорных сборов за погрузочно-разгрузочные работы и иные работы/услуги с контейнерами рассчитываются в соответствии с положениями Временного порядка разработки и утверждения в ОАО «РЖД» договорных сборов за работы и услуги, предусмотренные Единым перечнем работ и услуг, оказываемых ОАО «РЖД» при организации перевозок грузов, утвержденного протоколом заседания Правления ОАО «РЖД» от 09.04.2010 № 11.</w:t>
      </w:r>
      <w:proofErr w:type="gramEnd"/>
      <w:r w:rsidRPr="00F5533C">
        <w:rPr>
          <w:iCs/>
          <w:color w:val="000000" w:themeColor="text1"/>
          <w:sz w:val="28"/>
          <w:szCs w:val="28"/>
        </w:rPr>
        <w:t xml:space="preserve"> Цена единицы измерения закрепляется протоколом согласования договорной цены, являющимся неотъемлемой частью договора.</w:t>
      </w:r>
    </w:p>
    <w:p w:rsidR="001D69A3" w:rsidRPr="00F5533C" w:rsidRDefault="001D69A3" w:rsidP="001D69A3">
      <w:pPr>
        <w:pStyle w:val="Default"/>
        <w:ind w:firstLine="709"/>
        <w:jc w:val="both"/>
        <w:rPr>
          <w:iCs/>
          <w:color w:val="000000" w:themeColor="text1"/>
          <w:sz w:val="28"/>
          <w:szCs w:val="28"/>
        </w:rPr>
      </w:pPr>
      <w:r w:rsidRPr="003927D3">
        <w:rPr>
          <w:b/>
          <w:iCs/>
          <w:color w:val="auto"/>
          <w:sz w:val="28"/>
          <w:szCs w:val="28"/>
        </w:rPr>
        <w:t>Форма, сроки и порядок оплаты</w:t>
      </w:r>
      <w:r w:rsidRPr="001D69A3">
        <w:rPr>
          <w:b/>
          <w:iCs/>
          <w:color w:val="000000" w:themeColor="text1"/>
          <w:sz w:val="28"/>
          <w:szCs w:val="28"/>
        </w:rPr>
        <w:t>:</w:t>
      </w:r>
      <w:r w:rsidRPr="00F5533C">
        <w:rPr>
          <w:iCs/>
          <w:color w:val="000000" w:themeColor="text1"/>
          <w:sz w:val="28"/>
          <w:szCs w:val="28"/>
        </w:rPr>
        <w:t xml:space="preserve"> платежи  взимаются по накопительным ведомостям формы ФДУ-92, оформленным на основании  первичных документов, свидетельствующих об оказанных ОАО «РЖД» услугах/выполненных работах, путем списания денежных средств с лицевого счета ОАО «ТрансКонтейнер» 4000000123 в соответствии с условиями договора на организацию расчетов, заключенного ОАО «ТрансКонтейнер» с ОАО «РЖД».</w:t>
      </w:r>
    </w:p>
    <w:p w:rsidR="001D69A3" w:rsidRDefault="001D69A3" w:rsidP="001D69A3">
      <w:pPr>
        <w:pStyle w:val="Default"/>
        <w:ind w:firstLine="709"/>
        <w:jc w:val="both"/>
        <w:rPr>
          <w:iCs/>
          <w:color w:val="auto"/>
          <w:sz w:val="28"/>
          <w:szCs w:val="28"/>
        </w:rPr>
      </w:pPr>
      <w:r w:rsidRPr="003927D3">
        <w:rPr>
          <w:b/>
          <w:iCs/>
          <w:color w:val="auto"/>
          <w:sz w:val="28"/>
          <w:szCs w:val="28"/>
        </w:rPr>
        <w:t xml:space="preserve">Срок </w:t>
      </w:r>
      <w:r w:rsidRPr="001D69A3">
        <w:rPr>
          <w:b/>
          <w:iCs/>
          <w:color w:val="000000" w:themeColor="text1"/>
          <w:sz w:val="28"/>
          <w:szCs w:val="28"/>
        </w:rPr>
        <w:t>выполнения работ/оказания услуг:</w:t>
      </w:r>
      <w:r w:rsidRPr="00F5533C">
        <w:rPr>
          <w:iCs/>
          <w:color w:val="000000" w:themeColor="text1"/>
          <w:sz w:val="28"/>
          <w:szCs w:val="28"/>
        </w:rPr>
        <w:t xml:space="preserve"> </w:t>
      </w:r>
      <w:r w:rsidRPr="00F5533C">
        <w:rPr>
          <w:color w:val="000000" w:themeColor="text1"/>
          <w:sz w:val="28"/>
          <w:szCs w:val="28"/>
        </w:rPr>
        <w:t>с 01 января 2015 года по 31 декабря 2015 года.</w:t>
      </w:r>
      <w:r w:rsidRPr="003927D3">
        <w:rPr>
          <w:iCs/>
          <w:color w:val="auto"/>
          <w:sz w:val="28"/>
          <w:szCs w:val="28"/>
        </w:rPr>
        <w:t xml:space="preserve"> </w:t>
      </w:r>
    </w:p>
    <w:p w:rsidR="001D69A3" w:rsidRDefault="001D69A3" w:rsidP="001D69A3">
      <w:pPr>
        <w:pStyle w:val="Default"/>
        <w:ind w:firstLine="709"/>
        <w:jc w:val="both"/>
        <w:rPr>
          <w:color w:val="000000" w:themeColor="text1"/>
          <w:sz w:val="28"/>
          <w:szCs w:val="28"/>
        </w:rPr>
      </w:pPr>
      <w:r>
        <w:rPr>
          <w:b/>
          <w:iCs/>
          <w:color w:val="auto"/>
          <w:sz w:val="28"/>
          <w:szCs w:val="28"/>
        </w:rPr>
        <w:t xml:space="preserve">Срок действия договора: </w:t>
      </w:r>
      <w:r w:rsidRPr="00F5533C">
        <w:rPr>
          <w:color w:val="000000" w:themeColor="text1"/>
          <w:sz w:val="28"/>
          <w:szCs w:val="28"/>
        </w:rPr>
        <w:t>с 01 января 2015 года по 31 декабря 2015 года</w:t>
      </w:r>
      <w:r>
        <w:rPr>
          <w:color w:val="000000" w:themeColor="text1"/>
          <w:sz w:val="28"/>
          <w:szCs w:val="28"/>
        </w:rPr>
        <w:t>, а в части взаиморасчетов – до полного исполнения Сторонами своих обязательств по договору.</w:t>
      </w:r>
    </w:p>
    <w:p w:rsidR="001D69A3" w:rsidRPr="00907CCC" w:rsidRDefault="001D69A3" w:rsidP="001D69A3">
      <w:pPr>
        <w:pStyle w:val="Default"/>
        <w:ind w:firstLine="709"/>
        <w:jc w:val="both"/>
        <w:rPr>
          <w:color w:val="auto"/>
          <w:sz w:val="22"/>
          <w:szCs w:val="22"/>
        </w:rPr>
      </w:pPr>
      <w:r w:rsidRPr="00375ABA">
        <w:rPr>
          <w:b/>
          <w:iCs/>
          <w:color w:val="auto"/>
          <w:sz w:val="28"/>
          <w:szCs w:val="28"/>
        </w:rPr>
        <w:t xml:space="preserve"> Место </w:t>
      </w:r>
      <w:r w:rsidRPr="001D69A3">
        <w:rPr>
          <w:b/>
          <w:iCs/>
          <w:color w:val="000000" w:themeColor="text1"/>
          <w:sz w:val="28"/>
          <w:szCs w:val="28"/>
        </w:rPr>
        <w:t>выполнения работ/оказания услуг:</w:t>
      </w:r>
      <w:r w:rsidRPr="00F5533C">
        <w:rPr>
          <w:iCs/>
          <w:color w:val="000000" w:themeColor="text1"/>
          <w:sz w:val="28"/>
          <w:szCs w:val="28"/>
        </w:rPr>
        <w:t xml:space="preserve"> </w:t>
      </w:r>
      <w:r w:rsidRPr="00F5533C">
        <w:rPr>
          <w:color w:val="000000" w:themeColor="text1"/>
          <w:sz w:val="28"/>
          <w:szCs w:val="28"/>
        </w:rPr>
        <w:t>Челябинская, Курганская, Оренбургская области</w:t>
      </w:r>
      <w:r w:rsidRPr="00F5533C">
        <w:rPr>
          <w:i/>
          <w:iCs/>
          <w:color w:val="000000" w:themeColor="text1"/>
          <w:sz w:val="22"/>
          <w:szCs w:val="22"/>
        </w:rPr>
        <w:t>.</w:t>
      </w:r>
    </w:p>
    <w:p w:rsidR="00A109D8" w:rsidRPr="009C0361" w:rsidRDefault="00A109D8" w:rsidP="00A109D8">
      <w:pPr>
        <w:ind w:firstLine="709"/>
        <w:jc w:val="both"/>
        <w:rPr>
          <w:b/>
          <w:iCs/>
          <w:szCs w:val="28"/>
        </w:rPr>
      </w:pPr>
      <w:r w:rsidRPr="009C0361">
        <w:rPr>
          <w:szCs w:val="28"/>
        </w:rPr>
        <w:t xml:space="preserve">2. </w:t>
      </w:r>
      <w:r w:rsidRPr="001D69A3">
        <w:rPr>
          <w:szCs w:val="28"/>
        </w:rPr>
        <w:t xml:space="preserve">Поручить </w:t>
      </w:r>
      <w:r w:rsidR="001D69A3" w:rsidRPr="001D69A3">
        <w:rPr>
          <w:szCs w:val="28"/>
        </w:rPr>
        <w:t>директору</w:t>
      </w:r>
      <w:r w:rsidR="001D69A3">
        <w:rPr>
          <w:szCs w:val="28"/>
        </w:rPr>
        <w:t xml:space="preserve"> филиала ОАО «ТрансКонтейнер» </w:t>
      </w:r>
      <w:r w:rsidR="001D69A3">
        <w:rPr>
          <w:bCs/>
          <w:szCs w:val="28"/>
        </w:rPr>
        <w:t>на Южно-Уральской железной дороге</w:t>
      </w:r>
      <w:r w:rsidRPr="009C0361">
        <w:rPr>
          <w:szCs w:val="28"/>
        </w:rPr>
        <w:t xml:space="preserve"> обеспечить установленным порядком заключение договора </w:t>
      </w:r>
      <w:r w:rsidR="007747C5" w:rsidRPr="009C0361">
        <w:rPr>
          <w:szCs w:val="28"/>
        </w:rPr>
        <w:t xml:space="preserve">с </w:t>
      </w:r>
      <w:r w:rsidR="001D69A3" w:rsidRPr="00F5533C">
        <w:rPr>
          <w:color w:val="000000" w:themeColor="text1"/>
          <w:szCs w:val="28"/>
        </w:rPr>
        <w:t>ОАО «РЖД» (Южно-Уральск</w:t>
      </w:r>
      <w:r w:rsidR="001D69A3">
        <w:rPr>
          <w:color w:val="000000" w:themeColor="text1"/>
          <w:szCs w:val="28"/>
        </w:rPr>
        <w:t>ой</w:t>
      </w:r>
      <w:r w:rsidR="001D69A3" w:rsidRPr="00F5533C">
        <w:rPr>
          <w:color w:val="000000" w:themeColor="text1"/>
          <w:szCs w:val="28"/>
        </w:rPr>
        <w:t xml:space="preserve"> дирекци</w:t>
      </w:r>
      <w:r w:rsidR="001D69A3">
        <w:rPr>
          <w:color w:val="000000" w:themeColor="text1"/>
          <w:szCs w:val="28"/>
        </w:rPr>
        <w:t>ей</w:t>
      </w:r>
      <w:r w:rsidR="001D69A3" w:rsidRPr="00F5533C">
        <w:rPr>
          <w:color w:val="000000" w:themeColor="text1"/>
          <w:szCs w:val="28"/>
        </w:rPr>
        <w:t xml:space="preserve"> по управлению терминально-складским комплексом – структурн</w:t>
      </w:r>
      <w:r w:rsidR="001D69A3">
        <w:rPr>
          <w:color w:val="000000" w:themeColor="text1"/>
          <w:szCs w:val="28"/>
        </w:rPr>
        <w:t xml:space="preserve">ым </w:t>
      </w:r>
      <w:r w:rsidR="001D69A3" w:rsidRPr="00F5533C">
        <w:rPr>
          <w:color w:val="000000" w:themeColor="text1"/>
          <w:szCs w:val="28"/>
        </w:rPr>
        <w:t>подразделени</w:t>
      </w:r>
      <w:r w:rsidR="001D69A3">
        <w:rPr>
          <w:color w:val="000000" w:themeColor="text1"/>
          <w:szCs w:val="28"/>
        </w:rPr>
        <w:t>ем</w:t>
      </w:r>
      <w:r w:rsidR="001D69A3" w:rsidRPr="00F5533C">
        <w:rPr>
          <w:color w:val="000000" w:themeColor="text1"/>
          <w:szCs w:val="28"/>
        </w:rPr>
        <w:t xml:space="preserve"> Центральной дирекции по управлению терминально-складским комплексом – филиала ОАО «РЖД»)</w:t>
      </w:r>
      <w:r w:rsidR="001D69A3" w:rsidRPr="009C0361">
        <w:rPr>
          <w:szCs w:val="28"/>
        </w:rPr>
        <w:t xml:space="preserve">  </w:t>
      </w:r>
    </w:p>
    <w:p w:rsidR="00A109D8" w:rsidRPr="009C0361" w:rsidRDefault="00A109D8" w:rsidP="00A109D8">
      <w:pPr>
        <w:pStyle w:val="ad"/>
        <w:tabs>
          <w:tab w:val="left" w:pos="0"/>
        </w:tabs>
        <w:suppressAutoHyphens/>
        <w:ind w:left="375"/>
        <w:jc w:val="both"/>
      </w:pP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lastRenderedPageBreak/>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3D467C" w:rsidRPr="009C0361" w:rsidRDefault="003D467C" w:rsidP="003D3725">
            <w:pPr>
              <w:jc w:val="right"/>
              <w:rPr>
                <w:szCs w:val="28"/>
              </w:rPr>
            </w:pPr>
            <w:bookmarkStart w:id="0" w:name="_GoBack"/>
            <w:bookmarkEnd w:id="0"/>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5D7DA1">
            <w:pPr>
              <w:pStyle w:val="a6"/>
              <w:tabs>
                <w:tab w:val="left" w:pos="0"/>
              </w:tabs>
            </w:pPr>
            <w:r w:rsidRPr="009C0361">
              <w:rPr>
                <w:i w:val="0"/>
              </w:rPr>
              <w:t>«</w:t>
            </w:r>
            <w:r w:rsidR="005D7DA1">
              <w:rPr>
                <w:i w:val="0"/>
                <w:lang w:val="en-US"/>
              </w:rPr>
              <w:t>20</w:t>
            </w:r>
            <w:r w:rsidRPr="009C0361">
              <w:rPr>
                <w:i w:val="0"/>
              </w:rPr>
              <w:t xml:space="preserve">» </w:t>
            </w:r>
            <w:r w:rsidR="001D69A3">
              <w:rPr>
                <w:i w:val="0"/>
              </w:rPr>
              <w:t>октября</w:t>
            </w:r>
            <w:r w:rsidR="00196EC8" w:rsidRPr="009C0361">
              <w:rPr>
                <w:i w:val="0"/>
              </w:rPr>
              <w:t xml:space="preserve"> </w:t>
            </w:r>
            <w:r w:rsidR="001E6E6A" w:rsidRPr="009C0361">
              <w:rPr>
                <w:i w:val="0"/>
              </w:rPr>
              <w:t xml:space="preserve">2014 </w:t>
            </w:r>
            <w:r w:rsidR="00CF45A9" w:rsidRPr="009C0361">
              <w:rPr>
                <w:i w:val="0"/>
              </w:rPr>
              <w:t>год</w:t>
            </w:r>
          </w:p>
        </w:tc>
        <w:tc>
          <w:tcPr>
            <w:tcW w:w="4111" w:type="dxa"/>
          </w:tcPr>
          <w:p w:rsidR="003D467C" w:rsidRPr="009C0361" w:rsidRDefault="003D467C" w:rsidP="00D02697">
            <w:pPr>
              <w:jc w:val="right"/>
              <w:rPr>
                <w:szCs w:val="28"/>
              </w:rPr>
            </w:pPr>
          </w:p>
        </w:tc>
      </w:tr>
    </w:tbl>
    <w:p w:rsidR="00D24F36" w:rsidRDefault="00D24F36" w:rsidP="001D69A3">
      <w:pPr>
        <w:jc w:val="right"/>
        <w:rPr>
          <w:szCs w:val="28"/>
        </w:rPr>
      </w:pPr>
    </w:p>
    <w:sectPr w:rsidR="00D24F36" w:rsidSect="00E348C7">
      <w:headerReference w:type="default" r:id="rId11"/>
      <w:pgSz w:w="11906" w:h="16838"/>
      <w:pgMar w:top="1134" w:right="1133"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EE" w:rsidRDefault="00035BEE" w:rsidP="00B470FA">
      <w:r>
        <w:separator/>
      </w:r>
    </w:p>
  </w:endnote>
  <w:endnote w:type="continuationSeparator" w:id="0">
    <w:p w:rsidR="00035BEE" w:rsidRDefault="00035BEE"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EE" w:rsidRDefault="00035BEE" w:rsidP="00B470FA">
      <w:r>
        <w:separator/>
      </w:r>
    </w:p>
  </w:footnote>
  <w:footnote w:type="continuationSeparator" w:id="0">
    <w:p w:rsidR="00035BEE" w:rsidRDefault="00035BEE"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C548E4"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5D7DA1">
          <w:rPr>
            <w:noProof/>
            <w:sz w:val="24"/>
            <w:szCs w:val="24"/>
          </w:rPr>
          <w:t>2</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9">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0">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D00D1"/>
    <w:multiLevelType w:val="hybridMultilevel"/>
    <w:tmpl w:val="C226E1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4">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5">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7">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19">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0">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1"/>
  </w:num>
  <w:num w:numId="2">
    <w:abstractNumId w:val="14"/>
  </w:num>
  <w:num w:numId="3">
    <w:abstractNumId w:val="8"/>
  </w:num>
  <w:num w:numId="4">
    <w:abstractNumId w:val="7"/>
  </w:num>
  <w:num w:numId="5">
    <w:abstractNumId w:val="0"/>
  </w:num>
  <w:num w:numId="6">
    <w:abstractNumId w:val="18"/>
  </w:num>
  <w:num w:numId="7">
    <w:abstractNumId w:val="10"/>
  </w:num>
  <w:num w:numId="8">
    <w:abstractNumId w:val="12"/>
  </w:num>
  <w:num w:numId="9">
    <w:abstractNumId w:val="16"/>
  </w:num>
  <w:num w:numId="10">
    <w:abstractNumId w:val="15"/>
  </w:num>
  <w:num w:numId="11">
    <w:abstractNumId w:val="19"/>
  </w:num>
  <w:num w:numId="12">
    <w:abstractNumId w:val="9"/>
  </w:num>
  <w:num w:numId="13">
    <w:abstractNumId w:val="13"/>
  </w:num>
  <w:num w:numId="14">
    <w:abstractNumId w:val="17"/>
  </w:num>
  <w:num w:numId="1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5BEE"/>
    <w:rsid w:val="00036881"/>
    <w:rsid w:val="00036AEA"/>
    <w:rsid w:val="00036D53"/>
    <w:rsid w:val="0004045E"/>
    <w:rsid w:val="000409A4"/>
    <w:rsid w:val="00040BD2"/>
    <w:rsid w:val="00041121"/>
    <w:rsid w:val="00041BB6"/>
    <w:rsid w:val="00042B8D"/>
    <w:rsid w:val="00043F77"/>
    <w:rsid w:val="000444AB"/>
    <w:rsid w:val="00044679"/>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69A3"/>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21E9"/>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0B72"/>
    <w:rsid w:val="005C1D06"/>
    <w:rsid w:val="005C1E10"/>
    <w:rsid w:val="005C21B0"/>
    <w:rsid w:val="005C2E41"/>
    <w:rsid w:val="005C44BA"/>
    <w:rsid w:val="005C4C26"/>
    <w:rsid w:val="005C6CA3"/>
    <w:rsid w:val="005C6DE6"/>
    <w:rsid w:val="005C7081"/>
    <w:rsid w:val="005C7BAA"/>
    <w:rsid w:val="005C7E35"/>
    <w:rsid w:val="005D03B8"/>
    <w:rsid w:val="005D0EE5"/>
    <w:rsid w:val="005D219F"/>
    <w:rsid w:val="005D3937"/>
    <w:rsid w:val="005D39B8"/>
    <w:rsid w:val="005D3CAB"/>
    <w:rsid w:val="005D4AE7"/>
    <w:rsid w:val="005D57F6"/>
    <w:rsid w:val="005D5B48"/>
    <w:rsid w:val="005D65BC"/>
    <w:rsid w:val="005D6B22"/>
    <w:rsid w:val="005D703C"/>
    <w:rsid w:val="005D7926"/>
    <w:rsid w:val="005D7DA1"/>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A4B"/>
    <w:rsid w:val="00605421"/>
    <w:rsid w:val="00606619"/>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77E8A"/>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1E58"/>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27F4"/>
    <w:rsid w:val="008F41FB"/>
    <w:rsid w:val="008F64DE"/>
    <w:rsid w:val="008F6AE7"/>
    <w:rsid w:val="008F72E0"/>
    <w:rsid w:val="008F77FE"/>
    <w:rsid w:val="008F7BEF"/>
    <w:rsid w:val="008F7DCA"/>
    <w:rsid w:val="00900597"/>
    <w:rsid w:val="00900772"/>
    <w:rsid w:val="00901E5C"/>
    <w:rsid w:val="00901F82"/>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22E9"/>
    <w:rsid w:val="0096380E"/>
    <w:rsid w:val="009638C3"/>
    <w:rsid w:val="00964B9E"/>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2F3"/>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01D5"/>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2400"/>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232"/>
    <w:rsid w:val="00B94454"/>
    <w:rsid w:val="00B94A5C"/>
    <w:rsid w:val="00B9531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164B"/>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778"/>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48C7"/>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572C"/>
    <w:rsid w:val="00EB7126"/>
    <w:rsid w:val="00EC0B50"/>
    <w:rsid w:val="00EC0EC7"/>
    <w:rsid w:val="00EC127E"/>
    <w:rsid w:val="00EC2730"/>
    <w:rsid w:val="00EC2A46"/>
    <w:rsid w:val="00EC2E97"/>
    <w:rsid w:val="00EC3A64"/>
    <w:rsid w:val="00EC5399"/>
    <w:rsid w:val="00EC6413"/>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5035"/>
    <w:rsid w:val="00FD5290"/>
    <w:rsid w:val="00FD5574"/>
    <w:rsid w:val="00FD5882"/>
    <w:rsid w:val="00FD5AC6"/>
    <w:rsid w:val="00FD7113"/>
    <w:rsid w:val="00FD7835"/>
    <w:rsid w:val="00FE0929"/>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B94F-9947-4D33-A451-827F2E71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431</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2014-10-20T08:19:00Z</cp:lastPrinted>
  <dcterms:created xsi:type="dcterms:W3CDTF">2014-10-20T09:09:00Z</dcterms:created>
  <dcterms:modified xsi:type="dcterms:W3CDTF">2014-10-20T09:09:00Z</dcterms:modified>
</cp:coreProperties>
</file>