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1B" w:rsidRPr="00E0422F" w:rsidRDefault="0022441B" w:rsidP="00412AD8">
      <w:pPr>
        <w:spacing w:after="0" w:line="240" w:lineRule="auto"/>
        <w:jc w:val="center"/>
        <w:rPr>
          <w:rFonts w:ascii="Times New Roman" w:hAnsi="Times New Roman"/>
          <w:b/>
          <w:sz w:val="24"/>
          <w:szCs w:val="24"/>
        </w:rPr>
      </w:pPr>
    </w:p>
    <w:p w:rsidR="0022441B" w:rsidRPr="00E0422F" w:rsidRDefault="0022441B" w:rsidP="00412AD8">
      <w:pPr>
        <w:spacing w:after="0" w:line="240" w:lineRule="auto"/>
        <w:jc w:val="center"/>
        <w:rPr>
          <w:rFonts w:ascii="Times New Roman" w:hAnsi="Times New Roman"/>
          <w:b/>
          <w:sz w:val="24"/>
          <w:szCs w:val="24"/>
        </w:rPr>
      </w:pPr>
      <w:r w:rsidRPr="00AA0D8C">
        <w:rPr>
          <w:rFonts w:ascii="Times New Roman" w:hAnsi="Times New Roman"/>
          <w:b/>
          <w:sz w:val="24"/>
          <w:szCs w:val="24"/>
        </w:rPr>
        <w:t>ПРОТОКОЛ №</w:t>
      </w:r>
      <w:r w:rsidR="00E976B8" w:rsidRPr="00AA0D8C">
        <w:rPr>
          <w:rFonts w:ascii="Times New Roman" w:hAnsi="Times New Roman"/>
          <w:b/>
          <w:sz w:val="24"/>
          <w:szCs w:val="24"/>
        </w:rPr>
        <w:t>61/ПРГ</w:t>
      </w:r>
      <w:r w:rsidR="00D05383" w:rsidRPr="00AA0D8C">
        <w:rPr>
          <w:rFonts w:ascii="Times New Roman" w:hAnsi="Times New Roman"/>
          <w:b/>
          <w:sz w:val="24"/>
          <w:szCs w:val="24"/>
        </w:rPr>
        <w:t xml:space="preserve"> от </w:t>
      </w:r>
      <w:r w:rsidR="00330089" w:rsidRPr="00AA0D8C">
        <w:rPr>
          <w:rFonts w:ascii="Times New Roman" w:hAnsi="Times New Roman"/>
          <w:b/>
          <w:sz w:val="24"/>
          <w:szCs w:val="24"/>
        </w:rPr>
        <w:t>0</w:t>
      </w:r>
      <w:r w:rsidR="009B6659" w:rsidRPr="00AA0D8C">
        <w:rPr>
          <w:rFonts w:ascii="Times New Roman" w:hAnsi="Times New Roman"/>
          <w:b/>
          <w:sz w:val="24"/>
          <w:szCs w:val="24"/>
        </w:rPr>
        <w:t>1</w:t>
      </w:r>
      <w:r w:rsidR="00F103D4" w:rsidRPr="00AA0D8C">
        <w:rPr>
          <w:rFonts w:ascii="Times New Roman" w:hAnsi="Times New Roman"/>
          <w:b/>
          <w:sz w:val="24"/>
          <w:szCs w:val="24"/>
        </w:rPr>
        <w:t xml:space="preserve"> </w:t>
      </w:r>
      <w:r w:rsidR="00330089" w:rsidRPr="00AA0D8C">
        <w:rPr>
          <w:rFonts w:ascii="Times New Roman" w:hAnsi="Times New Roman"/>
          <w:b/>
          <w:sz w:val="24"/>
          <w:szCs w:val="24"/>
        </w:rPr>
        <w:t>декабря</w:t>
      </w:r>
      <w:r w:rsidR="00D05383" w:rsidRPr="00AA0D8C">
        <w:rPr>
          <w:rFonts w:ascii="Times New Roman" w:hAnsi="Times New Roman"/>
          <w:b/>
          <w:sz w:val="24"/>
          <w:szCs w:val="24"/>
        </w:rPr>
        <w:t xml:space="preserve"> 201</w:t>
      </w:r>
      <w:r w:rsidR="000761AB" w:rsidRPr="00AA0D8C">
        <w:rPr>
          <w:rFonts w:ascii="Times New Roman" w:hAnsi="Times New Roman"/>
          <w:b/>
          <w:sz w:val="24"/>
          <w:szCs w:val="24"/>
        </w:rPr>
        <w:t>4</w:t>
      </w:r>
      <w:r w:rsidR="00D05383" w:rsidRPr="00AA0D8C">
        <w:rPr>
          <w:rFonts w:ascii="Times New Roman" w:hAnsi="Times New Roman"/>
          <w:b/>
          <w:sz w:val="24"/>
          <w:szCs w:val="24"/>
        </w:rPr>
        <w:t xml:space="preserve"> года</w:t>
      </w:r>
      <w:r w:rsidR="00BB7344">
        <w:rPr>
          <w:rFonts w:ascii="Times New Roman" w:hAnsi="Times New Roman"/>
          <w:b/>
          <w:sz w:val="24"/>
          <w:szCs w:val="24"/>
        </w:rPr>
        <w:t xml:space="preserve"> </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Заседания Постоянной рабочей группы Конкурсной комиссии</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 xml:space="preserve">Филиала </w:t>
      </w:r>
      <w:r w:rsidR="00FC166B">
        <w:rPr>
          <w:rFonts w:ascii="Times New Roman" w:hAnsi="Times New Roman"/>
          <w:b/>
          <w:sz w:val="24"/>
          <w:szCs w:val="24"/>
        </w:rPr>
        <w:t>П</w:t>
      </w:r>
      <w:r w:rsidRPr="00E0422F">
        <w:rPr>
          <w:rFonts w:ascii="Times New Roman" w:hAnsi="Times New Roman"/>
          <w:b/>
          <w:sz w:val="24"/>
          <w:szCs w:val="24"/>
        </w:rPr>
        <w:t>АО «ТрансКонтейнер» на Дальневосточной железной дороге</w:t>
      </w:r>
    </w:p>
    <w:p w:rsidR="0022441B" w:rsidRPr="00E0422F" w:rsidRDefault="0022441B" w:rsidP="008F4769">
      <w:pPr>
        <w:spacing w:after="0" w:line="240" w:lineRule="auto"/>
        <w:jc w:val="center"/>
        <w:rPr>
          <w:rFonts w:ascii="Times New Roman" w:hAnsi="Times New Roman"/>
          <w:b/>
          <w:sz w:val="24"/>
          <w:szCs w:val="24"/>
        </w:rPr>
      </w:pP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____________________________________________________________________________</w:t>
      </w:r>
    </w:p>
    <w:p w:rsidR="0022441B" w:rsidRPr="00E0422F" w:rsidRDefault="0022441B" w:rsidP="0000584F">
      <w:pPr>
        <w:spacing w:after="0" w:line="240" w:lineRule="auto"/>
        <w:rPr>
          <w:rFonts w:ascii="Times New Roman" w:hAnsi="Times New Roman"/>
          <w:b/>
          <w:sz w:val="24"/>
          <w:szCs w:val="24"/>
        </w:rPr>
      </w:pPr>
    </w:p>
    <w:p w:rsidR="0022441B" w:rsidRPr="00E0422F" w:rsidRDefault="0022441B" w:rsidP="00F21247">
      <w:pPr>
        <w:tabs>
          <w:tab w:val="left" w:pos="709"/>
        </w:tabs>
        <w:spacing w:line="240" w:lineRule="auto"/>
        <w:ind w:firstLine="709"/>
        <w:rPr>
          <w:rFonts w:ascii="Times New Roman" w:hAnsi="Times New Roman"/>
          <w:b/>
          <w:sz w:val="24"/>
          <w:szCs w:val="24"/>
        </w:rPr>
      </w:pPr>
      <w:r w:rsidRPr="00E0422F">
        <w:rPr>
          <w:rFonts w:ascii="Times New Roman" w:hAnsi="Times New Roman"/>
          <w:b/>
          <w:sz w:val="24"/>
          <w:szCs w:val="24"/>
        </w:rPr>
        <w:t>В заседании Постоянной рабочей груп</w:t>
      </w:r>
      <w:r w:rsidR="00FC166B">
        <w:rPr>
          <w:rFonts w:ascii="Times New Roman" w:hAnsi="Times New Roman"/>
          <w:b/>
          <w:sz w:val="24"/>
          <w:szCs w:val="24"/>
        </w:rPr>
        <w:t>пы Конкурсной комиссии Филиала П</w:t>
      </w:r>
      <w:r w:rsidRPr="00E0422F">
        <w:rPr>
          <w:rFonts w:ascii="Times New Roman" w:hAnsi="Times New Roman"/>
          <w:b/>
          <w:sz w:val="24"/>
          <w:szCs w:val="24"/>
        </w:rPr>
        <w:t>АО «ТрансКонтейнер» на Дальневосточной железной дороге (далее – ПРГ) приняли участие:</w:t>
      </w:r>
    </w:p>
    <w:tbl>
      <w:tblPr>
        <w:tblW w:w="9916" w:type="dxa"/>
        <w:tblLayout w:type="fixed"/>
        <w:tblLook w:val="00A0"/>
      </w:tblPr>
      <w:tblGrid>
        <w:gridCol w:w="528"/>
        <w:gridCol w:w="2953"/>
        <w:gridCol w:w="4118"/>
        <w:gridCol w:w="2317"/>
      </w:tblGrid>
      <w:tr w:rsidR="0022441B" w:rsidRPr="00E0422F" w:rsidTr="000761AB">
        <w:trPr>
          <w:trHeight w:val="677"/>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1.</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Председатель ПРГ</w:t>
            </w:r>
          </w:p>
          <w:p w:rsidR="009B53AE" w:rsidRDefault="009B53AE" w:rsidP="00F8728B">
            <w:pPr>
              <w:spacing w:after="0" w:line="240" w:lineRule="auto"/>
              <w:rPr>
                <w:rFonts w:ascii="Times New Roman" w:hAnsi="Times New Roman"/>
                <w:sz w:val="24"/>
                <w:szCs w:val="24"/>
              </w:rPr>
            </w:pPr>
          </w:p>
          <w:p w:rsidR="009B53AE" w:rsidRPr="00E0422F" w:rsidRDefault="009B53AE" w:rsidP="00F8728B">
            <w:pPr>
              <w:spacing w:after="0" w:line="240" w:lineRule="auto"/>
              <w:rPr>
                <w:rFonts w:ascii="Times New Roman" w:hAnsi="Times New Roman"/>
                <w:sz w:val="24"/>
                <w:szCs w:val="24"/>
              </w:rPr>
            </w:pPr>
          </w:p>
        </w:tc>
      </w:tr>
      <w:tr w:rsidR="0022441B" w:rsidRPr="00E0422F" w:rsidTr="000761AB">
        <w:trPr>
          <w:trHeight w:val="660"/>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2.</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Заместитель Председателя ПРГ</w:t>
            </w:r>
          </w:p>
          <w:p w:rsidR="009B53AE" w:rsidRDefault="009B53AE" w:rsidP="00F8728B">
            <w:pPr>
              <w:spacing w:after="0" w:line="240" w:lineRule="auto"/>
              <w:rPr>
                <w:rFonts w:ascii="Times New Roman" w:hAnsi="Times New Roman"/>
                <w:sz w:val="24"/>
                <w:szCs w:val="24"/>
              </w:rPr>
            </w:pPr>
          </w:p>
          <w:p w:rsidR="009B53AE" w:rsidRPr="00E0422F" w:rsidRDefault="009B53AE" w:rsidP="00F8728B">
            <w:pPr>
              <w:spacing w:after="0" w:line="240" w:lineRule="auto"/>
              <w:rPr>
                <w:rFonts w:ascii="Times New Roman" w:hAnsi="Times New Roman"/>
                <w:sz w:val="24"/>
                <w:szCs w:val="24"/>
              </w:rPr>
            </w:pPr>
          </w:p>
        </w:tc>
      </w:tr>
      <w:tr w:rsidR="0022441B" w:rsidRPr="00E0422F" w:rsidTr="000761AB">
        <w:trPr>
          <w:trHeight w:val="682"/>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3.</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член ПРГ</w:t>
            </w:r>
          </w:p>
          <w:p w:rsidR="009B53AE" w:rsidRDefault="009B53AE" w:rsidP="00F8728B">
            <w:pPr>
              <w:spacing w:after="0" w:line="240" w:lineRule="auto"/>
              <w:rPr>
                <w:rFonts w:ascii="Times New Roman" w:hAnsi="Times New Roman"/>
                <w:sz w:val="24"/>
                <w:szCs w:val="24"/>
              </w:rPr>
            </w:pPr>
          </w:p>
          <w:p w:rsidR="009B53AE" w:rsidRPr="00E0422F" w:rsidRDefault="009B53AE" w:rsidP="00F8728B">
            <w:pPr>
              <w:spacing w:after="0" w:line="240" w:lineRule="auto"/>
              <w:rPr>
                <w:rFonts w:ascii="Times New Roman" w:hAnsi="Times New Roman"/>
                <w:sz w:val="24"/>
                <w:szCs w:val="24"/>
              </w:rPr>
            </w:pPr>
          </w:p>
        </w:tc>
      </w:tr>
      <w:tr w:rsidR="00687A62" w:rsidRPr="00E0422F" w:rsidTr="000761AB">
        <w:trPr>
          <w:trHeight w:val="682"/>
        </w:trPr>
        <w:tc>
          <w:tcPr>
            <w:tcW w:w="528" w:type="dxa"/>
            <w:vAlign w:val="center"/>
          </w:tcPr>
          <w:p w:rsidR="00687A62" w:rsidRPr="00E0422F" w:rsidRDefault="00687A62" w:rsidP="00F8728B">
            <w:pPr>
              <w:spacing w:after="0" w:line="240" w:lineRule="auto"/>
              <w:rPr>
                <w:rFonts w:ascii="Times New Roman" w:hAnsi="Times New Roman"/>
                <w:sz w:val="24"/>
                <w:szCs w:val="24"/>
              </w:rPr>
            </w:pPr>
            <w:r>
              <w:rPr>
                <w:rFonts w:ascii="Times New Roman" w:hAnsi="Times New Roman"/>
                <w:sz w:val="24"/>
                <w:szCs w:val="24"/>
              </w:rPr>
              <w:t>4.</w:t>
            </w:r>
          </w:p>
        </w:tc>
        <w:tc>
          <w:tcPr>
            <w:tcW w:w="2953" w:type="dxa"/>
            <w:vAlign w:val="center"/>
          </w:tcPr>
          <w:p w:rsidR="00687A62" w:rsidRPr="00E0422F" w:rsidRDefault="00687A62" w:rsidP="00F8728B">
            <w:pPr>
              <w:spacing w:after="0" w:line="240" w:lineRule="auto"/>
              <w:rPr>
                <w:rFonts w:ascii="Times New Roman" w:hAnsi="Times New Roman"/>
                <w:sz w:val="24"/>
                <w:szCs w:val="24"/>
              </w:rPr>
            </w:pPr>
          </w:p>
        </w:tc>
        <w:tc>
          <w:tcPr>
            <w:tcW w:w="4118" w:type="dxa"/>
            <w:vAlign w:val="center"/>
          </w:tcPr>
          <w:p w:rsidR="00687A62" w:rsidRPr="00E0422F" w:rsidRDefault="00687A62" w:rsidP="00F8728B">
            <w:pPr>
              <w:spacing w:after="0" w:line="240" w:lineRule="auto"/>
              <w:rPr>
                <w:rFonts w:ascii="Times New Roman" w:hAnsi="Times New Roman"/>
                <w:sz w:val="24"/>
                <w:szCs w:val="24"/>
              </w:rPr>
            </w:pPr>
          </w:p>
        </w:tc>
        <w:tc>
          <w:tcPr>
            <w:tcW w:w="2317" w:type="dxa"/>
            <w:vAlign w:val="center"/>
          </w:tcPr>
          <w:p w:rsidR="00687A62" w:rsidRDefault="00687A62" w:rsidP="00F8728B">
            <w:pPr>
              <w:spacing w:after="0" w:line="240" w:lineRule="auto"/>
              <w:rPr>
                <w:rFonts w:ascii="Times New Roman" w:hAnsi="Times New Roman"/>
                <w:sz w:val="24"/>
                <w:szCs w:val="24"/>
              </w:rPr>
            </w:pPr>
            <w:r w:rsidRPr="00E0422F">
              <w:rPr>
                <w:rFonts w:ascii="Times New Roman" w:hAnsi="Times New Roman"/>
                <w:sz w:val="24"/>
                <w:szCs w:val="24"/>
              </w:rPr>
              <w:t>член ПРГ</w:t>
            </w:r>
          </w:p>
          <w:p w:rsidR="009B53AE" w:rsidRDefault="009B53AE" w:rsidP="00F8728B">
            <w:pPr>
              <w:spacing w:after="0" w:line="240" w:lineRule="auto"/>
              <w:rPr>
                <w:rFonts w:ascii="Times New Roman" w:hAnsi="Times New Roman"/>
                <w:sz w:val="24"/>
                <w:szCs w:val="24"/>
              </w:rPr>
            </w:pPr>
          </w:p>
          <w:p w:rsidR="009B53AE" w:rsidRPr="00E0422F" w:rsidRDefault="009B53AE" w:rsidP="00F8728B">
            <w:pPr>
              <w:spacing w:after="0" w:line="240" w:lineRule="auto"/>
              <w:rPr>
                <w:rFonts w:ascii="Times New Roman" w:hAnsi="Times New Roman"/>
                <w:sz w:val="24"/>
                <w:szCs w:val="24"/>
              </w:rPr>
            </w:pPr>
          </w:p>
        </w:tc>
      </w:tr>
      <w:tr w:rsidR="0022441B" w:rsidRPr="00E0422F" w:rsidTr="000761AB">
        <w:trPr>
          <w:trHeight w:val="800"/>
        </w:trPr>
        <w:tc>
          <w:tcPr>
            <w:tcW w:w="528" w:type="dxa"/>
            <w:vAlign w:val="center"/>
          </w:tcPr>
          <w:p w:rsidR="0022441B" w:rsidRPr="00E0422F" w:rsidRDefault="00687A62" w:rsidP="00687A62">
            <w:pPr>
              <w:spacing w:after="0" w:line="240" w:lineRule="auto"/>
              <w:rPr>
                <w:rFonts w:ascii="Times New Roman" w:hAnsi="Times New Roman"/>
                <w:sz w:val="24"/>
                <w:szCs w:val="24"/>
              </w:rPr>
            </w:pPr>
            <w:r>
              <w:rPr>
                <w:rFonts w:ascii="Times New Roman" w:hAnsi="Times New Roman"/>
                <w:sz w:val="24"/>
                <w:szCs w:val="24"/>
              </w:rPr>
              <w:t>5</w:t>
            </w:r>
            <w:r w:rsidR="0022441B" w:rsidRPr="00E0422F">
              <w:rPr>
                <w:rFonts w:ascii="Times New Roman" w:hAnsi="Times New Roman"/>
                <w:sz w:val="24"/>
                <w:szCs w:val="24"/>
              </w:rPr>
              <w:t>.</w:t>
            </w:r>
          </w:p>
        </w:tc>
        <w:tc>
          <w:tcPr>
            <w:tcW w:w="2953" w:type="dxa"/>
          </w:tcPr>
          <w:p w:rsidR="0022441B" w:rsidRPr="00E0422F" w:rsidRDefault="0022441B" w:rsidP="00166361">
            <w:pPr>
              <w:spacing w:after="0" w:line="240" w:lineRule="auto"/>
              <w:rPr>
                <w:rFonts w:ascii="Times New Roman" w:hAnsi="Times New Roman"/>
                <w:sz w:val="24"/>
                <w:szCs w:val="24"/>
              </w:rPr>
            </w:pPr>
          </w:p>
        </w:tc>
        <w:tc>
          <w:tcPr>
            <w:tcW w:w="4118" w:type="dxa"/>
            <w:vAlign w:val="center"/>
          </w:tcPr>
          <w:p w:rsidR="0022441B" w:rsidRPr="00E0422F" w:rsidRDefault="0022441B" w:rsidP="002A61E5">
            <w:pPr>
              <w:spacing w:after="0" w:line="240" w:lineRule="auto"/>
              <w:rPr>
                <w:rFonts w:ascii="Times New Roman" w:hAnsi="Times New Roman"/>
                <w:sz w:val="24"/>
                <w:szCs w:val="24"/>
              </w:rPr>
            </w:pPr>
          </w:p>
        </w:tc>
        <w:tc>
          <w:tcPr>
            <w:tcW w:w="2317" w:type="dxa"/>
            <w:vAlign w:val="center"/>
          </w:tcPr>
          <w:p w:rsidR="0022441B" w:rsidRDefault="0022441B" w:rsidP="00166361">
            <w:pPr>
              <w:spacing w:after="0" w:line="240" w:lineRule="auto"/>
              <w:rPr>
                <w:rFonts w:ascii="Times New Roman" w:hAnsi="Times New Roman"/>
                <w:sz w:val="24"/>
                <w:szCs w:val="24"/>
              </w:rPr>
            </w:pPr>
            <w:r w:rsidRPr="00E0422F">
              <w:rPr>
                <w:rFonts w:ascii="Times New Roman" w:hAnsi="Times New Roman"/>
                <w:sz w:val="24"/>
                <w:szCs w:val="24"/>
              </w:rPr>
              <w:t>член ПРГ</w:t>
            </w:r>
          </w:p>
          <w:p w:rsidR="009B53AE" w:rsidRDefault="009B53AE" w:rsidP="00166361">
            <w:pPr>
              <w:spacing w:after="0" w:line="240" w:lineRule="auto"/>
              <w:rPr>
                <w:rFonts w:ascii="Times New Roman" w:hAnsi="Times New Roman"/>
                <w:sz w:val="24"/>
                <w:szCs w:val="24"/>
              </w:rPr>
            </w:pPr>
          </w:p>
          <w:p w:rsidR="009B53AE" w:rsidRPr="00E0422F" w:rsidRDefault="009B53AE" w:rsidP="00166361">
            <w:pPr>
              <w:spacing w:after="0" w:line="240" w:lineRule="auto"/>
              <w:rPr>
                <w:rFonts w:ascii="Times New Roman" w:hAnsi="Times New Roman"/>
                <w:sz w:val="24"/>
                <w:szCs w:val="24"/>
              </w:rPr>
            </w:pPr>
          </w:p>
        </w:tc>
      </w:tr>
      <w:tr w:rsidR="000761AB" w:rsidRPr="00E0422F" w:rsidTr="000761AB">
        <w:trPr>
          <w:trHeight w:val="497"/>
        </w:trPr>
        <w:tc>
          <w:tcPr>
            <w:tcW w:w="528" w:type="dxa"/>
            <w:vAlign w:val="center"/>
          </w:tcPr>
          <w:p w:rsidR="000761AB" w:rsidRPr="00E0422F" w:rsidRDefault="00687A62" w:rsidP="00F8728B">
            <w:pPr>
              <w:spacing w:after="0" w:line="240" w:lineRule="auto"/>
              <w:rPr>
                <w:rFonts w:ascii="Times New Roman" w:hAnsi="Times New Roman"/>
                <w:sz w:val="24"/>
                <w:szCs w:val="24"/>
              </w:rPr>
            </w:pPr>
            <w:r>
              <w:rPr>
                <w:rFonts w:ascii="Times New Roman" w:hAnsi="Times New Roman"/>
                <w:sz w:val="24"/>
                <w:szCs w:val="24"/>
              </w:rPr>
              <w:t>6</w:t>
            </w:r>
            <w:r w:rsidR="000761AB">
              <w:rPr>
                <w:rFonts w:ascii="Times New Roman" w:hAnsi="Times New Roman"/>
                <w:sz w:val="24"/>
                <w:szCs w:val="24"/>
              </w:rPr>
              <w:t>.</w:t>
            </w:r>
          </w:p>
        </w:tc>
        <w:tc>
          <w:tcPr>
            <w:tcW w:w="2953" w:type="dxa"/>
          </w:tcPr>
          <w:p w:rsidR="000761AB" w:rsidRPr="00E0422F" w:rsidRDefault="000761AB" w:rsidP="00330089">
            <w:pPr>
              <w:spacing w:after="0" w:line="240" w:lineRule="auto"/>
              <w:rPr>
                <w:rFonts w:ascii="Times New Roman" w:hAnsi="Times New Roman"/>
                <w:sz w:val="24"/>
                <w:szCs w:val="24"/>
              </w:rPr>
            </w:pPr>
          </w:p>
        </w:tc>
        <w:tc>
          <w:tcPr>
            <w:tcW w:w="4118" w:type="dxa"/>
            <w:vAlign w:val="center"/>
          </w:tcPr>
          <w:p w:rsidR="000761AB" w:rsidRPr="00E0422F" w:rsidRDefault="000761AB" w:rsidP="00330089">
            <w:pPr>
              <w:spacing w:after="0" w:line="240" w:lineRule="auto"/>
              <w:rPr>
                <w:rFonts w:ascii="Times New Roman" w:hAnsi="Times New Roman"/>
                <w:sz w:val="24"/>
                <w:szCs w:val="24"/>
              </w:rPr>
            </w:pPr>
          </w:p>
        </w:tc>
        <w:tc>
          <w:tcPr>
            <w:tcW w:w="2317" w:type="dxa"/>
            <w:vAlign w:val="center"/>
          </w:tcPr>
          <w:p w:rsidR="000761AB" w:rsidRPr="00E0422F" w:rsidRDefault="000761AB" w:rsidP="0070531E">
            <w:pPr>
              <w:spacing w:after="0" w:line="240" w:lineRule="auto"/>
              <w:rPr>
                <w:rFonts w:ascii="Times New Roman" w:hAnsi="Times New Roman"/>
                <w:sz w:val="24"/>
                <w:szCs w:val="24"/>
              </w:rPr>
            </w:pPr>
            <w:r w:rsidRPr="00E0422F">
              <w:rPr>
                <w:rFonts w:ascii="Times New Roman" w:hAnsi="Times New Roman"/>
                <w:sz w:val="24"/>
                <w:szCs w:val="24"/>
              </w:rPr>
              <w:t>член ПРГ</w:t>
            </w:r>
          </w:p>
        </w:tc>
      </w:tr>
      <w:tr w:rsidR="000761AB" w:rsidRPr="00E0422F" w:rsidTr="009B6659">
        <w:trPr>
          <w:trHeight w:val="1595"/>
        </w:trPr>
        <w:tc>
          <w:tcPr>
            <w:tcW w:w="528" w:type="dxa"/>
          </w:tcPr>
          <w:p w:rsidR="000761AB" w:rsidRPr="00E0422F" w:rsidRDefault="000761AB" w:rsidP="00F8728B">
            <w:pPr>
              <w:spacing w:after="0" w:line="240" w:lineRule="auto"/>
              <w:rPr>
                <w:rFonts w:ascii="Times New Roman" w:hAnsi="Times New Roman"/>
                <w:sz w:val="24"/>
                <w:szCs w:val="24"/>
              </w:rPr>
            </w:pPr>
          </w:p>
        </w:tc>
        <w:tc>
          <w:tcPr>
            <w:tcW w:w="2953" w:type="dxa"/>
          </w:tcPr>
          <w:p w:rsidR="000761AB" w:rsidRPr="009B6659" w:rsidRDefault="000761AB" w:rsidP="009B6659">
            <w:pPr>
              <w:jc w:val="center"/>
              <w:rPr>
                <w:rFonts w:ascii="Times New Roman" w:hAnsi="Times New Roman"/>
                <w:sz w:val="24"/>
                <w:szCs w:val="24"/>
              </w:rPr>
            </w:pPr>
          </w:p>
        </w:tc>
        <w:tc>
          <w:tcPr>
            <w:tcW w:w="4118" w:type="dxa"/>
            <w:vAlign w:val="center"/>
          </w:tcPr>
          <w:p w:rsidR="000761AB" w:rsidRPr="00E0422F" w:rsidRDefault="000761AB" w:rsidP="00F103D4">
            <w:pPr>
              <w:rPr>
                <w:rFonts w:ascii="Times New Roman" w:hAnsi="Times New Roman"/>
                <w:sz w:val="24"/>
                <w:szCs w:val="24"/>
              </w:rPr>
            </w:pPr>
          </w:p>
        </w:tc>
        <w:tc>
          <w:tcPr>
            <w:tcW w:w="2317" w:type="dxa"/>
            <w:vAlign w:val="center"/>
          </w:tcPr>
          <w:p w:rsidR="000761AB" w:rsidRPr="00E0422F" w:rsidRDefault="000761AB" w:rsidP="00F8728B">
            <w:pPr>
              <w:spacing w:after="0" w:line="240" w:lineRule="auto"/>
              <w:rPr>
                <w:rFonts w:ascii="Times New Roman" w:hAnsi="Times New Roman"/>
                <w:sz w:val="24"/>
                <w:szCs w:val="24"/>
              </w:rPr>
            </w:pPr>
            <w:r w:rsidRPr="00E0422F">
              <w:rPr>
                <w:rFonts w:ascii="Times New Roman" w:hAnsi="Times New Roman"/>
                <w:sz w:val="24"/>
                <w:szCs w:val="24"/>
              </w:rPr>
              <w:t xml:space="preserve"> Секретарь ПРГ</w:t>
            </w:r>
          </w:p>
        </w:tc>
      </w:tr>
    </w:tbl>
    <w:p w:rsidR="00F103D4" w:rsidRDefault="0022441B" w:rsidP="00672C1C">
      <w:pPr>
        <w:tabs>
          <w:tab w:val="left" w:pos="709"/>
        </w:tabs>
        <w:spacing w:line="240" w:lineRule="auto"/>
        <w:rPr>
          <w:rFonts w:ascii="Times New Roman" w:hAnsi="Times New Roman"/>
          <w:sz w:val="24"/>
          <w:szCs w:val="24"/>
        </w:rPr>
      </w:pPr>
      <w:r w:rsidRPr="00E0422F">
        <w:rPr>
          <w:rFonts w:ascii="Times New Roman" w:hAnsi="Times New Roman"/>
          <w:b/>
          <w:sz w:val="24"/>
          <w:szCs w:val="24"/>
        </w:rPr>
        <w:t xml:space="preserve">           </w:t>
      </w:r>
      <w:r w:rsidRPr="00E0422F">
        <w:rPr>
          <w:rFonts w:ascii="Times New Roman" w:hAnsi="Times New Roman"/>
          <w:sz w:val="24"/>
          <w:szCs w:val="24"/>
        </w:rPr>
        <w:t xml:space="preserve">Состав ПРГ – </w:t>
      </w:r>
      <w:r w:rsidR="000761AB">
        <w:rPr>
          <w:rFonts w:ascii="Times New Roman" w:hAnsi="Times New Roman"/>
          <w:sz w:val="24"/>
          <w:szCs w:val="24"/>
        </w:rPr>
        <w:t>7</w:t>
      </w:r>
      <w:r w:rsidRPr="00E0422F">
        <w:rPr>
          <w:rFonts w:ascii="Times New Roman" w:hAnsi="Times New Roman"/>
          <w:sz w:val="24"/>
          <w:szCs w:val="24"/>
        </w:rPr>
        <w:t xml:space="preserve"> человек. Приняли участие  - </w:t>
      </w:r>
      <w:r w:rsidR="00687A62">
        <w:rPr>
          <w:rFonts w:ascii="Times New Roman" w:hAnsi="Times New Roman"/>
          <w:sz w:val="24"/>
          <w:szCs w:val="24"/>
        </w:rPr>
        <w:t>6</w:t>
      </w:r>
      <w:r w:rsidRPr="00E0422F">
        <w:rPr>
          <w:rFonts w:ascii="Times New Roman" w:hAnsi="Times New Roman"/>
          <w:sz w:val="24"/>
          <w:szCs w:val="24"/>
        </w:rPr>
        <w:t>. Кворум имеется.</w:t>
      </w:r>
    </w:p>
    <w:p w:rsidR="0022441B" w:rsidRPr="00E0422F" w:rsidRDefault="0022441B" w:rsidP="00811B54">
      <w:pPr>
        <w:tabs>
          <w:tab w:val="left" w:pos="709"/>
        </w:tabs>
        <w:spacing w:line="240" w:lineRule="auto"/>
        <w:ind w:left="360"/>
        <w:rPr>
          <w:rFonts w:ascii="Times New Roman" w:hAnsi="Times New Roman"/>
          <w:b/>
          <w:sz w:val="24"/>
          <w:szCs w:val="24"/>
        </w:rPr>
      </w:pPr>
      <w:r w:rsidRPr="00E0422F">
        <w:rPr>
          <w:rFonts w:ascii="Times New Roman" w:hAnsi="Times New Roman"/>
          <w:b/>
          <w:sz w:val="24"/>
          <w:szCs w:val="24"/>
        </w:rPr>
        <w:t xml:space="preserve">        ПОВЕСТКА ДНЯ ЗАСЕДАНИЯ:</w:t>
      </w:r>
    </w:p>
    <w:p w:rsidR="00115D20" w:rsidRDefault="00115D20" w:rsidP="008E711C">
      <w:pPr>
        <w:pStyle w:val="1"/>
        <w:numPr>
          <w:ilvl w:val="0"/>
          <w:numId w:val="3"/>
        </w:numPr>
        <w:suppressAutoHyphens/>
        <w:ind w:left="0" w:firstLine="0"/>
        <w:rPr>
          <w:sz w:val="24"/>
          <w:szCs w:val="24"/>
        </w:rPr>
      </w:pPr>
      <w:r w:rsidRPr="008E711C">
        <w:rPr>
          <w:sz w:val="24"/>
          <w:szCs w:val="24"/>
        </w:rPr>
        <w:t xml:space="preserve">Вскрытие конвертов с заявками на участие в </w:t>
      </w:r>
      <w:r>
        <w:rPr>
          <w:sz w:val="24"/>
          <w:szCs w:val="24"/>
        </w:rPr>
        <w:t>о</w:t>
      </w:r>
      <w:r w:rsidRPr="00856302">
        <w:rPr>
          <w:sz w:val="24"/>
          <w:szCs w:val="24"/>
        </w:rPr>
        <w:t>ткрыт</w:t>
      </w:r>
      <w:r>
        <w:rPr>
          <w:sz w:val="24"/>
          <w:szCs w:val="24"/>
        </w:rPr>
        <w:t>ом</w:t>
      </w:r>
      <w:r w:rsidRPr="00856302">
        <w:rPr>
          <w:sz w:val="24"/>
          <w:szCs w:val="24"/>
        </w:rPr>
        <w:t xml:space="preserve"> конкурс</w:t>
      </w:r>
      <w:r>
        <w:rPr>
          <w:sz w:val="24"/>
          <w:szCs w:val="24"/>
        </w:rPr>
        <w:t>е</w:t>
      </w:r>
      <w:r w:rsidRPr="00856302">
        <w:rPr>
          <w:sz w:val="24"/>
          <w:szCs w:val="24"/>
        </w:rPr>
        <w:t xml:space="preserve"> №</w:t>
      </w:r>
      <w:r w:rsidRPr="00856302">
        <w:rPr>
          <w:color w:val="FF0000"/>
          <w:sz w:val="24"/>
          <w:szCs w:val="24"/>
        </w:rPr>
        <w:t xml:space="preserve"> </w:t>
      </w:r>
      <w:r w:rsidRPr="00856302">
        <w:rPr>
          <w:sz w:val="24"/>
          <w:szCs w:val="24"/>
        </w:rPr>
        <w:t>ОК/0</w:t>
      </w:r>
      <w:r>
        <w:rPr>
          <w:sz w:val="24"/>
          <w:szCs w:val="24"/>
        </w:rPr>
        <w:t>29</w:t>
      </w:r>
      <w:r w:rsidRPr="00856302">
        <w:rPr>
          <w:sz w:val="24"/>
          <w:szCs w:val="24"/>
        </w:rPr>
        <w:t>/НКПДВЖД/00</w:t>
      </w:r>
      <w:r>
        <w:rPr>
          <w:sz w:val="24"/>
          <w:szCs w:val="24"/>
        </w:rPr>
        <w:t>40</w:t>
      </w:r>
      <w:r w:rsidRPr="00856302">
        <w:rPr>
          <w:color w:val="FF0000"/>
          <w:sz w:val="24"/>
          <w:szCs w:val="24"/>
        </w:rPr>
        <w:t xml:space="preserve"> </w:t>
      </w:r>
      <w:r w:rsidRPr="00856302">
        <w:rPr>
          <w:sz w:val="24"/>
          <w:szCs w:val="24"/>
        </w:rPr>
        <w:t>на право заключения договора на осуществлени</w:t>
      </w:r>
      <w:r>
        <w:rPr>
          <w:sz w:val="24"/>
          <w:szCs w:val="24"/>
        </w:rPr>
        <w:t>е</w:t>
      </w:r>
      <w:r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Pr="00856302">
        <w:rPr>
          <w:sz w:val="24"/>
          <w:szCs w:val="24"/>
        </w:rPr>
        <w:t>.В</w:t>
      </w:r>
      <w:proofErr w:type="gramEnd"/>
      <w:r w:rsidRPr="00856302">
        <w:rPr>
          <w:sz w:val="24"/>
          <w:szCs w:val="24"/>
        </w:rPr>
        <w:t>ладивостоке в 2014-2015 гг.</w:t>
      </w:r>
    </w:p>
    <w:p w:rsidR="0022441B" w:rsidRPr="00E0422F" w:rsidRDefault="0022441B" w:rsidP="00747E0B">
      <w:pPr>
        <w:spacing w:after="0"/>
        <w:jc w:val="both"/>
        <w:rPr>
          <w:rFonts w:ascii="Times New Roman" w:hAnsi="Times New Roman"/>
          <w:sz w:val="24"/>
          <w:szCs w:val="24"/>
        </w:rPr>
      </w:pPr>
    </w:p>
    <w:p w:rsidR="00A72A50" w:rsidRPr="00442244" w:rsidRDefault="00A72A50" w:rsidP="00A72A50">
      <w:pPr>
        <w:tabs>
          <w:tab w:val="left" w:pos="709"/>
        </w:tabs>
        <w:spacing w:after="0"/>
        <w:jc w:val="both"/>
        <w:rPr>
          <w:rFonts w:ascii="Times New Roman" w:hAnsi="Times New Roman"/>
          <w:b/>
          <w:sz w:val="24"/>
          <w:szCs w:val="24"/>
        </w:rPr>
      </w:pPr>
      <w:r w:rsidRPr="00442244">
        <w:rPr>
          <w:rFonts w:ascii="Times New Roman" w:hAnsi="Times New Roman"/>
          <w:b/>
          <w:sz w:val="24"/>
          <w:szCs w:val="24"/>
        </w:rPr>
        <w:t xml:space="preserve">         По пункту I повестки дня</w:t>
      </w:r>
    </w:p>
    <w:p w:rsidR="00ED1BB1" w:rsidRDefault="00ED1BB1" w:rsidP="00ED1BB1">
      <w:pPr>
        <w:pStyle w:val="1"/>
        <w:numPr>
          <w:ilvl w:val="1"/>
          <w:numId w:val="3"/>
        </w:numPr>
        <w:suppressAutoHyphens/>
        <w:rPr>
          <w:b/>
          <w:sz w:val="26"/>
          <w:szCs w:val="26"/>
        </w:rPr>
      </w:pPr>
      <w:r w:rsidRPr="006D66EF">
        <w:rPr>
          <w:b/>
          <w:sz w:val="26"/>
          <w:szCs w:val="26"/>
        </w:rPr>
        <w:t>Процедура состоялась:</w:t>
      </w:r>
    </w:p>
    <w:p w:rsidR="00ED1BB1" w:rsidRDefault="00ED1BB1" w:rsidP="00ED1BB1">
      <w:pPr>
        <w:pStyle w:val="1"/>
        <w:suppressAutoHyphen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5"/>
        <w:gridCol w:w="6400"/>
      </w:tblGrid>
      <w:tr w:rsidR="00ED1BB1" w:rsidRPr="00442244" w:rsidTr="009B53AE">
        <w:trPr>
          <w:trHeight w:val="986"/>
        </w:trPr>
        <w:tc>
          <w:tcPr>
            <w:tcW w:w="3595" w:type="dxa"/>
            <w:vAlign w:val="center"/>
          </w:tcPr>
          <w:p w:rsidR="00ED1BB1" w:rsidRPr="00442244" w:rsidRDefault="00ED1BB1" w:rsidP="00ED1BB1">
            <w:pPr>
              <w:tabs>
                <w:tab w:val="left" w:pos="709"/>
              </w:tabs>
              <w:spacing w:after="0" w:line="240" w:lineRule="auto"/>
              <w:rPr>
                <w:rFonts w:ascii="Times New Roman" w:hAnsi="Times New Roman"/>
                <w:sz w:val="24"/>
                <w:szCs w:val="24"/>
              </w:rPr>
            </w:pPr>
            <w:r w:rsidRPr="00442244">
              <w:rPr>
                <w:rFonts w:ascii="Times New Roman" w:hAnsi="Times New Roman"/>
                <w:sz w:val="24"/>
                <w:szCs w:val="24"/>
              </w:rPr>
              <w:t>Дата и время проведения процедуры вскрытия конвертов:</w:t>
            </w:r>
          </w:p>
        </w:tc>
        <w:tc>
          <w:tcPr>
            <w:tcW w:w="6400" w:type="dxa"/>
            <w:vAlign w:val="center"/>
          </w:tcPr>
          <w:p w:rsidR="00ED1BB1" w:rsidRPr="00442244" w:rsidRDefault="00ED1BB1" w:rsidP="00ED1BB1">
            <w:pPr>
              <w:tabs>
                <w:tab w:val="left" w:pos="709"/>
              </w:tabs>
              <w:spacing w:after="0" w:line="240" w:lineRule="auto"/>
              <w:rPr>
                <w:rFonts w:ascii="Times New Roman" w:hAnsi="Times New Roman"/>
                <w:sz w:val="24"/>
                <w:szCs w:val="24"/>
              </w:rPr>
            </w:pPr>
            <w:r>
              <w:rPr>
                <w:rFonts w:ascii="Times New Roman" w:hAnsi="Times New Roman"/>
                <w:sz w:val="24"/>
                <w:szCs w:val="24"/>
              </w:rPr>
              <w:t>01</w:t>
            </w:r>
            <w:r w:rsidRPr="00E0422F">
              <w:rPr>
                <w:rFonts w:ascii="Times New Roman" w:hAnsi="Times New Roman"/>
                <w:sz w:val="24"/>
                <w:szCs w:val="24"/>
              </w:rPr>
              <w:t>.</w:t>
            </w:r>
            <w:r>
              <w:rPr>
                <w:rFonts w:ascii="Times New Roman" w:hAnsi="Times New Roman"/>
                <w:sz w:val="24"/>
                <w:szCs w:val="24"/>
              </w:rPr>
              <w:t>12</w:t>
            </w:r>
            <w:r w:rsidRPr="00E0422F">
              <w:rPr>
                <w:rFonts w:ascii="Times New Roman" w:hAnsi="Times New Roman"/>
                <w:sz w:val="24"/>
                <w:szCs w:val="24"/>
              </w:rPr>
              <w:t>.201</w:t>
            </w:r>
            <w:r>
              <w:rPr>
                <w:rFonts w:ascii="Times New Roman" w:hAnsi="Times New Roman"/>
                <w:sz w:val="24"/>
                <w:szCs w:val="24"/>
              </w:rPr>
              <w:t xml:space="preserve">4  </w:t>
            </w:r>
            <w:r w:rsidRPr="00E0422F">
              <w:rPr>
                <w:rFonts w:ascii="Times New Roman" w:hAnsi="Times New Roman"/>
                <w:sz w:val="24"/>
                <w:szCs w:val="24"/>
              </w:rPr>
              <w:t>1</w:t>
            </w:r>
            <w:r>
              <w:rPr>
                <w:rFonts w:ascii="Times New Roman" w:hAnsi="Times New Roman"/>
                <w:sz w:val="24"/>
                <w:szCs w:val="24"/>
              </w:rPr>
              <w:t>4</w:t>
            </w:r>
            <w:r w:rsidRPr="00E0422F">
              <w:rPr>
                <w:rFonts w:ascii="Times New Roman" w:hAnsi="Times New Roman"/>
                <w:sz w:val="24"/>
                <w:szCs w:val="24"/>
              </w:rPr>
              <w:t>:00</w:t>
            </w:r>
          </w:p>
        </w:tc>
      </w:tr>
      <w:tr w:rsidR="00ED1BB1" w:rsidRPr="00442244" w:rsidTr="009B53AE">
        <w:trPr>
          <w:trHeight w:val="845"/>
        </w:trPr>
        <w:tc>
          <w:tcPr>
            <w:tcW w:w="3595" w:type="dxa"/>
            <w:vAlign w:val="center"/>
          </w:tcPr>
          <w:p w:rsidR="00ED1BB1" w:rsidRPr="00442244" w:rsidRDefault="00ED1BB1" w:rsidP="00ED1BB1">
            <w:pPr>
              <w:tabs>
                <w:tab w:val="left" w:pos="709"/>
              </w:tabs>
              <w:spacing w:after="0" w:line="240" w:lineRule="auto"/>
              <w:rPr>
                <w:rFonts w:ascii="Times New Roman" w:hAnsi="Times New Roman"/>
                <w:sz w:val="24"/>
                <w:szCs w:val="24"/>
              </w:rPr>
            </w:pPr>
            <w:r w:rsidRPr="00442244">
              <w:rPr>
                <w:rFonts w:ascii="Times New Roman" w:hAnsi="Times New Roman"/>
                <w:sz w:val="24"/>
                <w:szCs w:val="24"/>
              </w:rPr>
              <w:t>Место проведения процедуры вскрытия конвертов:</w:t>
            </w:r>
          </w:p>
        </w:tc>
        <w:tc>
          <w:tcPr>
            <w:tcW w:w="6400" w:type="dxa"/>
            <w:vAlign w:val="center"/>
          </w:tcPr>
          <w:p w:rsidR="00ED1BB1" w:rsidRPr="00442244" w:rsidRDefault="00ED1BB1" w:rsidP="00ED1BB1">
            <w:pPr>
              <w:tabs>
                <w:tab w:val="left" w:pos="709"/>
              </w:tabs>
              <w:spacing w:after="0" w:line="240" w:lineRule="auto"/>
              <w:rPr>
                <w:rFonts w:ascii="Times New Roman" w:hAnsi="Times New Roman"/>
                <w:sz w:val="24"/>
                <w:szCs w:val="24"/>
              </w:rPr>
            </w:pPr>
            <w:r w:rsidRPr="00442244">
              <w:rPr>
                <w:rFonts w:ascii="Times New Roman" w:hAnsi="Times New Roman"/>
                <w:sz w:val="24"/>
                <w:szCs w:val="24"/>
              </w:rPr>
              <w:t xml:space="preserve">680000, Хабаровский край, </w:t>
            </w:r>
            <w:proofErr w:type="gramStart"/>
            <w:r w:rsidRPr="00442244">
              <w:rPr>
                <w:rFonts w:ascii="Times New Roman" w:hAnsi="Times New Roman"/>
                <w:sz w:val="24"/>
                <w:szCs w:val="24"/>
              </w:rPr>
              <w:t>г</w:t>
            </w:r>
            <w:proofErr w:type="gramEnd"/>
            <w:r w:rsidRPr="00442244">
              <w:rPr>
                <w:rFonts w:ascii="Times New Roman" w:hAnsi="Times New Roman"/>
                <w:sz w:val="24"/>
                <w:szCs w:val="24"/>
              </w:rPr>
              <w:t xml:space="preserve">. Хабаровск, </w:t>
            </w:r>
          </w:p>
          <w:p w:rsidR="00ED1BB1" w:rsidRPr="00442244" w:rsidRDefault="00ED1BB1" w:rsidP="00ED1BB1">
            <w:pPr>
              <w:tabs>
                <w:tab w:val="left" w:pos="709"/>
              </w:tabs>
              <w:spacing w:after="0" w:line="240" w:lineRule="auto"/>
              <w:rPr>
                <w:rFonts w:ascii="Times New Roman" w:hAnsi="Times New Roman"/>
                <w:sz w:val="24"/>
                <w:szCs w:val="24"/>
              </w:rPr>
            </w:pPr>
            <w:r w:rsidRPr="00442244">
              <w:rPr>
                <w:rFonts w:ascii="Times New Roman" w:hAnsi="Times New Roman"/>
                <w:sz w:val="24"/>
                <w:szCs w:val="24"/>
              </w:rPr>
              <w:t>ул. Дзержинского, д. 65 3-й этаж.</w:t>
            </w:r>
          </w:p>
        </w:tc>
      </w:tr>
    </w:tbl>
    <w:p w:rsidR="00ED1BB1" w:rsidRDefault="00ED1BB1" w:rsidP="00ED1BB1">
      <w:pPr>
        <w:pStyle w:val="1"/>
        <w:suppressAutoHyphens/>
        <w:rPr>
          <w:b/>
          <w:sz w:val="26"/>
          <w:szCs w:val="26"/>
        </w:rPr>
      </w:pPr>
    </w:p>
    <w:p w:rsidR="00ED1BB1" w:rsidRDefault="00ED1BB1" w:rsidP="00ED1BB1">
      <w:pPr>
        <w:pStyle w:val="1"/>
        <w:suppressAutoHyphens/>
        <w:rPr>
          <w:b/>
          <w:sz w:val="26"/>
          <w:szCs w:val="26"/>
        </w:rPr>
      </w:pPr>
    </w:p>
    <w:p w:rsidR="004276A3" w:rsidRDefault="004276A3" w:rsidP="00ED1BB1">
      <w:pPr>
        <w:pStyle w:val="1"/>
        <w:suppressAutoHyphens/>
        <w:rPr>
          <w:b/>
          <w:sz w:val="26"/>
          <w:szCs w:val="26"/>
        </w:rPr>
      </w:pPr>
    </w:p>
    <w:p w:rsidR="004276A3" w:rsidRDefault="004276A3" w:rsidP="00ED1BB1">
      <w:pPr>
        <w:pStyle w:val="1"/>
        <w:suppressAutoHyphens/>
        <w:rPr>
          <w:b/>
          <w:sz w:val="26"/>
          <w:szCs w:val="26"/>
        </w:rPr>
      </w:pPr>
    </w:p>
    <w:p w:rsidR="004276A3" w:rsidRDefault="004276A3" w:rsidP="00ED1BB1">
      <w:pPr>
        <w:pStyle w:val="1"/>
        <w:suppressAutoHyphens/>
        <w:rPr>
          <w:b/>
          <w:sz w:val="26"/>
          <w:szCs w:val="26"/>
        </w:rPr>
      </w:pPr>
    </w:p>
    <w:p w:rsidR="004276A3" w:rsidRPr="006D66EF" w:rsidRDefault="004276A3" w:rsidP="00ED1BB1">
      <w:pPr>
        <w:pStyle w:val="1"/>
        <w:suppressAutoHyphens/>
        <w:rPr>
          <w:b/>
          <w:sz w:val="26"/>
          <w:szCs w:val="26"/>
        </w:rPr>
      </w:pPr>
    </w:p>
    <w:tbl>
      <w:tblPr>
        <w:tblpPr w:leftFromText="180" w:rightFromText="180" w:vertAnchor="text" w:horzAnchor="margin"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ED1BB1" w:rsidRPr="006D66EF" w:rsidTr="004276A3">
        <w:tc>
          <w:tcPr>
            <w:tcW w:w="9853" w:type="dxa"/>
            <w:gridSpan w:val="2"/>
          </w:tcPr>
          <w:p w:rsidR="00ED1BB1" w:rsidRPr="006D66EF" w:rsidRDefault="00ED1BB1" w:rsidP="004276A3">
            <w:pPr>
              <w:pStyle w:val="1"/>
              <w:suppressAutoHyphens/>
              <w:ind w:firstLine="0"/>
              <w:jc w:val="center"/>
              <w:rPr>
                <w:color w:val="000000"/>
                <w:sz w:val="26"/>
                <w:szCs w:val="26"/>
              </w:rPr>
            </w:pPr>
            <w:r w:rsidRPr="006D66EF">
              <w:rPr>
                <w:b/>
                <w:color w:val="000000"/>
                <w:sz w:val="26"/>
                <w:szCs w:val="26"/>
                <w:u w:val="single"/>
              </w:rPr>
              <w:t>Лот № 1</w:t>
            </w:r>
          </w:p>
        </w:tc>
      </w:tr>
      <w:tr w:rsidR="00ED1BB1" w:rsidRPr="006D66EF" w:rsidTr="004276A3">
        <w:tc>
          <w:tcPr>
            <w:tcW w:w="4926" w:type="dxa"/>
            <w:vAlign w:val="center"/>
          </w:tcPr>
          <w:p w:rsidR="00ED1BB1" w:rsidRPr="006D66EF" w:rsidRDefault="00ED1BB1" w:rsidP="004276A3">
            <w:pPr>
              <w:pStyle w:val="Default"/>
              <w:rPr>
                <w:sz w:val="26"/>
                <w:szCs w:val="26"/>
              </w:rPr>
            </w:pPr>
            <w:r w:rsidRPr="006D66EF">
              <w:rPr>
                <w:sz w:val="26"/>
                <w:szCs w:val="26"/>
              </w:rPr>
              <w:t>Предмет договора:</w:t>
            </w:r>
          </w:p>
        </w:tc>
        <w:tc>
          <w:tcPr>
            <w:tcW w:w="4927" w:type="dxa"/>
            <w:vAlign w:val="center"/>
          </w:tcPr>
          <w:p w:rsidR="00ED1BB1" w:rsidRPr="006D66EF" w:rsidRDefault="00ED1BB1" w:rsidP="004276A3">
            <w:pPr>
              <w:pStyle w:val="Default"/>
              <w:jc w:val="both"/>
              <w:rPr>
                <w:sz w:val="26"/>
                <w:szCs w:val="26"/>
              </w:rPr>
            </w:pPr>
            <w:r w:rsidRPr="00465454">
              <w:t>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w:t>
            </w:r>
            <w:r>
              <w:t xml:space="preserve"> морской </w:t>
            </w:r>
            <w:r w:rsidRPr="00465454">
              <w:t>порт ОАО «Владивостокский морской торговый порт»</w:t>
            </w:r>
            <w:r>
              <w:t xml:space="preserve"> </w:t>
            </w:r>
            <w:r w:rsidRPr="00856302">
              <w:t>в г</w:t>
            </w:r>
            <w:proofErr w:type="gramStart"/>
            <w:r w:rsidRPr="00856302">
              <w:t>.В</w:t>
            </w:r>
            <w:proofErr w:type="gramEnd"/>
            <w:r w:rsidRPr="00856302">
              <w:t>ладивостоке в 2014-2015 гг</w:t>
            </w:r>
            <w:r w:rsidRPr="00465454">
              <w:t>.</w:t>
            </w:r>
          </w:p>
        </w:tc>
      </w:tr>
    </w:tbl>
    <w:p w:rsidR="00ED1BB1" w:rsidRPr="006D66EF" w:rsidRDefault="004276A3" w:rsidP="00AA0D8C">
      <w:pPr>
        <w:pStyle w:val="1"/>
        <w:suppressAutoHyphens/>
        <w:ind w:left="284" w:firstLine="0"/>
        <w:rPr>
          <w:b/>
          <w:sz w:val="26"/>
          <w:szCs w:val="26"/>
        </w:rPr>
      </w:pPr>
      <w:r>
        <w:rPr>
          <w:b/>
          <w:sz w:val="26"/>
          <w:szCs w:val="26"/>
        </w:rPr>
        <w:t>1</w:t>
      </w:r>
      <w:r w:rsidR="00ED1BB1" w:rsidRPr="006D66EF">
        <w:rPr>
          <w:b/>
          <w:sz w:val="26"/>
          <w:szCs w:val="26"/>
        </w:rPr>
        <w:t xml:space="preserve">.2. Установленный документацией о закупке срок окончания подачи заявок на участие в открытом конкурсе - </w:t>
      </w:r>
      <w:r w:rsidR="00ED1BB1">
        <w:rPr>
          <w:b/>
          <w:sz w:val="26"/>
          <w:szCs w:val="26"/>
        </w:rPr>
        <w:t>28</w:t>
      </w:r>
      <w:r w:rsidR="00ED1BB1" w:rsidRPr="006D66EF">
        <w:rPr>
          <w:b/>
          <w:sz w:val="26"/>
          <w:szCs w:val="26"/>
        </w:rPr>
        <w:t>.</w:t>
      </w:r>
      <w:r w:rsidR="00ED1BB1">
        <w:rPr>
          <w:b/>
          <w:sz w:val="26"/>
          <w:szCs w:val="26"/>
        </w:rPr>
        <w:t>11</w:t>
      </w:r>
      <w:r w:rsidR="00ED1BB1" w:rsidRPr="006D66EF">
        <w:rPr>
          <w:b/>
          <w:sz w:val="26"/>
          <w:szCs w:val="26"/>
        </w:rPr>
        <w:t>.2014 1</w:t>
      </w:r>
      <w:r w:rsidR="00ED1BB1">
        <w:rPr>
          <w:b/>
          <w:sz w:val="26"/>
          <w:szCs w:val="26"/>
        </w:rPr>
        <w:t>7</w:t>
      </w:r>
      <w:r w:rsidR="00ED1BB1" w:rsidRPr="006D66EF">
        <w:rPr>
          <w:b/>
          <w:sz w:val="26"/>
          <w:szCs w:val="26"/>
        </w:rPr>
        <w:t>-00.</w:t>
      </w:r>
    </w:p>
    <w:p w:rsidR="005C7A3B" w:rsidRDefault="004276A3" w:rsidP="00AA0D8C">
      <w:pPr>
        <w:pStyle w:val="1"/>
        <w:suppressAutoHyphens/>
        <w:ind w:left="284" w:firstLine="0"/>
        <w:rPr>
          <w:b/>
          <w:sz w:val="26"/>
          <w:szCs w:val="26"/>
        </w:rPr>
      </w:pPr>
      <w:r>
        <w:rPr>
          <w:b/>
          <w:sz w:val="26"/>
          <w:szCs w:val="26"/>
        </w:rPr>
        <w:t>1</w:t>
      </w:r>
      <w:r w:rsidR="00ED1BB1" w:rsidRPr="006D66EF">
        <w:rPr>
          <w:b/>
          <w:sz w:val="26"/>
          <w:szCs w:val="26"/>
        </w:rPr>
        <w:t xml:space="preserve">.3. </w:t>
      </w:r>
      <w:r w:rsidR="00ED1BB1" w:rsidRPr="00310CE2">
        <w:rPr>
          <w:b/>
          <w:sz w:val="26"/>
          <w:szCs w:val="26"/>
        </w:rPr>
        <w:t xml:space="preserve">К установленному документацией о закупке сроку </w:t>
      </w:r>
      <w:r w:rsidR="00ED1BB1">
        <w:rPr>
          <w:b/>
          <w:sz w:val="26"/>
          <w:szCs w:val="26"/>
        </w:rPr>
        <w:t xml:space="preserve">по Лоту №1 </w:t>
      </w:r>
      <w:r w:rsidR="00ED1BB1" w:rsidRPr="00310CE2">
        <w:rPr>
          <w:b/>
          <w:sz w:val="26"/>
          <w:szCs w:val="26"/>
        </w:rPr>
        <w:t>не поступило ни одной заявки.</w:t>
      </w:r>
    </w:p>
    <w:p w:rsidR="005C7A3B" w:rsidRPr="00AA0D8C" w:rsidRDefault="005C7A3B" w:rsidP="00AA0D8C">
      <w:pPr>
        <w:pStyle w:val="1"/>
        <w:suppressAutoHyphens/>
        <w:ind w:left="284" w:firstLine="0"/>
        <w:rPr>
          <w:b/>
          <w:sz w:val="24"/>
          <w:szCs w:val="24"/>
        </w:rPr>
      </w:pPr>
      <w:r w:rsidRPr="00AA0D8C">
        <w:rPr>
          <w:b/>
          <w:sz w:val="24"/>
          <w:szCs w:val="24"/>
        </w:rPr>
        <w:t xml:space="preserve">1.4. На основании подпункта 1 пункта 140 Положения о порядке размещения заказов на закупку товаров, выполнение работ, оказание услуг для нужд ПАО «ТрансКонтейнер» и подпункта 1 пункта 2.9.11 Конкурсной документации ПРГ приняла решение признать </w:t>
      </w:r>
      <w:r w:rsidR="005A52B1">
        <w:rPr>
          <w:b/>
          <w:sz w:val="24"/>
          <w:szCs w:val="24"/>
        </w:rPr>
        <w:t xml:space="preserve">Лот №1 </w:t>
      </w:r>
      <w:r w:rsidRPr="00AA0D8C">
        <w:rPr>
          <w:b/>
          <w:sz w:val="24"/>
          <w:szCs w:val="24"/>
        </w:rPr>
        <w:t>Открыт</w:t>
      </w:r>
      <w:r w:rsidR="005A52B1">
        <w:rPr>
          <w:b/>
          <w:sz w:val="24"/>
          <w:szCs w:val="24"/>
        </w:rPr>
        <w:t>ого</w:t>
      </w:r>
      <w:r w:rsidRPr="00AA0D8C">
        <w:rPr>
          <w:b/>
          <w:sz w:val="24"/>
          <w:szCs w:val="24"/>
        </w:rPr>
        <w:t xml:space="preserve"> конкурс</w:t>
      </w:r>
      <w:r w:rsidR="005A52B1">
        <w:rPr>
          <w:b/>
          <w:sz w:val="24"/>
          <w:szCs w:val="24"/>
        </w:rPr>
        <w:t>а</w:t>
      </w:r>
      <w:r w:rsidRPr="00AA0D8C">
        <w:rPr>
          <w:b/>
          <w:sz w:val="24"/>
          <w:szCs w:val="24"/>
        </w:rPr>
        <w:t xml:space="preserve"> несостоявшимся.</w:t>
      </w:r>
    </w:p>
    <w:p w:rsidR="005C7A3B" w:rsidRDefault="005C7A3B" w:rsidP="004276A3">
      <w:pPr>
        <w:pStyle w:val="1"/>
        <w:suppressAutoHyphens/>
        <w:ind w:left="900" w:firstLine="0"/>
        <w:rPr>
          <w:b/>
          <w:sz w:val="26"/>
          <w:szCs w:val="26"/>
        </w:rPr>
      </w:pPr>
    </w:p>
    <w:p w:rsidR="004276A3" w:rsidRDefault="004276A3" w:rsidP="004276A3">
      <w:pPr>
        <w:pStyle w:val="1"/>
        <w:suppressAutoHyphens/>
        <w:ind w:firstLine="0"/>
        <w:rPr>
          <w:b/>
          <w:sz w:val="26"/>
          <w:szCs w:val="26"/>
        </w:rPr>
      </w:pPr>
    </w:p>
    <w:tbl>
      <w:tblPr>
        <w:tblpPr w:leftFromText="180" w:rightFromText="180" w:vertAnchor="text" w:horzAnchor="margin"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276A3" w:rsidRPr="006D66EF" w:rsidTr="00AA0D8C">
        <w:tc>
          <w:tcPr>
            <w:tcW w:w="9853" w:type="dxa"/>
            <w:gridSpan w:val="2"/>
          </w:tcPr>
          <w:p w:rsidR="004276A3" w:rsidRPr="006D66EF" w:rsidRDefault="004276A3" w:rsidP="00AA0D8C">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2</w:t>
            </w:r>
          </w:p>
        </w:tc>
      </w:tr>
      <w:tr w:rsidR="004276A3" w:rsidRPr="006D66EF" w:rsidTr="00AA0D8C">
        <w:tc>
          <w:tcPr>
            <w:tcW w:w="4926" w:type="dxa"/>
            <w:vAlign w:val="center"/>
          </w:tcPr>
          <w:p w:rsidR="004276A3" w:rsidRPr="006D66EF" w:rsidRDefault="004276A3" w:rsidP="00AA0D8C">
            <w:pPr>
              <w:pStyle w:val="Default"/>
              <w:rPr>
                <w:sz w:val="26"/>
                <w:szCs w:val="26"/>
              </w:rPr>
            </w:pPr>
            <w:r w:rsidRPr="006D66EF">
              <w:rPr>
                <w:sz w:val="26"/>
                <w:szCs w:val="26"/>
              </w:rPr>
              <w:t>Предмет договора:</w:t>
            </w:r>
          </w:p>
        </w:tc>
        <w:tc>
          <w:tcPr>
            <w:tcW w:w="4927" w:type="dxa"/>
            <w:vAlign w:val="center"/>
          </w:tcPr>
          <w:p w:rsidR="004276A3" w:rsidRPr="006D66EF" w:rsidRDefault="004276A3" w:rsidP="00AA0D8C">
            <w:pPr>
              <w:pStyle w:val="Default"/>
              <w:jc w:val="both"/>
              <w:rPr>
                <w:sz w:val="26"/>
                <w:szCs w:val="26"/>
              </w:rPr>
            </w:pPr>
            <w:r w:rsidRPr="00465454">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t xml:space="preserve">морской </w:t>
            </w:r>
            <w:r w:rsidRPr="00465454">
              <w:t>порт ОАО «Владивостокский морской рыбный порт»</w:t>
            </w:r>
            <w:r>
              <w:t xml:space="preserve"> </w:t>
            </w:r>
            <w:r w:rsidRPr="00856302">
              <w:t>в г</w:t>
            </w:r>
            <w:proofErr w:type="gramStart"/>
            <w:r w:rsidRPr="00856302">
              <w:t>.В</w:t>
            </w:r>
            <w:proofErr w:type="gramEnd"/>
            <w:r w:rsidRPr="00856302">
              <w:t>ладивостоке в 2014-2015 гг</w:t>
            </w:r>
            <w:r w:rsidRPr="00465454">
              <w:t>.</w:t>
            </w:r>
          </w:p>
        </w:tc>
      </w:tr>
    </w:tbl>
    <w:p w:rsidR="004276A3" w:rsidRPr="006D66EF" w:rsidRDefault="003544D8" w:rsidP="00AA0D8C">
      <w:pPr>
        <w:pStyle w:val="1"/>
        <w:suppressAutoHyphens/>
        <w:ind w:left="284" w:firstLine="0"/>
        <w:rPr>
          <w:b/>
          <w:sz w:val="26"/>
          <w:szCs w:val="26"/>
        </w:rPr>
      </w:pPr>
      <w:r>
        <w:rPr>
          <w:b/>
          <w:sz w:val="26"/>
          <w:szCs w:val="26"/>
        </w:rPr>
        <w:t>2</w:t>
      </w:r>
      <w:r w:rsidR="004276A3" w:rsidRPr="006D66EF">
        <w:rPr>
          <w:b/>
          <w:sz w:val="26"/>
          <w:szCs w:val="26"/>
        </w:rPr>
        <w:t>.</w:t>
      </w:r>
      <w:r>
        <w:rPr>
          <w:b/>
          <w:sz w:val="26"/>
          <w:szCs w:val="26"/>
        </w:rPr>
        <w:t>1</w:t>
      </w:r>
      <w:r w:rsidR="004276A3" w:rsidRPr="006D66EF">
        <w:rPr>
          <w:b/>
          <w:sz w:val="26"/>
          <w:szCs w:val="26"/>
        </w:rPr>
        <w:t xml:space="preserve">. Установленный документацией о закупке срок окончания подачи заявок на участие в открытом конкурсе - </w:t>
      </w:r>
      <w:r w:rsidR="004276A3">
        <w:rPr>
          <w:b/>
          <w:sz w:val="26"/>
          <w:szCs w:val="26"/>
        </w:rPr>
        <w:t>28</w:t>
      </w:r>
      <w:r w:rsidR="004276A3" w:rsidRPr="006D66EF">
        <w:rPr>
          <w:b/>
          <w:sz w:val="26"/>
          <w:szCs w:val="26"/>
        </w:rPr>
        <w:t>.</w:t>
      </w:r>
      <w:r w:rsidR="004276A3">
        <w:rPr>
          <w:b/>
          <w:sz w:val="26"/>
          <w:szCs w:val="26"/>
        </w:rPr>
        <w:t>11</w:t>
      </w:r>
      <w:r w:rsidR="004276A3" w:rsidRPr="006D66EF">
        <w:rPr>
          <w:b/>
          <w:sz w:val="26"/>
          <w:szCs w:val="26"/>
        </w:rPr>
        <w:t>.2014 1</w:t>
      </w:r>
      <w:r w:rsidR="004276A3">
        <w:rPr>
          <w:b/>
          <w:sz w:val="26"/>
          <w:szCs w:val="26"/>
        </w:rPr>
        <w:t>7</w:t>
      </w:r>
      <w:r w:rsidR="004276A3" w:rsidRPr="006D66EF">
        <w:rPr>
          <w:b/>
          <w:sz w:val="26"/>
          <w:szCs w:val="26"/>
        </w:rPr>
        <w:t>-00.</w:t>
      </w:r>
    </w:p>
    <w:p w:rsidR="004276A3" w:rsidRDefault="003544D8" w:rsidP="00AA0D8C">
      <w:pPr>
        <w:pStyle w:val="1"/>
        <w:suppressAutoHyphens/>
        <w:ind w:left="284" w:firstLine="0"/>
        <w:rPr>
          <w:b/>
          <w:sz w:val="26"/>
          <w:szCs w:val="26"/>
        </w:rPr>
      </w:pPr>
      <w:r>
        <w:rPr>
          <w:b/>
          <w:sz w:val="26"/>
          <w:szCs w:val="26"/>
        </w:rPr>
        <w:t>2</w:t>
      </w:r>
      <w:r w:rsidR="004276A3" w:rsidRPr="006D66EF">
        <w:rPr>
          <w:b/>
          <w:sz w:val="26"/>
          <w:szCs w:val="26"/>
        </w:rPr>
        <w:t>.</w:t>
      </w:r>
      <w:r>
        <w:rPr>
          <w:b/>
          <w:sz w:val="26"/>
          <w:szCs w:val="26"/>
        </w:rPr>
        <w:t>2</w:t>
      </w:r>
      <w:r w:rsidR="004276A3" w:rsidRPr="006D66EF">
        <w:rPr>
          <w:b/>
          <w:sz w:val="26"/>
          <w:szCs w:val="26"/>
        </w:rPr>
        <w:t xml:space="preserve">. </w:t>
      </w:r>
      <w:r w:rsidR="004276A3" w:rsidRPr="00310CE2">
        <w:rPr>
          <w:b/>
          <w:sz w:val="26"/>
          <w:szCs w:val="26"/>
        </w:rPr>
        <w:t xml:space="preserve">К установленному документацией о закупке сроку </w:t>
      </w:r>
      <w:r w:rsidR="004276A3">
        <w:rPr>
          <w:b/>
          <w:sz w:val="26"/>
          <w:szCs w:val="26"/>
        </w:rPr>
        <w:t xml:space="preserve">по Лоту №2 </w:t>
      </w:r>
      <w:r w:rsidR="004276A3" w:rsidRPr="00310CE2">
        <w:rPr>
          <w:b/>
          <w:sz w:val="26"/>
          <w:szCs w:val="26"/>
        </w:rPr>
        <w:t>поступил</w:t>
      </w:r>
      <w:r>
        <w:rPr>
          <w:b/>
          <w:sz w:val="26"/>
          <w:szCs w:val="26"/>
        </w:rPr>
        <w:t>и следующие заявки</w:t>
      </w:r>
      <w:r w:rsidR="004276A3" w:rsidRPr="00310CE2">
        <w:rPr>
          <w:b/>
          <w:sz w:val="26"/>
          <w:szCs w:val="26"/>
        </w:rPr>
        <w:t>.</w:t>
      </w:r>
    </w:p>
    <w:p w:rsidR="00C31EF5" w:rsidRPr="00E0422F" w:rsidRDefault="00C31EF5" w:rsidP="00A67137">
      <w:pPr>
        <w:tabs>
          <w:tab w:val="left" w:pos="709"/>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22441B" w:rsidRPr="00E0422F" w:rsidTr="00F8728B">
        <w:tc>
          <w:tcPr>
            <w:tcW w:w="9995" w:type="dxa"/>
            <w:gridSpan w:val="4"/>
          </w:tcPr>
          <w:p w:rsidR="0022441B" w:rsidRPr="00E0422F" w:rsidRDefault="0022441B" w:rsidP="00F8728B">
            <w:pPr>
              <w:tabs>
                <w:tab w:val="left" w:pos="709"/>
              </w:tabs>
              <w:spacing w:after="0" w:line="240" w:lineRule="auto"/>
              <w:jc w:val="center"/>
              <w:rPr>
                <w:rFonts w:ascii="Times New Roman" w:hAnsi="Times New Roman"/>
                <w:sz w:val="24"/>
                <w:szCs w:val="24"/>
                <w:u w:val="single"/>
              </w:rPr>
            </w:pPr>
            <w:r w:rsidRPr="00E0422F">
              <w:rPr>
                <w:rFonts w:ascii="Times New Roman" w:hAnsi="Times New Roman"/>
                <w:sz w:val="24"/>
                <w:szCs w:val="24"/>
                <w:u w:val="single"/>
              </w:rPr>
              <w:t>Заявка № 1</w:t>
            </w:r>
          </w:p>
        </w:tc>
      </w:tr>
      <w:tr w:rsidR="0022441B" w:rsidRPr="00E0422F" w:rsidTr="00F8728B">
        <w:tc>
          <w:tcPr>
            <w:tcW w:w="4996" w:type="dxa"/>
          </w:tcPr>
          <w:p w:rsidR="0022441B" w:rsidRPr="000768D0" w:rsidRDefault="0022441B" w:rsidP="00F8728B">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 xml:space="preserve">Информация о поставщике, подавшем </w:t>
            </w:r>
          </w:p>
          <w:p w:rsidR="0022441B" w:rsidRPr="000768D0" w:rsidRDefault="0022441B" w:rsidP="00F8728B">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заявку:</w:t>
            </w:r>
          </w:p>
        </w:tc>
        <w:tc>
          <w:tcPr>
            <w:tcW w:w="4999" w:type="dxa"/>
            <w:gridSpan w:val="3"/>
          </w:tcPr>
          <w:p w:rsidR="0022441B" w:rsidRPr="000768D0" w:rsidRDefault="003544D8" w:rsidP="003544D8">
            <w:pPr>
              <w:spacing w:line="150" w:lineRule="atLeast"/>
              <w:rPr>
                <w:rFonts w:ascii="Times New Roman" w:hAnsi="Times New Roman"/>
                <w:sz w:val="24"/>
                <w:szCs w:val="24"/>
              </w:rPr>
            </w:pPr>
            <w:r>
              <w:rPr>
                <w:rFonts w:ascii="Times New Roman" w:hAnsi="Times New Roman"/>
                <w:sz w:val="24"/>
                <w:szCs w:val="24"/>
              </w:rPr>
              <w:t>ООО «Владивостокский морской контейнерный терминал»</w:t>
            </w:r>
            <w:r w:rsidR="000768D0">
              <w:rPr>
                <w:rFonts w:ascii="Times New Roman" w:hAnsi="Times New Roman"/>
                <w:sz w:val="24"/>
                <w:szCs w:val="24"/>
              </w:rPr>
              <w:br/>
              <w:t xml:space="preserve">ИНН </w:t>
            </w:r>
            <w:r>
              <w:rPr>
                <w:rFonts w:ascii="Times New Roman" w:hAnsi="Times New Roman"/>
                <w:sz w:val="24"/>
                <w:szCs w:val="24"/>
              </w:rPr>
              <w:t>2537073208</w:t>
            </w:r>
            <w:r w:rsidR="000768D0">
              <w:rPr>
                <w:rFonts w:ascii="Times New Roman" w:hAnsi="Times New Roman"/>
                <w:sz w:val="24"/>
                <w:szCs w:val="24"/>
              </w:rPr>
              <w:t xml:space="preserve">, </w:t>
            </w:r>
            <w:r>
              <w:rPr>
                <w:rFonts w:ascii="Times New Roman" w:hAnsi="Times New Roman"/>
                <w:sz w:val="24"/>
                <w:szCs w:val="24"/>
              </w:rPr>
              <w:t>КПП 253701001</w:t>
            </w:r>
            <w:r w:rsidR="00BE19C3">
              <w:rPr>
                <w:rFonts w:ascii="Times New Roman" w:hAnsi="Times New Roman"/>
                <w:sz w:val="24"/>
                <w:szCs w:val="24"/>
              </w:rPr>
              <w:t>, ОГРН 1052503454937</w:t>
            </w:r>
          </w:p>
        </w:tc>
      </w:tr>
      <w:tr w:rsidR="0022441B" w:rsidRPr="00E0422F" w:rsidTr="00B716EC">
        <w:trPr>
          <w:trHeight w:val="627"/>
        </w:trPr>
        <w:tc>
          <w:tcPr>
            <w:tcW w:w="4996" w:type="dxa"/>
          </w:tcPr>
          <w:p w:rsidR="0022441B" w:rsidRPr="000768D0" w:rsidRDefault="0022441B" w:rsidP="00F8728B">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Номер заявки в журнале регистрации:</w:t>
            </w:r>
          </w:p>
        </w:tc>
        <w:tc>
          <w:tcPr>
            <w:tcW w:w="4999" w:type="dxa"/>
            <w:gridSpan w:val="3"/>
          </w:tcPr>
          <w:p w:rsidR="0022441B" w:rsidRPr="000768D0" w:rsidRDefault="00F41815" w:rsidP="00BD0D67">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w:t>
            </w:r>
            <w:r w:rsidR="00FA481C" w:rsidRPr="000768D0">
              <w:rPr>
                <w:rFonts w:ascii="Times New Roman" w:hAnsi="Times New Roman"/>
                <w:sz w:val="24"/>
                <w:szCs w:val="24"/>
              </w:rPr>
              <w:t>2</w:t>
            </w:r>
            <w:r w:rsidR="002E4538">
              <w:rPr>
                <w:rFonts w:ascii="Times New Roman" w:hAnsi="Times New Roman"/>
                <w:sz w:val="24"/>
                <w:szCs w:val="24"/>
              </w:rPr>
              <w:t>8</w:t>
            </w:r>
            <w:r w:rsidR="00BD0D67">
              <w:rPr>
                <w:rFonts w:ascii="Times New Roman" w:hAnsi="Times New Roman"/>
                <w:sz w:val="24"/>
                <w:szCs w:val="24"/>
              </w:rPr>
              <w:t>05</w:t>
            </w:r>
            <w:r w:rsidRPr="000768D0">
              <w:rPr>
                <w:rFonts w:ascii="Times New Roman" w:hAnsi="Times New Roman"/>
                <w:sz w:val="24"/>
                <w:szCs w:val="24"/>
              </w:rPr>
              <w:t xml:space="preserve"> </w:t>
            </w:r>
          </w:p>
        </w:tc>
      </w:tr>
      <w:tr w:rsidR="0022441B" w:rsidRPr="00E0422F" w:rsidTr="00B716EC">
        <w:trPr>
          <w:trHeight w:val="577"/>
        </w:trPr>
        <w:tc>
          <w:tcPr>
            <w:tcW w:w="4996" w:type="dxa"/>
          </w:tcPr>
          <w:p w:rsidR="0022441B" w:rsidRPr="000768D0" w:rsidRDefault="0022441B" w:rsidP="00F8728B">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Дата и время подачи заявки:</w:t>
            </w:r>
          </w:p>
        </w:tc>
        <w:tc>
          <w:tcPr>
            <w:tcW w:w="4999" w:type="dxa"/>
            <w:gridSpan w:val="3"/>
          </w:tcPr>
          <w:p w:rsidR="0022441B" w:rsidRPr="000768D0" w:rsidRDefault="002E4538" w:rsidP="00BD0D67">
            <w:pPr>
              <w:tabs>
                <w:tab w:val="left" w:pos="709"/>
              </w:tabs>
              <w:spacing w:after="0" w:line="240" w:lineRule="auto"/>
              <w:jc w:val="both"/>
              <w:rPr>
                <w:rFonts w:ascii="Times New Roman" w:hAnsi="Times New Roman"/>
                <w:sz w:val="24"/>
                <w:szCs w:val="24"/>
              </w:rPr>
            </w:pPr>
            <w:r>
              <w:rPr>
                <w:rFonts w:ascii="Times New Roman" w:hAnsi="Times New Roman"/>
                <w:sz w:val="24"/>
                <w:szCs w:val="24"/>
              </w:rPr>
              <w:t>2</w:t>
            </w:r>
            <w:r w:rsidR="00BD0D67">
              <w:rPr>
                <w:rFonts w:ascii="Times New Roman" w:hAnsi="Times New Roman"/>
                <w:sz w:val="24"/>
                <w:szCs w:val="24"/>
              </w:rPr>
              <w:t>8</w:t>
            </w:r>
            <w:r w:rsidR="00F41815" w:rsidRPr="000768D0">
              <w:rPr>
                <w:rFonts w:ascii="Times New Roman" w:hAnsi="Times New Roman"/>
                <w:sz w:val="24"/>
                <w:szCs w:val="24"/>
              </w:rPr>
              <w:t>.</w:t>
            </w:r>
            <w:r>
              <w:rPr>
                <w:rFonts w:ascii="Times New Roman" w:hAnsi="Times New Roman"/>
                <w:sz w:val="24"/>
                <w:szCs w:val="24"/>
              </w:rPr>
              <w:t>11</w:t>
            </w:r>
            <w:r w:rsidR="00F41815" w:rsidRPr="000768D0">
              <w:rPr>
                <w:rFonts w:ascii="Times New Roman" w:hAnsi="Times New Roman"/>
                <w:sz w:val="24"/>
                <w:szCs w:val="24"/>
              </w:rPr>
              <w:t xml:space="preserve">.2014 </w:t>
            </w:r>
            <w:r w:rsidR="00FA481C" w:rsidRPr="000768D0">
              <w:rPr>
                <w:rFonts w:ascii="Times New Roman" w:hAnsi="Times New Roman"/>
                <w:sz w:val="24"/>
                <w:szCs w:val="24"/>
              </w:rPr>
              <w:t>1</w:t>
            </w:r>
            <w:r w:rsidR="00BD0D67">
              <w:rPr>
                <w:rFonts w:ascii="Times New Roman" w:hAnsi="Times New Roman"/>
                <w:sz w:val="24"/>
                <w:szCs w:val="24"/>
              </w:rPr>
              <w:t>4</w:t>
            </w:r>
            <w:r w:rsidR="00FA481C" w:rsidRPr="000768D0">
              <w:rPr>
                <w:rFonts w:ascii="Times New Roman" w:hAnsi="Times New Roman"/>
                <w:sz w:val="24"/>
                <w:szCs w:val="24"/>
              </w:rPr>
              <w:t>:5</w:t>
            </w:r>
            <w:r w:rsidR="00BD0D67">
              <w:rPr>
                <w:rFonts w:ascii="Times New Roman" w:hAnsi="Times New Roman"/>
                <w:sz w:val="24"/>
                <w:szCs w:val="24"/>
              </w:rPr>
              <w:t>0</w:t>
            </w:r>
          </w:p>
        </w:tc>
      </w:tr>
      <w:tr w:rsidR="0022441B" w:rsidRPr="00E0422F" w:rsidTr="00B716EC">
        <w:trPr>
          <w:trHeight w:val="531"/>
        </w:trPr>
        <w:tc>
          <w:tcPr>
            <w:tcW w:w="4996" w:type="dxa"/>
          </w:tcPr>
          <w:p w:rsidR="0022441B" w:rsidRPr="000768D0" w:rsidRDefault="0022441B" w:rsidP="00F8728B">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Срок исполнения договора:</w:t>
            </w:r>
          </w:p>
        </w:tc>
        <w:tc>
          <w:tcPr>
            <w:tcW w:w="4999" w:type="dxa"/>
            <w:gridSpan w:val="3"/>
          </w:tcPr>
          <w:p w:rsidR="0022441B" w:rsidRPr="000768D0" w:rsidRDefault="000768D0" w:rsidP="00F8728B">
            <w:pPr>
              <w:tabs>
                <w:tab w:val="left" w:pos="709"/>
              </w:tabs>
              <w:spacing w:after="0" w:line="240" w:lineRule="auto"/>
              <w:jc w:val="both"/>
              <w:rPr>
                <w:rFonts w:ascii="Times New Roman" w:hAnsi="Times New Roman"/>
                <w:sz w:val="24"/>
                <w:szCs w:val="24"/>
              </w:rPr>
            </w:pPr>
            <w:r w:rsidRPr="000768D0">
              <w:rPr>
                <w:rFonts w:ascii="Times New Roman" w:hAnsi="Times New Roman"/>
                <w:color w:val="000000" w:themeColor="text1"/>
                <w:sz w:val="24"/>
                <w:szCs w:val="24"/>
                <w:lang w:val="en-US"/>
              </w:rPr>
              <w:t>201</w:t>
            </w:r>
            <w:r w:rsidRPr="000768D0">
              <w:rPr>
                <w:rFonts w:ascii="Times New Roman" w:hAnsi="Times New Roman"/>
                <w:color w:val="000000" w:themeColor="text1"/>
                <w:sz w:val="24"/>
                <w:szCs w:val="24"/>
              </w:rPr>
              <w:t>4</w:t>
            </w:r>
            <w:r w:rsidRPr="000768D0">
              <w:rPr>
                <w:rFonts w:ascii="Times New Roman" w:hAnsi="Times New Roman"/>
                <w:color w:val="000000" w:themeColor="text1"/>
                <w:sz w:val="24"/>
                <w:szCs w:val="24"/>
                <w:lang w:val="en-US"/>
              </w:rPr>
              <w:t>-201</w:t>
            </w:r>
            <w:r w:rsidR="00BD0D67">
              <w:rPr>
                <w:rFonts w:ascii="Times New Roman" w:hAnsi="Times New Roman"/>
                <w:color w:val="000000" w:themeColor="text1"/>
                <w:sz w:val="24"/>
                <w:szCs w:val="24"/>
              </w:rPr>
              <w:t>5</w:t>
            </w:r>
            <w:r w:rsidRPr="000768D0">
              <w:rPr>
                <w:rFonts w:ascii="Times New Roman" w:hAnsi="Times New Roman"/>
                <w:color w:val="000000" w:themeColor="text1"/>
                <w:sz w:val="24"/>
                <w:szCs w:val="24"/>
                <w:lang w:val="en-US"/>
              </w:rPr>
              <w:t xml:space="preserve"> </w:t>
            </w:r>
            <w:r w:rsidRPr="000768D0">
              <w:rPr>
                <w:rFonts w:ascii="Times New Roman" w:hAnsi="Times New Roman"/>
                <w:color w:val="000000" w:themeColor="text1"/>
                <w:sz w:val="24"/>
                <w:szCs w:val="24"/>
              </w:rPr>
              <w:t>гг.</w:t>
            </w:r>
          </w:p>
        </w:tc>
      </w:tr>
      <w:tr w:rsidR="000768D0" w:rsidRPr="00E0422F" w:rsidTr="00C57729">
        <w:trPr>
          <w:trHeight w:val="531"/>
        </w:trPr>
        <w:tc>
          <w:tcPr>
            <w:tcW w:w="4996" w:type="dxa"/>
            <w:vAlign w:val="center"/>
          </w:tcPr>
          <w:p w:rsidR="000768D0" w:rsidRPr="000768D0" w:rsidRDefault="000768D0" w:rsidP="00C57729">
            <w:pPr>
              <w:pStyle w:val="Default"/>
              <w:rPr>
                <w:color w:val="auto"/>
              </w:rPr>
            </w:pPr>
            <w:r w:rsidRPr="000768D0">
              <w:rPr>
                <w:color w:val="auto"/>
              </w:rPr>
              <w:t>Сведения об объеме закупаемых товаров, работ, услуг:</w:t>
            </w:r>
          </w:p>
        </w:tc>
        <w:tc>
          <w:tcPr>
            <w:tcW w:w="4999" w:type="dxa"/>
            <w:gridSpan w:val="3"/>
            <w:vAlign w:val="center"/>
          </w:tcPr>
          <w:p w:rsidR="000768D0" w:rsidRPr="000768D0" w:rsidRDefault="000768D0" w:rsidP="00C57729">
            <w:pPr>
              <w:pStyle w:val="Default"/>
              <w:rPr>
                <w:color w:val="000000" w:themeColor="text1"/>
              </w:rPr>
            </w:pPr>
            <w:r w:rsidRPr="000768D0">
              <w:rPr>
                <w:color w:val="000000" w:themeColor="text1"/>
              </w:rPr>
              <w:t>В соответствии с заявками заказчика</w:t>
            </w:r>
          </w:p>
        </w:tc>
      </w:tr>
      <w:tr w:rsidR="000768D0" w:rsidRPr="00E0422F" w:rsidTr="00C31EF5">
        <w:trPr>
          <w:trHeight w:val="405"/>
        </w:trPr>
        <w:tc>
          <w:tcPr>
            <w:tcW w:w="9995" w:type="dxa"/>
            <w:gridSpan w:val="4"/>
            <w:vAlign w:val="center"/>
          </w:tcPr>
          <w:p w:rsidR="000768D0" w:rsidRPr="00E0422F" w:rsidRDefault="000768D0" w:rsidP="00C31EF5">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Сведения о представленных документах:</w:t>
            </w:r>
          </w:p>
        </w:tc>
      </w:tr>
      <w:tr w:rsidR="000768D0" w:rsidRPr="00E0422F" w:rsidTr="00F8728B">
        <w:tc>
          <w:tcPr>
            <w:tcW w:w="5635" w:type="dxa"/>
            <w:gridSpan w:val="2"/>
            <w:vAlign w:val="center"/>
          </w:tcPr>
          <w:p w:rsidR="000768D0" w:rsidRPr="00E0422F" w:rsidRDefault="000768D0" w:rsidP="00F8728B">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Документ</w:t>
            </w:r>
          </w:p>
        </w:tc>
        <w:tc>
          <w:tcPr>
            <w:tcW w:w="1984" w:type="dxa"/>
            <w:vAlign w:val="center"/>
          </w:tcPr>
          <w:p w:rsidR="000768D0" w:rsidRPr="00E0422F" w:rsidRDefault="000768D0" w:rsidP="00F8728B">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Отметка о наличии</w:t>
            </w:r>
          </w:p>
        </w:tc>
        <w:tc>
          <w:tcPr>
            <w:tcW w:w="2376" w:type="dxa"/>
            <w:vAlign w:val="center"/>
          </w:tcPr>
          <w:p w:rsidR="000768D0" w:rsidRPr="00E0422F" w:rsidRDefault="000768D0" w:rsidP="00F8728B">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Комментарий</w:t>
            </w:r>
          </w:p>
        </w:tc>
      </w:tr>
      <w:tr w:rsidR="000768D0" w:rsidRPr="00E0422F" w:rsidTr="00CE20B8">
        <w:trPr>
          <w:trHeight w:val="471"/>
        </w:trPr>
        <w:tc>
          <w:tcPr>
            <w:tcW w:w="5635" w:type="dxa"/>
            <w:gridSpan w:val="2"/>
            <w:vAlign w:val="center"/>
          </w:tcPr>
          <w:p w:rsidR="000768D0" w:rsidRPr="00E0422F" w:rsidRDefault="000768D0" w:rsidP="00103C7D">
            <w:pPr>
              <w:tabs>
                <w:tab w:val="left" w:pos="709"/>
              </w:tabs>
              <w:spacing w:after="0" w:line="240" w:lineRule="auto"/>
              <w:rPr>
                <w:rFonts w:ascii="Times New Roman" w:hAnsi="Times New Roman"/>
                <w:sz w:val="24"/>
                <w:szCs w:val="24"/>
              </w:rPr>
            </w:pPr>
            <w:r w:rsidRPr="00E0422F">
              <w:rPr>
                <w:rFonts w:ascii="Times New Roman" w:hAnsi="Times New Roman"/>
                <w:sz w:val="24"/>
                <w:szCs w:val="24"/>
              </w:rPr>
              <w:t xml:space="preserve">Заявка на участие в </w:t>
            </w:r>
            <w:r w:rsidR="00103C7D">
              <w:rPr>
                <w:rFonts w:ascii="Times New Roman" w:hAnsi="Times New Roman"/>
                <w:sz w:val="24"/>
                <w:szCs w:val="24"/>
              </w:rPr>
              <w:t>процедуре размещения оферты</w:t>
            </w:r>
          </w:p>
        </w:tc>
        <w:tc>
          <w:tcPr>
            <w:tcW w:w="1984" w:type="dxa"/>
            <w:vAlign w:val="center"/>
          </w:tcPr>
          <w:p w:rsidR="000768D0" w:rsidRPr="00E0422F" w:rsidRDefault="000768D0" w:rsidP="009B6255">
            <w:pPr>
              <w:tabs>
                <w:tab w:val="left" w:pos="709"/>
              </w:tabs>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942288">
        <w:tc>
          <w:tcPr>
            <w:tcW w:w="5635" w:type="dxa"/>
            <w:gridSpan w:val="2"/>
            <w:vAlign w:val="center"/>
          </w:tcPr>
          <w:p w:rsidR="000768D0" w:rsidRPr="00E0422F" w:rsidRDefault="000768D0"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Сведения о претенденте</w:t>
            </w:r>
          </w:p>
        </w:tc>
        <w:tc>
          <w:tcPr>
            <w:tcW w:w="1984" w:type="dxa"/>
          </w:tcPr>
          <w:p w:rsidR="000768D0" w:rsidRPr="00E0422F" w:rsidRDefault="000768D0" w:rsidP="009B6255">
            <w:pPr>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942288">
        <w:tc>
          <w:tcPr>
            <w:tcW w:w="5635" w:type="dxa"/>
            <w:gridSpan w:val="2"/>
            <w:vAlign w:val="center"/>
          </w:tcPr>
          <w:p w:rsidR="000768D0" w:rsidRPr="00E0422F" w:rsidRDefault="000768D0"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lastRenderedPageBreak/>
              <w:t>Финансово - коммерческое предложение</w:t>
            </w:r>
          </w:p>
        </w:tc>
        <w:tc>
          <w:tcPr>
            <w:tcW w:w="1984" w:type="dxa"/>
          </w:tcPr>
          <w:p w:rsidR="000768D0" w:rsidRPr="00E0422F" w:rsidRDefault="000768D0" w:rsidP="009B6255">
            <w:pPr>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AD7249" w:rsidRPr="00E0422F" w:rsidTr="00B761AE">
        <w:tc>
          <w:tcPr>
            <w:tcW w:w="5635" w:type="dxa"/>
            <w:gridSpan w:val="2"/>
            <w:vAlign w:val="center"/>
          </w:tcPr>
          <w:p w:rsidR="00AD7249" w:rsidRPr="00AA0D8C" w:rsidRDefault="00AD7249" w:rsidP="00F8728B">
            <w:pPr>
              <w:tabs>
                <w:tab w:val="left" w:pos="709"/>
              </w:tabs>
              <w:spacing w:after="0" w:line="240" w:lineRule="auto"/>
              <w:jc w:val="both"/>
              <w:rPr>
                <w:rFonts w:ascii="Times New Roman" w:hAnsi="Times New Roman"/>
                <w:sz w:val="24"/>
                <w:szCs w:val="24"/>
              </w:rPr>
            </w:pPr>
            <w:r w:rsidRPr="00AA0D8C">
              <w:rPr>
                <w:rFonts w:ascii="Times New Roman" w:hAnsi="Times New Roman"/>
                <w:sz w:val="24"/>
                <w:szCs w:val="24"/>
              </w:rPr>
              <w:t xml:space="preserve">Заявление претендента о </w:t>
            </w:r>
            <w:proofErr w:type="spellStart"/>
            <w:r w:rsidRPr="00AA0D8C">
              <w:rPr>
                <w:rFonts w:ascii="Times New Roman" w:hAnsi="Times New Roman"/>
                <w:sz w:val="24"/>
                <w:szCs w:val="24"/>
              </w:rPr>
              <w:t>неприостановлении</w:t>
            </w:r>
            <w:proofErr w:type="spellEnd"/>
            <w:r w:rsidRPr="00AA0D8C">
              <w:rPr>
                <w:rFonts w:ascii="Times New Roman" w:hAnsi="Times New Roman"/>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984" w:type="dxa"/>
          </w:tcPr>
          <w:p w:rsidR="00AD7249"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D7249" w:rsidRPr="00E0422F" w:rsidRDefault="00AD7249" w:rsidP="009B6255">
            <w:pPr>
              <w:tabs>
                <w:tab w:val="left" w:pos="709"/>
              </w:tabs>
              <w:spacing w:after="0" w:line="240" w:lineRule="auto"/>
              <w:jc w:val="center"/>
              <w:rPr>
                <w:rFonts w:ascii="Times New Roman" w:hAnsi="Times New Roman"/>
                <w:sz w:val="24"/>
                <w:szCs w:val="24"/>
              </w:rPr>
            </w:pPr>
          </w:p>
        </w:tc>
      </w:tr>
      <w:tr w:rsidR="00AD7249" w:rsidRPr="00E0422F" w:rsidTr="00B761AE">
        <w:tc>
          <w:tcPr>
            <w:tcW w:w="5635" w:type="dxa"/>
            <w:gridSpan w:val="2"/>
            <w:vAlign w:val="center"/>
          </w:tcPr>
          <w:p w:rsidR="00AD7249" w:rsidRPr="00AA0D8C" w:rsidRDefault="009B6255" w:rsidP="00F8728B">
            <w:pPr>
              <w:tabs>
                <w:tab w:val="left" w:pos="709"/>
              </w:tabs>
              <w:spacing w:after="0" w:line="240" w:lineRule="auto"/>
              <w:jc w:val="both"/>
              <w:rPr>
                <w:rFonts w:ascii="Times New Roman" w:hAnsi="Times New Roman"/>
                <w:sz w:val="24"/>
                <w:szCs w:val="24"/>
              </w:rPr>
            </w:pPr>
            <w:r w:rsidRPr="00AA0D8C">
              <w:rPr>
                <w:rFonts w:ascii="Times New Roman" w:hAnsi="Times New Roman"/>
                <w:sz w:val="24"/>
                <w:szCs w:val="24"/>
              </w:rPr>
              <w:t>П</w:t>
            </w:r>
            <w:r w:rsidR="00AD7249" w:rsidRPr="00AA0D8C">
              <w:rPr>
                <w:rFonts w:ascii="Times New Roman" w:hAnsi="Times New Roman"/>
                <w:sz w:val="24"/>
                <w:szCs w:val="24"/>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984" w:type="dxa"/>
          </w:tcPr>
          <w:p w:rsidR="00AD7249"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D7249" w:rsidRPr="00E0422F" w:rsidRDefault="00AD7249" w:rsidP="009B6255">
            <w:pPr>
              <w:tabs>
                <w:tab w:val="left" w:pos="709"/>
              </w:tabs>
              <w:spacing w:after="0" w:line="240" w:lineRule="auto"/>
              <w:jc w:val="center"/>
              <w:rPr>
                <w:rFonts w:ascii="Times New Roman" w:hAnsi="Times New Roman"/>
                <w:sz w:val="24"/>
                <w:szCs w:val="24"/>
              </w:rPr>
            </w:pPr>
          </w:p>
        </w:tc>
      </w:tr>
      <w:tr w:rsidR="00AD7249" w:rsidRPr="00E0422F" w:rsidTr="00B761AE">
        <w:tc>
          <w:tcPr>
            <w:tcW w:w="5635" w:type="dxa"/>
            <w:gridSpan w:val="2"/>
            <w:vAlign w:val="center"/>
          </w:tcPr>
          <w:p w:rsidR="00AD7249" w:rsidRPr="00AA0D8C" w:rsidRDefault="009B6255" w:rsidP="009B6255">
            <w:pPr>
              <w:tabs>
                <w:tab w:val="left" w:pos="709"/>
              </w:tabs>
              <w:spacing w:after="0" w:line="240" w:lineRule="auto"/>
              <w:jc w:val="both"/>
              <w:rPr>
                <w:rFonts w:ascii="Times New Roman" w:hAnsi="Times New Roman"/>
                <w:sz w:val="24"/>
                <w:szCs w:val="24"/>
              </w:rPr>
            </w:pPr>
            <w:proofErr w:type="gramStart"/>
            <w:r w:rsidRPr="00AA0D8C">
              <w:rPr>
                <w:rFonts w:ascii="Times New Roman" w:hAnsi="Times New Roman"/>
                <w:sz w:val="24"/>
                <w:szCs w:val="24"/>
              </w:rPr>
              <w:t>С</w:t>
            </w:r>
            <w:r w:rsidR="00AD7249" w:rsidRPr="00AA0D8C">
              <w:rPr>
                <w:rFonts w:ascii="Times New Roman" w:hAnsi="Times New Roman"/>
                <w:sz w:val="24"/>
                <w:szCs w:val="24"/>
              </w:rPr>
              <w:t>правк</w:t>
            </w:r>
            <w:r w:rsidRPr="00AA0D8C">
              <w:rPr>
                <w:rFonts w:ascii="Times New Roman" w:hAnsi="Times New Roman"/>
                <w:sz w:val="24"/>
                <w:szCs w:val="24"/>
              </w:rPr>
              <w:t>а</w:t>
            </w:r>
            <w:r w:rsidR="00AD7249" w:rsidRPr="00AA0D8C">
              <w:rPr>
                <w:rFonts w:ascii="Times New Roman" w:hAnsi="Times New Roman"/>
                <w:sz w:val="24"/>
                <w:szCs w:val="24"/>
              </w:rPr>
              <w:t xml:space="preserve">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21.01.2013г. № ММВ-7-12/22@ с учетом внесенных в приказ изменений (оригинал, либо нотариально заверенная копия</w:t>
            </w:r>
            <w:proofErr w:type="gramEnd"/>
          </w:p>
        </w:tc>
        <w:tc>
          <w:tcPr>
            <w:tcW w:w="1984" w:type="dxa"/>
          </w:tcPr>
          <w:p w:rsidR="00AD7249"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D7249" w:rsidRPr="00E0422F" w:rsidRDefault="00AD7249" w:rsidP="009B6255">
            <w:pPr>
              <w:tabs>
                <w:tab w:val="left" w:pos="709"/>
              </w:tabs>
              <w:spacing w:after="0" w:line="240" w:lineRule="auto"/>
              <w:jc w:val="center"/>
              <w:rPr>
                <w:rFonts w:ascii="Times New Roman" w:hAnsi="Times New Roman"/>
                <w:sz w:val="24"/>
                <w:szCs w:val="24"/>
              </w:rPr>
            </w:pPr>
          </w:p>
        </w:tc>
      </w:tr>
      <w:tr w:rsidR="00AD7249" w:rsidRPr="00E0422F" w:rsidTr="00B761AE">
        <w:tc>
          <w:tcPr>
            <w:tcW w:w="5635" w:type="dxa"/>
            <w:gridSpan w:val="2"/>
            <w:vAlign w:val="center"/>
          </w:tcPr>
          <w:p w:rsidR="00AD7249" w:rsidRPr="009B6255" w:rsidRDefault="00AD7249" w:rsidP="00AD7249">
            <w:pPr>
              <w:tabs>
                <w:tab w:val="left" w:pos="709"/>
              </w:tabs>
              <w:spacing w:after="0" w:line="240" w:lineRule="auto"/>
              <w:jc w:val="both"/>
              <w:rPr>
                <w:rFonts w:ascii="Times New Roman" w:hAnsi="Times New Roman"/>
                <w:sz w:val="24"/>
                <w:szCs w:val="24"/>
              </w:rPr>
            </w:pPr>
            <w:proofErr w:type="gramStart"/>
            <w:r w:rsidRPr="009B6255">
              <w:rPr>
                <w:rFonts w:ascii="Times New Roman" w:hAnsi="Times New Roman"/>
                <w:sz w:val="24"/>
                <w:szCs w:val="24"/>
              </w:rPr>
              <w:t>Бухгалтерская</w:t>
            </w:r>
            <w:r w:rsidR="009B6255" w:rsidRPr="009B6255">
              <w:rPr>
                <w:rFonts w:ascii="Times New Roman" w:hAnsi="Times New Roman"/>
                <w:sz w:val="24"/>
                <w:szCs w:val="24"/>
              </w:rPr>
              <w:t xml:space="preserve"> (финансовая</w:t>
            </w:r>
            <w:r w:rsidRPr="009B6255">
              <w:rPr>
                <w:rFonts w:ascii="Times New Roman" w:hAnsi="Times New Roman"/>
                <w:sz w:val="24"/>
                <w:szCs w:val="24"/>
              </w:rPr>
              <w:t>)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9B6255">
              <w:rPr>
                <w:rFonts w:ascii="Times New Roman" w:hAnsi="Times New Roman"/>
                <w:sz w:val="24"/>
                <w:szCs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984" w:type="dxa"/>
          </w:tcPr>
          <w:p w:rsidR="00AD7249"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D7249" w:rsidRPr="00E0422F" w:rsidRDefault="00AD7249" w:rsidP="009B6255">
            <w:pPr>
              <w:tabs>
                <w:tab w:val="left" w:pos="709"/>
              </w:tabs>
              <w:spacing w:after="0" w:line="240" w:lineRule="auto"/>
              <w:jc w:val="center"/>
              <w:rPr>
                <w:rFonts w:ascii="Times New Roman" w:hAnsi="Times New Roman"/>
                <w:sz w:val="24"/>
                <w:szCs w:val="24"/>
              </w:rPr>
            </w:pPr>
          </w:p>
        </w:tc>
      </w:tr>
      <w:tr w:rsidR="000768D0" w:rsidRPr="00E0422F" w:rsidTr="00B761AE">
        <w:tc>
          <w:tcPr>
            <w:tcW w:w="5635" w:type="dxa"/>
            <w:gridSpan w:val="2"/>
            <w:vAlign w:val="center"/>
          </w:tcPr>
          <w:p w:rsidR="000768D0" w:rsidRPr="009B6255" w:rsidRDefault="000768D0" w:rsidP="00F8728B">
            <w:pPr>
              <w:tabs>
                <w:tab w:val="left" w:pos="709"/>
              </w:tabs>
              <w:spacing w:after="0" w:line="240" w:lineRule="auto"/>
              <w:jc w:val="both"/>
              <w:rPr>
                <w:rFonts w:ascii="Times New Roman" w:hAnsi="Times New Roman"/>
                <w:sz w:val="24"/>
                <w:szCs w:val="24"/>
              </w:rPr>
            </w:pPr>
            <w:r w:rsidRPr="009B6255">
              <w:rPr>
                <w:rFonts w:ascii="Times New Roman" w:hAnsi="Times New Roman"/>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tcPr>
          <w:p w:rsidR="000768D0" w:rsidRPr="00E0422F" w:rsidRDefault="000768D0" w:rsidP="009B6255">
            <w:pPr>
              <w:spacing w:after="0" w:line="240" w:lineRule="auto"/>
              <w:jc w:val="center"/>
              <w:rPr>
                <w:rFonts w:ascii="Times New Roman" w:hAnsi="Times New Roman"/>
                <w:sz w:val="24"/>
                <w:szCs w:val="24"/>
              </w:rPr>
            </w:pPr>
          </w:p>
          <w:p w:rsidR="000768D0" w:rsidRPr="00E0422F" w:rsidRDefault="000768D0" w:rsidP="009B6255">
            <w:pPr>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F8728B">
        <w:tc>
          <w:tcPr>
            <w:tcW w:w="5635" w:type="dxa"/>
            <w:gridSpan w:val="2"/>
            <w:vAlign w:val="center"/>
          </w:tcPr>
          <w:p w:rsidR="000768D0" w:rsidRPr="009B6255" w:rsidRDefault="000768D0" w:rsidP="00F8728B">
            <w:pPr>
              <w:tabs>
                <w:tab w:val="left" w:pos="709"/>
              </w:tabs>
              <w:spacing w:after="0" w:line="240" w:lineRule="auto"/>
              <w:jc w:val="both"/>
              <w:rPr>
                <w:rFonts w:ascii="Times New Roman" w:hAnsi="Times New Roman"/>
                <w:sz w:val="24"/>
                <w:szCs w:val="24"/>
              </w:rPr>
            </w:pPr>
            <w:proofErr w:type="gramStart"/>
            <w:r w:rsidRPr="009B6255">
              <w:rPr>
                <w:rFonts w:ascii="Times New Roman" w:hAnsi="Times New Roman"/>
                <w:sz w:val="24"/>
                <w:szCs w:val="24"/>
              </w:rPr>
              <w:t>Выданная</w:t>
            </w:r>
            <w:proofErr w:type="gramEnd"/>
            <w:r w:rsidRPr="009B6255">
              <w:rPr>
                <w:rFonts w:ascii="Times New Roman" w:hAnsi="Times New Roman"/>
                <w:sz w:val="24"/>
                <w:szCs w:val="24"/>
              </w:rPr>
              <w:t xml:space="preserve">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vAlign w:val="center"/>
          </w:tcPr>
          <w:p w:rsidR="000768D0" w:rsidRPr="00E0422F" w:rsidRDefault="000768D0"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p w:rsidR="000768D0" w:rsidRPr="000609BE" w:rsidRDefault="000768D0" w:rsidP="009B6255">
            <w:pPr>
              <w:tabs>
                <w:tab w:val="left" w:pos="709"/>
              </w:tabs>
              <w:spacing w:after="0" w:line="240" w:lineRule="auto"/>
              <w:jc w:val="center"/>
              <w:rPr>
                <w:rFonts w:ascii="Times New Roman" w:hAnsi="Times New Roman"/>
                <w:sz w:val="24"/>
                <w:szCs w:val="24"/>
              </w:rPr>
            </w:pPr>
          </w:p>
        </w:tc>
      </w:tr>
      <w:tr w:rsidR="000768D0" w:rsidRPr="00E0422F" w:rsidTr="00F8728B">
        <w:tc>
          <w:tcPr>
            <w:tcW w:w="5635" w:type="dxa"/>
            <w:gridSpan w:val="2"/>
            <w:vAlign w:val="center"/>
          </w:tcPr>
          <w:p w:rsidR="000768D0" w:rsidRPr="009B6255" w:rsidRDefault="000768D0" w:rsidP="00F8728B">
            <w:pPr>
              <w:tabs>
                <w:tab w:val="left" w:pos="709"/>
              </w:tabs>
              <w:spacing w:after="0" w:line="240" w:lineRule="auto"/>
              <w:jc w:val="both"/>
              <w:rPr>
                <w:rFonts w:ascii="Times New Roman" w:hAnsi="Times New Roman"/>
                <w:sz w:val="24"/>
                <w:szCs w:val="24"/>
              </w:rPr>
            </w:pPr>
            <w:r w:rsidRPr="009B6255">
              <w:rPr>
                <w:rFonts w:ascii="Times New Roman" w:hAnsi="Times New Roman"/>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или доверенность на работника, подписавшего Заявку, на право </w:t>
            </w:r>
            <w:r w:rsidRPr="009B6255">
              <w:rPr>
                <w:rFonts w:ascii="Times New Roman" w:hAnsi="Times New Roman"/>
                <w:sz w:val="24"/>
                <w:szCs w:val="24"/>
              </w:rPr>
              <w:lastRenderedPageBreak/>
              <w:t>принимать обязательства от имени претендента, в случае отсутствия полномочий по уставу</w:t>
            </w:r>
          </w:p>
        </w:tc>
        <w:tc>
          <w:tcPr>
            <w:tcW w:w="1984" w:type="dxa"/>
            <w:vAlign w:val="center"/>
          </w:tcPr>
          <w:p w:rsidR="000768D0" w:rsidRPr="00E0422F" w:rsidRDefault="000768D0" w:rsidP="009B6255">
            <w:pPr>
              <w:spacing w:after="0" w:line="240" w:lineRule="auto"/>
              <w:jc w:val="center"/>
              <w:rPr>
                <w:rFonts w:ascii="Times New Roman" w:hAnsi="Times New Roman"/>
                <w:sz w:val="24"/>
                <w:szCs w:val="24"/>
              </w:rPr>
            </w:pPr>
            <w:r>
              <w:rPr>
                <w:rFonts w:ascii="Times New Roman" w:hAnsi="Times New Roman"/>
                <w:sz w:val="24"/>
                <w:szCs w:val="24"/>
              </w:rPr>
              <w:lastRenderedPageBreak/>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F8728B">
        <w:tc>
          <w:tcPr>
            <w:tcW w:w="5635" w:type="dxa"/>
            <w:gridSpan w:val="2"/>
            <w:vAlign w:val="center"/>
          </w:tcPr>
          <w:p w:rsidR="000768D0" w:rsidRPr="009B6255" w:rsidRDefault="000768D0" w:rsidP="00F8728B">
            <w:pPr>
              <w:tabs>
                <w:tab w:val="left" w:pos="709"/>
              </w:tabs>
              <w:spacing w:after="0" w:line="240" w:lineRule="auto"/>
              <w:rPr>
                <w:rFonts w:ascii="Times New Roman" w:hAnsi="Times New Roman"/>
                <w:sz w:val="24"/>
                <w:szCs w:val="24"/>
              </w:rPr>
            </w:pPr>
            <w:r w:rsidRPr="009B6255">
              <w:rPr>
                <w:rFonts w:ascii="Times New Roman" w:hAnsi="Times New Roman"/>
                <w:sz w:val="24"/>
                <w:szCs w:val="24"/>
              </w:rPr>
              <w:lastRenderedPageBreak/>
              <w:t>Справку о системе налогообложения (заверенная копия или оригинал)</w:t>
            </w:r>
          </w:p>
        </w:tc>
        <w:tc>
          <w:tcPr>
            <w:tcW w:w="1984" w:type="dxa"/>
            <w:vAlign w:val="center"/>
          </w:tcPr>
          <w:p w:rsidR="000768D0" w:rsidRPr="00E0422F" w:rsidRDefault="000768D0"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F8728B">
        <w:tc>
          <w:tcPr>
            <w:tcW w:w="5635" w:type="dxa"/>
            <w:gridSpan w:val="2"/>
            <w:vAlign w:val="center"/>
          </w:tcPr>
          <w:p w:rsidR="000768D0" w:rsidRPr="009B6255" w:rsidRDefault="000768D0" w:rsidP="00F8728B">
            <w:pPr>
              <w:tabs>
                <w:tab w:val="left" w:pos="709"/>
              </w:tabs>
              <w:spacing w:after="0" w:line="240" w:lineRule="auto"/>
              <w:rPr>
                <w:rFonts w:ascii="Times New Roman" w:hAnsi="Times New Roman"/>
                <w:sz w:val="24"/>
                <w:szCs w:val="24"/>
                <w:highlight w:val="green"/>
              </w:rPr>
            </w:pPr>
            <w:r w:rsidRPr="009B6255">
              <w:rPr>
                <w:rFonts w:ascii="Times New Roman" w:hAnsi="Times New Roman"/>
                <w:sz w:val="24"/>
                <w:szCs w:val="24"/>
              </w:rPr>
              <w:t>Справка от судебных приставов об отсутствии исполнительных производств</w:t>
            </w:r>
          </w:p>
        </w:tc>
        <w:tc>
          <w:tcPr>
            <w:tcW w:w="1984" w:type="dxa"/>
            <w:vAlign w:val="center"/>
          </w:tcPr>
          <w:p w:rsidR="000768D0"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0768D0" w:rsidRPr="00E0422F" w:rsidTr="00F8728B">
        <w:tc>
          <w:tcPr>
            <w:tcW w:w="5635" w:type="dxa"/>
            <w:gridSpan w:val="2"/>
            <w:vAlign w:val="center"/>
          </w:tcPr>
          <w:p w:rsidR="000768D0" w:rsidRPr="009B6255" w:rsidRDefault="000768D0" w:rsidP="00F8728B">
            <w:pPr>
              <w:tabs>
                <w:tab w:val="left" w:pos="709"/>
              </w:tabs>
              <w:spacing w:after="0" w:line="240" w:lineRule="auto"/>
              <w:rPr>
                <w:rFonts w:ascii="Times New Roman" w:hAnsi="Times New Roman"/>
                <w:sz w:val="24"/>
                <w:szCs w:val="24"/>
                <w:highlight w:val="green"/>
              </w:rPr>
            </w:pPr>
            <w:r w:rsidRPr="009B6255">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0768D0" w:rsidRPr="00E0422F" w:rsidRDefault="000768D0"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0768D0" w:rsidRPr="00E0422F" w:rsidRDefault="000768D0" w:rsidP="009B6255">
            <w:pPr>
              <w:tabs>
                <w:tab w:val="left" w:pos="709"/>
              </w:tabs>
              <w:spacing w:after="0" w:line="240" w:lineRule="auto"/>
              <w:jc w:val="center"/>
              <w:rPr>
                <w:rFonts w:ascii="Times New Roman" w:hAnsi="Times New Roman"/>
                <w:sz w:val="24"/>
                <w:szCs w:val="24"/>
              </w:rPr>
            </w:pPr>
          </w:p>
        </w:tc>
      </w:tr>
      <w:tr w:rsidR="009B6255" w:rsidRPr="00E0422F" w:rsidTr="00F8728B">
        <w:tc>
          <w:tcPr>
            <w:tcW w:w="5635" w:type="dxa"/>
            <w:gridSpan w:val="2"/>
            <w:vAlign w:val="center"/>
          </w:tcPr>
          <w:p w:rsidR="009B6255" w:rsidRPr="009B6255" w:rsidRDefault="009B6255" w:rsidP="009B6255">
            <w:pPr>
              <w:tabs>
                <w:tab w:val="left" w:pos="709"/>
              </w:tabs>
              <w:spacing w:after="0" w:line="240" w:lineRule="auto"/>
              <w:rPr>
                <w:rFonts w:ascii="Times New Roman" w:hAnsi="Times New Roman"/>
                <w:sz w:val="24"/>
                <w:szCs w:val="24"/>
              </w:rPr>
            </w:pPr>
            <w:r w:rsidRPr="009B6255">
              <w:rPr>
                <w:rFonts w:ascii="Times New Roman" w:hAnsi="Times New Roman"/>
                <w:sz w:val="24"/>
                <w:szCs w:val="24"/>
              </w:rPr>
              <w:t xml:space="preserve">Документ по форме приложения № 4 к настоящей документации о </w:t>
            </w:r>
            <w:proofErr w:type="gramStart"/>
            <w:r w:rsidRPr="009B6255">
              <w:rPr>
                <w:rFonts w:ascii="Times New Roman" w:hAnsi="Times New Roman"/>
                <w:sz w:val="24"/>
                <w:szCs w:val="24"/>
              </w:rPr>
              <w:t>закупке</w:t>
            </w:r>
            <w:proofErr w:type="gramEnd"/>
            <w:r w:rsidRPr="009B6255">
              <w:rPr>
                <w:rFonts w:ascii="Times New Roman" w:hAnsi="Times New Roman"/>
                <w:sz w:val="24"/>
                <w:szCs w:val="24"/>
              </w:rPr>
              <w:t xml:space="preserve"> о наличии опыта оказания услуг по предмету Открытого конкурса</w:t>
            </w:r>
          </w:p>
        </w:tc>
        <w:tc>
          <w:tcPr>
            <w:tcW w:w="1984" w:type="dxa"/>
            <w:vAlign w:val="center"/>
          </w:tcPr>
          <w:p w:rsidR="009B6255"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F8728B">
        <w:tc>
          <w:tcPr>
            <w:tcW w:w="5635" w:type="dxa"/>
            <w:gridSpan w:val="2"/>
            <w:vAlign w:val="center"/>
          </w:tcPr>
          <w:p w:rsidR="009B6255" w:rsidRPr="009B6255" w:rsidRDefault="009B6255" w:rsidP="00FA481C">
            <w:pPr>
              <w:tabs>
                <w:tab w:val="left" w:pos="709"/>
              </w:tabs>
              <w:spacing w:after="0" w:line="240" w:lineRule="auto"/>
              <w:rPr>
                <w:rFonts w:ascii="Times New Roman" w:hAnsi="Times New Roman"/>
                <w:sz w:val="24"/>
                <w:szCs w:val="24"/>
              </w:rPr>
            </w:pPr>
            <w:r w:rsidRPr="009B6255">
              <w:rPr>
                <w:rFonts w:ascii="Times New Roman" w:hAnsi="Times New Roman"/>
                <w:sz w:val="24"/>
                <w:szCs w:val="24"/>
              </w:rPr>
              <w:t>Сведения о производственном персонале по форме приложения №</w:t>
            </w:r>
            <w:r w:rsidRPr="009B6255">
              <w:rPr>
                <w:rFonts w:ascii="Times New Roman" w:hAnsi="Times New Roman"/>
                <w:sz w:val="24"/>
                <w:szCs w:val="24"/>
                <w:lang w:val="en-US"/>
              </w:rPr>
              <w:t> </w:t>
            </w:r>
            <w:r w:rsidRPr="009B6255">
              <w:rPr>
                <w:rFonts w:ascii="Times New Roman" w:hAnsi="Times New Roman"/>
                <w:sz w:val="24"/>
                <w:szCs w:val="24"/>
              </w:rPr>
              <w:t>5 к настоящей документации о закупке, квалификация которого соответствует сложности выполнения Работ</w:t>
            </w:r>
          </w:p>
        </w:tc>
        <w:tc>
          <w:tcPr>
            <w:tcW w:w="1984" w:type="dxa"/>
            <w:vAlign w:val="center"/>
          </w:tcPr>
          <w:p w:rsidR="009B6255"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F8728B">
        <w:tc>
          <w:tcPr>
            <w:tcW w:w="5635" w:type="dxa"/>
            <w:gridSpan w:val="2"/>
            <w:vAlign w:val="center"/>
          </w:tcPr>
          <w:p w:rsidR="009B6255" w:rsidRPr="009B6255" w:rsidRDefault="009B6255" w:rsidP="00F8728B">
            <w:pPr>
              <w:tabs>
                <w:tab w:val="left" w:pos="709"/>
              </w:tabs>
              <w:spacing w:after="0" w:line="240" w:lineRule="auto"/>
              <w:rPr>
                <w:rFonts w:ascii="Times New Roman" w:hAnsi="Times New Roman"/>
                <w:sz w:val="24"/>
                <w:szCs w:val="24"/>
              </w:rPr>
            </w:pPr>
            <w:r w:rsidRPr="009B6255">
              <w:rPr>
                <w:rFonts w:ascii="Times New Roman" w:hAnsi="Times New Roman"/>
                <w:sz w:val="24"/>
                <w:szCs w:val="24"/>
              </w:rPr>
              <w:t>Справка о наличии производственных мощностей</w:t>
            </w:r>
          </w:p>
        </w:tc>
        <w:tc>
          <w:tcPr>
            <w:tcW w:w="1984" w:type="dxa"/>
            <w:vAlign w:val="center"/>
          </w:tcPr>
          <w:p w:rsidR="009B6255"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B761AE" w:rsidRDefault="009B6255" w:rsidP="009B6255">
            <w:pPr>
              <w:tabs>
                <w:tab w:val="left" w:pos="709"/>
              </w:tabs>
              <w:spacing w:after="0" w:line="240" w:lineRule="auto"/>
              <w:jc w:val="center"/>
              <w:rPr>
                <w:rFonts w:ascii="Times New Roman" w:hAnsi="Times New Roman"/>
                <w:sz w:val="24"/>
                <w:szCs w:val="24"/>
              </w:rPr>
            </w:pPr>
          </w:p>
        </w:tc>
      </w:tr>
      <w:tr w:rsidR="009B6255" w:rsidRPr="00E0422F" w:rsidTr="00FA481C">
        <w:trPr>
          <w:trHeight w:val="464"/>
        </w:trPr>
        <w:tc>
          <w:tcPr>
            <w:tcW w:w="5635" w:type="dxa"/>
            <w:gridSpan w:val="2"/>
            <w:vAlign w:val="center"/>
          </w:tcPr>
          <w:p w:rsidR="009B6255" w:rsidRPr="009B6255" w:rsidRDefault="009B6255" w:rsidP="00F8728B">
            <w:pPr>
              <w:tabs>
                <w:tab w:val="left" w:pos="709"/>
              </w:tabs>
              <w:spacing w:after="0" w:line="240" w:lineRule="auto"/>
              <w:rPr>
                <w:rFonts w:ascii="Times New Roman" w:hAnsi="Times New Roman"/>
                <w:sz w:val="24"/>
                <w:szCs w:val="24"/>
              </w:rPr>
            </w:pPr>
            <w:r w:rsidRPr="009B6255">
              <w:rPr>
                <w:rFonts w:ascii="Times New Roman" w:hAnsi="Times New Roman"/>
                <w:sz w:val="24"/>
                <w:szCs w:val="24"/>
              </w:rPr>
              <w:t xml:space="preserve">Договоры на оказание услуг </w:t>
            </w:r>
          </w:p>
        </w:tc>
        <w:tc>
          <w:tcPr>
            <w:tcW w:w="1984" w:type="dxa"/>
            <w:vAlign w:val="center"/>
          </w:tcPr>
          <w:p w:rsidR="009B6255" w:rsidRPr="00E0422F" w:rsidRDefault="009B6255" w:rsidP="009B6255">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Default="009B6255" w:rsidP="009B6255">
            <w:pPr>
              <w:tabs>
                <w:tab w:val="left" w:pos="709"/>
              </w:tabs>
              <w:spacing w:after="0" w:line="240" w:lineRule="auto"/>
              <w:jc w:val="center"/>
              <w:rPr>
                <w:rFonts w:ascii="Times New Roman" w:hAnsi="Times New Roman"/>
                <w:sz w:val="24"/>
                <w:szCs w:val="24"/>
              </w:rPr>
            </w:pPr>
          </w:p>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F8728B">
        <w:trPr>
          <w:trHeight w:val="659"/>
        </w:trPr>
        <w:tc>
          <w:tcPr>
            <w:tcW w:w="5635" w:type="dxa"/>
            <w:gridSpan w:val="2"/>
            <w:vAlign w:val="center"/>
          </w:tcPr>
          <w:p w:rsidR="009B6255" w:rsidRPr="009B6255" w:rsidRDefault="009B6255" w:rsidP="00F8728B">
            <w:pPr>
              <w:tabs>
                <w:tab w:val="left" w:pos="709"/>
              </w:tabs>
              <w:rPr>
                <w:rFonts w:ascii="Times New Roman" w:hAnsi="Times New Roman"/>
                <w:sz w:val="24"/>
                <w:szCs w:val="24"/>
              </w:rPr>
            </w:pPr>
            <w:r w:rsidRPr="009B6255">
              <w:rPr>
                <w:rFonts w:ascii="Times New Roman" w:hAnsi="Times New Roman"/>
                <w:sz w:val="24"/>
                <w:szCs w:val="24"/>
              </w:rPr>
              <w:t>Опись представленных документов, заверенную подпись и печатью претендента</w:t>
            </w:r>
          </w:p>
        </w:tc>
        <w:tc>
          <w:tcPr>
            <w:tcW w:w="1984" w:type="dxa"/>
            <w:vAlign w:val="center"/>
          </w:tcPr>
          <w:p w:rsidR="009B6255" w:rsidRDefault="009B6255" w:rsidP="009B6255">
            <w:pPr>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Default="009B6255" w:rsidP="009B6255">
            <w:pPr>
              <w:tabs>
                <w:tab w:val="left" w:pos="709"/>
              </w:tabs>
              <w:jc w:val="center"/>
              <w:rPr>
                <w:rFonts w:ascii="Times New Roman" w:hAnsi="Times New Roman"/>
                <w:sz w:val="24"/>
                <w:szCs w:val="24"/>
              </w:rPr>
            </w:pPr>
          </w:p>
        </w:tc>
      </w:tr>
    </w:tbl>
    <w:p w:rsidR="00B9616A" w:rsidRPr="00E0422F" w:rsidRDefault="00B9616A" w:rsidP="00B9616A">
      <w:pPr>
        <w:tabs>
          <w:tab w:val="left" w:pos="567"/>
          <w:tab w:val="left" w:pos="709"/>
        </w:tabs>
        <w:spacing w:after="0"/>
        <w:jc w:val="both"/>
        <w:rPr>
          <w:rFonts w:ascii="Times New Roman" w:hAnsi="Times New Roman"/>
          <w:b/>
          <w:sz w:val="24"/>
          <w:szCs w:val="24"/>
        </w:rPr>
      </w:pPr>
      <w:r>
        <w:rPr>
          <w:rFonts w:ascii="Times New Roman" w:hAnsi="Times New Roman"/>
          <w:b/>
          <w:sz w:val="24"/>
          <w:szCs w:val="24"/>
        </w:rPr>
        <w:t>2.3</w:t>
      </w:r>
      <w:r w:rsidRPr="00E0422F">
        <w:rPr>
          <w:rFonts w:ascii="Times New Roman" w:hAnsi="Times New Roman"/>
          <w:b/>
          <w:sz w:val="24"/>
          <w:szCs w:val="24"/>
        </w:rPr>
        <w:t xml:space="preserve">. В </w:t>
      </w:r>
      <w:proofErr w:type="gramStart"/>
      <w:r w:rsidRPr="00E0422F">
        <w:rPr>
          <w:rFonts w:ascii="Times New Roman" w:hAnsi="Times New Roman"/>
          <w:b/>
          <w:sz w:val="24"/>
          <w:szCs w:val="24"/>
        </w:rPr>
        <w:t>результате</w:t>
      </w:r>
      <w:proofErr w:type="gramEnd"/>
      <w:r w:rsidRPr="00E0422F">
        <w:rPr>
          <w:rFonts w:ascii="Times New Roman" w:hAnsi="Times New Roman"/>
          <w:b/>
          <w:sz w:val="24"/>
          <w:szCs w:val="24"/>
        </w:rPr>
        <w:t xml:space="preserve"> анализа перечня документов, представленных в составе Заявок приняты следующие решения: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4441"/>
        <w:gridCol w:w="4676"/>
      </w:tblGrid>
      <w:tr w:rsidR="00B9616A" w:rsidRPr="00E0422F" w:rsidTr="009601DF">
        <w:tc>
          <w:tcPr>
            <w:tcW w:w="891" w:type="dxa"/>
          </w:tcPr>
          <w:p w:rsidR="00B9616A" w:rsidRPr="00E0422F" w:rsidRDefault="00B9616A" w:rsidP="009601DF">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Номер лота</w:t>
            </w:r>
          </w:p>
        </w:tc>
        <w:tc>
          <w:tcPr>
            <w:tcW w:w="4441" w:type="dxa"/>
            <w:vAlign w:val="center"/>
          </w:tcPr>
          <w:p w:rsidR="00B9616A" w:rsidRPr="00E0422F" w:rsidRDefault="00B9616A" w:rsidP="009601DF">
            <w:pPr>
              <w:tabs>
                <w:tab w:val="left" w:pos="567"/>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Наименование претендента</w:t>
            </w:r>
          </w:p>
        </w:tc>
        <w:tc>
          <w:tcPr>
            <w:tcW w:w="4676" w:type="dxa"/>
            <w:vAlign w:val="center"/>
          </w:tcPr>
          <w:p w:rsidR="00B9616A" w:rsidRPr="00E0422F" w:rsidRDefault="00B9616A" w:rsidP="009601DF">
            <w:pPr>
              <w:tabs>
                <w:tab w:val="left" w:pos="567"/>
                <w:tab w:val="left" w:pos="709"/>
              </w:tabs>
              <w:spacing w:after="0" w:line="240" w:lineRule="auto"/>
              <w:jc w:val="center"/>
              <w:rPr>
                <w:rFonts w:ascii="Times New Roman" w:hAnsi="Times New Roman"/>
                <w:b/>
                <w:sz w:val="24"/>
                <w:szCs w:val="24"/>
              </w:rPr>
            </w:pPr>
            <w:r w:rsidRPr="00E0422F">
              <w:rPr>
                <w:rFonts w:ascii="Times New Roman" w:hAnsi="Times New Roman"/>
                <w:b/>
                <w:sz w:val="24"/>
                <w:szCs w:val="24"/>
              </w:rPr>
              <w:t>Решение</w:t>
            </w:r>
          </w:p>
        </w:tc>
      </w:tr>
      <w:tr w:rsidR="00B9616A" w:rsidRPr="00E0422F" w:rsidTr="009601DF">
        <w:tc>
          <w:tcPr>
            <w:tcW w:w="891" w:type="dxa"/>
          </w:tcPr>
          <w:p w:rsidR="00B9616A" w:rsidRPr="00E0422F" w:rsidRDefault="00B9616A" w:rsidP="009601DF">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1.</w:t>
            </w:r>
          </w:p>
        </w:tc>
        <w:tc>
          <w:tcPr>
            <w:tcW w:w="4441" w:type="dxa"/>
          </w:tcPr>
          <w:p w:rsidR="00B9616A" w:rsidRPr="00E0422F" w:rsidRDefault="00B9616A" w:rsidP="009601DF">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ООО «Владивостокский морской контейнерный терминал»</w:t>
            </w:r>
          </w:p>
        </w:tc>
        <w:tc>
          <w:tcPr>
            <w:tcW w:w="4676" w:type="dxa"/>
          </w:tcPr>
          <w:p w:rsidR="00B9616A" w:rsidRPr="00E0422F" w:rsidRDefault="00B9616A" w:rsidP="009601DF">
            <w:pPr>
              <w:tabs>
                <w:tab w:val="left" w:pos="567"/>
                <w:tab w:val="left" w:pos="709"/>
                <w:tab w:val="left" w:pos="915"/>
              </w:tabs>
              <w:spacing w:after="0" w:line="240" w:lineRule="auto"/>
              <w:jc w:val="both"/>
              <w:rPr>
                <w:rFonts w:ascii="Times New Roman" w:hAnsi="Times New Roman"/>
                <w:sz w:val="24"/>
                <w:szCs w:val="24"/>
              </w:rPr>
            </w:pPr>
            <w:r>
              <w:rPr>
                <w:rFonts w:ascii="Times New Roman" w:hAnsi="Times New Roman"/>
                <w:sz w:val="24"/>
                <w:szCs w:val="24"/>
              </w:rPr>
              <w:t xml:space="preserve">Заявка </w:t>
            </w:r>
            <w:r w:rsidRPr="00344020">
              <w:rPr>
                <w:rFonts w:ascii="Times New Roman" w:hAnsi="Times New Roman"/>
                <w:b/>
                <w:sz w:val="24"/>
                <w:szCs w:val="24"/>
              </w:rPr>
              <w:t>соответствует</w:t>
            </w:r>
            <w:r>
              <w:rPr>
                <w:rFonts w:ascii="Times New Roman" w:hAnsi="Times New Roman"/>
                <w:sz w:val="24"/>
                <w:szCs w:val="24"/>
              </w:rPr>
              <w:t xml:space="preserve"> требованиям документации о закупке</w:t>
            </w:r>
          </w:p>
        </w:tc>
      </w:tr>
    </w:tbl>
    <w:p w:rsidR="00B9616A" w:rsidRPr="00E0422F" w:rsidRDefault="00B9616A" w:rsidP="00B9616A">
      <w:pPr>
        <w:tabs>
          <w:tab w:val="left" w:pos="567"/>
          <w:tab w:val="left" w:pos="709"/>
        </w:tabs>
        <w:spacing w:after="0" w:line="240" w:lineRule="auto"/>
        <w:jc w:val="both"/>
        <w:rPr>
          <w:rFonts w:ascii="Times New Roman" w:hAnsi="Times New Roman"/>
          <w:b/>
          <w:sz w:val="24"/>
          <w:szCs w:val="24"/>
        </w:rPr>
      </w:pPr>
      <w:r>
        <w:rPr>
          <w:rFonts w:ascii="Times New Roman" w:hAnsi="Times New Roman"/>
          <w:b/>
          <w:sz w:val="24"/>
          <w:szCs w:val="24"/>
        </w:rPr>
        <w:t>2.4</w:t>
      </w:r>
      <w:r w:rsidRPr="00E0422F">
        <w:rPr>
          <w:rFonts w:ascii="Times New Roman" w:hAnsi="Times New Roman"/>
          <w:b/>
          <w:sz w:val="24"/>
          <w:szCs w:val="24"/>
        </w:rPr>
        <w:t xml:space="preserve">. Представленные в составе заявок документы подлежат рассмотрению по существу на заседании ПРГ, назначенном на </w:t>
      </w:r>
      <w:r w:rsidRPr="00A569C0">
        <w:rPr>
          <w:rFonts w:ascii="Times New Roman" w:hAnsi="Times New Roman"/>
          <w:b/>
          <w:sz w:val="24"/>
          <w:szCs w:val="24"/>
        </w:rPr>
        <w:t>«</w:t>
      </w:r>
      <w:r>
        <w:rPr>
          <w:rFonts w:ascii="Times New Roman" w:hAnsi="Times New Roman"/>
          <w:b/>
          <w:sz w:val="24"/>
          <w:szCs w:val="24"/>
        </w:rPr>
        <w:t>02</w:t>
      </w:r>
      <w:r w:rsidRPr="00A569C0">
        <w:rPr>
          <w:rFonts w:ascii="Times New Roman" w:hAnsi="Times New Roman"/>
          <w:b/>
          <w:sz w:val="24"/>
          <w:szCs w:val="24"/>
        </w:rPr>
        <w:t>»</w:t>
      </w:r>
      <w:r>
        <w:rPr>
          <w:rFonts w:ascii="Times New Roman" w:hAnsi="Times New Roman"/>
          <w:b/>
          <w:sz w:val="24"/>
          <w:szCs w:val="24"/>
        </w:rPr>
        <w:t xml:space="preserve"> декабря</w:t>
      </w:r>
      <w:r w:rsidRPr="00A569C0">
        <w:rPr>
          <w:rFonts w:ascii="Times New Roman" w:hAnsi="Times New Roman"/>
          <w:b/>
          <w:sz w:val="24"/>
          <w:szCs w:val="24"/>
        </w:rPr>
        <w:t xml:space="preserve"> 201</w:t>
      </w:r>
      <w:r>
        <w:rPr>
          <w:rFonts w:ascii="Times New Roman" w:hAnsi="Times New Roman"/>
          <w:b/>
          <w:sz w:val="24"/>
          <w:szCs w:val="24"/>
        </w:rPr>
        <w:t>4</w:t>
      </w:r>
      <w:r w:rsidRPr="00A569C0">
        <w:rPr>
          <w:rFonts w:ascii="Times New Roman" w:hAnsi="Times New Roman"/>
          <w:b/>
          <w:sz w:val="24"/>
          <w:szCs w:val="24"/>
        </w:rPr>
        <w:t>г</w:t>
      </w:r>
      <w:r>
        <w:rPr>
          <w:rFonts w:ascii="Times New Roman" w:hAnsi="Times New Roman"/>
          <w:b/>
          <w:sz w:val="24"/>
          <w:szCs w:val="24"/>
        </w:rPr>
        <w:t>.</w:t>
      </w:r>
    </w:p>
    <w:tbl>
      <w:tblPr>
        <w:tblpPr w:leftFromText="180" w:rightFromText="18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AA0D8C" w:rsidRPr="006D66EF" w:rsidTr="00AA0D8C">
        <w:tc>
          <w:tcPr>
            <w:tcW w:w="9853" w:type="dxa"/>
            <w:gridSpan w:val="2"/>
          </w:tcPr>
          <w:p w:rsidR="00AA0D8C" w:rsidRPr="006D66EF" w:rsidRDefault="00AA0D8C" w:rsidP="00AA0D8C">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3</w:t>
            </w:r>
          </w:p>
        </w:tc>
      </w:tr>
      <w:tr w:rsidR="00AA0D8C" w:rsidRPr="006D66EF" w:rsidTr="00AA0D8C">
        <w:tc>
          <w:tcPr>
            <w:tcW w:w="4926" w:type="dxa"/>
            <w:vAlign w:val="center"/>
          </w:tcPr>
          <w:p w:rsidR="00AA0D8C" w:rsidRPr="006D66EF" w:rsidRDefault="00AA0D8C" w:rsidP="00AA0D8C">
            <w:pPr>
              <w:pStyle w:val="Default"/>
              <w:rPr>
                <w:sz w:val="26"/>
                <w:szCs w:val="26"/>
              </w:rPr>
            </w:pPr>
            <w:r w:rsidRPr="006D66EF">
              <w:rPr>
                <w:sz w:val="26"/>
                <w:szCs w:val="26"/>
              </w:rPr>
              <w:t>Предмет договора:</w:t>
            </w:r>
          </w:p>
        </w:tc>
        <w:tc>
          <w:tcPr>
            <w:tcW w:w="4927" w:type="dxa"/>
            <w:vAlign w:val="center"/>
          </w:tcPr>
          <w:p w:rsidR="00AA0D8C" w:rsidRPr="006D66EF" w:rsidRDefault="00AA0D8C" w:rsidP="00AA0D8C">
            <w:pPr>
              <w:pStyle w:val="Default"/>
              <w:jc w:val="both"/>
              <w:rPr>
                <w:sz w:val="26"/>
                <w:szCs w:val="26"/>
              </w:rPr>
            </w:pPr>
            <w:r w:rsidRPr="00465454">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t xml:space="preserve">морской </w:t>
            </w:r>
            <w:r w:rsidRPr="00465454">
              <w:t>порт ООО «</w:t>
            </w:r>
            <w:proofErr w:type="spellStart"/>
            <w:r w:rsidRPr="00465454">
              <w:t>Пасифик</w:t>
            </w:r>
            <w:proofErr w:type="spellEnd"/>
            <w:r w:rsidRPr="00465454">
              <w:t xml:space="preserve"> </w:t>
            </w:r>
            <w:proofErr w:type="spellStart"/>
            <w:r w:rsidRPr="00465454">
              <w:t>Лоджистик</w:t>
            </w:r>
            <w:proofErr w:type="spellEnd"/>
            <w:r w:rsidRPr="00465454">
              <w:t>»</w:t>
            </w:r>
            <w:r>
              <w:t xml:space="preserve"> </w:t>
            </w:r>
            <w:r w:rsidRPr="00856302">
              <w:t>в г</w:t>
            </w:r>
            <w:proofErr w:type="gramStart"/>
            <w:r w:rsidRPr="00856302">
              <w:t>.В</w:t>
            </w:r>
            <w:proofErr w:type="gramEnd"/>
            <w:r w:rsidRPr="00856302">
              <w:t>ладивостоке в 2014-2015 гг</w:t>
            </w:r>
            <w:r w:rsidRPr="00465454">
              <w:t>.</w:t>
            </w:r>
          </w:p>
        </w:tc>
      </w:tr>
    </w:tbl>
    <w:p w:rsidR="00BE19C3" w:rsidRDefault="00BE19C3" w:rsidP="00BE19C3">
      <w:pPr>
        <w:pStyle w:val="1"/>
        <w:suppressAutoHyphens/>
        <w:ind w:left="900" w:firstLine="0"/>
        <w:rPr>
          <w:b/>
          <w:sz w:val="26"/>
          <w:szCs w:val="26"/>
        </w:rPr>
      </w:pPr>
    </w:p>
    <w:p w:rsidR="00BE19C3" w:rsidRPr="006D66EF" w:rsidRDefault="00CC0FC4" w:rsidP="00AA0D8C">
      <w:pPr>
        <w:pStyle w:val="1"/>
        <w:suppressAutoHyphens/>
        <w:ind w:firstLine="0"/>
        <w:rPr>
          <w:b/>
          <w:sz w:val="26"/>
          <w:szCs w:val="26"/>
        </w:rPr>
      </w:pPr>
      <w:r>
        <w:rPr>
          <w:b/>
          <w:sz w:val="26"/>
          <w:szCs w:val="26"/>
        </w:rPr>
        <w:t>3</w:t>
      </w:r>
      <w:r w:rsidR="00BE19C3" w:rsidRPr="006D66EF">
        <w:rPr>
          <w:b/>
          <w:sz w:val="26"/>
          <w:szCs w:val="26"/>
        </w:rPr>
        <w:t>.</w:t>
      </w:r>
      <w:r w:rsidR="00BE19C3">
        <w:rPr>
          <w:b/>
          <w:sz w:val="26"/>
          <w:szCs w:val="26"/>
        </w:rPr>
        <w:t>1</w:t>
      </w:r>
      <w:r w:rsidR="00BE19C3" w:rsidRPr="006D66EF">
        <w:rPr>
          <w:b/>
          <w:sz w:val="26"/>
          <w:szCs w:val="26"/>
        </w:rPr>
        <w:t xml:space="preserve">. Установленный документацией о закупке срок окончания подачи заявок на участие в открытом конкурсе - </w:t>
      </w:r>
      <w:r w:rsidR="00BE19C3">
        <w:rPr>
          <w:b/>
          <w:sz w:val="26"/>
          <w:szCs w:val="26"/>
        </w:rPr>
        <w:t>28</w:t>
      </w:r>
      <w:r w:rsidR="00BE19C3" w:rsidRPr="006D66EF">
        <w:rPr>
          <w:b/>
          <w:sz w:val="26"/>
          <w:szCs w:val="26"/>
        </w:rPr>
        <w:t>.</w:t>
      </w:r>
      <w:r w:rsidR="00BE19C3">
        <w:rPr>
          <w:b/>
          <w:sz w:val="26"/>
          <w:szCs w:val="26"/>
        </w:rPr>
        <w:t>11</w:t>
      </w:r>
      <w:r w:rsidR="00BE19C3" w:rsidRPr="006D66EF">
        <w:rPr>
          <w:b/>
          <w:sz w:val="26"/>
          <w:szCs w:val="26"/>
        </w:rPr>
        <w:t>.2014 1</w:t>
      </w:r>
      <w:r w:rsidR="00BE19C3">
        <w:rPr>
          <w:b/>
          <w:sz w:val="26"/>
          <w:szCs w:val="26"/>
        </w:rPr>
        <w:t>7</w:t>
      </w:r>
      <w:r w:rsidR="00BE19C3" w:rsidRPr="006D66EF">
        <w:rPr>
          <w:b/>
          <w:sz w:val="26"/>
          <w:szCs w:val="26"/>
        </w:rPr>
        <w:t>-00.</w:t>
      </w:r>
    </w:p>
    <w:p w:rsidR="00BE19C3" w:rsidRDefault="00CC0FC4" w:rsidP="00AA0D8C">
      <w:pPr>
        <w:pStyle w:val="1"/>
        <w:suppressAutoHyphens/>
        <w:ind w:firstLine="0"/>
        <w:rPr>
          <w:b/>
          <w:sz w:val="26"/>
          <w:szCs w:val="26"/>
        </w:rPr>
      </w:pPr>
      <w:r>
        <w:rPr>
          <w:b/>
          <w:sz w:val="26"/>
          <w:szCs w:val="26"/>
        </w:rPr>
        <w:t>3</w:t>
      </w:r>
      <w:r w:rsidR="00BE19C3" w:rsidRPr="006D66EF">
        <w:rPr>
          <w:b/>
          <w:sz w:val="26"/>
          <w:szCs w:val="26"/>
        </w:rPr>
        <w:t>.</w:t>
      </w:r>
      <w:r w:rsidR="00BE19C3">
        <w:rPr>
          <w:b/>
          <w:sz w:val="26"/>
          <w:szCs w:val="26"/>
        </w:rPr>
        <w:t>2</w:t>
      </w:r>
      <w:r w:rsidR="00BE19C3" w:rsidRPr="006D66EF">
        <w:rPr>
          <w:b/>
          <w:sz w:val="26"/>
          <w:szCs w:val="26"/>
        </w:rPr>
        <w:t xml:space="preserve">. </w:t>
      </w:r>
      <w:r w:rsidR="00BE19C3" w:rsidRPr="00310CE2">
        <w:rPr>
          <w:b/>
          <w:sz w:val="26"/>
          <w:szCs w:val="26"/>
        </w:rPr>
        <w:t xml:space="preserve">К установленному документацией о закупке сроку </w:t>
      </w:r>
      <w:r>
        <w:rPr>
          <w:b/>
          <w:sz w:val="26"/>
          <w:szCs w:val="26"/>
        </w:rPr>
        <w:t>по Лоту №3</w:t>
      </w:r>
      <w:r w:rsidR="00BE19C3">
        <w:rPr>
          <w:b/>
          <w:sz w:val="26"/>
          <w:szCs w:val="26"/>
        </w:rPr>
        <w:t xml:space="preserve"> </w:t>
      </w:r>
      <w:r w:rsidR="00BE19C3" w:rsidRPr="00310CE2">
        <w:rPr>
          <w:b/>
          <w:sz w:val="26"/>
          <w:szCs w:val="26"/>
        </w:rPr>
        <w:t>поступил</w:t>
      </w:r>
      <w:r w:rsidR="00BE19C3">
        <w:rPr>
          <w:b/>
          <w:sz w:val="26"/>
          <w:szCs w:val="26"/>
        </w:rPr>
        <w:t>и следующие заявки</w:t>
      </w:r>
      <w:r w:rsidR="00BE19C3" w:rsidRPr="00310CE2">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BE19C3" w:rsidRPr="00E0422F" w:rsidTr="00BE19C3">
        <w:tc>
          <w:tcPr>
            <w:tcW w:w="9995" w:type="dxa"/>
            <w:gridSpan w:val="4"/>
          </w:tcPr>
          <w:p w:rsidR="00BE19C3" w:rsidRPr="00E0422F" w:rsidRDefault="00BE19C3" w:rsidP="00BE19C3">
            <w:pPr>
              <w:tabs>
                <w:tab w:val="left" w:pos="709"/>
              </w:tabs>
              <w:spacing w:after="0" w:line="240" w:lineRule="auto"/>
              <w:jc w:val="center"/>
              <w:rPr>
                <w:rFonts w:ascii="Times New Roman" w:hAnsi="Times New Roman"/>
                <w:sz w:val="24"/>
                <w:szCs w:val="24"/>
                <w:u w:val="single"/>
              </w:rPr>
            </w:pPr>
            <w:r w:rsidRPr="00E0422F">
              <w:rPr>
                <w:rFonts w:ascii="Times New Roman" w:hAnsi="Times New Roman"/>
                <w:sz w:val="24"/>
                <w:szCs w:val="24"/>
                <w:u w:val="single"/>
              </w:rPr>
              <w:t>Заявка № 1</w:t>
            </w:r>
          </w:p>
        </w:tc>
      </w:tr>
      <w:tr w:rsidR="00BE19C3" w:rsidRPr="00E0422F" w:rsidTr="00BE19C3">
        <w:tc>
          <w:tcPr>
            <w:tcW w:w="4996" w:type="dxa"/>
          </w:tcPr>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 xml:space="preserve">Информация о поставщике, подавшем </w:t>
            </w:r>
          </w:p>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заявку:</w:t>
            </w:r>
          </w:p>
        </w:tc>
        <w:tc>
          <w:tcPr>
            <w:tcW w:w="4999" w:type="dxa"/>
            <w:gridSpan w:val="3"/>
          </w:tcPr>
          <w:p w:rsidR="00BE19C3" w:rsidRPr="000768D0" w:rsidRDefault="00BE19C3" w:rsidP="00CC0FC4">
            <w:pPr>
              <w:spacing w:line="150" w:lineRule="atLeast"/>
              <w:rPr>
                <w:rFonts w:ascii="Times New Roman" w:hAnsi="Times New Roman"/>
                <w:sz w:val="24"/>
                <w:szCs w:val="24"/>
              </w:rPr>
            </w:pPr>
            <w:r>
              <w:rPr>
                <w:rFonts w:ascii="Times New Roman" w:hAnsi="Times New Roman"/>
                <w:sz w:val="24"/>
                <w:szCs w:val="24"/>
              </w:rPr>
              <w:t>ООО «</w:t>
            </w:r>
            <w:proofErr w:type="spellStart"/>
            <w:r w:rsidR="00CC0FC4">
              <w:rPr>
                <w:rFonts w:ascii="Times New Roman" w:hAnsi="Times New Roman"/>
                <w:sz w:val="24"/>
                <w:szCs w:val="24"/>
              </w:rPr>
              <w:t>Пасифик</w:t>
            </w:r>
            <w:proofErr w:type="spellEnd"/>
            <w:r w:rsidR="00CC0FC4">
              <w:rPr>
                <w:rFonts w:ascii="Times New Roman" w:hAnsi="Times New Roman"/>
                <w:sz w:val="24"/>
                <w:szCs w:val="24"/>
              </w:rPr>
              <w:t xml:space="preserve"> </w:t>
            </w:r>
            <w:proofErr w:type="spellStart"/>
            <w:r w:rsidR="00CC0FC4">
              <w:rPr>
                <w:rFonts w:ascii="Times New Roman" w:hAnsi="Times New Roman"/>
                <w:sz w:val="24"/>
                <w:szCs w:val="24"/>
              </w:rPr>
              <w:t>Лоджистик</w:t>
            </w:r>
            <w:proofErr w:type="spellEnd"/>
            <w:r>
              <w:rPr>
                <w:rFonts w:ascii="Times New Roman" w:hAnsi="Times New Roman"/>
                <w:sz w:val="24"/>
                <w:szCs w:val="24"/>
              </w:rPr>
              <w:t>»</w:t>
            </w:r>
            <w:r>
              <w:rPr>
                <w:rFonts w:ascii="Times New Roman" w:hAnsi="Times New Roman"/>
                <w:sz w:val="24"/>
                <w:szCs w:val="24"/>
              </w:rPr>
              <w:br/>
              <w:t xml:space="preserve">ИНН </w:t>
            </w:r>
            <w:r w:rsidR="00CC0FC4">
              <w:rPr>
                <w:rFonts w:ascii="Times New Roman" w:hAnsi="Times New Roman"/>
                <w:sz w:val="24"/>
                <w:szCs w:val="24"/>
              </w:rPr>
              <w:t>2536255389</w:t>
            </w:r>
            <w:r>
              <w:rPr>
                <w:rFonts w:ascii="Times New Roman" w:hAnsi="Times New Roman"/>
                <w:sz w:val="24"/>
                <w:szCs w:val="24"/>
              </w:rPr>
              <w:t xml:space="preserve">, КПП </w:t>
            </w:r>
            <w:r w:rsidR="00CC0FC4">
              <w:rPr>
                <w:rFonts w:ascii="Times New Roman" w:hAnsi="Times New Roman"/>
                <w:sz w:val="24"/>
                <w:szCs w:val="24"/>
              </w:rPr>
              <w:t>253601001</w:t>
            </w:r>
            <w:r>
              <w:rPr>
                <w:rFonts w:ascii="Times New Roman" w:hAnsi="Times New Roman"/>
                <w:sz w:val="24"/>
                <w:szCs w:val="24"/>
              </w:rPr>
              <w:t>, ОГРН 1</w:t>
            </w:r>
            <w:r w:rsidR="00CC0FC4">
              <w:rPr>
                <w:rFonts w:ascii="Times New Roman" w:hAnsi="Times New Roman"/>
                <w:sz w:val="24"/>
                <w:szCs w:val="24"/>
              </w:rPr>
              <w:t>122536008572, ОКПО 10238843</w:t>
            </w:r>
          </w:p>
        </w:tc>
      </w:tr>
      <w:tr w:rsidR="00BE19C3" w:rsidRPr="00E0422F" w:rsidTr="00BE19C3">
        <w:trPr>
          <w:trHeight w:val="627"/>
        </w:trPr>
        <w:tc>
          <w:tcPr>
            <w:tcW w:w="4996" w:type="dxa"/>
          </w:tcPr>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Номер заявки в журнале регистрации:</w:t>
            </w:r>
          </w:p>
        </w:tc>
        <w:tc>
          <w:tcPr>
            <w:tcW w:w="4999" w:type="dxa"/>
            <w:gridSpan w:val="3"/>
          </w:tcPr>
          <w:p w:rsidR="00BE19C3" w:rsidRPr="000768D0" w:rsidRDefault="00BE19C3" w:rsidP="00CC0FC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№2</w:t>
            </w:r>
            <w:r w:rsidR="00CC0FC4">
              <w:rPr>
                <w:rFonts w:ascii="Times New Roman" w:hAnsi="Times New Roman"/>
                <w:sz w:val="24"/>
                <w:szCs w:val="24"/>
              </w:rPr>
              <w:t>793</w:t>
            </w:r>
            <w:r w:rsidRPr="000768D0">
              <w:rPr>
                <w:rFonts w:ascii="Times New Roman" w:hAnsi="Times New Roman"/>
                <w:sz w:val="24"/>
                <w:szCs w:val="24"/>
              </w:rPr>
              <w:t xml:space="preserve"> </w:t>
            </w:r>
          </w:p>
        </w:tc>
      </w:tr>
      <w:tr w:rsidR="00BE19C3" w:rsidRPr="00E0422F" w:rsidTr="00BE19C3">
        <w:trPr>
          <w:trHeight w:val="577"/>
        </w:trPr>
        <w:tc>
          <w:tcPr>
            <w:tcW w:w="4996" w:type="dxa"/>
          </w:tcPr>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Дата и время подачи заявки:</w:t>
            </w:r>
          </w:p>
        </w:tc>
        <w:tc>
          <w:tcPr>
            <w:tcW w:w="4999" w:type="dxa"/>
            <w:gridSpan w:val="3"/>
          </w:tcPr>
          <w:p w:rsidR="00BE19C3" w:rsidRPr="000768D0" w:rsidRDefault="00BE19C3" w:rsidP="00CC0FC4">
            <w:pPr>
              <w:tabs>
                <w:tab w:val="left" w:pos="709"/>
              </w:tabs>
              <w:spacing w:after="0" w:line="240" w:lineRule="auto"/>
              <w:jc w:val="both"/>
              <w:rPr>
                <w:rFonts w:ascii="Times New Roman" w:hAnsi="Times New Roman"/>
                <w:sz w:val="24"/>
                <w:szCs w:val="24"/>
              </w:rPr>
            </w:pPr>
            <w:r>
              <w:rPr>
                <w:rFonts w:ascii="Times New Roman" w:hAnsi="Times New Roman"/>
                <w:sz w:val="24"/>
                <w:szCs w:val="24"/>
              </w:rPr>
              <w:t>28</w:t>
            </w:r>
            <w:r w:rsidRPr="000768D0">
              <w:rPr>
                <w:rFonts w:ascii="Times New Roman" w:hAnsi="Times New Roman"/>
                <w:sz w:val="24"/>
                <w:szCs w:val="24"/>
              </w:rPr>
              <w:t>.</w:t>
            </w:r>
            <w:r>
              <w:rPr>
                <w:rFonts w:ascii="Times New Roman" w:hAnsi="Times New Roman"/>
                <w:sz w:val="24"/>
                <w:szCs w:val="24"/>
              </w:rPr>
              <w:t>11</w:t>
            </w:r>
            <w:r w:rsidRPr="000768D0">
              <w:rPr>
                <w:rFonts w:ascii="Times New Roman" w:hAnsi="Times New Roman"/>
                <w:sz w:val="24"/>
                <w:szCs w:val="24"/>
              </w:rPr>
              <w:t xml:space="preserve">.2014 </w:t>
            </w:r>
            <w:r w:rsidR="00CC0FC4">
              <w:rPr>
                <w:rFonts w:ascii="Times New Roman" w:hAnsi="Times New Roman"/>
                <w:sz w:val="24"/>
                <w:szCs w:val="24"/>
              </w:rPr>
              <w:t>08</w:t>
            </w:r>
            <w:r w:rsidRPr="000768D0">
              <w:rPr>
                <w:rFonts w:ascii="Times New Roman" w:hAnsi="Times New Roman"/>
                <w:sz w:val="24"/>
                <w:szCs w:val="24"/>
              </w:rPr>
              <w:t>:</w:t>
            </w:r>
            <w:r w:rsidR="00CC0FC4">
              <w:rPr>
                <w:rFonts w:ascii="Times New Roman" w:hAnsi="Times New Roman"/>
                <w:sz w:val="24"/>
                <w:szCs w:val="24"/>
              </w:rPr>
              <w:t>0</w:t>
            </w:r>
            <w:r>
              <w:rPr>
                <w:rFonts w:ascii="Times New Roman" w:hAnsi="Times New Roman"/>
                <w:sz w:val="24"/>
                <w:szCs w:val="24"/>
              </w:rPr>
              <w:t>0</w:t>
            </w:r>
          </w:p>
        </w:tc>
      </w:tr>
      <w:tr w:rsidR="00BE19C3" w:rsidRPr="00E0422F" w:rsidTr="00BE19C3">
        <w:trPr>
          <w:trHeight w:val="531"/>
        </w:trPr>
        <w:tc>
          <w:tcPr>
            <w:tcW w:w="4996" w:type="dxa"/>
          </w:tcPr>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Срок исполнения договора:</w:t>
            </w:r>
          </w:p>
        </w:tc>
        <w:tc>
          <w:tcPr>
            <w:tcW w:w="4999" w:type="dxa"/>
            <w:gridSpan w:val="3"/>
          </w:tcPr>
          <w:p w:rsidR="00BE19C3" w:rsidRPr="000768D0" w:rsidRDefault="00BE19C3" w:rsidP="00BE19C3">
            <w:pPr>
              <w:tabs>
                <w:tab w:val="left" w:pos="709"/>
              </w:tabs>
              <w:spacing w:after="0" w:line="240" w:lineRule="auto"/>
              <w:jc w:val="both"/>
              <w:rPr>
                <w:rFonts w:ascii="Times New Roman" w:hAnsi="Times New Roman"/>
                <w:sz w:val="24"/>
                <w:szCs w:val="24"/>
              </w:rPr>
            </w:pPr>
            <w:r w:rsidRPr="000768D0">
              <w:rPr>
                <w:rFonts w:ascii="Times New Roman" w:hAnsi="Times New Roman"/>
                <w:color w:val="000000" w:themeColor="text1"/>
                <w:sz w:val="24"/>
                <w:szCs w:val="24"/>
                <w:lang w:val="en-US"/>
              </w:rPr>
              <w:t>201</w:t>
            </w:r>
            <w:r w:rsidRPr="000768D0">
              <w:rPr>
                <w:rFonts w:ascii="Times New Roman" w:hAnsi="Times New Roman"/>
                <w:color w:val="000000" w:themeColor="text1"/>
                <w:sz w:val="24"/>
                <w:szCs w:val="24"/>
              </w:rPr>
              <w:t>4</w:t>
            </w:r>
            <w:r w:rsidRPr="000768D0">
              <w:rPr>
                <w:rFonts w:ascii="Times New Roman" w:hAnsi="Times New Roman"/>
                <w:color w:val="000000" w:themeColor="text1"/>
                <w:sz w:val="24"/>
                <w:szCs w:val="24"/>
                <w:lang w:val="en-US"/>
              </w:rPr>
              <w:t>-201</w:t>
            </w:r>
            <w:r>
              <w:rPr>
                <w:rFonts w:ascii="Times New Roman" w:hAnsi="Times New Roman"/>
                <w:color w:val="000000" w:themeColor="text1"/>
                <w:sz w:val="24"/>
                <w:szCs w:val="24"/>
              </w:rPr>
              <w:t>5</w:t>
            </w:r>
            <w:r w:rsidRPr="000768D0">
              <w:rPr>
                <w:rFonts w:ascii="Times New Roman" w:hAnsi="Times New Roman"/>
                <w:color w:val="000000" w:themeColor="text1"/>
                <w:sz w:val="24"/>
                <w:szCs w:val="24"/>
                <w:lang w:val="en-US"/>
              </w:rPr>
              <w:t xml:space="preserve"> </w:t>
            </w:r>
            <w:r w:rsidRPr="000768D0">
              <w:rPr>
                <w:rFonts w:ascii="Times New Roman" w:hAnsi="Times New Roman"/>
                <w:color w:val="000000" w:themeColor="text1"/>
                <w:sz w:val="24"/>
                <w:szCs w:val="24"/>
              </w:rPr>
              <w:t>гг.</w:t>
            </w:r>
          </w:p>
        </w:tc>
      </w:tr>
      <w:tr w:rsidR="00BE19C3" w:rsidRPr="00E0422F" w:rsidTr="00BE19C3">
        <w:trPr>
          <w:trHeight w:val="531"/>
        </w:trPr>
        <w:tc>
          <w:tcPr>
            <w:tcW w:w="4996" w:type="dxa"/>
            <w:vAlign w:val="center"/>
          </w:tcPr>
          <w:p w:rsidR="00BE19C3" w:rsidRPr="000768D0" w:rsidRDefault="00BE19C3" w:rsidP="00BE19C3">
            <w:pPr>
              <w:pStyle w:val="Default"/>
              <w:rPr>
                <w:color w:val="auto"/>
              </w:rPr>
            </w:pPr>
            <w:r w:rsidRPr="000768D0">
              <w:rPr>
                <w:color w:val="auto"/>
              </w:rPr>
              <w:t>Сведения об объеме закупаемых товаров, работ, услуг:</w:t>
            </w:r>
          </w:p>
        </w:tc>
        <w:tc>
          <w:tcPr>
            <w:tcW w:w="4999" w:type="dxa"/>
            <w:gridSpan w:val="3"/>
            <w:vAlign w:val="center"/>
          </w:tcPr>
          <w:p w:rsidR="00BE19C3" w:rsidRPr="000768D0" w:rsidRDefault="00BE19C3" w:rsidP="00BE19C3">
            <w:pPr>
              <w:pStyle w:val="Default"/>
              <w:rPr>
                <w:color w:val="000000" w:themeColor="text1"/>
              </w:rPr>
            </w:pPr>
            <w:r w:rsidRPr="000768D0">
              <w:rPr>
                <w:color w:val="000000" w:themeColor="text1"/>
              </w:rPr>
              <w:t>В соответствии с заявками заказчика</w:t>
            </w:r>
          </w:p>
        </w:tc>
      </w:tr>
      <w:tr w:rsidR="00BE19C3" w:rsidRPr="00E0422F" w:rsidTr="00BE19C3">
        <w:trPr>
          <w:trHeight w:val="405"/>
        </w:trPr>
        <w:tc>
          <w:tcPr>
            <w:tcW w:w="9995" w:type="dxa"/>
            <w:gridSpan w:val="4"/>
            <w:vAlign w:val="center"/>
          </w:tcPr>
          <w:p w:rsidR="00BE19C3" w:rsidRPr="00E0422F" w:rsidRDefault="00BE19C3" w:rsidP="00BE19C3">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lastRenderedPageBreak/>
              <w:t>Сведения о представленных документах:</w:t>
            </w:r>
          </w:p>
        </w:tc>
      </w:tr>
      <w:tr w:rsidR="00BE19C3" w:rsidRPr="00E0422F" w:rsidTr="00BE19C3">
        <w:tc>
          <w:tcPr>
            <w:tcW w:w="5635" w:type="dxa"/>
            <w:gridSpan w:val="2"/>
            <w:vAlign w:val="center"/>
          </w:tcPr>
          <w:p w:rsidR="00BE19C3" w:rsidRPr="00E0422F" w:rsidRDefault="00BE19C3" w:rsidP="00BE19C3">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Документ</w:t>
            </w:r>
          </w:p>
        </w:tc>
        <w:tc>
          <w:tcPr>
            <w:tcW w:w="1984" w:type="dxa"/>
            <w:vAlign w:val="center"/>
          </w:tcPr>
          <w:p w:rsidR="00BE19C3" w:rsidRPr="00E0422F" w:rsidRDefault="00BE19C3" w:rsidP="00BE19C3">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Отметка о наличии</w:t>
            </w:r>
          </w:p>
        </w:tc>
        <w:tc>
          <w:tcPr>
            <w:tcW w:w="2376" w:type="dxa"/>
            <w:vAlign w:val="center"/>
          </w:tcPr>
          <w:p w:rsidR="00BE19C3" w:rsidRPr="00E0422F" w:rsidRDefault="00BE19C3" w:rsidP="00BE19C3">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Комментарий</w:t>
            </w:r>
          </w:p>
        </w:tc>
      </w:tr>
      <w:tr w:rsidR="00AA0D8C" w:rsidRPr="00E0422F" w:rsidTr="00BE19C3">
        <w:trPr>
          <w:trHeight w:val="471"/>
        </w:trPr>
        <w:tc>
          <w:tcPr>
            <w:tcW w:w="5635" w:type="dxa"/>
            <w:gridSpan w:val="2"/>
            <w:vAlign w:val="center"/>
          </w:tcPr>
          <w:p w:rsidR="00AA0D8C" w:rsidRPr="00E0422F" w:rsidRDefault="00AA0D8C" w:rsidP="00FE2AB1">
            <w:pPr>
              <w:tabs>
                <w:tab w:val="left" w:pos="709"/>
              </w:tabs>
              <w:spacing w:after="0" w:line="240" w:lineRule="auto"/>
              <w:rPr>
                <w:rFonts w:ascii="Times New Roman" w:hAnsi="Times New Roman"/>
                <w:sz w:val="24"/>
                <w:szCs w:val="24"/>
              </w:rPr>
            </w:pPr>
            <w:r w:rsidRPr="00E0422F">
              <w:rPr>
                <w:rFonts w:ascii="Times New Roman" w:hAnsi="Times New Roman"/>
                <w:sz w:val="24"/>
                <w:szCs w:val="24"/>
              </w:rPr>
              <w:t xml:space="preserve">Заявка на участие в </w:t>
            </w:r>
            <w:r>
              <w:rPr>
                <w:rFonts w:ascii="Times New Roman" w:hAnsi="Times New Roman"/>
                <w:sz w:val="24"/>
                <w:szCs w:val="24"/>
              </w:rPr>
              <w:t>процедуре размещения оферты</w:t>
            </w:r>
          </w:p>
        </w:tc>
        <w:tc>
          <w:tcPr>
            <w:tcW w:w="1984" w:type="dxa"/>
            <w:vAlign w:val="center"/>
          </w:tcPr>
          <w:p w:rsidR="00AA0D8C" w:rsidRPr="00E0422F" w:rsidRDefault="00AA0D8C" w:rsidP="00FE2AB1">
            <w:pPr>
              <w:tabs>
                <w:tab w:val="left" w:pos="709"/>
              </w:tabs>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E0422F" w:rsidRDefault="00AA0D8C" w:rsidP="00FE2AB1">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Сведения о претенденте</w:t>
            </w:r>
          </w:p>
        </w:tc>
        <w:tc>
          <w:tcPr>
            <w:tcW w:w="1984" w:type="dxa"/>
          </w:tcPr>
          <w:p w:rsidR="00AA0D8C" w:rsidRPr="00E0422F" w:rsidRDefault="00AA0D8C" w:rsidP="00FE2AB1">
            <w:pPr>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E0422F" w:rsidRDefault="00AA0D8C" w:rsidP="00FE2AB1">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Финансово - коммерческое предложение</w:t>
            </w:r>
          </w:p>
        </w:tc>
        <w:tc>
          <w:tcPr>
            <w:tcW w:w="1984" w:type="dxa"/>
          </w:tcPr>
          <w:p w:rsidR="00AA0D8C" w:rsidRPr="00E0422F" w:rsidRDefault="00AA0D8C" w:rsidP="00FE2AB1">
            <w:pPr>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71225B" w:rsidRDefault="00AA0D8C" w:rsidP="00FE2AB1">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 xml:space="preserve">Заявление претендента о </w:t>
            </w:r>
            <w:proofErr w:type="spellStart"/>
            <w:r w:rsidRPr="0071225B">
              <w:rPr>
                <w:rFonts w:ascii="Times New Roman" w:hAnsi="Times New Roman"/>
                <w:sz w:val="24"/>
                <w:szCs w:val="24"/>
              </w:rPr>
              <w:t>неприостановлении</w:t>
            </w:r>
            <w:proofErr w:type="spellEnd"/>
            <w:r w:rsidRPr="0071225B">
              <w:rPr>
                <w:rFonts w:ascii="Times New Roman" w:hAnsi="Times New Roman"/>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984" w:type="dxa"/>
          </w:tcPr>
          <w:p w:rsidR="00AA0D8C" w:rsidRPr="0071225B" w:rsidRDefault="00AA0D8C" w:rsidP="00FE2AB1">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AA0D8C" w:rsidRPr="0071225B" w:rsidRDefault="00AA0D8C" w:rsidP="00FE2AB1">
            <w:pPr>
              <w:tabs>
                <w:tab w:val="left" w:pos="709"/>
              </w:tabs>
              <w:spacing w:after="0" w:line="240" w:lineRule="auto"/>
              <w:jc w:val="center"/>
              <w:rPr>
                <w:rFonts w:ascii="Times New Roman" w:hAnsi="Times New Roman"/>
                <w:sz w:val="24"/>
                <w:szCs w:val="24"/>
              </w:rPr>
            </w:pPr>
          </w:p>
        </w:tc>
      </w:tr>
      <w:tr w:rsidR="00AA0D8C" w:rsidRPr="00E0422F" w:rsidTr="00FE2AB1">
        <w:tc>
          <w:tcPr>
            <w:tcW w:w="5635" w:type="dxa"/>
            <w:gridSpan w:val="2"/>
            <w:vAlign w:val="center"/>
          </w:tcPr>
          <w:p w:rsidR="00AA0D8C" w:rsidRPr="0071225B" w:rsidRDefault="00AA0D8C" w:rsidP="00FE2AB1">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984" w:type="dxa"/>
          </w:tcPr>
          <w:p w:rsidR="00AA0D8C" w:rsidRPr="0071225B" w:rsidRDefault="00AA0D8C" w:rsidP="00FE2AB1">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AA0D8C" w:rsidRPr="0071225B" w:rsidRDefault="00AA0D8C" w:rsidP="00FE2AB1">
            <w:pPr>
              <w:tabs>
                <w:tab w:val="left" w:pos="709"/>
              </w:tabs>
              <w:spacing w:after="0" w:line="240" w:lineRule="auto"/>
              <w:jc w:val="center"/>
              <w:rPr>
                <w:rFonts w:ascii="Times New Roman" w:hAnsi="Times New Roman"/>
                <w:sz w:val="24"/>
                <w:szCs w:val="24"/>
              </w:rPr>
            </w:pPr>
          </w:p>
        </w:tc>
      </w:tr>
      <w:tr w:rsidR="00AA0D8C" w:rsidRPr="00E0422F" w:rsidTr="00FE2AB1">
        <w:tc>
          <w:tcPr>
            <w:tcW w:w="5635" w:type="dxa"/>
            <w:gridSpan w:val="2"/>
            <w:vAlign w:val="center"/>
          </w:tcPr>
          <w:p w:rsidR="00AA0D8C" w:rsidRPr="00AA0D8C" w:rsidRDefault="00AA0D8C" w:rsidP="00FE2AB1">
            <w:pPr>
              <w:tabs>
                <w:tab w:val="left" w:pos="709"/>
              </w:tabs>
              <w:spacing w:after="0" w:line="240" w:lineRule="auto"/>
              <w:jc w:val="both"/>
              <w:rPr>
                <w:rFonts w:ascii="Times New Roman" w:hAnsi="Times New Roman"/>
                <w:sz w:val="24"/>
                <w:szCs w:val="24"/>
              </w:rPr>
            </w:pPr>
            <w:proofErr w:type="gramStart"/>
            <w:r w:rsidRPr="00AA0D8C">
              <w:rPr>
                <w:rFonts w:ascii="Times New Roman" w:hAnsi="Times New Roman"/>
              </w:rPr>
              <w:t>Справка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21.01.2013г. № ММВ-7-12/22@ с учетом внесенных в приказ изменений (оригинал, либо нотариально заверенная копия</w:t>
            </w:r>
            <w:proofErr w:type="gramEnd"/>
          </w:p>
        </w:tc>
        <w:tc>
          <w:tcPr>
            <w:tcW w:w="1984" w:type="dxa"/>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FE2AB1">
        <w:tc>
          <w:tcPr>
            <w:tcW w:w="5635" w:type="dxa"/>
            <w:gridSpan w:val="2"/>
            <w:vAlign w:val="center"/>
          </w:tcPr>
          <w:p w:rsidR="00AA0D8C" w:rsidRPr="00AA0D8C" w:rsidRDefault="00AA0D8C" w:rsidP="00FE2AB1">
            <w:pPr>
              <w:tabs>
                <w:tab w:val="left" w:pos="709"/>
              </w:tabs>
              <w:spacing w:after="0" w:line="240" w:lineRule="auto"/>
              <w:jc w:val="both"/>
              <w:rPr>
                <w:rFonts w:ascii="Times New Roman" w:hAnsi="Times New Roman"/>
                <w:sz w:val="24"/>
                <w:szCs w:val="24"/>
              </w:rPr>
            </w:pPr>
            <w:proofErr w:type="gramStart"/>
            <w:r w:rsidRPr="00AA0D8C">
              <w:rPr>
                <w:rFonts w:ascii="Times New Roman" w:hAnsi="Times New Roman"/>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AA0D8C">
              <w:rPr>
                <w:rFonts w:ascii="Times New Roman" w:hAnsi="Times New Roman"/>
                <w:sz w:val="24"/>
                <w:szCs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984" w:type="dxa"/>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FE2AB1">
        <w:tc>
          <w:tcPr>
            <w:tcW w:w="5635" w:type="dxa"/>
            <w:gridSpan w:val="2"/>
            <w:vAlign w:val="center"/>
          </w:tcPr>
          <w:p w:rsidR="00AA0D8C" w:rsidRPr="00AA0D8C" w:rsidRDefault="00AA0D8C" w:rsidP="00FE2AB1">
            <w:pPr>
              <w:tabs>
                <w:tab w:val="left" w:pos="709"/>
              </w:tabs>
              <w:spacing w:after="0" w:line="240" w:lineRule="auto"/>
              <w:jc w:val="both"/>
              <w:rPr>
                <w:rFonts w:ascii="Times New Roman" w:hAnsi="Times New Roman"/>
                <w:sz w:val="24"/>
                <w:szCs w:val="24"/>
              </w:rPr>
            </w:pPr>
            <w:r w:rsidRPr="00AA0D8C">
              <w:rPr>
                <w:rFonts w:ascii="Times New Roman" w:hAnsi="Times New Roman"/>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tcPr>
          <w:p w:rsidR="00AA0D8C" w:rsidRPr="00E0422F" w:rsidRDefault="00AA0D8C" w:rsidP="00FE2AB1">
            <w:pPr>
              <w:spacing w:after="0" w:line="240" w:lineRule="auto"/>
              <w:jc w:val="center"/>
              <w:rPr>
                <w:rFonts w:ascii="Times New Roman" w:hAnsi="Times New Roman"/>
                <w:sz w:val="24"/>
                <w:szCs w:val="24"/>
              </w:rPr>
            </w:pPr>
          </w:p>
          <w:p w:rsidR="00AA0D8C" w:rsidRPr="00E0422F" w:rsidRDefault="00AA0D8C" w:rsidP="00FE2AB1">
            <w:pPr>
              <w:jc w:val="center"/>
              <w:rPr>
                <w:rFonts w:ascii="Times New Roman" w:hAnsi="Times New Roman"/>
                <w:sz w:val="24"/>
                <w:szCs w:val="24"/>
              </w:rPr>
            </w:pPr>
            <w:r>
              <w:rPr>
                <w:rFonts w:ascii="Times New Roman" w:hAnsi="Times New Roman"/>
                <w:sz w:val="24"/>
                <w:szCs w:val="24"/>
              </w:rPr>
              <w:t>Наличие</w:t>
            </w:r>
          </w:p>
        </w:tc>
        <w:tc>
          <w:tcPr>
            <w:tcW w:w="2376" w:type="dxa"/>
            <w:vAlign w:val="center"/>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jc w:val="both"/>
              <w:rPr>
                <w:rFonts w:ascii="Times New Roman" w:hAnsi="Times New Roman"/>
                <w:sz w:val="24"/>
                <w:szCs w:val="24"/>
              </w:rPr>
            </w:pPr>
            <w:proofErr w:type="gramStart"/>
            <w:r w:rsidRPr="00AA0D8C">
              <w:rPr>
                <w:rFonts w:ascii="Times New Roman" w:hAnsi="Times New Roman"/>
                <w:sz w:val="24"/>
                <w:szCs w:val="24"/>
              </w:rPr>
              <w:t>Выданная</w:t>
            </w:r>
            <w:proofErr w:type="gramEnd"/>
            <w:r w:rsidRPr="00AA0D8C">
              <w:rPr>
                <w:rFonts w:ascii="Times New Roman" w:hAnsi="Times New Roman"/>
                <w:sz w:val="24"/>
                <w:szCs w:val="24"/>
              </w:rPr>
              <w:t xml:space="preserve">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p w:rsidR="00AA0D8C" w:rsidRPr="000609BE"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jc w:val="both"/>
              <w:rPr>
                <w:rFonts w:ascii="Times New Roman" w:hAnsi="Times New Roman"/>
                <w:sz w:val="24"/>
                <w:szCs w:val="24"/>
              </w:rPr>
            </w:pPr>
            <w:r w:rsidRPr="00AA0D8C">
              <w:rPr>
                <w:rFonts w:ascii="Times New Roman" w:hAnsi="Times New Roman"/>
                <w:sz w:val="24"/>
                <w:szCs w:val="24"/>
              </w:rPr>
              <w:t xml:space="preserve">Протокол/решение или другой документ о назначении должностных лиц, имеющих право </w:t>
            </w:r>
            <w:r w:rsidRPr="00AA0D8C">
              <w:rPr>
                <w:rFonts w:ascii="Times New Roman" w:hAnsi="Times New Roman"/>
                <w:sz w:val="24"/>
                <w:szCs w:val="24"/>
              </w:rPr>
              <w:lastRenderedPageBreak/>
              <w:t>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или доверенность на работника, подписавшего Заявку, на право принимать обязательства от имени претендента, в случае отсутствия полномочий по уставу</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lastRenderedPageBreak/>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rPr>
                <w:rFonts w:ascii="Times New Roman" w:hAnsi="Times New Roman"/>
                <w:sz w:val="24"/>
                <w:szCs w:val="24"/>
              </w:rPr>
            </w:pPr>
            <w:r w:rsidRPr="00AA0D8C">
              <w:rPr>
                <w:rFonts w:ascii="Times New Roman" w:hAnsi="Times New Roman"/>
                <w:sz w:val="24"/>
                <w:szCs w:val="24"/>
              </w:rPr>
              <w:lastRenderedPageBreak/>
              <w:t>Справку о системе налогообложения (заверенная копия или оригинал)</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rPr>
                <w:rFonts w:ascii="Times New Roman" w:hAnsi="Times New Roman"/>
                <w:sz w:val="24"/>
                <w:szCs w:val="24"/>
                <w:highlight w:val="green"/>
              </w:rPr>
            </w:pPr>
            <w:r w:rsidRPr="00AA0D8C">
              <w:rPr>
                <w:rFonts w:ascii="Times New Roman" w:hAnsi="Times New Roman"/>
                <w:sz w:val="24"/>
                <w:szCs w:val="24"/>
              </w:rPr>
              <w:t>Справка от судебных приставов об отсутствии исполнительных производств</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rPr>
                <w:rFonts w:ascii="Times New Roman" w:hAnsi="Times New Roman"/>
                <w:sz w:val="24"/>
                <w:szCs w:val="24"/>
                <w:highlight w:val="green"/>
              </w:rPr>
            </w:pPr>
            <w:r w:rsidRPr="00AA0D8C">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rPr>
                <w:rFonts w:ascii="Times New Roman" w:hAnsi="Times New Roman"/>
                <w:sz w:val="24"/>
                <w:szCs w:val="24"/>
              </w:rPr>
            </w:pPr>
            <w:r w:rsidRPr="00AA0D8C">
              <w:rPr>
                <w:rFonts w:ascii="Times New Roman" w:hAnsi="Times New Roman"/>
                <w:sz w:val="24"/>
                <w:szCs w:val="24"/>
              </w:rPr>
              <w:t xml:space="preserve">Документ по форме приложения № 4 к настоящей документации о </w:t>
            </w:r>
            <w:proofErr w:type="gramStart"/>
            <w:r w:rsidRPr="00AA0D8C">
              <w:rPr>
                <w:rFonts w:ascii="Times New Roman" w:hAnsi="Times New Roman"/>
                <w:sz w:val="24"/>
                <w:szCs w:val="24"/>
              </w:rPr>
              <w:t>закупке</w:t>
            </w:r>
            <w:proofErr w:type="gramEnd"/>
            <w:r w:rsidRPr="00AA0D8C">
              <w:rPr>
                <w:rFonts w:ascii="Times New Roman" w:hAnsi="Times New Roman"/>
                <w:sz w:val="24"/>
                <w:szCs w:val="24"/>
              </w:rPr>
              <w:t xml:space="preserve"> о наличии опыта оказания услуг по предмету Открытого конкурса</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AA0D8C" w:rsidRDefault="00AA0D8C" w:rsidP="00FE2AB1">
            <w:pPr>
              <w:tabs>
                <w:tab w:val="left" w:pos="709"/>
              </w:tabs>
              <w:spacing w:after="0" w:line="240" w:lineRule="auto"/>
              <w:rPr>
                <w:rFonts w:ascii="Times New Roman" w:hAnsi="Times New Roman"/>
                <w:sz w:val="24"/>
                <w:szCs w:val="24"/>
              </w:rPr>
            </w:pPr>
            <w:r w:rsidRPr="00AA0D8C">
              <w:rPr>
                <w:rFonts w:ascii="Times New Roman" w:hAnsi="Times New Roman"/>
                <w:sz w:val="24"/>
                <w:szCs w:val="24"/>
              </w:rPr>
              <w:t>Сведения о производственном персонале по форме приложения №</w:t>
            </w:r>
            <w:r w:rsidRPr="00AA0D8C">
              <w:rPr>
                <w:rFonts w:ascii="Times New Roman" w:hAnsi="Times New Roman"/>
                <w:sz w:val="24"/>
                <w:szCs w:val="24"/>
                <w:lang w:val="en-US"/>
              </w:rPr>
              <w:t> </w:t>
            </w:r>
            <w:r w:rsidRPr="00AA0D8C">
              <w:rPr>
                <w:rFonts w:ascii="Times New Roman" w:hAnsi="Times New Roman"/>
                <w:sz w:val="24"/>
                <w:szCs w:val="24"/>
              </w:rPr>
              <w:t>5 к настоящей документации о закупке, квалификация которого соответствует сложности выполнения Работ</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9B6255" w:rsidRDefault="00AA0D8C" w:rsidP="00FE2AB1">
            <w:pPr>
              <w:tabs>
                <w:tab w:val="left" w:pos="709"/>
              </w:tabs>
              <w:spacing w:after="0" w:line="240" w:lineRule="auto"/>
              <w:rPr>
                <w:rFonts w:ascii="Times New Roman" w:hAnsi="Times New Roman"/>
                <w:sz w:val="24"/>
                <w:szCs w:val="24"/>
              </w:rPr>
            </w:pPr>
            <w:r w:rsidRPr="009B6255">
              <w:rPr>
                <w:rFonts w:ascii="Times New Roman" w:hAnsi="Times New Roman"/>
                <w:sz w:val="24"/>
                <w:szCs w:val="24"/>
              </w:rPr>
              <w:t>Справка о наличии производственных мощностей</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Pr="00B761AE"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9B6255" w:rsidRDefault="00AA0D8C" w:rsidP="00FE2AB1">
            <w:pPr>
              <w:tabs>
                <w:tab w:val="left" w:pos="709"/>
              </w:tabs>
              <w:spacing w:after="0" w:line="240" w:lineRule="auto"/>
              <w:rPr>
                <w:rFonts w:ascii="Times New Roman" w:hAnsi="Times New Roman"/>
                <w:sz w:val="24"/>
                <w:szCs w:val="24"/>
              </w:rPr>
            </w:pPr>
            <w:r w:rsidRPr="009B6255">
              <w:rPr>
                <w:rFonts w:ascii="Times New Roman" w:hAnsi="Times New Roman"/>
                <w:sz w:val="24"/>
                <w:szCs w:val="24"/>
              </w:rPr>
              <w:t xml:space="preserve">Договоры на оказание услуг </w:t>
            </w:r>
          </w:p>
        </w:tc>
        <w:tc>
          <w:tcPr>
            <w:tcW w:w="1984" w:type="dxa"/>
            <w:vAlign w:val="center"/>
          </w:tcPr>
          <w:p w:rsidR="00AA0D8C" w:rsidRPr="00E0422F" w:rsidRDefault="00AA0D8C" w:rsidP="00FE2AB1">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Default="00AA0D8C" w:rsidP="00FE2AB1">
            <w:pPr>
              <w:tabs>
                <w:tab w:val="left" w:pos="709"/>
              </w:tabs>
              <w:spacing w:after="0" w:line="240" w:lineRule="auto"/>
              <w:jc w:val="center"/>
              <w:rPr>
                <w:rFonts w:ascii="Times New Roman" w:hAnsi="Times New Roman"/>
                <w:sz w:val="24"/>
                <w:szCs w:val="24"/>
              </w:rPr>
            </w:pPr>
          </w:p>
          <w:p w:rsidR="00AA0D8C" w:rsidRPr="00E0422F" w:rsidRDefault="00AA0D8C" w:rsidP="00FE2AB1">
            <w:pPr>
              <w:tabs>
                <w:tab w:val="left" w:pos="709"/>
              </w:tabs>
              <w:spacing w:after="0" w:line="240" w:lineRule="auto"/>
              <w:jc w:val="center"/>
              <w:rPr>
                <w:rFonts w:ascii="Times New Roman" w:hAnsi="Times New Roman"/>
                <w:sz w:val="24"/>
                <w:szCs w:val="24"/>
              </w:rPr>
            </w:pPr>
          </w:p>
        </w:tc>
      </w:tr>
      <w:tr w:rsidR="00AA0D8C" w:rsidRPr="00E0422F" w:rsidTr="00BE19C3">
        <w:tc>
          <w:tcPr>
            <w:tcW w:w="5635" w:type="dxa"/>
            <w:gridSpan w:val="2"/>
            <w:vAlign w:val="center"/>
          </w:tcPr>
          <w:p w:rsidR="00AA0D8C" w:rsidRPr="009B6255" w:rsidRDefault="00AA0D8C" w:rsidP="00FE2AB1">
            <w:pPr>
              <w:tabs>
                <w:tab w:val="left" w:pos="709"/>
              </w:tabs>
              <w:rPr>
                <w:rFonts w:ascii="Times New Roman" w:hAnsi="Times New Roman"/>
                <w:sz w:val="24"/>
                <w:szCs w:val="24"/>
              </w:rPr>
            </w:pPr>
            <w:r w:rsidRPr="009B6255">
              <w:rPr>
                <w:rFonts w:ascii="Times New Roman" w:hAnsi="Times New Roman"/>
                <w:sz w:val="24"/>
                <w:szCs w:val="24"/>
              </w:rPr>
              <w:t>Опись представленных документов, заверенную подпись и печатью претендента</w:t>
            </w:r>
          </w:p>
        </w:tc>
        <w:tc>
          <w:tcPr>
            <w:tcW w:w="1984" w:type="dxa"/>
            <w:vAlign w:val="center"/>
          </w:tcPr>
          <w:p w:rsidR="00AA0D8C" w:rsidRDefault="00AA0D8C" w:rsidP="00FE2AB1">
            <w:pPr>
              <w:jc w:val="center"/>
              <w:rPr>
                <w:rFonts w:ascii="Times New Roman" w:hAnsi="Times New Roman"/>
                <w:sz w:val="24"/>
                <w:szCs w:val="24"/>
              </w:rPr>
            </w:pPr>
            <w:r>
              <w:rPr>
                <w:rFonts w:ascii="Times New Roman" w:hAnsi="Times New Roman"/>
                <w:sz w:val="24"/>
                <w:szCs w:val="24"/>
              </w:rPr>
              <w:t>Наличие</w:t>
            </w:r>
          </w:p>
        </w:tc>
        <w:tc>
          <w:tcPr>
            <w:tcW w:w="2376" w:type="dxa"/>
          </w:tcPr>
          <w:p w:rsidR="00AA0D8C" w:rsidRDefault="00AA0D8C" w:rsidP="00FE2AB1">
            <w:pPr>
              <w:tabs>
                <w:tab w:val="left" w:pos="709"/>
              </w:tabs>
              <w:jc w:val="center"/>
              <w:rPr>
                <w:rFonts w:ascii="Times New Roman" w:hAnsi="Times New Roman"/>
                <w:sz w:val="24"/>
                <w:szCs w:val="24"/>
              </w:rPr>
            </w:pPr>
          </w:p>
        </w:tc>
      </w:tr>
    </w:tbl>
    <w:p w:rsidR="00B9616A" w:rsidRPr="00E0422F" w:rsidRDefault="006F1037" w:rsidP="00B9616A">
      <w:pPr>
        <w:tabs>
          <w:tab w:val="left" w:pos="567"/>
          <w:tab w:val="left" w:pos="709"/>
        </w:tabs>
        <w:spacing w:after="0"/>
        <w:jc w:val="both"/>
        <w:rPr>
          <w:rFonts w:ascii="Times New Roman" w:hAnsi="Times New Roman"/>
          <w:b/>
          <w:sz w:val="24"/>
          <w:szCs w:val="24"/>
        </w:rPr>
      </w:pPr>
      <w:r>
        <w:rPr>
          <w:rFonts w:ascii="Times New Roman" w:hAnsi="Times New Roman"/>
          <w:b/>
          <w:sz w:val="24"/>
          <w:szCs w:val="24"/>
        </w:rPr>
        <w:t>3.3</w:t>
      </w:r>
      <w:r w:rsidR="00B9616A" w:rsidRPr="00E0422F">
        <w:rPr>
          <w:rFonts w:ascii="Times New Roman" w:hAnsi="Times New Roman"/>
          <w:b/>
          <w:sz w:val="24"/>
          <w:szCs w:val="24"/>
        </w:rPr>
        <w:t xml:space="preserve">. В </w:t>
      </w:r>
      <w:proofErr w:type="gramStart"/>
      <w:r w:rsidR="00B9616A" w:rsidRPr="00E0422F">
        <w:rPr>
          <w:rFonts w:ascii="Times New Roman" w:hAnsi="Times New Roman"/>
          <w:b/>
          <w:sz w:val="24"/>
          <w:szCs w:val="24"/>
        </w:rPr>
        <w:t>результате</w:t>
      </w:r>
      <w:proofErr w:type="gramEnd"/>
      <w:r w:rsidR="00B9616A" w:rsidRPr="00E0422F">
        <w:rPr>
          <w:rFonts w:ascii="Times New Roman" w:hAnsi="Times New Roman"/>
          <w:b/>
          <w:sz w:val="24"/>
          <w:szCs w:val="24"/>
        </w:rPr>
        <w:t xml:space="preserve"> анализа перечня документов, представленных в составе Заявок приняты следующие решения: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4441"/>
        <w:gridCol w:w="4676"/>
      </w:tblGrid>
      <w:tr w:rsidR="00B9616A" w:rsidRPr="00E0422F" w:rsidTr="009601DF">
        <w:tc>
          <w:tcPr>
            <w:tcW w:w="891" w:type="dxa"/>
          </w:tcPr>
          <w:p w:rsidR="00B9616A" w:rsidRPr="00E0422F" w:rsidRDefault="00B9616A" w:rsidP="009601DF">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Номер лота</w:t>
            </w:r>
          </w:p>
        </w:tc>
        <w:tc>
          <w:tcPr>
            <w:tcW w:w="4441" w:type="dxa"/>
            <w:vAlign w:val="center"/>
          </w:tcPr>
          <w:p w:rsidR="00B9616A" w:rsidRPr="00E0422F" w:rsidRDefault="00B9616A" w:rsidP="009601DF">
            <w:pPr>
              <w:tabs>
                <w:tab w:val="left" w:pos="567"/>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Наименование претендента</w:t>
            </w:r>
          </w:p>
        </w:tc>
        <w:tc>
          <w:tcPr>
            <w:tcW w:w="4676" w:type="dxa"/>
            <w:vAlign w:val="center"/>
          </w:tcPr>
          <w:p w:rsidR="00B9616A" w:rsidRPr="00E0422F" w:rsidRDefault="00B9616A" w:rsidP="009601DF">
            <w:pPr>
              <w:tabs>
                <w:tab w:val="left" w:pos="567"/>
                <w:tab w:val="left" w:pos="709"/>
              </w:tabs>
              <w:spacing w:after="0" w:line="240" w:lineRule="auto"/>
              <w:jc w:val="center"/>
              <w:rPr>
                <w:rFonts w:ascii="Times New Roman" w:hAnsi="Times New Roman"/>
                <w:b/>
                <w:sz w:val="24"/>
                <w:szCs w:val="24"/>
              </w:rPr>
            </w:pPr>
            <w:r w:rsidRPr="00E0422F">
              <w:rPr>
                <w:rFonts w:ascii="Times New Roman" w:hAnsi="Times New Roman"/>
                <w:b/>
                <w:sz w:val="24"/>
                <w:szCs w:val="24"/>
              </w:rPr>
              <w:t>Решение</w:t>
            </w:r>
          </w:p>
        </w:tc>
      </w:tr>
      <w:tr w:rsidR="00B9616A" w:rsidRPr="00E0422F" w:rsidTr="009601DF">
        <w:tc>
          <w:tcPr>
            <w:tcW w:w="891" w:type="dxa"/>
          </w:tcPr>
          <w:p w:rsidR="00B9616A" w:rsidRPr="00E0422F" w:rsidRDefault="00B9616A" w:rsidP="009601DF">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1.</w:t>
            </w:r>
          </w:p>
        </w:tc>
        <w:tc>
          <w:tcPr>
            <w:tcW w:w="4441" w:type="dxa"/>
          </w:tcPr>
          <w:p w:rsidR="00B9616A" w:rsidRPr="00E0422F" w:rsidRDefault="00CC0FC4" w:rsidP="009601DF">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Пасифик</w:t>
            </w:r>
            <w:proofErr w:type="spellEnd"/>
            <w:r>
              <w:rPr>
                <w:rFonts w:ascii="Times New Roman" w:hAnsi="Times New Roman"/>
                <w:sz w:val="24"/>
                <w:szCs w:val="24"/>
              </w:rPr>
              <w:t xml:space="preserve"> </w:t>
            </w:r>
            <w:proofErr w:type="spellStart"/>
            <w:r>
              <w:rPr>
                <w:rFonts w:ascii="Times New Roman" w:hAnsi="Times New Roman"/>
                <w:sz w:val="24"/>
                <w:szCs w:val="24"/>
              </w:rPr>
              <w:t>Лоджистик</w:t>
            </w:r>
            <w:proofErr w:type="spellEnd"/>
            <w:r>
              <w:rPr>
                <w:rFonts w:ascii="Times New Roman" w:hAnsi="Times New Roman"/>
                <w:sz w:val="24"/>
                <w:szCs w:val="24"/>
              </w:rPr>
              <w:t>»</w:t>
            </w:r>
          </w:p>
        </w:tc>
        <w:tc>
          <w:tcPr>
            <w:tcW w:w="4676" w:type="dxa"/>
          </w:tcPr>
          <w:p w:rsidR="00B9616A" w:rsidRPr="00E0422F" w:rsidRDefault="00B9616A" w:rsidP="009601DF">
            <w:pPr>
              <w:tabs>
                <w:tab w:val="left" w:pos="567"/>
                <w:tab w:val="left" w:pos="709"/>
                <w:tab w:val="left" w:pos="915"/>
              </w:tabs>
              <w:spacing w:after="0" w:line="240" w:lineRule="auto"/>
              <w:jc w:val="both"/>
              <w:rPr>
                <w:rFonts w:ascii="Times New Roman" w:hAnsi="Times New Roman"/>
                <w:sz w:val="24"/>
                <w:szCs w:val="24"/>
              </w:rPr>
            </w:pPr>
            <w:r>
              <w:rPr>
                <w:rFonts w:ascii="Times New Roman" w:hAnsi="Times New Roman"/>
                <w:sz w:val="24"/>
                <w:szCs w:val="24"/>
              </w:rPr>
              <w:t xml:space="preserve">Заявка </w:t>
            </w:r>
            <w:r w:rsidRPr="00344020">
              <w:rPr>
                <w:rFonts w:ascii="Times New Roman" w:hAnsi="Times New Roman"/>
                <w:b/>
                <w:sz w:val="24"/>
                <w:szCs w:val="24"/>
              </w:rPr>
              <w:t>соответствует</w:t>
            </w:r>
            <w:r>
              <w:rPr>
                <w:rFonts w:ascii="Times New Roman" w:hAnsi="Times New Roman"/>
                <w:sz w:val="24"/>
                <w:szCs w:val="24"/>
              </w:rPr>
              <w:t xml:space="preserve"> требованиям документации о закупке</w:t>
            </w:r>
          </w:p>
        </w:tc>
      </w:tr>
    </w:tbl>
    <w:p w:rsidR="009B53AE" w:rsidRDefault="009B53AE" w:rsidP="00B9616A">
      <w:pPr>
        <w:tabs>
          <w:tab w:val="left" w:pos="567"/>
          <w:tab w:val="left" w:pos="709"/>
        </w:tabs>
        <w:spacing w:after="0" w:line="240" w:lineRule="auto"/>
        <w:jc w:val="both"/>
        <w:rPr>
          <w:rFonts w:ascii="Times New Roman" w:hAnsi="Times New Roman"/>
          <w:b/>
          <w:sz w:val="24"/>
          <w:szCs w:val="24"/>
        </w:rPr>
      </w:pPr>
    </w:p>
    <w:p w:rsidR="00B9616A" w:rsidRPr="00E0422F" w:rsidRDefault="006F1037" w:rsidP="00B9616A">
      <w:pPr>
        <w:tabs>
          <w:tab w:val="left" w:pos="567"/>
          <w:tab w:val="left" w:pos="709"/>
        </w:tabs>
        <w:spacing w:after="0" w:line="240" w:lineRule="auto"/>
        <w:jc w:val="both"/>
        <w:rPr>
          <w:rFonts w:ascii="Times New Roman" w:hAnsi="Times New Roman"/>
          <w:b/>
          <w:sz w:val="24"/>
          <w:szCs w:val="24"/>
        </w:rPr>
      </w:pPr>
      <w:r>
        <w:rPr>
          <w:rFonts w:ascii="Times New Roman" w:hAnsi="Times New Roman"/>
          <w:b/>
          <w:sz w:val="24"/>
          <w:szCs w:val="24"/>
        </w:rPr>
        <w:t>3.4</w:t>
      </w:r>
      <w:r w:rsidR="00B9616A" w:rsidRPr="00E0422F">
        <w:rPr>
          <w:rFonts w:ascii="Times New Roman" w:hAnsi="Times New Roman"/>
          <w:b/>
          <w:sz w:val="24"/>
          <w:szCs w:val="24"/>
        </w:rPr>
        <w:t xml:space="preserve">. Представленные в составе заявок документы подлежат рассмотрению по существу на заседании ПРГ, назначенном на </w:t>
      </w:r>
      <w:r w:rsidR="00B9616A" w:rsidRPr="00A569C0">
        <w:rPr>
          <w:rFonts w:ascii="Times New Roman" w:hAnsi="Times New Roman"/>
          <w:b/>
          <w:sz w:val="24"/>
          <w:szCs w:val="24"/>
        </w:rPr>
        <w:t>«</w:t>
      </w:r>
      <w:r w:rsidR="00B9616A">
        <w:rPr>
          <w:rFonts w:ascii="Times New Roman" w:hAnsi="Times New Roman"/>
          <w:b/>
          <w:sz w:val="24"/>
          <w:szCs w:val="24"/>
        </w:rPr>
        <w:t>02</w:t>
      </w:r>
      <w:r w:rsidR="00B9616A" w:rsidRPr="00A569C0">
        <w:rPr>
          <w:rFonts w:ascii="Times New Roman" w:hAnsi="Times New Roman"/>
          <w:b/>
          <w:sz w:val="24"/>
          <w:szCs w:val="24"/>
        </w:rPr>
        <w:t>»</w:t>
      </w:r>
      <w:r w:rsidR="00B9616A">
        <w:rPr>
          <w:rFonts w:ascii="Times New Roman" w:hAnsi="Times New Roman"/>
          <w:b/>
          <w:sz w:val="24"/>
          <w:szCs w:val="24"/>
        </w:rPr>
        <w:t xml:space="preserve"> декабря</w:t>
      </w:r>
      <w:r w:rsidR="00B9616A" w:rsidRPr="00A569C0">
        <w:rPr>
          <w:rFonts w:ascii="Times New Roman" w:hAnsi="Times New Roman"/>
          <w:b/>
          <w:sz w:val="24"/>
          <w:szCs w:val="24"/>
        </w:rPr>
        <w:t xml:space="preserve"> 201</w:t>
      </w:r>
      <w:r w:rsidR="00B9616A">
        <w:rPr>
          <w:rFonts w:ascii="Times New Roman" w:hAnsi="Times New Roman"/>
          <w:b/>
          <w:sz w:val="24"/>
          <w:szCs w:val="24"/>
        </w:rPr>
        <w:t>4</w:t>
      </w:r>
      <w:r w:rsidR="00B9616A" w:rsidRPr="00A569C0">
        <w:rPr>
          <w:rFonts w:ascii="Times New Roman" w:hAnsi="Times New Roman"/>
          <w:b/>
          <w:sz w:val="24"/>
          <w:szCs w:val="24"/>
        </w:rPr>
        <w:t>г</w:t>
      </w:r>
      <w:r w:rsidR="00B9616A">
        <w:rPr>
          <w:rFonts w:ascii="Times New Roman" w:hAnsi="Times New Roman"/>
          <w:b/>
          <w:sz w:val="24"/>
          <w:szCs w:val="24"/>
        </w:rPr>
        <w:t>.</w:t>
      </w:r>
    </w:p>
    <w:tbl>
      <w:tblPr>
        <w:tblpPr w:leftFromText="180" w:rightFromText="180" w:vertAnchor="text" w:horzAnchor="margin"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71225B" w:rsidRPr="006D66EF" w:rsidTr="0071225B">
        <w:tc>
          <w:tcPr>
            <w:tcW w:w="9853" w:type="dxa"/>
            <w:gridSpan w:val="2"/>
          </w:tcPr>
          <w:p w:rsidR="0071225B" w:rsidRPr="006D66EF" w:rsidRDefault="0071225B" w:rsidP="0071225B">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4</w:t>
            </w:r>
          </w:p>
        </w:tc>
      </w:tr>
      <w:tr w:rsidR="0071225B" w:rsidRPr="006D66EF" w:rsidTr="0071225B">
        <w:tc>
          <w:tcPr>
            <w:tcW w:w="4926" w:type="dxa"/>
            <w:vAlign w:val="center"/>
          </w:tcPr>
          <w:p w:rsidR="0071225B" w:rsidRPr="006D66EF" w:rsidRDefault="0071225B" w:rsidP="0071225B">
            <w:pPr>
              <w:pStyle w:val="Default"/>
              <w:rPr>
                <w:sz w:val="26"/>
                <w:szCs w:val="26"/>
              </w:rPr>
            </w:pPr>
            <w:r w:rsidRPr="006D66EF">
              <w:rPr>
                <w:sz w:val="26"/>
                <w:szCs w:val="26"/>
              </w:rPr>
              <w:t>Предмет договора:</w:t>
            </w:r>
          </w:p>
        </w:tc>
        <w:tc>
          <w:tcPr>
            <w:tcW w:w="4927" w:type="dxa"/>
            <w:vAlign w:val="center"/>
          </w:tcPr>
          <w:p w:rsidR="0071225B" w:rsidRPr="006F1037" w:rsidRDefault="0071225B" w:rsidP="0071225B">
            <w:pPr>
              <w:pStyle w:val="ac"/>
              <w:tabs>
                <w:tab w:val="left" w:pos="426"/>
              </w:tabs>
              <w:ind w:firstLine="0"/>
              <w:rPr>
                <w:sz w:val="24"/>
              </w:rPr>
            </w:pPr>
            <w:r w:rsidRPr="00465454">
              <w:rPr>
                <w:sz w:val="24"/>
              </w:rPr>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Pr>
                <w:sz w:val="24"/>
              </w:rPr>
              <w:t xml:space="preserve">морской </w:t>
            </w:r>
            <w:r w:rsidRPr="00465454">
              <w:rPr>
                <w:sz w:val="24"/>
              </w:rPr>
              <w:t>порт ООО «</w:t>
            </w:r>
            <w:proofErr w:type="spellStart"/>
            <w:r w:rsidRPr="00465454">
              <w:rPr>
                <w:sz w:val="24"/>
              </w:rPr>
              <w:t>Востокморсервис</w:t>
            </w:r>
            <w:proofErr w:type="spellEnd"/>
            <w:r w:rsidRPr="00465454">
              <w:rPr>
                <w:sz w:val="24"/>
              </w:rPr>
              <w:t>»</w:t>
            </w:r>
            <w:r>
              <w:rPr>
                <w:sz w:val="24"/>
              </w:rPr>
              <w:t xml:space="preserve"> </w:t>
            </w:r>
            <w:r w:rsidRPr="00856302">
              <w:rPr>
                <w:sz w:val="24"/>
              </w:rPr>
              <w:t>в г</w:t>
            </w:r>
            <w:proofErr w:type="gramStart"/>
            <w:r w:rsidRPr="00856302">
              <w:rPr>
                <w:sz w:val="24"/>
              </w:rPr>
              <w:t>.В</w:t>
            </w:r>
            <w:proofErr w:type="gramEnd"/>
            <w:r w:rsidRPr="00856302">
              <w:rPr>
                <w:sz w:val="24"/>
              </w:rPr>
              <w:t>ладивостоке в 2014-2015 гг</w:t>
            </w:r>
            <w:r w:rsidRPr="00465454">
              <w:rPr>
                <w:sz w:val="24"/>
              </w:rPr>
              <w:t>.</w:t>
            </w:r>
          </w:p>
        </w:tc>
      </w:tr>
    </w:tbl>
    <w:p w:rsidR="00BE19C3" w:rsidRDefault="00BE19C3" w:rsidP="00A67137">
      <w:pPr>
        <w:tabs>
          <w:tab w:val="left" w:pos="709"/>
        </w:tabs>
        <w:spacing w:after="0"/>
        <w:jc w:val="both"/>
        <w:rPr>
          <w:rFonts w:ascii="Times New Roman" w:hAnsi="Times New Roman"/>
          <w:sz w:val="24"/>
          <w:szCs w:val="24"/>
        </w:rPr>
      </w:pPr>
    </w:p>
    <w:p w:rsidR="006F1037" w:rsidRPr="006D66EF" w:rsidRDefault="007B4A58" w:rsidP="00AA0D8C">
      <w:pPr>
        <w:pStyle w:val="1"/>
        <w:suppressAutoHyphens/>
        <w:ind w:firstLine="0"/>
        <w:rPr>
          <w:b/>
          <w:sz w:val="26"/>
          <w:szCs w:val="26"/>
        </w:rPr>
      </w:pPr>
      <w:r>
        <w:rPr>
          <w:b/>
          <w:sz w:val="26"/>
          <w:szCs w:val="26"/>
        </w:rPr>
        <w:t>4</w:t>
      </w:r>
      <w:r w:rsidR="006F1037" w:rsidRPr="006D66EF">
        <w:rPr>
          <w:b/>
          <w:sz w:val="26"/>
          <w:szCs w:val="26"/>
        </w:rPr>
        <w:t>.</w:t>
      </w:r>
      <w:r>
        <w:rPr>
          <w:b/>
          <w:sz w:val="26"/>
          <w:szCs w:val="26"/>
        </w:rPr>
        <w:t>1</w:t>
      </w:r>
      <w:r w:rsidR="006F1037" w:rsidRPr="006D66EF">
        <w:rPr>
          <w:b/>
          <w:sz w:val="26"/>
          <w:szCs w:val="26"/>
        </w:rPr>
        <w:t xml:space="preserve">. Установленный документацией о закупке срок окончания подачи заявок на участие в открытом конкурсе - </w:t>
      </w:r>
      <w:r w:rsidR="006F1037">
        <w:rPr>
          <w:b/>
          <w:sz w:val="26"/>
          <w:szCs w:val="26"/>
        </w:rPr>
        <w:t>28</w:t>
      </w:r>
      <w:r w:rsidR="006F1037" w:rsidRPr="006D66EF">
        <w:rPr>
          <w:b/>
          <w:sz w:val="26"/>
          <w:szCs w:val="26"/>
        </w:rPr>
        <w:t>.</w:t>
      </w:r>
      <w:r w:rsidR="006F1037">
        <w:rPr>
          <w:b/>
          <w:sz w:val="26"/>
          <w:szCs w:val="26"/>
        </w:rPr>
        <w:t>11</w:t>
      </w:r>
      <w:r w:rsidR="006F1037" w:rsidRPr="006D66EF">
        <w:rPr>
          <w:b/>
          <w:sz w:val="26"/>
          <w:szCs w:val="26"/>
        </w:rPr>
        <w:t>.2014 1</w:t>
      </w:r>
      <w:r w:rsidR="006F1037">
        <w:rPr>
          <w:b/>
          <w:sz w:val="26"/>
          <w:szCs w:val="26"/>
        </w:rPr>
        <w:t>7</w:t>
      </w:r>
      <w:r w:rsidR="006F1037" w:rsidRPr="006D66EF">
        <w:rPr>
          <w:b/>
          <w:sz w:val="26"/>
          <w:szCs w:val="26"/>
        </w:rPr>
        <w:t>-00.</w:t>
      </w:r>
    </w:p>
    <w:p w:rsidR="006F1037" w:rsidRDefault="007B4A58" w:rsidP="00AA0D8C">
      <w:pPr>
        <w:pStyle w:val="1"/>
        <w:suppressAutoHyphens/>
        <w:ind w:firstLine="0"/>
        <w:rPr>
          <w:b/>
          <w:sz w:val="26"/>
          <w:szCs w:val="26"/>
        </w:rPr>
      </w:pPr>
      <w:r>
        <w:rPr>
          <w:b/>
          <w:sz w:val="26"/>
          <w:szCs w:val="26"/>
        </w:rPr>
        <w:t>4</w:t>
      </w:r>
      <w:r w:rsidR="006F1037" w:rsidRPr="006D66EF">
        <w:rPr>
          <w:b/>
          <w:sz w:val="26"/>
          <w:szCs w:val="26"/>
        </w:rPr>
        <w:t>.</w:t>
      </w:r>
      <w:r>
        <w:rPr>
          <w:b/>
          <w:sz w:val="26"/>
          <w:szCs w:val="26"/>
        </w:rPr>
        <w:t>2</w:t>
      </w:r>
      <w:r w:rsidR="006F1037" w:rsidRPr="006D66EF">
        <w:rPr>
          <w:b/>
          <w:sz w:val="26"/>
          <w:szCs w:val="26"/>
        </w:rPr>
        <w:t xml:space="preserve">. </w:t>
      </w:r>
      <w:r w:rsidR="006F1037" w:rsidRPr="00310CE2">
        <w:rPr>
          <w:b/>
          <w:sz w:val="26"/>
          <w:szCs w:val="26"/>
        </w:rPr>
        <w:t xml:space="preserve">К установленному документацией о закупке сроку </w:t>
      </w:r>
      <w:r>
        <w:rPr>
          <w:b/>
          <w:sz w:val="26"/>
          <w:szCs w:val="26"/>
        </w:rPr>
        <w:t>по Лоту №4</w:t>
      </w:r>
      <w:r w:rsidR="006F1037">
        <w:rPr>
          <w:b/>
          <w:sz w:val="26"/>
          <w:szCs w:val="26"/>
        </w:rPr>
        <w:t xml:space="preserve"> </w:t>
      </w:r>
      <w:r w:rsidR="00614C44" w:rsidRPr="00310CE2">
        <w:rPr>
          <w:b/>
          <w:sz w:val="26"/>
          <w:szCs w:val="26"/>
        </w:rPr>
        <w:t>поступил</w:t>
      </w:r>
      <w:r w:rsidR="00614C44">
        <w:rPr>
          <w:b/>
          <w:sz w:val="26"/>
          <w:szCs w:val="26"/>
        </w:rPr>
        <w:t>и следующие заявки</w:t>
      </w:r>
      <w:r w:rsidR="006F1037" w:rsidRPr="00310CE2">
        <w:rPr>
          <w:b/>
          <w:sz w:val="26"/>
          <w:szCs w:val="26"/>
        </w:rPr>
        <w:t>.</w:t>
      </w:r>
    </w:p>
    <w:p w:rsidR="009B53AE" w:rsidRDefault="009B53AE" w:rsidP="00AA0D8C">
      <w:pPr>
        <w:pStyle w:val="1"/>
        <w:suppressAutoHyphens/>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614C44" w:rsidRPr="00E0422F" w:rsidTr="00614C44">
        <w:tc>
          <w:tcPr>
            <w:tcW w:w="9995" w:type="dxa"/>
            <w:gridSpan w:val="4"/>
          </w:tcPr>
          <w:p w:rsidR="00614C44" w:rsidRPr="00E0422F" w:rsidRDefault="0022441B" w:rsidP="00614C44">
            <w:pPr>
              <w:tabs>
                <w:tab w:val="left" w:pos="709"/>
              </w:tabs>
              <w:spacing w:after="0" w:line="240" w:lineRule="auto"/>
              <w:jc w:val="center"/>
              <w:rPr>
                <w:rFonts w:ascii="Times New Roman" w:hAnsi="Times New Roman"/>
                <w:sz w:val="24"/>
                <w:szCs w:val="24"/>
                <w:u w:val="single"/>
              </w:rPr>
            </w:pPr>
            <w:r w:rsidRPr="00E0422F">
              <w:rPr>
                <w:b/>
                <w:sz w:val="24"/>
                <w:szCs w:val="24"/>
              </w:rPr>
              <w:t xml:space="preserve">         </w:t>
            </w:r>
            <w:r w:rsidR="00614C44" w:rsidRPr="00E0422F">
              <w:rPr>
                <w:rFonts w:ascii="Times New Roman" w:hAnsi="Times New Roman"/>
                <w:sz w:val="24"/>
                <w:szCs w:val="24"/>
                <w:u w:val="single"/>
              </w:rPr>
              <w:t>Заявка № 1</w:t>
            </w:r>
          </w:p>
        </w:tc>
      </w:tr>
      <w:tr w:rsidR="00614C44" w:rsidRPr="00E0422F" w:rsidTr="00614C44">
        <w:tc>
          <w:tcPr>
            <w:tcW w:w="4996" w:type="dxa"/>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 xml:space="preserve">Информация о поставщике, подавшем </w:t>
            </w:r>
          </w:p>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заявку:</w:t>
            </w:r>
          </w:p>
        </w:tc>
        <w:tc>
          <w:tcPr>
            <w:tcW w:w="4999" w:type="dxa"/>
            <w:gridSpan w:val="3"/>
          </w:tcPr>
          <w:p w:rsidR="00614C44" w:rsidRPr="000768D0" w:rsidRDefault="00614C44" w:rsidP="009C1BF1">
            <w:pPr>
              <w:spacing w:line="150" w:lineRule="atLeast"/>
              <w:rPr>
                <w:rFonts w:ascii="Times New Roman" w:hAnsi="Times New Roman"/>
                <w:sz w:val="24"/>
                <w:szCs w:val="24"/>
              </w:rPr>
            </w:pPr>
            <w:r>
              <w:rPr>
                <w:rFonts w:ascii="Times New Roman" w:hAnsi="Times New Roman"/>
                <w:sz w:val="24"/>
                <w:szCs w:val="24"/>
              </w:rPr>
              <w:t xml:space="preserve">ООО </w:t>
            </w:r>
            <w:r w:rsidR="009C1BF1">
              <w:rPr>
                <w:rFonts w:ascii="Times New Roman" w:hAnsi="Times New Roman"/>
                <w:sz w:val="24"/>
                <w:szCs w:val="24"/>
              </w:rPr>
              <w:t xml:space="preserve">Компания </w:t>
            </w:r>
            <w:r>
              <w:rPr>
                <w:rFonts w:ascii="Times New Roman" w:hAnsi="Times New Roman"/>
                <w:sz w:val="24"/>
                <w:szCs w:val="24"/>
              </w:rPr>
              <w:t>«</w:t>
            </w:r>
            <w:proofErr w:type="spellStart"/>
            <w:r w:rsidR="009C1BF1">
              <w:rPr>
                <w:rFonts w:ascii="Times New Roman" w:hAnsi="Times New Roman"/>
                <w:sz w:val="24"/>
                <w:szCs w:val="24"/>
              </w:rPr>
              <w:t>Инко</w:t>
            </w:r>
            <w:proofErr w:type="spellEnd"/>
            <w:r>
              <w:rPr>
                <w:rFonts w:ascii="Times New Roman" w:hAnsi="Times New Roman"/>
                <w:sz w:val="24"/>
                <w:szCs w:val="24"/>
              </w:rPr>
              <w:t xml:space="preserve"> </w:t>
            </w:r>
            <w:r w:rsidR="009C1BF1">
              <w:rPr>
                <w:rFonts w:ascii="Times New Roman" w:hAnsi="Times New Roman"/>
                <w:sz w:val="24"/>
                <w:szCs w:val="24"/>
              </w:rPr>
              <w:t>Транс</w:t>
            </w:r>
            <w:r>
              <w:rPr>
                <w:rFonts w:ascii="Times New Roman" w:hAnsi="Times New Roman"/>
                <w:sz w:val="24"/>
                <w:szCs w:val="24"/>
              </w:rPr>
              <w:t>»</w:t>
            </w:r>
            <w:r>
              <w:rPr>
                <w:rFonts w:ascii="Times New Roman" w:hAnsi="Times New Roman"/>
                <w:sz w:val="24"/>
                <w:szCs w:val="24"/>
              </w:rPr>
              <w:br/>
              <w:t xml:space="preserve">ИНН </w:t>
            </w:r>
            <w:r w:rsidR="009C1BF1">
              <w:rPr>
                <w:rFonts w:ascii="Times New Roman" w:hAnsi="Times New Roman"/>
                <w:sz w:val="24"/>
                <w:szCs w:val="24"/>
              </w:rPr>
              <w:t>2540041950</w:t>
            </w:r>
            <w:r>
              <w:rPr>
                <w:rFonts w:ascii="Times New Roman" w:hAnsi="Times New Roman"/>
                <w:sz w:val="24"/>
                <w:szCs w:val="24"/>
              </w:rPr>
              <w:t xml:space="preserve">, КПП </w:t>
            </w:r>
            <w:r w:rsidR="009C1BF1">
              <w:rPr>
                <w:rFonts w:ascii="Times New Roman" w:hAnsi="Times New Roman"/>
                <w:sz w:val="24"/>
                <w:szCs w:val="24"/>
              </w:rPr>
              <w:t xml:space="preserve">254001001, </w:t>
            </w:r>
            <w:r>
              <w:rPr>
                <w:rFonts w:ascii="Times New Roman" w:hAnsi="Times New Roman"/>
                <w:sz w:val="24"/>
                <w:szCs w:val="24"/>
              </w:rPr>
              <w:t xml:space="preserve">ОКПО </w:t>
            </w:r>
            <w:r w:rsidR="009C1BF1">
              <w:rPr>
                <w:rFonts w:ascii="Times New Roman" w:hAnsi="Times New Roman"/>
                <w:sz w:val="24"/>
                <w:szCs w:val="24"/>
              </w:rPr>
              <w:t>42082667</w:t>
            </w:r>
            <w:r w:rsidR="0073489D">
              <w:rPr>
                <w:rFonts w:ascii="Times New Roman" w:hAnsi="Times New Roman"/>
                <w:sz w:val="24"/>
                <w:szCs w:val="24"/>
              </w:rPr>
              <w:t xml:space="preserve">, </w:t>
            </w:r>
            <w:r w:rsidR="0073489D" w:rsidRPr="0073489D">
              <w:rPr>
                <w:rFonts w:ascii="Times New Roman" w:hAnsi="Times New Roman"/>
                <w:sz w:val="24"/>
                <w:szCs w:val="24"/>
              </w:rPr>
              <w:t xml:space="preserve">ОГРН </w:t>
            </w:r>
            <w:r w:rsidR="0073489D" w:rsidRPr="0073489D">
              <w:rPr>
                <w:rFonts w:ascii="Times New Roman" w:hAnsi="Times New Roman"/>
                <w:color w:val="222222"/>
                <w:sz w:val="24"/>
                <w:szCs w:val="24"/>
                <w:shd w:val="clear" w:color="auto" w:fill="FFFFFF"/>
              </w:rPr>
              <w:t>1022502278590</w:t>
            </w:r>
          </w:p>
        </w:tc>
      </w:tr>
      <w:tr w:rsidR="00614C44" w:rsidRPr="00E0422F" w:rsidTr="00614C44">
        <w:trPr>
          <w:trHeight w:val="627"/>
        </w:trPr>
        <w:tc>
          <w:tcPr>
            <w:tcW w:w="4996" w:type="dxa"/>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lastRenderedPageBreak/>
              <w:t>Номер заявки в журнале регистрации:</w:t>
            </w:r>
          </w:p>
        </w:tc>
        <w:tc>
          <w:tcPr>
            <w:tcW w:w="4999" w:type="dxa"/>
            <w:gridSpan w:val="3"/>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№2</w:t>
            </w:r>
            <w:r w:rsidR="009C1BF1">
              <w:rPr>
                <w:rFonts w:ascii="Times New Roman" w:hAnsi="Times New Roman"/>
                <w:sz w:val="24"/>
                <w:szCs w:val="24"/>
              </w:rPr>
              <w:t>795/1</w:t>
            </w:r>
            <w:r w:rsidRPr="000768D0">
              <w:rPr>
                <w:rFonts w:ascii="Times New Roman" w:hAnsi="Times New Roman"/>
                <w:sz w:val="24"/>
                <w:szCs w:val="24"/>
              </w:rPr>
              <w:t xml:space="preserve"> </w:t>
            </w:r>
          </w:p>
        </w:tc>
      </w:tr>
      <w:tr w:rsidR="00614C44" w:rsidRPr="00E0422F" w:rsidTr="00614C44">
        <w:trPr>
          <w:trHeight w:val="577"/>
        </w:trPr>
        <w:tc>
          <w:tcPr>
            <w:tcW w:w="4996" w:type="dxa"/>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Дата и время подачи заявки:</w:t>
            </w:r>
          </w:p>
        </w:tc>
        <w:tc>
          <w:tcPr>
            <w:tcW w:w="4999" w:type="dxa"/>
            <w:gridSpan w:val="3"/>
          </w:tcPr>
          <w:p w:rsidR="00614C44" w:rsidRPr="000768D0" w:rsidRDefault="00614C44" w:rsidP="00614C44">
            <w:pPr>
              <w:tabs>
                <w:tab w:val="left" w:pos="709"/>
              </w:tabs>
              <w:spacing w:after="0" w:line="240" w:lineRule="auto"/>
              <w:jc w:val="both"/>
              <w:rPr>
                <w:rFonts w:ascii="Times New Roman" w:hAnsi="Times New Roman"/>
                <w:sz w:val="24"/>
                <w:szCs w:val="24"/>
              </w:rPr>
            </w:pPr>
            <w:r>
              <w:rPr>
                <w:rFonts w:ascii="Times New Roman" w:hAnsi="Times New Roman"/>
                <w:sz w:val="24"/>
                <w:szCs w:val="24"/>
              </w:rPr>
              <w:t>28</w:t>
            </w:r>
            <w:r w:rsidRPr="000768D0">
              <w:rPr>
                <w:rFonts w:ascii="Times New Roman" w:hAnsi="Times New Roman"/>
                <w:sz w:val="24"/>
                <w:szCs w:val="24"/>
              </w:rPr>
              <w:t>.</w:t>
            </w:r>
            <w:r>
              <w:rPr>
                <w:rFonts w:ascii="Times New Roman" w:hAnsi="Times New Roman"/>
                <w:sz w:val="24"/>
                <w:szCs w:val="24"/>
              </w:rPr>
              <w:t>11</w:t>
            </w:r>
            <w:r w:rsidRPr="000768D0">
              <w:rPr>
                <w:rFonts w:ascii="Times New Roman" w:hAnsi="Times New Roman"/>
                <w:sz w:val="24"/>
                <w:szCs w:val="24"/>
              </w:rPr>
              <w:t xml:space="preserve">.2014 </w:t>
            </w:r>
            <w:r w:rsidR="009C1BF1">
              <w:rPr>
                <w:rFonts w:ascii="Times New Roman" w:hAnsi="Times New Roman"/>
                <w:sz w:val="24"/>
                <w:szCs w:val="24"/>
              </w:rPr>
              <w:t>14</w:t>
            </w:r>
            <w:r w:rsidRPr="000768D0">
              <w:rPr>
                <w:rFonts w:ascii="Times New Roman" w:hAnsi="Times New Roman"/>
                <w:sz w:val="24"/>
                <w:szCs w:val="24"/>
              </w:rPr>
              <w:t>:</w:t>
            </w:r>
            <w:r>
              <w:rPr>
                <w:rFonts w:ascii="Times New Roman" w:hAnsi="Times New Roman"/>
                <w:sz w:val="24"/>
                <w:szCs w:val="24"/>
              </w:rPr>
              <w:t>00</w:t>
            </w:r>
          </w:p>
        </w:tc>
      </w:tr>
      <w:tr w:rsidR="00614C44" w:rsidRPr="00E0422F" w:rsidTr="00614C44">
        <w:trPr>
          <w:trHeight w:val="531"/>
        </w:trPr>
        <w:tc>
          <w:tcPr>
            <w:tcW w:w="4996" w:type="dxa"/>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sz w:val="24"/>
                <w:szCs w:val="24"/>
              </w:rPr>
              <w:t>Срок исполнения договора:</w:t>
            </w:r>
          </w:p>
        </w:tc>
        <w:tc>
          <w:tcPr>
            <w:tcW w:w="4999" w:type="dxa"/>
            <w:gridSpan w:val="3"/>
          </w:tcPr>
          <w:p w:rsidR="00614C44" w:rsidRPr="000768D0" w:rsidRDefault="00614C44" w:rsidP="00614C44">
            <w:pPr>
              <w:tabs>
                <w:tab w:val="left" w:pos="709"/>
              </w:tabs>
              <w:spacing w:after="0" w:line="240" w:lineRule="auto"/>
              <w:jc w:val="both"/>
              <w:rPr>
                <w:rFonts w:ascii="Times New Roman" w:hAnsi="Times New Roman"/>
                <w:sz w:val="24"/>
                <w:szCs w:val="24"/>
              </w:rPr>
            </w:pPr>
            <w:r w:rsidRPr="000768D0">
              <w:rPr>
                <w:rFonts w:ascii="Times New Roman" w:hAnsi="Times New Roman"/>
                <w:color w:val="000000" w:themeColor="text1"/>
                <w:sz w:val="24"/>
                <w:szCs w:val="24"/>
                <w:lang w:val="en-US"/>
              </w:rPr>
              <w:t>201</w:t>
            </w:r>
            <w:r w:rsidRPr="000768D0">
              <w:rPr>
                <w:rFonts w:ascii="Times New Roman" w:hAnsi="Times New Roman"/>
                <w:color w:val="000000" w:themeColor="text1"/>
                <w:sz w:val="24"/>
                <w:szCs w:val="24"/>
              </w:rPr>
              <w:t>4</w:t>
            </w:r>
            <w:r w:rsidRPr="000768D0">
              <w:rPr>
                <w:rFonts w:ascii="Times New Roman" w:hAnsi="Times New Roman"/>
                <w:color w:val="000000" w:themeColor="text1"/>
                <w:sz w:val="24"/>
                <w:szCs w:val="24"/>
                <w:lang w:val="en-US"/>
              </w:rPr>
              <w:t>-201</w:t>
            </w:r>
            <w:r>
              <w:rPr>
                <w:rFonts w:ascii="Times New Roman" w:hAnsi="Times New Roman"/>
                <w:color w:val="000000" w:themeColor="text1"/>
                <w:sz w:val="24"/>
                <w:szCs w:val="24"/>
              </w:rPr>
              <w:t>5</w:t>
            </w:r>
            <w:r w:rsidRPr="000768D0">
              <w:rPr>
                <w:rFonts w:ascii="Times New Roman" w:hAnsi="Times New Roman"/>
                <w:color w:val="000000" w:themeColor="text1"/>
                <w:sz w:val="24"/>
                <w:szCs w:val="24"/>
                <w:lang w:val="en-US"/>
              </w:rPr>
              <w:t xml:space="preserve"> </w:t>
            </w:r>
            <w:r w:rsidRPr="000768D0">
              <w:rPr>
                <w:rFonts w:ascii="Times New Roman" w:hAnsi="Times New Roman"/>
                <w:color w:val="000000" w:themeColor="text1"/>
                <w:sz w:val="24"/>
                <w:szCs w:val="24"/>
              </w:rPr>
              <w:t>гг.</w:t>
            </w:r>
          </w:p>
        </w:tc>
      </w:tr>
      <w:tr w:rsidR="00614C44" w:rsidRPr="00E0422F" w:rsidTr="00614C44">
        <w:trPr>
          <w:trHeight w:val="531"/>
        </w:trPr>
        <w:tc>
          <w:tcPr>
            <w:tcW w:w="4996" w:type="dxa"/>
            <w:vAlign w:val="center"/>
          </w:tcPr>
          <w:p w:rsidR="00614C44" w:rsidRPr="000768D0" w:rsidRDefault="00614C44" w:rsidP="00614C44">
            <w:pPr>
              <w:pStyle w:val="Default"/>
              <w:rPr>
                <w:color w:val="auto"/>
              </w:rPr>
            </w:pPr>
            <w:r w:rsidRPr="000768D0">
              <w:rPr>
                <w:color w:val="auto"/>
              </w:rPr>
              <w:t>Сведения об объеме закупаемых товаров, работ, услуг:</w:t>
            </w:r>
          </w:p>
        </w:tc>
        <w:tc>
          <w:tcPr>
            <w:tcW w:w="4999" w:type="dxa"/>
            <w:gridSpan w:val="3"/>
            <w:vAlign w:val="center"/>
          </w:tcPr>
          <w:p w:rsidR="00614C44" w:rsidRPr="000768D0" w:rsidRDefault="00614C44" w:rsidP="00614C44">
            <w:pPr>
              <w:pStyle w:val="Default"/>
              <w:rPr>
                <w:color w:val="000000" w:themeColor="text1"/>
              </w:rPr>
            </w:pPr>
            <w:r w:rsidRPr="000768D0">
              <w:rPr>
                <w:color w:val="000000" w:themeColor="text1"/>
              </w:rPr>
              <w:t>В соответствии с заявками заказчика</w:t>
            </w:r>
          </w:p>
        </w:tc>
      </w:tr>
      <w:tr w:rsidR="00614C44" w:rsidRPr="00E0422F" w:rsidTr="00614C44">
        <w:trPr>
          <w:trHeight w:val="405"/>
        </w:trPr>
        <w:tc>
          <w:tcPr>
            <w:tcW w:w="9995" w:type="dxa"/>
            <w:gridSpan w:val="4"/>
            <w:vAlign w:val="center"/>
          </w:tcPr>
          <w:p w:rsidR="00614C44" w:rsidRPr="00E0422F" w:rsidRDefault="00614C44" w:rsidP="00614C44">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Сведения о представленных документах:</w:t>
            </w:r>
          </w:p>
        </w:tc>
      </w:tr>
      <w:tr w:rsidR="00614C44" w:rsidRPr="00E0422F" w:rsidTr="00614C44">
        <w:tc>
          <w:tcPr>
            <w:tcW w:w="5635" w:type="dxa"/>
            <w:gridSpan w:val="2"/>
            <w:vAlign w:val="center"/>
          </w:tcPr>
          <w:p w:rsidR="00614C44" w:rsidRPr="00E0422F" w:rsidRDefault="00614C44" w:rsidP="00614C44">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Документ</w:t>
            </w:r>
          </w:p>
        </w:tc>
        <w:tc>
          <w:tcPr>
            <w:tcW w:w="1984" w:type="dxa"/>
            <w:vAlign w:val="center"/>
          </w:tcPr>
          <w:p w:rsidR="00614C44" w:rsidRPr="00E0422F" w:rsidRDefault="00614C44" w:rsidP="00614C44">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Отметка о наличии</w:t>
            </w:r>
          </w:p>
        </w:tc>
        <w:tc>
          <w:tcPr>
            <w:tcW w:w="2376" w:type="dxa"/>
            <w:vAlign w:val="center"/>
          </w:tcPr>
          <w:p w:rsidR="00614C44" w:rsidRPr="00E0422F" w:rsidRDefault="00614C44" w:rsidP="00614C44">
            <w:pPr>
              <w:tabs>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Комментарий</w:t>
            </w:r>
          </w:p>
        </w:tc>
      </w:tr>
      <w:tr w:rsidR="009B6255" w:rsidRPr="00E0422F" w:rsidTr="00614C44">
        <w:trPr>
          <w:trHeight w:val="471"/>
        </w:trPr>
        <w:tc>
          <w:tcPr>
            <w:tcW w:w="5635" w:type="dxa"/>
            <w:gridSpan w:val="2"/>
            <w:vAlign w:val="center"/>
          </w:tcPr>
          <w:p w:rsidR="009B6255" w:rsidRPr="00E0422F" w:rsidRDefault="009B6255" w:rsidP="009B6255">
            <w:pPr>
              <w:tabs>
                <w:tab w:val="left" w:pos="709"/>
              </w:tabs>
              <w:spacing w:after="0" w:line="240" w:lineRule="auto"/>
              <w:rPr>
                <w:rFonts w:ascii="Times New Roman" w:hAnsi="Times New Roman"/>
                <w:sz w:val="24"/>
                <w:szCs w:val="24"/>
              </w:rPr>
            </w:pPr>
            <w:r w:rsidRPr="00E0422F">
              <w:rPr>
                <w:rFonts w:ascii="Times New Roman" w:hAnsi="Times New Roman"/>
                <w:sz w:val="24"/>
                <w:szCs w:val="24"/>
              </w:rPr>
              <w:t xml:space="preserve">Заявка на участие в </w:t>
            </w:r>
            <w:r>
              <w:rPr>
                <w:rFonts w:ascii="Times New Roman" w:hAnsi="Times New Roman"/>
                <w:sz w:val="24"/>
                <w:szCs w:val="24"/>
              </w:rPr>
              <w:t>процедуре размещения оферты</w:t>
            </w:r>
          </w:p>
        </w:tc>
        <w:tc>
          <w:tcPr>
            <w:tcW w:w="1984" w:type="dxa"/>
            <w:vAlign w:val="center"/>
          </w:tcPr>
          <w:p w:rsidR="009B6255" w:rsidRPr="00E0422F" w:rsidRDefault="009B6255" w:rsidP="009B6255">
            <w:pPr>
              <w:tabs>
                <w:tab w:val="left" w:pos="709"/>
              </w:tabs>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E0422F" w:rsidRDefault="009B6255" w:rsidP="009B6255">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Сведения о претенденте</w:t>
            </w:r>
          </w:p>
        </w:tc>
        <w:tc>
          <w:tcPr>
            <w:tcW w:w="1984" w:type="dxa"/>
          </w:tcPr>
          <w:p w:rsidR="009B6255" w:rsidRPr="00E0422F" w:rsidRDefault="009B6255" w:rsidP="009B6255">
            <w:pPr>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E0422F" w:rsidRDefault="009B6255" w:rsidP="009B6255">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Финансово - коммерческое предложение</w:t>
            </w:r>
          </w:p>
        </w:tc>
        <w:tc>
          <w:tcPr>
            <w:tcW w:w="1984" w:type="dxa"/>
          </w:tcPr>
          <w:p w:rsidR="009B6255" w:rsidRPr="00E0422F" w:rsidRDefault="009B6255" w:rsidP="009B6255">
            <w:pPr>
              <w:jc w:val="center"/>
              <w:rPr>
                <w:rFonts w:ascii="Times New Roman" w:hAnsi="Times New Roman"/>
                <w:sz w:val="24"/>
                <w:szCs w:val="24"/>
              </w:rPr>
            </w:pPr>
            <w:r>
              <w:rPr>
                <w:rFonts w:ascii="Times New Roman" w:hAnsi="Times New Roman"/>
                <w:sz w:val="24"/>
                <w:szCs w:val="24"/>
              </w:rPr>
              <w:t>Наличие</w:t>
            </w:r>
          </w:p>
        </w:tc>
        <w:tc>
          <w:tcPr>
            <w:tcW w:w="2376" w:type="dxa"/>
          </w:tcPr>
          <w:p w:rsidR="009B6255" w:rsidRPr="00E0422F"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 xml:space="preserve">Заявление претендента о </w:t>
            </w:r>
            <w:proofErr w:type="spellStart"/>
            <w:r w:rsidRPr="0071225B">
              <w:rPr>
                <w:rFonts w:ascii="Times New Roman" w:hAnsi="Times New Roman"/>
                <w:sz w:val="24"/>
                <w:szCs w:val="24"/>
              </w:rPr>
              <w:t>неприостановлении</w:t>
            </w:r>
            <w:proofErr w:type="spellEnd"/>
            <w:r w:rsidRPr="0071225B">
              <w:rPr>
                <w:rFonts w:ascii="Times New Roman" w:hAnsi="Times New Roman"/>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984" w:type="dxa"/>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984" w:type="dxa"/>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proofErr w:type="gramStart"/>
            <w:r w:rsidRPr="0071225B">
              <w:rPr>
                <w:rFonts w:ascii="Times New Roman" w:hAnsi="Times New Roman"/>
                <w:sz w:val="24"/>
                <w:szCs w:val="24"/>
              </w:rPr>
              <w:t>Справка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21.01.2013г. № ММВ-7-12/22@ с учетом внесенных в приказ изменений (оригинал, либо нотариально заверенная копия</w:t>
            </w:r>
            <w:proofErr w:type="gramEnd"/>
          </w:p>
        </w:tc>
        <w:tc>
          <w:tcPr>
            <w:tcW w:w="1984" w:type="dxa"/>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proofErr w:type="gramStart"/>
            <w:r w:rsidRPr="0071225B">
              <w:rPr>
                <w:rFonts w:ascii="Times New Roman" w:hAnsi="Times New Roman"/>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71225B">
              <w:rPr>
                <w:rFonts w:ascii="Times New Roman" w:hAnsi="Times New Roman"/>
                <w:sz w:val="24"/>
                <w:szCs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984" w:type="dxa"/>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vAlign w:val="center"/>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 xml:space="preserve">Копии учредительных документов, составленных и </w:t>
            </w:r>
            <w:r w:rsidRPr="0071225B">
              <w:rPr>
                <w:rFonts w:ascii="Times New Roman" w:hAnsi="Times New Roman"/>
                <w:sz w:val="24"/>
                <w:szCs w:val="24"/>
              </w:rPr>
              <w:lastRenderedPageBreak/>
              <w:t>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984" w:type="dxa"/>
          </w:tcPr>
          <w:p w:rsidR="009B6255" w:rsidRPr="0071225B" w:rsidRDefault="009B6255" w:rsidP="009B6255">
            <w:pPr>
              <w:spacing w:after="0" w:line="240" w:lineRule="auto"/>
              <w:rPr>
                <w:rFonts w:ascii="Times New Roman" w:hAnsi="Times New Roman"/>
                <w:sz w:val="24"/>
                <w:szCs w:val="24"/>
              </w:rPr>
            </w:pPr>
          </w:p>
          <w:p w:rsidR="009B6255" w:rsidRPr="0071225B" w:rsidRDefault="009B6255" w:rsidP="009B6255">
            <w:pPr>
              <w:jc w:val="center"/>
              <w:rPr>
                <w:rFonts w:ascii="Times New Roman" w:hAnsi="Times New Roman"/>
                <w:sz w:val="24"/>
                <w:szCs w:val="24"/>
              </w:rPr>
            </w:pPr>
            <w:r w:rsidRPr="0071225B">
              <w:rPr>
                <w:rFonts w:ascii="Times New Roman" w:hAnsi="Times New Roman"/>
                <w:sz w:val="24"/>
                <w:szCs w:val="24"/>
              </w:rPr>
              <w:lastRenderedPageBreak/>
              <w:t>Наличие</w:t>
            </w:r>
          </w:p>
        </w:tc>
        <w:tc>
          <w:tcPr>
            <w:tcW w:w="2376" w:type="dxa"/>
            <w:vAlign w:val="center"/>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proofErr w:type="gramStart"/>
            <w:r w:rsidRPr="0071225B">
              <w:rPr>
                <w:rFonts w:ascii="Times New Roman" w:hAnsi="Times New Roman"/>
                <w:sz w:val="24"/>
                <w:szCs w:val="24"/>
              </w:rPr>
              <w:lastRenderedPageBreak/>
              <w:t>Выданная</w:t>
            </w:r>
            <w:proofErr w:type="gramEnd"/>
            <w:r w:rsidRPr="0071225B">
              <w:rPr>
                <w:rFonts w:ascii="Times New Roman" w:hAnsi="Times New Roman"/>
                <w:sz w:val="24"/>
                <w:szCs w:val="24"/>
              </w:rPr>
              <w:t xml:space="preserve">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jc w:val="both"/>
              <w:rPr>
                <w:rFonts w:ascii="Times New Roman" w:hAnsi="Times New Roman"/>
                <w:sz w:val="24"/>
                <w:szCs w:val="24"/>
              </w:rPr>
            </w:pPr>
            <w:r w:rsidRPr="0071225B">
              <w:rPr>
                <w:rFonts w:ascii="Times New Roman" w:hAnsi="Times New Roman"/>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или доверенность на работника, подписавшего Заявку, на право принимать обязательства от имени претендента, в случае отсутствия полномочий по уставу</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rPr>
            </w:pPr>
            <w:r w:rsidRPr="0071225B">
              <w:rPr>
                <w:rFonts w:ascii="Times New Roman" w:hAnsi="Times New Roman"/>
                <w:sz w:val="24"/>
                <w:szCs w:val="24"/>
              </w:rPr>
              <w:t>Справку о системе налогообложения (заверенная копия или оригинал)</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9B6255">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highlight w:val="green"/>
              </w:rPr>
            </w:pPr>
            <w:r w:rsidRPr="0071225B">
              <w:rPr>
                <w:rFonts w:ascii="Times New Roman" w:hAnsi="Times New Roman"/>
                <w:sz w:val="24"/>
                <w:szCs w:val="24"/>
              </w:rPr>
              <w:t>Справка от судебных приставов об отсутствии исполнительных производств</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Отсутствие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r w:rsidRPr="0071225B">
              <w:rPr>
                <w:rFonts w:ascii="Times New Roman" w:hAnsi="Times New Roman"/>
                <w:sz w:val="24"/>
                <w:szCs w:val="24"/>
              </w:rPr>
              <w:t>Предоставлена информация с сайта УФССП.</w:t>
            </w:r>
          </w:p>
          <w:p w:rsidR="009B6255" w:rsidRPr="0071225B" w:rsidRDefault="009B6255" w:rsidP="009B6255">
            <w:pPr>
              <w:tabs>
                <w:tab w:val="left" w:pos="709"/>
              </w:tabs>
              <w:spacing w:after="0" w:line="240" w:lineRule="auto"/>
              <w:jc w:val="center"/>
              <w:rPr>
                <w:rFonts w:ascii="Times New Roman" w:hAnsi="Times New Roman"/>
                <w:sz w:val="24"/>
                <w:szCs w:val="24"/>
              </w:rPr>
            </w:pPr>
            <w:r w:rsidRPr="0071225B">
              <w:rPr>
                <w:rFonts w:ascii="Times New Roman" w:hAnsi="Times New Roman"/>
                <w:sz w:val="24"/>
                <w:szCs w:val="24"/>
              </w:rPr>
              <w:t>Дополнительно запросить оригинал справки</w:t>
            </w:r>
          </w:p>
        </w:tc>
      </w:tr>
      <w:tr w:rsidR="009B6255" w:rsidRPr="00E0422F" w:rsidTr="00614C44">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highlight w:val="green"/>
              </w:rPr>
            </w:pPr>
            <w:r w:rsidRPr="0071225B">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rPr>
            </w:pPr>
            <w:r w:rsidRPr="0071225B">
              <w:rPr>
                <w:rFonts w:ascii="Times New Roman" w:hAnsi="Times New Roman"/>
                <w:sz w:val="24"/>
                <w:szCs w:val="24"/>
              </w:rPr>
              <w:t xml:space="preserve">Документ по форме приложения № 4 к настоящей документации о </w:t>
            </w:r>
            <w:proofErr w:type="gramStart"/>
            <w:r w:rsidRPr="0071225B">
              <w:rPr>
                <w:rFonts w:ascii="Times New Roman" w:hAnsi="Times New Roman"/>
                <w:sz w:val="24"/>
                <w:szCs w:val="24"/>
              </w:rPr>
              <w:t>закупке</w:t>
            </w:r>
            <w:proofErr w:type="gramEnd"/>
            <w:r w:rsidRPr="0071225B">
              <w:rPr>
                <w:rFonts w:ascii="Times New Roman" w:hAnsi="Times New Roman"/>
                <w:sz w:val="24"/>
                <w:szCs w:val="24"/>
              </w:rPr>
              <w:t xml:space="preserve"> о наличии опыта оказания услуг по предмету Открытого конкурса</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rPr>
            </w:pPr>
            <w:r w:rsidRPr="0071225B">
              <w:rPr>
                <w:rFonts w:ascii="Times New Roman" w:hAnsi="Times New Roman"/>
                <w:sz w:val="24"/>
                <w:szCs w:val="24"/>
              </w:rPr>
              <w:t>Сведения о производственном персонале по форме приложения №</w:t>
            </w:r>
            <w:r w:rsidRPr="0071225B">
              <w:rPr>
                <w:rFonts w:ascii="Times New Roman" w:hAnsi="Times New Roman"/>
                <w:sz w:val="24"/>
                <w:szCs w:val="24"/>
                <w:lang w:val="en-US"/>
              </w:rPr>
              <w:t> </w:t>
            </w:r>
            <w:r w:rsidRPr="0071225B">
              <w:rPr>
                <w:rFonts w:ascii="Times New Roman" w:hAnsi="Times New Roman"/>
                <w:sz w:val="24"/>
                <w:szCs w:val="24"/>
              </w:rPr>
              <w:t>5 к настоящей документации о закупке, квалификация которого соответствует сложности выполнения Работ</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rPr>
            </w:pPr>
            <w:r w:rsidRPr="0071225B">
              <w:rPr>
                <w:rFonts w:ascii="Times New Roman" w:hAnsi="Times New Roman"/>
                <w:sz w:val="24"/>
                <w:szCs w:val="24"/>
              </w:rPr>
              <w:t>Справка о наличии производственных мощностей</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tc>
      </w:tr>
      <w:tr w:rsidR="009B6255" w:rsidRPr="00E0422F" w:rsidTr="00614C44">
        <w:tc>
          <w:tcPr>
            <w:tcW w:w="5635" w:type="dxa"/>
            <w:gridSpan w:val="2"/>
            <w:vAlign w:val="center"/>
          </w:tcPr>
          <w:p w:rsidR="009B6255" w:rsidRPr="0071225B" w:rsidRDefault="009B6255" w:rsidP="009B6255">
            <w:pPr>
              <w:tabs>
                <w:tab w:val="left" w:pos="709"/>
              </w:tabs>
              <w:spacing w:after="0" w:line="240" w:lineRule="auto"/>
              <w:rPr>
                <w:rFonts w:ascii="Times New Roman" w:hAnsi="Times New Roman"/>
                <w:sz w:val="24"/>
                <w:szCs w:val="24"/>
              </w:rPr>
            </w:pPr>
            <w:r w:rsidRPr="0071225B">
              <w:rPr>
                <w:rFonts w:ascii="Times New Roman" w:hAnsi="Times New Roman"/>
                <w:sz w:val="24"/>
                <w:szCs w:val="24"/>
              </w:rPr>
              <w:t xml:space="preserve">Договоры на оказание услуг </w:t>
            </w:r>
          </w:p>
        </w:tc>
        <w:tc>
          <w:tcPr>
            <w:tcW w:w="1984" w:type="dxa"/>
            <w:vAlign w:val="center"/>
          </w:tcPr>
          <w:p w:rsidR="009B6255" w:rsidRPr="0071225B" w:rsidRDefault="009B6255" w:rsidP="009B6255">
            <w:pPr>
              <w:spacing w:after="0" w:line="240" w:lineRule="auto"/>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spacing w:after="0" w:line="240" w:lineRule="auto"/>
              <w:jc w:val="center"/>
              <w:rPr>
                <w:rFonts w:ascii="Times New Roman" w:hAnsi="Times New Roman"/>
                <w:sz w:val="24"/>
                <w:szCs w:val="24"/>
              </w:rPr>
            </w:pPr>
          </w:p>
          <w:p w:rsidR="009B6255" w:rsidRPr="0071225B" w:rsidRDefault="009B6255" w:rsidP="009B6255">
            <w:pPr>
              <w:tabs>
                <w:tab w:val="left" w:pos="709"/>
              </w:tabs>
              <w:spacing w:after="0" w:line="240" w:lineRule="auto"/>
              <w:rPr>
                <w:rFonts w:ascii="Times New Roman" w:hAnsi="Times New Roman"/>
                <w:sz w:val="24"/>
                <w:szCs w:val="24"/>
              </w:rPr>
            </w:pPr>
          </w:p>
        </w:tc>
      </w:tr>
      <w:tr w:rsidR="009B6255" w:rsidRPr="00E0422F" w:rsidTr="00614C44">
        <w:tc>
          <w:tcPr>
            <w:tcW w:w="5635" w:type="dxa"/>
            <w:gridSpan w:val="2"/>
            <w:vAlign w:val="center"/>
          </w:tcPr>
          <w:p w:rsidR="009B6255" w:rsidRPr="0071225B" w:rsidRDefault="009B6255" w:rsidP="009B6255">
            <w:pPr>
              <w:tabs>
                <w:tab w:val="left" w:pos="709"/>
              </w:tabs>
              <w:rPr>
                <w:rFonts w:ascii="Times New Roman" w:hAnsi="Times New Roman"/>
                <w:sz w:val="24"/>
                <w:szCs w:val="24"/>
              </w:rPr>
            </w:pPr>
            <w:r w:rsidRPr="0071225B">
              <w:rPr>
                <w:rFonts w:ascii="Times New Roman" w:hAnsi="Times New Roman"/>
                <w:sz w:val="24"/>
                <w:szCs w:val="24"/>
              </w:rPr>
              <w:t>Опись представленных документов, заверенную подпись и печатью претендента</w:t>
            </w:r>
          </w:p>
        </w:tc>
        <w:tc>
          <w:tcPr>
            <w:tcW w:w="1984" w:type="dxa"/>
            <w:vAlign w:val="center"/>
          </w:tcPr>
          <w:p w:rsidR="009B6255" w:rsidRPr="0071225B" w:rsidRDefault="009B6255" w:rsidP="009B6255">
            <w:pPr>
              <w:jc w:val="center"/>
              <w:rPr>
                <w:rFonts w:ascii="Times New Roman" w:hAnsi="Times New Roman"/>
                <w:sz w:val="24"/>
                <w:szCs w:val="24"/>
              </w:rPr>
            </w:pPr>
            <w:r w:rsidRPr="0071225B">
              <w:rPr>
                <w:rFonts w:ascii="Times New Roman" w:hAnsi="Times New Roman"/>
                <w:sz w:val="24"/>
                <w:szCs w:val="24"/>
              </w:rPr>
              <w:t>Наличие</w:t>
            </w:r>
          </w:p>
        </w:tc>
        <w:tc>
          <w:tcPr>
            <w:tcW w:w="2376" w:type="dxa"/>
          </w:tcPr>
          <w:p w:rsidR="009B6255" w:rsidRPr="0071225B" w:rsidRDefault="009B6255" w:rsidP="009B6255">
            <w:pPr>
              <w:tabs>
                <w:tab w:val="left" w:pos="709"/>
              </w:tabs>
              <w:rPr>
                <w:rFonts w:ascii="Times New Roman" w:hAnsi="Times New Roman"/>
                <w:sz w:val="24"/>
                <w:szCs w:val="24"/>
              </w:rPr>
            </w:pPr>
          </w:p>
        </w:tc>
      </w:tr>
    </w:tbl>
    <w:p w:rsidR="009B53AE" w:rsidRDefault="009B53AE" w:rsidP="009C1BF1">
      <w:pPr>
        <w:tabs>
          <w:tab w:val="left" w:pos="567"/>
          <w:tab w:val="left" w:pos="709"/>
        </w:tabs>
        <w:spacing w:after="0"/>
        <w:jc w:val="both"/>
        <w:rPr>
          <w:rFonts w:ascii="Times New Roman" w:hAnsi="Times New Roman"/>
          <w:b/>
          <w:sz w:val="24"/>
          <w:szCs w:val="24"/>
        </w:rPr>
      </w:pPr>
    </w:p>
    <w:p w:rsidR="009C1BF1" w:rsidRPr="00E0422F" w:rsidRDefault="009C1BF1" w:rsidP="009C1BF1">
      <w:pPr>
        <w:tabs>
          <w:tab w:val="left" w:pos="567"/>
          <w:tab w:val="left" w:pos="709"/>
        </w:tabs>
        <w:spacing w:after="0"/>
        <w:jc w:val="both"/>
        <w:rPr>
          <w:rFonts w:ascii="Times New Roman" w:hAnsi="Times New Roman"/>
          <w:b/>
          <w:sz w:val="24"/>
          <w:szCs w:val="24"/>
        </w:rPr>
      </w:pPr>
      <w:r>
        <w:rPr>
          <w:rFonts w:ascii="Times New Roman" w:hAnsi="Times New Roman"/>
          <w:b/>
          <w:sz w:val="24"/>
          <w:szCs w:val="24"/>
        </w:rPr>
        <w:t>4.3</w:t>
      </w:r>
      <w:r w:rsidRPr="00E0422F">
        <w:rPr>
          <w:rFonts w:ascii="Times New Roman" w:hAnsi="Times New Roman"/>
          <w:b/>
          <w:sz w:val="24"/>
          <w:szCs w:val="24"/>
        </w:rPr>
        <w:t xml:space="preserve">. В </w:t>
      </w:r>
      <w:proofErr w:type="gramStart"/>
      <w:r w:rsidRPr="00E0422F">
        <w:rPr>
          <w:rFonts w:ascii="Times New Roman" w:hAnsi="Times New Roman"/>
          <w:b/>
          <w:sz w:val="24"/>
          <w:szCs w:val="24"/>
        </w:rPr>
        <w:t>результате</w:t>
      </w:r>
      <w:proofErr w:type="gramEnd"/>
      <w:r w:rsidRPr="00E0422F">
        <w:rPr>
          <w:rFonts w:ascii="Times New Roman" w:hAnsi="Times New Roman"/>
          <w:b/>
          <w:sz w:val="24"/>
          <w:szCs w:val="24"/>
        </w:rPr>
        <w:t xml:space="preserve"> анализа перечня документов, представленных в составе Заявок приняты следующие решения: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4441"/>
        <w:gridCol w:w="4676"/>
      </w:tblGrid>
      <w:tr w:rsidR="009C1BF1" w:rsidRPr="00E0422F" w:rsidTr="00AD7249">
        <w:tc>
          <w:tcPr>
            <w:tcW w:w="891" w:type="dxa"/>
          </w:tcPr>
          <w:p w:rsidR="009C1BF1" w:rsidRPr="00E0422F" w:rsidRDefault="009C1BF1" w:rsidP="00AD7249">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Номер лота</w:t>
            </w:r>
          </w:p>
        </w:tc>
        <w:tc>
          <w:tcPr>
            <w:tcW w:w="4441" w:type="dxa"/>
            <w:vAlign w:val="center"/>
          </w:tcPr>
          <w:p w:rsidR="009C1BF1" w:rsidRPr="00E0422F" w:rsidRDefault="009C1BF1" w:rsidP="00AD7249">
            <w:pPr>
              <w:tabs>
                <w:tab w:val="left" w:pos="567"/>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Наименование претендента</w:t>
            </w:r>
          </w:p>
        </w:tc>
        <w:tc>
          <w:tcPr>
            <w:tcW w:w="4676" w:type="dxa"/>
            <w:vAlign w:val="center"/>
          </w:tcPr>
          <w:p w:rsidR="009C1BF1" w:rsidRPr="00E0422F" w:rsidRDefault="009C1BF1" w:rsidP="00AD7249">
            <w:pPr>
              <w:tabs>
                <w:tab w:val="left" w:pos="567"/>
                <w:tab w:val="left" w:pos="709"/>
              </w:tabs>
              <w:spacing w:after="0" w:line="240" w:lineRule="auto"/>
              <w:jc w:val="center"/>
              <w:rPr>
                <w:rFonts w:ascii="Times New Roman" w:hAnsi="Times New Roman"/>
                <w:b/>
                <w:sz w:val="24"/>
                <w:szCs w:val="24"/>
              </w:rPr>
            </w:pPr>
            <w:r w:rsidRPr="00E0422F">
              <w:rPr>
                <w:rFonts w:ascii="Times New Roman" w:hAnsi="Times New Roman"/>
                <w:b/>
                <w:sz w:val="24"/>
                <w:szCs w:val="24"/>
              </w:rPr>
              <w:t>Решение</w:t>
            </w:r>
          </w:p>
        </w:tc>
      </w:tr>
      <w:tr w:rsidR="009C1BF1" w:rsidRPr="00E0422F" w:rsidTr="00AD7249">
        <w:tc>
          <w:tcPr>
            <w:tcW w:w="891" w:type="dxa"/>
          </w:tcPr>
          <w:p w:rsidR="009C1BF1" w:rsidRPr="00E0422F" w:rsidRDefault="009C1BF1" w:rsidP="00AD7249">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1.</w:t>
            </w:r>
          </w:p>
        </w:tc>
        <w:tc>
          <w:tcPr>
            <w:tcW w:w="4441" w:type="dxa"/>
          </w:tcPr>
          <w:p w:rsidR="009C1BF1" w:rsidRPr="00E0422F" w:rsidRDefault="009C1BF1" w:rsidP="00AD7249">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ООО Компания «</w:t>
            </w:r>
            <w:proofErr w:type="spellStart"/>
            <w:r>
              <w:rPr>
                <w:rFonts w:ascii="Times New Roman" w:hAnsi="Times New Roman"/>
                <w:sz w:val="24"/>
                <w:szCs w:val="24"/>
              </w:rPr>
              <w:t>Инко</w:t>
            </w:r>
            <w:proofErr w:type="spellEnd"/>
            <w:r>
              <w:rPr>
                <w:rFonts w:ascii="Times New Roman" w:hAnsi="Times New Roman"/>
                <w:sz w:val="24"/>
                <w:szCs w:val="24"/>
              </w:rPr>
              <w:t xml:space="preserve"> Транс»</w:t>
            </w:r>
          </w:p>
        </w:tc>
        <w:tc>
          <w:tcPr>
            <w:tcW w:w="4676" w:type="dxa"/>
          </w:tcPr>
          <w:p w:rsidR="009C1BF1" w:rsidRPr="00E0422F" w:rsidRDefault="009C1BF1" w:rsidP="00AD7249">
            <w:pPr>
              <w:tabs>
                <w:tab w:val="left" w:pos="567"/>
                <w:tab w:val="left" w:pos="709"/>
                <w:tab w:val="left" w:pos="915"/>
              </w:tabs>
              <w:spacing w:after="0" w:line="240" w:lineRule="auto"/>
              <w:jc w:val="both"/>
              <w:rPr>
                <w:rFonts w:ascii="Times New Roman" w:hAnsi="Times New Roman"/>
                <w:sz w:val="24"/>
                <w:szCs w:val="24"/>
              </w:rPr>
            </w:pPr>
            <w:r>
              <w:rPr>
                <w:rFonts w:ascii="Times New Roman" w:hAnsi="Times New Roman"/>
                <w:sz w:val="24"/>
                <w:szCs w:val="24"/>
              </w:rPr>
              <w:t xml:space="preserve">Заявка </w:t>
            </w:r>
            <w:r w:rsidRPr="00344020">
              <w:rPr>
                <w:rFonts w:ascii="Times New Roman" w:hAnsi="Times New Roman"/>
                <w:b/>
                <w:sz w:val="24"/>
                <w:szCs w:val="24"/>
              </w:rPr>
              <w:t>соответствует</w:t>
            </w:r>
            <w:r>
              <w:rPr>
                <w:rFonts w:ascii="Times New Roman" w:hAnsi="Times New Roman"/>
                <w:sz w:val="24"/>
                <w:szCs w:val="24"/>
              </w:rPr>
              <w:t xml:space="preserve"> требованиям документации о закупке</w:t>
            </w:r>
          </w:p>
        </w:tc>
      </w:tr>
    </w:tbl>
    <w:p w:rsidR="009C1BF1" w:rsidRDefault="009C1BF1" w:rsidP="00614C44">
      <w:pPr>
        <w:tabs>
          <w:tab w:val="left" w:pos="709"/>
        </w:tabs>
        <w:spacing w:after="0"/>
        <w:jc w:val="both"/>
        <w:rPr>
          <w:rFonts w:ascii="Times New Roman" w:hAnsi="Times New Roman"/>
          <w:sz w:val="24"/>
          <w:szCs w:val="24"/>
        </w:rPr>
      </w:pPr>
    </w:p>
    <w:p w:rsidR="0022441B" w:rsidRPr="00E0422F" w:rsidRDefault="009C1BF1" w:rsidP="00F13B7D">
      <w:pPr>
        <w:tabs>
          <w:tab w:val="left" w:pos="567"/>
          <w:tab w:val="left" w:pos="709"/>
        </w:tabs>
        <w:spacing w:after="0" w:line="240" w:lineRule="auto"/>
        <w:jc w:val="both"/>
        <w:rPr>
          <w:rFonts w:ascii="Times New Roman" w:hAnsi="Times New Roman"/>
          <w:b/>
          <w:sz w:val="24"/>
          <w:szCs w:val="24"/>
        </w:rPr>
      </w:pPr>
      <w:r>
        <w:rPr>
          <w:rFonts w:ascii="Times New Roman" w:hAnsi="Times New Roman"/>
          <w:b/>
          <w:sz w:val="24"/>
          <w:szCs w:val="24"/>
        </w:rPr>
        <w:t>4.4.</w:t>
      </w:r>
      <w:r w:rsidR="0022441B" w:rsidRPr="00E0422F">
        <w:rPr>
          <w:rFonts w:ascii="Times New Roman" w:hAnsi="Times New Roman"/>
          <w:b/>
          <w:sz w:val="24"/>
          <w:szCs w:val="24"/>
        </w:rPr>
        <w:t xml:space="preserve"> Представленные в составе заявок документы подлежат рассмотрению по существу на заседании ПРГ, назначенном на </w:t>
      </w:r>
      <w:r w:rsidR="0022441B" w:rsidRPr="00A569C0">
        <w:rPr>
          <w:rFonts w:ascii="Times New Roman" w:hAnsi="Times New Roman"/>
          <w:b/>
          <w:sz w:val="24"/>
          <w:szCs w:val="24"/>
        </w:rPr>
        <w:t>«</w:t>
      </w:r>
      <w:r w:rsidR="00FF629A">
        <w:rPr>
          <w:rFonts w:ascii="Times New Roman" w:hAnsi="Times New Roman"/>
          <w:b/>
          <w:sz w:val="24"/>
          <w:szCs w:val="24"/>
        </w:rPr>
        <w:t>02</w:t>
      </w:r>
      <w:r w:rsidR="0022441B" w:rsidRPr="00A569C0">
        <w:rPr>
          <w:rFonts w:ascii="Times New Roman" w:hAnsi="Times New Roman"/>
          <w:b/>
          <w:sz w:val="24"/>
          <w:szCs w:val="24"/>
        </w:rPr>
        <w:t>»</w:t>
      </w:r>
      <w:r w:rsidR="0022441B">
        <w:rPr>
          <w:rFonts w:ascii="Times New Roman" w:hAnsi="Times New Roman"/>
          <w:b/>
          <w:sz w:val="24"/>
          <w:szCs w:val="24"/>
        </w:rPr>
        <w:t xml:space="preserve"> </w:t>
      </w:r>
      <w:r w:rsidR="00FF629A">
        <w:rPr>
          <w:rFonts w:ascii="Times New Roman" w:hAnsi="Times New Roman"/>
          <w:b/>
          <w:sz w:val="24"/>
          <w:szCs w:val="24"/>
        </w:rPr>
        <w:t>декабря</w:t>
      </w:r>
      <w:r w:rsidR="0022441B" w:rsidRPr="00A569C0">
        <w:rPr>
          <w:rFonts w:ascii="Times New Roman" w:hAnsi="Times New Roman"/>
          <w:b/>
          <w:sz w:val="24"/>
          <w:szCs w:val="24"/>
        </w:rPr>
        <w:t xml:space="preserve"> 201</w:t>
      </w:r>
      <w:r w:rsidR="001773CF">
        <w:rPr>
          <w:rFonts w:ascii="Times New Roman" w:hAnsi="Times New Roman"/>
          <w:b/>
          <w:sz w:val="24"/>
          <w:szCs w:val="24"/>
        </w:rPr>
        <w:t>4</w:t>
      </w:r>
      <w:r w:rsidR="0022441B" w:rsidRPr="00A569C0">
        <w:rPr>
          <w:rFonts w:ascii="Times New Roman" w:hAnsi="Times New Roman"/>
          <w:b/>
          <w:sz w:val="24"/>
          <w:szCs w:val="24"/>
        </w:rPr>
        <w:t>г</w:t>
      </w:r>
      <w:r w:rsidR="00FF629A">
        <w:rPr>
          <w:rFonts w:ascii="Times New Roman" w:hAnsi="Times New Roman"/>
          <w:b/>
          <w:sz w:val="24"/>
          <w:szCs w:val="24"/>
        </w:rPr>
        <w:t>.</w:t>
      </w:r>
    </w:p>
    <w:p w:rsidR="005E1B3E" w:rsidRDefault="005E1B3E" w:rsidP="00994C31">
      <w:pPr>
        <w:tabs>
          <w:tab w:val="left" w:pos="567"/>
          <w:tab w:val="left" w:pos="709"/>
        </w:tabs>
        <w:spacing w:after="0" w:line="240" w:lineRule="auto"/>
        <w:jc w:val="both"/>
        <w:rPr>
          <w:rFonts w:ascii="Times New Roman" w:hAnsi="Times New Roman"/>
          <w:b/>
          <w:sz w:val="24"/>
          <w:szCs w:val="24"/>
        </w:rPr>
      </w:pPr>
    </w:p>
    <w:p w:rsidR="005E1B3E" w:rsidRDefault="005E1B3E" w:rsidP="00994C31">
      <w:pPr>
        <w:tabs>
          <w:tab w:val="left" w:pos="567"/>
          <w:tab w:val="left" w:pos="709"/>
        </w:tabs>
        <w:spacing w:after="0" w:line="240" w:lineRule="auto"/>
        <w:jc w:val="both"/>
        <w:rPr>
          <w:rFonts w:ascii="Times New Roman" w:hAnsi="Times New Roman"/>
          <w:b/>
          <w:sz w:val="24"/>
          <w:szCs w:val="24"/>
        </w:rPr>
      </w:pPr>
    </w:p>
    <w:p w:rsidR="005E1B3E" w:rsidRDefault="005E1B3E" w:rsidP="00994C31">
      <w:pPr>
        <w:tabs>
          <w:tab w:val="left" w:pos="567"/>
          <w:tab w:val="left" w:pos="709"/>
        </w:tabs>
        <w:spacing w:after="0" w:line="240" w:lineRule="auto"/>
        <w:jc w:val="both"/>
        <w:rPr>
          <w:rFonts w:ascii="Times New Roman" w:hAnsi="Times New Roman"/>
          <w:b/>
          <w:sz w:val="24"/>
          <w:szCs w:val="24"/>
        </w:rPr>
      </w:pPr>
    </w:p>
    <w:p w:rsidR="005E1B3E" w:rsidRDefault="005E1B3E" w:rsidP="00994C31">
      <w:pPr>
        <w:tabs>
          <w:tab w:val="left" w:pos="567"/>
          <w:tab w:val="left" w:pos="709"/>
        </w:tabs>
        <w:spacing w:after="0" w:line="240" w:lineRule="auto"/>
        <w:jc w:val="both"/>
        <w:rPr>
          <w:rFonts w:ascii="Times New Roman" w:hAnsi="Times New Roman"/>
          <w:b/>
          <w:sz w:val="24"/>
          <w:szCs w:val="24"/>
        </w:rPr>
      </w:pPr>
    </w:p>
    <w:p w:rsidR="0022441B" w:rsidRPr="00E0422F" w:rsidRDefault="009C1BF1" w:rsidP="00994C31">
      <w:pPr>
        <w:tabs>
          <w:tab w:val="left" w:pos="567"/>
          <w:tab w:val="left" w:pos="709"/>
        </w:tabs>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22441B" w:rsidRPr="00E0422F">
        <w:rPr>
          <w:rFonts w:ascii="Times New Roman" w:hAnsi="Times New Roman"/>
          <w:b/>
          <w:sz w:val="24"/>
          <w:szCs w:val="24"/>
        </w:rPr>
        <w:t xml:space="preserve">. Опубликовать настоящий протокол на сайте </w:t>
      </w:r>
      <w:r w:rsidR="00FC166B">
        <w:rPr>
          <w:rFonts w:ascii="Times New Roman" w:hAnsi="Times New Roman"/>
          <w:b/>
          <w:sz w:val="24"/>
          <w:szCs w:val="24"/>
        </w:rPr>
        <w:t>ПАО</w:t>
      </w:r>
      <w:r w:rsidR="0022441B" w:rsidRPr="00E0422F">
        <w:rPr>
          <w:rFonts w:ascii="Times New Roman" w:hAnsi="Times New Roman"/>
          <w:b/>
          <w:sz w:val="24"/>
          <w:szCs w:val="24"/>
        </w:rPr>
        <w:t xml:space="preserve"> «ТрансКонтейнер» и Общероссийском официальном сайте не позднее 3 дней </w:t>
      </w:r>
      <w:proofErr w:type="gramStart"/>
      <w:r w:rsidR="0022441B" w:rsidRPr="00E0422F">
        <w:rPr>
          <w:rFonts w:ascii="Times New Roman" w:hAnsi="Times New Roman"/>
          <w:b/>
          <w:sz w:val="24"/>
          <w:szCs w:val="24"/>
        </w:rPr>
        <w:t>с даты</w:t>
      </w:r>
      <w:proofErr w:type="gramEnd"/>
      <w:r w:rsidR="0022441B" w:rsidRPr="00E0422F">
        <w:rPr>
          <w:rFonts w:ascii="Times New Roman" w:hAnsi="Times New Roman"/>
          <w:b/>
          <w:sz w:val="24"/>
          <w:szCs w:val="24"/>
        </w:rPr>
        <w:t xml:space="preserve"> его подписания всеми членами ПРГ, присутствовавшими на заседании.</w:t>
      </w:r>
    </w:p>
    <w:p w:rsidR="0022441B" w:rsidRDefault="0022441B" w:rsidP="00994C31">
      <w:pPr>
        <w:tabs>
          <w:tab w:val="left" w:pos="567"/>
          <w:tab w:val="left" w:pos="709"/>
        </w:tabs>
        <w:spacing w:after="0" w:line="240" w:lineRule="auto"/>
        <w:jc w:val="both"/>
        <w:rPr>
          <w:rFonts w:ascii="Times New Roman" w:hAnsi="Times New Roman"/>
          <w:b/>
          <w:sz w:val="24"/>
          <w:szCs w:val="24"/>
        </w:rPr>
      </w:pPr>
    </w:p>
    <w:p w:rsidR="00344020" w:rsidRPr="00E0422F" w:rsidRDefault="00344020" w:rsidP="00994C31">
      <w:pPr>
        <w:tabs>
          <w:tab w:val="left" w:pos="567"/>
          <w:tab w:val="left" w:pos="709"/>
        </w:tabs>
        <w:spacing w:after="0" w:line="240" w:lineRule="auto"/>
        <w:jc w:val="both"/>
        <w:rPr>
          <w:rFonts w:ascii="Times New Roman" w:hAnsi="Times New Roman"/>
          <w:b/>
          <w:sz w:val="24"/>
          <w:szCs w:val="24"/>
        </w:rPr>
      </w:pPr>
    </w:p>
    <w:tbl>
      <w:tblPr>
        <w:tblW w:w="0" w:type="auto"/>
        <w:tblLook w:val="00A0"/>
      </w:tblPr>
      <w:tblGrid>
        <w:gridCol w:w="3315"/>
        <w:gridCol w:w="3316"/>
        <w:gridCol w:w="3316"/>
      </w:tblGrid>
      <w:tr w:rsidR="0022441B" w:rsidRPr="00E0422F" w:rsidTr="001773CF">
        <w:trPr>
          <w:trHeight w:val="504"/>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Председатель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E976B8" w:rsidRDefault="00E976B8" w:rsidP="00F8728B">
            <w:pPr>
              <w:tabs>
                <w:tab w:val="left" w:pos="567"/>
                <w:tab w:val="left" w:pos="709"/>
              </w:tabs>
              <w:spacing w:after="0" w:line="240" w:lineRule="auto"/>
              <w:jc w:val="both"/>
              <w:rPr>
                <w:rFonts w:ascii="Times New Roman" w:hAnsi="Times New Roman"/>
                <w:sz w:val="24"/>
                <w:szCs w:val="24"/>
              </w:rPr>
            </w:pPr>
          </w:p>
          <w:p w:rsidR="00E976B8" w:rsidRPr="00E0422F" w:rsidRDefault="00E976B8" w:rsidP="00F8728B">
            <w:pPr>
              <w:tabs>
                <w:tab w:val="left" w:pos="567"/>
                <w:tab w:val="left" w:pos="709"/>
              </w:tabs>
              <w:spacing w:after="0" w:line="240" w:lineRule="auto"/>
              <w:jc w:val="both"/>
              <w:rPr>
                <w:rFonts w:ascii="Times New Roman" w:hAnsi="Times New Roman"/>
                <w:sz w:val="24"/>
                <w:szCs w:val="24"/>
              </w:rPr>
            </w:pPr>
          </w:p>
        </w:tc>
      </w:tr>
      <w:tr w:rsidR="0022441B" w:rsidRPr="00E0422F" w:rsidTr="001773CF">
        <w:trPr>
          <w:trHeight w:val="485"/>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Заместитель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E976B8" w:rsidRDefault="00E976B8" w:rsidP="00F8728B">
            <w:pPr>
              <w:tabs>
                <w:tab w:val="left" w:pos="567"/>
                <w:tab w:val="left" w:pos="709"/>
              </w:tabs>
              <w:spacing w:after="0" w:line="240" w:lineRule="auto"/>
              <w:jc w:val="both"/>
              <w:rPr>
                <w:rFonts w:ascii="Times New Roman" w:hAnsi="Times New Roman"/>
                <w:sz w:val="24"/>
                <w:szCs w:val="24"/>
              </w:rPr>
            </w:pPr>
          </w:p>
          <w:p w:rsidR="00E976B8" w:rsidRPr="00E0422F" w:rsidRDefault="00E976B8" w:rsidP="00F8728B">
            <w:pPr>
              <w:tabs>
                <w:tab w:val="left" w:pos="567"/>
                <w:tab w:val="left" w:pos="709"/>
              </w:tabs>
              <w:spacing w:after="0" w:line="240" w:lineRule="auto"/>
              <w:jc w:val="both"/>
              <w:rPr>
                <w:rFonts w:ascii="Times New Roman" w:hAnsi="Times New Roman"/>
                <w:sz w:val="24"/>
                <w:szCs w:val="24"/>
              </w:rPr>
            </w:pPr>
          </w:p>
        </w:tc>
      </w:tr>
      <w:tr w:rsidR="0022441B" w:rsidRPr="00E0422F" w:rsidTr="001773CF">
        <w:trPr>
          <w:trHeight w:val="492"/>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Члены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Default="00FF629A" w:rsidP="00F8728B">
            <w:pPr>
              <w:tabs>
                <w:tab w:val="left" w:pos="567"/>
                <w:tab w:val="left" w:pos="709"/>
              </w:tabs>
              <w:spacing w:after="0" w:line="240" w:lineRule="auto"/>
              <w:jc w:val="both"/>
              <w:rPr>
                <w:rFonts w:ascii="Times New Roman" w:hAnsi="Times New Roman"/>
                <w:sz w:val="24"/>
                <w:szCs w:val="24"/>
              </w:rPr>
            </w:pPr>
          </w:p>
          <w:p w:rsidR="00FF629A"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92"/>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tc>
        <w:tc>
          <w:tcPr>
            <w:tcW w:w="3316" w:type="dxa"/>
          </w:tcPr>
          <w:p w:rsidR="00FF629A" w:rsidRPr="00E0422F" w:rsidRDefault="00FF629A" w:rsidP="00115D20">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Default="00FF629A" w:rsidP="00FF629A">
            <w:pPr>
              <w:tabs>
                <w:tab w:val="left" w:pos="567"/>
                <w:tab w:val="left" w:pos="709"/>
              </w:tabs>
              <w:spacing w:after="0" w:line="240" w:lineRule="auto"/>
              <w:jc w:val="both"/>
              <w:rPr>
                <w:rFonts w:ascii="Times New Roman" w:hAnsi="Times New Roman"/>
                <w:sz w:val="24"/>
                <w:szCs w:val="24"/>
              </w:rPr>
            </w:pPr>
          </w:p>
          <w:p w:rsidR="00FF629A" w:rsidRPr="00E0422F" w:rsidRDefault="00FF629A" w:rsidP="00FF629A">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86"/>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A47C7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Pr="00E0422F" w:rsidRDefault="00FF629A" w:rsidP="00A47C7B">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60"/>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1773CF">
            <w:pPr>
              <w:tabs>
                <w:tab w:val="left" w:pos="2233"/>
              </w:tabs>
              <w:spacing w:after="0" w:line="240" w:lineRule="auto"/>
              <w:jc w:val="both"/>
              <w:rPr>
                <w:rFonts w:ascii="Times New Roman" w:hAnsi="Times New Roman"/>
                <w:sz w:val="24"/>
                <w:szCs w:val="24"/>
              </w:rPr>
            </w:pPr>
          </w:p>
        </w:tc>
      </w:tr>
      <w:tr w:rsidR="00FF629A" w:rsidRPr="00E0422F" w:rsidTr="001773CF">
        <w:trPr>
          <w:trHeight w:val="60"/>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70531E">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Pr="00E0422F" w:rsidRDefault="00FF629A" w:rsidP="009B53AE">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95"/>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Секретарь ПРГ</w:t>
            </w: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E976B8">
            <w:pPr>
              <w:tabs>
                <w:tab w:val="left" w:pos="567"/>
                <w:tab w:val="left" w:pos="709"/>
              </w:tabs>
              <w:spacing w:after="0" w:line="240" w:lineRule="auto"/>
              <w:jc w:val="both"/>
              <w:rPr>
                <w:rFonts w:ascii="Times New Roman" w:hAnsi="Times New Roman"/>
                <w:sz w:val="24"/>
                <w:szCs w:val="24"/>
              </w:rPr>
            </w:pPr>
          </w:p>
        </w:tc>
      </w:tr>
    </w:tbl>
    <w:p w:rsidR="0022441B" w:rsidRDefault="0022441B" w:rsidP="00994C31">
      <w:pPr>
        <w:tabs>
          <w:tab w:val="left" w:pos="567"/>
          <w:tab w:val="left" w:pos="709"/>
        </w:tabs>
        <w:spacing w:after="0" w:line="240" w:lineRule="auto"/>
        <w:jc w:val="both"/>
        <w:rPr>
          <w:rFonts w:ascii="Times New Roman" w:hAnsi="Times New Roman"/>
          <w:b/>
          <w:sz w:val="24"/>
          <w:szCs w:val="24"/>
        </w:rPr>
      </w:pPr>
    </w:p>
    <w:p w:rsidR="000768D0" w:rsidRDefault="000768D0" w:rsidP="00994C31">
      <w:pPr>
        <w:tabs>
          <w:tab w:val="left" w:pos="567"/>
          <w:tab w:val="left" w:pos="709"/>
        </w:tabs>
        <w:spacing w:after="0" w:line="240" w:lineRule="auto"/>
        <w:jc w:val="both"/>
        <w:rPr>
          <w:rFonts w:ascii="Times New Roman" w:hAnsi="Times New Roman"/>
          <w:b/>
          <w:sz w:val="24"/>
          <w:szCs w:val="24"/>
        </w:rPr>
      </w:pPr>
    </w:p>
    <w:p w:rsidR="000768D0" w:rsidRDefault="000768D0" w:rsidP="00994C31">
      <w:pPr>
        <w:tabs>
          <w:tab w:val="left" w:pos="567"/>
          <w:tab w:val="left" w:pos="709"/>
        </w:tabs>
        <w:spacing w:after="0" w:line="240" w:lineRule="auto"/>
        <w:jc w:val="both"/>
        <w:rPr>
          <w:rFonts w:ascii="Times New Roman" w:hAnsi="Times New Roman"/>
          <w:b/>
          <w:sz w:val="24"/>
          <w:szCs w:val="24"/>
        </w:rPr>
      </w:pPr>
    </w:p>
    <w:p w:rsidR="000768D0" w:rsidRPr="00E0422F" w:rsidRDefault="000768D0" w:rsidP="00994C31">
      <w:pPr>
        <w:tabs>
          <w:tab w:val="left" w:pos="567"/>
          <w:tab w:val="left" w:pos="709"/>
        </w:tabs>
        <w:spacing w:after="0" w:line="240" w:lineRule="auto"/>
        <w:jc w:val="both"/>
        <w:rPr>
          <w:rFonts w:ascii="Times New Roman" w:hAnsi="Times New Roman"/>
          <w:b/>
          <w:sz w:val="24"/>
          <w:szCs w:val="24"/>
        </w:rPr>
      </w:pPr>
      <w:r w:rsidRPr="00442244">
        <w:rPr>
          <w:rFonts w:ascii="Times New Roman" w:hAnsi="Times New Roman"/>
          <w:sz w:val="24"/>
          <w:szCs w:val="24"/>
        </w:rPr>
        <w:t>«</w:t>
      </w:r>
      <w:r w:rsidR="00FC166B">
        <w:rPr>
          <w:rFonts w:ascii="Times New Roman" w:hAnsi="Times New Roman"/>
          <w:sz w:val="24"/>
          <w:szCs w:val="24"/>
        </w:rPr>
        <w:t>0</w:t>
      </w:r>
      <w:r w:rsidR="0059247D">
        <w:rPr>
          <w:rFonts w:ascii="Times New Roman" w:hAnsi="Times New Roman"/>
          <w:sz w:val="24"/>
          <w:szCs w:val="24"/>
        </w:rPr>
        <w:t>2</w:t>
      </w:r>
      <w:r w:rsidRPr="00442244">
        <w:rPr>
          <w:rFonts w:ascii="Times New Roman" w:hAnsi="Times New Roman"/>
          <w:sz w:val="24"/>
          <w:szCs w:val="24"/>
        </w:rPr>
        <w:t xml:space="preserve">» </w:t>
      </w:r>
      <w:r w:rsidR="00FC166B">
        <w:rPr>
          <w:rFonts w:ascii="Times New Roman" w:hAnsi="Times New Roman"/>
          <w:sz w:val="24"/>
          <w:szCs w:val="24"/>
        </w:rPr>
        <w:t>декабря</w:t>
      </w:r>
      <w:r w:rsidRPr="00442244">
        <w:rPr>
          <w:rFonts w:ascii="Times New Roman" w:hAnsi="Times New Roman"/>
          <w:sz w:val="24"/>
          <w:szCs w:val="24"/>
        </w:rPr>
        <w:t xml:space="preserve"> 2014 г.</w:t>
      </w:r>
    </w:p>
    <w:sectPr w:rsidR="000768D0" w:rsidRPr="00E0422F" w:rsidSect="004F7AB2">
      <w:pgSz w:w="11906" w:h="16838" w:code="9"/>
      <w:pgMar w:top="567"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B1" w:rsidRDefault="00FE2AB1" w:rsidP="00BD4F5D">
      <w:pPr>
        <w:spacing w:after="0" w:line="240" w:lineRule="auto"/>
      </w:pPr>
      <w:r>
        <w:separator/>
      </w:r>
    </w:p>
  </w:endnote>
  <w:endnote w:type="continuationSeparator" w:id="0">
    <w:p w:rsidR="00FE2AB1" w:rsidRDefault="00FE2AB1" w:rsidP="00BD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B1" w:rsidRDefault="00FE2AB1" w:rsidP="00BD4F5D">
      <w:pPr>
        <w:spacing w:after="0" w:line="240" w:lineRule="auto"/>
      </w:pPr>
      <w:r>
        <w:separator/>
      </w:r>
    </w:p>
  </w:footnote>
  <w:footnote w:type="continuationSeparator" w:id="0">
    <w:p w:rsidR="00FE2AB1" w:rsidRDefault="00FE2AB1" w:rsidP="00BD4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9D50009"/>
    <w:multiLevelType w:val="hybridMultilevel"/>
    <w:tmpl w:val="E0688A40"/>
    <w:lvl w:ilvl="0" w:tplc="44584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8106C3"/>
    <w:multiLevelType w:val="hybridMultilevel"/>
    <w:tmpl w:val="A04AA7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4134C49"/>
    <w:multiLevelType w:val="multilevel"/>
    <w:tmpl w:val="9494640C"/>
    <w:lvl w:ilvl="0">
      <w:start w:val="1"/>
      <w:numFmt w:val="upperRoman"/>
      <w:lvlText w:val="%1."/>
      <w:lvlJc w:val="left"/>
      <w:pPr>
        <w:ind w:left="1170" w:hanging="81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F4769"/>
    <w:rsid w:val="0000584F"/>
    <w:rsid w:val="00015B27"/>
    <w:rsid w:val="00041E5C"/>
    <w:rsid w:val="000609BE"/>
    <w:rsid w:val="000761AB"/>
    <w:rsid w:val="000768D0"/>
    <w:rsid w:val="000A0229"/>
    <w:rsid w:val="000A6203"/>
    <w:rsid w:val="000C640A"/>
    <w:rsid w:val="000D4D7A"/>
    <w:rsid w:val="000D7279"/>
    <w:rsid w:val="00103C7D"/>
    <w:rsid w:val="00111CD5"/>
    <w:rsid w:val="00112422"/>
    <w:rsid w:val="00115D20"/>
    <w:rsid w:val="00124429"/>
    <w:rsid w:val="001333BA"/>
    <w:rsid w:val="00166361"/>
    <w:rsid w:val="00176ACC"/>
    <w:rsid w:val="001773CF"/>
    <w:rsid w:val="00180E53"/>
    <w:rsid w:val="0018594D"/>
    <w:rsid w:val="00186BDC"/>
    <w:rsid w:val="00196C6C"/>
    <w:rsid w:val="00197617"/>
    <w:rsid w:val="001C1ADC"/>
    <w:rsid w:val="00221DB0"/>
    <w:rsid w:val="0022441B"/>
    <w:rsid w:val="002426A9"/>
    <w:rsid w:val="002461EF"/>
    <w:rsid w:val="002719AB"/>
    <w:rsid w:val="0028116B"/>
    <w:rsid w:val="00285F74"/>
    <w:rsid w:val="00287C83"/>
    <w:rsid w:val="00292273"/>
    <w:rsid w:val="002A61E5"/>
    <w:rsid w:val="002B1706"/>
    <w:rsid w:val="002B48D5"/>
    <w:rsid w:val="002C0D4D"/>
    <w:rsid w:val="002C47F3"/>
    <w:rsid w:val="002D620A"/>
    <w:rsid w:val="002E1FC4"/>
    <w:rsid w:val="002E4538"/>
    <w:rsid w:val="002F6866"/>
    <w:rsid w:val="00330089"/>
    <w:rsid w:val="0033311B"/>
    <w:rsid w:val="00342283"/>
    <w:rsid w:val="00343454"/>
    <w:rsid w:val="00344020"/>
    <w:rsid w:val="00345066"/>
    <w:rsid w:val="00350FD3"/>
    <w:rsid w:val="00351F38"/>
    <w:rsid w:val="003544D8"/>
    <w:rsid w:val="003547ED"/>
    <w:rsid w:val="00354865"/>
    <w:rsid w:val="0037350C"/>
    <w:rsid w:val="003767B3"/>
    <w:rsid w:val="00391888"/>
    <w:rsid w:val="003B0ED6"/>
    <w:rsid w:val="003B35C3"/>
    <w:rsid w:val="003C22AC"/>
    <w:rsid w:val="003C5FFE"/>
    <w:rsid w:val="003D7620"/>
    <w:rsid w:val="00412AD8"/>
    <w:rsid w:val="004133FE"/>
    <w:rsid w:val="00416AA8"/>
    <w:rsid w:val="00421C8D"/>
    <w:rsid w:val="004276A3"/>
    <w:rsid w:val="0043216E"/>
    <w:rsid w:val="004330CE"/>
    <w:rsid w:val="004430DE"/>
    <w:rsid w:val="004460B3"/>
    <w:rsid w:val="00472E56"/>
    <w:rsid w:val="0048374B"/>
    <w:rsid w:val="00497F4D"/>
    <w:rsid w:val="004E514F"/>
    <w:rsid w:val="004F7AB2"/>
    <w:rsid w:val="00513A77"/>
    <w:rsid w:val="005436E2"/>
    <w:rsid w:val="00547517"/>
    <w:rsid w:val="005614EF"/>
    <w:rsid w:val="00563031"/>
    <w:rsid w:val="00566374"/>
    <w:rsid w:val="00572F35"/>
    <w:rsid w:val="0057363C"/>
    <w:rsid w:val="0058325B"/>
    <w:rsid w:val="0059247D"/>
    <w:rsid w:val="00594457"/>
    <w:rsid w:val="005A52B1"/>
    <w:rsid w:val="005C2051"/>
    <w:rsid w:val="005C354F"/>
    <w:rsid w:val="005C7A3B"/>
    <w:rsid w:val="005D7CA9"/>
    <w:rsid w:val="005E1B3E"/>
    <w:rsid w:val="005E392B"/>
    <w:rsid w:val="00607523"/>
    <w:rsid w:val="00614C44"/>
    <w:rsid w:val="00635A91"/>
    <w:rsid w:val="0063708D"/>
    <w:rsid w:val="00656722"/>
    <w:rsid w:val="00672C1C"/>
    <w:rsid w:val="00687A62"/>
    <w:rsid w:val="006902D5"/>
    <w:rsid w:val="006A0CEF"/>
    <w:rsid w:val="006A0D9C"/>
    <w:rsid w:val="006A1BA6"/>
    <w:rsid w:val="006D5D1E"/>
    <w:rsid w:val="006E15B9"/>
    <w:rsid w:val="006F0DBE"/>
    <w:rsid w:val="006F1037"/>
    <w:rsid w:val="007007BD"/>
    <w:rsid w:val="0070531E"/>
    <w:rsid w:val="0071225B"/>
    <w:rsid w:val="007314A6"/>
    <w:rsid w:val="0073489D"/>
    <w:rsid w:val="0073552B"/>
    <w:rsid w:val="00747E0B"/>
    <w:rsid w:val="00750943"/>
    <w:rsid w:val="00750C22"/>
    <w:rsid w:val="00766525"/>
    <w:rsid w:val="007667DD"/>
    <w:rsid w:val="00773137"/>
    <w:rsid w:val="007830D8"/>
    <w:rsid w:val="007A1850"/>
    <w:rsid w:val="007B46D1"/>
    <w:rsid w:val="007B4A58"/>
    <w:rsid w:val="007C06DD"/>
    <w:rsid w:val="007E5BA8"/>
    <w:rsid w:val="007E7787"/>
    <w:rsid w:val="007F13E8"/>
    <w:rsid w:val="007F252D"/>
    <w:rsid w:val="007F2C33"/>
    <w:rsid w:val="007F4F6B"/>
    <w:rsid w:val="007F6BF5"/>
    <w:rsid w:val="00811B54"/>
    <w:rsid w:val="00821BBD"/>
    <w:rsid w:val="008266D0"/>
    <w:rsid w:val="00846FA9"/>
    <w:rsid w:val="00846FB1"/>
    <w:rsid w:val="00851736"/>
    <w:rsid w:val="00854D84"/>
    <w:rsid w:val="00855525"/>
    <w:rsid w:val="00862624"/>
    <w:rsid w:val="008666EB"/>
    <w:rsid w:val="008728AF"/>
    <w:rsid w:val="00873B05"/>
    <w:rsid w:val="0087631E"/>
    <w:rsid w:val="008779DD"/>
    <w:rsid w:val="00880E82"/>
    <w:rsid w:val="00890521"/>
    <w:rsid w:val="008C18C7"/>
    <w:rsid w:val="008D14E2"/>
    <w:rsid w:val="008D2814"/>
    <w:rsid w:val="008E3C3A"/>
    <w:rsid w:val="008E711C"/>
    <w:rsid w:val="008F4769"/>
    <w:rsid w:val="008F7DE6"/>
    <w:rsid w:val="00901ED3"/>
    <w:rsid w:val="00932687"/>
    <w:rsid w:val="00942288"/>
    <w:rsid w:val="0094570B"/>
    <w:rsid w:val="009601DF"/>
    <w:rsid w:val="0096706A"/>
    <w:rsid w:val="0099078A"/>
    <w:rsid w:val="00990E08"/>
    <w:rsid w:val="009941A7"/>
    <w:rsid w:val="00994C31"/>
    <w:rsid w:val="009A046C"/>
    <w:rsid w:val="009A335B"/>
    <w:rsid w:val="009B53AE"/>
    <w:rsid w:val="009B6255"/>
    <w:rsid w:val="009B6659"/>
    <w:rsid w:val="009C1BF1"/>
    <w:rsid w:val="009C7943"/>
    <w:rsid w:val="009E66A2"/>
    <w:rsid w:val="009F3C6A"/>
    <w:rsid w:val="00A014F0"/>
    <w:rsid w:val="00A0731B"/>
    <w:rsid w:val="00A07EC7"/>
    <w:rsid w:val="00A179A7"/>
    <w:rsid w:val="00A4417E"/>
    <w:rsid w:val="00A47C7B"/>
    <w:rsid w:val="00A569C0"/>
    <w:rsid w:val="00A66568"/>
    <w:rsid w:val="00A67137"/>
    <w:rsid w:val="00A71F2C"/>
    <w:rsid w:val="00A72A50"/>
    <w:rsid w:val="00AA0D8C"/>
    <w:rsid w:val="00AB1104"/>
    <w:rsid w:val="00AB5B4B"/>
    <w:rsid w:val="00AD7249"/>
    <w:rsid w:val="00AF0FCA"/>
    <w:rsid w:val="00AF3077"/>
    <w:rsid w:val="00B022E0"/>
    <w:rsid w:val="00B37973"/>
    <w:rsid w:val="00B4679B"/>
    <w:rsid w:val="00B5268B"/>
    <w:rsid w:val="00B54BF0"/>
    <w:rsid w:val="00B54CDD"/>
    <w:rsid w:val="00B716EC"/>
    <w:rsid w:val="00B761AE"/>
    <w:rsid w:val="00B82793"/>
    <w:rsid w:val="00B901F2"/>
    <w:rsid w:val="00B914D0"/>
    <w:rsid w:val="00B9616A"/>
    <w:rsid w:val="00BB61C4"/>
    <w:rsid w:val="00BB7344"/>
    <w:rsid w:val="00BD0D67"/>
    <w:rsid w:val="00BD4F5D"/>
    <w:rsid w:val="00BE19C3"/>
    <w:rsid w:val="00C149CB"/>
    <w:rsid w:val="00C2401A"/>
    <w:rsid w:val="00C2437F"/>
    <w:rsid w:val="00C307C7"/>
    <w:rsid w:val="00C31EF5"/>
    <w:rsid w:val="00C32B67"/>
    <w:rsid w:val="00C57729"/>
    <w:rsid w:val="00C741F2"/>
    <w:rsid w:val="00C845F8"/>
    <w:rsid w:val="00C84A50"/>
    <w:rsid w:val="00C87A32"/>
    <w:rsid w:val="00CA6B75"/>
    <w:rsid w:val="00CB4475"/>
    <w:rsid w:val="00CB4BC6"/>
    <w:rsid w:val="00CC0FC4"/>
    <w:rsid w:val="00CE20B8"/>
    <w:rsid w:val="00CF6DBB"/>
    <w:rsid w:val="00D05383"/>
    <w:rsid w:val="00D05B19"/>
    <w:rsid w:val="00D112C2"/>
    <w:rsid w:val="00D13000"/>
    <w:rsid w:val="00D23B67"/>
    <w:rsid w:val="00D25311"/>
    <w:rsid w:val="00D409D2"/>
    <w:rsid w:val="00D601B1"/>
    <w:rsid w:val="00D60EE8"/>
    <w:rsid w:val="00D7775D"/>
    <w:rsid w:val="00DB1077"/>
    <w:rsid w:val="00DC6350"/>
    <w:rsid w:val="00DD0EB2"/>
    <w:rsid w:val="00E0422F"/>
    <w:rsid w:val="00E55EAE"/>
    <w:rsid w:val="00E76B53"/>
    <w:rsid w:val="00E83F51"/>
    <w:rsid w:val="00E9201A"/>
    <w:rsid w:val="00E959AA"/>
    <w:rsid w:val="00E976B8"/>
    <w:rsid w:val="00EA5CDA"/>
    <w:rsid w:val="00EA5DBA"/>
    <w:rsid w:val="00EB4E15"/>
    <w:rsid w:val="00EC7A35"/>
    <w:rsid w:val="00EC7D26"/>
    <w:rsid w:val="00ED1BB1"/>
    <w:rsid w:val="00EE1F86"/>
    <w:rsid w:val="00F103D4"/>
    <w:rsid w:val="00F11EF5"/>
    <w:rsid w:val="00F13B7D"/>
    <w:rsid w:val="00F16E73"/>
    <w:rsid w:val="00F21247"/>
    <w:rsid w:val="00F21C53"/>
    <w:rsid w:val="00F3515D"/>
    <w:rsid w:val="00F3681C"/>
    <w:rsid w:val="00F41815"/>
    <w:rsid w:val="00F4241D"/>
    <w:rsid w:val="00F44EF2"/>
    <w:rsid w:val="00F57D8B"/>
    <w:rsid w:val="00F7547E"/>
    <w:rsid w:val="00F8728B"/>
    <w:rsid w:val="00F9241C"/>
    <w:rsid w:val="00F92F9E"/>
    <w:rsid w:val="00FA481C"/>
    <w:rsid w:val="00FC166B"/>
    <w:rsid w:val="00FD4F86"/>
    <w:rsid w:val="00FE2AB1"/>
    <w:rsid w:val="00FF3F52"/>
    <w:rsid w:val="00FF59F3"/>
    <w:rsid w:val="00FF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rsid w:val="004430DE"/>
    <w:rPr>
      <w:rFonts w:cs="Times New Roman"/>
    </w:rPr>
  </w:style>
  <w:style w:type="paragraph" w:styleId="a5">
    <w:name w:val="header"/>
    <w:basedOn w:val="a"/>
    <w:link w:val="a6"/>
    <w:uiPriority w:val="99"/>
    <w:rsid w:val="00BD4F5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D4F5D"/>
    <w:rPr>
      <w:rFonts w:cs="Times New Roman"/>
    </w:rPr>
  </w:style>
  <w:style w:type="paragraph" w:styleId="a7">
    <w:name w:val="footer"/>
    <w:basedOn w:val="a"/>
    <w:link w:val="a8"/>
    <w:uiPriority w:val="99"/>
    <w:semiHidden/>
    <w:rsid w:val="00BD4F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D4F5D"/>
    <w:rPr>
      <w:rFonts w:cs="Times New Roman"/>
    </w:rPr>
  </w:style>
  <w:style w:type="paragraph" w:customStyle="1" w:styleId="1">
    <w:name w:val="Обычный1"/>
    <w:link w:val="Normal"/>
    <w:rsid w:val="00112422"/>
    <w:pPr>
      <w:ind w:firstLine="720"/>
      <w:jc w:val="both"/>
    </w:pPr>
    <w:rPr>
      <w:rFonts w:ascii="Times New Roman" w:hAnsi="Times New Roman"/>
      <w:sz w:val="22"/>
      <w:szCs w:val="22"/>
    </w:rPr>
  </w:style>
  <w:style w:type="character" w:customStyle="1" w:styleId="Normal">
    <w:name w:val="Normal Знак"/>
    <w:link w:val="1"/>
    <w:locked/>
    <w:rsid w:val="00112422"/>
    <w:rPr>
      <w:rFonts w:ascii="Times New Roman" w:hAnsi="Times New Roman"/>
      <w:sz w:val="22"/>
      <w:szCs w:val="22"/>
      <w:lang w:eastAsia="ru-RU" w:bidi="ar-SA"/>
    </w:rPr>
  </w:style>
  <w:style w:type="paragraph" w:styleId="a9">
    <w:name w:val="Balloon Text"/>
    <w:basedOn w:val="a"/>
    <w:link w:val="aa"/>
    <w:uiPriority w:val="99"/>
    <w:semiHidden/>
    <w:unhideWhenUsed/>
    <w:rsid w:val="00B379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973"/>
    <w:rPr>
      <w:rFonts w:ascii="Tahoma" w:hAnsi="Tahoma" w:cs="Tahoma"/>
      <w:sz w:val="16"/>
      <w:szCs w:val="16"/>
      <w:lang w:eastAsia="en-US"/>
    </w:rPr>
  </w:style>
  <w:style w:type="paragraph" w:customStyle="1" w:styleId="Default">
    <w:name w:val="Default"/>
    <w:rsid w:val="000768D0"/>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ED1BB1"/>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0"/>
    <w:rsid w:val="006F1037"/>
    <w:pPr>
      <w:suppressAutoHyphens/>
      <w:spacing w:after="0" w:line="240" w:lineRule="auto"/>
      <w:ind w:firstLine="709"/>
      <w:jc w:val="both"/>
    </w:pPr>
    <w:rPr>
      <w:rFonts w:ascii="Times New Roman" w:eastAsia="MS Mincho" w:hAnsi="Times New Roman"/>
      <w:sz w:val="26"/>
      <w:szCs w:val="24"/>
      <w:lang w:eastAsia="ar-SA"/>
    </w:rPr>
  </w:style>
  <w:style w:type="character" w:customStyle="1" w:styleId="ad">
    <w:name w:val="Основной текст Знак"/>
    <w:basedOn w:val="a0"/>
    <w:link w:val="ac"/>
    <w:uiPriority w:val="99"/>
    <w:semiHidden/>
    <w:rsid w:val="006F1037"/>
    <w:rPr>
      <w:sz w:val="22"/>
      <w:szCs w:val="22"/>
      <w:lang w:eastAsia="en-US"/>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6F1037"/>
    <w:rPr>
      <w:rFonts w:ascii="Times New Roman" w:eastAsia="MS Mincho" w:hAnsi="Times New Roman"/>
      <w:sz w:val="26"/>
      <w:szCs w:val="24"/>
      <w:lang w:eastAsia="ar-SA"/>
    </w:rPr>
  </w:style>
</w:styles>
</file>

<file path=word/webSettings.xml><?xml version="1.0" encoding="utf-8"?>
<w:webSettings xmlns:r="http://schemas.openxmlformats.org/officeDocument/2006/relationships" xmlns:w="http://schemas.openxmlformats.org/wordprocessingml/2006/main">
  <w:divs>
    <w:div w:id="18966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2012</Words>
  <Characters>14439</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Евгений Владимирович</dc:creator>
  <cp:lastModifiedBy>Сирин</cp:lastModifiedBy>
  <cp:revision>3</cp:revision>
  <cp:lastPrinted>2014-12-05T05:00:00Z</cp:lastPrinted>
  <dcterms:created xsi:type="dcterms:W3CDTF">2014-12-10T06:41:00Z</dcterms:created>
  <dcterms:modified xsi:type="dcterms:W3CDTF">2014-12-10T07:37:00Z</dcterms:modified>
</cp:coreProperties>
</file>