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5E" w:rsidRDefault="00AA2E5E" w:rsidP="00D359DC">
      <w:pPr>
        <w:jc w:val="center"/>
        <w:outlineLvl w:val="0"/>
        <w:rPr>
          <w:b/>
          <w:bCs/>
          <w:szCs w:val="28"/>
        </w:rPr>
      </w:pPr>
    </w:p>
    <w:p w:rsidR="00D359DC" w:rsidRPr="00B04FEF" w:rsidRDefault="00AA2E5E" w:rsidP="00D359DC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</w:t>
      </w:r>
      <w:r w:rsidR="00B04FEF" w:rsidRPr="00B04FEF">
        <w:rPr>
          <w:b/>
          <w:bCs/>
          <w:szCs w:val="28"/>
        </w:rPr>
        <w:t>РОТОКОЛ № 17</w:t>
      </w:r>
      <w:r w:rsidR="00D359DC" w:rsidRPr="00B04FEF">
        <w:rPr>
          <w:b/>
          <w:szCs w:val="28"/>
        </w:rPr>
        <w:t>/ПРГ</w:t>
      </w:r>
    </w:p>
    <w:p w:rsidR="00D359DC" w:rsidRPr="00B04FEF" w:rsidRDefault="00D359DC" w:rsidP="00D359DC">
      <w:pPr>
        <w:jc w:val="center"/>
        <w:outlineLvl w:val="0"/>
        <w:rPr>
          <w:b/>
          <w:bCs/>
          <w:szCs w:val="28"/>
        </w:rPr>
      </w:pPr>
      <w:r w:rsidRPr="00B04FEF">
        <w:rPr>
          <w:b/>
          <w:bCs/>
          <w:szCs w:val="28"/>
        </w:rPr>
        <w:t xml:space="preserve">заседания Постоянной рабочей группы Конкурсной комиссии филиала </w:t>
      </w:r>
      <w:r w:rsidR="00B04FEF" w:rsidRPr="00B04FEF">
        <w:rPr>
          <w:b/>
          <w:bCs/>
          <w:szCs w:val="28"/>
        </w:rPr>
        <w:t>Публичного</w:t>
      </w:r>
      <w:r w:rsidRPr="00B04FEF">
        <w:rPr>
          <w:b/>
          <w:bCs/>
          <w:szCs w:val="28"/>
        </w:rPr>
        <w:t xml:space="preserve"> акционерного общества</w:t>
      </w:r>
    </w:p>
    <w:p w:rsidR="00D359DC" w:rsidRPr="00B04FEF" w:rsidRDefault="00D359DC" w:rsidP="00D359DC">
      <w:pPr>
        <w:jc w:val="center"/>
        <w:rPr>
          <w:b/>
          <w:bCs/>
          <w:szCs w:val="28"/>
        </w:rPr>
      </w:pPr>
      <w:r w:rsidRPr="00B04FEF">
        <w:rPr>
          <w:b/>
          <w:bCs/>
          <w:szCs w:val="28"/>
        </w:rPr>
        <w:t>«Центр по перевозке грузов в контейнерах «</w:t>
      </w:r>
      <w:proofErr w:type="spellStart"/>
      <w:r w:rsidRPr="00B04FEF">
        <w:rPr>
          <w:b/>
          <w:bCs/>
          <w:szCs w:val="28"/>
        </w:rPr>
        <w:t>ТрансКонтейнер</w:t>
      </w:r>
      <w:proofErr w:type="spellEnd"/>
      <w:r w:rsidRPr="00B04FEF">
        <w:rPr>
          <w:b/>
          <w:bCs/>
          <w:szCs w:val="28"/>
        </w:rPr>
        <w:t>» на Северной железной дороге,</w:t>
      </w:r>
    </w:p>
    <w:p w:rsidR="00D359DC" w:rsidRPr="00B04FEF" w:rsidRDefault="00B04FEF" w:rsidP="00D359DC">
      <w:pPr>
        <w:pBdr>
          <w:bottom w:val="single" w:sz="4" w:space="1" w:color="auto"/>
        </w:pBdr>
        <w:jc w:val="center"/>
        <w:rPr>
          <w:b/>
          <w:bCs/>
          <w:szCs w:val="28"/>
        </w:rPr>
      </w:pPr>
      <w:r w:rsidRPr="00B04FEF">
        <w:rPr>
          <w:b/>
          <w:bCs/>
          <w:szCs w:val="28"/>
        </w:rPr>
        <w:t>состоявшегося 04</w:t>
      </w:r>
      <w:r w:rsidR="00D359DC" w:rsidRPr="00B04FEF">
        <w:rPr>
          <w:b/>
          <w:bCs/>
          <w:szCs w:val="28"/>
        </w:rPr>
        <w:t xml:space="preserve"> </w:t>
      </w:r>
      <w:r w:rsidRPr="00B04FEF">
        <w:rPr>
          <w:b/>
          <w:bCs/>
          <w:szCs w:val="28"/>
        </w:rPr>
        <w:t>декабря</w:t>
      </w:r>
      <w:r w:rsidR="00D359DC" w:rsidRPr="00B04FEF">
        <w:rPr>
          <w:b/>
          <w:bCs/>
          <w:szCs w:val="28"/>
        </w:rPr>
        <w:t xml:space="preserve"> 2014 года</w:t>
      </w:r>
    </w:p>
    <w:p w:rsidR="00D359DC" w:rsidRDefault="00D359DC" w:rsidP="00D359DC">
      <w:pPr>
        <w:jc w:val="center"/>
        <w:rPr>
          <w:b/>
          <w:bCs/>
          <w:szCs w:val="28"/>
        </w:rPr>
      </w:pPr>
    </w:p>
    <w:p w:rsidR="00AA2E5E" w:rsidRDefault="00AA2E5E" w:rsidP="00D359DC">
      <w:pPr>
        <w:jc w:val="center"/>
        <w:rPr>
          <w:b/>
          <w:bCs/>
          <w:szCs w:val="28"/>
        </w:rPr>
      </w:pPr>
    </w:p>
    <w:p w:rsidR="00D359DC" w:rsidRPr="00B04FEF" w:rsidRDefault="00D359DC" w:rsidP="00D359DC">
      <w:pPr>
        <w:rPr>
          <w:b/>
          <w:bCs/>
          <w:sz w:val="24"/>
          <w:szCs w:val="24"/>
        </w:rPr>
      </w:pPr>
      <w:r w:rsidRPr="00B04FEF">
        <w:rPr>
          <w:b/>
          <w:sz w:val="24"/>
          <w:szCs w:val="24"/>
        </w:rPr>
        <w:t xml:space="preserve">В заседании Постоянной рабочей группы Конкурсной комиссии филиала </w:t>
      </w:r>
      <w:r w:rsidR="00B04FEF" w:rsidRPr="00B04FEF">
        <w:rPr>
          <w:b/>
          <w:sz w:val="24"/>
          <w:szCs w:val="24"/>
        </w:rPr>
        <w:t>Публичного</w:t>
      </w:r>
      <w:r w:rsidRPr="00B04FEF">
        <w:rPr>
          <w:b/>
          <w:sz w:val="24"/>
          <w:szCs w:val="24"/>
        </w:rPr>
        <w:t xml:space="preserve"> акционерного общества «Центр по перевозке грузов в контейнерах «</w:t>
      </w:r>
      <w:proofErr w:type="spellStart"/>
      <w:r w:rsidRPr="00B04FEF">
        <w:rPr>
          <w:b/>
          <w:sz w:val="24"/>
          <w:szCs w:val="24"/>
        </w:rPr>
        <w:t>ТрансКонтейнер</w:t>
      </w:r>
      <w:proofErr w:type="spellEnd"/>
      <w:r w:rsidRPr="00B04FEF">
        <w:rPr>
          <w:b/>
          <w:sz w:val="24"/>
          <w:szCs w:val="24"/>
        </w:rPr>
        <w:t>» на Северной железной дороге (далее - ПРГ) приняли участие:</w:t>
      </w:r>
    </w:p>
    <w:p w:rsidR="005B4422" w:rsidRDefault="005B4422"/>
    <w:p w:rsidR="00AA2E5E" w:rsidRPr="00B04FEF" w:rsidRDefault="00AA2E5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680"/>
        <w:gridCol w:w="3102"/>
        <w:gridCol w:w="2392"/>
      </w:tblGrid>
      <w:tr w:rsidR="00D359DC" w:rsidRPr="00B04FEF" w:rsidTr="0043292C">
        <w:trPr>
          <w:trHeight w:val="697"/>
        </w:trPr>
        <w:tc>
          <w:tcPr>
            <w:tcW w:w="397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  <w:r w:rsidRPr="00B04FEF">
              <w:rPr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</w:tr>
      <w:tr w:rsidR="00D359DC" w:rsidRPr="00B04FEF" w:rsidTr="0043292C">
        <w:trPr>
          <w:trHeight w:val="768"/>
        </w:trPr>
        <w:tc>
          <w:tcPr>
            <w:tcW w:w="397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  <w:r w:rsidRPr="00B04FEF">
              <w:rPr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</w:tr>
      <w:tr w:rsidR="00D359DC" w:rsidRPr="00B04FEF" w:rsidTr="0043292C">
        <w:tc>
          <w:tcPr>
            <w:tcW w:w="397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  <w:r w:rsidRPr="00B04FEF">
              <w:rPr>
                <w:sz w:val="24"/>
                <w:szCs w:val="24"/>
              </w:rPr>
              <w:t>3.</w:t>
            </w:r>
          </w:p>
        </w:tc>
        <w:tc>
          <w:tcPr>
            <w:tcW w:w="3680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</w:tr>
      <w:tr w:rsidR="00D359DC" w:rsidRPr="00B04FEF" w:rsidTr="0043292C">
        <w:trPr>
          <w:trHeight w:val="465"/>
        </w:trPr>
        <w:tc>
          <w:tcPr>
            <w:tcW w:w="397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  <w:r w:rsidRPr="00B04FEF">
              <w:rPr>
                <w:sz w:val="24"/>
                <w:szCs w:val="24"/>
              </w:rPr>
              <w:t>4.</w:t>
            </w:r>
          </w:p>
        </w:tc>
        <w:tc>
          <w:tcPr>
            <w:tcW w:w="3680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</w:tr>
      <w:tr w:rsidR="00D359DC" w:rsidRPr="00B04FEF" w:rsidTr="0043292C">
        <w:trPr>
          <w:trHeight w:val="997"/>
        </w:trPr>
        <w:tc>
          <w:tcPr>
            <w:tcW w:w="397" w:type="dxa"/>
          </w:tcPr>
          <w:p w:rsidR="00D359DC" w:rsidRPr="00B04FEF" w:rsidRDefault="00B04FEF" w:rsidP="0043292C">
            <w:pPr>
              <w:ind w:firstLine="0"/>
              <w:rPr>
                <w:sz w:val="24"/>
                <w:szCs w:val="24"/>
              </w:rPr>
            </w:pPr>
            <w:r w:rsidRPr="00B04FEF">
              <w:rPr>
                <w:sz w:val="24"/>
                <w:szCs w:val="24"/>
              </w:rPr>
              <w:t>5</w:t>
            </w:r>
            <w:r w:rsidR="00D359DC" w:rsidRPr="00B04FEF">
              <w:rPr>
                <w:sz w:val="24"/>
                <w:szCs w:val="24"/>
              </w:rPr>
              <w:t>.</w:t>
            </w:r>
          </w:p>
        </w:tc>
        <w:tc>
          <w:tcPr>
            <w:tcW w:w="3680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</w:tr>
      <w:tr w:rsidR="00D359DC" w:rsidRPr="00B04FEF" w:rsidTr="0043292C">
        <w:tc>
          <w:tcPr>
            <w:tcW w:w="397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0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D359DC" w:rsidRPr="00B04FEF" w:rsidRDefault="00D359DC" w:rsidP="0043292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359DC" w:rsidRPr="00B04FEF" w:rsidRDefault="00D359DC" w:rsidP="00D359DC">
      <w:pPr>
        <w:rPr>
          <w:sz w:val="24"/>
          <w:szCs w:val="24"/>
        </w:rPr>
      </w:pPr>
    </w:p>
    <w:p w:rsidR="00D359DC" w:rsidRPr="00B04FEF" w:rsidRDefault="00D359DC" w:rsidP="00D359DC">
      <w:pPr>
        <w:rPr>
          <w:sz w:val="24"/>
          <w:szCs w:val="24"/>
        </w:rPr>
      </w:pPr>
      <w:r w:rsidRPr="00B04FEF">
        <w:rPr>
          <w:sz w:val="24"/>
          <w:szCs w:val="24"/>
        </w:rPr>
        <w:t xml:space="preserve">Состав ПРГ </w:t>
      </w:r>
      <w:r w:rsidR="00B04FEF" w:rsidRPr="00B04FEF">
        <w:rPr>
          <w:sz w:val="24"/>
          <w:szCs w:val="24"/>
        </w:rPr>
        <w:t>– 6 человек. Приняли участие  - 5</w:t>
      </w:r>
      <w:r w:rsidRPr="00B04FEF">
        <w:rPr>
          <w:sz w:val="24"/>
          <w:szCs w:val="24"/>
        </w:rPr>
        <w:t xml:space="preserve"> человек. Кворум имеется.</w:t>
      </w:r>
    </w:p>
    <w:p w:rsidR="00D359DC" w:rsidRDefault="00D359DC" w:rsidP="00D359DC">
      <w:pPr>
        <w:rPr>
          <w:sz w:val="24"/>
          <w:szCs w:val="24"/>
          <w:highlight w:val="red"/>
        </w:rPr>
      </w:pPr>
    </w:p>
    <w:p w:rsidR="00AA2E5E" w:rsidRPr="00BF5410" w:rsidRDefault="00AA2E5E" w:rsidP="00D359DC">
      <w:pPr>
        <w:rPr>
          <w:sz w:val="24"/>
          <w:szCs w:val="24"/>
          <w:highlight w:val="red"/>
        </w:rPr>
      </w:pPr>
    </w:p>
    <w:p w:rsidR="00D359DC" w:rsidRPr="00B04FEF" w:rsidRDefault="00D359DC" w:rsidP="00D359DC">
      <w:pPr>
        <w:rPr>
          <w:b/>
          <w:sz w:val="24"/>
          <w:szCs w:val="24"/>
          <w:u w:val="single"/>
        </w:rPr>
      </w:pPr>
      <w:r w:rsidRPr="00B04FEF">
        <w:rPr>
          <w:b/>
          <w:sz w:val="24"/>
          <w:szCs w:val="24"/>
          <w:u w:val="single"/>
        </w:rPr>
        <w:t>ПОВЕСТКА ДНЯ ЗАСЕДАНИЯ:</w:t>
      </w:r>
    </w:p>
    <w:p w:rsidR="00D359DC" w:rsidRPr="00BF5410" w:rsidRDefault="00D359DC" w:rsidP="00D359DC">
      <w:pPr>
        <w:rPr>
          <w:b/>
          <w:sz w:val="24"/>
          <w:szCs w:val="24"/>
          <w:highlight w:val="red"/>
        </w:rPr>
      </w:pPr>
    </w:p>
    <w:p w:rsidR="00D359DC" w:rsidRPr="00BF5410" w:rsidRDefault="00B04FEF" w:rsidP="00B04FEF">
      <w:pPr>
        <w:pStyle w:val="1"/>
        <w:tabs>
          <w:tab w:val="left" w:pos="426"/>
        </w:tabs>
        <w:suppressAutoHyphens/>
        <w:ind w:firstLine="709"/>
        <w:rPr>
          <w:sz w:val="24"/>
          <w:szCs w:val="24"/>
          <w:highlight w:val="red"/>
        </w:rPr>
      </w:pPr>
      <w:r w:rsidRPr="00B04FE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</w:t>
      </w:r>
      <w:r w:rsidRPr="00B04FEF">
        <w:rPr>
          <w:sz w:val="24"/>
          <w:szCs w:val="24"/>
        </w:rPr>
        <w:t xml:space="preserve"> </w:t>
      </w:r>
      <w:r w:rsidR="00D359DC" w:rsidRPr="00B04FEF">
        <w:rPr>
          <w:sz w:val="24"/>
          <w:szCs w:val="24"/>
        </w:rPr>
        <w:t>Рассмотрение и сопоставление заявок на участие в Открытом конкурсе №</w:t>
      </w:r>
      <w:r w:rsidR="00D359DC" w:rsidRPr="00BF5410">
        <w:rPr>
          <w:sz w:val="24"/>
          <w:szCs w:val="24"/>
          <w:highlight w:val="red"/>
        </w:rPr>
        <w:t xml:space="preserve"> </w:t>
      </w:r>
      <w:r>
        <w:rPr>
          <w:sz w:val="24"/>
          <w:szCs w:val="24"/>
        </w:rPr>
        <w:t>ОК/005/НКПСЕВ/0014</w:t>
      </w:r>
      <w:r w:rsidRPr="00F86FAA">
        <w:rPr>
          <w:sz w:val="24"/>
          <w:szCs w:val="24"/>
        </w:rPr>
        <w:t xml:space="preserve"> на право заключения договора на </w:t>
      </w:r>
      <w:r w:rsidRPr="004A3FA7">
        <w:rPr>
          <w:sz w:val="24"/>
          <w:szCs w:val="24"/>
        </w:rPr>
        <w:t>оказание услуг по текущему ремонту металлических изделий (универсальных крупнотоннажных контейнеров) для нужд филиала ОАО «</w:t>
      </w:r>
      <w:proofErr w:type="spellStart"/>
      <w:r w:rsidRPr="004A3FA7">
        <w:rPr>
          <w:sz w:val="24"/>
          <w:szCs w:val="24"/>
        </w:rPr>
        <w:t>ТрансКонтейнер</w:t>
      </w:r>
      <w:proofErr w:type="spellEnd"/>
      <w:r w:rsidRPr="004A3FA7">
        <w:rPr>
          <w:sz w:val="24"/>
          <w:szCs w:val="24"/>
        </w:rPr>
        <w:t>» на Северной железной дороге в 2015 году.</w:t>
      </w:r>
    </w:p>
    <w:p w:rsidR="00D359DC" w:rsidRPr="00BF5410" w:rsidRDefault="00D359DC" w:rsidP="00D359DC">
      <w:pPr>
        <w:rPr>
          <w:sz w:val="24"/>
          <w:szCs w:val="24"/>
          <w:highlight w:val="red"/>
        </w:rPr>
      </w:pPr>
    </w:p>
    <w:p w:rsidR="00D359DC" w:rsidRPr="00B04FEF" w:rsidRDefault="00D359DC" w:rsidP="00D359DC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B04FEF">
        <w:rPr>
          <w:b/>
          <w:sz w:val="24"/>
          <w:szCs w:val="24"/>
          <w:u w:val="single"/>
        </w:rPr>
        <w:t xml:space="preserve">По  пункту </w:t>
      </w:r>
      <w:r w:rsidRPr="00B04FEF">
        <w:rPr>
          <w:b/>
          <w:sz w:val="24"/>
          <w:szCs w:val="24"/>
          <w:u w:val="single"/>
          <w:lang w:val="en-US"/>
        </w:rPr>
        <w:t>I</w:t>
      </w:r>
      <w:r w:rsidRPr="00B04FEF">
        <w:rPr>
          <w:b/>
          <w:sz w:val="24"/>
          <w:szCs w:val="24"/>
          <w:u w:val="single"/>
        </w:rPr>
        <w:t xml:space="preserve"> повестки дня:</w:t>
      </w:r>
    </w:p>
    <w:p w:rsidR="00D359DC" w:rsidRPr="00BF5410" w:rsidRDefault="00D359DC" w:rsidP="00D359DC">
      <w:pPr>
        <w:rPr>
          <w:b/>
          <w:bCs/>
          <w:szCs w:val="28"/>
          <w:highlight w:val="red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6"/>
        <w:gridCol w:w="5243"/>
      </w:tblGrid>
      <w:tr w:rsidR="00D359DC" w:rsidRPr="00BF5410" w:rsidTr="0043292C">
        <w:trPr>
          <w:jc w:val="center"/>
        </w:trPr>
        <w:tc>
          <w:tcPr>
            <w:tcW w:w="4396" w:type="dxa"/>
            <w:vAlign w:val="center"/>
          </w:tcPr>
          <w:p w:rsidR="00D359DC" w:rsidRPr="00B04FEF" w:rsidRDefault="00D359DC" w:rsidP="00D359DC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B04FEF">
              <w:rPr>
                <w:b/>
                <w:snapToGrid/>
                <w:sz w:val="24"/>
                <w:szCs w:val="24"/>
              </w:rPr>
              <w:t>Дата и время проведения процедуры рассмотрение и сопоставления заявок:</w:t>
            </w:r>
          </w:p>
        </w:tc>
        <w:tc>
          <w:tcPr>
            <w:tcW w:w="5243" w:type="dxa"/>
            <w:vAlign w:val="center"/>
          </w:tcPr>
          <w:p w:rsidR="00D359DC" w:rsidRPr="00B04FEF" w:rsidRDefault="00B04FEF" w:rsidP="0043292C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B04FEF">
              <w:rPr>
                <w:b/>
                <w:snapToGrid/>
                <w:sz w:val="24"/>
                <w:szCs w:val="24"/>
              </w:rPr>
              <w:t>04.12</w:t>
            </w:r>
            <w:r w:rsidR="00D359DC" w:rsidRPr="00B04FEF">
              <w:rPr>
                <w:b/>
                <w:snapToGrid/>
                <w:sz w:val="24"/>
                <w:szCs w:val="24"/>
              </w:rPr>
              <w:t>.2014 г. 14:00</w:t>
            </w:r>
          </w:p>
        </w:tc>
      </w:tr>
      <w:tr w:rsidR="00D359DC" w:rsidRPr="00BF5410" w:rsidTr="0043292C">
        <w:trPr>
          <w:jc w:val="center"/>
        </w:trPr>
        <w:tc>
          <w:tcPr>
            <w:tcW w:w="4396" w:type="dxa"/>
            <w:vAlign w:val="center"/>
          </w:tcPr>
          <w:p w:rsidR="00D359DC" w:rsidRPr="00B04FEF" w:rsidRDefault="00D359DC" w:rsidP="0043292C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B04FEF">
              <w:rPr>
                <w:b/>
                <w:snapToGrid/>
                <w:sz w:val="24"/>
                <w:szCs w:val="24"/>
              </w:rPr>
              <w:t>Место проведения процедуры рассмотрение и сопоставления заявок:</w:t>
            </w:r>
          </w:p>
        </w:tc>
        <w:tc>
          <w:tcPr>
            <w:tcW w:w="5243" w:type="dxa"/>
            <w:vAlign w:val="center"/>
          </w:tcPr>
          <w:p w:rsidR="00D359DC" w:rsidRPr="00B04FEF" w:rsidRDefault="00D359DC" w:rsidP="0043292C">
            <w:pPr>
              <w:tabs>
                <w:tab w:val="clear" w:pos="709"/>
              </w:tabs>
              <w:ind w:firstLine="0"/>
              <w:rPr>
                <w:b/>
                <w:snapToGrid/>
                <w:sz w:val="24"/>
                <w:szCs w:val="24"/>
              </w:rPr>
            </w:pPr>
            <w:r w:rsidRPr="00B04FEF">
              <w:rPr>
                <w:b/>
                <w:snapToGrid/>
                <w:sz w:val="24"/>
                <w:szCs w:val="24"/>
              </w:rPr>
              <w:t>150003, г</w:t>
            </w:r>
            <w:proofErr w:type="gramStart"/>
            <w:r w:rsidRPr="00B04FEF">
              <w:rPr>
                <w:b/>
                <w:snapToGrid/>
                <w:sz w:val="24"/>
                <w:szCs w:val="24"/>
              </w:rPr>
              <w:t>.Я</w:t>
            </w:r>
            <w:proofErr w:type="gramEnd"/>
            <w:r w:rsidRPr="00B04FEF">
              <w:rPr>
                <w:b/>
                <w:snapToGrid/>
                <w:sz w:val="24"/>
                <w:szCs w:val="24"/>
              </w:rPr>
              <w:t>рославль, ул.Кооперативная, д.8</w:t>
            </w:r>
          </w:p>
        </w:tc>
      </w:tr>
    </w:tbl>
    <w:p w:rsidR="00D359DC" w:rsidRDefault="00D359DC" w:rsidP="00D359DC">
      <w:pPr>
        <w:rPr>
          <w:highlight w:val="red"/>
        </w:rPr>
      </w:pPr>
    </w:p>
    <w:p w:rsidR="00AA2E5E" w:rsidRPr="00BF5410" w:rsidRDefault="00AA2E5E" w:rsidP="00D359DC">
      <w:pPr>
        <w:rPr>
          <w:highlight w:val="red"/>
        </w:rPr>
      </w:pPr>
    </w:p>
    <w:p w:rsidR="00AA2E5E" w:rsidRDefault="00AA2E5E" w:rsidP="00D359DC">
      <w:pPr>
        <w:jc w:val="center"/>
        <w:rPr>
          <w:b/>
          <w:u w:val="single"/>
        </w:rPr>
      </w:pPr>
    </w:p>
    <w:p w:rsidR="00D359DC" w:rsidRPr="00B04FEF" w:rsidRDefault="00D359DC" w:rsidP="00D359DC">
      <w:pPr>
        <w:jc w:val="center"/>
        <w:rPr>
          <w:b/>
          <w:u w:val="single"/>
        </w:rPr>
      </w:pPr>
      <w:r w:rsidRPr="00B04FEF">
        <w:rPr>
          <w:b/>
          <w:u w:val="single"/>
        </w:rPr>
        <w:t>ЛОТ №1</w:t>
      </w:r>
    </w:p>
    <w:p w:rsidR="00D359DC" w:rsidRPr="00BF5410" w:rsidRDefault="00D359DC" w:rsidP="00D359DC">
      <w:pPr>
        <w:jc w:val="center"/>
        <w:rPr>
          <w:b/>
          <w:highlight w:val="red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6"/>
        <w:gridCol w:w="5243"/>
      </w:tblGrid>
      <w:tr w:rsidR="00D359DC" w:rsidRPr="00BF5410" w:rsidTr="0043292C">
        <w:trPr>
          <w:jc w:val="center"/>
        </w:trPr>
        <w:tc>
          <w:tcPr>
            <w:tcW w:w="4396" w:type="dxa"/>
            <w:vAlign w:val="center"/>
          </w:tcPr>
          <w:p w:rsidR="00D359DC" w:rsidRPr="00BF5410" w:rsidRDefault="00D359DC" w:rsidP="0043292C">
            <w:pPr>
              <w:pStyle w:val="Default"/>
              <w:rPr>
                <w:color w:val="auto"/>
                <w:highlight w:val="red"/>
              </w:rPr>
            </w:pPr>
            <w:r w:rsidRPr="00B04FEF">
              <w:rPr>
                <w:color w:val="auto"/>
              </w:rPr>
              <w:t>Предмет договора:</w:t>
            </w:r>
          </w:p>
        </w:tc>
        <w:tc>
          <w:tcPr>
            <w:tcW w:w="5243" w:type="dxa"/>
            <w:vAlign w:val="center"/>
          </w:tcPr>
          <w:p w:rsidR="00D359DC" w:rsidRPr="00BF5410" w:rsidRDefault="00B04FEF" w:rsidP="0043292C">
            <w:pPr>
              <w:pStyle w:val="Default"/>
              <w:rPr>
                <w:color w:val="auto"/>
                <w:highlight w:val="red"/>
              </w:rPr>
            </w:pPr>
            <w:r>
              <w:t>Текущий ремонт</w:t>
            </w:r>
            <w:r w:rsidRPr="004A3FA7">
              <w:t xml:space="preserve"> металлических изделий (универсальных крупнотоннажных контейнеров) для нужд филиала ОАО «</w:t>
            </w:r>
            <w:proofErr w:type="spellStart"/>
            <w:r w:rsidRPr="004A3FA7">
              <w:t>ТрансКонтейнер</w:t>
            </w:r>
            <w:proofErr w:type="spellEnd"/>
            <w:r w:rsidRPr="004A3FA7">
              <w:t>» на Северной железной дороге в 2015 году.</w:t>
            </w:r>
          </w:p>
        </w:tc>
      </w:tr>
      <w:tr w:rsidR="00D359DC" w:rsidRPr="00BF5410" w:rsidTr="0043292C">
        <w:trPr>
          <w:jc w:val="center"/>
        </w:trPr>
        <w:tc>
          <w:tcPr>
            <w:tcW w:w="4396" w:type="dxa"/>
            <w:vAlign w:val="center"/>
          </w:tcPr>
          <w:p w:rsidR="00D359DC" w:rsidRPr="00BF5410" w:rsidRDefault="00D359DC" w:rsidP="0043292C">
            <w:pPr>
              <w:pStyle w:val="Default"/>
              <w:rPr>
                <w:color w:val="auto"/>
                <w:highlight w:val="red"/>
              </w:rPr>
            </w:pPr>
            <w:r w:rsidRPr="00B04FEF">
              <w:rPr>
                <w:color w:val="auto"/>
              </w:rPr>
              <w:t>Начальная (максимальная) цена договора:</w:t>
            </w:r>
          </w:p>
        </w:tc>
        <w:tc>
          <w:tcPr>
            <w:tcW w:w="5243" w:type="dxa"/>
            <w:vAlign w:val="center"/>
          </w:tcPr>
          <w:p w:rsidR="00D359DC" w:rsidRPr="00BF5410" w:rsidRDefault="00B04FEF" w:rsidP="0043292C">
            <w:pPr>
              <w:pStyle w:val="Default"/>
              <w:rPr>
                <w:color w:val="auto"/>
                <w:highlight w:val="red"/>
              </w:rPr>
            </w:pPr>
            <w:r w:rsidRPr="00591B38">
              <w:rPr>
                <w:szCs w:val="28"/>
              </w:rPr>
              <w:t>2 990 000,00</w:t>
            </w:r>
            <w:r w:rsidRPr="00591B38">
              <w:t xml:space="preserve"> Российских рублей без учета НДС</w:t>
            </w:r>
          </w:p>
        </w:tc>
      </w:tr>
    </w:tbl>
    <w:p w:rsidR="00D359DC" w:rsidRPr="00BF5410" w:rsidRDefault="00D359DC" w:rsidP="00D359DC">
      <w:pPr>
        <w:pStyle w:val="1"/>
        <w:suppressAutoHyphens/>
        <w:ind w:firstLine="0"/>
        <w:rPr>
          <w:sz w:val="24"/>
          <w:szCs w:val="24"/>
          <w:highlight w:val="red"/>
        </w:rPr>
      </w:pPr>
    </w:p>
    <w:p w:rsidR="00D359DC" w:rsidRPr="0027620E" w:rsidRDefault="00D359DC" w:rsidP="005F1F7E">
      <w:pPr>
        <w:jc w:val="both"/>
        <w:rPr>
          <w:sz w:val="24"/>
          <w:szCs w:val="24"/>
        </w:rPr>
      </w:pPr>
      <w:r w:rsidRPr="0027620E">
        <w:rPr>
          <w:sz w:val="24"/>
          <w:szCs w:val="24"/>
        </w:rPr>
        <w:t>1. На основании анализа документов, предоставленных в составе заявок и заключения Заказчика, ПРГ выносит на рассмотрен</w:t>
      </w:r>
      <w:r w:rsidR="00B04FEF" w:rsidRPr="0027620E">
        <w:rPr>
          <w:sz w:val="24"/>
          <w:szCs w:val="24"/>
        </w:rPr>
        <w:t>ие Конкурсной комиссии филиала П</w:t>
      </w:r>
      <w:r w:rsidRPr="0027620E">
        <w:rPr>
          <w:sz w:val="24"/>
          <w:szCs w:val="24"/>
        </w:rPr>
        <w:t>АО «</w:t>
      </w:r>
      <w:proofErr w:type="spellStart"/>
      <w:r w:rsidRPr="0027620E">
        <w:rPr>
          <w:sz w:val="24"/>
          <w:szCs w:val="24"/>
        </w:rPr>
        <w:t>ТрансКонтейнер</w:t>
      </w:r>
      <w:proofErr w:type="spellEnd"/>
      <w:r w:rsidRPr="0027620E">
        <w:rPr>
          <w:sz w:val="24"/>
          <w:szCs w:val="24"/>
        </w:rPr>
        <w:t>» на Северной железной дороге  следующие предложения:</w:t>
      </w:r>
    </w:p>
    <w:p w:rsidR="00D359DC" w:rsidRPr="0027620E" w:rsidRDefault="00D359DC" w:rsidP="005F1F7E">
      <w:pPr>
        <w:jc w:val="both"/>
        <w:rPr>
          <w:snapToGrid/>
          <w:sz w:val="24"/>
          <w:szCs w:val="24"/>
        </w:rPr>
      </w:pPr>
      <w:r w:rsidRPr="0027620E">
        <w:rPr>
          <w:sz w:val="24"/>
          <w:szCs w:val="24"/>
        </w:rPr>
        <w:t>1.1. Допустить к участию в Открытом конкурсе по Лоту №1 следующих претендентов</w:t>
      </w:r>
      <w:r w:rsidRPr="0027620E">
        <w:rPr>
          <w:snapToGrid/>
          <w:sz w:val="24"/>
          <w:szCs w:val="24"/>
        </w:rPr>
        <w:t xml:space="preserve"> и присвоить им следующие порядковые номера:</w:t>
      </w:r>
    </w:p>
    <w:tbl>
      <w:tblPr>
        <w:tblW w:w="86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5591"/>
        <w:gridCol w:w="2137"/>
      </w:tblGrid>
      <w:tr w:rsidR="00D359DC" w:rsidRPr="00BF5410" w:rsidTr="00AA2E5E">
        <w:trPr>
          <w:trHeight w:val="829"/>
        </w:trPr>
        <w:tc>
          <w:tcPr>
            <w:tcW w:w="888" w:type="dxa"/>
          </w:tcPr>
          <w:p w:rsidR="00D359DC" w:rsidRPr="0027620E" w:rsidRDefault="00D359DC" w:rsidP="0043292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27620E">
              <w:rPr>
                <w:sz w:val="24"/>
                <w:szCs w:val="24"/>
              </w:rPr>
              <w:t>Номер заявки</w:t>
            </w:r>
          </w:p>
        </w:tc>
        <w:tc>
          <w:tcPr>
            <w:tcW w:w="5591" w:type="dxa"/>
          </w:tcPr>
          <w:p w:rsidR="00D359DC" w:rsidRPr="0027620E" w:rsidRDefault="00D359DC" w:rsidP="00D359D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7620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D359DC" w:rsidRPr="0027620E" w:rsidRDefault="00D359DC" w:rsidP="00D359D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27620E">
              <w:rPr>
                <w:bCs/>
                <w:sz w:val="24"/>
                <w:szCs w:val="24"/>
              </w:rPr>
              <w:t>(наименование, ИНН, КПП, ОГРН)</w:t>
            </w:r>
          </w:p>
        </w:tc>
        <w:tc>
          <w:tcPr>
            <w:tcW w:w="2137" w:type="dxa"/>
          </w:tcPr>
          <w:p w:rsidR="00D359DC" w:rsidRPr="0027620E" w:rsidRDefault="00D359DC" w:rsidP="00D359DC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27620E">
              <w:rPr>
                <w:sz w:val="24"/>
                <w:szCs w:val="24"/>
              </w:rPr>
              <w:t>Цена предложения, руб. без учета НДС</w:t>
            </w:r>
          </w:p>
          <w:p w:rsidR="00D359DC" w:rsidRPr="0027620E" w:rsidRDefault="00D359DC" w:rsidP="0043292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359DC" w:rsidRPr="00BF5410" w:rsidTr="00D359DC">
        <w:trPr>
          <w:trHeight w:val="976"/>
        </w:trPr>
        <w:tc>
          <w:tcPr>
            <w:tcW w:w="888" w:type="dxa"/>
            <w:vAlign w:val="center"/>
          </w:tcPr>
          <w:p w:rsidR="00D359DC" w:rsidRPr="00BF5410" w:rsidRDefault="00D359DC" w:rsidP="0043292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highlight w:val="red"/>
              </w:rPr>
            </w:pPr>
            <w:r w:rsidRPr="0027620E">
              <w:rPr>
                <w:sz w:val="24"/>
                <w:szCs w:val="24"/>
              </w:rPr>
              <w:t>1</w:t>
            </w:r>
          </w:p>
        </w:tc>
        <w:tc>
          <w:tcPr>
            <w:tcW w:w="5591" w:type="dxa"/>
            <w:vAlign w:val="center"/>
          </w:tcPr>
          <w:p w:rsidR="00D359DC" w:rsidRPr="00BF5410" w:rsidRDefault="00D359DC" w:rsidP="00D359DC">
            <w:pPr>
              <w:pStyle w:val="Default"/>
              <w:jc w:val="center"/>
              <w:rPr>
                <w:color w:val="auto"/>
                <w:highlight w:val="red"/>
              </w:rPr>
            </w:pPr>
            <w:r w:rsidRPr="0027620E">
              <w:rPr>
                <w:color w:val="auto"/>
              </w:rPr>
              <w:t>Общество с ограниченной ответственностью  «</w:t>
            </w:r>
            <w:proofErr w:type="spellStart"/>
            <w:r w:rsidR="0027620E">
              <w:rPr>
                <w:color w:val="auto"/>
              </w:rPr>
              <w:t>Стройпутьмонтаж</w:t>
            </w:r>
            <w:proofErr w:type="spellEnd"/>
            <w:r w:rsidRPr="0027620E">
              <w:rPr>
                <w:color w:val="auto"/>
              </w:rPr>
              <w:t>» (ООО «</w:t>
            </w:r>
            <w:proofErr w:type="spellStart"/>
            <w:r w:rsidR="0027620E">
              <w:rPr>
                <w:color w:val="auto"/>
              </w:rPr>
              <w:t>Стройпутьмонтаж</w:t>
            </w:r>
            <w:proofErr w:type="spellEnd"/>
            <w:r w:rsidRPr="0027620E">
              <w:rPr>
                <w:color w:val="auto"/>
              </w:rPr>
              <w:t>»)</w:t>
            </w:r>
          </w:p>
          <w:p w:rsidR="00D359DC" w:rsidRPr="0027620E" w:rsidRDefault="00D359DC" w:rsidP="00D359DC">
            <w:pPr>
              <w:pStyle w:val="Default"/>
              <w:jc w:val="center"/>
              <w:rPr>
                <w:color w:val="auto"/>
              </w:rPr>
            </w:pPr>
            <w:r w:rsidRPr="0027620E">
              <w:rPr>
                <w:color w:val="auto"/>
              </w:rPr>
              <w:t>ИНН –</w:t>
            </w:r>
            <w:r w:rsidR="0027620E" w:rsidRPr="0027620E">
              <w:rPr>
                <w:color w:val="auto"/>
              </w:rPr>
              <w:t xml:space="preserve"> 1101010536</w:t>
            </w:r>
          </w:p>
          <w:p w:rsidR="00D359DC" w:rsidRPr="0027620E" w:rsidRDefault="00D359DC" w:rsidP="00D359DC">
            <w:pPr>
              <w:pStyle w:val="Default"/>
              <w:jc w:val="center"/>
              <w:rPr>
                <w:color w:val="auto"/>
              </w:rPr>
            </w:pPr>
            <w:r w:rsidRPr="0027620E">
              <w:rPr>
                <w:color w:val="auto"/>
              </w:rPr>
              <w:t xml:space="preserve">КПП – </w:t>
            </w:r>
            <w:r w:rsidR="0027620E" w:rsidRPr="0027620E">
              <w:rPr>
                <w:color w:val="auto"/>
              </w:rPr>
              <w:t>110101001</w:t>
            </w:r>
          </w:p>
          <w:p w:rsidR="00D359DC" w:rsidRPr="00BF5410" w:rsidRDefault="00D359DC" w:rsidP="0027620E">
            <w:pPr>
              <w:pStyle w:val="Default"/>
              <w:jc w:val="center"/>
              <w:rPr>
                <w:highlight w:val="red"/>
              </w:rPr>
            </w:pPr>
            <w:r w:rsidRPr="0027620E">
              <w:rPr>
                <w:color w:val="auto"/>
              </w:rPr>
              <w:t xml:space="preserve">ОГРН – </w:t>
            </w:r>
            <w:r w:rsidR="0027620E" w:rsidRPr="0027620E">
              <w:rPr>
                <w:color w:val="auto"/>
              </w:rPr>
              <w:t>1021100511343</w:t>
            </w:r>
          </w:p>
        </w:tc>
        <w:tc>
          <w:tcPr>
            <w:tcW w:w="2137" w:type="dxa"/>
            <w:vAlign w:val="center"/>
          </w:tcPr>
          <w:p w:rsidR="00D359DC" w:rsidRPr="00BF5410" w:rsidRDefault="0027620E" w:rsidP="0043292C">
            <w:pPr>
              <w:pStyle w:val="Default"/>
              <w:jc w:val="center"/>
              <w:rPr>
                <w:highlight w:val="red"/>
              </w:rPr>
            </w:pPr>
            <w:r w:rsidRPr="0027620E">
              <w:t>2 990</w:t>
            </w:r>
            <w:r w:rsidR="00D359DC" w:rsidRPr="0027620E">
              <w:t> 000,00</w:t>
            </w:r>
          </w:p>
        </w:tc>
      </w:tr>
    </w:tbl>
    <w:p w:rsidR="00D359DC" w:rsidRPr="0027620E" w:rsidRDefault="00804145" w:rsidP="005F1F7E">
      <w:pPr>
        <w:jc w:val="both"/>
        <w:rPr>
          <w:sz w:val="24"/>
          <w:szCs w:val="24"/>
        </w:rPr>
      </w:pPr>
      <w:r w:rsidRPr="0027620E">
        <w:rPr>
          <w:sz w:val="24"/>
          <w:szCs w:val="24"/>
        </w:rPr>
        <w:t xml:space="preserve">1.2. Признать Открытый конкурс </w:t>
      </w:r>
      <w:r w:rsidR="0027620E">
        <w:rPr>
          <w:sz w:val="24"/>
          <w:szCs w:val="24"/>
        </w:rPr>
        <w:t>№ ОК/005/НКПСЕВ/0014</w:t>
      </w:r>
      <w:r w:rsidR="00955750" w:rsidRPr="0027620E">
        <w:rPr>
          <w:sz w:val="24"/>
          <w:szCs w:val="24"/>
        </w:rPr>
        <w:t xml:space="preserve"> </w:t>
      </w:r>
      <w:r w:rsidR="0027620E">
        <w:rPr>
          <w:sz w:val="24"/>
          <w:szCs w:val="24"/>
        </w:rPr>
        <w:t xml:space="preserve">по Лоту </w:t>
      </w:r>
      <w:r w:rsidRPr="0027620E">
        <w:rPr>
          <w:sz w:val="24"/>
          <w:szCs w:val="24"/>
        </w:rPr>
        <w:t>№ 1 несостоявшимся</w:t>
      </w:r>
      <w:r w:rsidR="000B6782" w:rsidRPr="0027620E">
        <w:rPr>
          <w:sz w:val="24"/>
          <w:szCs w:val="24"/>
        </w:rPr>
        <w:t>,</w:t>
      </w:r>
      <w:r w:rsidRPr="0027620E">
        <w:rPr>
          <w:sz w:val="24"/>
          <w:szCs w:val="24"/>
        </w:rPr>
        <w:t xml:space="preserve"> </w:t>
      </w:r>
      <w:proofErr w:type="gramStart"/>
      <w:r w:rsidRPr="0027620E">
        <w:rPr>
          <w:sz w:val="24"/>
          <w:szCs w:val="24"/>
        </w:rPr>
        <w:t>согласно пункта</w:t>
      </w:r>
      <w:proofErr w:type="gramEnd"/>
      <w:r w:rsidRPr="0027620E">
        <w:rPr>
          <w:sz w:val="24"/>
          <w:szCs w:val="24"/>
        </w:rPr>
        <w:t xml:space="preserve"> 140 </w:t>
      </w:r>
      <w:r w:rsidR="000B6782" w:rsidRPr="0027620E">
        <w:rPr>
          <w:sz w:val="24"/>
          <w:szCs w:val="24"/>
        </w:rPr>
        <w:t>подпункта 2</w:t>
      </w:r>
      <w:r w:rsidR="00955750" w:rsidRPr="0027620E">
        <w:rPr>
          <w:sz w:val="24"/>
          <w:szCs w:val="24"/>
        </w:rPr>
        <w:t xml:space="preserve"> </w:t>
      </w:r>
      <w:r w:rsidRPr="0027620E">
        <w:rPr>
          <w:sz w:val="24"/>
          <w:szCs w:val="24"/>
        </w:rPr>
        <w:t xml:space="preserve">Положения о </w:t>
      </w:r>
      <w:r w:rsidR="000B6782" w:rsidRPr="0027620E">
        <w:rPr>
          <w:sz w:val="24"/>
          <w:szCs w:val="24"/>
        </w:rPr>
        <w:t>закупках (на участие в конкурсе подана одна конкурсная заявка)</w:t>
      </w:r>
      <w:r w:rsidRPr="0027620E">
        <w:rPr>
          <w:sz w:val="24"/>
          <w:szCs w:val="24"/>
        </w:rPr>
        <w:t>;</w:t>
      </w:r>
    </w:p>
    <w:p w:rsidR="00804145" w:rsidRPr="0027620E" w:rsidRDefault="00804145" w:rsidP="00804145">
      <w:pPr>
        <w:spacing w:line="247" w:lineRule="auto"/>
        <w:jc w:val="both"/>
        <w:rPr>
          <w:sz w:val="24"/>
          <w:szCs w:val="24"/>
        </w:rPr>
      </w:pPr>
      <w:r w:rsidRPr="0027620E">
        <w:rPr>
          <w:sz w:val="24"/>
          <w:szCs w:val="24"/>
        </w:rPr>
        <w:t xml:space="preserve">1.3. В соответствии с пунктом 141 и пунктом  318 подпункта 4 (размещение  Заказа у единственного поставщика (исполнителя, подрядчика)) Положения о </w:t>
      </w:r>
      <w:r w:rsidR="000B6782" w:rsidRPr="0027620E">
        <w:rPr>
          <w:sz w:val="24"/>
          <w:szCs w:val="24"/>
        </w:rPr>
        <w:t>закупках,</w:t>
      </w:r>
      <w:r w:rsidRPr="0027620E">
        <w:rPr>
          <w:sz w:val="24"/>
          <w:szCs w:val="24"/>
        </w:rPr>
        <w:t xml:space="preserve"> принять решение о заключения договора с ООО «</w:t>
      </w:r>
      <w:proofErr w:type="spellStart"/>
      <w:r w:rsidR="0027620E">
        <w:rPr>
          <w:sz w:val="24"/>
          <w:szCs w:val="24"/>
        </w:rPr>
        <w:t>Стройпутьмонтаж</w:t>
      </w:r>
      <w:proofErr w:type="spellEnd"/>
      <w:r w:rsidRPr="0027620E">
        <w:rPr>
          <w:sz w:val="24"/>
          <w:szCs w:val="24"/>
        </w:rPr>
        <w:t>» на следующих условиях:</w:t>
      </w:r>
    </w:p>
    <w:p w:rsidR="00FB3302" w:rsidRDefault="00804145" w:rsidP="00804145">
      <w:pPr>
        <w:jc w:val="both"/>
      </w:pPr>
      <w:r w:rsidRPr="0027620E">
        <w:rPr>
          <w:b/>
          <w:sz w:val="24"/>
          <w:szCs w:val="24"/>
          <w:u w:val="single"/>
        </w:rPr>
        <w:t>Предмет договора</w:t>
      </w:r>
      <w:r w:rsidRPr="0027620E">
        <w:rPr>
          <w:b/>
          <w:sz w:val="24"/>
          <w:szCs w:val="24"/>
        </w:rPr>
        <w:t>:</w:t>
      </w:r>
      <w:r w:rsidRPr="0027620E">
        <w:rPr>
          <w:sz w:val="24"/>
          <w:szCs w:val="24"/>
        </w:rPr>
        <w:t xml:space="preserve"> </w:t>
      </w:r>
      <w:r w:rsidR="00FB3302" w:rsidRPr="00FB3302">
        <w:rPr>
          <w:sz w:val="24"/>
          <w:szCs w:val="24"/>
        </w:rPr>
        <w:t>Текущий ремонт металлических изделий (универсальных крупнотоннажных контейнеров) для нужд филиала ОАО «</w:t>
      </w:r>
      <w:proofErr w:type="spellStart"/>
      <w:r w:rsidR="00FB3302" w:rsidRPr="00FB3302">
        <w:rPr>
          <w:sz w:val="24"/>
          <w:szCs w:val="24"/>
        </w:rPr>
        <w:t>ТрансКонтейнер</w:t>
      </w:r>
      <w:proofErr w:type="spellEnd"/>
      <w:r w:rsidR="00FB3302" w:rsidRPr="00FB3302">
        <w:rPr>
          <w:sz w:val="24"/>
          <w:szCs w:val="24"/>
        </w:rPr>
        <w:t>» на Северной железной дороге в 2015 году.</w:t>
      </w:r>
    </w:p>
    <w:p w:rsidR="00804145" w:rsidRPr="00BF5410" w:rsidRDefault="00804145" w:rsidP="00804145">
      <w:pPr>
        <w:jc w:val="both"/>
        <w:rPr>
          <w:sz w:val="24"/>
          <w:szCs w:val="24"/>
          <w:highlight w:val="red"/>
        </w:rPr>
      </w:pPr>
      <w:r w:rsidRPr="0027620E">
        <w:rPr>
          <w:b/>
          <w:sz w:val="24"/>
          <w:szCs w:val="24"/>
          <w:u w:val="single"/>
        </w:rPr>
        <w:t>Цена договора</w:t>
      </w:r>
      <w:r w:rsidRPr="0027620E">
        <w:rPr>
          <w:b/>
          <w:sz w:val="24"/>
          <w:szCs w:val="24"/>
        </w:rPr>
        <w:t>:</w:t>
      </w:r>
      <w:r w:rsidRPr="0027620E">
        <w:rPr>
          <w:sz w:val="24"/>
          <w:szCs w:val="24"/>
        </w:rPr>
        <w:t xml:space="preserve"> </w:t>
      </w:r>
      <w:r w:rsidRPr="001F1258">
        <w:rPr>
          <w:sz w:val="24"/>
          <w:szCs w:val="24"/>
        </w:rPr>
        <w:t>Не должна превышать</w:t>
      </w:r>
      <w:r w:rsidR="00D40635">
        <w:rPr>
          <w:sz w:val="24"/>
          <w:szCs w:val="24"/>
        </w:rPr>
        <w:t xml:space="preserve"> </w:t>
      </w:r>
      <w:r w:rsidR="00F05A31" w:rsidRPr="00F05A31">
        <w:rPr>
          <w:sz w:val="24"/>
          <w:szCs w:val="24"/>
        </w:rPr>
        <w:t>2 990</w:t>
      </w:r>
      <w:r w:rsidR="005F1F7E" w:rsidRPr="00F05A31">
        <w:rPr>
          <w:sz w:val="24"/>
          <w:szCs w:val="24"/>
        </w:rPr>
        <w:t xml:space="preserve"> 000,00 </w:t>
      </w:r>
      <w:r w:rsidRPr="00F05A31">
        <w:rPr>
          <w:sz w:val="24"/>
          <w:szCs w:val="24"/>
        </w:rPr>
        <w:t xml:space="preserve">(Два миллиона </w:t>
      </w:r>
      <w:r w:rsidR="00F05A31" w:rsidRPr="00F05A31">
        <w:rPr>
          <w:sz w:val="24"/>
          <w:szCs w:val="24"/>
        </w:rPr>
        <w:t>девятьсот</w:t>
      </w:r>
      <w:r w:rsidR="005F1F7E" w:rsidRPr="00F05A31">
        <w:rPr>
          <w:sz w:val="24"/>
          <w:szCs w:val="24"/>
        </w:rPr>
        <w:t xml:space="preserve"> </w:t>
      </w:r>
      <w:r w:rsidR="00F05A31" w:rsidRPr="00F05A31">
        <w:rPr>
          <w:sz w:val="24"/>
          <w:szCs w:val="24"/>
        </w:rPr>
        <w:t>девяносто тысяч</w:t>
      </w:r>
      <w:r w:rsidRPr="00F05A31">
        <w:rPr>
          <w:sz w:val="24"/>
          <w:szCs w:val="24"/>
        </w:rPr>
        <w:t xml:space="preserve"> рублей </w:t>
      </w:r>
      <w:r w:rsidR="005F1F7E" w:rsidRPr="00F05A31">
        <w:rPr>
          <w:sz w:val="24"/>
          <w:szCs w:val="24"/>
        </w:rPr>
        <w:t>00</w:t>
      </w:r>
      <w:r w:rsidRPr="00F05A31">
        <w:rPr>
          <w:sz w:val="24"/>
          <w:szCs w:val="24"/>
        </w:rPr>
        <w:t xml:space="preserve"> копеек) без</w:t>
      </w:r>
      <w:r w:rsidRPr="001F1258">
        <w:rPr>
          <w:sz w:val="24"/>
          <w:szCs w:val="24"/>
        </w:rPr>
        <w:t xml:space="preserve"> учета НДС</w:t>
      </w:r>
      <w:r w:rsidR="001F1258" w:rsidRPr="001F1258">
        <w:rPr>
          <w:sz w:val="24"/>
          <w:szCs w:val="24"/>
        </w:rPr>
        <w:t>.</w:t>
      </w:r>
    </w:p>
    <w:p w:rsidR="00804145" w:rsidRPr="00BF5410" w:rsidRDefault="00804145" w:rsidP="00804145">
      <w:pPr>
        <w:pStyle w:val="1"/>
        <w:suppressAutoHyphens/>
        <w:rPr>
          <w:b/>
          <w:color w:val="000000" w:themeColor="text1"/>
          <w:sz w:val="24"/>
          <w:szCs w:val="24"/>
          <w:highlight w:val="red"/>
          <w:u w:val="single"/>
        </w:rPr>
      </w:pPr>
      <w:r w:rsidRPr="0027620E">
        <w:rPr>
          <w:b/>
          <w:sz w:val="24"/>
          <w:szCs w:val="24"/>
          <w:u w:val="single"/>
        </w:rPr>
        <w:t>Условия оплаты</w:t>
      </w:r>
      <w:r w:rsidRPr="0027620E">
        <w:rPr>
          <w:b/>
          <w:sz w:val="24"/>
          <w:szCs w:val="24"/>
        </w:rPr>
        <w:t>:</w:t>
      </w:r>
      <w:r w:rsidRPr="0027620E">
        <w:rPr>
          <w:sz w:val="24"/>
          <w:szCs w:val="24"/>
        </w:rPr>
        <w:t xml:space="preserve"> </w:t>
      </w:r>
      <w:r w:rsidR="00AA6DD5" w:rsidRPr="00AA6DD5">
        <w:rPr>
          <w:sz w:val="24"/>
          <w:szCs w:val="24"/>
        </w:rPr>
        <w:t>Оплата  Услуг производится Заказчиком в течение 10 (десяти) банковских дней после подписания Сторонами акта сдачи–приемки оказанных Услуг на основании счета, счета-фактуры Исполнителя.</w:t>
      </w:r>
      <w:r w:rsidRPr="00BF5410">
        <w:rPr>
          <w:b/>
          <w:color w:val="000000" w:themeColor="text1"/>
          <w:sz w:val="24"/>
          <w:szCs w:val="24"/>
          <w:highlight w:val="red"/>
          <w:u w:val="single"/>
        </w:rPr>
        <w:t xml:space="preserve"> </w:t>
      </w:r>
    </w:p>
    <w:p w:rsidR="00804145" w:rsidRPr="00BF5410" w:rsidRDefault="00804145" w:rsidP="00804145">
      <w:pPr>
        <w:pStyle w:val="1"/>
        <w:suppressAutoHyphens/>
        <w:rPr>
          <w:sz w:val="24"/>
          <w:szCs w:val="24"/>
          <w:highlight w:val="red"/>
        </w:rPr>
      </w:pPr>
      <w:r w:rsidRPr="0027620E">
        <w:rPr>
          <w:b/>
          <w:color w:val="000000" w:themeColor="text1"/>
          <w:sz w:val="24"/>
          <w:szCs w:val="24"/>
          <w:u w:val="single"/>
        </w:rPr>
        <w:t>Место оказания услуг, поставки товара:</w:t>
      </w:r>
      <w:r w:rsidRPr="0027620E">
        <w:rPr>
          <w:b/>
          <w:color w:val="000000" w:themeColor="text1"/>
          <w:sz w:val="24"/>
          <w:szCs w:val="24"/>
        </w:rPr>
        <w:t xml:space="preserve"> </w:t>
      </w:r>
      <w:r w:rsidRPr="0027620E">
        <w:rPr>
          <w:color w:val="000000" w:themeColor="text1"/>
          <w:sz w:val="24"/>
          <w:szCs w:val="24"/>
        </w:rPr>
        <w:t xml:space="preserve"> </w:t>
      </w:r>
      <w:r w:rsidR="00AA6DD5" w:rsidRPr="00AA6DD5">
        <w:rPr>
          <w:sz w:val="24"/>
          <w:szCs w:val="24"/>
        </w:rPr>
        <w:t>г.Сыктывкар</w:t>
      </w:r>
      <w:r w:rsidR="005864AE">
        <w:rPr>
          <w:sz w:val="24"/>
          <w:szCs w:val="24"/>
        </w:rPr>
        <w:t>.</w:t>
      </w:r>
      <w:r w:rsidR="00AA6DD5">
        <w:rPr>
          <w:sz w:val="24"/>
          <w:szCs w:val="24"/>
        </w:rPr>
        <w:t xml:space="preserve"> </w:t>
      </w:r>
    </w:p>
    <w:p w:rsidR="00804145" w:rsidRPr="00BF5410" w:rsidRDefault="00804145" w:rsidP="00804145">
      <w:pPr>
        <w:pStyle w:val="1"/>
        <w:suppressAutoHyphens/>
        <w:rPr>
          <w:color w:val="000000" w:themeColor="text1"/>
          <w:sz w:val="24"/>
          <w:szCs w:val="24"/>
          <w:highlight w:val="red"/>
        </w:rPr>
      </w:pPr>
      <w:r w:rsidRPr="0027620E">
        <w:rPr>
          <w:b/>
          <w:color w:val="000000" w:themeColor="text1"/>
          <w:sz w:val="24"/>
          <w:szCs w:val="24"/>
          <w:u w:val="single"/>
        </w:rPr>
        <w:t>Срок действия договора:</w:t>
      </w:r>
      <w:r w:rsidRPr="0027620E">
        <w:rPr>
          <w:color w:val="000000" w:themeColor="text1"/>
          <w:sz w:val="24"/>
          <w:szCs w:val="24"/>
        </w:rPr>
        <w:t xml:space="preserve"> </w:t>
      </w:r>
      <w:r w:rsidRPr="004344B9">
        <w:rPr>
          <w:sz w:val="24"/>
          <w:szCs w:val="24"/>
        </w:rPr>
        <w:t xml:space="preserve">С </w:t>
      </w:r>
      <w:r w:rsidR="00916E86" w:rsidRPr="004344B9">
        <w:rPr>
          <w:sz w:val="24"/>
          <w:szCs w:val="24"/>
        </w:rPr>
        <w:t>1 января 2015 г. по 31 декабря 2015</w:t>
      </w:r>
      <w:r w:rsidR="004344B9">
        <w:rPr>
          <w:sz w:val="24"/>
          <w:szCs w:val="24"/>
        </w:rPr>
        <w:t xml:space="preserve"> </w:t>
      </w:r>
      <w:r w:rsidRPr="004344B9">
        <w:rPr>
          <w:sz w:val="24"/>
          <w:szCs w:val="24"/>
        </w:rPr>
        <w:t>г.</w:t>
      </w:r>
      <w:r w:rsidR="004B71D2">
        <w:rPr>
          <w:sz w:val="24"/>
          <w:szCs w:val="24"/>
        </w:rPr>
        <w:t xml:space="preserve"> включительно.</w:t>
      </w:r>
    </w:p>
    <w:p w:rsidR="00804145" w:rsidRPr="00BF5410" w:rsidRDefault="00804145" w:rsidP="00804145">
      <w:pPr>
        <w:pStyle w:val="Default"/>
        <w:ind w:firstLine="709"/>
        <w:jc w:val="both"/>
        <w:rPr>
          <w:b/>
          <w:snapToGrid w:val="0"/>
          <w:color w:val="000000" w:themeColor="text1"/>
          <w:sz w:val="28"/>
          <w:szCs w:val="28"/>
          <w:highlight w:val="red"/>
          <w:u w:val="single"/>
        </w:rPr>
      </w:pPr>
    </w:p>
    <w:p w:rsidR="00804145" w:rsidRDefault="00804145" w:rsidP="00804145">
      <w:pPr>
        <w:pStyle w:val="Default"/>
        <w:ind w:firstLine="709"/>
        <w:rPr>
          <w:color w:val="000000" w:themeColor="text1"/>
          <w:highlight w:val="red"/>
        </w:rPr>
      </w:pPr>
    </w:p>
    <w:p w:rsidR="00AA2E5E" w:rsidRDefault="00AA2E5E" w:rsidP="00804145">
      <w:pPr>
        <w:pStyle w:val="Default"/>
        <w:ind w:firstLine="709"/>
        <w:rPr>
          <w:color w:val="000000" w:themeColor="text1"/>
          <w:highlight w:val="red"/>
        </w:rPr>
      </w:pPr>
    </w:p>
    <w:p w:rsidR="00AA2E5E" w:rsidRDefault="00AA2E5E" w:rsidP="00804145">
      <w:pPr>
        <w:pStyle w:val="Default"/>
        <w:ind w:firstLine="709"/>
        <w:rPr>
          <w:color w:val="000000" w:themeColor="text1"/>
          <w:highlight w:val="red"/>
        </w:rPr>
      </w:pPr>
    </w:p>
    <w:p w:rsidR="00AA2E5E" w:rsidRDefault="00AA2E5E" w:rsidP="00804145">
      <w:pPr>
        <w:pStyle w:val="Default"/>
        <w:ind w:firstLine="709"/>
        <w:rPr>
          <w:color w:val="000000" w:themeColor="text1"/>
          <w:highlight w:val="red"/>
        </w:rPr>
      </w:pPr>
    </w:p>
    <w:p w:rsidR="00AA2E5E" w:rsidRDefault="00AA2E5E" w:rsidP="00804145">
      <w:pPr>
        <w:pStyle w:val="Default"/>
        <w:ind w:firstLine="709"/>
        <w:rPr>
          <w:color w:val="000000" w:themeColor="text1"/>
          <w:highlight w:val="red"/>
        </w:rPr>
      </w:pPr>
    </w:p>
    <w:p w:rsidR="00AA2E5E" w:rsidRDefault="00AA2E5E" w:rsidP="00804145">
      <w:pPr>
        <w:pStyle w:val="Default"/>
        <w:ind w:firstLine="709"/>
        <w:rPr>
          <w:color w:val="000000" w:themeColor="text1"/>
          <w:highlight w:val="red"/>
        </w:rPr>
      </w:pPr>
    </w:p>
    <w:p w:rsidR="00AA2E5E" w:rsidRPr="00BF5410" w:rsidRDefault="00AA2E5E" w:rsidP="00804145">
      <w:pPr>
        <w:pStyle w:val="Default"/>
        <w:ind w:firstLine="709"/>
        <w:rPr>
          <w:color w:val="000000" w:themeColor="text1"/>
          <w:highlight w:val="red"/>
        </w:rPr>
      </w:pPr>
    </w:p>
    <w:p w:rsidR="00804145" w:rsidRPr="0027620E" w:rsidRDefault="00804145" w:rsidP="00804145">
      <w:pPr>
        <w:ind w:firstLine="567"/>
        <w:jc w:val="both"/>
        <w:rPr>
          <w:b/>
          <w:sz w:val="24"/>
          <w:szCs w:val="24"/>
        </w:rPr>
      </w:pPr>
      <w:r w:rsidRPr="0027620E">
        <w:rPr>
          <w:b/>
          <w:sz w:val="24"/>
          <w:szCs w:val="24"/>
        </w:rPr>
        <w:t>Опубликова</w:t>
      </w:r>
      <w:r w:rsidR="0027620E">
        <w:rPr>
          <w:b/>
          <w:sz w:val="24"/>
          <w:szCs w:val="24"/>
        </w:rPr>
        <w:t xml:space="preserve">ть настоящий протокол на </w:t>
      </w:r>
      <w:proofErr w:type="gramStart"/>
      <w:r w:rsidR="0027620E">
        <w:rPr>
          <w:b/>
          <w:sz w:val="24"/>
          <w:szCs w:val="24"/>
        </w:rPr>
        <w:t>сайте</w:t>
      </w:r>
      <w:proofErr w:type="gramEnd"/>
      <w:r w:rsidR="0027620E">
        <w:rPr>
          <w:b/>
          <w:sz w:val="24"/>
          <w:szCs w:val="24"/>
        </w:rPr>
        <w:t xml:space="preserve"> П</w:t>
      </w:r>
      <w:r w:rsidRPr="0027620E">
        <w:rPr>
          <w:b/>
          <w:sz w:val="24"/>
          <w:szCs w:val="24"/>
        </w:rPr>
        <w:t>АО «</w:t>
      </w:r>
      <w:proofErr w:type="spellStart"/>
      <w:r w:rsidRPr="0027620E">
        <w:rPr>
          <w:b/>
          <w:sz w:val="24"/>
          <w:szCs w:val="24"/>
        </w:rPr>
        <w:t>ТрансКонтейнер</w:t>
      </w:r>
      <w:proofErr w:type="spellEnd"/>
      <w:r w:rsidRPr="0027620E">
        <w:rPr>
          <w:b/>
          <w:sz w:val="24"/>
          <w:szCs w:val="24"/>
        </w:rPr>
        <w:t>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804145" w:rsidRPr="00BF5410" w:rsidRDefault="00804145" w:rsidP="00804145">
      <w:pPr>
        <w:rPr>
          <w:highlight w:val="red"/>
        </w:rPr>
      </w:pPr>
    </w:p>
    <w:p w:rsidR="00804145" w:rsidRPr="00BF5410" w:rsidRDefault="00804145" w:rsidP="00804145">
      <w:pPr>
        <w:rPr>
          <w:highlight w:val="red"/>
        </w:rPr>
      </w:pPr>
    </w:p>
    <w:p w:rsidR="00804145" w:rsidRPr="00BF5410" w:rsidRDefault="00804145" w:rsidP="00804145">
      <w:pPr>
        <w:rPr>
          <w:highlight w:val="red"/>
        </w:rPr>
      </w:pPr>
    </w:p>
    <w:p w:rsidR="00804145" w:rsidRPr="00BF5410" w:rsidRDefault="00804145" w:rsidP="00804145">
      <w:pPr>
        <w:rPr>
          <w:highlight w:val="red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722"/>
        <w:gridCol w:w="2659"/>
      </w:tblGrid>
      <w:tr w:rsidR="00804145" w:rsidRPr="00BF5410" w:rsidTr="0043292C">
        <w:trPr>
          <w:trHeight w:val="746"/>
        </w:trPr>
        <w:tc>
          <w:tcPr>
            <w:tcW w:w="3190" w:type="dxa"/>
          </w:tcPr>
          <w:p w:rsidR="00804145" w:rsidRPr="0027620E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804145" w:rsidRPr="0027620E" w:rsidRDefault="00804145" w:rsidP="0043292C">
            <w:pPr>
              <w:ind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2659" w:type="dxa"/>
          </w:tcPr>
          <w:p w:rsidR="00804145" w:rsidRPr="0027620E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</w:tr>
      <w:tr w:rsidR="00804145" w:rsidRPr="00BF5410" w:rsidTr="0043292C">
        <w:trPr>
          <w:trHeight w:val="856"/>
        </w:trPr>
        <w:tc>
          <w:tcPr>
            <w:tcW w:w="3190" w:type="dxa"/>
          </w:tcPr>
          <w:p w:rsidR="00804145" w:rsidRPr="0027620E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804145" w:rsidRPr="0027620E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804145" w:rsidRPr="0027620E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</w:tr>
      <w:tr w:rsidR="00804145" w:rsidRPr="00BF5410" w:rsidTr="0043292C">
        <w:trPr>
          <w:trHeight w:val="878"/>
        </w:trPr>
        <w:tc>
          <w:tcPr>
            <w:tcW w:w="3190" w:type="dxa"/>
          </w:tcPr>
          <w:p w:rsidR="00804145" w:rsidRPr="0027620E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804145" w:rsidRPr="0027620E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804145" w:rsidRPr="0027620E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</w:tr>
      <w:tr w:rsidR="00804145" w:rsidRPr="00BF5410" w:rsidTr="0043292C">
        <w:trPr>
          <w:trHeight w:val="561"/>
        </w:trPr>
        <w:tc>
          <w:tcPr>
            <w:tcW w:w="3190" w:type="dxa"/>
          </w:tcPr>
          <w:p w:rsidR="00804145" w:rsidRPr="0027620E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804145" w:rsidRPr="0027620E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804145" w:rsidRPr="0027620E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</w:tr>
      <w:tr w:rsidR="00804145" w:rsidRPr="00BF5410" w:rsidTr="0043292C">
        <w:trPr>
          <w:trHeight w:val="564"/>
        </w:trPr>
        <w:tc>
          <w:tcPr>
            <w:tcW w:w="3190" w:type="dxa"/>
          </w:tcPr>
          <w:p w:rsidR="00804145" w:rsidRPr="0027620E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804145" w:rsidRPr="0027620E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804145" w:rsidRPr="0027620E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</w:tr>
      <w:tr w:rsidR="00804145" w:rsidRPr="00BF5410" w:rsidTr="0043292C">
        <w:tc>
          <w:tcPr>
            <w:tcW w:w="3190" w:type="dxa"/>
          </w:tcPr>
          <w:p w:rsidR="00804145" w:rsidRPr="0027620E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804145" w:rsidRPr="0027620E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804145" w:rsidRPr="0027620E" w:rsidRDefault="00804145" w:rsidP="0043292C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04145" w:rsidRPr="00BF5410" w:rsidRDefault="00804145" w:rsidP="00804145">
      <w:pPr>
        <w:rPr>
          <w:bCs/>
          <w:szCs w:val="28"/>
          <w:highlight w:val="red"/>
        </w:rPr>
      </w:pPr>
    </w:p>
    <w:p w:rsidR="00804145" w:rsidRPr="00BF5410" w:rsidRDefault="00804145" w:rsidP="00804145">
      <w:pPr>
        <w:rPr>
          <w:bCs/>
          <w:szCs w:val="28"/>
          <w:highlight w:val="red"/>
        </w:rPr>
      </w:pPr>
    </w:p>
    <w:p w:rsidR="00804145" w:rsidRPr="00C7118D" w:rsidRDefault="0027620E" w:rsidP="00804145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27620E">
        <w:rPr>
          <w:b/>
          <w:sz w:val="24"/>
          <w:szCs w:val="24"/>
        </w:rPr>
        <w:t>«04</w:t>
      </w:r>
      <w:r w:rsidR="00804145" w:rsidRPr="0027620E">
        <w:rPr>
          <w:b/>
          <w:sz w:val="24"/>
          <w:szCs w:val="24"/>
        </w:rPr>
        <w:t xml:space="preserve">» </w:t>
      </w:r>
      <w:r w:rsidRPr="0027620E">
        <w:rPr>
          <w:b/>
          <w:sz w:val="24"/>
          <w:szCs w:val="24"/>
        </w:rPr>
        <w:t>декабря</w:t>
      </w:r>
      <w:r w:rsidR="00804145" w:rsidRPr="0027620E">
        <w:rPr>
          <w:b/>
          <w:sz w:val="24"/>
          <w:szCs w:val="24"/>
        </w:rPr>
        <w:t xml:space="preserve"> 2014 г.</w:t>
      </w:r>
      <w:r w:rsidR="00804145" w:rsidRPr="00C7118D">
        <w:rPr>
          <w:b/>
          <w:sz w:val="24"/>
          <w:szCs w:val="24"/>
        </w:rPr>
        <w:t xml:space="preserve"> </w:t>
      </w:r>
    </w:p>
    <w:p w:rsidR="00804145" w:rsidRDefault="00804145" w:rsidP="00804145"/>
    <w:p w:rsidR="00804145" w:rsidRDefault="00804145" w:rsidP="00804145"/>
    <w:p w:rsidR="00804145" w:rsidRDefault="00804145" w:rsidP="00804145"/>
    <w:sectPr w:rsidR="00804145" w:rsidSect="005B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C12E1"/>
    <w:multiLevelType w:val="multilevel"/>
    <w:tmpl w:val="99BEA960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9DC"/>
    <w:rsid w:val="000B6782"/>
    <w:rsid w:val="001F1258"/>
    <w:rsid w:val="00260D5C"/>
    <w:rsid w:val="0027620E"/>
    <w:rsid w:val="002A3831"/>
    <w:rsid w:val="004344B9"/>
    <w:rsid w:val="004B71D2"/>
    <w:rsid w:val="005047BC"/>
    <w:rsid w:val="00555FB3"/>
    <w:rsid w:val="005864AE"/>
    <w:rsid w:val="00594F62"/>
    <w:rsid w:val="005B4422"/>
    <w:rsid w:val="005F1F7E"/>
    <w:rsid w:val="00650D4B"/>
    <w:rsid w:val="006E0559"/>
    <w:rsid w:val="00804145"/>
    <w:rsid w:val="00850F37"/>
    <w:rsid w:val="00916E86"/>
    <w:rsid w:val="009171AD"/>
    <w:rsid w:val="00955750"/>
    <w:rsid w:val="00AA2E5E"/>
    <w:rsid w:val="00AA6DD5"/>
    <w:rsid w:val="00B04FEF"/>
    <w:rsid w:val="00BD0EB2"/>
    <w:rsid w:val="00BF5410"/>
    <w:rsid w:val="00D359DC"/>
    <w:rsid w:val="00D40635"/>
    <w:rsid w:val="00E448E8"/>
    <w:rsid w:val="00F05A31"/>
    <w:rsid w:val="00FB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DC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Normal"/>
    <w:uiPriority w:val="99"/>
    <w:rsid w:val="00D359D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uiPriority w:val="99"/>
    <w:rsid w:val="00D359DC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uiPriority w:val="99"/>
    <w:rsid w:val="00D359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KriukovaKV</dc:creator>
  <cp:keywords/>
  <dc:description/>
  <cp:lastModifiedBy>Михаил Румянцев</cp:lastModifiedBy>
  <cp:revision>21</cp:revision>
  <cp:lastPrinted>2014-12-03T12:13:00Z</cp:lastPrinted>
  <dcterms:created xsi:type="dcterms:W3CDTF">2014-11-17T08:17:00Z</dcterms:created>
  <dcterms:modified xsi:type="dcterms:W3CDTF">2014-12-05T06:03:00Z</dcterms:modified>
</cp:coreProperties>
</file>