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060DA4" w:rsidRDefault="00275DB4" w:rsidP="00275DB4">
      <w:pPr>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060DA4">
        <w:rPr>
          <w:rFonts w:eastAsiaTheme="majorEastAsia"/>
          <w:b/>
          <w:bCs/>
          <w:snapToGrid/>
          <w:szCs w:val="28"/>
          <w:lang w:eastAsia="en-US"/>
        </w:rPr>
        <w:t>ИЗВЕЩЕНИЕ</w:t>
      </w:r>
    </w:p>
    <w:p w:rsidR="0024584A" w:rsidRPr="00060DA4" w:rsidRDefault="00275DB4" w:rsidP="0024584A">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proofErr w:type="gramStart"/>
      <w:r>
        <w:rPr>
          <w:rFonts w:eastAsiaTheme="majorEastAsia"/>
          <w:b/>
          <w:bCs/>
          <w:snapToGrid/>
          <w:szCs w:val="28"/>
          <w:lang w:eastAsia="en-US"/>
        </w:rPr>
        <w:t>ЕП</w:t>
      </w:r>
      <w:proofErr w:type="gramEnd"/>
      <w:r>
        <w:rPr>
          <w:rFonts w:eastAsiaTheme="majorEastAsia"/>
          <w:b/>
          <w:bCs/>
          <w:snapToGrid/>
          <w:szCs w:val="28"/>
          <w:lang w:eastAsia="en-US"/>
        </w:rPr>
        <w:t>/</w:t>
      </w:r>
      <w:r w:rsidRPr="00275DB4">
        <w:rPr>
          <w:rFonts w:eastAsiaTheme="majorEastAsia"/>
          <w:b/>
          <w:bCs/>
          <w:snapToGrid/>
          <w:szCs w:val="28"/>
          <w:lang w:eastAsia="en-US"/>
        </w:rPr>
        <w:t>047</w:t>
      </w:r>
      <w:r w:rsidR="0024584A" w:rsidRPr="00060DA4">
        <w:rPr>
          <w:rFonts w:eastAsiaTheme="majorEastAsia"/>
          <w:b/>
          <w:bCs/>
          <w:snapToGrid/>
          <w:szCs w:val="28"/>
          <w:lang w:eastAsia="en-US"/>
        </w:rPr>
        <w:t>/</w:t>
      </w:r>
      <w:r>
        <w:rPr>
          <w:rFonts w:eastAsiaTheme="majorEastAsia"/>
          <w:b/>
          <w:bCs/>
          <w:snapToGrid/>
          <w:szCs w:val="28"/>
          <w:lang w:eastAsia="en-US"/>
        </w:rPr>
        <w:t>ЦКПРС</w:t>
      </w:r>
      <w:r w:rsidR="0024584A" w:rsidRPr="00060DA4">
        <w:rPr>
          <w:rFonts w:eastAsiaTheme="majorEastAsia"/>
          <w:b/>
          <w:bCs/>
          <w:snapToGrid/>
          <w:szCs w:val="28"/>
          <w:lang w:eastAsia="en-US"/>
        </w:rPr>
        <w:t>/</w:t>
      </w:r>
      <w:r>
        <w:rPr>
          <w:rFonts w:eastAsiaTheme="majorEastAsia"/>
          <w:b/>
          <w:bCs/>
          <w:snapToGrid/>
          <w:szCs w:val="28"/>
          <w:lang w:eastAsia="en-US"/>
        </w:rPr>
        <w:t>0159</w:t>
      </w:r>
      <w:r w:rsidR="0024584A" w:rsidRPr="00060DA4">
        <w:rPr>
          <w:rFonts w:eastAsiaTheme="majorEastAsia"/>
          <w:b/>
          <w:bCs/>
          <w:snapToGrid/>
          <w:szCs w:val="28"/>
          <w:lang w:eastAsia="en-US"/>
        </w:rPr>
        <w:t xml:space="preserve">  </w:t>
      </w:r>
    </w:p>
    <w:p w:rsidR="0024584A" w:rsidRPr="00060DA4" w:rsidRDefault="0024584A" w:rsidP="0024584A">
      <w:pPr>
        <w:pStyle w:val="1"/>
        <w:spacing w:before="0"/>
        <w:ind w:firstLine="0"/>
        <w:jc w:val="center"/>
        <w:rPr>
          <w:rFonts w:ascii="Times New Roman" w:hAnsi="Times New Roman" w:cs="Times New Roman"/>
          <w:color w:val="auto"/>
        </w:rPr>
      </w:pPr>
      <w:r w:rsidRPr="00060DA4">
        <w:rPr>
          <w:rFonts w:ascii="Times New Roman" w:hAnsi="Times New Roman" w:cs="Times New Roman"/>
          <w:color w:val="auto"/>
        </w:rPr>
        <w:t>НА ЗАКУПКУ ТОВАРОВ, ВЫПОЛНЕНИЕ РАБОТ И ОКАЗАНИЕ УСЛУГ У ЕДИНСТВЕННОГО ПОСТАВ</w:t>
      </w:r>
      <w:r w:rsidR="0021455A" w:rsidRPr="00060DA4">
        <w:rPr>
          <w:rFonts w:ascii="Times New Roman" w:hAnsi="Times New Roman" w:cs="Times New Roman"/>
          <w:color w:val="auto"/>
        </w:rPr>
        <w:t>ЩИКА (ИСПОЛНИТЕЛЯ, ПОДРЯДЧИКА)</w:t>
      </w:r>
    </w:p>
    <w:p w:rsidR="0024584A" w:rsidRPr="00060DA4" w:rsidRDefault="0024584A" w:rsidP="0024584A">
      <w:pPr>
        <w:jc w:val="both"/>
      </w:pPr>
    </w:p>
    <w:p w:rsidR="0024584A" w:rsidRPr="00CB1C18" w:rsidRDefault="00F1078A" w:rsidP="0024584A">
      <w:pPr>
        <w:jc w:val="both"/>
      </w:pPr>
      <w:r w:rsidRPr="00060DA4">
        <w:t>Публичное</w:t>
      </w:r>
      <w:r w:rsidR="0024584A" w:rsidRPr="00060DA4">
        <w:t xml:space="preserve"> акционерное общество «Центр по перевозке грузов в контейнерах «ТрансКонтейнер» (</w:t>
      </w:r>
      <w:r w:rsidRPr="00060DA4">
        <w:t>П</w:t>
      </w:r>
      <w:r w:rsidR="0024584A" w:rsidRPr="00060DA4">
        <w:t>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060DA4">
        <w:t xml:space="preserve"> работ, оказание услуг для нужд</w:t>
      </w:r>
      <w:r w:rsidR="0024584A" w:rsidRPr="00060DA4">
        <w:t xml:space="preserve"> </w:t>
      </w:r>
      <w:r w:rsidRPr="00060DA4">
        <w:t>П</w:t>
      </w:r>
      <w:r w:rsidR="0024584A" w:rsidRPr="00060DA4">
        <w:t xml:space="preserve">АО «ТрансКонтейнер» (далее – Положение о закупке),  проводит размещение заказа № </w:t>
      </w:r>
      <w:bookmarkStart w:id="0" w:name="_GoBack"/>
      <w:proofErr w:type="gramStart"/>
      <w:r w:rsidR="0024584A" w:rsidRPr="00060DA4">
        <w:t>ЕП</w:t>
      </w:r>
      <w:proofErr w:type="gramEnd"/>
      <w:r w:rsidR="0024584A" w:rsidRPr="00060DA4">
        <w:t>/</w:t>
      </w:r>
      <w:r w:rsidR="00275DB4">
        <w:t>047</w:t>
      </w:r>
      <w:r w:rsidR="0024584A" w:rsidRPr="00060DA4">
        <w:t>/</w:t>
      </w:r>
      <w:r w:rsidR="00275DB4">
        <w:t>ЦКПРС</w:t>
      </w:r>
      <w:r w:rsidR="0024584A" w:rsidRPr="00060DA4">
        <w:t>/</w:t>
      </w:r>
      <w:r w:rsidR="00275DB4">
        <w:t>0159</w:t>
      </w:r>
      <w:r w:rsidR="0024584A" w:rsidRPr="00060DA4">
        <w:t xml:space="preserve"> </w:t>
      </w:r>
      <w:bookmarkEnd w:id="0"/>
      <w:r w:rsidR="0024584A" w:rsidRPr="00060DA4">
        <w:t>на закупку</w:t>
      </w:r>
      <w:r w:rsidR="0024584A" w:rsidRPr="009D7D4D">
        <w:t xml:space="preserve">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9D22E3">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F74B0D" w:rsidRDefault="0024584A" w:rsidP="0024584A">
      <w:pPr>
        <w:jc w:val="both"/>
        <w:rPr>
          <w:b/>
        </w:rPr>
      </w:pPr>
      <w:r w:rsidRPr="00F74B0D">
        <w:rPr>
          <w:b/>
        </w:rPr>
        <w:t>Контактная информация Заказчика</w:t>
      </w:r>
    </w:p>
    <w:p w:rsidR="0024584A" w:rsidRPr="00F74B0D" w:rsidRDefault="0024584A" w:rsidP="0024584A">
      <w:pPr>
        <w:jc w:val="both"/>
      </w:pPr>
      <w:r w:rsidRPr="00F74B0D">
        <w:t xml:space="preserve">Ф.И.О.: </w:t>
      </w:r>
      <w:r w:rsidR="003E2889" w:rsidRPr="00F74B0D">
        <w:t>Круглов Антон Андреевич</w:t>
      </w:r>
    </w:p>
    <w:p w:rsidR="0024584A" w:rsidRPr="00F74B0D" w:rsidRDefault="0024584A" w:rsidP="0024584A">
      <w:pPr>
        <w:jc w:val="both"/>
      </w:pPr>
      <w:r w:rsidRPr="00F74B0D">
        <w:t xml:space="preserve">Адрес электронной почты: </w:t>
      </w:r>
      <w:proofErr w:type="spellStart"/>
      <w:r w:rsidR="003E2889" w:rsidRPr="00F74B0D">
        <w:rPr>
          <w:lang w:val="en-US"/>
        </w:rPr>
        <w:t>KruglovAA</w:t>
      </w:r>
      <w:proofErr w:type="spellEnd"/>
      <w:r w:rsidR="003E2889" w:rsidRPr="00F74B0D">
        <w:t>@</w:t>
      </w:r>
      <w:proofErr w:type="spellStart"/>
      <w:r w:rsidR="003E2889" w:rsidRPr="00F74B0D">
        <w:rPr>
          <w:lang w:val="en-US"/>
        </w:rPr>
        <w:t>trcont</w:t>
      </w:r>
      <w:proofErr w:type="spellEnd"/>
      <w:r w:rsidR="003E2889" w:rsidRPr="00F74B0D">
        <w:t>.</w:t>
      </w:r>
      <w:proofErr w:type="spellStart"/>
      <w:r w:rsidR="003E2889" w:rsidRPr="00F74B0D">
        <w:rPr>
          <w:lang w:val="en-US"/>
        </w:rPr>
        <w:t>ru</w:t>
      </w:r>
      <w:proofErr w:type="spellEnd"/>
    </w:p>
    <w:p w:rsidR="0024584A" w:rsidRPr="00F74B0D" w:rsidRDefault="0024584A" w:rsidP="0024584A">
      <w:pPr>
        <w:jc w:val="both"/>
      </w:pPr>
      <w:r w:rsidRPr="00F74B0D">
        <w:t xml:space="preserve">Телефон: </w:t>
      </w:r>
      <w:r w:rsidR="003E2889" w:rsidRPr="00F74B0D">
        <w:t>+7 (495) 788-17-17 доб. 11-54,</w:t>
      </w:r>
    </w:p>
    <w:p w:rsidR="0024584A" w:rsidRPr="00411380" w:rsidRDefault="0024584A" w:rsidP="0024584A">
      <w:pPr>
        <w:jc w:val="both"/>
      </w:pPr>
      <w:r w:rsidRPr="00F74B0D">
        <w:t xml:space="preserve">Факс: </w:t>
      </w:r>
      <w:r w:rsidR="005609A9">
        <w:rPr>
          <w:szCs w:val="28"/>
        </w:rPr>
        <w:t>+7 (495) 788-17-17 доб. 1798</w:t>
      </w:r>
    </w:p>
    <w:p w:rsidR="0024584A" w:rsidRPr="00F74B0D" w:rsidRDefault="0024584A" w:rsidP="0024584A">
      <w:pPr>
        <w:jc w:val="both"/>
      </w:pPr>
    </w:p>
    <w:p w:rsidR="0024584A" w:rsidRPr="00F74B0D" w:rsidRDefault="0024584A" w:rsidP="0024584A">
      <w:pPr>
        <w:jc w:val="both"/>
        <w:rPr>
          <w:b/>
        </w:rPr>
      </w:pPr>
    </w:p>
    <w:p w:rsidR="0024584A" w:rsidRPr="005A19A7" w:rsidRDefault="0024584A" w:rsidP="0024584A">
      <w:pPr>
        <w:jc w:val="both"/>
        <w:rPr>
          <w:i/>
        </w:rPr>
      </w:pPr>
      <w:r w:rsidRPr="005A19A7">
        <w:rPr>
          <w:b/>
        </w:rPr>
        <w:t xml:space="preserve">1. </w:t>
      </w:r>
      <w:proofErr w:type="gramStart"/>
      <w:r w:rsidRPr="005A19A7">
        <w:rPr>
          <w:b/>
        </w:rPr>
        <w:t xml:space="preserve">Предмет Заказа: </w:t>
      </w:r>
      <w:r w:rsidR="003E7D07" w:rsidRPr="005A19A7">
        <w:rPr>
          <w:szCs w:val="28"/>
        </w:rPr>
        <w:t xml:space="preserve">выполнение и/или организация выполнения за вознаграждение и за счет Поручителя транспортно-экспедиционных услуг, связанных с перевозкой железнодорожным транспортом грузов в контейнерах TBJU и контейнерах RZDU в экспортно-импортном сообщении между Россией и Китаем через </w:t>
      </w:r>
      <w:proofErr w:type="spellStart"/>
      <w:r w:rsidR="003E7D07" w:rsidRPr="005A19A7">
        <w:rPr>
          <w:szCs w:val="28"/>
        </w:rPr>
        <w:t>погранпереходы</w:t>
      </w:r>
      <w:proofErr w:type="spellEnd"/>
      <w:r w:rsidR="003E7D07" w:rsidRPr="005A19A7">
        <w:rPr>
          <w:szCs w:val="28"/>
        </w:rPr>
        <w:t xml:space="preserve"> Забайкальск/</w:t>
      </w:r>
      <w:proofErr w:type="spellStart"/>
      <w:r w:rsidR="003E7D07" w:rsidRPr="005A19A7">
        <w:rPr>
          <w:szCs w:val="28"/>
        </w:rPr>
        <w:t>Маньджурия</w:t>
      </w:r>
      <w:proofErr w:type="spellEnd"/>
      <w:r w:rsidR="003E7D07" w:rsidRPr="005A19A7">
        <w:rPr>
          <w:szCs w:val="28"/>
        </w:rPr>
        <w:t xml:space="preserve"> и </w:t>
      </w:r>
      <w:proofErr w:type="spellStart"/>
      <w:r w:rsidR="003E7D07" w:rsidRPr="005A19A7">
        <w:rPr>
          <w:szCs w:val="28"/>
        </w:rPr>
        <w:t>Гродеково</w:t>
      </w:r>
      <w:proofErr w:type="spellEnd"/>
      <w:r w:rsidR="003E7D07" w:rsidRPr="005A19A7">
        <w:rPr>
          <w:szCs w:val="28"/>
        </w:rPr>
        <w:t>/</w:t>
      </w:r>
      <w:proofErr w:type="spellStart"/>
      <w:r w:rsidR="003E7D07" w:rsidRPr="005A19A7">
        <w:rPr>
          <w:szCs w:val="28"/>
        </w:rPr>
        <w:t>Суйфэнхэ</w:t>
      </w:r>
      <w:proofErr w:type="spellEnd"/>
      <w:r w:rsidR="003E7D07" w:rsidRPr="005A19A7">
        <w:rPr>
          <w:szCs w:val="28"/>
        </w:rPr>
        <w:t>, с обеспечением сохранности и возврата контейн</w:t>
      </w:r>
      <w:r w:rsidR="005A19A7" w:rsidRPr="005A19A7">
        <w:rPr>
          <w:szCs w:val="28"/>
        </w:rPr>
        <w:t>еров на территорию их владельца.</w:t>
      </w:r>
      <w:proofErr w:type="gramEnd"/>
    </w:p>
    <w:p w:rsidR="0024584A" w:rsidRPr="00F74B0D" w:rsidRDefault="0024584A" w:rsidP="0024584A">
      <w:pPr>
        <w:jc w:val="both"/>
        <w:rPr>
          <w:szCs w:val="28"/>
        </w:rPr>
      </w:pPr>
      <w:r w:rsidRPr="005A19A7">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F74B0D" w:rsidTr="00FD7121">
        <w:tc>
          <w:tcPr>
            <w:tcW w:w="817" w:type="dxa"/>
          </w:tcPr>
          <w:p w:rsidR="0024584A" w:rsidRPr="00F74B0D" w:rsidRDefault="0024584A" w:rsidP="00FD7121">
            <w:pPr>
              <w:ind w:firstLine="0"/>
              <w:rPr>
                <w:sz w:val="24"/>
                <w:szCs w:val="24"/>
              </w:rPr>
            </w:pPr>
            <w:r w:rsidRPr="00F74B0D">
              <w:rPr>
                <w:sz w:val="24"/>
                <w:szCs w:val="24"/>
              </w:rPr>
              <w:t>№</w:t>
            </w:r>
          </w:p>
        </w:tc>
        <w:tc>
          <w:tcPr>
            <w:tcW w:w="1819" w:type="dxa"/>
          </w:tcPr>
          <w:p w:rsidR="0024584A" w:rsidRPr="00F74B0D" w:rsidRDefault="0024584A" w:rsidP="00FD7121">
            <w:pPr>
              <w:ind w:firstLine="0"/>
              <w:rPr>
                <w:sz w:val="24"/>
                <w:szCs w:val="24"/>
              </w:rPr>
            </w:pPr>
            <w:r w:rsidRPr="00F74B0D">
              <w:rPr>
                <w:sz w:val="24"/>
                <w:szCs w:val="24"/>
              </w:rPr>
              <w:t>Классификация по ОКДП</w:t>
            </w:r>
          </w:p>
        </w:tc>
        <w:tc>
          <w:tcPr>
            <w:tcW w:w="1819" w:type="dxa"/>
          </w:tcPr>
          <w:p w:rsidR="0024584A" w:rsidRPr="00F74B0D" w:rsidRDefault="0024584A" w:rsidP="00FD7121">
            <w:pPr>
              <w:ind w:firstLine="0"/>
              <w:rPr>
                <w:sz w:val="24"/>
                <w:szCs w:val="24"/>
              </w:rPr>
            </w:pPr>
            <w:r w:rsidRPr="00F74B0D">
              <w:rPr>
                <w:sz w:val="24"/>
                <w:szCs w:val="24"/>
              </w:rPr>
              <w:t>Классификация по ОКВЭД</w:t>
            </w:r>
          </w:p>
        </w:tc>
        <w:tc>
          <w:tcPr>
            <w:tcW w:w="1323" w:type="dxa"/>
          </w:tcPr>
          <w:p w:rsidR="0024584A" w:rsidRPr="00F74B0D" w:rsidRDefault="0024584A" w:rsidP="00FD7121">
            <w:pPr>
              <w:ind w:firstLine="0"/>
              <w:rPr>
                <w:sz w:val="24"/>
                <w:szCs w:val="24"/>
              </w:rPr>
            </w:pPr>
            <w:r w:rsidRPr="00F74B0D">
              <w:rPr>
                <w:sz w:val="24"/>
                <w:szCs w:val="24"/>
              </w:rPr>
              <w:t>Ед. измерения</w:t>
            </w:r>
          </w:p>
        </w:tc>
        <w:tc>
          <w:tcPr>
            <w:tcW w:w="1418" w:type="dxa"/>
          </w:tcPr>
          <w:p w:rsidR="0024584A" w:rsidRPr="00F74B0D" w:rsidRDefault="0024584A" w:rsidP="00FD7121">
            <w:pPr>
              <w:ind w:firstLine="0"/>
              <w:rPr>
                <w:sz w:val="24"/>
                <w:szCs w:val="24"/>
              </w:rPr>
            </w:pPr>
            <w:r w:rsidRPr="00F74B0D">
              <w:rPr>
                <w:sz w:val="24"/>
                <w:szCs w:val="24"/>
              </w:rPr>
              <w:t>Количество (Объем)</w:t>
            </w:r>
          </w:p>
        </w:tc>
        <w:tc>
          <w:tcPr>
            <w:tcW w:w="2268" w:type="dxa"/>
          </w:tcPr>
          <w:p w:rsidR="0024584A" w:rsidRPr="00F74B0D" w:rsidRDefault="0024584A" w:rsidP="00FD7121">
            <w:pPr>
              <w:ind w:firstLine="0"/>
              <w:rPr>
                <w:sz w:val="24"/>
                <w:szCs w:val="24"/>
              </w:rPr>
            </w:pPr>
            <w:r w:rsidRPr="00F74B0D">
              <w:rPr>
                <w:sz w:val="24"/>
                <w:szCs w:val="24"/>
              </w:rPr>
              <w:t>Дополнительные сведения</w:t>
            </w:r>
          </w:p>
        </w:tc>
      </w:tr>
      <w:tr w:rsidR="0024584A" w:rsidRPr="00F74B0D" w:rsidTr="00FD7121">
        <w:tc>
          <w:tcPr>
            <w:tcW w:w="817" w:type="dxa"/>
          </w:tcPr>
          <w:p w:rsidR="0024584A" w:rsidRPr="00F74B0D" w:rsidRDefault="0024584A" w:rsidP="003E2889">
            <w:pPr>
              <w:ind w:firstLine="0"/>
              <w:jc w:val="center"/>
              <w:rPr>
                <w:sz w:val="24"/>
                <w:szCs w:val="24"/>
              </w:rPr>
            </w:pPr>
            <w:r w:rsidRPr="00F74B0D">
              <w:rPr>
                <w:sz w:val="24"/>
                <w:szCs w:val="24"/>
              </w:rPr>
              <w:t>1.</w:t>
            </w:r>
          </w:p>
        </w:tc>
        <w:tc>
          <w:tcPr>
            <w:tcW w:w="1819" w:type="dxa"/>
          </w:tcPr>
          <w:p w:rsidR="003E2889" w:rsidRPr="00F74B0D" w:rsidRDefault="003E2889" w:rsidP="003E2889">
            <w:pPr>
              <w:ind w:firstLine="0"/>
              <w:jc w:val="center"/>
              <w:rPr>
                <w:sz w:val="24"/>
                <w:szCs w:val="24"/>
              </w:rPr>
            </w:pPr>
            <w:r w:rsidRPr="00F74B0D">
              <w:rPr>
                <w:sz w:val="24"/>
                <w:szCs w:val="24"/>
              </w:rPr>
              <w:t>6300000</w:t>
            </w:r>
          </w:p>
          <w:p w:rsidR="0024584A" w:rsidRPr="00F74B0D" w:rsidRDefault="003E2889" w:rsidP="003E2889">
            <w:pPr>
              <w:ind w:firstLine="0"/>
              <w:jc w:val="center"/>
              <w:rPr>
                <w:sz w:val="24"/>
                <w:szCs w:val="24"/>
              </w:rPr>
            </w:pPr>
            <w:r w:rsidRPr="00F74B0D">
              <w:rPr>
                <w:sz w:val="24"/>
                <w:szCs w:val="24"/>
              </w:rPr>
              <w:t>6000000</w:t>
            </w:r>
          </w:p>
        </w:tc>
        <w:tc>
          <w:tcPr>
            <w:tcW w:w="1819" w:type="dxa"/>
          </w:tcPr>
          <w:p w:rsidR="0024584A" w:rsidRPr="00F74B0D" w:rsidRDefault="003E2889" w:rsidP="003E2889">
            <w:pPr>
              <w:ind w:firstLine="0"/>
              <w:jc w:val="center"/>
              <w:rPr>
                <w:sz w:val="24"/>
                <w:szCs w:val="24"/>
              </w:rPr>
            </w:pPr>
            <w:r w:rsidRPr="00F74B0D">
              <w:rPr>
                <w:sz w:val="24"/>
                <w:szCs w:val="24"/>
              </w:rPr>
              <w:t>63.40</w:t>
            </w:r>
          </w:p>
        </w:tc>
        <w:tc>
          <w:tcPr>
            <w:tcW w:w="1323" w:type="dxa"/>
          </w:tcPr>
          <w:p w:rsidR="0024584A" w:rsidRPr="00F74B0D" w:rsidRDefault="003E2889" w:rsidP="003E2889">
            <w:pPr>
              <w:ind w:firstLine="0"/>
              <w:jc w:val="center"/>
              <w:rPr>
                <w:sz w:val="24"/>
                <w:szCs w:val="24"/>
              </w:rPr>
            </w:pPr>
            <w:r w:rsidRPr="00F74B0D">
              <w:rPr>
                <w:sz w:val="24"/>
                <w:szCs w:val="24"/>
              </w:rPr>
              <w:t>условная единица</w:t>
            </w:r>
          </w:p>
        </w:tc>
        <w:tc>
          <w:tcPr>
            <w:tcW w:w="1418" w:type="dxa"/>
          </w:tcPr>
          <w:p w:rsidR="0024584A" w:rsidRPr="00F74B0D" w:rsidRDefault="003E2889" w:rsidP="003E2889">
            <w:pPr>
              <w:ind w:firstLine="0"/>
              <w:jc w:val="center"/>
              <w:rPr>
                <w:sz w:val="24"/>
                <w:szCs w:val="24"/>
              </w:rPr>
            </w:pPr>
            <w:r w:rsidRPr="00F74B0D">
              <w:rPr>
                <w:sz w:val="24"/>
                <w:szCs w:val="24"/>
              </w:rPr>
              <w:t>не определено</w:t>
            </w:r>
          </w:p>
        </w:tc>
        <w:tc>
          <w:tcPr>
            <w:tcW w:w="2268" w:type="dxa"/>
          </w:tcPr>
          <w:p w:rsidR="0024584A" w:rsidRPr="00F74B0D" w:rsidRDefault="0024584A" w:rsidP="00DF41B9">
            <w:pPr>
              <w:ind w:firstLine="0"/>
              <w:jc w:val="center"/>
              <w:rPr>
                <w:sz w:val="24"/>
                <w:szCs w:val="24"/>
              </w:rPr>
            </w:pPr>
            <w:r w:rsidRPr="00F74B0D">
              <w:rPr>
                <w:sz w:val="24"/>
                <w:szCs w:val="24"/>
              </w:rPr>
              <w:t xml:space="preserve">Строка годового плана закупок </w:t>
            </w:r>
            <w:r w:rsidR="003E2889" w:rsidRPr="00F74B0D">
              <w:rPr>
                <w:sz w:val="24"/>
                <w:szCs w:val="24"/>
              </w:rPr>
              <w:t>№ </w:t>
            </w:r>
            <w:r w:rsidR="00DF41B9">
              <w:rPr>
                <w:sz w:val="24"/>
                <w:szCs w:val="24"/>
              </w:rPr>
              <w:t>782</w:t>
            </w:r>
          </w:p>
        </w:tc>
      </w:tr>
    </w:tbl>
    <w:p w:rsidR="0024584A" w:rsidRPr="00F74B0D" w:rsidRDefault="0024584A" w:rsidP="0024584A">
      <w:pPr>
        <w:jc w:val="both"/>
        <w:rPr>
          <w:b/>
        </w:rPr>
      </w:pPr>
      <w:r w:rsidRPr="00F74B0D">
        <w:rPr>
          <w:b/>
        </w:rPr>
        <w:lastRenderedPageBreak/>
        <w:t>2. Количество (Объем)</w:t>
      </w:r>
      <w:r w:rsidR="00F74B0D">
        <w:rPr>
          <w:b/>
        </w:rPr>
        <w:t>:</w:t>
      </w:r>
      <w:r w:rsidRPr="00F74B0D">
        <w:rPr>
          <w:b/>
        </w:rPr>
        <w:t xml:space="preserve"> </w:t>
      </w:r>
      <w:r w:rsidR="00E01223" w:rsidRPr="00F74B0D">
        <w:t xml:space="preserve">поставляемых услуг определяется согласно утвержденным планам и/или заявкам </w:t>
      </w:r>
      <w:r w:rsidR="005A19A7">
        <w:t>Сторон</w:t>
      </w:r>
      <w:r w:rsidRPr="00F74B0D">
        <w:t>.</w:t>
      </w:r>
    </w:p>
    <w:p w:rsidR="0024584A" w:rsidRPr="00F74B0D" w:rsidRDefault="0024584A" w:rsidP="0024584A">
      <w:pPr>
        <w:jc w:val="both"/>
        <w:rPr>
          <w:b/>
        </w:rPr>
      </w:pPr>
      <w:r w:rsidRPr="00F74B0D">
        <w:rPr>
          <w:b/>
        </w:rPr>
        <w:t xml:space="preserve">3. Максимальная цена договора: </w:t>
      </w:r>
      <w:r w:rsidR="003E7D07" w:rsidRPr="003E7D07">
        <w:t>4</w:t>
      </w:r>
      <w:r w:rsidR="003E7D07">
        <w:t>50</w:t>
      </w:r>
      <w:r w:rsidR="00E01223" w:rsidRPr="00F74B0D">
        <w:t> </w:t>
      </w:r>
      <w:r w:rsidR="008E1F66" w:rsidRPr="00F74B0D">
        <w:t>000</w:t>
      </w:r>
      <w:r w:rsidR="00E01223" w:rsidRPr="00F74B0D">
        <w:t> </w:t>
      </w:r>
      <w:r w:rsidR="008E1F66" w:rsidRPr="00F74B0D">
        <w:t>000</w:t>
      </w:r>
      <w:r w:rsidRPr="00F74B0D">
        <w:t xml:space="preserve"> рублей</w:t>
      </w:r>
      <w:r w:rsidR="005A19A7">
        <w:t xml:space="preserve"> (или эквивалент в долларах США на дату заключения договора)</w:t>
      </w:r>
      <w:r w:rsidRPr="00F74B0D">
        <w:t>.</w:t>
      </w:r>
    </w:p>
    <w:p w:rsidR="00F74B0D" w:rsidRPr="00F74B0D" w:rsidRDefault="0024584A" w:rsidP="0024584A">
      <w:pPr>
        <w:pStyle w:val="Default"/>
        <w:ind w:firstLine="708"/>
        <w:jc w:val="both"/>
        <w:rPr>
          <w:snapToGrid w:val="0"/>
          <w:color w:val="auto"/>
          <w:sz w:val="28"/>
          <w:szCs w:val="20"/>
          <w:lang w:eastAsia="ru-RU"/>
        </w:rPr>
      </w:pPr>
      <w:r w:rsidRPr="00F74B0D">
        <w:rPr>
          <w:b/>
          <w:iCs/>
          <w:color w:val="auto"/>
          <w:sz w:val="28"/>
          <w:szCs w:val="28"/>
        </w:rPr>
        <w:t>4. Порядок определения цены</w:t>
      </w:r>
      <w:r w:rsidR="00F74B0D">
        <w:rPr>
          <w:b/>
          <w:iCs/>
          <w:color w:val="auto"/>
          <w:sz w:val="28"/>
          <w:szCs w:val="28"/>
        </w:rPr>
        <w:t xml:space="preserve"> договора:</w:t>
      </w:r>
      <w:r w:rsidRPr="00F74B0D">
        <w:rPr>
          <w:b/>
          <w:iCs/>
          <w:color w:val="auto"/>
          <w:sz w:val="28"/>
          <w:szCs w:val="28"/>
        </w:rPr>
        <w:t xml:space="preserve"> </w:t>
      </w:r>
      <w:r w:rsidR="00F74B0D" w:rsidRPr="00F74B0D">
        <w:rPr>
          <w:snapToGrid w:val="0"/>
          <w:color w:val="auto"/>
          <w:sz w:val="28"/>
          <w:szCs w:val="20"/>
          <w:lang w:eastAsia="ru-RU"/>
        </w:rPr>
        <w:t>складывается из объема оказанных услуг на основании акта выполненных работ.</w:t>
      </w:r>
    </w:p>
    <w:p w:rsidR="00F1078A" w:rsidRPr="005A19A7" w:rsidRDefault="0024584A" w:rsidP="0024584A">
      <w:pPr>
        <w:pStyle w:val="Default"/>
        <w:ind w:firstLine="708"/>
        <w:jc w:val="both"/>
        <w:rPr>
          <w:iCs/>
          <w:color w:val="auto"/>
          <w:sz w:val="28"/>
          <w:szCs w:val="28"/>
        </w:rPr>
      </w:pPr>
      <w:r w:rsidRPr="005A19A7">
        <w:rPr>
          <w:b/>
          <w:iCs/>
          <w:color w:val="auto"/>
          <w:sz w:val="28"/>
          <w:szCs w:val="28"/>
        </w:rPr>
        <w:t>5. Форма, сроки и порядок оплаты</w:t>
      </w:r>
      <w:r w:rsidR="00366219" w:rsidRPr="005A19A7">
        <w:rPr>
          <w:b/>
          <w:iCs/>
          <w:color w:val="auto"/>
          <w:sz w:val="28"/>
          <w:szCs w:val="28"/>
        </w:rPr>
        <w:t>:</w:t>
      </w:r>
      <w:r w:rsidR="005D0558" w:rsidRPr="005A19A7">
        <w:rPr>
          <w:b/>
          <w:iCs/>
          <w:color w:val="auto"/>
          <w:sz w:val="28"/>
          <w:szCs w:val="28"/>
        </w:rPr>
        <w:t xml:space="preserve"> </w:t>
      </w:r>
      <w:r w:rsidR="00A16A8E" w:rsidRPr="005A19A7">
        <w:rPr>
          <w:iCs/>
          <w:color w:val="auto"/>
          <w:sz w:val="28"/>
          <w:szCs w:val="28"/>
        </w:rPr>
        <w:t>р</w:t>
      </w:r>
      <w:r w:rsidR="005D0558" w:rsidRPr="005A19A7">
        <w:rPr>
          <w:iCs/>
          <w:color w:val="auto"/>
          <w:sz w:val="28"/>
          <w:szCs w:val="28"/>
        </w:rPr>
        <w:t xml:space="preserve">асчёт Заказчика с Исполнителем производится на условиях </w:t>
      </w:r>
      <w:r w:rsidR="003E7D07" w:rsidRPr="005A19A7">
        <w:rPr>
          <w:iCs/>
          <w:color w:val="auto"/>
          <w:sz w:val="28"/>
          <w:szCs w:val="28"/>
        </w:rPr>
        <w:t xml:space="preserve">100% </w:t>
      </w:r>
      <w:r w:rsidR="005D0558" w:rsidRPr="005A19A7">
        <w:rPr>
          <w:iCs/>
          <w:color w:val="auto"/>
          <w:sz w:val="28"/>
          <w:szCs w:val="28"/>
        </w:rPr>
        <w:t>пред</w:t>
      </w:r>
      <w:r w:rsidR="003E7D07" w:rsidRPr="005A19A7">
        <w:rPr>
          <w:iCs/>
          <w:color w:val="auto"/>
          <w:sz w:val="28"/>
          <w:szCs w:val="28"/>
        </w:rPr>
        <w:t xml:space="preserve">варительной оплаты за оказание транспортно-экспедиционных услуг не позднее, чем за 3 (три) рабочих дня до начала перевозки. </w:t>
      </w:r>
      <w:r w:rsidR="005D0558" w:rsidRPr="005A19A7">
        <w:rPr>
          <w:iCs/>
          <w:color w:val="auto"/>
          <w:sz w:val="28"/>
          <w:szCs w:val="28"/>
        </w:rPr>
        <w:t xml:space="preserve">Платежи производятся на основе счетов, </w:t>
      </w:r>
      <w:r w:rsidR="00D36A39" w:rsidRPr="005A19A7">
        <w:rPr>
          <w:iCs/>
          <w:color w:val="auto"/>
          <w:sz w:val="28"/>
          <w:szCs w:val="28"/>
        </w:rPr>
        <w:t xml:space="preserve">выставляемых Экспедитором.  Оплата производится в </w:t>
      </w:r>
      <w:r w:rsidR="005D0558" w:rsidRPr="005A19A7">
        <w:rPr>
          <w:iCs/>
          <w:color w:val="auto"/>
          <w:sz w:val="28"/>
          <w:szCs w:val="28"/>
        </w:rPr>
        <w:t>долларах США. Все банковские операции производятся за счёт плательщика.</w:t>
      </w:r>
    </w:p>
    <w:p w:rsidR="005A19A7" w:rsidRPr="005A19A7" w:rsidRDefault="005A19A7" w:rsidP="0024584A">
      <w:pPr>
        <w:pStyle w:val="Default"/>
        <w:ind w:firstLine="708"/>
        <w:jc w:val="both"/>
        <w:rPr>
          <w:iCs/>
          <w:color w:val="auto"/>
          <w:sz w:val="28"/>
          <w:szCs w:val="28"/>
        </w:rPr>
      </w:pPr>
      <w:r w:rsidRPr="005A19A7">
        <w:rPr>
          <w:iCs/>
          <w:color w:val="auto"/>
          <w:sz w:val="28"/>
          <w:szCs w:val="28"/>
        </w:rPr>
        <w:t>Стороны в процессе исполнения договора могут согласовать иной порядок расчетов, касающийся способа и сроков оплаты в дополнительных соглашениях к заключаемому договору.</w:t>
      </w:r>
    </w:p>
    <w:p w:rsidR="0024584A" w:rsidRPr="005A19A7" w:rsidRDefault="0024584A" w:rsidP="0024584A">
      <w:pPr>
        <w:pStyle w:val="Default"/>
        <w:ind w:firstLine="708"/>
        <w:jc w:val="both"/>
        <w:rPr>
          <w:color w:val="auto"/>
          <w:sz w:val="28"/>
          <w:szCs w:val="28"/>
        </w:rPr>
      </w:pPr>
      <w:r w:rsidRPr="005A19A7">
        <w:rPr>
          <w:b/>
          <w:iCs/>
          <w:color w:val="auto"/>
          <w:sz w:val="28"/>
          <w:szCs w:val="28"/>
        </w:rPr>
        <w:t>6. Срок</w:t>
      </w:r>
      <w:r w:rsidR="00E01223" w:rsidRPr="005A19A7">
        <w:rPr>
          <w:b/>
          <w:iCs/>
          <w:color w:val="auto"/>
          <w:sz w:val="28"/>
          <w:szCs w:val="28"/>
        </w:rPr>
        <w:t>:</w:t>
      </w:r>
      <w:r w:rsidRPr="005A19A7">
        <w:rPr>
          <w:b/>
          <w:iCs/>
          <w:color w:val="auto"/>
          <w:sz w:val="28"/>
          <w:szCs w:val="28"/>
        </w:rPr>
        <w:t xml:space="preserve"> </w:t>
      </w:r>
      <w:r w:rsidR="00F1078A" w:rsidRPr="005A19A7">
        <w:rPr>
          <w:color w:val="auto"/>
          <w:sz w:val="28"/>
          <w:szCs w:val="28"/>
        </w:rPr>
        <w:t>с 01.01.2015 по 31.12.2016</w:t>
      </w:r>
      <w:r w:rsidRPr="005A19A7">
        <w:rPr>
          <w:color w:val="auto"/>
          <w:sz w:val="28"/>
          <w:szCs w:val="28"/>
        </w:rPr>
        <w:t>.</w:t>
      </w:r>
    </w:p>
    <w:p w:rsidR="0024584A" w:rsidRPr="005A19A7" w:rsidRDefault="0024584A" w:rsidP="0024584A">
      <w:pPr>
        <w:pStyle w:val="Default"/>
        <w:ind w:firstLine="708"/>
        <w:jc w:val="both"/>
        <w:rPr>
          <w:i/>
          <w:color w:val="auto"/>
          <w:sz w:val="28"/>
          <w:szCs w:val="28"/>
        </w:rPr>
      </w:pPr>
      <w:r w:rsidRPr="005A19A7">
        <w:rPr>
          <w:b/>
          <w:iCs/>
          <w:color w:val="auto"/>
          <w:sz w:val="28"/>
          <w:szCs w:val="28"/>
        </w:rPr>
        <w:t>7. Место</w:t>
      </w:r>
      <w:r w:rsidR="00E01223" w:rsidRPr="005A19A7">
        <w:rPr>
          <w:b/>
          <w:iCs/>
          <w:color w:val="auto"/>
          <w:sz w:val="28"/>
          <w:szCs w:val="28"/>
        </w:rPr>
        <w:t>:</w:t>
      </w:r>
      <w:r w:rsidRPr="005A19A7">
        <w:rPr>
          <w:b/>
          <w:iCs/>
          <w:color w:val="auto"/>
          <w:sz w:val="28"/>
          <w:szCs w:val="28"/>
        </w:rPr>
        <w:t xml:space="preserve"> </w:t>
      </w:r>
      <w:r w:rsidR="00D36A39" w:rsidRPr="005A19A7">
        <w:rPr>
          <w:iCs/>
          <w:color w:val="auto"/>
          <w:sz w:val="28"/>
          <w:szCs w:val="28"/>
        </w:rPr>
        <w:t>КНР</w:t>
      </w:r>
      <w:r w:rsidR="00123721" w:rsidRPr="005A19A7">
        <w:rPr>
          <w:iCs/>
          <w:color w:val="auto"/>
          <w:sz w:val="28"/>
          <w:szCs w:val="28"/>
        </w:rPr>
        <w:t>.</w:t>
      </w:r>
    </w:p>
    <w:p w:rsidR="00E96A14" w:rsidRPr="00826222" w:rsidRDefault="0024584A" w:rsidP="0024584A">
      <w:pPr>
        <w:pStyle w:val="Default"/>
        <w:ind w:firstLine="708"/>
        <w:jc w:val="both"/>
        <w:rPr>
          <w:b/>
          <w:color w:val="auto"/>
          <w:sz w:val="28"/>
          <w:szCs w:val="28"/>
          <w:lang w:val="en-US"/>
        </w:rPr>
      </w:pPr>
      <w:r w:rsidRPr="00826222">
        <w:rPr>
          <w:b/>
          <w:color w:val="auto"/>
          <w:sz w:val="28"/>
          <w:szCs w:val="28"/>
          <w:lang w:val="en-US"/>
        </w:rPr>
        <w:t xml:space="preserve">8. </w:t>
      </w:r>
      <w:r w:rsidRPr="005A19A7">
        <w:rPr>
          <w:b/>
          <w:color w:val="auto"/>
          <w:sz w:val="28"/>
          <w:szCs w:val="28"/>
        </w:rPr>
        <w:t>Информация</w:t>
      </w:r>
      <w:r w:rsidRPr="00826222">
        <w:rPr>
          <w:b/>
          <w:color w:val="auto"/>
          <w:sz w:val="28"/>
          <w:szCs w:val="28"/>
          <w:lang w:val="en-US"/>
        </w:rPr>
        <w:t xml:space="preserve"> </w:t>
      </w:r>
      <w:r w:rsidRPr="005A19A7">
        <w:rPr>
          <w:b/>
          <w:color w:val="auto"/>
          <w:sz w:val="28"/>
          <w:szCs w:val="28"/>
        </w:rPr>
        <w:t>о</w:t>
      </w:r>
      <w:r w:rsidRPr="00826222">
        <w:rPr>
          <w:b/>
          <w:color w:val="auto"/>
          <w:sz w:val="28"/>
          <w:szCs w:val="28"/>
          <w:lang w:val="en-US"/>
        </w:rPr>
        <w:t xml:space="preserve"> </w:t>
      </w:r>
      <w:r w:rsidRPr="005A19A7">
        <w:rPr>
          <w:b/>
          <w:color w:val="auto"/>
          <w:sz w:val="28"/>
          <w:szCs w:val="28"/>
        </w:rPr>
        <w:t>поставщике</w:t>
      </w:r>
      <w:r w:rsidRPr="00826222">
        <w:rPr>
          <w:b/>
          <w:color w:val="auto"/>
          <w:sz w:val="28"/>
          <w:szCs w:val="28"/>
          <w:lang w:val="en-US"/>
        </w:rPr>
        <w:t>:</w:t>
      </w:r>
    </w:p>
    <w:p w:rsidR="00E96A14" w:rsidRPr="005A19A7" w:rsidRDefault="00E96A14" w:rsidP="0024584A">
      <w:pPr>
        <w:pStyle w:val="Default"/>
        <w:ind w:firstLine="708"/>
        <w:jc w:val="both"/>
        <w:rPr>
          <w:snapToGrid w:val="0"/>
          <w:color w:val="auto"/>
          <w:sz w:val="28"/>
          <w:szCs w:val="20"/>
          <w:lang w:val="en-US" w:eastAsia="ru-RU"/>
        </w:rPr>
      </w:pPr>
      <w:r w:rsidRPr="005A19A7">
        <w:rPr>
          <w:snapToGrid w:val="0"/>
          <w:color w:val="auto"/>
          <w:sz w:val="28"/>
          <w:szCs w:val="20"/>
          <w:lang w:val="en-US" w:eastAsia="ru-RU"/>
        </w:rPr>
        <w:t xml:space="preserve">China Railway International </w:t>
      </w:r>
      <w:r w:rsidRPr="005A19A7">
        <w:rPr>
          <w:rFonts w:hint="eastAsia"/>
          <w:snapToGrid w:val="0"/>
          <w:color w:val="auto"/>
          <w:sz w:val="28"/>
          <w:szCs w:val="20"/>
          <w:lang w:val="en-US" w:eastAsia="ru-RU"/>
        </w:rPr>
        <w:t>Multimodal</w:t>
      </w:r>
      <w:r w:rsidRPr="005A19A7">
        <w:rPr>
          <w:snapToGrid w:val="0"/>
          <w:color w:val="auto"/>
          <w:sz w:val="28"/>
          <w:szCs w:val="20"/>
          <w:lang w:val="en-US" w:eastAsia="ru-RU"/>
        </w:rPr>
        <w:t xml:space="preserve"> </w:t>
      </w:r>
      <w:r w:rsidRPr="005A19A7">
        <w:rPr>
          <w:rFonts w:hint="eastAsia"/>
          <w:snapToGrid w:val="0"/>
          <w:color w:val="auto"/>
          <w:sz w:val="28"/>
          <w:szCs w:val="20"/>
          <w:lang w:val="en-US" w:eastAsia="ru-RU"/>
        </w:rPr>
        <w:t>Transport</w:t>
      </w:r>
      <w:r w:rsidRPr="005A19A7">
        <w:rPr>
          <w:snapToGrid w:val="0"/>
          <w:color w:val="auto"/>
          <w:sz w:val="28"/>
          <w:szCs w:val="20"/>
          <w:lang w:val="en-US" w:eastAsia="ru-RU"/>
        </w:rPr>
        <w:t xml:space="preserve"> Co., LTD (CRIMT)</w:t>
      </w:r>
    </w:p>
    <w:p w:rsidR="0024584A" w:rsidRPr="005A19A7" w:rsidRDefault="0024584A" w:rsidP="00BE35AD">
      <w:pPr>
        <w:pStyle w:val="Default"/>
        <w:ind w:firstLine="708"/>
        <w:jc w:val="both"/>
        <w:rPr>
          <w:snapToGrid w:val="0"/>
          <w:color w:val="auto"/>
          <w:sz w:val="28"/>
          <w:szCs w:val="20"/>
          <w:lang w:eastAsia="ru-RU"/>
        </w:rPr>
      </w:pPr>
      <w:r w:rsidRPr="005A19A7">
        <w:rPr>
          <w:snapToGrid w:val="0"/>
          <w:color w:val="auto"/>
          <w:sz w:val="28"/>
          <w:szCs w:val="20"/>
          <w:lang w:eastAsia="ru-RU"/>
        </w:rPr>
        <w:t>Место нахождения:</w:t>
      </w:r>
      <w:r w:rsidR="00366219" w:rsidRPr="005A19A7">
        <w:rPr>
          <w:snapToGrid w:val="0"/>
          <w:color w:val="auto"/>
          <w:sz w:val="28"/>
          <w:szCs w:val="20"/>
          <w:lang w:eastAsia="ru-RU"/>
        </w:rPr>
        <w:t xml:space="preserve"> </w:t>
      </w:r>
      <w:r w:rsidR="00E96A14" w:rsidRPr="005A19A7">
        <w:rPr>
          <w:snapToGrid w:val="0"/>
          <w:color w:val="auto"/>
          <w:sz w:val="28"/>
          <w:szCs w:val="20"/>
          <w:lang w:eastAsia="ru-RU"/>
        </w:rPr>
        <w:t>г. Пекин, КНР</w:t>
      </w:r>
      <w:r w:rsidR="00366219" w:rsidRPr="005A19A7">
        <w:rPr>
          <w:snapToGrid w:val="0"/>
          <w:color w:val="auto"/>
          <w:sz w:val="28"/>
          <w:szCs w:val="20"/>
          <w:lang w:eastAsia="ru-RU"/>
        </w:rPr>
        <w:t>;</w:t>
      </w:r>
    </w:p>
    <w:p w:rsidR="00F12A85" w:rsidRPr="005A19A7" w:rsidRDefault="0024584A" w:rsidP="00BE35AD">
      <w:pPr>
        <w:pStyle w:val="Default"/>
        <w:ind w:firstLine="708"/>
        <w:jc w:val="both"/>
        <w:rPr>
          <w:snapToGrid w:val="0"/>
          <w:color w:val="auto"/>
          <w:sz w:val="28"/>
          <w:szCs w:val="20"/>
          <w:lang w:val="en-US" w:eastAsia="ru-RU"/>
        </w:rPr>
      </w:pPr>
      <w:proofErr w:type="spellStart"/>
      <w:r w:rsidRPr="005A19A7">
        <w:rPr>
          <w:snapToGrid w:val="0"/>
          <w:color w:val="auto"/>
          <w:sz w:val="28"/>
          <w:szCs w:val="20"/>
          <w:lang w:val="en-US" w:eastAsia="ru-RU"/>
        </w:rPr>
        <w:t>Почтовый</w:t>
      </w:r>
      <w:proofErr w:type="spellEnd"/>
      <w:r w:rsidRPr="005A19A7">
        <w:rPr>
          <w:snapToGrid w:val="0"/>
          <w:color w:val="auto"/>
          <w:sz w:val="28"/>
          <w:szCs w:val="20"/>
          <w:lang w:val="en-US" w:eastAsia="ru-RU"/>
        </w:rPr>
        <w:t xml:space="preserve"> </w:t>
      </w:r>
      <w:proofErr w:type="spellStart"/>
      <w:r w:rsidRPr="005A19A7">
        <w:rPr>
          <w:snapToGrid w:val="0"/>
          <w:color w:val="auto"/>
          <w:sz w:val="28"/>
          <w:szCs w:val="20"/>
          <w:lang w:val="en-US" w:eastAsia="ru-RU"/>
        </w:rPr>
        <w:t>адрес</w:t>
      </w:r>
      <w:proofErr w:type="spellEnd"/>
      <w:r w:rsidRPr="005A19A7">
        <w:rPr>
          <w:snapToGrid w:val="0"/>
          <w:color w:val="auto"/>
          <w:sz w:val="28"/>
          <w:szCs w:val="20"/>
          <w:lang w:val="en-US" w:eastAsia="ru-RU"/>
        </w:rPr>
        <w:t>:</w:t>
      </w:r>
      <w:r w:rsidR="00E96A14" w:rsidRPr="005A19A7">
        <w:rPr>
          <w:snapToGrid w:val="0"/>
          <w:color w:val="auto"/>
          <w:sz w:val="28"/>
          <w:szCs w:val="20"/>
          <w:lang w:val="en-US" w:eastAsia="ru-RU"/>
        </w:rPr>
        <w:t xml:space="preserve"> 15F YUEDU Hotel, No. JIA 1 </w:t>
      </w:r>
      <w:proofErr w:type="spellStart"/>
      <w:r w:rsidR="00E96A14" w:rsidRPr="005A19A7">
        <w:rPr>
          <w:snapToGrid w:val="0"/>
          <w:color w:val="auto"/>
          <w:sz w:val="28"/>
          <w:szCs w:val="20"/>
          <w:lang w:val="en-US" w:eastAsia="ru-RU"/>
        </w:rPr>
        <w:t>Liuliqiao</w:t>
      </w:r>
      <w:proofErr w:type="spellEnd"/>
      <w:r w:rsidR="00E96A14" w:rsidRPr="005A19A7">
        <w:rPr>
          <w:snapToGrid w:val="0"/>
          <w:color w:val="auto"/>
          <w:sz w:val="28"/>
          <w:szCs w:val="20"/>
          <w:lang w:val="en-US" w:eastAsia="ru-RU"/>
        </w:rPr>
        <w:t xml:space="preserve"> </w:t>
      </w:r>
      <w:proofErr w:type="spellStart"/>
      <w:r w:rsidR="00E96A14" w:rsidRPr="005A19A7">
        <w:rPr>
          <w:snapToGrid w:val="0"/>
          <w:color w:val="auto"/>
          <w:sz w:val="28"/>
          <w:szCs w:val="20"/>
          <w:lang w:val="en-US" w:eastAsia="ru-RU"/>
        </w:rPr>
        <w:t>Beili</w:t>
      </w:r>
      <w:proofErr w:type="spellEnd"/>
      <w:r w:rsidR="00E96A14" w:rsidRPr="005A19A7">
        <w:rPr>
          <w:snapToGrid w:val="0"/>
          <w:color w:val="auto"/>
          <w:sz w:val="28"/>
          <w:szCs w:val="20"/>
          <w:lang w:val="en-US" w:eastAsia="ru-RU"/>
        </w:rPr>
        <w:t xml:space="preserve"> Feng Tai District, Beijing, China;</w:t>
      </w:r>
    </w:p>
    <w:p w:rsidR="0024584A" w:rsidRPr="005A19A7" w:rsidRDefault="0024584A" w:rsidP="00BE35AD">
      <w:pPr>
        <w:pStyle w:val="Default"/>
        <w:ind w:firstLine="708"/>
        <w:jc w:val="both"/>
        <w:rPr>
          <w:snapToGrid w:val="0"/>
          <w:color w:val="auto"/>
          <w:sz w:val="28"/>
          <w:szCs w:val="20"/>
          <w:lang w:eastAsia="ru-RU"/>
        </w:rPr>
      </w:pPr>
      <w:r w:rsidRPr="005A19A7">
        <w:rPr>
          <w:snapToGrid w:val="0"/>
          <w:color w:val="auto"/>
          <w:sz w:val="28"/>
          <w:szCs w:val="20"/>
          <w:lang w:eastAsia="ru-RU"/>
        </w:rPr>
        <w:t>Представител</w:t>
      </w:r>
      <w:proofErr w:type="gramStart"/>
      <w:r w:rsidRPr="005A19A7">
        <w:rPr>
          <w:snapToGrid w:val="0"/>
          <w:color w:val="auto"/>
          <w:sz w:val="28"/>
          <w:szCs w:val="20"/>
          <w:lang w:eastAsia="ru-RU"/>
        </w:rPr>
        <w:t>ь(</w:t>
      </w:r>
      <w:proofErr w:type="gramEnd"/>
      <w:r w:rsidRPr="005A19A7">
        <w:rPr>
          <w:snapToGrid w:val="0"/>
          <w:color w:val="auto"/>
          <w:sz w:val="28"/>
          <w:szCs w:val="20"/>
          <w:lang w:eastAsia="ru-RU"/>
        </w:rPr>
        <w:t>ли) Поставщика, ответственный</w:t>
      </w:r>
      <w:r w:rsidR="007D1140" w:rsidRPr="005A19A7">
        <w:rPr>
          <w:snapToGrid w:val="0"/>
          <w:color w:val="auto"/>
          <w:sz w:val="28"/>
          <w:szCs w:val="20"/>
          <w:lang w:eastAsia="ru-RU"/>
        </w:rPr>
        <w:t xml:space="preserve"> </w:t>
      </w:r>
      <w:r w:rsidRPr="005A19A7">
        <w:rPr>
          <w:snapToGrid w:val="0"/>
          <w:color w:val="auto"/>
          <w:sz w:val="28"/>
          <w:szCs w:val="20"/>
          <w:lang w:eastAsia="ru-RU"/>
        </w:rPr>
        <w:t xml:space="preserve"> со стороны поставщика – </w:t>
      </w:r>
      <w:r w:rsidR="00E96A14" w:rsidRPr="005A19A7">
        <w:rPr>
          <w:snapToGrid w:val="0"/>
          <w:color w:val="auto"/>
          <w:sz w:val="28"/>
          <w:szCs w:val="20"/>
          <w:lang w:eastAsia="ru-RU"/>
        </w:rPr>
        <w:t xml:space="preserve">Ван </w:t>
      </w:r>
      <w:proofErr w:type="spellStart"/>
      <w:r w:rsidR="00E96A14" w:rsidRPr="005A19A7">
        <w:rPr>
          <w:snapToGrid w:val="0"/>
          <w:color w:val="auto"/>
          <w:sz w:val="28"/>
          <w:szCs w:val="20"/>
          <w:lang w:eastAsia="ru-RU"/>
        </w:rPr>
        <w:t>Дэчжень</w:t>
      </w:r>
      <w:proofErr w:type="spellEnd"/>
      <w:r w:rsidR="00E351D3" w:rsidRPr="005A19A7">
        <w:rPr>
          <w:snapToGrid w:val="0"/>
          <w:color w:val="auto"/>
          <w:sz w:val="28"/>
          <w:szCs w:val="20"/>
          <w:lang w:eastAsia="ru-RU"/>
        </w:rPr>
        <w:t>,</w:t>
      </w:r>
      <w:r w:rsidR="00E96A14" w:rsidRPr="005A19A7">
        <w:rPr>
          <w:snapToGrid w:val="0"/>
          <w:color w:val="auto"/>
          <w:sz w:val="28"/>
          <w:szCs w:val="20"/>
          <w:lang w:eastAsia="ru-RU"/>
        </w:rPr>
        <w:t xml:space="preserve"> тел.</w:t>
      </w:r>
      <w:r w:rsidR="00BE35AD" w:rsidRPr="005A19A7">
        <w:rPr>
          <w:snapToGrid w:val="0"/>
          <w:color w:val="auto"/>
          <w:sz w:val="28"/>
          <w:szCs w:val="20"/>
          <w:lang w:eastAsia="ru-RU"/>
        </w:rPr>
        <w:t xml:space="preserve">: </w:t>
      </w:r>
      <w:r w:rsidR="00F51097" w:rsidRPr="005A19A7">
        <w:rPr>
          <w:snapToGrid w:val="0"/>
          <w:color w:val="auto"/>
          <w:sz w:val="28"/>
          <w:szCs w:val="20"/>
          <w:lang w:eastAsia="ru-RU"/>
        </w:rPr>
        <w:t>8610-518-76522, 8610-633-61440</w:t>
      </w:r>
      <w:r w:rsidR="006D5174" w:rsidRPr="005A19A7">
        <w:rPr>
          <w:snapToGrid w:val="0"/>
          <w:color w:val="auto"/>
          <w:sz w:val="28"/>
          <w:szCs w:val="20"/>
          <w:lang w:eastAsia="ru-RU"/>
        </w:rPr>
        <w:t>,</w:t>
      </w:r>
      <w:r w:rsidR="00F51097" w:rsidRPr="005A19A7">
        <w:rPr>
          <w:snapToGrid w:val="0"/>
          <w:color w:val="auto"/>
          <w:sz w:val="28"/>
          <w:szCs w:val="20"/>
          <w:lang w:eastAsia="ru-RU"/>
        </w:rPr>
        <w:t xml:space="preserve"> </w:t>
      </w:r>
      <w:r w:rsidR="00BE35AD" w:rsidRPr="005A19A7">
        <w:rPr>
          <w:snapToGrid w:val="0"/>
          <w:color w:val="auto"/>
          <w:sz w:val="28"/>
          <w:szCs w:val="20"/>
          <w:lang w:eastAsia="ru-RU"/>
        </w:rPr>
        <w:t xml:space="preserve">факс: 8610-633-61422, </w:t>
      </w:r>
      <w:r w:rsidRPr="005A19A7">
        <w:rPr>
          <w:snapToGrid w:val="0"/>
          <w:color w:val="auto"/>
          <w:sz w:val="28"/>
          <w:szCs w:val="20"/>
          <w:lang w:eastAsia="ru-RU"/>
        </w:rPr>
        <w:t>адрес электронной почты</w:t>
      </w:r>
      <w:r w:rsidR="00C807DB" w:rsidRPr="005A19A7">
        <w:rPr>
          <w:snapToGrid w:val="0"/>
          <w:color w:val="auto"/>
          <w:sz w:val="28"/>
          <w:szCs w:val="20"/>
          <w:lang w:eastAsia="ru-RU"/>
        </w:rPr>
        <w:t>:</w:t>
      </w:r>
      <w:r w:rsidR="00BE35AD" w:rsidRPr="005A19A7">
        <w:rPr>
          <w:snapToGrid w:val="0"/>
          <w:color w:val="auto"/>
          <w:sz w:val="28"/>
          <w:szCs w:val="20"/>
          <w:lang w:eastAsia="ru-RU"/>
        </w:rPr>
        <w:t xml:space="preserve"> </w:t>
      </w:r>
      <w:proofErr w:type="spellStart"/>
      <w:r w:rsidR="00BE35AD" w:rsidRPr="005A19A7">
        <w:rPr>
          <w:snapToGrid w:val="0"/>
          <w:color w:val="auto"/>
          <w:sz w:val="28"/>
          <w:szCs w:val="20"/>
          <w:lang w:val="en-US" w:eastAsia="ru-RU"/>
        </w:rPr>
        <w:t>crimt</w:t>
      </w:r>
      <w:proofErr w:type="spellEnd"/>
      <w:r w:rsidR="00BE35AD" w:rsidRPr="005A19A7">
        <w:rPr>
          <w:snapToGrid w:val="0"/>
          <w:color w:val="auto"/>
          <w:sz w:val="28"/>
          <w:szCs w:val="20"/>
          <w:lang w:eastAsia="ru-RU"/>
        </w:rPr>
        <w:t>@</w:t>
      </w:r>
      <w:proofErr w:type="spellStart"/>
      <w:r w:rsidR="00BE35AD" w:rsidRPr="005A19A7">
        <w:rPr>
          <w:snapToGrid w:val="0"/>
          <w:color w:val="auto"/>
          <w:sz w:val="28"/>
          <w:szCs w:val="20"/>
          <w:lang w:val="en-US" w:eastAsia="ru-RU"/>
        </w:rPr>
        <w:t>crimt</w:t>
      </w:r>
      <w:proofErr w:type="spellEnd"/>
      <w:r w:rsidR="00BE35AD" w:rsidRPr="005A19A7">
        <w:rPr>
          <w:snapToGrid w:val="0"/>
          <w:color w:val="auto"/>
          <w:sz w:val="28"/>
          <w:szCs w:val="20"/>
          <w:lang w:eastAsia="ru-RU"/>
        </w:rPr>
        <w:t>.</w:t>
      </w:r>
      <w:r w:rsidR="00BE35AD" w:rsidRPr="005A19A7">
        <w:rPr>
          <w:snapToGrid w:val="0"/>
          <w:color w:val="auto"/>
          <w:sz w:val="28"/>
          <w:szCs w:val="20"/>
          <w:lang w:val="en-US" w:eastAsia="ru-RU"/>
        </w:rPr>
        <w:t>com</w:t>
      </w:r>
      <w:r w:rsidR="00BE35AD" w:rsidRPr="005A19A7">
        <w:rPr>
          <w:snapToGrid w:val="0"/>
          <w:color w:val="auto"/>
          <w:sz w:val="28"/>
          <w:szCs w:val="20"/>
          <w:lang w:eastAsia="ru-RU"/>
        </w:rPr>
        <w:t>.</w:t>
      </w:r>
      <w:proofErr w:type="spellStart"/>
      <w:r w:rsidR="00BE35AD" w:rsidRPr="005A19A7">
        <w:rPr>
          <w:snapToGrid w:val="0"/>
          <w:color w:val="auto"/>
          <w:sz w:val="28"/>
          <w:szCs w:val="20"/>
          <w:lang w:val="en-US" w:eastAsia="ru-RU"/>
        </w:rPr>
        <w:t>cn</w:t>
      </w:r>
      <w:proofErr w:type="spellEnd"/>
      <w:r w:rsidR="00BE35AD" w:rsidRPr="005A19A7">
        <w:rPr>
          <w:snapToGrid w:val="0"/>
          <w:color w:val="auto"/>
          <w:sz w:val="28"/>
          <w:szCs w:val="20"/>
          <w:lang w:eastAsia="ru-RU"/>
        </w:rPr>
        <w:t xml:space="preserve">, </w:t>
      </w:r>
      <w:proofErr w:type="spellStart"/>
      <w:r w:rsidR="00BE35AD" w:rsidRPr="005A19A7">
        <w:rPr>
          <w:snapToGrid w:val="0"/>
          <w:color w:val="auto"/>
          <w:sz w:val="28"/>
          <w:szCs w:val="20"/>
          <w:lang w:val="en-US" w:eastAsia="ru-RU"/>
        </w:rPr>
        <w:t>wangdezhan</w:t>
      </w:r>
      <w:proofErr w:type="spellEnd"/>
      <w:r w:rsidR="00BE35AD" w:rsidRPr="005A19A7">
        <w:rPr>
          <w:snapToGrid w:val="0"/>
          <w:color w:val="auto"/>
          <w:sz w:val="28"/>
          <w:szCs w:val="20"/>
          <w:lang w:eastAsia="ru-RU"/>
        </w:rPr>
        <w:t>@</w:t>
      </w:r>
      <w:proofErr w:type="spellStart"/>
      <w:r w:rsidR="00BE35AD" w:rsidRPr="005A19A7">
        <w:rPr>
          <w:snapToGrid w:val="0"/>
          <w:color w:val="auto"/>
          <w:sz w:val="28"/>
          <w:szCs w:val="20"/>
          <w:lang w:val="en-US" w:eastAsia="ru-RU"/>
        </w:rPr>
        <w:t>crimt</w:t>
      </w:r>
      <w:proofErr w:type="spellEnd"/>
      <w:r w:rsidR="00BE35AD" w:rsidRPr="005A19A7">
        <w:rPr>
          <w:snapToGrid w:val="0"/>
          <w:color w:val="auto"/>
          <w:sz w:val="28"/>
          <w:szCs w:val="20"/>
          <w:lang w:eastAsia="ru-RU"/>
        </w:rPr>
        <w:t>.</w:t>
      </w:r>
      <w:r w:rsidR="00BE35AD" w:rsidRPr="005A19A7">
        <w:rPr>
          <w:snapToGrid w:val="0"/>
          <w:color w:val="auto"/>
          <w:sz w:val="28"/>
          <w:szCs w:val="20"/>
          <w:lang w:val="en-US" w:eastAsia="ru-RU"/>
        </w:rPr>
        <w:t>com</w:t>
      </w:r>
      <w:r w:rsidR="00BE35AD" w:rsidRPr="005A19A7">
        <w:rPr>
          <w:snapToGrid w:val="0"/>
          <w:color w:val="auto"/>
          <w:sz w:val="28"/>
          <w:szCs w:val="20"/>
          <w:lang w:eastAsia="ru-RU"/>
        </w:rPr>
        <w:t>.</w:t>
      </w:r>
      <w:proofErr w:type="spellStart"/>
      <w:r w:rsidR="00BE35AD" w:rsidRPr="005A19A7">
        <w:rPr>
          <w:snapToGrid w:val="0"/>
          <w:color w:val="auto"/>
          <w:sz w:val="28"/>
          <w:szCs w:val="20"/>
          <w:lang w:val="en-US" w:eastAsia="ru-RU"/>
        </w:rPr>
        <w:t>cn</w:t>
      </w:r>
      <w:proofErr w:type="spellEnd"/>
      <w:r w:rsidR="006D5174" w:rsidRPr="005A19A7">
        <w:rPr>
          <w:snapToGrid w:val="0"/>
          <w:color w:val="auto"/>
          <w:sz w:val="28"/>
          <w:szCs w:val="20"/>
          <w:lang w:eastAsia="ru-RU"/>
        </w:rPr>
        <w:t>.</w:t>
      </w:r>
    </w:p>
    <w:p w:rsidR="00D36A39" w:rsidRPr="005A19A7" w:rsidRDefault="0024584A">
      <w:pPr>
        <w:jc w:val="both"/>
        <w:rPr>
          <w:iCs/>
          <w:szCs w:val="28"/>
        </w:rPr>
      </w:pPr>
      <w:r w:rsidRPr="005A19A7">
        <w:rPr>
          <w:b/>
        </w:rPr>
        <w:t xml:space="preserve">9. Требования к </w:t>
      </w:r>
      <w:r w:rsidR="00F12A85" w:rsidRPr="005A19A7">
        <w:rPr>
          <w:b/>
        </w:rPr>
        <w:t>услугам:</w:t>
      </w:r>
      <w:r w:rsidR="00D36A39" w:rsidRPr="005A19A7">
        <w:rPr>
          <w:b/>
        </w:rPr>
        <w:t xml:space="preserve"> </w:t>
      </w:r>
    </w:p>
    <w:p w:rsidR="007554F4" w:rsidRPr="00A16A8E" w:rsidRDefault="00A16A8E">
      <w:pPr>
        <w:jc w:val="both"/>
        <w:rPr>
          <w:spacing w:val="12"/>
        </w:rPr>
      </w:pPr>
      <w:r w:rsidRPr="005A19A7">
        <w:rPr>
          <w:iCs/>
          <w:szCs w:val="28"/>
        </w:rPr>
        <w:t xml:space="preserve">Обеспечение сохранности и возврата контейнеров </w:t>
      </w:r>
      <w:r w:rsidRPr="005A19A7">
        <w:rPr>
          <w:iCs/>
          <w:szCs w:val="28"/>
          <w:lang w:val="en-US"/>
        </w:rPr>
        <w:t>RZDU</w:t>
      </w:r>
      <w:r w:rsidRPr="005A19A7">
        <w:rPr>
          <w:iCs/>
          <w:szCs w:val="28"/>
        </w:rPr>
        <w:t xml:space="preserve"> на территорию России; о</w:t>
      </w:r>
      <w:r w:rsidR="0089142C" w:rsidRPr="005A19A7">
        <w:rPr>
          <w:spacing w:val="12"/>
        </w:rPr>
        <w:t>беспеч</w:t>
      </w:r>
      <w:r w:rsidR="006C7704" w:rsidRPr="005A19A7">
        <w:rPr>
          <w:spacing w:val="12"/>
        </w:rPr>
        <w:t>ение</w:t>
      </w:r>
      <w:r w:rsidR="0089142C" w:rsidRPr="005A19A7">
        <w:rPr>
          <w:spacing w:val="12"/>
        </w:rPr>
        <w:t xml:space="preserve"> своевременно</w:t>
      </w:r>
      <w:r w:rsidR="006C7704" w:rsidRPr="005A19A7">
        <w:rPr>
          <w:spacing w:val="12"/>
        </w:rPr>
        <w:t>го</w:t>
      </w:r>
      <w:r w:rsidR="0089142C" w:rsidRPr="005A19A7">
        <w:rPr>
          <w:spacing w:val="12"/>
        </w:rPr>
        <w:t xml:space="preserve"> выполнени</w:t>
      </w:r>
      <w:r w:rsidR="006C7704" w:rsidRPr="005A19A7">
        <w:rPr>
          <w:spacing w:val="12"/>
        </w:rPr>
        <w:t>я</w:t>
      </w:r>
      <w:r w:rsidR="0089142C" w:rsidRPr="005A19A7">
        <w:rPr>
          <w:spacing w:val="12"/>
        </w:rPr>
        <w:t xml:space="preserve"> поручений Поручителя на перевозку грузов</w:t>
      </w:r>
      <w:r w:rsidR="006C7704" w:rsidRPr="005A19A7">
        <w:rPr>
          <w:spacing w:val="12"/>
        </w:rPr>
        <w:t>;</w:t>
      </w:r>
      <w:r w:rsidR="0089142C" w:rsidRPr="005A19A7">
        <w:rPr>
          <w:spacing w:val="12"/>
        </w:rPr>
        <w:t xml:space="preserve"> оказание транспортно-экспедиционных усл</w:t>
      </w:r>
      <w:r w:rsidR="006C7704" w:rsidRPr="005A19A7">
        <w:rPr>
          <w:spacing w:val="12"/>
        </w:rPr>
        <w:t>уг по согласованному Заказу; обеспечение направления в адрес Поручителя под погрузку технически исправных вагонов и/или контейнеров; оказание за отдельную плату по запросу Поручителя услуг по организации страхования отправляемых грузов; консультирование Поручителя по вопросам, связанным с перемещением его грузов и оплатой через Экспедитора; оказание содействия Поручителю в решении вопросов планирования перевозок экспортно-импортных</w:t>
      </w:r>
      <w:r w:rsidR="006C7704" w:rsidRPr="00A16A8E">
        <w:rPr>
          <w:spacing w:val="12"/>
        </w:rPr>
        <w:t xml:space="preserve"> грузов, в определении местонахождения вагона или контейнера на сети железных дорог, определении причин задержки вагонов и контейнеров в пути следования</w:t>
      </w:r>
      <w:r w:rsidR="009E6150" w:rsidRPr="00A16A8E">
        <w:rPr>
          <w:spacing w:val="12"/>
        </w:rPr>
        <w:t>.</w:t>
      </w:r>
    </w:p>
    <w:p w:rsidR="00A16A8E" w:rsidRDefault="00A16A8E" w:rsidP="007A053B">
      <w:pPr>
        <w:jc w:val="both"/>
        <w:rPr>
          <w:b/>
        </w:rPr>
      </w:pPr>
    </w:p>
    <w:p w:rsidR="00A16A8E" w:rsidRDefault="00A16A8E" w:rsidP="007A053B">
      <w:pPr>
        <w:jc w:val="both"/>
        <w:rPr>
          <w:b/>
        </w:rPr>
      </w:pPr>
    </w:p>
    <w:p w:rsidR="00A16A8E" w:rsidRDefault="00A16A8E" w:rsidP="007A053B">
      <w:pPr>
        <w:jc w:val="both"/>
        <w:rPr>
          <w:b/>
        </w:rPr>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4F" w:rsidRDefault="00D37D4F" w:rsidP="00CB1C18">
      <w:r>
        <w:separator/>
      </w:r>
    </w:p>
  </w:endnote>
  <w:endnote w:type="continuationSeparator" w:id="0">
    <w:p w:rsidR="00D37D4F" w:rsidRDefault="00D37D4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4F" w:rsidRDefault="00D37D4F" w:rsidP="00CB1C18">
      <w:r>
        <w:separator/>
      </w:r>
    </w:p>
  </w:footnote>
  <w:footnote w:type="continuationSeparator" w:id="0">
    <w:p w:rsidR="00D37D4F" w:rsidRDefault="00D37D4F"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0DA4"/>
    <w:rsid w:val="00063509"/>
    <w:rsid w:val="00071C18"/>
    <w:rsid w:val="00072C73"/>
    <w:rsid w:val="000777AB"/>
    <w:rsid w:val="00082F94"/>
    <w:rsid w:val="00084180"/>
    <w:rsid w:val="000846CF"/>
    <w:rsid w:val="00085F72"/>
    <w:rsid w:val="00086759"/>
    <w:rsid w:val="000A60A3"/>
    <w:rsid w:val="000A799D"/>
    <w:rsid w:val="000B782C"/>
    <w:rsid w:val="000C5FD9"/>
    <w:rsid w:val="000D3430"/>
    <w:rsid w:val="000E77C3"/>
    <w:rsid w:val="00107B80"/>
    <w:rsid w:val="00116837"/>
    <w:rsid w:val="00117473"/>
    <w:rsid w:val="001212C5"/>
    <w:rsid w:val="00121857"/>
    <w:rsid w:val="00123721"/>
    <w:rsid w:val="00126BBB"/>
    <w:rsid w:val="00132AFA"/>
    <w:rsid w:val="00133CFF"/>
    <w:rsid w:val="0014455A"/>
    <w:rsid w:val="001475DB"/>
    <w:rsid w:val="00152424"/>
    <w:rsid w:val="00177D91"/>
    <w:rsid w:val="001B0FDE"/>
    <w:rsid w:val="001B40DF"/>
    <w:rsid w:val="001C01D6"/>
    <w:rsid w:val="001C05F5"/>
    <w:rsid w:val="001C1452"/>
    <w:rsid w:val="001D3EAA"/>
    <w:rsid w:val="001F0B3B"/>
    <w:rsid w:val="001F4F2E"/>
    <w:rsid w:val="001F52B9"/>
    <w:rsid w:val="00204B07"/>
    <w:rsid w:val="0020709B"/>
    <w:rsid w:val="0021455A"/>
    <w:rsid w:val="00223EC3"/>
    <w:rsid w:val="002350DE"/>
    <w:rsid w:val="00243BB2"/>
    <w:rsid w:val="00245141"/>
    <w:rsid w:val="002451A7"/>
    <w:rsid w:val="0024584A"/>
    <w:rsid w:val="0026332C"/>
    <w:rsid w:val="002636BF"/>
    <w:rsid w:val="00275DB4"/>
    <w:rsid w:val="0028492E"/>
    <w:rsid w:val="00296517"/>
    <w:rsid w:val="002A7D8B"/>
    <w:rsid w:val="002B04AE"/>
    <w:rsid w:val="002B1780"/>
    <w:rsid w:val="002C3F33"/>
    <w:rsid w:val="002C536B"/>
    <w:rsid w:val="002E11EB"/>
    <w:rsid w:val="002E21F4"/>
    <w:rsid w:val="002E2B59"/>
    <w:rsid w:val="002E5A39"/>
    <w:rsid w:val="002F00CA"/>
    <w:rsid w:val="00302FAA"/>
    <w:rsid w:val="003038BF"/>
    <w:rsid w:val="00315B73"/>
    <w:rsid w:val="0032153B"/>
    <w:rsid w:val="003248F4"/>
    <w:rsid w:val="003516CC"/>
    <w:rsid w:val="00366219"/>
    <w:rsid w:val="00374C11"/>
    <w:rsid w:val="003927D3"/>
    <w:rsid w:val="003C46EE"/>
    <w:rsid w:val="003C7469"/>
    <w:rsid w:val="003D0AA6"/>
    <w:rsid w:val="003D13DF"/>
    <w:rsid w:val="003D1E43"/>
    <w:rsid w:val="003D239A"/>
    <w:rsid w:val="003E13B8"/>
    <w:rsid w:val="003E1D49"/>
    <w:rsid w:val="003E2889"/>
    <w:rsid w:val="003E56FD"/>
    <w:rsid w:val="003E7D07"/>
    <w:rsid w:val="003F4415"/>
    <w:rsid w:val="004053AD"/>
    <w:rsid w:val="00411380"/>
    <w:rsid w:val="00412260"/>
    <w:rsid w:val="0041301F"/>
    <w:rsid w:val="00427B60"/>
    <w:rsid w:val="0044002D"/>
    <w:rsid w:val="00482157"/>
    <w:rsid w:val="00482E2B"/>
    <w:rsid w:val="00483D8D"/>
    <w:rsid w:val="0049189D"/>
    <w:rsid w:val="00497234"/>
    <w:rsid w:val="004B3332"/>
    <w:rsid w:val="004B7489"/>
    <w:rsid w:val="004C3E28"/>
    <w:rsid w:val="004C63EA"/>
    <w:rsid w:val="004D4FB7"/>
    <w:rsid w:val="004E09D6"/>
    <w:rsid w:val="004E7660"/>
    <w:rsid w:val="004F7E3F"/>
    <w:rsid w:val="00500D9B"/>
    <w:rsid w:val="00510572"/>
    <w:rsid w:val="005115E1"/>
    <w:rsid w:val="00513F6C"/>
    <w:rsid w:val="00523A02"/>
    <w:rsid w:val="00526967"/>
    <w:rsid w:val="00531303"/>
    <w:rsid w:val="00542DB9"/>
    <w:rsid w:val="00547BB3"/>
    <w:rsid w:val="005609A9"/>
    <w:rsid w:val="00564686"/>
    <w:rsid w:val="00565E96"/>
    <w:rsid w:val="00580E06"/>
    <w:rsid w:val="00583AE4"/>
    <w:rsid w:val="005941EF"/>
    <w:rsid w:val="005A19A7"/>
    <w:rsid w:val="005A69AB"/>
    <w:rsid w:val="005C2470"/>
    <w:rsid w:val="005C6574"/>
    <w:rsid w:val="005C680F"/>
    <w:rsid w:val="005D0558"/>
    <w:rsid w:val="005D2E07"/>
    <w:rsid w:val="005E0384"/>
    <w:rsid w:val="005E08F2"/>
    <w:rsid w:val="005E5E72"/>
    <w:rsid w:val="006072F9"/>
    <w:rsid w:val="006117F1"/>
    <w:rsid w:val="00621590"/>
    <w:rsid w:val="006323ED"/>
    <w:rsid w:val="006527AA"/>
    <w:rsid w:val="0065729B"/>
    <w:rsid w:val="0065731F"/>
    <w:rsid w:val="0066021C"/>
    <w:rsid w:val="00661273"/>
    <w:rsid w:val="006713BF"/>
    <w:rsid w:val="00684FEC"/>
    <w:rsid w:val="006B32C7"/>
    <w:rsid w:val="006C5293"/>
    <w:rsid w:val="006C610D"/>
    <w:rsid w:val="006C7704"/>
    <w:rsid w:val="006D5174"/>
    <w:rsid w:val="006E0FA2"/>
    <w:rsid w:val="007022A0"/>
    <w:rsid w:val="00706492"/>
    <w:rsid w:val="0071472A"/>
    <w:rsid w:val="007203E7"/>
    <w:rsid w:val="00720B00"/>
    <w:rsid w:val="00724EED"/>
    <w:rsid w:val="007442D3"/>
    <w:rsid w:val="0075014E"/>
    <w:rsid w:val="00752FA3"/>
    <w:rsid w:val="007554F4"/>
    <w:rsid w:val="0079013E"/>
    <w:rsid w:val="00795795"/>
    <w:rsid w:val="00796C62"/>
    <w:rsid w:val="007A053B"/>
    <w:rsid w:val="007B4A2D"/>
    <w:rsid w:val="007C7ECD"/>
    <w:rsid w:val="007D1140"/>
    <w:rsid w:val="007D6F31"/>
    <w:rsid w:val="007F1F3E"/>
    <w:rsid w:val="007F5506"/>
    <w:rsid w:val="008053EE"/>
    <w:rsid w:val="00805474"/>
    <w:rsid w:val="008128DB"/>
    <w:rsid w:val="00824610"/>
    <w:rsid w:val="00826222"/>
    <w:rsid w:val="00831584"/>
    <w:rsid w:val="008522A0"/>
    <w:rsid w:val="00852B23"/>
    <w:rsid w:val="008547B8"/>
    <w:rsid w:val="0086483E"/>
    <w:rsid w:val="00875524"/>
    <w:rsid w:val="0088075E"/>
    <w:rsid w:val="00884629"/>
    <w:rsid w:val="0089142C"/>
    <w:rsid w:val="008A767E"/>
    <w:rsid w:val="008B29D7"/>
    <w:rsid w:val="008D074D"/>
    <w:rsid w:val="008E0CEC"/>
    <w:rsid w:val="008E1656"/>
    <w:rsid w:val="008E1F66"/>
    <w:rsid w:val="008F0A98"/>
    <w:rsid w:val="00910BE4"/>
    <w:rsid w:val="00915DBD"/>
    <w:rsid w:val="0092627C"/>
    <w:rsid w:val="0093062F"/>
    <w:rsid w:val="0093440D"/>
    <w:rsid w:val="009662B7"/>
    <w:rsid w:val="00966BF5"/>
    <w:rsid w:val="00994A55"/>
    <w:rsid w:val="00994F52"/>
    <w:rsid w:val="009B6FDE"/>
    <w:rsid w:val="009C16C0"/>
    <w:rsid w:val="009C4A5D"/>
    <w:rsid w:val="009D183B"/>
    <w:rsid w:val="009D22E3"/>
    <w:rsid w:val="009D29AB"/>
    <w:rsid w:val="009D7D4D"/>
    <w:rsid w:val="009E6150"/>
    <w:rsid w:val="009F2FCC"/>
    <w:rsid w:val="009F36EA"/>
    <w:rsid w:val="009F3AE5"/>
    <w:rsid w:val="00A017DE"/>
    <w:rsid w:val="00A038AE"/>
    <w:rsid w:val="00A042DE"/>
    <w:rsid w:val="00A1512F"/>
    <w:rsid w:val="00A16A8E"/>
    <w:rsid w:val="00A20EC2"/>
    <w:rsid w:val="00A232F1"/>
    <w:rsid w:val="00A31BA8"/>
    <w:rsid w:val="00A335BC"/>
    <w:rsid w:val="00A35895"/>
    <w:rsid w:val="00A55371"/>
    <w:rsid w:val="00A67341"/>
    <w:rsid w:val="00A716A3"/>
    <w:rsid w:val="00A7517C"/>
    <w:rsid w:val="00A767DE"/>
    <w:rsid w:val="00A7767D"/>
    <w:rsid w:val="00A91ABA"/>
    <w:rsid w:val="00AA34B6"/>
    <w:rsid w:val="00AA36AF"/>
    <w:rsid w:val="00AA79FA"/>
    <w:rsid w:val="00AA7EFD"/>
    <w:rsid w:val="00AC57C2"/>
    <w:rsid w:val="00AC799F"/>
    <w:rsid w:val="00AD69FC"/>
    <w:rsid w:val="00AE5D96"/>
    <w:rsid w:val="00AF3E8A"/>
    <w:rsid w:val="00AF4708"/>
    <w:rsid w:val="00B1298B"/>
    <w:rsid w:val="00B20DF0"/>
    <w:rsid w:val="00B21959"/>
    <w:rsid w:val="00B3207D"/>
    <w:rsid w:val="00B43643"/>
    <w:rsid w:val="00B50080"/>
    <w:rsid w:val="00B81AC6"/>
    <w:rsid w:val="00B8653B"/>
    <w:rsid w:val="00B90088"/>
    <w:rsid w:val="00BB7300"/>
    <w:rsid w:val="00BC5B74"/>
    <w:rsid w:val="00BD06F5"/>
    <w:rsid w:val="00BD3223"/>
    <w:rsid w:val="00BD6739"/>
    <w:rsid w:val="00BE35AD"/>
    <w:rsid w:val="00BE4FBE"/>
    <w:rsid w:val="00BE7F31"/>
    <w:rsid w:val="00BF2940"/>
    <w:rsid w:val="00C0686E"/>
    <w:rsid w:val="00C2562C"/>
    <w:rsid w:val="00C40A83"/>
    <w:rsid w:val="00C4784D"/>
    <w:rsid w:val="00C623E6"/>
    <w:rsid w:val="00C62444"/>
    <w:rsid w:val="00C710BB"/>
    <w:rsid w:val="00C73DDA"/>
    <w:rsid w:val="00C807DB"/>
    <w:rsid w:val="00C86D10"/>
    <w:rsid w:val="00CA7C64"/>
    <w:rsid w:val="00CB1C18"/>
    <w:rsid w:val="00CD3EA5"/>
    <w:rsid w:val="00CD5577"/>
    <w:rsid w:val="00CD7A9A"/>
    <w:rsid w:val="00CE0110"/>
    <w:rsid w:val="00CE09CD"/>
    <w:rsid w:val="00D0636A"/>
    <w:rsid w:val="00D21C01"/>
    <w:rsid w:val="00D32B13"/>
    <w:rsid w:val="00D32F01"/>
    <w:rsid w:val="00D35556"/>
    <w:rsid w:val="00D36A39"/>
    <w:rsid w:val="00D37D4F"/>
    <w:rsid w:val="00D40099"/>
    <w:rsid w:val="00D51AF4"/>
    <w:rsid w:val="00D70D67"/>
    <w:rsid w:val="00D84F35"/>
    <w:rsid w:val="00D9562C"/>
    <w:rsid w:val="00D979C6"/>
    <w:rsid w:val="00DB11D3"/>
    <w:rsid w:val="00DE5F8C"/>
    <w:rsid w:val="00DF41B9"/>
    <w:rsid w:val="00DF7851"/>
    <w:rsid w:val="00E01223"/>
    <w:rsid w:val="00E16968"/>
    <w:rsid w:val="00E22CF6"/>
    <w:rsid w:val="00E26F81"/>
    <w:rsid w:val="00E351D3"/>
    <w:rsid w:val="00E35CDC"/>
    <w:rsid w:val="00E5065E"/>
    <w:rsid w:val="00E50CBA"/>
    <w:rsid w:val="00E53C38"/>
    <w:rsid w:val="00E7093B"/>
    <w:rsid w:val="00E71133"/>
    <w:rsid w:val="00E73E7A"/>
    <w:rsid w:val="00E87D4E"/>
    <w:rsid w:val="00E905FB"/>
    <w:rsid w:val="00E957DE"/>
    <w:rsid w:val="00E96A14"/>
    <w:rsid w:val="00EB5105"/>
    <w:rsid w:val="00ED1117"/>
    <w:rsid w:val="00ED1B2D"/>
    <w:rsid w:val="00ED3874"/>
    <w:rsid w:val="00ED60FD"/>
    <w:rsid w:val="00F02C27"/>
    <w:rsid w:val="00F04EF5"/>
    <w:rsid w:val="00F1078A"/>
    <w:rsid w:val="00F12A85"/>
    <w:rsid w:val="00F12F5B"/>
    <w:rsid w:val="00F25640"/>
    <w:rsid w:val="00F33116"/>
    <w:rsid w:val="00F3417A"/>
    <w:rsid w:val="00F51097"/>
    <w:rsid w:val="00F532A7"/>
    <w:rsid w:val="00F6476F"/>
    <w:rsid w:val="00F72DD1"/>
    <w:rsid w:val="00F749D9"/>
    <w:rsid w:val="00F74B0D"/>
    <w:rsid w:val="00F752D3"/>
    <w:rsid w:val="00F776E4"/>
    <w:rsid w:val="00F91597"/>
    <w:rsid w:val="00F94074"/>
    <w:rsid w:val="00F9545A"/>
    <w:rsid w:val="00FA2D3E"/>
    <w:rsid w:val="00FC24EC"/>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4"/>
    <w:basedOn w:val="a"/>
    <w:rsid w:val="00F12A85"/>
    <w:pPr>
      <w:widowControl w:val="0"/>
      <w:tabs>
        <w:tab w:val="clear" w:pos="709"/>
      </w:tabs>
      <w:autoSpaceDE w:val="0"/>
      <w:autoSpaceDN w:val="0"/>
      <w:adjustRightInd w:val="0"/>
      <w:ind w:firstLine="567"/>
      <w:jc w:val="both"/>
    </w:pPr>
    <w:rPr>
      <w:snapToGrid/>
    </w:rPr>
  </w:style>
  <w:style w:type="character" w:styleId="ad">
    <w:name w:val="annotation reference"/>
    <w:basedOn w:val="a0"/>
    <w:uiPriority w:val="99"/>
    <w:semiHidden/>
    <w:unhideWhenUsed/>
    <w:rsid w:val="00315B73"/>
    <w:rPr>
      <w:sz w:val="16"/>
      <w:szCs w:val="16"/>
    </w:rPr>
  </w:style>
  <w:style w:type="paragraph" w:styleId="ae">
    <w:name w:val="annotation text"/>
    <w:basedOn w:val="a"/>
    <w:link w:val="af"/>
    <w:uiPriority w:val="99"/>
    <w:semiHidden/>
    <w:unhideWhenUsed/>
    <w:rsid w:val="00315B73"/>
    <w:rPr>
      <w:sz w:val="20"/>
    </w:rPr>
  </w:style>
  <w:style w:type="character" w:customStyle="1" w:styleId="af">
    <w:name w:val="Текст примечания Знак"/>
    <w:basedOn w:val="a0"/>
    <w:link w:val="ae"/>
    <w:uiPriority w:val="99"/>
    <w:semiHidden/>
    <w:rsid w:val="00315B73"/>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15B73"/>
    <w:rPr>
      <w:b/>
      <w:bCs/>
    </w:rPr>
  </w:style>
  <w:style w:type="character" w:customStyle="1" w:styleId="af1">
    <w:name w:val="Тема примечания Знак"/>
    <w:basedOn w:val="af"/>
    <w:link w:val="af0"/>
    <w:uiPriority w:val="99"/>
    <w:semiHidden/>
    <w:rsid w:val="00315B73"/>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F7C83B-7783-4585-82BD-54366DF2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cp:revision>
  <cp:lastPrinted>2014-12-25T13:53:00Z</cp:lastPrinted>
  <dcterms:created xsi:type="dcterms:W3CDTF">2014-12-25T14:49:00Z</dcterms:created>
  <dcterms:modified xsi:type="dcterms:W3CDTF">2014-12-30T10:25:00Z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