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2C4CBC" w:rsidRDefault="00A22647" w:rsidP="00A4055F">
      <w:pPr>
        <w:tabs>
          <w:tab w:val="left" w:pos="4962"/>
        </w:tabs>
        <w:ind w:left="4820"/>
        <w:rPr>
          <w:b/>
          <w:bCs/>
          <w:sz w:val="28"/>
          <w:szCs w:val="28"/>
        </w:rPr>
      </w:pPr>
      <w:r w:rsidRPr="002C4CBC">
        <w:rPr>
          <w:b/>
          <w:bCs/>
          <w:sz w:val="28"/>
          <w:szCs w:val="28"/>
        </w:rPr>
        <w:t>У</w:t>
      </w:r>
      <w:r w:rsidR="007D6548" w:rsidRPr="002C4CBC">
        <w:rPr>
          <w:b/>
          <w:bCs/>
          <w:sz w:val="28"/>
          <w:szCs w:val="28"/>
        </w:rPr>
        <w:t>ТВЕРЖДАЮ</w:t>
      </w:r>
    </w:p>
    <w:p w:rsidR="007D6548" w:rsidRPr="002C4CBC" w:rsidRDefault="007D6548" w:rsidP="00A4055F">
      <w:pPr>
        <w:tabs>
          <w:tab w:val="left" w:pos="4962"/>
        </w:tabs>
        <w:ind w:left="4820"/>
        <w:rPr>
          <w:rFonts w:eastAsia="Arial Unicode MS"/>
          <w:b/>
          <w:bCs/>
          <w:sz w:val="28"/>
          <w:szCs w:val="28"/>
        </w:rPr>
      </w:pPr>
    </w:p>
    <w:p w:rsidR="002C4CBC" w:rsidRPr="002D152C" w:rsidRDefault="00FC447F" w:rsidP="002C4CBC">
      <w:pPr>
        <w:tabs>
          <w:tab w:val="left" w:pos="4962"/>
        </w:tabs>
        <w:ind w:left="4820"/>
        <w:rPr>
          <w:bCs/>
          <w:i/>
          <w:sz w:val="28"/>
          <w:szCs w:val="28"/>
        </w:rPr>
      </w:pPr>
      <w:r>
        <w:rPr>
          <w:b/>
          <w:bCs/>
          <w:sz w:val="28"/>
          <w:szCs w:val="28"/>
        </w:rPr>
        <w:t xml:space="preserve">Заместитель </w:t>
      </w:r>
      <w:r w:rsidR="002C4CBC" w:rsidRPr="002D152C">
        <w:rPr>
          <w:b/>
          <w:bCs/>
          <w:sz w:val="28"/>
          <w:szCs w:val="28"/>
        </w:rPr>
        <w:t>Председател</w:t>
      </w:r>
      <w:r>
        <w:rPr>
          <w:b/>
          <w:bCs/>
          <w:sz w:val="28"/>
          <w:szCs w:val="28"/>
        </w:rPr>
        <w:t>я</w:t>
      </w:r>
      <w:r w:rsidR="002C4CBC" w:rsidRPr="002D152C">
        <w:rPr>
          <w:b/>
          <w:bCs/>
          <w:sz w:val="28"/>
          <w:szCs w:val="28"/>
        </w:rPr>
        <w:t xml:space="preserve"> Конкурсной комиссии аппарата управления</w:t>
      </w:r>
      <w:r w:rsidR="002C4CBC" w:rsidRPr="002D152C">
        <w:rPr>
          <w:bCs/>
          <w:i/>
          <w:sz w:val="28"/>
          <w:szCs w:val="28"/>
        </w:rPr>
        <w:t xml:space="preserve"> </w:t>
      </w:r>
    </w:p>
    <w:p w:rsidR="002C4CBC" w:rsidRPr="002D152C" w:rsidRDefault="002C4CBC" w:rsidP="002C4CBC">
      <w:pPr>
        <w:tabs>
          <w:tab w:val="left" w:pos="4962"/>
        </w:tabs>
        <w:ind w:left="4820"/>
        <w:rPr>
          <w:b/>
          <w:bCs/>
          <w:sz w:val="28"/>
          <w:szCs w:val="28"/>
        </w:rPr>
      </w:pPr>
      <w:r>
        <w:rPr>
          <w:b/>
          <w:bCs/>
          <w:sz w:val="28"/>
          <w:szCs w:val="28"/>
        </w:rPr>
        <w:t>ПАО</w:t>
      </w:r>
      <w:r w:rsidRPr="002D152C">
        <w:rPr>
          <w:b/>
          <w:bCs/>
          <w:sz w:val="28"/>
          <w:szCs w:val="28"/>
        </w:rPr>
        <w:t xml:space="preserve"> «ТрансКонтейнер» </w:t>
      </w:r>
    </w:p>
    <w:p w:rsidR="007D6548" w:rsidRPr="002C4CBC" w:rsidRDefault="007D6548" w:rsidP="00A4055F">
      <w:pPr>
        <w:tabs>
          <w:tab w:val="left" w:pos="4962"/>
        </w:tabs>
        <w:ind w:left="4820"/>
        <w:rPr>
          <w:b/>
          <w:bCs/>
          <w:sz w:val="28"/>
          <w:szCs w:val="28"/>
        </w:rPr>
      </w:pPr>
    </w:p>
    <w:p w:rsidR="007D6548" w:rsidRPr="002C4CBC" w:rsidRDefault="007D6548" w:rsidP="00A4055F">
      <w:pPr>
        <w:tabs>
          <w:tab w:val="left" w:pos="4962"/>
        </w:tabs>
        <w:ind w:left="4820"/>
        <w:rPr>
          <w:rFonts w:eastAsia="Arial Unicode MS"/>
        </w:rPr>
      </w:pPr>
      <w:r w:rsidRPr="002C4CBC">
        <w:rPr>
          <w:b/>
          <w:bCs/>
          <w:sz w:val="28"/>
          <w:szCs w:val="28"/>
        </w:rPr>
        <w:t>____________________</w:t>
      </w:r>
      <w:r w:rsidR="00727D3C" w:rsidRPr="002C4CBC">
        <w:rPr>
          <w:b/>
          <w:bCs/>
          <w:sz w:val="28"/>
          <w:szCs w:val="28"/>
        </w:rPr>
        <w:t xml:space="preserve"> </w:t>
      </w:r>
      <w:r w:rsidR="002C4CBC">
        <w:rPr>
          <w:b/>
          <w:bCs/>
          <w:sz w:val="28"/>
          <w:szCs w:val="28"/>
        </w:rPr>
        <w:t xml:space="preserve"> В.</w:t>
      </w:r>
      <w:r w:rsidR="00FC447F">
        <w:rPr>
          <w:b/>
          <w:bCs/>
          <w:sz w:val="28"/>
          <w:szCs w:val="28"/>
        </w:rPr>
        <w:t>Н</w:t>
      </w:r>
      <w:r w:rsidR="002C4CBC">
        <w:rPr>
          <w:b/>
          <w:bCs/>
          <w:sz w:val="28"/>
          <w:szCs w:val="28"/>
        </w:rPr>
        <w:t xml:space="preserve">. </w:t>
      </w:r>
      <w:r w:rsidR="00FC447F">
        <w:rPr>
          <w:b/>
          <w:bCs/>
          <w:sz w:val="28"/>
          <w:szCs w:val="28"/>
        </w:rPr>
        <w:t>Марков</w:t>
      </w:r>
    </w:p>
    <w:p w:rsidR="007D6548" w:rsidRDefault="00A90ABE" w:rsidP="00A4055F">
      <w:pPr>
        <w:tabs>
          <w:tab w:val="left" w:pos="4962"/>
        </w:tabs>
        <w:ind w:left="4820"/>
        <w:rPr>
          <w:b/>
          <w:bCs/>
          <w:sz w:val="28"/>
        </w:rPr>
      </w:pPr>
      <w:r w:rsidRPr="002C4CBC">
        <w:rPr>
          <w:b/>
          <w:bCs/>
          <w:sz w:val="28"/>
        </w:rPr>
        <w:t>«___»________________2014</w:t>
      </w:r>
      <w:r w:rsidR="00A22647" w:rsidRPr="002C4CBC">
        <w:rPr>
          <w:b/>
          <w:bCs/>
          <w:sz w:val="28"/>
        </w:rPr>
        <w:t xml:space="preserve"> </w:t>
      </w:r>
      <w:r w:rsidR="007D6548" w:rsidRPr="002C4CBC">
        <w:rPr>
          <w:b/>
          <w:bCs/>
          <w:sz w:val="28"/>
        </w:rPr>
        <w:t>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7D6548" w:rsidRDefault="007D6548">
      <w:pPr>
        <w:spacing w:after="120"/>
        <w:ind w:firstLine="709"/>
        <w:jc w:val="center"/>
        <w:rPr>
          <w:b/>
          <w:bCs/>
          <w:sz w:val="32"/>
          <w:szCs w:val="32"/>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7D6548" w:rsidRPr="009B347A" w:rsidRDefault="001122C1" w:rsidP="00284280">
      <w:pPr>
        <w:pStyle w:val="19"/>
        <w:numPr>
          <w:ilvl w:val="2"/>
          <w:numId w:val="23"/>
        </w:numPr>
        <w:ind w:left="0" w:firstLine="709"/>
      </w:pPr>
      <w:r>
        <w:t>Публичное</w:t>
      </w:r>
      <w:r w:rsidR="007D6548" w:rsidRPr="009B347A">
        <w:t xml:space="preserve"> акционерное общество «Центр по перевозке грузов в контейнерах «ТрансКонтейнер» (</w:t>
      </w:r>
      <w:r>
        <w:t>ПАО</w:t>
      </w:r>
      <w:r w:rsidR="007D6548" w:rsidRPr="009B347A">
        <w:t xml:space="preserve"> «ТрансКонтейнер») (далее – Заказчик), руководствуясь положениями Федерального закона от 18 июля 2011 г. </w:t>
      </w:r>
      <w:r w:rsidR="008D2E20" w:rsidRPr="009B347A">
        <w:br/>
      </w:r>
      <w:r w:rsidR="007D6548" w:rsidRPr="009B347A">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(далее – Полож</w:t>
      </w:r>
      <w:r w:rsidR="000A2D97" w:rsidRPr="009B347A">
        <w:t>ение о закупк</w:t>
      </w:r>
      <w:r w:rsidR="006B3895" w:rsidRPr="009B347A">
        <w:t>ах</w:t>
      </w:r>
      <w:r w:rsidR="000A2D97" w:rsidRPr="009B347A">
        <w:t xml:space="preserve">), проводит </w:t>
      </w:r>
      <w:r w:rsidR="008C4183" w:rsidRPr="009B347A">
        <w:t>открытый конкурс</w:t>
      </w:r>
      <w:r w:rsidR="008D2C2E" w:rsidRPr="009B347A">
        <w:t xml:space="preserve"> в электронной форме</w:t>
      </w:r>
      <w:r w:rsidR="001E6E80" w:rsidRPr="009B347A">
        <w:t xml:space="preserve"> </w:t>
      </w:r>
      <w:r w:rsidR="007D6548" w:rsidRPr="009B347A">
        <w:t xml:space="preserve">(далее – </w:t>
      </w:r>
      <w:r w:rsidR="008C4183" w:rsidRPr="009B347A">
        <w:t>Открытый конкурс</w:t>
      </w:r>
      <w:r w:rsidR="007D6548" w:rsidRPr="009B347A">
        <w:t>)</w:t>
      </w:r>
      <w:r w:rsidR="0098627F" w:rsidRPr="009B347A">
        <w:t xml:space="preserve"> № </w:t>
      </w:r>
      <w:r w:rsidR="00482042">
        <w:rPr>
          <w:color w:val="000000"/>
          <w:szCs w:val="28"/>
        </w:rPr>
        <w:t>ОКэ/029/ЦКПРАС/0164.</w:t>
      </w:r>
    </w:p>
    <w:p w:rsidR="009B347A" w:rsidRPr="009B347A" w:rsidRDefault="009B347A" w:rsidP="00284280">
      <w:pPr>
        <w:pStyle w:val="19"/>
        <w:numPr>
          <w:ilvl w:val="2"/>
          <w:numId w:val="23"/>
        </w:numPr>
        <w:ind w:left="0" w:firstLine="709"/>
      </w:pPr>
      <w:r w:rsidRPr="009B347A">
        <w:t xml:space="preserve">Предметом настоящего Открытого конкурса является право на заключение договора </w:t>
      </w:r>
      <w:r w:rsidR="002C4CBC" w:rsidRPr="004E3AC2">
        <w:rPr>
          <w:szCs w:val="28"/>
        </w:rPr>
        <w:t xml:space="preserve">на </w:t>
      </w:r>
      <w:r w:rsidR="002C4CBC">
        <w:rPr>
          <w:color w:val="00000A"/>
          <w:szCs w:val="28"/>
          <w:lang w:eastAsia="ru-RU"/>
        </w:rPr>
        <w:t>внедрение инфраструктуры и адаптации ПО Автоматизированной системы управления «Интеллектуальный Контейнерный Терминал».</w:t>
      </w:r>
    </w:p>
    <w:p w:rsidR="009B347A" w:rsidRPr="009B347A" w:rsidRDefault="009B347A" w:rsidP="00284280">
      <w:pPr>
        <w:pStyle w:val="19"/>
        <w:numPr>
          <w:ilvl w:val="2"/>
          <w:numId w:val="23"/>
        </w:numPr>
        <w:ind w:left="0" w:firstLine="709"/>
      </w:pPr>
      <w:r w:rsidRPr="009B347A">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284280">
      <w:pPr>
        <w:pStyle w:val="19"/>
        <w:numPr>
          <w:ilvl w:val="2"/>
          <w:numId w:val="23"/>
        </w:numPr>
        <w:ind w:left="0" w:firstLine="709"/>
      </w:pPr>
      <w:r w:rsidRPr="009B347A">
        <w:t xml:space="preserve">Дата опубликования </w:t>
      </w:r>
      <w:r w:rsidR="006C4984" w:rsidRPr="009B347A">
        <w:t xml:space="preserve">извещения </w:t>
      </w:r>
      <w:r w:rsidR="006176F4" w:rsidRPr="009B347A">
        <w:t xml:space="preserve">о проведении настоящего </w:t>
      </w:r>
      <w:r w:rsidR="008C4183" w:rsidRPr="009B347A">
        <w:t>Открытого конкурса</w:t>
      </w:r>
      <w:r w:rsidR="006176F4" w:rsidRPr="009B347A">
        <w:t xml:space="preserve"> </w:t>
      </w:r>
      <w:r w:rsidRPr="009B347A">
        <w:t>указана в пункте</w:t>
      </w:r>
      <w:r w:rsidR="00DD75A6" w:rsidRPr="009B347A">
        <w:t xml:space="preserve"> </w:t>
      </w:r>
      <w:r w:rsidR="006C4984" w:rsidRPr="009B347A">
        <w:t>3</w:t>
      </w:r>
      <w:r w:rsidR="00DD75A6" w:rsidRPr="009B347A">
        <w:t xml:space="preserve"> Информационной карты.</w:t>
      </w:r>
      <w:r w:rsidRPr="009B347A">
        <w:t xml:space="preserve"> </w:t>
      </w:r>
    </w:p>
    <w:p w:rsidR="006E08A0" w:rsidRPr="009B347A" w:rsidRDefault="00991BDD" w:rsidP="00284280">
      <w:pPr>
        <w:pStyle w:val="19"/>
        <w:numPr>
          <w:ilvl w:val="2"/>
          <w:numId w:val="23"/>
        </w:numPr>
        <w:ind w:left="0" w:firstLine="709"/>
      </w:pPr>
      <w:r w:rsidRPr="009B347A">
        <w:t>Извещение о проведении</w:t>
      </w:r>
      <w:r w:rsidR="007D6548" w:rsidRPr="009B347A">
        <w:t xml:space="preserve"> </w:t>
      </w:r>
      <w:r w:rsidR="008C4183" w:rsidRPr="009B347A">
        <w:t>Открытого конкурса</w:t>
      </w:r>
      <w:r w:rsidRPr="009B347A">
        <w:t xml:space="preserve">, </w:t>
      </w:r>
      <w:r w:rsidR="008613BE" w:rsidRPr="009B347A">
        <w:t xml:space="preserve">изменения к извещению, </w:t>
      </w:r>
      <w:r w:rsidRPr="009B347A">
        <w:t>настоящ</w:t>
      </w:r>
      <w:r w:rsidR="008613BE" w:rsidRPr="009B347A">
        <w:t xml:space="preserve">ая документация, протоколы, оформляемые в ходе проведения </w:t>
      </w:r>
      <w:r w:rsidR="008C4183" w:rsidRPr="009B347A">
        <w:t>Открытого конкурса</w:t>
      </w:r>
      <w:r w:rsidR="008613BE" w:rsidRPr="009B347A">
        <w:t xml:space="preserve"> и иная информация о</w:t>
      </w:r>
      <w:r w:rsidR="0072632D" w:rsidRPr="009B347A">
        <w:t>б</w:t>
      </w:r>
      <w:r w:rsidR="008613BE" w:rsidRPr="009B347A">
        <w:t xml:space="preserve"> </w:t>
      </w:r>
      <w:r w:rsidR="0072632D" w:rsidRPr="009B347A">
        <w:t>Открытом конкурсе</w:t>
      </w:r>
      <w:r w:rsidR="008613BE" w:rsidRPr="009B347A">
        <w:t xml:space="preserve"> публикуется в</w:t>
      </w:r>
      <w:r w:rsidR="00727D3C" w:rsidRPr="009B347A">
        <w:t xml:space="preserve"> средствах массовой информации</w:t>
      </w:r>
      <w:r w:rsidR="00341B7C">
        <w:t xml:space="preserve"> (далее – СМИ)</w:t>
      </w:r>
      <w:r w:rsidR="00727D3C" w:rsidRPr="009B347A">
        <w:t>, указанных в пункте</w:t>
      </w:r>
      <w:r w:rsidR="00783AD5" w:rsidRPr="009B347A">
        <w:t xml:space="preserve"> </w:t>
      </w:r>
      <w:r w:rsidR="00E7590F" w:rsidRPr="009B347A">
        <w:t>4</w:t>
      </w:r>
      <w:r w:rsidR="007D6548" w:rsidRPr="009B347A">
        <w:t xml:space="preserve"> </w:t>
      </w:r>
      <w:r w:rsidR="00664449" w:rsidRPr="009B347A">
        <w:t>Информационной карты</w:t>
      </w:r>
      <w:r w:rsidR="0072632D" w:rsidRPr="009B347A">
        <w:t>.</w:t>
      </w:r>
    </w:p>
    <w:p w:rsidR="007D6548" w:rsidRPr="009B347A" w:rsidRDefault="00627696" w:rsidP="00284280">
      <w:pPr>
        <w:pStyle w:val="19"/>
        <w:numPr>
          <w:ilvl w:val="2"/>
          <w:numId w:val="23"/>
        </w:numPr>
        <w:ind w:left="0" w:firstLine="709"/>
      </w:pPr>
      <w:r w:rsidRPr="00D32FFA">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9B347A">
        <w:t>нформация о начальной (макси</w:t>
      </w:r>
      <w:r w:rsidR="00401B82" w:rsidRPr="009B347A">
        <w:t>мальной) цене договора, состав</w:t>
      </w:r>
      <w:r w:rsidRPr="009B347A">
        <w:t xml:space="preserve"> товара, работ и услуг, сроки поставки товара, выполнения работ или оказания услуг, количество лотов, </w:t>
      </w:r>
      <w:r w:rsidR="002D5869" w:rsidRPr="009B347A">
        <w:t>порядок</w:t>
      </w:r>
      <w:r w:rsidR="00A616F9" w:rsidRPr="009B347A">
        <w:t>, сроки</w:t>
      </w:r>
      <w:r w:rsidR="002D5869" w:rsidRPr="009B347A">
        <w:t xml:space="preserve"> </w:t>
      </w:r>
      <w:r w:rsidRPr="009B347A">
        <w:t>направлени</w:t>
      </w:r>
      <w:r w:rsidR="002D5869" w:rsidRPr="009B347A">
        <w:t>я</w:t>
      </w:r>
      <w:r w:rsidRPr="009B347A">
        <w:t xml:space="preserve"> документации, </w:t>
      </w:r>
      <w:r w:rsidRPr="009B347A">
        <w:lastRenderedPageBreak/>
        <w:t xml:space="preserve">указаны в </w:t>
      </w:r>
      <w:r w:rsidR="005834BA" w:rsidRPr="00D32FFA">
        <w:t>Т</w:t>
      </w:r>
      <w:r w:rsidR="007D6548" w:rsidRPr="00D32FFA">
        <w:t>ехническом задании</w:t>
      </w:r>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284280">
      <w:pPr>
        <w:pStyle w:val="19"/>
        <w:numPr>
          <w:ilvl w:val="2"/>
          <w:numId w:val="23"/>
        </w:numPr>
        <w:ind w:left="0" w:firstLine="709"/>
        <w:rPr>
          <w:szCs w:val="28"/>
        </w:rPr>
      </w:pPr>
      <w:r w:rsidRPr="00D32FF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284280">
      <w:pPr>
        <w:pStyle w:val="19"/>
        <w:numPr>
          <w:ilvl w:val="2"/>
          <w:numId w:val="23"/>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284280">
      <w:pPr>
        <w:pStyle w:val="19"/>
        <w:numPr>
          <w:ilvl w:val="2"/>
          <w:numId w:val="23"/>
        </w:numPr>
        <w:ind w:left="0" w:firstLine="709"/>
      </w:pPr>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w:t>
      </w:r>
    </w:p>
    <w:p w:rsidR="007D6548" w:rsidRPr="00D32FFA" w:rsidRDefault="007D6548" w:rsidP="00284280">
      <w:pPr>
        <w:pStyle w:val="19"/>
        <w:numPr>
          <w:ilvl w:val="2"/>
          <w:numId w:val="23"/>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767D9E">
        <w:t xml:space="preserve">о закупке </w:t>
      </w:r>
      <w:r w:rsidRPr="00D32FFA">
        <w:t xml:space="preserve">обязательным и квалификационным </w:t>
      </w:r>
      <w:r w:rsidR="000236C9" w:rsidRPr="00D32FFA">
        <w:t>требованиям.</w:t>
      </w:r>
    </w:p>
    <w:p w:rsidR="007D6548" w:rsidRPr="00D32FFA" w:rsidRDefault="007D6548" w:rsidP="00284280">
      <w:pPr>
        <w:pStyle w:val="19"/>
        <w:numPr>
          <w:ilvl w:val="2"/>
          <w:numId w:val="23"/>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xml:space="preserve">- удовлетворять требованиям, изложенным в настоящей документации;  </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0236C9" w:rsidRPr="00D32FFA">
        <w:rPr>
          <w:sz w:val="28"/>
          <w:szCs w:val="28"/>
        </w:rPr>
        <w:t>астоящей документации о закупке;</w:t>
      </w:r>
      <w:r w:rsidRPr="00D32FFA">
        <w:rPr>
          <w:sz w:val="28"/>
          <w:szCs w:val="28"/>
        </w:rPr>
        <w:t xml:space="preserve"> </w:t>
      </w:r>
    </w:p>
    <w:p w:rsidR="007D6548" w:rsidRPr="00402A5C" w:rsidRDefault="007D6548">
      <w:pPr>
        <w:pStyle w:val="Default"/>
        <w:spacing w:after="47"/>
        <w:ind w:firstLine="709"/>
        <w:jc w:val="both"/>
        <w:rPr>
          <w:sz w:val="28"/>
          <w:szCs w:val="28"/>
        </w:rPr>
      </w:pPr>
      <w:r w:rsidRPr="00D32FF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w:t>
      </w:r>
      <w:r w:rsidR="00D64EB5" w:rsidRPr="00D32FFA">
        <w:rPr>
          <w:sz w:val="28"/>
          <w:szCs w:val="28"/>
        </w:rPr>
        <w:t xml:space="preserve"> на</w:t>
      </w:r>
      <w:r w:rsidRPr="00D32FFA">
        <w:rPr>
          <w:sz w:val="28"/>
          <w:szCs w:val="28"/>
        </w:rPr>
        <w:t xml:space="preserve"> </w:t>
      </w:r>
      <w:r w:rsidR="00D64EB5" w:rsidRPr="00D32FFA">
        <w:rPr>
          <w:sz w:val="28"/>
          <w:szCs w:val="28"/>
        </w:rPr>
        <w:t>соответствующей</w:t>
      </w:r>
      <w:r w:rsidR="000236C9" w:rsidRPr="00D32FFA">
        <w:rPr>
          <w:sz w:val="28"/>
          <w:szCs w:val="28"/>
        </w:rPr>
        <w:t xml:space="preserve"> </w:t>
      </w:r>
      <w:r w:rsidR="00402A5C">
        <w:rPr>
          <w:sz w:val="28"/>
          <w:szCs w:val="28"/>
        </w:rPr>
        <w:t>электронной торговой площадке</w:t>
      </w:r>
      <w:r w:rsidR="00E95525">
        <w:rPr>
          <w:sz w:val="28"/>
          <w:szCs w:val="28"/>
        </w:rPr>
        <w:t>,</w:t>
      </w:r>
      <w:r w:rsidR="00402A5C" w:rsidRPr="00402A5C">
        <w:rPr>
          <w:sz w:val="28"/>
          <w:szCs w:val="28"/>
        </w:rPr>
        <w:t xml:space="preserve"> </w:t>
      </w:r>
      <w:r w:rsidR="00402A5C">
        <w:rPr>
          <w:sz w:val="28"/>
          <w:szCs w:val="28"/>
        </w:rPr>
        <w:t>указанной в пункте</w:t>
      </w:r>
      <w:r w:rsidR="00402A5C" w:rsidRPr="00402A5C">
        <w:rPr>
          <w:sz w:val="28"/>
          <w:szCs w:val="28"/>
        </w:rPr>
        <w:t xml:space="preserve"> 4 Информационной карты</w:t>
      </w:r>
      <w:r w:rsidR="00402A5C">
        <w:rPr>
          <w:sz w:val="28"/>
          <w:szCs w:val="28"/>
        </w:rPr>
        <w:t>.</w:t>
      </w:r>
    </w:p>
    <w:p w:rsidR="007D6548" w:rsidRPr="00D32FFA" w:rsidRDefault="007D6548" w:rsidP="00284280">
      <w:pPr>
        <w:pStyle w:val="19"/>
        <w:numPr>
          <w:ilvl w:val="2"/>
          <w:numId w:val="23"/>
        </w:numPr>
        <w:ind w:left="0" w:firstLine="709"/>
        <w:rPr>
          <w:szCs w:val="28"/>
        </w:rPr>
      </w:pPr>
      <w:r w:rsidRPr="00D32FFA">
        <w:t xml:space="preserve">Заявки рассматриваются как обязательства претендентов.                 </w:t>
      </w:r>
      <w:r w:rsidR="001122C1">
        <w:t>ПАО</w:t>
      </w:r>
      <w:r w:rsidRPr="00D32FFA">
        <w:t xml:space="preserve"> «ТрансКонтейнер» вправе требовать от победителя (победителей)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устанавливаются единые требования. </w:t>
      </w:r>
    </w:p>
    <w:p w:rsidR="007D6548" w:rsidRPr="00D32FFA" w:rsidRDefault="003E2C12" w:rsidP="00284280">
      <w:pPr>
        <w:pStyle w:val="19"/>
        <w:numPr>
          <w:ilvl w:val="2"/>
          <w:numId w:val="23"/>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rsidR="007D6548" w:rsidRPr="00D32FFA" w:rsidRDefault="007D6548" w:rsidP="00284280">
      <w:pPr>
        <w:pStyle w:val="19"/>
        <w:numPr>
          <w:ilvl w:val="2"/>
          <w:numId w:val="23"/>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lastRenderedPageBreak/>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
    <w:p w:rsidR="007D6548" w:rsidRPr="00D32FFA" w:rsidRDefault="007D6548" w:rsidP="00284280">
      <w:pPr>
        <w:pStyle w:val="19"/>
        <w:numPr>
          <w:ilvl w:val="2"/>
          <w:numId w:val="23"/>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BD1E59" w:rsidRDefault="001D0D58" w:rsidP="00284280">
      <w:pPr>
        <w:pStyle w:val="19"/>
        <w:numPr>
          <w:ilvl w:val="2"/>
          <w:numId w:val="23"/>
        </w:numPr>
        <w:ind w:left="0" w:firstLine="709"/>
        <w:rPr>
          <w:szCs w:val="28"/>
        </w:rPr>
      </w:pPr>
      <w:r w:rsidRPr="001D0D58">
        <w:rPr>
          <w:szCs w:val="28"/>
        </w:rPr>
        <w:t xml:space="preserve">Документы, подписанные электронной </w:t>
      </w:r>
      <w:r w:rsidR="00402A5C">
        <w:rPr>
          <w:szCs w:val="28"/>
        </w:rPr>
        <w:t xml:space="preserve">цифровой </w:t>
      </w:r>
      <w:r w:rsidRPr="001D0D58">
        <w:rPr>
          <w:szCs w:val="28"/>
        </w:rPr>
        <w:t>подписью (далее – Э</w:t>
      </w:r>
      <w:r w:rsidR="00402A5C">
        <w:rPr>
          <w:szCs w:val="28"/>
        </w:rPr>
        <w:t>Ц</w:t>
      </w:r>
      <w:r w:rsidRPr="001D0D58">
        <w:rPr>
          <w:szCs w:val="28"/>
        </w:rPr>
        <w:t xml:space="preserve">П) </w:t>
      </w:r>
      <w:r w:rsidR="00077269">
        <w:rPr>
          <w:szCs w:val="28"/>
        </w:rPr>
        <w:t>претендента</w:t>
      </w:r>
      <w:r w:rsidRPr="001D0D58">
        <w:rPr>
          <w:szCs w:val="28"/>
        </w:rPr>
        <w:t xml:space="preserve"> закупки </w:t>
      </w:r>
      <w:r w:rsidR="005C231E">
        <w:rPr>
          <w:szCs w:val="28"/>
        </w:rPr>
        <w:t>(</w:t>
      </w:r>
      <w:r w:rsidRPr="001D0D58">
        <w:rPr>
          <w:szCs w:val="28"/>
        </w:rPr>
        <w:t>лица, имеющего прав</w:t>
      </w:r>
      <w:r w:rsidR="000238D7">
        <w:rPr>
          <w:szCs w:val="28"/>
        </w:rPr>
        <w:t>о действовать от имени претендента</w:t>
      </w:r>
      <w:r w:rsidRPr="001D0D58">
        <w:rPr>
          <w:szCs w:val="28"/>
        </w:rPr>
        <w:t xml:space="preserve"> закупки</w:t>
      </w:r>
      <w:r w:rsidR="005C231E">
        <w:rPr>
          <w:szCs w:val="28"/>
        </w:rPr>
        <w:t>)</w:t>
      </w:r>
      <w:r w:rsidR="00F73EC8">
        <w:rPr>
          <w:szCs w:val="28"/>
        </w:rPr>
        <w:t>, именуемые в дальнейшем электронные документы,</w:t>
      </w:r>
      <w:r w:rsidRPr="001D0D58">
        <w:rPr>
          <w:szCs w:val="28"/>
        </w:rPr>
        <w:t xml:space="preserve"> признаются документами, подписанными собственно</w:t>
      </w:r>
      <w:r w:rsidR="00BD1E59">
        <w:rPr>
          <w:szCs w:val="28"/>
        </w:rPr>
        <w:t>ручной подписью претендента</w:t>
      </w:r>
      <w:r w:rsidRPr="001D0D58">
        <w:rPr>
          <w:szCs w:val="28"/>
        </w:rPr>
        <w:t xml:space="preserve"> закупки </w:t>
      </w:r>
      <w:r w:rsidR="005C231E">
        <w:rPr>
          <w:szCs w:val="28"/>
        </w:rPr>
        <w:t>(</w:t>
      </w:r>
      <w:r w:rsidRPr="001D0D58">
        <w:rPr>
          <w:szCs w:val="28"/>
        </w:rPr>
        <w:t>лица</w:t>
      </w:r>
      <w:r w:rsidR="00E95525">
        <w:rPr>
          <w:szCs w:val="28"/>
        </w:rPr>
        <w:t>,</w:t>
      </w:r>
      <w:r w:rsidRPr="001D0D58">
        <w:rPr>
          <w:szCs w:val="28"/>
        </w:rPr>
        <w:t xml:space="preserve"> имеющего право действовать от имени </w:t>
      </w:r>
      <w:r w:rsidR="00BD1E59">
        <w:rPr>
          <w:szCs w:val="28"/>
        </w:rPr>
        <w:t>претендента</w:t>
      </w:r>
      <w:r w:rsidR="005C231E">
        <w:rPr>
          <w:szCs w:val="28"/>
        </w:rPr>
        <w:t>)</w:t>
      </w:r>
      <w:r w:rsidRPr="001D0D58">
        <w:rPr>
          <w:szCs w:val="28"/>
        </w:rPr>
        <w:t>, заверенн</w:t>
      </w:r>
      <w:r w:rsidR="000238D7">
        <w:rPr>
          <w:szCs w:val="28"/>
        </w:rPr>
        <w:t>ы</w:t>
      </w:r>
      <w:r w:rsidR="00E95525">
        <w:rPr>
          <w:szCs w:val="28"/>
        </w:rPr>
        <w:t>ми</w:t>
      </w:r>
      <w:r w:rsidR="000238D7">
        <w:rPr>
          <w:szCs w:val="28"/>
        </w:rPr>
        <w:t xml:space="preserve"> печатью организации. Наличие</w:t>
      </w:r>
      <w:r w:rsidR="00077269">
        <w:rPr>
          <w:szCs w:val="28"/>
        </w:rPr>
        <w:t xml:space="preserve"> </w:t>
      </w:r>
      <w:r w:rsidR="000238D7">
        <w:rPr>
          <w:szCs w:val="28"/>
        </w:rPr>
        <w:t xml:space="preserve">подписи </w:t>
      </w:r>
      <w:r w:rsidRPr="001D0D58">
        <w:rPr>
          <w:szCs w:val="28"/>
        </w:rPr>
        <w:t>Э</w:t>
      </w:r>
      <w:r w:rsidR="00402A5C">
        <w:rPr>
          <w:szCs w:val="28"/>
        </w:rPr>
        <w:t>Ц</w:t>
      </w:r>
      <w:r w:rsidRPr="001D0D58">
        <w:rPr>
          <w:szCs w:val="28"/>
        </w:rPr>
        <w:t xml:space="preserve">П </w:t>
      </w:r>
      <w:r w:rsidR="00E95525">
        <w:rPr>
          <w:szCs w:val="28"/>
        </w:rPr>
        <w:t>претендента/</w:t>
      </w:r>
      <w:r w:rsidRPr="001D0D58">
        <w:rPr>
          <w:szCs w:val="28"/>
        </w:rPr>
        <w:t xml:space="preserve">участника закупки подтверждает, что </w:t>
      </w:r>
      <w:r w:rsidR="00BD1E59">
        <w:rPr>
          <w:szCs w:val="28"/>
        </w:rPr>
        <w:t xml:space="preserve">подписанный </w:t>
      </w:r>
      <w:r w:rsidRPr="00BD1E59">
        <w:rPr>
          <w:szCs w:val="28"/>
        </w:rPr>
        <w:t xml:space="preserve">документ отправлен от имени </w:t>
      </w:r>
      <w:r w:rsidR="000238D7">
        <w:rPr>
          <w:szCs w:val="28"/>
        </w:rPr>
        <w:t>претендента</w:t>
      </w:r>
      <w:r w:rsidR="000B2764">
        <w:rPr>
          <w:szCs w:val="28"/>
        </w:rPr>
        <w:t xml:space="preserve"> закупки и являе</w:t>
      </w:r>
      <w:r w:rsidR="00DE46D4" w:rsidRPr="00BD1E59">
        <w:rPr>
          <w:szCs w:val="28"/>
        </w:rPr>
        <w:t>тся точной цифровой</w:t>
      </w:r>
      <w:r w:rsidRPr="00BD1E59">
        <w:rPr>
          <w:szCs w:val="28"/>
        </w:rPr>
        <w:t xml:space="preserve"> копи</w:t>
      </w:r>
      <w:r w:rsidR="00DE46D4" w:rsidRPr="00BD1E59">
        <w:rPr>
          <w:szCs w:val="28"/>
        </w:rPr>
        <w:t>ей</w:t>
      </w:r>
      <w:r w:rsidRPr="00BD1E59">
        <w:rPr>
          <w:szCs w:val="28"/>
        </w:rPr>
        <w:t xml:space="preserve"> докум</w:t>
      </w:r>
      <w:r w:rsidR="00DE46D4" w:rsidRPr="00BD1E59">
        <w:rPr>
          <w:szCs w:val="28"/>
        </w:rPr>
        <w:t>ента-оригинала</w:t>
      </w:r>
      <w:r w:rsidR="005C231E">
        <w:rPr>
          <w:szCs w:val="28"/>
        </w:rPr>
        <w:t xml:space="preserve">. </w:t>
      </w:r>
      <w:r w:rsidR="00DE46D4" w:rsidRPr="00BD1E59">
        <w:rPr>
          <w:szCs w:val="28"/>
        </w:rPr>
        <w:t xml:space="preserve"> </w:t>
      </w:r>
      <w:r w:rsidR="00816DAF">
        <w:rPr>
          <w:szCs w:val="28"/>
        </w:rPr>
        <w:t>Создание и оформление ЭЦП регулируется</w:t>
      </w:r>
      <w:r w:rsidR="00DE46D4" w:rsidRPr="00BD1E59">
        <w:rPr>
          <w:szCs w:val="28"/>
        </w:rPr>
        <w:t xml:space="preserve">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284280">
      <w:pPr>
        <w:pStyle w:val="19"/>
        <w:widowControl w:val="0"/>
        <w:numPr>
          <w:ilvl w:val="2"/>
          <w:numId w:val="23"/>
        </w:numPr>
        <w:ind w:left="0" w:firstLine="709"/>
        <w:rPr>
          <w:szCs w:val="28"/>
        </w:rPr>
      </w:pPr>
      <w:r w:rsidRPr="001D0D58">
        <w:rPr>
          <w:szCs w:val="28"/>
        </w:rPr>
        <w:t>Заявки с документацией</w:t>
      </w:r>
      <w:r w:rsidR="000224FB" w:rsidRPr="001D0D58">
        <w:rPr>
          <w:szCs w:val="28"/>
        </w:rPr>
        <w:t xml:space="preserve"> предоставля</w:t>
      </w:r>
      <w:r w:rsidR="007A0078" w:rsidRPr="001D0D58">
        <w:rPr>
          <w:szCs w:val="28"/>
        </w:rPr>
        <w:t>ю</w:t>
      </w:r>
      <w:r w:rsidR="000224FB" w:rsidRPr="001D0D58">
        <w:rPr>
          <w:szCs w:val="28"/>
        </w:rPr>
        <w:t>тся претендентами</w:t>
      </w:r>
      <w:r w:rsidR="000224FB" w:rsidRPr="00D32FFA">
        <w:rPr>
          <w:szCs w:val="28"/>
        </w:rPr>
        <w:t xml:space="preserve">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284280">
      <w:pPr>
        <w:pStyle w:val="19"/>
        <w:widowControl w:val="0"/>
        <w:numPr>
          <w:ilvl w:val="2"/>
          <w:numId w:val="23"/>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Pr="00D32FFA">
        <w:rPr>
          <w:szCs w:val="28"/>
        </w:rPr>
        <w:t xml:space="preserve"> в течение следующего рабочего дня со дня принятия решения об отмене проведения </w:t>
      </w:r>
      <w:r w:rsidR="008C4183">
        <w:rPr>
          <w:szCs w:val="28"/>
        </w:rPr>
        <w:t>Открытого конкурса</w:t>
      </w:r>
      <w:r w:rsidRPr="00D32FFA">
        <w:rPr>
          <w:szCs w:val="28"/>
        </w:rPr>
        <w:t xml:space="preserve">. При этом </w:t>
      </w:r>
      <w:r w:rsidR="001122C1">
        <w:rPr>
          <w:szCs w:val="28"/>
        </w:rPr>
        <w:t>ПАО</w:t>
      </w:r>
      <w:r w:rsidRPr="00D32FFA">
        <w:rPr>
          <w:szCs w:val="28"/>
        </w:rPr>
        <w:t xml:space="preserve">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284280">
      <w:pPr>
        <w:pStyle w:val="19"/>
        <w:widowControl w:val="0"/>
        <w:numPr>
          <w:ilvl w:val="2"/>
          <w:numId w:val="23"/>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D21607" w:rsidRPr="00D21607">
        <w:rPr>
          <w:szCs w:val="28"/>
        </w:rPr>
        <w:t xml:space="preserve"> </w:t>
      </w:r>
      <w:r w:rsidR="00D21607" w:rsidRPr="00D32FFA">
        <w:rPr>
          <w:szCs w:val="28"/>
        </w:rPr>
        <w:t>в соответствии с пунктом 4 Информационной карты</w:t>
      </w:r>
      <w:r w:rsidRPr="00D32FFA">
        <w:rPr>
          <w:szCs w:val="28"/>
        </w:rPr>
        <w:t>.</w:t>
      </w:r>
    </w:p>
    <w:p w:rsidR="00B4382C" w:rsidRPr="00D32FFA" w:rsidRDefault="002B52FD" w:rsidP="00284280">
      <w:pPr>
        <w:pStyle w:val="19"/>
        <w:widowControl w:val="0"/>
        <w:numPr>
          <w:ilvl w:val="2"/>
          <w:numId w:val="23"/>
        </w:numPr>
        <w:ind w:left="0" w:firstLine="709"/>
      </w:pPr>
      <w:r>
        <w:rPr>
          <w:szCs w:val="28"/>
        </w:rPr>
        <w:t xml:space="preserve">При </w:t>
      </w:r>
      <w:r w:rsidR="007D6548" w:rsidRPr="00D32FFA">
        <w:rPr>
          <w:szCs w:val="28"/>
        </w:rPr>
        <w:t>проведени</w:t>
      </w:r>
      <w:r>
        <w:rPr>
          <w:szCs w:val="28"/>
        </w:rPr>
        <w:t>и</w:t>
      </w:r>
      <w:r w:rsidR="007D6548" w:rsidRPr="00D32FFA">
        <w:rPr>
          <w:szCs w:val="28"/>
        </w:rPr>
        <w:t xml:space="preserve"> </w:t>
      </w:r>
      <w:r w:rsidR="008C4183">
        <w:rPr>
          <w:szCs w:val="28"/>
        </w:rPr>
        <w:t>Открытого конкурса</w:t>
      </w:r>
      <w:r w:rsidR="007D6548" w:rsidRPr="00D32FFA">
        <w:rPr>
          <w:szCs w:val="28"/>
        </w:rPr>
        <w:t xml:space="preserve"> в электронной форме претендент на участие в </w:t>
      </w:r>
      <w:r w:rsidR="005D0613">
        <w:rPr>
          <w:szCs w:val="28"/>
        </w:rPr>
        <w:t>Открытом конкурсе</w:t>
      </w:r>
      <w:r w:rsidR="007D6548" w:rsidRPr="00D32FFA">
        <w:rPr>
          <w:szCs w:val="28"/>
        </w:rPr>
        <w:t xml:space="preserve"> долж</w:t>
      </w:r>
      <w:r w:rsidR="00B4382C" w:rsidRPr="00D32FFA">
        <w:rPr>
          <w:szCs w:val="28"/>
        </w:rPr>
        <w:t>ен в срок, указанный в пункте 6</w:t>
      </w:r>
      <w:r w:rsidR="00C51709" w:rsidRPr="00D32FFA">
        <w:rPr>
          <w:szCs w:val="28"/>
        </w:rPr>
        <w:t xml:space="preserve"> Информационной карты</w:t>
      </w:r>
      <w:r w:rsidR="007D6548" w:rsidRPr="00D32FFA">
        <w:rPr>
          <w:szCs w:val="28"/>
        </w:rPr>
        <w:t xml:space="preserve">, подать Заявку на участие в </w:t>
      </w:r>
      <w:r w:rsidR="005D0613">
        <w:rPr>
          <w:szCs w:val="28"/>
        </w:rPr>
        <w:t>Открытом конкурсе</w:t>
      </w:r>
      <w:r w:rsidR="007D6548" w:rsidRPr="00D32FFA">
        <w:rPr>
          <w:szCs w:val="28"/>
        </w:rPr>
        <w:t xml:space="preserve"> в форме электронного документа через электронную торговую площадку</w:t>
      </w:r>
      <w:r w:rsidR="00444F6A" w:rsidRPr="00D32FFA">
        <w:rPr>
          <w:szCs w:val="28"/>
        </w:rPr>
        <w:t xml:space="preserve"> (пункт 4 Информационной карты)</w:t>
      </w:r>
      <w:r w:rsidR="007D6548" w:rsidRPr="00D32FFA">
        <w:rPr>
          <w:szCs w:val="28"/>
        </w:rPr>
        <w:t xml:space="preserve"> в порядке, предусмотренном регламентом работы данной электронной</w:t>
      </w:r>
      <w:r w:rsidR="003E4FE0">
        <w:rPr>
          <w:szCs w:val="28"/>
        </w:rPr>
        <w:t xml:space="preserve"> торговой</w:t>
      </w:r>
      <w:r w:rsidR="007D6548" w:rsidRPr="00D32FFA">
        <w:rPr>
          <w:szCs w:val="28"/>
        </w:rPr>
        <w:t xml:space="preserve"> площадк</w:t>
      </w:r>
      <w:r w:rsidR="00444F6A" w:rsidRPr="00D32FFA">
        <w:rPr>
          <w:szCs w:val="28"/>
        </w:rPr>
        <w:t>и</w:t>
      </w:r>
      <w:r w:rsidR="003E4FE0">
        <w:rPr>
          <w:szCs w:val="28"/>
        </w:rPr>
        <w:t xml:space="preserve"> (далее – ЭТП)</w:t>
      </w:r>
      <w:r w:rsidR="007D6548" w:rsidRPr="00D32FFA">
        <w:rPr>
          <w:szCs w:val="28"/>
        </w:rPr>
        <w:t xml:space="preserve">. Правила регистрации претендента на участие в </w:t>
      </w:r>
      <w:r w:rsidR="005D0613">
        <w:rPr>
          <w:szCs w:val="28"/>
        </w:rPr>
        <w:t>Открытом конкурсе</w:t>
      </w:r>
      <w:r w:rsidR="007D6548" w:rsidRPr="00D32FFA">
        <w:rPr>
          <w:szCs w:val="28"/>
        </w:rPr>
        <w:t xml:space="preserve"> на </w:t>
      </w:r>
      <w:r w:rsidR="003E4FE0">
        <w:rPr>
          <w:szCs w:val="28"/>
        </w:rPr>
        <w:t>ЭТП</w:t>
      </w:r>
      <w:r w:rsidR="007D6548" w:rsidRPr="00D32FFA">
        <w:rPr>
          <w:szCs w:val="28"/>
        </w:rPr>
        <w:t xml:space="preserve">, аккредитация </w:t>
      </w:r>
      <w:r w:rsidR="00C12B93">
        <w:rPr>
          <w:szCs w:val="28"/>
        </w:rPr>
        <w:t>п</w:t>
      </w:r>
      <w:r w:rsidR="007D6548" w:rsidRPr="00D32FFA">
        <w:rPr>
          <w:szCs w:val="28"/>
        </w:rPr>
        <w:t xml:space="preserve">ретендента на участие в </w:t>
      </w:r>
      <w:r w:rsidR="005D0613">
        <w:rPr>
          <w:szCs w:val="28"/>
        </w:rPr>
        <w:t>Открытом конкурсе</w:t>
      </w:r>
      <w:r w:rsidR="007D6548" w:rsidRPr="00D32FFA">
        <w:rPr>
          <w:szCs w:val="28"/>
        </w:rPr>
        <w:t xml:space="preserve"> на </w:t>
      </w:r>
      <w:r w:rsidR="003E4FE0">
        <w:rPr>
          <w:szCs w:val="28"/>
        </w:rPr>
        <w:t>ЭТП</w:t>
      </w:r>
      <w:r w:rsidR="007D6548" w:rsidRPr="00D32FFA">
        <w:rPr>
          <w:szCs w:val="28"/>
        </w:rPr>
        <w:t xml:space="preserve">, правила проведения процедур </w:t>
      </w:r>
      <w:r w:rsidR="008C4183">
        <w:rPr>
          <w:szCs w:val="28"/>
        </w:rPr>
        <w:t>Открытого конкурса</w:t>
      </w:r>
      <w:r w:rsidR="007D6548" w:rsidRPr="00D32FFA">
        <w:rPr>
          <w:szCs w:val="28"/>
        </w:rPr>
        <w:t xml:space="preserve"> (в том числе подачи Заявки) </w:t>
      </w:r>
      <w:r w:rsidR="0020341D" w:rsidRPr="00D32FFA">
        <w:rPr>
          <w:szCs w:val="28"/>
        </w:rPr>
        <w:t xml:space="preserve">определяются </w:t>
      </w:r>
      <w:r w:rsidR="003E4FE0" w:rsidRPr="00D32FFA">
        <w:rPr>
          <w:szCs w:val="28"/>
        </w:rPr>
        <w:t>инструкция</w:t>
      </w:r>
      <w:r w:rsidR="003E4FE0">
        <w:rPr>
          <w:szCs w:val="28"/>
        </w:rPr>
        <w:t xml:space="preserve">ми и </w:t>
      </w:r>
      <w:r w:rsidR="007D6548" w:rsidRPr="00D32FFA">
        <w:rPr>
          <w:szCs w:val="28"/>
        </w:rPr>
        <w:t xml:space="preserve">регламентом работы </w:t>
      </w:r>
      <w:r w:rsidR="003E4FE0">
        <w:rPr>
          <w:szCs w:val="28"/>
        </w:rPr>
        <w:t>ЭТП</w:t>
      </w:r>
      <w:r w:rsidR="007D6548" w:rsidRPr="00D32FFA">
        <w:rPr>
          <w:szCs w:val="28"/>
        </w:rPr>
        <w:t>.</w:t>
      </w:r>
    </w:p>
    <w:p w:rsidR="007D6548" w:rsidRPr="00D32FFA" w:rsidRDefault="007D6548" w:rsidP="00284280">
      <w:pPr>
        <w:pStyle w:val="19"/>
        <w:widowControl w:val="0"/>
        <w:numPr>
          <w:ilvl w:val="2"/>
          <w:numId w:val="23"/>
        </w:numPr>
        <w:ind w:left="0" w:firstLine="709"/>
      </w:pPr>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D6548" w:rsidRPr="00D32FFA" w:rsidRDefault="007D6548" w:rsidP="00284280">
      <w:pPr>
        <w:pStyle w:val="19"/>
        <w:widowControl w:val="0"/>
        <w:numPr>
          <w:ilvl w:val="2"/>
          <w:numId w:val="23"/>
        </w:numPr>
        <w:ind w:left="0" w:firstLine="709"/>
      </w:pPr>
      <w:r w:rsidRPr="00D32FFA">
        <w:t xml:space="preserve">В случае участия нескольких лиц на стороне одного претендента </w:t>
      </w:r>
      <w:r w:rsidRPr="00D32FFA">
        <w:lastRenderedPageBreak/>
        <w:t>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284280">
      <w:pPr>
        <w:pStyle w:val="19"/>
        <w:widowControl w:val="0"/>
        <w:numPr>
          <w:ilvl w:val="2"/>
          <w:numId w:val="23"/>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284280">
      <w:pPr>
        <w:pStyle w:val="19"/>
        <w:widowControl w:val="0"/>
        <w:numPr>
          <w:ilvl w:val="2"/>
          <w:numId w:val="23"/>
        </w:numPr>
        <w:ind w:left="0" w:firstLine="709"/>
      </w:pPr>
      <w:r w:rsidRPr="00D32FFA">
        <w:t>Иностранный участник закупки вправе указать цену в рублях Российской Федерации, либо</w:t>
      </w:r>
      <w:r w:rsidR="00C12B93">
        <w:t>,</w:t>
      </w:r>
      <w:r w:rsidRPr="00D32FFA">
        <w:t xml:space="preserve"> </w:t>
      </w:r>
      <w:r w:rsidR="00565202">
        <w:t>если это указанно</w:t>
      </w:r>
      <w:r w:rsidRPr="00D32FFA">
        <w:t xml:space="preserve"> </w:t>
      </w:r>
      <w:r w:rsidR="00565202" w:rsidRPr="00D32FFA">
        <w:rPr>
          <w:szCs w:val="28"/>
        </w:rPr>
        <w:t>в пункте 16 Информационной карты</w:t>
      </w:r>
      <w:r w:rsidR="00341B7C">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284280">
      <w:pPr>
        <w:pStyle w:val="19"/>
        <w:widowControl w:val="0"/>
        <w:numPr>
          <w:ilvl w:val="2"/>
          <w:numId w:val="23"/>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p>
    <w:p w:rsidR="007D6548" w:rsidRPr="00D32FFA" w:rsidRDefault="007D6548">
      <w:pPr>
        <w:rPr>
          <w:rFonts w:eastAsia="MS Mincho"/>
        </w:rPr>
      </w:pPr>
    </w:p>
    <w:p w:rsidR="0002418A" w:rsidRPr="00623585" w:rsidRDefault="0002418A" w:rsidP="00284280">
      <w:pPr>
        <w:numPr>
          <w:ilvl w:val="2"/>
          <w:numId w:val="1"/>
        </w:numPr>
        <w:tabs>
          <w:tab w:val="clear" w:pos="0"/>
          <w:tab w:val="num" w:pos="-611"/>
        </w:tabs>
        <w:ind w:left="0" w:firstLine="709"/>
        <w:jc w:val="both"/>
        <w:rPr>
          <w:rFonts w:eastAsia="MS Mincho"/>
          <w:sz w:val="28"/>
          <w:szCs w:val="28"/>
        </w:rPr>
      </w:pPr>
      <w:r w:rsidRPr="00623585">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w:t>
      </w:r>
      <w:r w:rsidR="00E17034">
        <w:rPr>
          <w:rFonts w:eastAsia="MS Mincho"/>
          <w:sz w:val="28"/>
          <w:szCs w:val="28"/>
        </w:rPr>
        <w:t>П</w:t>
      </w:r>
      <w:r w:rsidR="000118B5">
        <w:rPr>
          <w:rFonts w:eastAsia="MS Mincho"/>
          <w:sz w:val="28"/>
          <w:szCs w:val="28"/>
        </w:rPr>
        <w:t>р</w:t>
      </w:r>
      <w:r w:rsidRPr="00623585">
        <w:rPr>
          <w:rFonts w:eastAsia="MS Mincho"/>
          <w:sz w:val="28"/>
          <w:szCs w:val="28"/>
        </w:rPr>
        <w:t>етендентом закупки направившим запрос подписанный уполномоченным представителем осуществляется в следующем порядке:</w:t>
      </w:r>
      <w:r w:rsidRPr="00623585">
        <w:rPr>
          <w:sz w:val="28"/>
          <w:szCs w:val="28"/>
        </w:rPr>
        <w:t xml:space="preserve"> </w:t>
      </w:r>
      <w:r w:rsidR="00E17034">
        <w:rPr>
          <w:sz w:val="28"/>
          <w:szCs w:val="28"/>
        </w:rPr>
        <w:t>Претендент</w:t>
      </w:r>
      <w:r w:rsidR="00341B7C">
        <w:rPr>
          <w:sz w:val="28"/>
          <w:szCs w:val="28"/>
        </w:rPr>
        <w:t xml:space="preserve"> закупки направляет через ЭТП</w:t>
      </w:r>
      <w:r w:rsidRPr="00623585">
        <w:rPr>
          <w:sz w:val="28"/>
          <w:szCs w:val="28"/>
        </w:rPr>
        <w:t xml:space="preserve"> электронный документ (информацию в электронной форме, </w:t>
      </w:r>
      <w:r w:rsidR="0098086B">
        <w:rPr>
          <w:sz w:val="28"/>
          <w:szCs w:val="28"/>
        </w:rPr>
        <w:t>подписанную ЭЦП</w:t>
      </w:r>
      <w:r w:rsidRPr="00623585">
        <w:rPr>
          <w:sz w:val="28"/>
          <w:szCs w:val="28"/>
        </w:rPr>
        <w:t>),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w:t>
      </w:r>
      <w:r w:rsidR="0002418A" w:rsidRPr="00623585">
        <w:rPr>
          <w:sz w:val="28"/>
          <w:szCs w:val="28"/>
        </w:rPr>
        <w:t xml:space="preserve"> в ответ на запрос</w:t>
      </w:r>
      <w:r w:rsidR="00E17034">
        <w:rPr>
          <w:sz w:val="28"/>
          <w:szCs w:val="28"/>
        </w:rPr>
        <w:t>, направл</w:t>
      </w:r>
      <w:r w:rsidR="001F61C9">
        <w:rPr>
          <w:sz w:val="28"/>
          <w:szCs w:val="28"/>
        </w:rPr>
        <w:t>яет разъяснения</w:t>
      </w:r>
      <w:r w:rsidR="0002418A" w:rsidRPr="00623585">
        <w:rPr>
          <w:sz w:val="28"/>
          <w:szCs w:val="28"/>
        </w:rPr>
        <w:t>, заверенны</w:t>
      </w:r>
      <w:r w:rsidR="001F61C9">
        <w:rPr>
          <w:sz w:val="28"/>
          <w:szCs w:val="28"/>
        </w:rPr>
        <w:t>е</w:t>
      </w:r>
      <w:r w:rsidR="0002418A" w:rsidRPr="00623585">
        <w:rPr>
          <w:sz w:val="28"/>
          <w:szCs w:val="28"/>
        </w:rPr>
        <w:t xml:space="preserve"> </w:t>
      </w:r>
      <w:r w:rsidR="0098086B">
        <w:rPr>
          <w:sz w:val="28"/>
          <w:szCs w:val="28"/>
        </w:rPr>
        <w:t>ЭЦП</w:t>
      </w:r>
      <w:r w:rsidR="0002418A" w:rsidRPr="00623585">
        <w:rPr>
          <w:sz w:val="28"/>
          <w:szCs w:val="28"/>
        </w:rPr>
        <w:t xml:space="preserve"> лица, имеющ</w:t>
      </w:r>
      <w:r>
        <w:rPr>
          <w:sz w:val="28"/>
          <w:szCs w:val="28"/>
        </w:rPr>
        <w:t>его право действовать от имени З</w:t>
      </w:r>
      <w:r w:rsidR="0002418A" w:rsidRPr="00623585">
        <w:rPr>
          <w:sz w:val="28"/>
          <w:szCs w:val="28"/>
        </w:rPr>
        <w:t>аказчика. Ответ на запрос без указания лица</w:t>
      </w:r>
      <w:r w:rsidR="00231822">
        <w:rPr>
          <w:sz w:val="28"/>
          <w:szCs w:val="28"/>
        </w:rPr>
        <w:t>,</w:t>
      </w:r>
      <w:r w:rsidR="0002418A" w:rsidRPr="00623585">
        <w:rPr>
          <w:sz w:val="28"/>
          <w:szCs w:val="28"/>
        </w:rPr>
        <w:t xml:space="preserve"> от которого поступил данный запрос</w:t>
      </w:r>
      <w:r w:rsidR="00231822">
        <w:rPr>
          <w:sz w:val="28"/>
          <w:szCs w:val="28"/>
        </w:rPr>
        <w:t>,</w:t>
      </w:r>
      <w:r w:rsidR="0002418A" w:rsidRPr="00623585">
        <w:rPr>
          <w:sz w:val="28"/>
          <w:szCs w:val="28"/>
        </w:rPr>
        <w:t xml:space="preserve"> </w:t>
      </w:r>
      <w:r w:rsidR="00F73EC8">
        <w:rPr>
          <w:sz w:val="28"/>
          <w:szCs w:val="28"/>
        </w:rPr>
        <w:t>публикуется на ЭТП</w:t>
      </w:r>
      <w:r w:rsidR="0002418A" w:rsidRPr="00623585">
        <w:rPr>
          <w:sz w:val="28"/>
          <w:szCs w:val="28"/>
        </w:rPr>
        <w:t xml:space="preserve"> </w:t>
      </w:r>
      <w:r w:rsidR="00341B7C">
        <w:rPr>
          <w:sz w:val="28"/>
          <w:szCs w:val="28"/>
        </w:rPr>
        <w:t xml:space="preserve">и в СМИ </w:t>
      </w:r>
      <w:r w:rsidR="0002418A" w:rsidRPr="00623585">
        <w:rPr>
          <w:sz w:val="28"/>
          <w:szCs w:val="28"/>
        </w:rPr>
        <w:t>для ознакомления в открытом доступе.</w:t>
      </w:r>
    </w:p>
    <w:p w:rsidR="007D6548" w:rsidRPr="00D32FFA" w:rsidRDefault="007D6548" w:rsidP="00284280">
      <w:pPr>
        <w:numPr>
          <w:ilvl w:val="2"/>
          <w:numId w:val="1"/>
        </w:numPr>
        <w:ind w:left="0" w:firstLine="709"/>
        <w:jc w:val="both"/>
        <w:rPr>
          <w:rFonts w:eastAsia="MS Mincho"/>
          <w:sz w:val="28"/>
          <w:szCs w:val="28"/>
        </w:rPr>
      </w:pPr>
      <w:r w:rsidRPr="00D32FFA">
        <w:rPr>
          <w:rFonts w:eastAsia="MS Mincho"/>
          <w:sz w:val="28"/>
          <w:szCs w:val="28"/>
        </w:rPr>
        <w:t xml:space="preserve">Запрос может быть направлен не позднее, чем за </w:t>
      </w:r>
      <w:r w:rsidR="000118B5">
        <w:rPr>
          <w:rFonts w:eastAsia="MS Mincho"/>
          <w:sz w:val="28"/>
        </w:rPr>
        <w:t>10</w:t>
      </w:r>
      <w:r w:rsidRPr="00D32FFA">
        <w:rPr>
          <w:rFonts w:eastAsia="MS Mincho"/>
          <w:sz w:val="28"/>
        </w:rPr>
        <w:t xml:space="preserve"> (</w:t>
      </w:r>
      <w:r w:rsidR="000118B5">
        <w:rPr>
          <w:rFonts w:eastAsia="MS Mincho"/>
          <w:sz w:val="28"/>
        </w:rPr>
        <w:t>десят</w:t>
      </w:r>
      <w:r w:rsidR="00727D3C" w:rsidRPr="00D32FFA">
        <w:rPr>
          <w:rFonts w:eastAsia="MS Mincho"/>
          <w:sz w:val="28"/>
        </w:rPr>
        <w:t>ь</w:t>
      </w:r>
      <w:r w:rsidRPr="00D32FFA">
        <w:rPr>
          <w:rFonts w:eastAsia="MS Mincho"/>
          <w:sz w:val="28"/>
        </w:rPr>
        <w:t>)</w:t>
      </w:r>
      <w:r w:rsidRPr="00D32FFA">
        <w:rPr>
          <w:rFonts w:eastAsia="MS Mincho"/>
          <w:sz w:val="28"/>
          <w:szCs w:val="28"/>
        </w:rPr>
        <w:t xml:space="preserve"> дней до окончания срока подачи Заявок.</w:t>
      </w:r>
    </w:p>
    <w:p w:rsidR="007D6548" w:rsidRPr="00D32FFA" w:rsidRDefault="00623585" w:rsidP="00284280">
      <w:pPr>
        <w:numPr>
          <w:ilvl w:val="2"/>
          <w:numId w:val="1"/>
        </w:numPr>
        <w:ind w:left="0" w:firstLine="709"/>
        <w:jc w:val="both"/>
        <w:rPr>
          <w:rFonts w:eastAsia="MS Mincho"/>
          <w:sz w:val="28"/>
          <w:szCs w:val="28"/>
        </w:rPr>
      </w:pPr>
      <w:r>
        <w:rPr>
          <w:rFonts w:eastAsia="MS Mincho"/>
          <w:sz w:val="28"/>
          <w:szCs w:val="28"/>
        </w:rPr>
        <w:t xml:space="preserve">Организатор </w:t>
      </w:r>
      <w:r w:rsidR="006C47AB">
        <w:rPr>
          <w:sz w:val="28"/>
          <w:szCs w:val="28"/>
        </w:rPr>
        <w:t>в соответствии</w:t>
      </w:r>
      <w:r w:rsidR="00B307E2">
        <w:rPr>
          <w:sz w:val="28"/>
          <w:szCs w:val="28"/>
        </w:rPr>
        <w:t xml:space="preserve"> с пунктом 4 Информационной карты</w:t>
      </w:r>
      <w:r w:rsidR="00B307E2" w:rsidRPr="00D32FFA">
        <w:rPr>
          <w:sz w:val="28"/>
          <w:szCs w:val="28"/>
        </w:rPr>
        <w:t xml:space="preserve"> </w:t>
      </w:r>
      <w:r w:rsidR="00B307E2">
        <w:rPr>
          <w:rFonts w:eastAsia="MS Mincho"/>
          <w:sz w:val="28"/>
          <w:szCs w:val="28"/>
        </w:rPr>
        <w:t>размещает</w:t>
      </w:r>
      <w:r w:rsidR="00B307E2" w:rsidRPr="00D32FFA">
        <w:rPr>
          <w:rFonts w:eastAsia="MS Mincho"/>
          <w:sz w:val="28"/>
          <w:szCs w:val="28"/>
        </w:rPr>
        <w:t xml:space="preserve"> </w:t>
      </w:r>
      <w:r w:rsidR="007D6548" w:rsidRPr="00D32FFA">
        <w:rPr>
          <w:rFonts w:eastAsia="MS Mincho"/>
          <w:sz w:val="28"/>
          <w:szCs w:val="28"/>
        </w:rPr>
        <w:t xml:space="preserve">разъяснения не позднее чем в течение </w:t>
      </w:r>
      <w:r w:rsidR="00231822">
        <w:rPr>
          <w:rFonts w:eastAsia="MS Mincho"/>
          <w:sz w:val="28"/>
          <w:szCs w:val="28"/>
        </w:rPr>
        <w:t>5</w:t>
      </w:r>
      <w:r w:rsidR="007D6548" w:rsidRPr="00D32FFA">
        <w:rPr>
          <w:rFonts w:eastAsia="MS Mincho"/>
          <w:sz w:val="28"/>
          <w:szCs w:val="28"/>
        </w:rPr>
        <w:t xml:space="preserve"> (</w:t>
      </w:r>
      <w:r w:rsidR="00231822">
        <w:rPr>
          <w:rFonts w:eastAsia="MS Mincho"/>
          <w:sz w:val="28"/>
          <w:szCs w:val="28"/>
        </w:rPr>
        <w:t>пяти</w:t>
      </w:r>
      <w:r w:rsidR="000118B5">
        <w:rPr>
          <w:rFonts w:eastAsia="MS Mincho"/>
          <w:sz w:val="28"/>
          <w:szCs w:val="28"/>
        </w:rPr>
        <w:t>) дней со дня поступления запроса на разъяснение,</w:t>
      </w:r>
      <w:r w:rsidR="007D6548" w:rsidRPr="00D32FFA">
        <w:rPr>
          <w:rFonts w:eastAsia="MS Mincho"/>
          <w:sz w:val="28"/>
          <w:szCs w:val="28"/>
        </w:rPr>
        <w:t xml:space="preserve"> без указания информации о лице, от которого поступил запрос.</w:t>
      </w:r>
    </w:p>
    <w:p w:rsidR="007D6548" w:rsidRPr="00D32FFA" w:rsidRDefault="007D6548" w:rsidP="00284280">
      <w:pPr>
        <w:numPr>
          <w:ilvl w:val="2"/>
          <w:numId w:val="1"/>
        </w:numPr>
        <w:ind w:left="0" w:firstLine="709"/>
        <w:jc w:val="both"/>
        <w:rPr>
          <w:sz w:val="28"/>
          <w:szCs w:val="28"/>
        </w:rPr>
      </w:pPr>
      <w:r w:rsidRPr="00D32FFA">
        <w:rPr>
          <w:sz w:val="28"/>
          <w:szCs w:val="28"/>
        </w:rPr>
        <w:lastRenderedPageBreak/>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w:t>
      </w:r>
      <w:r w:rsidR="00231822">
        <w:rPr>
          <w:sz w:val="28"/>
          <w:szCs w:val="28"/>
        </w:rPr>
        <w:t>осуществляется на ЭТП</w:t>
      </w:r>
      <w:r w:rsidR="00461EEF">
        <w:rPr>
          <w:sz w:val="28"/>
          <w:szCs w:val="28"/>
        </w:rPr>
        <w:t xml:space="preserve"> </w:t>
      </w:r>
      <w:r w:rsidR="00341B7C">
        <w:rPr>
          <w:sz w:val="28"/>
          <w:szCs w:val="28"/>
        </w:rPr>
        <w:t>и СМИ</w:t>
      </w:r>
      <w:r w:rsidR="00461EEF">
        <w:rPr>
          <w:sz w:val="28"/>
          <w:szCs w:val="28"/>
        </w:rPr>
        <w:t>.</w:t>
      </w:r>
    </w:p>
    <w:p w:rsidR="007D6548" w:rsidRPr="00D32FFA" w:rsidRDefault="001C75ED" w:rsidP="00284280">
      <w:pPr>
        <w:numPr>
          <w:ilvl w:val="2"/>
          <w:numId w:val="1"/>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пункте 1.2</w:t>
      </w:r>
      <w:r w:rsidR="00E347BF" w:rsidRPr="00D32FFA">
        <w:rPr>
          <w:sz w:val="28"/>
          <w:szCs w:val="28"/>
        </w:rPr>
        <w:t>.2</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p>
    <w:p w:rsidR="007D6548" w:rsidRPr="00D32FFA" w:rsidRDefault="007D6548" w:rsidP="00C6181A">
      <w:pPr>
        <w:jc w:val="both"/>
        <w:rPr>
          <w:rFonts w:eastAsia="MS Mincho"/>
          <w:sz w:val="28"/>
          <w:szCs w:val="28"/>
        </w:rPr>
      </w:pPr>
    </w:p>
    <w:p w:rsidR="00E81704" w:rsidRPr="00D32FFA" w:rsidRDefault="00E81704" w:rsidP="00284280">
      <w:pPr>
        <w:numPr>
          <w:ilvl w:val="0"/>
          <w:numId w:val="9"/>
        </w:numPr>
        <w:ind w:left="0" w:firstLine="709"/>
        <w:jc w:val="both"/>
        <w:rPr>
          <w:sz w:val="28"/>
          <w:szCs w:val="28"/>
        </w:rPr>
      </w:pPr>
      <w:r w:rsidRPr="00D32FFA">
        <w:rPr>
          <w:sz w:val="28"/>
          <w:szCs w:val="28"/>
        </w:rPr>
        <w:t xml:space="preserve">В любое время, </w:t>
      </w:r>
      <w:r w:rsidR="00B55D85">
        <w:rPr>
          <w:sz w:val="28"/>
          <w:szCs w:val="28"/>
        </w:rPr>
        <w:t>но не позднее,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изменения в извещение о проведении </w:t>
      </w:r>
      <w:r w:rsidR="008C4183">
        <w:rPr>
          <w:sz w:val="28"/>
          <w:szCs w:val="28"/>
        </w:rPr>
        <w:t>Открытого конкурса</w:t>
      </w:r>
      <w:r w:rsidRPr="00D32FFA">
        <w:rPr>
          <w:sz w:val="28"/>
          <w:szCs w:val="28"/>
        </w:rPr>
        <w:t xml:space="preserve"> и в настоящую документацию о закупке. Любые изменения, дополнения вносимые в извещение о</w:t>
      </w:r>
      <w:r w:rsidR="0037732C">
        <w:rPr>
          <w:sz w:val="28"/>
          <w:szCs w:val="28"/>
        </w:rPr>
        <w:t>б</w:t>
      </w:r>
      <w:r w:rsidRPr="00D32FFA">
        <w:rPr>
          <w:sz w:val="28"/>
          <w:szCs w:val="28"/>
        </w:rPr>
        <w:t xml:space="preserve"> </w:t>
      </w:r>
      <w:r w:rsidR="005D0613">
        <w:rPr>
          <w:sz w:val="28"/>
          <w:szCs w:val="28"/>
        </w:rPr>
        <w:t>Открытом конкурсе</w:t>
      </w:r>
      <w:r w:rsidRPr="00D32FFA">
        <w:rPr>
          <w:sz w:val="28"/>
          <w:szCs w:val="28"/>
        </w:rPr>
        <w:t>, документацию о закупке</w:t>
      </w:r>
      <w:r w:rsidR="0022672E">
        <w:rPr>
          <w:sz w:val="28"/>
          <w:szCs w:val="28"/>
        </w:rPr>
        <w:t>,</w:t>
      </w:r>
      <w:r w:rsidRPr="00D32FFA">
        <w:rPr>
          <w:sz w:val="28"/>
          <w:szCs w:val="28"/>
        </w:rPr>
        <w:t xml:space="preserve"> явля</w:t>
      </w:r>
      <w:r w:rsidR="0022672E">
        <w:rPr>
          <w:sz w:val="28"/>
          <w:szCs w:val="28"/>
        </w:rPr>
        <w:t>ю</w:t>
      </w:r>
      <w:r w:rsidRPr="00D32FFA">
        <w:rPr>
          <w:sz w:val="28"/>
          <w:szCs w:val="28"/>
        </w:rPr>
        <w:t>тся неотъемлемой ее частью.</w:t>
      </w:r>
    </w:p>
    <w:p w:rsidR="00E81704" w:rsidRPr="00D32FFA" w:rsidRDefault="00E81704"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37732C">
        <w:rPr>
          <w:sz w:val="28"/>
          <w:szCs w:val="28"/>
        </w:rPr>
        <w:t>в течение 3 (трех)</w:t>
      </w:r>
      <w:r w:rsidRPr="00D32FFA">
        <w:rPr>
          <w:sz w:val="28"/>
          <w:szCs w:val="28"/>
        </w:rPr>
        <w:t xml:space="preserve"> дней со дня принят</w:t>
      </w:r>
      <w:r w:rsidR="000A63BB">
        <w:rPr>
          <w:sz w:val="28"/>
          <w:szCs w:val="28"/>
        </w:rPr>
        <w:t>ия решения о внесении изменений в порядке</w:t>
      </w:r>
      <w:r w:rsidR="00402A5C">
        <w:rPr>
          <w:sz w:val="28"/>
          <w:szCs w:val="28"/>
        </w:rPr>
        <w:t>,</w:t>
      </w:r>
      <w:r w:rsidR="000A63BB">
        <w:rPr>
          <w:sz w:val="28"/>
          <w:szCs w:val="28"/>
        </w:rPr>
        <w:t xml:space="preserve"> установленном документами ЭТП, лицом уполномоченным действовать от имени Организатора.</w:t>
      </w:r>
    </w:p>
    <w:p w:rsidR="00E81704" w:rsidRPr="00D32FFA" w:rsidRDefault="00E81704" w:rsidP="00E81704">
      <w:pPr>
        <w:pStyle w:val="a3"/>
        <w:rPr>
          <w:sz w:val="28"/>
          <w:szCs w:val="28"/>
        </w:rPr>
      </w:pPr>
      <w:r w:rsidRPr="00D32FFA">
        <w:rPr>
          <w:sz w:val="28"/>
          <w:szCs w:val="28"/>
        </w:rPr>
        <w:t xml:space="preserve">В случае внесения изменений позднее, чем за </w:t>
      </w:r>
      <w:r w:rsidR="000118B5">
        <w:rPr>
          <w:sz w:val="28"/>
          <w:szCs w:val="28"/>
        </w:rPr>
        <w:t>1</w:t>
      </w:r>
      <w:r w:rsidR="0052390C" w:rsidRPr="00D32FFA">
        <w:rPr>
          <w:sz w:val="28"/>
          <w:szCs w:val="28"/>
        </w:rPr>
        <w:t>5</w:t>
      </w:r>
      <w:r w:rsidR="000C78BB">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внесенных в документацию </w:t>
      </w:r>
      <w:r w:rsidR="0022672E">
        <w:rPr>
          <w:sz w:val="28"/>
          <w:szCs w:val="28"/>
        </w:rPr>
        <w:t xml:space="preserve">о закупке </w:t>
      </w:r>
      <w:r w:rsidRPr="00D32FFA">
        <w:rPr>
          <w:sz w:val="28"/>
          <w:szCs w:val="28"/>
        </w:rPr>
        <w:t xml:space="preserve">изменений до даты окончания срока подачи Заявок оставалось не менее </w:t>
      </w:r>
      <w:r w:rsidR="000C78BB">
        <w:rPr>
          <w:sz w:val="28"/>
          <w:szCs w:val="28"/>
        </w:rPr>
        <w:br/>
      </w:r>
      <w:r w:rsidR="005F250C">
        <w:rPr>
          <w:sz w:val="28"/>
          <w:szCs w:val="28"/>
        </w:rPr>
        <w:t>1</w:t>
      </w:r>
      <w:r w:rsidR="0052390C" w:rsidRPr="00D32FFA">
        <w:rPr>
          <w:sz w:val="28"/>
          <w:szCs w:val="28"/>
        </w:rPr>
        <w:t>5</w:t>
      </w:r>
      <w:r w:rsidR="000C78BB">
        <w:rPr>
          <w:sz w:val="28"/>
          <w:szCs w:val="28"/>
        </w:rPr>
        <w:t xml:space="preserve"> (пятнадцать)</w:t>
      </w:r>
      <w:r w:rsidRPr="00D32FFA">
        <w:rPr>
          <w:sz w:val="28"/>
          <w:szCs w:val="28"/>
        </w:rPr>
        <w:t xml:space="preserve"> дней.</w:t>
      </w:r>
    </w:p>
    <w:p w:rsidR="00E81704" w:rsidRPr="00D32FFA" w:rsidRDefault="00E81704" w:rsidP="00E81704">
      <w:pPr>
        <w:pStyle w:val="a3"/>
        <w:rPr>
          <w:sz w:val="28"/>
          <w:szCs w:val="28"/>
        </w:rPr>
      </w:pPr>
      <w:r w:rsidRPr="00D32FFA">
        <w:rPr>
          <w:sz w:val="28"/>
          <w:szCs w:val="28"/>
        </w:rPr>
        <w:t>Организатор</w:t>
      </w:r>
      <w:r w:rsidR="0022672E">
        <w:rPr>
          <w:sz w:val="28"/>
          <w:szCs w:val="28"/>
        </w:rPr>
        <w:t xml:space="preserve"> </w:t>
      </w:r>
      <w:r w:rsidRPr="00D32FFA">
        <w:rPr>
          <w:sz w:val="28"/>
          <w:szCs w:val="28"/>
        </w:rPr>
        <w:t>не вправе вносить изменения, касающиеся замены предмета закупки.</w:t>
      </w:r>
    </w:p>
    <w:p w:rsidR="007D6548" w:rsidRPr="00D32FFA" w:rsidRDefault="000C78BB" w:rsidP="00284280">
      <w:pPr>
        <w:numPr>
          <w:ilvl w:val="0"/>
          <w:numId w:val="9"/>
        </w:numPr>
        <w:ind w:left="0" w:firstLine="709"/>
        <w:jc w:val="both"/>
        <w:rPr>
          <w:sz w:val="28"/>
          <w:szCs w:val="28"/>
        </w:rPr>
      </w:pPr>
      <w:r>
        <w:rPr>
          <w:sz w:val="28"/>
          <w:szCs w:val="28"/>
        </w:rPr>
        <w:t>Организатор</w:t>
      </w:r>
      <w:r w:rsidR="0022672E">
        <w:rPr>
          <w:sz w:val="28"/>
          <w:szCs w:val="28"/>
        </w:rPr>
        <w:t xml:space="preserve"> </w:t>
      </w:r>
      <w:r w:rsidR="007D6548" w:rsidRPr="00D32FFA">
        <w:rPr>
          <w:sz w:val="28"/>
          <w:szCs w:val="28"/>
        </w:rPr>
        <w:t xml:space="preserve">не берет на себя обязательства по уведомлению претендентов и 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22672E">
        <w:rPr>
          <w:sz w:val="28"/>
          <w:szCs w:val="28"/>
        </w:rPr>
        <w:t xml:space="preserve"> о закупке</w:t>
      </w:r>
      <w:r w:rsidR="007D6548" w:rsidRPr="00D32FFA">
        <w:rPr>
          <w:sz w:val="28"/>
          <w:szCs w:val="28"/>
        </w:rPr>
        <w:t xml:space="preserve">, а также по уведомлению </w:t>
      </w:r>
      <w:r w:rsidR="0022672E">
        <w:rPr>
          <w:sz w:val="28"/>
          <w:szCs w:val="28"/>
        </w:rPr>
        <w:t>претендентов/</w:t>
      </w:r>
      <w:r w:rsidR="007D6548" w:rsidRPr="00D32FFA">
        <w:rPr>
          <w:sz w:val="28"/>
          <w:szCs w:val="28"/>
        </w:rPr>
        <w:t xml:space="preserve">участников об итогах </w:t>
      </w:r>
      <w:r w:rsidR="008C4183">
        <w:rPr>
          <w:sz w:val="28"/>
          <w:szCs w:val="28"/>
        </w:rPr>
        <w:t>Открытого конкурса</w:t>
      </w:r>
      <w:r w:rsidR="005251BD">
        <w:rPr>
          <w:sz w:val="28"/>
          <w:szCs w:val="28"/>
        </w:rPr>
        <w:t>,</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 </w:t>
      </w:r>
      <w:r w:rsidR="000A63BB">
        <w:rPr>
          <w:rFonts w:eastAsia="MS Mincho"/>
          <w:sz w:val="28"/>
          <w:szCs w:val="28"/>
        </w:rPr>
        <w:t>в соответствии с</w:t>
      </w:r>
      <w:r w:rsidR="000A63BB" w:rsidRPr="000A63BB">
        <w:rPr>
          <w:sz w:val="28"/>
          <w:szCs w:val="28"/>
        </w:rPr>
        <w:t xml:space="preserve"> </w:t>
      </w:r>
      <w:r w:rsidR="000A63BB" w:rsidRPr="00D32FFA">
        <w:rPr>
          <w:sz w:val="28"/>
          <w:szCs w:val="28"/>
        </w:rPr>
        <w:t>пунктом 4 Информационной карты</w:t>
      </w:r>
      <w:r w:rsidR="000A63BB">
        <w:rPr>
          <w:sz w:val="28"/>
          <w:szCs w:val="28"/>
        </w:rPr>
        <w:t>.</w:t>
      </w:r>
    </w:p>
    <w:p w:rsidR="00E81704" w:rsidRPr="00D32FFA" w:rsidRDefault="000C78BB" w:rsidP="00284280">
      <w:pPr>
        <w:numPr>
          <w:ilvl w:val="0"/>
          <w:numId w:val="9"/>
        </w:numPr>
        <w:ind w:left="0" w:firstLine="709"/>
        <w:jc w:val="both"/>
        <w:rPr>
          <w:sz w:val="28"/>
          <w:szCs w:val="28"/>
        </w:rPr>
      </w:pPr>
      <w:r>
        <w:rPr>
          <w:sz w:val="28"/>
          <w:szCs w:val="28"/>
        </w:rPr>
        <w:t xml:space="preserve">Организатор, </w:t>
      </w:r>
      <w:r w:rsidR="007D6548" w:rsidRPr="00D32FFA">
        <w:rPr>
          <w:sz w:val="28"/>
          <w:szCs w:val="28"/>
        </w:rPr>
        <w:t xml:space="preserve">Заказчик вправе принять решение о продлении срока окончания подачи Заявок на участие в </w:t>
      </w:r>
      <w:r w:rsidR="005D0613">
        <w:rPr>
          <w:sz w:val="28"/>
          <w:szCs w:val="28"/>
        </w:rPr>
        <w:t>Открытом конкурсе</w:t>
      </w:r>
      <w:r w:rsidR="007D6548" w:rsidRPr="00D32FFA">
        <w:rPr>
          <w:sz w:val="28"/>
          <w:szCs w:val="28"/>
        </w:rPr>
        <w:t xml:space="preserve"> в любое время до даты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 xml:space="preserve">азчиком </w:t>
      </w:r>
      <w:r w:rsidR="00216C08" w:rsidRPr="00D32FFA">
        <w:rPr>
          <w:sz w:val="28"/>
          <w:szCs w:val="28"/>
        </w:rPr>
        <w:t>в соответствии с</w:t>
      </w:r>
      <w:r w:rsidR="00C43F0F">
        <w:rPr>
          <w:sz w:val="28"/>
          <w:szCs w:val="28"/>
        </w:rPr>
        <w:t xml:space="preserve"> </w:t>
      </w:r>
      <w:r w:rsidR="00216C08" w:rsidRPr="00D32FFA">
        <w:rPr>
          <w:sz w:val="28"/>
          <w:szCs w:val="28"/>
        </w:rPr>
        <w:t>пунктом</w:t>
      </w:r>
      <w:r w:rsidR="00C43F0F">
        <w:rPr>
          <w:sz w:val="28"/>
          <w:szCs w:val="28"/>
        </w:rPr>
        <w:t xml:space="preserve"> </w:t>
      </w:r>
      <w:r w:rsidR="00216C08" w:rsidRPr="00D32FFA">
        <w:rPr>
          <w:sz w:val="28"/>
          <w:szCs w:val="28"/>
        </w:rPr>
        <w:t>4 Информационной карты</w:t>
      </w:r>
      <w:r w:rsidR="007D6548" w:rsidRPr="00D32FFA">
        <w:rPr>
          <w:sz w:val="28"/>
          <w:szCs w:val="28"/>
        </w:rPr>
        <w:t xml:space="preserve">. </w:t>
      </w:r>
    </w:p>
    <w:p w:rsidR="007D6548" w:rsidRPr="00D32FFA" w:rsidRDefault="007D6548" w:rsidP="00C6181A">
      <w:pPr>
        <w:pStyle w:val="a3"/>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p>
    <w:p w:rsidR="007D6548" w:rsidRPr="00D32FFA" w:rsidRDefault="007D6548">
      <w:pPr>
        <w:rPr>
          <w:rFonts w:eastAsia="MS Mincho"/>
        </w:rPr>
      </w:pPr>
    </w:p>
    <w:p w:rsidR="007D6548" w:rsidRPr="00D32FFA" w:rsidRDefault="007D6548" w:rsidP="00284280">
      <w:pPr>
        <w:pStyle w:val="19"/>
        <w:numPr>
          <w:ilvl w:val="2"/>
          <w:numId w:val="5"/>
        </w:numPr>
        <w:ind w:left="0" w:firstLine="709"/>
        <w:rPr>
          <w:szCs w:val="24"/>
        </w:rPr>
      </w:pPr>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относятся действия, которые выражаются в том, что претендент/участник прямо или косвенно предлагает, дает</w:t>
      </w:r>
      <w:r w:rsidR="005251BD">
        <w:rPr>
          <w:szCs w:val="24"/>
        </w:rPr>
        <w:t>,</w:t>
      </w:r>
      <w:r w:rsidRPr="00D32FFA">
        <w:rPr>
          <w:szCs w:val="24"/>
        </w:rPr>
        <w:t xml:space="preserve"> либо соглашается дать любому должностному лицу </w:t>
      </w:r>
      <w:r w:rsidRPr="00D32FFA">
        <w:rPr>
          <w:szCs w:val="24"/>
        </w:rPr>
        <w:lastRenderedPageBreak/>
        <w:t xml:space="preserve">(служащему,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проведения </w:t>
      </w:r>
      <w:r w:rsidR="008C4183">
        <w:rPr>
          <w:szCs w:val="24"/>
        </w:rPr>
        <w:t>Открытого конкурса</w:t>
      </w:r>
      <w:r w:rsidRPr="00D32FFA">
        <w:rPr>
          <w:szCs w:val="24"/>
        </w:rPr>
        <w:t>, принятие решения, применение какой-либо процедуры или совершение иного действия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w:t>
      </w:r>
      <w:r w:rsidR="008C4183">
        <w:rPr>
          <w:szCs w:val="24"/>
        </w:rPr>
        <w:t>Открытого конкурса</w:t>
      </w:r>
      <w:r w:rsidRPr="00D32FFA">
        <w:rPr>
          <w:szCs w:val="24"/>
        </w:rPr>
        <w:t>.</w:t>
      </w:r>
    </w:p>
    <w:p w:rsidR="007D6548" w:rsidRPr="00D32FFA" w:rsidRDefault="007D6548" w:rsidP="00284280">
      <w:pPr>
        <w:pStyle w:val="19"/>
        <w:numPr>
          <w:ilvl w:val="2"/>
          <w:numId w:val="5"/>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5D0613">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7D6548" w:rsidRPr="00D32FFA" w:rsidRDefault="007D6548">
      <w:pPr>
        <w:pStyle w:val="19"/>
        <w:ind w:left="709" w:firstLine="0"/>
        <w:rPr>
          <w:szCs w:val="24"/>
        </w:rPr>
      </w:pPr>
    </w:p>
    <w:p w:rsidR="007D6548" w:rsidRPr="00D32FFA" w:rsidRDefault="006400A0">
      <w:pPr>
        <w:spacing w:after="120"/>
        <w:ind w:firstLine="709"/>
        <w:jc w:val="both"/>
        <w:rPr>
          <w:b/>
          <w:sz w:val="28"/>
          <w:szCs w:val="28"/>
        </w:rPr>
      </w:pPr>
      <w:r w:rsidRPr="00D32FFA">
        <w:rPr>
          <w:b/>
          <w:bCs/>
          <w:sz w:val="28"/>
          <w:szCs w:val="28"/>
        </w:rPr>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284280">
      <w:pPr>
        <w:pStyle w:val="2"/>
        <w:numPr>
          <w:ilvl w:val="1"/>
          <w:numId w:val="10"/>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284280">
      <w:pPr>
        <w:numPr>
          <w:ilvl w:val="0"/>
          <w:numId w:val="11"/>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 xml:space="preserve">а также просроченную задолженность по ранее заключенным договорам с </w:t>
      </w:r>
      <w:r w:rsidR="001122C1">
        <w:rPr>
          <w:sz w:val="28"/>
          <w:szCs w:val="28"/>
        </w:rPr>
        <w:t>ПАО</w:t>
      </w:r>
      <w:r w:rsidR="000E5B2C">
        <w:rPr>
          <w:sz w:val="28"/>
          <w:szCs w:val="28"/>
        </w:rPr>
        <w:t xml:space="preserve">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w:t>
      </w:r>
      <w:r w:rsidR="001242D3" w:rsidRPr="00D32FFA">
        <w:rPr>
          <w:sz w:val="28"/>
          <w:szCs w:val="28"/>
        </w:rPr>
        <w:t xml:space="preserve">товаров </w:t>
      </w:r>
      <w:r w:rsidRPr="00D32FFA">
        <w:rPr>
          <w:sz w:val="28"/>
          <w:szCs w:val="28"/>
        </w:rPr>
        <w:t>и т.д.</w:t>
      </w:r>
      <w:r w:rsidR="00DA1416">
        <w:rPr>
          <w:sz w:val="28"/>
          <w:szCs w:val="28"/>
        </w:rPr>
        <w:t>,</w:t>
      </w:r>
      <w:r w:rsidRPr="00D32FFA">
        <w:rPr>
          <w:sz w:val="28"/>
          <w:szCs w:val="28"/>
        </w:rPr>
        <w:t xml:space="preserve"> являющихся предметом </w:t>
      </w:r>
      <w:r w:rsidR="008C4183">
        <w:rPr>
          <w:sz w:val="28"/>
          <w:szCs w:val="28"/>
        </w:rPr>
        <w:t>Открытого конкурса</w:t>
      </w:r>
      <w:r w:rsidRPr="00D32FFA">
        <w:rPr>
          <w:sz w:val="28"/>
          <w:szCs w:val="28"/>
        </w:rPr>
        <w:t>;</w:t>
      </w:r>
    </w:p>
    <w:p w:rsidR="00850591" w:rsidRDefault="007D6548" w:rsidP="00B02654">
      <w:pPr>
        <w:ind w:firstLine="540"/>
        <w:jc w:val="both"/>
        <w:rPr>
          <w:sz w:val="28"/>
          <w:szCs w:val="28"/>
        </w:rPr>
      </w:pPr>
      <w:r w:rsidRPr="00850591">
        <w:rPr>
          <w:sz w:val="28"/>
          <w:szCs w:val="28"/>
        </w:rPr>
        <w:t xml:space="preserve">е) </w:t>
      </w:r>
      <w:r w:rsidR="00850591" w:rsidRPr="00850591">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767D9E">
        <w:rPr>
          <w:sz w:val="28"/>
          <w:szCs w:val="28"/>
        </w:rPr>
        <w:br/>
      </w:r>
      <w:r w:rsidR="001122C1">
        <w:rPr>
          <w:sz w:val="28"/>
          <w:szCs w:val="28"/>
        </w:rPr>
        <w:t>ПАО</w:t>
      </w:r>
      <w:r w:rsidR="00850591" w:rsidRPr="00850591">
        <w:rPr>
          <w:sz w:val="28"/>
          <w:szCs w:val="28"/>
        </w:rPr>
        <w:t xml:space="preserve"> «ТрансКонтейнер».</w:t>
      </w:r>
    </w:p>
    <w:p w:rsidR="007D6548" w:rsidRDefault="00850591" w:rsidP="00B02654">
      <w:pPr>
        <w:ind w:firstLine="540"/>
        <w:jc w:val="both"/>
        <w:rPr>
          <w:sz w:val="28"/>
          <w:szCs w:val="28"/>
        </w:rPr>
      </w:pPr>
      <w:r>
        <w:rPr>
          <w:sz w:val="28"/>
          <w:szCs w:val="28"/>
        </w:rPr>
        <w:t xml:space="preserve">ж) </w:t>
      </w:r>
      <w:r w:rsidR="007D6548" w:rsidRPr="00D32FFA">
        <w:rPr>
          <w:sz w:val="28"/>
          <w:szCs w:val="28"/>
        </w:rPr>
        <w:t xml:space="preserve">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D32FFA" w:rsidRDefault="00737675" w:rsidP="00284280">
      <w:pPr>
        <w:pStyle w:val="a3"/>
        <w:numPr>
          <w:ilvl w:val="1"/>
          <w:numId w:val="4"/>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3"/>
        <w:tabs>
          <w:tab w:val="left" w:pos="1080"/>
        </w:tabs>
        <w:ind w:left="709" w:firstLine="0"/>
        <w:rPr>
          <w:b/>
          <w:sz w:val="28"/>
          <w:szCs w:val="28"/>
        </w:rPr>
      </w:pPr>
    </w:p>
    <w:p w:rsidR="00752FEB" w:rsidRPr="00D32FFA" w:rsidRDefault="00752FEB" w:rsidP="00284280">
      <w:pPr>
        <w:pStyle w:val="a3"/>
        <w:numPr>
          <w:ilvl w:val="0"/>
          <w:numId w:val="18"/>
        </w:numPr>
        <w:tabs>
          <w:tab w:val="left" w:pos="1080"/>
        </w:tabs>
        <w:ind w:left="0" w:firstLine="539"/>
        <w:rPr>
          <w:sz w:val="28"/>
          <w:szCs w:val="28"/>
        </w:rPr>
      </w:pPr>
      <w:r w:rsidRPr="00D32FFA">
        <w:rPr>
          <w:sz w:val="28"/>
          <w:szCs w:val="28"/>
        </w:rPr>
        <w:lastRenderedPageBreak/>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9C1C7A">
      <w:pPr>
        <w:pStyle w:val="a3"/>
        <w:tabs>
          <w:tab w:val="left" w:pos="1080"/>
        </w:tabs>
        <w:ind w:firstLine="539"/>
        <w:rPr>
          <w:sz w:val="28"/>
          <w:szCs w:val="28"/>
        </w:rPr>
      </w:pPr>
      <w:r w:rsidRPr="00D32FFA">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093F19">
        <w:rPr>
          <w:sz w:val="28"/>
          <w:szCs w:val="28"/>
        </w:rPr>
        <w:t>Открытого конкурса</w:t>
      </w:r>
      <w:r w:rsidRPr="00D32FFA">
        <w:rPr>
          <w:sz w:val="28"/>
          <w:szCs w:val="28"/>
        </w:rPr>
        <w:t>,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9C1C7A">
      <w:pPr>
        <w:pStyle w:val="a3"/>
        <w:tabs>
          <w:tab w:val="left" w:pos="1080"/>
        </w:tabs>
        <w:ind w:firstLine="539"/>
        <w:rPr>
          <w:sz w:val="28"/>
          <w:szCs w:val="28"/>
        </w:rPr>
      </w:pPr>
      <w:r w:rsidRPr="003056B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w:t>
      </w:r>
      <w:r w:rsidRPr="00D32FFA">
        <w:rPr>
          <w:sz w:val="28"/>
          <w:szCs w:val="28"/>
        </w:rPr>
        <w:t xml:space="preserve">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r w:rsidRPr="00D32FFA">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w:t>
      </w:r>
      <w:r w:rsidR="00C802A0" w:rsidRPr="00D32FFA">
        <w:rPr>
          <w:sz w:val="28"/>
          <w:szCs w:val="28"/>
        </w:rPr>
        <w:t xml:space="preserve"> </w:t>
      </w:r>
      <w:r w:rsidRPr="00D32FFA">
        <w:rPr>
          <w:sz w:val="28"/>
          <w:szCs w:val="28"/>
        </w:rPr>
        <w:t>и/или статьей 1</w:t>
      </w:r>
      <w:r w:rsidR="009C1C7A">
        <w:rPr>
          <w:sz w:val="28"/>
          <w:szCs w:val="28"/>
        </w:rPr>
        <w:t>04</w:t>
      </w:r>
      <w:r w:rsidRPr="00D32FFA">
        <w:rPr>
          <w:sz w:val="28"/>
          <w:szCs w:val="28"/>
        </w:rPr>
        <w:t xml:space="preserve"> Федерального закона от </w:t>
      </w:r>
      <w:r w:rsidR="009C1C7A">
        <w:rPr>
          <w:sz w:val="28"/>
          <w:szCs w:val="28"/>
          <w:lang w:eastAsia="ru-RU"/>
        </w:rPr>
        <w:t>05.04.2013 № 44-ФЗ</w:t>
      </w:r>
      <w:r w:rsidR="009C1C7A" w:rsidRPr="00D32FFA">
        <w:rPr>
          <w:sz w:val="28"/>
          <w:szCs w:val="28"/>
        </w:rPr>
        <w:t xml:space="preserve"> </w:t>
      </w:r>
      <w:r w:rsidRPr="00D32FFA">
        <w:rPr>
          <w:sz w:val="28"/>
          <w:szCs w:val="28"/>
        </w:rPr>
        <w:t>«</w:t>
      </w:r>
      <w:r w:rsidR="009C1C7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32FFA">
        <w:rPr>
          <w:sz w:val="28"/>
          <w:szCs w:val="28"/>
        </w:rPr>
        <w:t>»</w:t>
      </w:r>
      <w:r w:rsidR="009C1C7A">
        <w:rPr>
          <w:sz w:val="28"/>
          <w:szCs w:val="28"/>
        </w:rPr>
        <w:t xml:space="preserve">, </w:t>
      </w:r>
      <w:r w:rsidRPr="00D32FFA">
        <w:rPr>
          <w:sz w:val="28"/>
          <w:szCs w:val="28"/>
        </w:rPr>
        <w:t xml:space="preserve">а также в реестр недобросовестных контрагентов </w:t>
      </w:r>
      <w:r w:rsidR="001122C1">
        <w:rPr>
          <w:sz w:val="28"/>
          <w:szCs w:val="28"/>
        </w:rPr>
        <w:t>ПАО</w:t>
      </w:r>
      <w:r w:rsidR="001174EB" w:rsidRPr="00D32FFA">
        <w:rPr>
          <w:sz w:val="28"/>
          <w:szCs w:val="28"/>
        </w:rPr>
        <w:t xml:space="preserve"> «ТрансКонтейнер»;</w:t>
      </w:r>
      <w:r w:rsidRPr="00D32FFA">
        <w:rPr>
          <w:sz w:val="28"/>
          <w:szCs w:val="28"/>
        </w:rPr>
        <w:tab/>
      </w:r>
    </w:p>
    <w:p w:rsidR="00752FEB" w:rsidRPr="00D32FFA" w:rsidRDefault="001174EB" w:rsidP="009C1C7A">
      <w:pPr>
        <w:pStyle w:val="a3"/>
        <w:tabs>
          <w:tab w:val="left" w:pos="1080"/>
        </w:tabs>
        <w:ind w:firstLine="539"/>
        <w:rPr>
          <w:i/>
          <w:sz w:val="28"/>
          <w:szCs w:val="28"/>
        </w:rPr>
      </w:pPr>
      <w:r w:rsidRPr="00D32FFA">
        <w:rPr>
          <w:sz w:val="28"/>
          <w:szCs w:val="28"/>
        </w:rPr>
        <w:t>г)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 на участие в </w:t>
      </w:r>
      <w:r w:rsidR="005D0613">
        <w:rPr>
          <w:sz w:val="28"/>
          <w:szCs w:val="28"/>
        </w:rPr>
        <w:t>Открытом конкурсе</w:t>
      </w:r>
      <w:r w:rsidR="00752FEB" w:rsidRPr="00D32FFA">
        <w:rPr>
          <w:sz w:val="28"/>
          <w:szCs w:val="28"/>
        </w:rPr>
        <w:t>.</w:t>
      </w:r>
    </w:p>
    <w:p w:rsidR="00997B7D" w:rsidRPr="00D32FFA" w:rsidRDefault="00997B7D" w:rsidP="009C1C7A">
      <w:pPr>
        <w:pStyle w:val="a3"/>
        <w:tabs>
          <w:tab w:val="left" w:pos="1080"/>
        </w:tabs>
        <w:ind w:firstLine="539"/>
        <w:rPr>
          <w:sz w:val="28"/>
          <w:szCs w:val="28"/>
        </w:rPr>
      </w:pPr>
    </w:p>
    <w:p w:rsidR="002410DF" w:rsidRPr="00D32FFA" w:rsidRDefault="002410DF" w:rsidP="00284280">
      <w:pPr>
        <w:numPr>
          <w:ilvl w:val="1"/>
          <w:numId w:val="6"/>
        </w:numPr>
        <w:tabs>
          <w:tab w:val="left" w:pos="0"/>
        </w:tabs>
        <w:ind w:left="0" w:firstLine="709"/>
        <w:jc w:val="both"/>
        <w:rPr>
          <w:rFonts w:eastAsia="MS Mincho"/>
          <w:b/>
          <w:sz w:val="28"/>
          <w:szCs w:val="28"/>
        </w:rPr>
      </w:pPr>
      <w:r w:rsidRPr="00D32FFA">
        <w:rPr>
          <w:rFonts w:eastAsia="MS Mincho"/>
          <w:b/>
          <w:sz w:val="28"/>
          <w:szCs w:val="28"/>
        </w:rPr>
        <w:t>Пре</w:t>
      </w:r>
      <w:r w:rsidR="00737675" w:rsidRPr="00D32FFA">
        <w:rPr>
          <w:rFonts w:eastAsia="MS Mincho"/>
          <w:b/>
          <w:sz w:val="28"/>
          <w:szCs w:val="28"/>
        </w:rPr>
        <w:t>дставление обязательных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284280">
      <w:pPr>
        <w:pStyle w:val="affb"/>
        <w:numPr>
          <w:ilvl w:val="0"/>
          <w:numId w:val="19"/>
        </w:numPr>
        <w:tabs>
          <w:tab w:val="left" w:pos="0"/>
        </w:tabs>
        <w:ind w:left="0" w:firstLine="720"/>
        <w:jc w:val="both"/>
        <w:rPr>
          <w:rFonts w:eastAsia="MS Mincho"/>
          <w:sz w:val="28"/>
          <w:szCs w:val="28"/>
        </w:rPr>
      </w:pPr>
      <w:r w:rsidRPr="00D32FFA">
        <w:rPr>
          <w:rFonts w:eastAsia="MS Mincho"/>
          <w:sz w:val="28"/>
          <w:szCs w:val="28"/>
        </w:rPr>
        <w:t>Претендент в составе Заявки, в том числе в подтверждение соответствия обязательным требованиям</w:t>
      </w:r>
      <w:r w:rsidR="005251BD">
        <w:rPr>
          <w:rFonts w:eastAsia="MS Mincho"/>
          <w:sz w:val="28"/>
          <w:szCs w:val="28"/>
        </w:rPr>
        <w:t>,</w:t>
      </w:r>
      <w:r w:rsidRPr="00D32FFA">
        <w:rPr>
          <w:rFonts w:eastAsia="MS Mincho"/>
          <w:sz w:val="28"/>
          <w:szCs w:val="28"/>
        </w:rPr>
        <w:t xml:space="preserve"> представляет следующие документы:</w:t>
      </w:r>
    </w:p>
    <w:p w:rsidR="007D6548" w:rsidRPr="00D32FFA" w:rsidRDefault="007D6548" w:rsidP="00284280">
      <w:pPr>
        <w:pStyle w:val="a3"/>
        <w:numPr>
          <w:ilvl w:val="0"/>
          <w:numId w:val="2"/>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284280">
      <w:pPr>
        <w:pStyle w:val="a3"/>
        <w:numPr>
          <w:ilvl w:val="0"/>
          <w:numId w:val="2"/>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767D9E">
        <w:rPr>
          <w:sz w:val="28"/>
          <w:szCs w:val="28"/>
        </w:rPr>
        <w:t xml:space="preserve"> о закупке</w:t>
      </w:r>
      <w:r w:rsidRPr="00D32FFA">
        <w:rPr>
          <w:sz w:val="28"/>
          <w:szCs w:val="28"/>
        </w:rPr>
        <w:t>: № 1 (Заявка), № 2 (Сведения о претенденте) и № 3 (Финансово-коммерческое предложение, подготовленное в соответствии с Техническим заданием (раздел 4);</w:t>
      </w:r>
    </w:p>
    <w:p w:rsidR="007D6548" w:rsidRPr="00D32FFA" w:rsidRDefault="007D6548" w:rsidP="00284280">
      <w:pPr>
        <w:pStyle w:val="a3"/>
        <w:numPr>
          <w:ilvl w:val="0"/>
          <w:numId w:val="2"/>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6D5707" w:rsidRDefault="007D6548" w:rsidP="00284280">
      <w:pPr>
        <w:pStyle w:val="a3"/>
        <w:numPr>
          <w:ilvl w:val="0"/>
          <w:numId w:val="2"/>
        </w:numPr>
        <w:tabs>
          <w:tab w:val="left" w:pos="0"/>
          <w:tab w:val="left" w:pos="1440"/>
        </w:tabs>
        <w:ind w:left="0" w:firstLine="720"/>
        <w:rPr>
          <w:sz w:val="28"/>
        </w:rPr>
      </w:pPr>
      <w:r w:rsidRPr="00D32FFA">
        <w:rPr>
          <w:sz w:val="28"/>
        </w:rPr>
        <w:t xml:space="preserve">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w:t>
      </w:r>
      <w:r w:rsidR="000C78BB">
        <w:rPr>
          <w:sz w:val="28"/>
        </w:rPr>
        <w:t xml:space="preserve">уполномоченным </w:t>
      </w:r>
      <w:r w:rsidRPr="00D32FFA">
        <w:rPr>
          <w:sz w:val="28"/>
        </w:rPr>
        <w:t>должностным лицом претендента со скреплением его подписи печатью претендента;</w:t>
      </w:r>
    </w:p>
    <w:p w:rsidR="007D6548" w:rsidRPr="006D5707" w:rsidRDefault="006D5707" w:rsidP="00284280">
      <w:pPr>
        <w:pStyle w:val="a3"/>
        <w:numPr>
          <w:ilvl w:val="0"/>
          <w:numId w:val="2"/>
        </w:numPr>
        <w:tabs>
          <w:tab w:val="left" w:pos="0"/>
          <w:tab w:val="left" w:pos="1440"/>
        </w:tabs>
        <w:ind w:left="0" w:firstLine="720"/>
        <w:rPr>
          <w:sz w:val="28"/>
        </w:rPr>
      </w:pPr>
      <w:r w:rsidRPr="006D5707">
        <w:rPr>
          <w:sz w:val="28"/>
          <w:szCs w:val="28"/>
        </w:rPr>
        <w:lastRenderedPageBreak/>
        <w:t>выданну</w:t>
      </w:r>
      <w:r w:rsidR="000C78BB">
        <w:rPr>
          <w:sz w:val="28"/>
          <w:szCs w:val="28"/>
        </w:rPr>
        <w:t>ю не ранее чем за 30 (тридцать)</w:t>
      </w:r>
      <w:r w:rsidRPr="006D5707">
        <w:rPr>
          <w:sz w:val="28"/>
          <w:szCs w:val="28"/>
        </w:rPr>
        <w:t xml:space="preserve"> дней до дня размещения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 выданну</w:t>
      </w:r>
      <w:r w:rsidR="008F03D0">
        <w:rPr>
          <w:sz w:val="28"/>
          <w:szCs w:val="28"/>
        </w:rPr>
        <w:t>ю не ранее чем за 30 (тридцать)</w:t>
      </w:r>
      <w:r w:rsidRPr="006D5707">
        <w:rPr>
          <w:sz w:val="28"/>
          <w:szCs w:val="28"/>
        </w:rPr>
        <w:t xml:space="preserve"> дней до дня размещения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предпринимателей-резидентов Российской Федерации),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7D6548" w:rsidRPr="00D32FFA" w:rsidRDefault="007D6548" w:rsidP="00284280">
      <w:pPr>
        <w:pStyle w:val="a3"/>
        <w:numPr>
          <w:ilvl w:val="0"/>
          <w:numId w:val="2"/>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284280">
      <w:pPr>
        <w:pStyle w:val="a3"/>
        <w:numPr>
          <w:ilvl w:val="0"/>
          <w:numId w:val="2"/>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284280">
      <w:pPr>
        <w:pStyle w:val="a3"/>
        <w:numPr>
          <w:ilvl w:val="0"/>
          <w:numId w:val="2"/>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284280">
      <w:pPr>
        <w:pStyle w:val="a3"/>
        <w:numPr>
          <w:ilvl w:val="0"/>
          <w:numId w:val="2"/>
        </w:numPr>
        <w:tabs>
          <w:tab w:val="left" w:pos="1440"/>
        </w:tabs>
        <w:ind w:left="0" w:firstLine="720"/>
        <w:rPr>
          <w:sz w:val="28"/>
          <w:szCs w:val="28"/>
        </w:rPr>
      </w:pPr>
      <w:r w:rsidRPr="00D32FFA">
        <w:rPr>
          <w:sz w:val="28"/>
          <w:szCs w:val="28"/>
        </w:rPr>
        <w:t>информация о функциональных и качественных характеристиках (потребительских свойствах), о качестве</w:t>
      </w:r>
      <w:r w:rsidR="00402A5C">
        <w:rPr>
          <w:sz w:val="28"/>
          <w:szCs w:val="28"/>
        </w:rPr>
        <w:t xml:space="preserve"> поставляемых товаров,</w:t>
      </w:r>
      <w:r w:rsidRPr="00D32FFA">
        <w:rPr>
          <w:sz w:val="28"/>
          <w:szCs w:val="28"/>
        </w:rPr>
        <w:t xml:space="preserve"> выполняемых работ, оказываемых услуг и иная информация об условиях исполнения договора, в том числе предложение о цене договора и порядке оплаты, а также копии документов, подтверждающих соответствие</w:t>
      </w:r>
      <w:r w:rsidR="00402A5C">
        <w:rPr>
          <w:sz w:val="28"/>
          <w:szCs w:val="28"/>
        </w:rPr>
        <w:t xml:space="preserve"> товаров,</w:t>
      </w:r>
      <w:r w:rsidRPr="00D32FFA">
        <w:rPr>
          <w:sz w:val="28"/>
          <w:szCs w:val="28"/>
        </w:rPr>
        <w:t xml:space="preserve"> работ, услуг требованиям, установленным законодательством Российской Федерации и/или государства, являющегося местом в</w:t>
      </w:r>
      <w:r w:rsidR="003C30F3" w:rsidRPr="00D32FFA">
        <w:rPr>
          <w:sz w:val="28"/>
          <w:szCs w:val="28"/>
        </w:rPr>
        <w:t>ыполнения работ, оказания услуг;</w:t>
      </w:r>
    </w:p>
    <w:p w:rsidR="007D6548" w:rsidRPr="00D32FFA" w:rsidRDefault="007D6548" w:rsidP="00284280">
      <w:pPr>
        <w:pStyle w:val="a3"/>
        <w:numPr>
          <w:ilvl w:val="0"/>
          <w:numId w:val="2"/>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767D9E">
        <w:rPr>
          <w:sz w:val="28"/>
        </w:rPr>
        <w:t xml:space="preserve"> о закупке</w:t>
      </w:r>
      <w:r w:rsidRPr="00D32FFA">
        <w:rPr>
          <w:sz w:val="28"/>
        </w:rPr>
        <w:t xml:space="preserve"> и условиям допуска к участию в </w:t>
      </w:r>
      <w:r w:rsidR="005D0613">
        <w:rPr>
          <w:sz w:val="28"/>
        </w:rPr>
        <w:t>Открытом конкурсе</w:t>
      </w:r>
      <w:r w:rsidR="00DA1416">
        <w:rPr>
          <w:sz w:val="28"/>
        </w:rPr>
        <w:t>,</w:t>
      </w:r>
      <w:r w:rsidR="001174EB" w:rsidRPr="00D32FFA">
        <w:rPr>
          <w:sz w:val="28"/>
        </w:rPr>
        <w:t xml:space="preserve"> </w:t>
      </w:r>
      <w:r w:rsidR="00DA1416">
        <w:rPr>
          <w:sz w:val="28"/>
        </w:rPr>
        <w:t>предусмотренным</w:t>
      </w:r>
      <w:r w:rsidR="001174EB" w:rsidRPr="00D32FFA">
        <w:rPr>
          <w:sz w:val="28"/>
        </w:rPr>
        <w:t xml:space="preserve"> пунктами 2.1 и 2.2 настоящей документации по закупке.</w:t>
      </w:r>
    </w:p>
    <w:p w:rsidR="001174EB" w:rsidRPr="00D32FFA" w:rsidRDefault="001174EB" w:rsidP="00284280">
      <w:pPr>
        <w:pStyle w:val="a3"/>
        <w:numPr>
          <w:ilvl w:val="0"/>
          <w:numId w:val="2"/>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3343CE" w:rsidRDefault="002F345D" w:rsidP="00284280">
      <w:pPr>
        <w:pStyle w:val="affb"/>
        <w:numPr>
          <w:ilvl w:val="0"/>
          <w:numId w:val="19"/>
        </w:numPr>
        <w:tabs>
          <w:tab w:val="left" w:pos="0"/>
        </w:tabs>
        <w:ind w:left="0" w:firstLine="720"/>
        <w:jc w:val="both"/>
        <w:rPr>
          <w:rFonts w:eastAsia="MS Mincho"/>
          <w:sz w:val="28"/>
          <w:szCs w:val="28"/>
        </w:rPr>
      </w:pPr>
      <w:r w:rsidRPr="00D32FFA">
        <w:rPr>
          <w:rFonts w:eastAsia="MS Mincho"/>
          <w:sz w:val="28"/>
          <w:szCs w:val="28"/>
        </w:rPr>
        <w:t xml:space="preserve">Для иностранных Претендентов в пункте 18 Информационной карты могут быть предусмотрены особые требования к предоставлению </w:t>
      </w:r>
      <w:r w:rsidRPr="003343CE">
        <w:rPr>
          <w:rFonts w:eastAsia="MS Mincho"/>
          <w:sz w:val="28"/>
          <w:szCs w:val="28"/>
        </w:rPr>
        <w:t>документов.</w:t>
      </w:r>
    </w:p>
    <w:p w:rsidR="00551655" w:rsidRPr="003343CE" w:rsidRDefault="001174EB" w:rsidP="001174EB">
      <w:pPr>
        <w:pStyle w:val="a3"/>
        <w:tabs>
          <w:tab w:val="left" w:pos="0"/>
          <w:tab w:val="left" w:pos="1440"/>
        </w:tabs>
        <w:ind w:left="720" w:firstLine="0"/>
        <w:rPr>
          <w:sz w:val="28"/>
        </w:rPr>
      </w:pPr>
      <w:r w:rsidRPr="003343CE">
        <w:rPr>
          <w:sz w:val="28"/>
        </w:rPr>
        <w:t xml:space="preserve"> </w:t>
      </w:r>
    </w:p>
    <w:p w:rsidR="003C30F3" w:rsidRPr="003343CE" w:rsidRDefault="003C30F3" w:rsidP="00284280">
      <w:pPr>
        <w:numPr>
          <w:ilvl w:val="1"/>
          <w:numId w:val="6"/>
        </w:numPr>
        <w:tabs>
          <w:tab w:val="left" w:pos="0"/>
        </w:tabs>
        <w:ind w:left="0" w:firstLine="709"/>
        <w:jc w:val="both"/>
        <w:rPr>
          <w:rFonts w:eastAsia="MS Mincho"/>
          <w:b/>
          <w:sz w:val="28"/>
          <w:szCs w:val="28"/>
        </w:rPr>
      </w:pPr>
      <w:r w:rsidRPr="003343CE">
        <w:rPr>
          <w:rFonts w:eastAsia="MS Mincho"/>
          <w:b/>
          <w:sz w:val="28"/>
          <w:szCs w:val="28"/>
        </w:rPr>
        <w:t>Заявка</w:t>
      </w:r>
    </w:p>
    <w:p w:rsidR="007D6548" w:rsidRPr="003343CE" w:rsidRDefault="007D6548">
      <w:pPr>
        <w:keepNext/>
        <w:rPr>
          <w:rFonts w:eastAsia="MS Mincho"/>
        </w:rPr>
      </w:pPr>
    </w:p>
    <w:p w:rsidR="0001557C" w:rsidRPr="003343CE" w:rsidRDefault="004675FE" w:rsidP="00284280">
      <w:pPr>
        <w:pStyle w:val="a3"/>
        <w:keepNext/>
        <w:numPr>
          <w:ilvl w:val="2"/>
          <w:numId w:val="7"/>
        </w:numPr>
        <w:tabs>
          <w:tab w:val="left" w:pos="720"/>
        </w:tabs>
        <w:ind w:firstLine="720"/>
        <w:rPr>
          <w:sz w:val="28"/>
          <w:szCs w:val="28"/>
        </w:rPr>
      </w:pPr>
      <w:r w:rsidRPr="003343CE">
        <w:rPr>
          <w:sz w:val="28"/>
          <w:szCs w:val="28"/>
        </w:rPr>
        <w:t xml:space="preserve">При проведении открытого конкурса в электронной форме </w:t>
      </w:r>
      <w:r w:rsidR="009D48D6" w:rsidRPr="003343CE">
        <w:rPr>
          <w:sz w:val="28"/>
          <w:szCs w:val="28"/>
        </w:rPr>
        <w:t>З</w:t>
      </w:r>
      <w:r w:rsidRPr="003343CE">
        <w:rPr>
          <w:sz w:val="28"/>
          <w:szCs w:val="28"/>
        </w:rPr>
        <w:t xml:space="preserve">аявка претендента состоит из двух частей: электронная и на бумажном носителе. При подаче Заявок </w:t>
      </w:r>
      <w:r w:rsidR="00B63D9F" w:rsidRPr="003343CE">
        <w:rPr>
          <w:sz w:val="28"/>
          <w:szCs w:val="28"/>
        </w:rPr>
        <w:t>в электронной форме претенденты</w:t>
      </w:r>
      <w:r w:rsidR="00941B72" w:rsidRPr="003343CE">
        <w:rPr>
          <w:sz w:val="28"/>
          <w:szCs w:val="28"/>
        </w:rPr>
        <w:t>,</w:t>
      </w:r>
      <w:r w:rsidR="00B63D9F" w:rsidRPr="003343CE">
        <w:rPr>
          <w:sz w:val="28"/>
          <w:szCs w:val="28"/>
        </w:rPr>
        <w:t xml:space="preserve"> имеющие оформленную </w:t>
      </w:r>
      <w:r w:rsidR="00816DAF" w:rsidRPr="003343CE">
        <w:rPr>
          <w:sz w:val="28"/>
          <w:szCs w:val="28"/>
        </w:rPr>
        <w:t xml:space="preserve">в соответствии с пунктом 1.1.16 </w:t>
      </w:r>
      <w:r w:rsidR="00941B72" w:rsidRPr="003343CE">
        <w:rPr>
          <w:sz w:val="28"/>
          <w:szCs w:val="28"/>
        </w:rPr>
        <w:t xml:space="preserve">настоящей </w:t>
      </w:r>
      <w:r w:rsidR="00816DAF" w:rsidRPr="003343CE">
        <w:rPr>
          <w:sz w:val="28"/>
          <w:szCs w:val="28"/>
        </w:rPr>
        <w:t xml:space="preserve">документации о закупке </w:t>
      </w:r>
      <w:r w:rsidRPr="003343CE">
        <w:rPr>
          <w:sz w:val="28"/>
          <w:szCs w:val="28"/>
        </w:rPr>
        <w:t>ЭЦП</w:t>
      </w:r>
      <w:r w:rsidR="00B63D9F" w:rsidRPr="003343CE">
        <w:rPr>
          <w:sz w:val="28"/>
          <w:szCs w:val="28"/>
        </w:rPr>
        <w:t>,</w:t>
      </w:r>
      <w:r w:rsidR="00F147A6" w:rsidRPr="003343CE">
        <w:rPr>
          <w:sz w:val="28"/>
          <w:szCs w:val="28"/>
        </w:rPr>
        <w:t xml:space="preserve"> подают </w:t>
      </w:r>
      <w:r w:rsidR="00F147A6" w:rsidRPr="003343CE">
        <w:rPr>
          <w:sz w:val="28"/>
          <w:szCs w:val="28"/>
        </w:rPr>
        <w:lastRenderedPageBreak/>
        <w:t>Заявку с помощью технических средств ЭТП.</w:t>
      </w:r>
      <w:r w:rsidRPr="003343CE">
        <w:rPr>
          <w:sz w:val="28"/>
          <w:szCs w:val="28"/>
        </w:rPr>
        <w:t xml:space="preserve"> </w:t>
      </w:r>
      <w:r w:rsidR="00F147A6" w:rsidRPr="003343CE">
        <w:rPr>
          <w:sz w:val="28"/>
          <w:szCs w:val="28"/>
        </w:rPr>
        <w:t>В</w:t>
      </w:r>
      <w:r w:rsidR="003056B6" w:rsidRPr="003343CE">
        <w:rPr>
          <w:sz w:val="28"/>
          <w:szCs w:val="28"/>
        </w:rPr>
        <w:t>торая</w:t>
      </w:r>
      <w:r w:rsidR="00B63D9F" w:rsidRPr="003343CE">
        <w:rPr>
          <w:sz w:val="28"/>
          <w:szCs w:val="28"/>
        </w:rPr>
        <w:t xml:space="preserve"> часть Заявки на бу</w:t>
      </w:r>
      <w:r w:rsidR="00816DAF" w:rsidRPr="003343CE">
        <w:rPr>
          <w:sz w:val="28"/>
          <w:szCs w:val="28"/>
        </w:rPr>
        <w:t xml:space="preserve">мажном носителе </w:t>
      </w:r>
      <w:r w:rsidR="00F625A5" w:rsidRPr="003343CE">
        <w:rPr>
          <w:sz w:val="28"/>
          <w:szCs w:val="28"/>
        </w:rPr>
        <w:t>передается Организатору</w:t>
      </w:r>
      <w:r w:rsidR="00FA0AA4">
        <w:rPr>
          <w:sz w:val="28"/>
          <w:szCs w:val="28"/>
        </w:rPr>
        <w:t xml:space="preserve"> только</w:t>
      </w:r>
      <w:r w:rsidR="00F625A5" w:rsidRPr="003343CE">
        <w:rPr>
          <w:sz w:val="28"/>
          <w:szCs w:val="28"/>
        </w:rPr>
        <w:t xml:space="preserve"> </w:t>
      </w:r>
      <w:r w:rsidR="00F73EC8" w:rsidRPr="003343CE">
        <w:rPr>
          <w:sz w:val="28"/>
          <w:szCs w:val="28"/>
        </w:rPr>
        <w:t>п</w:t>
      </w:r>
      <w:r w:rsidR="00F73EC8" w:rsidRPr="003343CE">
        <w:rPr>
          <w:sz w:val="28"/>
        </w:rPr>
        <w:t>обедителем или участником</w:t>
      </w:r>
      <w:r w:rsidR="007668FE" w:rsidRPr="003343CE">
        <w:rPr>
          <w:sz w:val="28"/>
        </w:rPr>
        <w:t xml:space="preserve"> открытого конкурса</w:t>
      </w:r>
      <w:r w:rsidR="00F73EC8" w:rsidRPr="003343CE">
        <w:rPr>
          <w:sz w:val="28"/>
        </w:rPr>
        <w:t>, с которым по итогам открытого конкурса заключается договор</w:t>
      </w:r>
      <w:r w:rsidR="00E7296E" w:rsidRPr="003343CE">
        <w:rPr>
          <w:sz w:val="28"/>
        </w:rPr>
        <w:t>,</w:t>
      </w:r>
      <w:r w:rsidR="00AD6738" w:rsidRPr="003343CE">
        <w:rPr>
          <w:sz w:val="28"/>
        </w:rPr>
        <w:t xml:space="preserve"> до заключения договора</w:t>
      </w:r>
      <w:r w:rsidR="00F625A5" w:rsidRPr="003343CE">
        <w:rPr>
          <w:sz w:val="28"/>
          <w:szCs w:val="28"/>
        </w:rPr>
        <w:t>.</w:t>
      </w:r>
      <w:r w:rsidR="00816DAF" w:rsidRPr="003343CE">
        <w:rPr>
          <w:sz w:val="28"/>
          <w:szCs w:val="28"/>
        </w:rPr>
        <w:t xml:space="preserve"> </w:t>
      </w:r>
      <w:r w:rsidR="00941B72" w:rsidRPr="003343CE">
        <w:rPr>
          <w:sz w:val="28"/>
          <w:szCs w:val="28"/>
        </w:rPr>
        <w:t xml:space="preserve">Обе части </w:t>
      </w:r>
      <w:r w:rsidR="00E16219" w:rsidRPr="003343CE">
        <w:rPr>
          <w:sz w:val="28"/>
          <w:szCs w:val="28"/>
        </w:rPr>
        <w:t xml:space="preserve">Заявки </w:t>
      </w:r>
      <w:r w:rsidR="00F625A5" w:rsidRPr="003343CE">
        <w:rPr>
          <w:sz w:val="28"/>
          <w:szCs w:val="28"/>
        </w:rPr>
        <w:t>должны</w:t>
      </w:r>
      <w:r w:rsidR="007D6548" w:rsidRPr="003343CE">
        <w:rPr>
          <w:sz w:val="28"/>
          <w:szCs w:val="28"/>
        </w:rPr>
        <w:t xml:space="preserve"> состоять из документов, требуемых в соответствии с условиями настоящей документации</w:t>
      </w:r>
      <w:r w:rsidR="00D86EFD" w:rsidRPr="003343CE">
        <w:rPr>
          <w:sz w:val="28"/>
          <w:szCs w:val="28"/>
        </w:rPr>
        <w:t xml:space="preserve"> о закупке</w:t>
      </w:r>
      <w:r w:rsidR="007D6548" w:rsidRPr="003343CE">
        <w:rPr>
          <w:sz w:val="28"/>
          <w:szCs w:val="28"/>
        </w:rPr>
        <w:t>.</w:t>
      </w:r>
    </w:p>
    <w:p w:rsidR="009C211A" w:rsidRPr="00D32FFA" w:rsidRDefault="000D3C0C" w:rsidP="00284280">
      <w:pPr>
        <w:pStyle w:val="a3"/>
        <w:numPr>
          <w:ilvl w:val="2"/>
          <w:numId w:val="7"/>
        </w:numPr>
        <w:tabs>
          <w:tab w:val="left" w:pos="720"/>
          <w:tab w:val="left" w:pos="900"/>
        </w:tabs>
        <w:ind w:firstLine="720"/>
        <w:rPr>
          <w:sz w:val="28"/>
          <w:szCs w:val="28"/>
        </w:rPr>
      </w:pPr>
      <w:r w:rsidRPr="003343CE">
        <w:rPr>
          <w:sz w:val="28"/>
          <w:szCs w:val="28"/>
        </w:rPr>
        <w:t>Информация</w:t>
      </w:r>
      <w:r>
        <w:rPr>
          <w:sz w:val="28"/>
          <w:szCs w:val="28"/>
        </w:rPr>
        <w:t xml:space="preserve"> об обеспечении</w:t>
      </w:r>
      <w:r w:rsidR="009C211A" w:rsidRPr="00D32FFA">
        <w:rPr>
          <w:sz w:val="28"/>
          <w:szCs w:val="28"/>
        </w:rPr>
        <w:t xml:space="preserve"> Заявки на участие в </w:t>
      </w:r>
      <w:r w:rsidR="005D0613">
        <w:rPr>
          <w:sz w:val="28"/>
          <w:szCs w:val="28"/>
        </w:rPr>
        <w:t>Открытом конкурсе</w:t>
      </w:r>
      <w:r w:rsidR="009C211A" w:rsidRPr="00D32FFA">
        <w:rPr>
          <w:sz w:val="28"/>
          <w:szCs w:val="28"/>
        </w:rPr>
        <w:t xml:space="preserve"> </w:t>
      </w:r>
      <w:r w:rsidR="00D42E30">
        <w:rPr>
          <w:sz w:val="28"/>
          <w:szCs w:val="28"/>
        </w:rPr>
        <w:t>указана в пункте 23 Информационной карты.</w:t>
      </w:r>
    </w:p>
    <w:p w:rsidR="007D6548" w:rsidRPr="0098086B" w:rsidRDefault="007D6548" w:rsidP="00284280">
      <w:pPr>
        <w:pStyle w:val="a3"/>
        <w:numPr>
          <w:ilvl w:val="2"/>
          <w:numId w:val="7"/>
        </w:numPr>
        <w:tabs>
          <w:tab w:val="left" w:pos="720"/>
          <w:tab w:val="left" w:pos="900"/>
        </w:tabs>
        <w:ind w:firstLine="720"/>
        <w:rPr>
          <w:sz w:val="28"/>
        </w:rPr>
      </w:pPr>
      <w:r w:rsidRPr="00D32FFA">
        <w:rPr>
          <w:sz w:val="28"/>
          <w:szCs w:val="28"/>
        </w:rPr>
        <w:t xml:space="preserve">Каждый претендент </w:t>
      </w:r>
      <w:r w:rsidR="00365D86">
        <w:rPr>
          <w:sz w:val="28"/>
          <w:szCs w:val="28"/>
        </w:rPr>
        <w:t>может подать только одну Заявку, контроль данного требования обеспечивается техническими средствами ЭТП.</w:t>
      </w:r>
      <w:r w:rsidR="00CC353E" w:rsidRPr="00CC353E">
        <w:rPr>
          <w:sz w:val="28"/>
          <w:szCs w:val="28"/>
        </w:rPr>
        <w:t xml:space="preserve"> </w:t>
      </w:r>
      <w:r w:rsidR="00CC353E">
        <w:rPr>
          <w:sz w:val="28"/>
          <w:szCs w:val="28"/>
        </w:rPr>
        <w:t xml:space="preserve">Претендент </w:t>
      </w:r>
      <w:r w:rsidR="00CC353E" w:rsidRPr="0098086B">
        <w:rPr>
          <w:sz w:val="28"/>
          <w:szCs w:val="28"/>
        </w:rPr>
        <w:t>может до окончания срока подачи заявок изменить уже направленную заявку. В этом случае необходимо отозвать заявку путем</w:t>
      </w:r>
      <w:r w:rsidR="0098086B" w:rsidRPr="0098086B">
        <w:rPr>
          <w:sz w:val="28"/>
          <w:szCs w:val="28"/>
        </w:rPr>
        <w:t xml:space="preserve"> ее удаления</w:t>
      </w:r>
      <w:r w:rsidR="00CC353E" w:rsidRPr="0098086B">
        <w:rPr>
          <w:sz w:val="28"/>
          <w:szCs w:val="28"/>
        </w:rPr>
        <w:t xml:space="preserve">, внести в нее изменения, подписать </w:t>
      </w:r>
      <w:r w:rsidR="0098086B" w:rsidRPr="0098086B">
        <w:rPr>
          <w:sz w:val="28"/>
          <w:szCs w:val="28"/>
        </w:rPr>
        <w:t>ЭЦП</w:t>
      </w:r>
      <w:r w:rsidR="00CC353E" w:rsidRPr="0098086B">
        <w:rPr>
          <w:sz w:val="28"/>
          <w:szCs w:val="28"/>
        </w:rPr>
        <w:t xml:space="preserve"> и вновь на</w:t>
      </w:r>
      <w:r w:rsidR="0098086B" w:rsidRPr="0098086B">
        <w:rPr>
          <w:sz w:val="28"/>
          <w:szCs w:val="28"/>
        </w:rPr>
        <w:t>править на ЭТП</w:t>
      </w:r>
      <w:r w:rsidR="00CC353E" w:rsidRPr="0098086B">
        <w:rPr>
          <w:sz w:val="28"/>
          <w:szCs w:val="28"/>
        </w:rPr>
        <w:t>. Без отзыва заявки изменить ее невозможно.</w:t>
      </w:r>
    </w:p>
    <w:p w:rsidR="0098086B" w:rsidRPr="0098086B" w:rsidRDefault="0098086B" w:rsidP="00284280">
      <w:pPr>
        <w:pStyle w:val="a3"/>
        <w:numPr>
          <w:ilvl w:val="2"/>
          <w:numId w:val="7"/>
        </w:numPr>
        <w:tabs>
          <w:tab w:val="left" w:pos="720"/>
        </w:tabs>
        <w:ind w:firstLine="720"/>
        <w:rPr>
          <w:rFonts w:eastAsia="Times New Roman"/>
          <w:sz w:val="28"/>
          <w:szCs w:val="28"/>
        </w:rPr>
      </w:pPr>
      <w:r w:rsidRPr="000D3C0C">
        <w:rPr>
          <w:sz w:val="28"/>
          <w:szCs w:val="28"/>
        </w:rPr>
        <w:t xml:space="preserve">В случае если закупка осуществляется лотами, информация о </w:t>
      </w:r>
      <w:r w:rsidRPr="00AA0DBE">
        <w:rPr>
          <w:sz w:val="28"/>
          <w:szCs w:val="28"/>
        </w:rPr>
        <w:t xml:space="preserve">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sidRPr="00AA0DBE">
        <w:rPr>
          <w:sz w:val="28"/>
        </w:rPr>
        <w:t xml:space="preserve">В </w:t>
      </w:r>
      <w:r w:rsidR="001129C5" w:rsidRPr="00AA0DBE">
        <w:rPr>
          <w:sz w:val="28"/>
        </w:rPr>
        <w:t>случае подачи</w:t>
      </w:r>
      <w:r w:rsidRPr="00AA0DBE">
        <w:rPr>
          <w:sz w:val="28"/>
        </w:rPr>
        <w:t xml:space="preserve"> претендент</w:t>
      </w:r>
      <w:r w:rsidR="001129C5" w:rsidRPr="00AA0DBE">
        <w:rPr>
          <w:sz w:val="28"/>
        </w:rPr>
        <w:t>ом</w:t>
      </w:r>
      <w:r w:rsidRPr="00AA0DBE">
        <w:rPr>
          <w:sz w:val="28"/>
        </w:rPr>
        <w:t xml:space="preserve">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w:t>
      </w:r>
      <w:r w:rsidR="00AA0DBE">
        <w:rPr>
          <w:sz w:val="28"/>
        </w:rPr>
        <w:t xml:space="preserve">также </w:t>
      </w:r>
      <w:r w:rsidRPr="00AA0DBE">
        <w:rPr>
          <w:sz w:val="28"/>
        </w:rPr>
        <w:t>обеспечивается техническими средствами ЭТП.</w:t>
      </w:r>
      <w:r w:rsidRPr="00AA0DBE">
        <w:rPr>
          <w:sz w:val="28"/>
          <w:szCs w:val="28"/>
        </w:rPr>
        <w:t xml:space="preserve"> </w:t>
      </w:r>
      <w:r w:rsidRPr="00AA0DBE">
        <w:rPr>
          <w:rFonts w:eastAsia="Times New Roman"/>
          <w:bCs/>
          <w:sz w:val="28"/>
          <w:szCs w:val="28"/>
        </w:rPr>
        <w:t>Начальная</w:t>
      </w:r>
      <w:r w:rsidRPr="000D3C0C">
        <w:rPr>
          <w:rFonts w:eastAsia="Times New Roman"/>
          <w:bCs/>
          <w:sz w:val="28"/>
          <w:szCs w:val="28"/>
        </w:rPr>
        <w:t xml:space="preserve"> (максимальная) цена лота/лотов</w:t>
      </w:r>
      <w:r w:rsidRPr="000D3C0C">
        <w:rPr>
          <w:rFonts w:eastAsia="Times New Roman"/>
          <w:sz w:val="28"/>
          <w:szCs w:val="28"/>
        </w:rPr>
        <w:t xml:space="preserve"> указывается в извещении о проведении Открытого конкурса и </w:t>
      </w:r>
      <w:r w:rsidRPr="000D3C0C">
        <w:rPr>
          <w:sz w:val="28"/>
          <w:szCs w:val="28"/>
        </w:rPr>
        <w:t>в пункте 5 Информационной карты</w:t>
      </w:r>
      <w:r w:rsidRPr="000D3C0C">
        <w:rPr>
          <w:rFonts w:eastAsia="Times New Roman"/>
          <w:color w:val="000000"/>
          <w:sz w:val="28"/>
          <w:szCs w:val="28"/>
        </w:rPr>
        <w:t>.</w:t>
      </w:r>
    </w:p>
    <w:p w:rsidR="00FF06F2" w:rsidRPr="00D32FFA" w:rsidRDefault="00FF06F2" w:rsidP="00284280">
      <w:pPr>
        <w:pStyle w:val="a3"/>
        <w:numPr>
          <w:ilvl w:val="2"/>
          <w:numId w:val="7"/>
        </w:numPr>
        <w:tabs>
          <w:tab w:val="num" w:pos="720"/>
        </w:tabs>
        <w:ind w:firstLine="720"/>
        <w:rPr>
          <w:sz w:val="28"/>
          <w:szCs w:val="28"/>
        </w:rPr>
      </w:pPr>
      <w:r w:rsidRPr="0098086B">
        <w:rPr>
          <w:sz w:val="28"/>
          <w:szCs w:val="28"/>
        </w:rPr>
        <w:t>Заявка должна действовать не менее</w:t>
      </w:r>
      <w:r w:rsidRPr="00D32FFA">
        <w:rPr>
          <w:sz w:val="28"/>
          <w:szCs w:val="28"/>
        </w:rPr>
        <w:t xml:space="preserve"> </w:t>
      </w:r>
      <w:r w:rsidR="00782E92" w:rsidRPr="00D32FFA">
        <w:rPr>
          <w:sz w:val="28"/>
          <w:szCs w:val="28"/>
        </w:rPr>
        <w:t xml:space="preserve">срока, указанного в пункте </w:t>
      </w:r>
      <w:r w:rsidR="003D2759" w:rsidRPr="00D32FFA">
        <w:rPr>
          <w:sz w:val="28"/>
          <w:szCs w:val="28"/>
        </w:rPr>
        <w:t xml:space="preserve">7 </w:t>
      </w:r>
      <w:r w:rsidR="00004F48" w:rsidRPr="00D32FFA">
        <w:rPr>
          <w:sz w:val="28"/>
          <w:szCs w:val="28"/>
        </w:rPr>
        <w:t>Информационной карты</w:t>
      </w:r>
      <w:r w:rsidRPr="00B22346">
        <w:rPr>
          <w:sz w:val="28"/>
          <w:szCs w:val="28"/>
        </w:rPr>
        <w:t>. До истечения этого срока Организатор при необходимости вправе предложить претендентам</w:t>
      </w:r>
      <w:r w:rsidR="00B22346" w:rsidRPr="00B22346">
        <w:rPr>
          <w:sz w:val="28"/>
          <w:szCs w:val="28"/>
        </w:rPr>
        <w:t>/участникам</w:t>
      </w:r>
      <w:r w:rsidRPr="00B22346">
        <w:rPr>
          <w:sz w:val="28"/>
          <w:szCs w:val="28"/>
        </w:rPr>
        <w:t xml:space="preserve"> продлить срок действия Заявок. Претенденты</w:t>
      </w:r>
      <w:r w:rsidR="00B22346" w:rsidRPr="00B22346">
        <w:rPr>
          <w:sz w:val="28"/>
          <w:szCs w:val="28"/>
        </w:rPr>
        <w:t>/участники</w:t>
      </w:r>
      <w:r w:rsidRPr="00B22346">
        <w:rPr>
          <w:sz w:val="28"/>
          <w:szCs w:val="28"/>
        </w:rPr>
        <w:t xml:space="preserve"> вправе отклонить такое предложение Организатора. В случае </w:t>
      </w:r>
      <w:r w:rsidRPr="00D32FFA">
        <w:rPr>
          <w:sz w:val="28"/>
          <w:szCs w:val="28"/>
        </w:rPr>
        <w:t>отказа претендента</w:t>
      </w:r>
      <w:r w:rsidR="00B22346" w:rsidRPr="00D32FFA">
        <w:rPr>
          <w:sz w:val="28"/>
          <w:szCs w:val="28"/>
        </w:rPr>
        <w:t>/участника</w:t>
      </w:r>
      <w:r w:rsidRPr="00D32FFA">
        <w:rPr>
          <w:sz w:val="28"/>
          <w:szCs w:val="28"/>
        </w:rPr>
        <w:t xml:space="preserve"> от продления срока действия Заявки его Заявка о</w:t>
      </w:r>
      <w:r w:rsidR="00B22346" w:rsidRPr="00D32FFA">
        <w:rPr>
          <w:sz w:val="28"/>
          <w:szCs w:val="28"/>
        </w:rPr>
        <w:t xml:space="preserve">тклоняется от участия в </w:t>
      </w:r>
      <w:r w:rsidR="005D0613">
        <w:rPr>
          <w:sz w:val="28"/>
          <w:szCs w:val="28"/>
        </w:rPr>
        <w:t>Открытом конкурсе</w:t>
      </w:r>
      <w:r w:rsidRPr="00D32FFA">
        <w:rPr>
          <w:sz w:val="28"/>
          <w:szCs w:val="28"/>
        </w:rPr>
        <w:t>.</w:t>
      </w:r>
    </w:p>
    <w:p w:rsidR="007D6548" w:rsidRPr="00D32FFA" w:rsidRDefault="007D6548" w:rsidP="00284280">
      <w:pPr>
        <w:pStyle w:val="a3"/>
        <w:numPr>
          <w:ilvl w:val="2"/>
          <w:numId w:val="7"/>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 отклоняется.</w:t>
      </w:r>
    </w:p>
    <w:p w:rsidR="00C6181A" w:rsidRPr="00D32FFA" w:rsidRDefault="00860529" w:rsidP="00284280">
      <w:pPr>
        <w:pStyle w:val="a3"/>
        <w:numPr>
          <w:ilvl w:val="2"/>
          <w:numId w:val="7"/>
        </w:numPr>
        <w:tabs>
          <w:tab w:val="left" w:pos="720"/>
        </w:tabs>
        <w:ind w:firstLine="720"/>
        <w:rPr>
          <w:sz w:val="28"/>
          <w:szCs w:val="28"/>
        </w:rPr>
      </w:pPr>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0D3C0C">
        <w:rPr>
          <w:rFonts w:eastAsia="Times New Roman"/>
          <w:color w:val="000000"/>
          <w:sz w:val="28"/>
          <w:szCs w:val="28"/>
        </w:rPr>
        <w:t>, а также вся</w:t>
      </w:r>
      <w:r w:rsidR="00C6181A" w:rsidRPr="00D32FFA">
        <w:rPr>
          <w:rFonts w:eastAsia="Times New Roman"/>
          <w:color w:val="000000"/>
          <w:sz w:val="28"/>
          <w:szCs w:val="28"/>
        </w:rPr>
        <w:t xml:space="preserve"> документация по закупке, связанная с </w:t>
      </w:r>
      <w:r w:rsidR="00093F19">
        <w:rPr>
          <w:rFonts w:eastAsia="Times New Roman"/>
          <w:color w:val="000000"/>
          <w:sz w:val="28"/>
          <w:szCs w:val="28"/>
        </w:rPr>
        <w:t>Открытым конкурсом</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5A2B16">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FF06F2" w:rsidRPr="00D32FFA">
        <w:rPr>
          <w:sz w:val="28"/>
          <w:szCs w:val="28"/>
        </w:rPr>
        <w:t xml:space="preserve"> в пункте </w:t>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284280">
      <w:pPr>
        <w:pStyle w:val="a3"/>
        <w:numPr>
          <w:ilvl w:val="2"/>
          <w:numId w:val="7"/>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7D6548" w:rsidRPr="000D3C0C" w:rsidRDefault="007D6548" w:rsidP="00284280">
      <w:pPr>
        <w:pStyle w:val="a3"/>
        <w:numPr>
          <w:ilvl w:val="2"/>
          <w:numId w:val="7"/>
        </w:numPr>
        <w:tabs>
          <w:tab w:val="left" w:pos="720"/>
        </w:tabs>
        <w:ind w:firstLine="720"/>
        <w:rPr>
          <w:rFonts w:eastAsia="Times New Roman"/>
          <w:sz w:val="28"/>
          <w:szCs w:val="28"/>
        </w:rPr>
      </w:pPr>
      <w:r w:rsidRPr="000D3C0C">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sidRPr="000D3C0C">
        <w:rPr>
          <w:rFonts w:eastAsia="Times New Roman"/>
          <w:sz w:val="28"/>
          <w:szCs w:val="28"/>
        </w:rPr>
        <w:lastRenderedPageBreak/>
        <w:t>расположенной рядом с каждым исправлением</w:t>
      </w:r>
      <w:r w:rsidR="009C211A" w:rsidRPr="000D3C0C">
        <w:rPr>
          <w:rFonts w:eastAsia="Times New Roman"/>
          <w:sz w:val="28"/>
          <w:szCs w:val="28"/>
        </w:rPr>
        <w:t xml:space="preserve"> (допиской) и заверены печатью п</w:t>
      </w:r>
      <w:r w:rsidRPr="000D3C0C">
        <w:rPr>
          <w:rFonts w:eastAsia="Times New Roman"/>
          <w:sz w:val="28"/>
          <w:szCs w:val="28"/>
        </w:rPr>
        <w:t xml:space="preserve">ретендента на участие в </w:t>
      </w:r>
      <w:r w:rsidR="005D0613" w:rsidRPr="000D3C0C">
        <w:rPr>
          <w:rFonts w:eastAsia="Times New Roman"/>
          <w:sz w:val="28"/>
          <w:szCs w:val="28"/>
        </w:rPr>
        <w:t>Открытом конкурсе</w:t>
      </w:r>
      <w:r w:rsidRPr="000D3C0C">
        <w:rPr>
          <w:rFonts w:eastAsia="Times New Roman"/>
          <w:sz w:val="28"/>
          <w:szCs w:val="28"/>
        </w:rPr>
        <w:t>.</w:t>
      </w:r>
    </w:p>
    <w:p w:rsidR="009068D2" w:rsidRPr="00D32FFA" w:rsidRDefault="007D6548" w:rsidP="00284280">
      <w:pPr>
        <w:pStyle w:val="Default"/>
        <w:numPr>
          <w:ilvl w:val="2"/>
          <w:numId w:val="7"/>
        </w:numPr>
        <w:ind w:firstLine="720"/>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(ых)</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4E3757" w:rsidRPr="00D32FFA">
        <w:rPr>
          <w:rFonts w:eastAsia="Times New Roman"/>
          <w:sz w:val="28"/>
          <w:szCs w:val="28"/>
        </w:rPr>
        <w:t>.</w:t>
      </w:r>
    </w:p>
    <w:p w:rsidR="007D6548" w:rsidRPr="00D32FFA" w:rsidRDefault="007D6548" w:rsidP="00284280">
      <w:pPr>
        <w:pStyle w:val="Default"/>
        <w:numPr>
          <w:ilvl w:val="2"/>
          <w:numId w:val="7"/>
        </w:numPr>
        <w:tabs>
          <w:tab w:val="left" w:pos="720"/>
        </w:tabs>
        <w:ind w:firstLine="720"/>
        <w:jc w:val="both"/>
        <w:rPr>
          <w:rFonts w:eastAsia="Times New Roman"/>
          <w:sz w:val="28"/>
          <w:szCs w:val="28"/>
        </w:rPr>
      </w:pPr>
      <w:r w:rsidRPr="00D32FFA">
        <w:rPr>
          <w:rFonts w:eastAsia="Times New Roman"/>
          <w:sz w:val="28"/>
          <w:szCs w:val="28"/>
        </w:rPr>
        <w:t>Выражение денежных сумм в других валютах</w:t>
      </w:r>
      <w:r w:rsidR="009C211A" w:rsidRPr="00D32FFA">
        <w:rPr>
          <w:rFonts w:eastAsia="Times New Roman"/>
          <w:sz w:val="28"/>
          <w:szCs w:val="28"/>
        </w:rPr>
        <w:t xml:space="preserve"> </w:t>
      </w:r>
      <w:r w:rsidRPr="00D32FFA">
        <w:rPr>
          <w:rFonts w:eastAsia="Times New Roman"/>
          <w:sz w:val="28"/>
          <w:szCs w:val="28"/>
        </w:rPr>
        <w:t xml:space="preserve">расценивается </w:t>
      </w:r>
      <w:r w:rsidR="00410B56" w:rsidRPr="00D32FFA">
        <w:rPr>
          <w:rFonts w:eastAsia="Times New Roman"/>
          <w:sz w:val="28"/>
          <w:szCs w:val="28"/>
        </w:rPr>
        <w:t>К</w:t>
      </w:r>
      <w:r w:rsidR="004E3757" w:rsidRPr="00D32FFA">
        <w:rPr>
          <w:rFonts w:eastAsia="Times New Roman"/>
          <w:sz w:val="28"/>
          <w:szCs w:val="28"/>
        </w:rPr>
        <w:t>онкурсной к</w:t>
      </w:r>
      <w:r w:rsidRPr="00D32FFA">
        <w:rPr>
          <w:rFonts w:eastAsia="Times New Roman"/>
          <w:sz w:val="28"/>
          <w:szCs w:val="28"/>
        </w:rPr>
        <w:t>омиссией как несоответствие Заявки требов</w:t>
      </w:r>
      <w:r w:rsidR="009C211A" w:rsidRPr="00D32FFA">
        <w:rPr>
          <w:rFonts w:eastAsia="Times New Roman"/>
          <w:sz w:val="28"/>
          <w:szCs w:val="28"/>
        </w:rPr>
        <w:t>аниям, установленным настоящей д</w:t>
      </w:r>
      <w:r w:rsidRPr="00D32FFA">
        <w:rPr>
          <w:rFonts w:eastAsia="Times New Roman"/>
          <w:sz w:val="28"/>
          <w:szCs w:val="28"/>
        </w:rPr>
        <w:t>окументацией</w:t>
      </w:r>
      <w:r w:rsidR="00763EDB" w:rsidRPr="00D32FFA">
        <w:rPr>
          <w:rFonts w:eastAsia="Times New Roman"/>
          <w:sz w:val="28"/>
          <w:szCs w:val="28"/>
        </w:rPr>
        <w:t xml:space="preserve"> о закупке</w:t>
      </w:r>
      <w:r w:rsidRPr="00D32FFA">
        <w:rPr>
          <w:rFonts w:eastAsia="Times New Roman"/>
          <w:sz w:val="28"/>
          <w:szCs w:val="28"/>
        </w:rPr>
        <w:t xml:space="preserve">. </w:t>
      </w:r>
    </w:p>
    <w:p w:rsidR="00B22346" w:rsidRDefault="00B22346" w:rsidP="00284280">
      <w:pPr>
        <w:pStyle w:val="a3"/>
        <w:numPr>
          <w:ilvl w:val="2"/>
          <w:numId w:val="7"/>
        </w:numPr>
        <w:ind w:firstLine="720"/>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 участников.</w:t>
      </w:r>
    </w:p>
    <w:p w:rsidR="002C4CBC" w:rsidRPr="00D32FFA" w:rsidRDefault="002C4CBC" w:rsidP="002C4CBC">
      <w:pPr>
        <w:pStyle w:val="a3"/>
        <w:ind w:left="720" w:firstLine="0"/>
        <w:rPr>
          <w:sz w:val="28"/>
        </w:rPr>
      </w:pPr>
    </w:p>
    <w:p w:rsidR="007D6548" w:rsidRPr="00D32FFA" w:rsidRDefault="007D6548">
      <w:pPr>
        <w:pStyle w:val="Default"/>
      </w:pPr>
    </w:p>
    <w:p w:rsidR="003C30F3" w:rsidRPr="00D32FFA" w:rsidRDefault="003C30F3" w:rsidP="00284280">
      <w:pPr>
        <w:pStyle w:val="2"/>
        <w:numPr>
          <w:ilvl w:val="1"/>
          <w:numId w:val="12"/>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D6548" w:rsidRPr="00E56F16" w:rsidRDefault="004314C8" w:rsidP="00284280">
      <w:pPr>
        <w:pStyle w:val="a3"/>
        <w:numPr>
          <w:ilvl w:val="2"/>
          <w:numId w:val="3"/>
        </w:numPr>
        <w:ind w:left="0" w:firstLine="720"/>
        <w:rPr>
          <w:sz w:val="28"/>
        </w:rPr>
      </w:pPr>
      <w:r w:rsidRPr="00F65B50">
        <w:rPr>
          <w:sz w:val="28"/>
        </w:rPr>
        <w:t xml:space="preserve">Место, дата начала и окончания подачи заявок указаны в пункте 6 </w:t>
      </w:r>
      <w:r w:rsidRPr="00F65B50">
        <w:rPr>
          <w:sz w:val="28"/>
          <w:szCs w:val="28"/>
        </w:rPr>
        <w:t>Информационной карты.</w:t>
      </w:r>
    </w:p>
    <w:p w:rsidR="000476E3" w:rsidRPr="000476E3" w:rsidRDefault="007D6548" w:rsidP="00284280">
      <w:pPr>
        <w:pStyle w:val="a3"/>
        <w:numPr>
          <w:ilvl w:val="2"/>
          <w:numId w:val="3"/>
        </w:numPr>
        <w:ind w:left="0" w:firstLine="720"/>
        <w:rPr>
          <w:sz w:val="28"/>
        </w:rPr>
      </w:pPr>
      <w:r w:rsidRPr="000476E3">
        <w:rPr>
          <w:sz w:val="28"/>
          <w:szCs w:val="28"/>
        </w:rPr>
        <w:t>Заявки, по истече</w:t>
      </w:r>
      <w:r w:rsidR="002F1275" w:rsidRPr="000476E3">
        <w:rPr>
          <w:sz w:val="28"/>
          <w:szCs w:val="28"/>
        </w:rPr>
        <w:t xml:space="preserve">нии срока, указанного в </w:t>
      </w:r>
      <w:r w:rsidR="00F06C24" w:rsidRPr="000476E3">
        <w:rPr>
          <w:sz w:val="28"/>
        </w:rPr>
        <w:t xml:space="preserve">пункте </w:t>
      </w:r>
      <w:r w:rsidR="00D17BAC" w:rsidRPr="000476E3">
        <w:rPr>
          <w:sz w:val="28"/>
        </w:rPr>
        <w:br/>
      </w:r>
      <w:r w:rsidR="00F06C24" w:rsidRPr="000476E3">
        <w:rPr>
          <w:sz w:val="28"/>
        </w:rPr>
        <w:t xml:space="preserve">6 </w:t>
      </w:r>
      <w:r w:rsidR="00F06C24" w:rsidRPr="000476E3">
        <w:rPr>
          <w:sz w:val="28"/>
          <w:szCs w:val="28"/>
        </w:rPr>
        <w:t>Информационной карты</w:t>
      </w:r>
      <w:r w:rsidR="000476E3" w:rsidRPr="000476E3">
        <w:rPr>
          <w:sz w:val="28"/>
          <w:szCs w:val="28"/>
        </w:rPr>
        <w:t>, не принимаются.</w:t>
      </w:r>
      <w:r w:rsidR="000476E3" w:rsidRPr="000476E3">
        <w:rPr>
          <w:sz w:val="28"/>
        </w:rPr>
        <w:t xml:space="preserve"> Претендент самостоятельно несет все риски несоблюдения сроков предоставления Заявок, связ</w:t>
      </w:r>
      <w:r w:rsidR="000476E3">
        <w:rPr>
          <w:sz w:val="28"/>
        </w:rPr>
        <w:t>анных с применением электронных систем доставки информации</w:t>
      </w:r>
      <w:r w:rsidR="000476E3" w:rsidRPr="000476E3">
        <w:rPr>
          <w:sz w:val="28"/>
        </w:rPr>
        <w:t>.</w:t>
      </w:r>
    </w:p>
    <w:p w:rsidR="007D6548" w:rsidRPr="00D32FFA" w:rsidRDefault="007D6548" w:rsidP="00284280">
      <w:pPr>
        <w:pStyle w:val="a3"/>
        <w:numPr>
          <w:ilvl w:val="2"/>
          <w:numId w:val="3"/>
        </w:numPr>
        <w:ind w:left="0" w:firstLine="720"/>
        <w:rPr>
          <w:sz w:val="28"/>
        </w:rPr>
      </w:pPr>
      <w:r w:rsidRPr="00D32FFA">
        <w:rPr>
          <w:sz w:val="28"/>
        </w:rPr>
        <w:t xml:space="preserve">Окончательная дата подачи Заявок и, соответственно,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0476E3">
        <w:rPr>
          <w:sz w:val="28"/>
        </w:rPr>
        <w:t>в соответствии с пунктом 4 Информационной карты</w:t>
      </w:r>
      <w:r w:rsidRPr="00D32FFA">
        <w:rPr>
          <w:sz w:val="28"/>
        </w:rPr>
        <w:t xml:space="preserve">. </w:t>
      </w:r>
    </w:p>
    <w:p w:rsidR="006B7802" w:rsidRDefault="006B7802" w:rsidP="00284280">
      <w:pPr>
        <w:pStyle w:val="a3"/>
        <w:numPr>
          <w:ilvl w:val="2"/>
          <w:numId w:val="3"/>
        </w:numPr>
        <w:ind w:left="0" w:firstLine="720"/>
        <w:rPr>
          <w:sz w:val="28"/>
        </w:rPr>
      </w:pPr>
      <w:r w:rsidRPr="00E56F16">
        <w:rPr>
          <w:sz w:val="28"/>
          <w:szCs w:val="28"/>
        </w:rPr>
        <w:t>Открытие доступа к заявкам производится на ЭТП автоматически с момента окончания срока для подачи Заявок.</w:t>
      </w:r>
      <w:r>
        <w:rPr>
          <w:sz w:val="28"/>
          <w:szCs w:val="28"/>
        </w:rPr>
        <w:t xml:space="preserve"> </w:t>
      </w:r>
      <w:r w:rsidRPr="00E56F16">
        <w:rPr>
          <w:sz w:val="28"/>
          <w:szCs w:val="28"/>
        </w:rPr>
        <w:t>Заявка претендента должна быть подписана уполномоченным</w:t>
      </w:r>
      <w:r w:rsidRPr="00E56F16">
        <w:rPr>
          <w:sz w:val="28"/>
        </w:rPr>
        <w:t xml:space="preserve"> представителем претендента.</w:t>
      </w:r>
      <w:r w:rsidR="0027585A">
        <w:rPr>
          <w:sz w:val="28"/>
        </w:rPr>
        <w:t xml:space="preserve"> </w:t>
      </w:r>
    </w:p>
    <w:p w:rsidR="003C34D2" w:rsidRPr="003C34D2" w:rsidRDefault="003C34D2" w:rsidP="00284280">
      <w:pPr>
        <w:pStyle w:val="a3"/>
        <w:numPr>
          <w:ilvl w:val="2"/>
          <w:numId w:val="3"/>
        </w:numPr>
        <w:ind w:left="0" w:firstLine="720"/>
        <w:rPr>
          <w:sz w:val="28"/>
        </w:rPr>
      </w:pPr>
      <w:r w:rsidRPr="003C34D2">
        <w:rPr>
          <w:sz w:val="28"/>
        </w:rPr>
        <w:t xml:space="preserve">Открытые части электронных конкурсных Заявок после </w:t>
      </w:r>
      <w:r w:rsidR="00B540DE">
        <w:rPr>
          <w:sz w:val="28"/>
        </w:rPr>
        <w:t>представления</w:t>
      </w:r>
      <w:r w:rsidR="00465A93">
        <w:rPr>
          <w:sz w:val="28"/>
        </w:rPr>
        <w:t xml:space="preserve"> доступа и </w:t>
      </w:r>
      <w:r w:rsidRPr="003C34D2">
        <w:rPr>
          <w:sz w:val="28"/>
        </w:rPr>
        <w:t>поступления через автоматизированные средства связи в информационные си</w:t>
      </w:r>
      <w:r w:rsidR="00B540DE">
        <w:rPr>
          <w:sz w:val="28"/>
        </w:rPr>
        <w:t>стемы Заказчика и ознакомления на бумажном носителе</w:t>
      </w:r>
      <w:r w:rsidRPr="003C34D2">
        <w:rPr>
          <w:sz w:val="28"/>
        </w:rPr>
        <w:t xml:space="preserve"> Организатором считаются вскрытыми. </w:t>
      </w:r>
      <w:r w:rsidR="00000ECE">
        <w:rPr>
          <w:sz w:val="28"/>
        </w:rPr>
        <w:t>Д</w:t>
      </w:r>
      <w:r w:rsidR="00465A93">
        <w:rPr>
          <w:sz w:val="28"/>
        </w:rPr>
        <w:t>ата и время вскрытия совпадает с моментом открытия доступа</w:t>
      </w:r>
      <w:r w:rsidR="00A348B5">
        <w:rPr>
          <w:sz w:val="28"/>
        </w:rPr>
        <w:t xml:space="preserve"> к Заявкам</w:t>
      </w:r>
      <w:r w:rsidR="00465A93">
        <w:rPr>
          <w:sz w:val="28"/>
        </w:rPr>
        <w:t xml:space="preserve">. </w:t>
      </w:r>
      <w:r w:rsidRPr="003C34D2">
        <w:rPr>
          <w:sz w:val="28"/>
        </w:rPr>
        <w:t>Организатор</w:t>
      </w:r>
      <w:r>
        <w:rPr>
          <w:sz w:val="28"/>
        </w:rPr>
        <w:t xml:space="preserve"> составляет протокол вскрытия З</w:t>
      </w:r>
      <w:r w:rsidRPr="003C34D2">
        <w:rPr>
          <w:sz w:val="28"/>
        </w:rPr>
        <w:t xml:space="preserve">аявок с указанием данных о поступивших Заявках. </w:t>
      </w:r>
      <w:r w:rsidRPr="003C34D2">
        <w:rPr>
          <w:sz w:val="28"/>
          <w:szCs w:val="28"/>
        </w:rPr>
        <w:t xml:space="preserve">Протокол (выписка из протокола) размещается в соответствии </w:t>
      </w:r>
      <w:r w:rsidR="00465A93">
        <w:rPr>
          <w:sz w:val="28"/>
          <w:szCs w:val="28"/>
        </w:rPr>
        <w:t xml:space="preserve">с </w:t>
      </w:r>
      <w:r w:rsidRPr="003C34D2">
        <w:rPr>
          <w:sz w:val="28"/>
          <w:szCs w:val="28"/>
        </w:rPr>
        <w:t xml:space="preserve">пунктом </w:t>
      </w:r>
      <w:r w:rsidR="00000ECE">
        <w:rPr>
          <w:sz w:val="28"/>
          <w:szCs w:val="28"/>
        </w:rPr>
        <w:br/>
      </w:r>
      <w:r w:rsidRPr="003C34D2">
        <w:rPr>
          <w:sz w:val="28"/>
          <w:szCs w:val="28"/>
        </w:rPr>
        <w:t>4 Информационной карты в течение 3 (трех) дней с даты подписания протокола.</w:t>
      </w:r>
    </w:p>
    <w:p w:rsidR="007D6548" w:rsidRPr="00D32FFA" w:rsidRDefault="007D6548">
      <w:pPr>
        <w:pStyle w:val="a3"/>
        <w:ind w:left="720" w:firstLine="0"/>
        <w:rPr>
          <w:sz w:val="28"/>
        </w:rPr>
      </w:pPr>
    </w:p>
    <w:p w:rsidR="002F1275" w:rsidRPr="00D32FFA" w:rsidRDefault="003C30F3" w:rsidP="00284280">
      <w:pPr>
        <w:pStyle w:val="2"/>
        <w:numPr>
          <w:ilvl w:val="1"/>
          <w:numId w:val="12"/>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13A71" w:rsidRPr="00D32FFA">
        <w:rPr>
          <w:rFonts w:eastAsia="MS Mincho"/>
          <w:i w:val="0"/>
        </w:rPr>
        <w:t>О</w:t>
      </w:r>
      <w:r w:rsidR="002F1275" w:rsidRPr="00D32FFA">
        <w:rPr>
          <w:rFonts w:eastAsia="MS Mincho"/>
          <w:i w:val="0"/>
        </w:rPr>
        <w:t>тзыв</w:t>
      </w:r>
      <w:r w:rsidR="00C13A71" w:rsidRPr="00D32FFA">
        <w:rPr>
          <w:rFonts w:eastAsia="MS Mincho"/>
          <w:i w:val="0"/>
        </w:rPr>
        <w:t xml:space="preserve"> Заявок</w:t>
      </w:r>
    </w:p>
    <w:p w:rsidR="007D6548" w:rsidRPr="00D32FFA" w:rsidRDefault="007D6548">
      <w:pPr>
        <w:rPr>
          <w:rFonts w:eastAsia="MS Mincho"/>
        </w:rPr>
      </w:pPr>
    </w:p>
    <w:p w:rsidR="00365D86" w:rsidRPr="0027585A" w:rsidRDefault="00237EE7" w:rsidP="00613DD7">
      <w:pPr>
        <w:pStyle w:val="a3"/>
        <w:rPr>
          <w:sz w:val="28"/>
          <w:szCs w:val="28"/>
        </w:rPr>
      </w:pPr>
      <w:r w:rsidRPr="00D32FFA">
        <w:rPr>
          <w:sz w:val="28"/>
        </w:rPr>
        <w:t xml:space="preserve">Претенденты вправе отозвать свою Заявку в любой момент </w:t>
      </w:r>
      <w:r w:rsidR="00365D86">
        <w:rPr>
          <w:sz w:val="28"/>
        </w:rPr>
        <w:t>до о</w:t>
      </w:r>
      <w:r w:rsidRPr="00D32FFA">
        <w:rPr>
          <w:sz w:val="28"/>
        </w:rPr>
        <w:t xml:space="preserve">кончания </w:t>
      </w:r>
      <w:r w:rsidRPr="0027585A">
        <w:rPr>
          <w:sz w:val="28"/>
          <w:szCs w:val="28"/>
        </w:rPr>
        <w:t xml:space="preserve">срока подачи Заявок, </w:t>
      </w:r>
      <w:r w:rsidR="004808B9" w:rsidRPr="0027585A">
        <w:rPr>
          <w:sz w:val="28"/>
          <w:szCs w:val="28"/>
        </w:rPr>
        <w:t>указанного</w:t>
      </w:r>
      <w:r w:rsidRPr="0027585A">
        <w:rPr>
          <w:sz w:val="28"/>
          <w:szCs w:val="28"/>
        </w:rPr>
        <w:t xml:space="preserve"> в пункте 6 Информационной </w:t>
      </w:r>
      <w:r w:rsidR="000476E3" w:rsidRPr="0027585A">
        <w:rPr>
          <w:sz w:val="28"/>
          <w:szCs w:val="28"/>
        </w:rPr>
        <w:t>карты. В этом случае</w:t>
      </w:r>
      <w:r w:rsidR="00613DD7" w:rsidRPr="0027585A">
        <w:rPr>
          <w:sz w:val="28"/>
          <w:szCs w:val="28"/>
        </w:rPr>
        <w:t xml:space="preserve"> возможность </w:t>
      </w:r>
      <w:bookmarkStart w:id="0" w:name="_Ref322534903"/>
      <w:r w:rsidR="00613DD7" w:rsidRPr="0027585A">
        <w:rPr>
          <w:sz w:val="28"/>
          <w:szCs w:val="28"/>
        </w:rPr>
        <w:t>реализуется</w:t>
      </w:r>
      <w:r w:rsidR="00365D86" w:rsidRPr="0027585A">
        <w:rPr>
          <w:sz w:val="28"/>
          <w:szCs w:val="28"/>
        </w:rPr>
        <w:t xml:space="preserve"> программны</w:t>
      </w:r>
      <w:r w:rsidR="000476E3" w:rsidRPr="0027585A">
        <w:rPr>
          <w:sz w:val="28"/>
          <w:szCs w:val="28"/>
        </w:rPr>
        <w:t>ми</w:t>
      </w:r>
      <w:r w:rsidR="00365D86" w:rsidRPr="0027585A">
        <w:rPr>
          <w:sz w:val="28"/>
          <w:szCs w:val="28"/>
        </w:rPr>
        <w:t xml:space="preserve"> средств</w:t>
      </w:r>
      <w:r w:rsidR="000476E3" w:rsidRPr="0027585A">
        <w:rPr>
          <w:sz w:val="28"/>
          <w:szCs w:val="28"/>
        </w:rPr>
        <w:t>ами</w:t>
      </w:r>
      <w:r w:rsidR="00365D86" w:rsidRPr="0027585A">
        <w:rPr>
          <w:sz w:val="28"/>
          <w:szCs w:val="28"/>
        </w:rPr>
        <w:t xml:space="preserve"> ЭТП, </w:t>
      </w:r>
      <w:r w:rsidR="00CC353E" w:rsidRPr="0027585A">
        <w:rPr>
          <w:sz w:val="28"/>
          <w:szCs w:val="28"/>
        </w:rPr>
        <w:t xml:space="preserve">в соответствии с </w:t>
      </w:r>
      <w:r w:rsidR="00977DD3" w:rsidRPr="0027585A">
        <w:rPr>
          <w:sz w:val="28"/>
          <w:szCs w:val="28"/>
        </w:rPr>
        <w:lastRenderedPageBreak/>
        <w:t>функционалом</w:t>
      </w:r>
      <w:r w:rsidR="001129C5" w:rsidRPr="0027585A">
        <w:rPr>
          <w:sz w:val="28"/>
          <w:szCs w:val="28"/>
        </w:rPr>
        <w:t>,</w:t>
      </w:r>
      <w:r w:rsidR="00977DD3" w:rsidRPr="0027585A">
        <w:rPr>
          <w:sz w:val="28"/>
          <w:szCs w:val="28"/>
        </w:rPr>
        <w:t xml:space="preserve"> предусмотренным</w:t>
      </w:r>
      <w:r w:rsidR="00CC353E" w:rsidRPr="0027585A">
        <w:rPr>
          <w:sz w:val="28"/>
          <w:szCs w:val="28"/>
        </w:rPr>
        <w:t xml:space="preserve"> ЭТП</w:t>
      </w:r>
      <w:r w:rsidR="001129C5" w:rsidRPr="0027585A">
        <w:rPr>
          <w:sz w:val="28"/>
          <w:szCs w:val="28"/>
        </w:rPr>
        <w:t>,</w:t>
      </w:r>
      <w:r w:rsidR="00FA746D" w:rsidRPr="0027585A">
        <w:rPr>
          <w:sz w:val="28"/>
          <w:szCs w:val="28"/>
        </w:rPr>
        <w:t xml:space="preserve"> </w:t>
      </w:r>
      <w:r w:rsidR="00F65B50" w:rsidRPr="0027585A">
        <w:rPr>
          <w:sz w:val="28"/>
          <w:szCs w:val="28"/>
        </w:rPr>
        <w:t>указанн</w:t>
      </w:r>
      <w:r w:rsidR="00CC353E" w:rsidRPr="0027585A">
        <w:rPr>
          <w:sz w:val="28"/>
          <w:szCs w:val="28"/>
        </w:rPr>
        <w:t>ой</w:t>
      </w:r>
      <w:r w:rsidR="00FA746D" w:rsidRPr="0027585A">
        <w:rPr>
          <w:sz w:val="28"/>
          <w:szCs w:val="28"/>
        </w:rPr>
        <w:t xml:space="preserve"> в пункте </w:t>
      </w:r>
      <w:r w:rsidR="00000ECE">
        <w:rPr>
          <w:sz w:val="28"/>
          <w:szCs w:val="28"/>
        </w:rPr>
        <w:br/>
      </w:r>
      <w:r w:rsidR="00FA746D" w:rsidRPr="0027585A">
        <w:rPr>
          <w:sz w:val="28"/>
          <w:szCs w:val="28"/>
        </w:rPr>
        <w:t>4</w:t>
      </w:r>
      <w:r w:rsidR="00F65B50" w:rsidRPr="0027585A">
        <w:rPr>
          <w:sz w:val="28"/>
          <w:szCs w:val="28"/>
        </w:rPr>
        <w:t xml:space="preserve"> И</w:t>
      </w:r>
      <w:r w:rsidR="00365D86" w:rsidRPr="0027585A">
        <w:rPr>
          <w:sz w:val="28"/>
          <w:szCs w:val="28"/>
        </w:rPr>
        <w:t>нформационной карты.</w:t>
      </w:r>
      <w:bookmarkEnd w:id="0"/>
    </w:p>
    <w:p w:rsidR="00A543C0" w:rsidRPr="00D32FFA" w:rsidRDefault="00A543C0" w:rsidP="001129C5">
      <w:pPr>
        <w:jc w:val="both"/>
        <w:rPr>
          <w:sz w:val="28"/>
          <w:szCs w:val="28"/>
        </w:rPr>
      </w:pPr>
    </w:p>
    <w:p w:rsidR="00674404" w:rsidRPr="00D32FFA" w:rsidRDefault="00674404" w:rsidP="00284280">
      <w:pPr>
        <w:pStyle w:val="2"/>
        <w:numPr>
          <w:ilvl w:val="1"/>
          <w:numId w:val="12"/>
        </w:numPr>
        <w:tabs>
          <w:tab w:val="left" w:pos="-2340"/>
          <w:tab w:val="left" w:pos="720"/>
        </w:tabs>
        <w:spacing w:before="0" w:after="0"/>
        <w:ind w:left="0" w:firstLine="720"/>
        <w:jc w:val="center"/>
        <w:rPr>
          <w:rFonts w:eastAsia="MS Mincho" w:cs="Times New Roman"/>
          <w:i w:val="0"/>
          <w:iCs w:val="0"/>
        </w:rPr>
      </w:pPr>
      <w:r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r w:rsidRPr="00D32FFA">
        <w:rPr>
          <w:rFonts w:eastAsia="MS Mincho" w:cs="Times New Roman"/>
          <w:i w:val="0"/>
          <w:iCs w:val="0"/>
        </w:rPr>
        <w:t>Заявок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284280">
      <w:pPr>
        <w:numPr>
          <w:ilvl w:val="0"/>
          <w:numId w:val="17"/>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284280">
      <w:pPr>
        <w:numPr>
          <w:ilvl w:val="0"/>
          <w:numId w:val="17"/>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w:t>
      </w:r>
      <w:r w:rsidR="00A6317D">
        <w:rPr>
          <w:sz w:val="28"/>
          <w:szCs w:val="28"/>
        </w:rPr>
        <w:t>щей документацией требований</w:t>
      </w:r>
      <w:r w:rsidR="00FD0C2B">
        <w:rPr>
          <w:sz w:val="28"/>
          <w:szCs w:val="28"/>
        </w:rPr>
        <w:t xml:space="preserve"> или </w:t>
      </w:r>
      <w:r w:rsidR="008F03D0" w:rsidRPr="00D32FFA">
        <w:rPr>
          <w:sz w:val="28"/>
          <w:szCs w:val="28"/>
        </w:rPr>
        <w:t>быть лучше.</w:t>
      </w:r>
    </w:p>
    <w:p w:rsidR="00754AD8" w:rsidRPr="00D32FFA" w:rsidRDefault="00754AD8" w:rsidP="00284280">
      <w:pPr>
        <w:numPr>
          <w:ilvl w:val="0"/>
          <w:numId w:val="17"/>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284280">
      <w:pPr>
        <w:numPr>
          <w:ilvl w:val="0"/>
          <w:numId w:val="17"/>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284280">
      <w:pPr>
        <w:numPr>
          <w:ilvl w:val="0"/>
          <w:numId w:val="17"/>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284280">
      <w:pPr>
        <w:numPr>
          <w:ilvl w:val="0"/>
          <w:numId w:val="17"/>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w:t>
      </w:r>
      <w:r w:rsidR="009C1C7A">
        <w:rPr>
          <w:sz w:val="28"/>
          <w:szCs w:val="28"/>
        </w:rPr>
        <w:t>.1</w:t>
      </w:r>
      <w:r w:rsidR="00C802A0" w:rsidRPr="00D32FFA">
        <w:rPr>
          <w:sz w:val="28"/>
          <w:szCs w:val="28"/>
        </w:rPr>
        <w:t xml:space="preserve">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284280">
      <w:pPr>
        <w:numPr>
          <w:ilvl w:val="0"/>
          <w:numId w:val="17"/>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674404">
      <w:pPr>
        <w:ind w:firstLine="720"/>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w:t>
      </w:r>
      <w:r w:rsidR="00A6317D">
        <w:rPr>
          <w:sz w:val="28"/>
        </w:rPr>
        <w:t xml:space="preserve"> или о товарах, работах, услугах</w:t>
      </w:r>
      <w:r w:rsidR="00243F0F" w:rsidRPr="00D32FFA">
        <w:rPr>
          <w:sz w:val="28"/>
        </w:rPr>
        <w:t xml:space="preserve">, на закупку которых размещается </w:t>
      </w:r>
      <w:r w:rsidR="00A6317D">
        <w:rPr>
          <w:sz w:val="28"/>
        </w:rPr>
        <w:t>Открытый конкурс</w:t>
      </w:r>
      <w:r w:rsidRPr="00D32FFA">
        <w:rPr>
          <w:sz w:val="28"/>
          <w:szCs w:val="28"/>
        </w:rPr>
        <w:t>;</w:t>
      </w:r>
    </w:p>
    <w:p w:rsidR="00243F0F" w:rsidRPr="00D32FFA" w:rsidRDefault="00754AD8" w:rsidP="00674404">
      <w:pPr>
        <w:pStyle w:val="a3"/>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p>
    <w:p w:rsidR="00243F0F" w:rsidRDefault="00243F0F" w:rsidP="00674404">
      <w:pPr>
        <w:pStyle w:val="a3"/>
        <w:ind w:firstLine="720"/>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DA1416" w:rsidRPr="00D32FFA" w:rsidRDefault="00DA1416" w:rsidP="00DA1416">
      <w:pPr>
        <w:pStyle w:val="a3"/>
        <w:ind w:firstLine="720"/>
        <w:rPr>
          <w:sz w:val="28"/>
        </w:rPr>
      </w:pPr>
      <w:r>
        <w:rPr>
          <w:sz w:val="28"/>
        </w:rPr>
        <w:lastRenderedPageBreak/>
        <w:t>Заявка не соответствует положениям технического задания документации о закупке;</w:t>
      </w:r>
    </w:p>
    <w:p w:rsidR="00243F0F" w:rsidRPr="00D32FFA" w:rsidRDefault="00243F0F" w:rsidP="00674404">
      <w:pPr>
        <w:pStyle w:val="a3"/>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243F0F" w:rsidRPr="00D32FFA" w:rsidRDefault="00243F0F" w:rsidP="00674404">
      <w:pPr>
        <w:pStyle w:val="a3"/>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674404">
      <w:pPr>
        <w:pStyle w:val="a3"/>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3"/>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3"/>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284280">
      <w:pPr>
        <w:numPr>
          <w:ilvl w:val="0"/>
          <w:numId w:val="17"/>
        </w:numPr>
        <w:ind w:left="0" w:firstLine="709"/>
        <w:jc w:val="both"/>
        <w:rPr>
          <w:sz w:val="28"/>
          <w:szCs w:val="28"/>
        </w:rPr>
      </w:pPr>
      <w:r w:rsidRPr="00D32FFA">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284280">
      <w:pPr>
        <w:numPr>
          <w:ilvl w:val="0"/>
          <w:numId w:val="17"/>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w:t>
      </w:r>
      <w:r w:rsidRPr="00A24F11">
        <w:rPr>
          <w:sz w:val="28"/>
          <w:szCs w:val="28"/>
        </w:rPr>
        <w:t>других положений документации о закупке</w:t>
      </w:r>
      <w:r w:rsidR="00727B51" w:rsidRPr="00A24F11">
        <w:rPr>
          <w:sz w:val="28"/>
          <w:szCs w:val="28"/>
        </w:rPr>
        <w:t>,</w:t>
      </w:r>
      <w:r w:rsidRPr="00A24F11">
        <w:rPr>
          <w:sz w:val="28"/>
          <w:szCs w:val="28"/>
        </w:rPr>
        <w:t xml:space="preserve"> имеющих числовые значения.</w:t>
      </w:r>
      <w:r w:rsidR="00A24F11" w:rsidRPr="00A24F11">
        <w:rPr>
          <w:sz w:val="28"/>
          <w:szCs w:val="28"/>
        </w:rPr>
        <w:t xml:space="preserve"> </w:t>
      </w:r>
      <w:r w:rsidR="00A24F11">
        <w:rPr>
          <w:sz w:val="28"/>
          <w:szCs w:val="28"/>
        </w:rPr>
        <w:t>П</w:t>
      </w:r>
      <w:r w:rsidR="00A24F11" w:rsidRPr="00A24F11">
        <w:rPr>
          <w:sz w:val="28"/>
          <w:szCs w:val="28"/>
        </w:rPr>
        <w:t xml:space="preserve">ри наличии разночтений </w:t>
      </w:r>
      <w:r w:rsidR="00AA0DBE">
        <w:rPr>
          <w:sz w:val="28"/>
          <w:szCs w:val="28"/>
        </w:rPr>
        <w:t>между информацией, указанной в З</w:t>
      </w:r>
      <w:r w:rsidR="00A24F11" w:rsidRPr="00A24F11">
        <w:rPr>
          <w:sz w:val="28"/>
          <w:szCs w:val="28"/>
        </w:rPr>
        <w:t>аявке</w:t>
      </w:r>
      <w:r w:rsidR="00AA0DBE">
        <w:rPr>
          <w:sz w:val="28"/>
          <w:szCs w:val="28"/>
        </w:rPr>
        <w:t xml:space="preserve"> с документацией</w:t>
      </w:r>
      <w:r w:rsidR="00A24F11" w:rsidRPr="00A24F11">
        <w:rPr>
          <w:sz w:val="28"/>
          <w:szCs w:val="28"/>
        </w:rPr>
        <w:t>, и информацией</w:t>
      </w:r>
      <w:r w:rsidR="00AA0DBE">
        <w:rPr>
          <w:sz w:val="28"/>
          <w:szCs w:val="28"/>
        </w:rPr>
        <w:t xml:space="preserve"> на функционале разделов</w:t>
      </w:r>
      <w:r w:rsidR="00A24F11" w:rsidRPr="00A24F11">
        <w:rPr>
          <w:sz w:val="28"/>
          <w:szCs w:val="28"/>
        </w:rPr>
        <w:t xml:space="preserve">, </w:t>
      </w:r>
      <w:r w:rsidR="00945339">
        <w:rPr>
          <w:sz w:val="28"/>
          <w:szCs w:val="28"/>
        </w:rPr>
        <w:t>размещенной</w:t>
      </w:r>
      <w:r w:rsidR="00A24F11" w:rsidRPr="00A24F11">
        <w:rPr>
          <w:sz w:val="28"/>
          <w:szCs w:val="28"/>
        </w:rPr>
        <w:t xml:space="preserve"> в соответствии с пунктом 4 Информационной карты, преимущество имеет информация</w:t>
      </w:r>
      <w:r w:rsidR="00AA0DBE">
        <w:rPr>
          <w:sz w:val="28"/>
          <w:szCs w:val="28"/>
        </w:rPr>
        <w:t xml:space="preserve"> на функционале</w:t>
      </w:r>
      <w:r w:rsidR="00A24F11" w:rsidRPr="00A24F11">
        <w:rPr>
          <w:sz w:val="28"/>
          <w:szCs w:val="28"/>
        </w:rPr>
        <w:t>, указанная в соответствии с пунктом 4 Информационной карты.</w:t>
      </w:r>
    </w:p>
    <w:p w:rsidR="00754AD8" w:rsidRPr="00D32FFA" w:rsidRDefault="00754AD8" w:rsidP="00284280">
      <w:pPr>
        <w:numPr>
          <w:ilvl w:val="0"/>
          <w:numId w:val="17"/>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284280">
      <w:pPr>
        <w:numPr>
          <w:ilvl w:val="0"/>
          <w:numId w:val="17"/>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 xml:space="preserve">едуре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F41AE2" w:rsidRPr="00D32FFA" w:rsidRDefault="00F41AE2" w:rsidP="000B5302">
      <w:pPr>
        <w:pStyle w:val="Default"/>
        <w:ind w:firstLine="708"/>
        <w:rPr>
          <w:sz w:val="28"/>
          <w:szCs w:val="28"/>
          <w:lang w:eastAsia="ru-RU"/>
        </w:rPr>
      </w:pPr>
    </w:p>
    <w:p w:rsidR="00F41AE2" w:rsidRPr="00D32FFA" w:rsidRDefault="00F41AE2" w:rsidP="000B5302">
      <w:pPr>
        <w:pStyle w:val="Default"/>
        <w:ind w:firstLine="708"/>
        <w:rPr>
          <w:sz w:val="28"/>
          <w:szCs w:val="28"/>
          <w:lang w:eastAsia="ru-RU"/>
        </w:rPr>
      </w:pPr>
    </w:p>
    <w:p w:rsidR="00370C44" w:rsidRPr="00D32FFA" w:rsidRDefault="00370C44" w:rsidP="00284280">
      <w:pPr>
        <w:pStyle w:val="2"/>
        <w:numPr>
          <w:ilvl w:val="1"/>
          <w:numId w:val="12"/>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284280">
      <w:pPr>
        <w:numPr>
          <w:ilvl w:val="0"/>
          <w:numId w:val="20"/>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284280">
      <w:pPr>
        <w:numPr>
          <w:ilvl w:val="0"/>
          <w:numId w:val="20"/>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победителя(ей)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284280">
      <w:pPr>
        <w:numPr>
          <w:ilvl w:val="0"/>
          <w:numId w:val="20"/>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 xml:space="preserve">осуществляется на основании финансово-коммерческого предложения, иных документов, представленных в подтверждение соответствия участника </w:t>
      </w:r>
      <w:r w:rsidR="00945339">
        <w:rPr>
          <w:sz w:val="28"/>
          <w:szCs w:val="28"/>
        </w:rPr>
        <w:t xml:space="preserve">обязательным и </w:t>
      </w:r>
      <w:r w:rsidRPr="00D32FFA">
        <w:rPr>
          <w:sz w:val="28"/>
          <w:szCs w:val="28"/>
        </w:rPr>
        <w:t>квалификационным требованиям.</w:t>
      </w:r>
    </w:p>
    <w:p w:rsidR="007D6548" w:rsidRPr="00D32FFA" w:rsidRDefault="007D6548" w:rsidP="00284280">
      <w:pPr>
        <w:numPr>
          <w:ilvl w:val="0"/>
          <w:numId w:val="20"/>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284280">
      <w:pPr>
        <w:numPr>
          <w:ilvl w:val="0"/>
          <w:numId w:val="20"/>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284280">
      <w:pPr>
        <w:numPr>
          <w:ilvl w:val="0"/>
          <w:numId w:val="20"/>
        </w:numPr>
        <w:ind w:left="0" w:firstLine="709"/>
        <w:jc w:val="both"/>
        <w:rPr>
          <w:sz w:val="28"/>
          <w:szCs w:val="28"/>
        </w:rPr>
      </w:pPr>
      <w:r w:rsidRPr="00D32FFA">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284280">
      <w:pPr>
        <w:numPr>
          <w:ilvl w:val="0"/>
          <w:numId w:val="20"/>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84280">
      <w:pPr>
        <w:numPr>
          <w:ilvl w:val="0"/>
          <w:numId w:val="20"/>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C15C57" w:rsidRPr="00D32FFA" w:rsidRDefault="00C15C57" w:rsidP="00284280">
      <w:pPr>
        <w:numPr>
          <w:ilvl w:val="0"/>
          <w:numId w:val="20"/>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w:t>
      </w:r>
      <w:r w:rsidR="009C15AA" w:rsidRPr="00D32FFA">
        <w:rPr>
          <w:sz w:val="28"/>
          <w:szCs w:val="28"/>
        </w:rPr>
        <w:t xml:space="preserve"> о закупке</w:t>
      </w:r>
      <w:r w:rsidR="0047759E" w:rsidRPr="00D32FFA">
        <w:rPr>
          <w:sz w:val="28"/>
          <w:szCs w:val="28"/>
        </w:rPr>
        <w:t>,</w:t>
      </w:r>
      <w:r w:rsidRPr="00D32FFA">
        <w:rPr>
          <w:sz w:val="28"/>
          <w:szCs w:val="28"/>
        </w:rPr>
        <w:t xml:space="preserve"> и методикой оценки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sidRPr="00D32FFA">
        <w:rPr>
          <w:sz w:val="28"/>
          <w:szCs w:val="28"/>
        </w:rPr>
        <w:t>2) принятое Организатором решение;</w:t>
      </w:r>
    </w:p>
    <w:p w:rsidR="00C15C57" w:rsidRPr="00D32FFA" w:rsidRDefault="00C15C57" w:rsidP="00C15C57">
      <w:pPr>
        <w:pStyle w:val="Default"/>
        <w:ind w:firstLine="709"/>
        <w:jc w:val="both"/>
        <w:rPr>
          <w:sz w:val="28"/>
          <w:szCs w:val="28"/>
        </w:rPr>
      </w:pPr>
      <w:r w:rsidRPr="00D32FFA">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sidRPr="00D32FFA">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sidRPr="00D32FFA">
        <w:rPr>
          <w:sz w:val="28"/>
          <w:szCs w:val="28"/>
        </w:rPr>
        <w:t xml:space="preserve">Протокол размещается </w:t>
      </w:r>
      <w:r w:rsidR="00783AD5" w:rsidRPr="00D32FFA">
        <w:rPr>
          <w:sz w:val="28"/>
          <w:szCs w:val="28"/>
        </w:rPr>
        <w:t>в СМИ</w:t>
      </w:r>
      <w:r w:rsidRPr="00D32FFA">
        <w:rPr>
          <w:sz w:val="28"/>
          <w:szCs w:val="28"/>
        </w:rPr>
        <w:t xml:space="preserve"> не позднее чем через </w:t>
      </w:r>
      <w:r w:rsidR="00D953A5" w:rsidRPr="00D32FFA">
        <w:rPr>
          <w:sz w:val="28"/>
          <w:szCs w:val="28"/>
        </w:rPr>
        <w:t>3 (</w:t>
      </w:r>
      <w:r w:rsidRPr="00D32FFA">
        <w:rPr>
          <w:sz w:val="28"/>
          <w:szCs w:val="28"/>
        </w:rPr>
        <w:t>три</w:t>
      </w:r>
      <w:r w:rsidR="00D953A5" w:rsidRPr="00D32FFA">
        <w:rPr>
          <w:sz w:val="28"/>
          <w:szCs w:val="28"/>
        </w:rPr>
        <w:t>)</w:t>
      </w:r>
      <w:r w:rsidRPr="00D32FFA">
        <w:rPr>
          <w:sz w:val="28"/>
          <w:szCs w:val="28"/>
        </w:rPr>
        <w:t xml:space="preserve"> дня со дня его подписания</w:t>
      </w:r>
      <w:r w:rsidR="005E683E">
        <w:rPr>
          <w:sz w:val="28"/>
          <w:szCs w:val="28"/>
        </w:rPr>
        <w:t xml:space="preserve"> в </w:t>
      </w:r>
      <w:r w:rsidR="005251BD">
        <w:rPr>
          <w:sz w:val="28"/>
          <w:szCs w:val="28"/>
        </w:rPr>
        <w:t>соответствии</w:t>
      </w:r>
      <w:r w:rsidR="005E683E">
        <w:rPr>
          <w:sz w:val="28"/>
          <w:szCs w:val="28"/>
        </w:rPr>
        <w:t xml:space="preserve"> с пунктом 4 Информационной карты.</w:t>
      </w:r>
      <w:r w:rsidRPr="00D32FFA">
        <w:rPr>
          <w:sz w:val="28"/>
          <w:szCs w:val="28"/>
        </w:rPr>
        <w:t xml:space="preserve"> </w:t>
      </w:r>
    </w:p>
    <w:p w:rsidR="0087611C" w:rsidRPr="00D32FFA" w:rsidRDefault="0087611C" w:rsidP="002A2796">
      <w:pPr>
        <w:pStyle w:val="a3"/>
        <w:rPr>
          <w:sz w:val="28"/>
          <w:szCs w:val="28"/>
        </w:rPr>
      </w:pPr>
    </w:p>
    <w:p w:rsidR="00370C44" w:rsidRPr="00D32FFA" w:rsidRDefault="00370C44" w:rsidP="00284280">
      <w:pPr>
        <w:pStyle w:val="2"/>
        <w:numPr>
          <w:ilvl w:val="1"/>
          <w:numId w:val="12"/>
        </w:numPr>
        <w:spacing w:before="0" w:after="0"/>
        <w:ind w:left="0" w:firstLine="720"/>
        <w:jc w:val="both"/>
        <w:rPr>
          <w:rFonts w:eastAsia="MS Mincho" w:cs="Times New Roman"/>
          <w:i w:val="0"/>
          <w:iCs w:val="0"/>
        </w:rPr>
      </w:pPr>
      <w:r w:rsidRPr="00D32FFA">
        <w:rPr>
          <w:i w:val="0"/>
        </w:rPr>
        <w:t xml:space="preserve">Подведение итогов </w:t>
      </w:r>
      <w:r w:rsidR="008C4183">
        <w:rPr>
          <w:i w:val="0"/>
        </w:rPr>
        <w:t>Открытого конкурса</w:t>
      </w:r>
    </w:p>
    <w:p w:rsidR="007D6548" w:rsidRPr="00D32FFA" w:rsidRDefault="007D6548">
      <w:pPr>
        <w:pStyle w:val="a3"/>
        <w:ind w:left="1724" w:firstLine="0"/>
        <w:rPr>
          <w:b/>
          <w:sz w:val="28"/>
        </w:rPr>
      </w:pPr>
    </w:p>
    <w:p w:rsidR="007D6548" w:rsidRPr="00D32FFA" w:rsidRDefault="007D6548" w:rsidP="00284280">
      <w:pPr>
        <w:numPr>
          <w:ilvl w:val="0"/>
          <w:numId w:val="21"/>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284280">
      <w:pPr>
        <w:numPr>
          <w:ilvl w:val="0"/>
          <w:numId w:val="21"/>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284280">
      <w:pPr>
        <w:numPr>
          <w:ilvl w:val="0"/>
          <w:numId w:val="21"/>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284280">
      <w:pPr>
        <w:numPr>
          <w:ilvl w:val="0"/>
          <w:numId w:val="21"/>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284280">
      <w:pPr>
        <w:numPr>
          <w:ilvl w:val="0"/>
          <w:numId w:val="21"/>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7D6548" w:rsidRPr="00D32FFA" w:rsidRDefault="007D6548" w:rsidP="00284280">
      <w:pPr>
        <w:numPr>
          <w:ilvl w:val="0"/>
          <w:numId w:val="21"/>
        </w:numPr>
        <w:ind w:left="0" w:firstLine="709"/>
        <w:jc w:val="both"/>
        <w:rPr>
          <w:sz w:val="28"/>
          <w:szCs w:val="28"/>
        </w:rPr>
      </w:pPr>
      <w:r w:rsidRPr="00D32FFA">
        <w:rPr>
          <w:sz w:val="28"/>
          <w:szCs w:val="28"/>
        </w:rPr>
        <w:t xml:space="preserve">Протокол (выписка из протокола) заседания Конкурсной комиссии размещается </w:t>
      </w:r>
      <w:r w:rsidR="00D01C16" w:rsidRPr="00D32FFA">
        <w:rPr>
          <w:sz w:val="28"/>
          <w:szCs w:val="28"/>
        </w:rPr>
        <w:t xml:space="preserve">в соответствии пунктом 4 Информационной карты </w:t>
      </w:r>
      <w:r w:rsidR="00B55D85">
        <w:rPr>
          <w:sz w:val="28"/>
          <w:szCs w:val="28"/>
        </w:rPr>
        <w:t>в течение 3 (трех)</w:t>
      </w:r>
      <w:r w:rsidRPr="00D32FFA">
        <w:rPr>
          <w:sz w:val="28"/>
          <w:szCs w:val="28"/>
        </w:rPr>
        <w:t xml:space="preserve"> дней с даты подписания протокола.</w:t>
      </w:r>
    </w:p>
    <w:p w:rsidR="007D6548" w:rsidRPr="00D32FFA" w:rsidRDefault="007D6548" w:rsidP="00284280">
      <w:pPr>
        <w:numPr>
          <w:ilvl w:val="0"/>
          <w:numId w:val="21"/>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w:t>
      </w:r>
      <w:r w:rsidRPr="00D32FFA">
        <w:rPr>
          <w:sz w:val="28"/>
          <w:szCs w:val="28"/>
        </w:rPr>
        <w:lastRenderedPageBreak/>
        <w:t xml:space="preserve">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 номер. </w:t>
      </w:r>
    </w:p>
    <w:p w:rsidR="007D6548" w:rsidRPr="00D32FFA" w:rsidRDefault="007D6548" w:rsidP="00284280">
      <w:pPr>
        <w:numPr>
          <w:ilvl w:val="0"/>
          <w:numId w:val="21"/>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 поставки товара, выполнения работ, оказания услуг</w:t>
      </w:r>
      <w:r w:rsidRPr="00D32FFA">
        <w:rPr>
          <w:sz w:val="28"/>
          <w:szCs w:val="28"/>
        </w:rPr>
        <w:t>.</w:t>
      </w:r>
    </w:p>
    <w:p w:rsidR="007D6548" w:rsidRPr="00850591" w:rsidRDefault="008825E9" w:rsidP="00284280">
      <w:pPr>
        <w:numPr>
          <w:ilvl w:val="0"/>
          <w:numId w:val="21"/>
        </w:numPr>
        <w:ind w:left="0" w:firstLine="709"/>
        <w:jc w:val="both"/>
        <w:rPr>
          <w:sz w:val="28"/>
          <w:szCs w:val="28"/>
        </w:rPr>
      </w:pPr>
      <w:r w:rsidRPr="00850591">
        <w:rPr>
          <w:sz w:val="28"/>
          <w:szCs w:val="28"/>
        </w:rPr>
        <w:t xml:space="preserve">  </w:t>
      </w:r>
      <w:r w:rsidR="00093F19" w:rsidRPr="00850591">
        <w:rPr>
          <w:sz w:val="28"/>
          <w:szCs w:val="28"/>
        </w:rPr>
        <w:t>Открытый конкурс</w:t>
      </w:r>
      <w:r w:rsidR="007D6548" w:rsidRPr="00850591">
        <w:rPr>
          <w:sz w:val="28"/>
          <w:szCs w:val="28"/>
        </w:rPr>
        <w:t xml:space="preserve"> признается состоявшимся, если участниками </w:t>
      </w:r>
      <w:r w:rsidR="008C4183" w:rsidRPr="00850591">
        <w:rPr>
          <w:sz w:val="28"/>
          <w:szCs w:val="28"/>
        </w:rPr>
        <w:t>Открытого конкурса</w:t>
      </w:r>
      <w:r w:rsidR="007D6548" w:rsidRPr="00850591">
        <w:rPr>
          <w:sz w:val="28"/>
          <w:szCs w:val="28"/>
        </w:rPr>
        <w:t xml:space="preserve"> признано не менее 2 претендентов.</w:t>
      </w:r>
    </w:p>
    <w:p w:rsidR="008825E9" w:rsidRPr="00D32FFA" w:rsidRDefault="00093F19" w:rsidP="00284280">
      <w:pPr>
        <w:numPr>
          <w:ilvl w:val="0"/>
          <w:numId w:val="21"/>
        </w:numPr>
        <w:ind w:left="0" w:firstLine="709"/>
        <w:jc w:val="both"/>
        <w:rPr>
          <w:sz w:val="28"/>
          <w:szCs w:val="28"/>
        </w:rPr>
      </w:pPr>
      <w:r w:rsidRPr="00850591">
        <w:rPr>
          <w:sz w:val="28"/>
          <w:szCs w:val="28"/>
        </w:rPr>
        <w:t>О</w:t>
      </w:r>
      <w:r>
        <w:rPr>
          <w:sz w:val="28"/>
          <w:szCs w:val="28"/>
        </w:rPr>
        <w:t>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284280">
      <w:pPr>
        <w:numPr>
          <w:ilvl w:val="0"/>
          <w:numId w:val="21"/>
        </w:numPr>
        <w:ind w:left="0" w:firstLine="709"/>
        <w:jc w:val="both"/>
        <w:rPr>
          <w:sz w:val="28"/>
          <w:szCs w:val="28"/>
        </w:rPr>
      </w:pPr>
      <w:r w:rsidRPr="00D32FFA">
        <w:rPr>
          <w:sz w:val="28"/>
          <w:szCs w:val="28"/>
        </w:rPr>
        <w:t xml:space="preserve">В случае если подано 1 предложение и/или только 1 предложение соответствует требованиям, установленным в </w:t>
      </w:r>
      <w:r w:rsidR="005D0613">
        <w:rPr>
          <w:sz w:val="28"/>
          <w:szCs w:val="28"/>
        </w:rPr>
        <w:t>Открытом конкурсе</w:t>
      </w:r>
      <w:r w:rsidRPr="00D32FFA">
        <w:rPr>
          <w:sz w:val="28"/>
          <w:szCs w:val="28"/>
        </w:rPr>
        <w:t xml:space="preserve">, Организатор вправе провести новый </w:t>
      </w:r>
      <w:r w:rsidR="00093F19">
        <w:rPr>
          <w:sz w:val="28"/>
          <w:szCs w:val="28"/>
        </w:rPr>
        <w:t>Открытый конкурс</w:t>
      </w:r>
      <w:r w:rsidRPr="00D32FFA">
        <w:rPr>
          <w:sz w:val="28"/>
          <w:szCs w:val="28"/>
        </w:rPr>
        <w:t xml:space="preserve">, либо заключить договор с единственным участником, подавшим предложение, путем размещения Заказа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а цена продукции не превышает начальную (максимальную) цену договора.</w:t>
      </w:r>
    </w:p>
    <w:p w:rsidR="00370C44" w:rsidRPr="00D32FFA" w:rsidRDefault="00370C44" w:rsidP="00370C44">
      <w:pPr>
        <w:pStyle w:val="a3"/>
        <w:tabs>
          <w:tab w:val="left" w:pos="1680"/>
        </w:tabs>
        <w:ind w:left="709" w:firstLine="0"/>
        <w:rPr>
          <w:sz w:val="28"/>
          <w:szCs w:val="28"/>
        </w:rPr>
      </w:pPr>
    </w:p>
    <w:p w:rsidR="007D6548" w:rsidRPr="00D32FFA" w:rsidRDefault="007D6548" w:rsidP="00284280">
      <w:pPr>
        <w:pStyle w:val="2"/>
        <w:numPr>
          <w:ilvl w:val="1"/>
          <w:numId w:val="12"/>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pPr>
        <w:ind w:firstLine="709"/>
        <w:rPr>
          <w:rFonts w:eastAsia="MS Mincho"/>
        </w:rPr>
      </w:pPr>
    </w:p>
    <w:p w:rsidR="007D6548" w:rsidRPr="00D32FFA" w:rsidRDefault="00370C44" w:rsidP="00284280">
      <w:pPr>
        <w:numPr>
          <w:ilvl w:val="0"/>
          <w:numId w:val="22"/>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5E683E">
        <w:rPr>
          <w:sz w:val="28"/>
          <w:szCs w:val="28"/>
        </w:rPr>
        <w:t>устанавливается в соответствии с пунктом 22 информационной карты.</w:t>
      </w:r>
    </w:p>
    <w:p w:rsidR="00926992" w:rsidRPr="00D32FFA" w:rsidRDefault="00370C44" w:rsidP="00284280">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C4183">
        <w:rPr>
          <w:sz w:val="28"/>
          <w:szCs w:val="28"/>
        </w:rPr>
        <w:t>Открытого конкурса</w:t>
      </w:r>
      <w:r w:rsidR="009A7117">
        <w:rPr>
          <w:sz w:val="28"/>
          <w:szCs w:val="28"/>
        </w:rPr>
        <w:t xml:space="preserve"> Заказчик размеща</w:t>
      </w:r>
      <w:r w:rsidR="007D6548" w:rsidRPr="00D32FFA">
        <w:rPr>
          <w:sz w:val="28"/>
          <w:szCs w:val="28"/>
        </w:rPr>
        <w:t>ет</w:t>
      </w:r>
      <w:r w:rsidR="009A7117">
        <w:rPr>
          <w:sz w:val="28"/>
          <w:szCs w:val="28"/>
        </w:rPr>
        <w:t xml:space="preserve"> на ЭТП договор</w:t>
      </w:r>
      <w:r w:rsidR="00AA0DBE">
        <w:rPr>
          <w:sz w:val="28"/>
          <w:szCs w:val="28"/>
        </w:rPr>
        <w:t>,</w:t>
      </w:r>
      <w:r w:rsidR="009A7117">
        <w:rPr>
          <w:sz w:val="28"/>
          <w:szCs w:val="28"/>
        </w:rPr>
        <w:t xml:space="preserve"> </w:t>
      </w:r>
      <w:r w:rsidR="008D7895">
        <w:rPr>
          <w:sz w:val="28"/>
          <w:szCs w:val="28"/>
        </w:rPr>
        <w:t xml:space="preserve">заключаемый </w:t>
      </w:r>
      <w:r w:rsidR="009A7117">
        <w:rPr>
          <w:sz w:val="28"/>
          <w:szCs w:val="28"/>
        </w:rPr>
        <w:t xml:space="preserve">с </w:t>
      </w:r>
      <w:r w:rsidR="007D6548" w:rsidRPr="00D32FFA">
        <w:rPr>
          <w:sz w:val="28"/>
          <w:szCs w:val="28"/>
        </w:rPr>
        <w:t>победител</w:t>
      </w:r>
      <w:r w:rsidR="009A7117">
        <w:rPr>
          <w:sz w:val="28"/>
          <w:szCs w:val="28"/>
        </w:rPr>
        <w:t>ем</w:t>
      </w:r>
      <w:r w:rsidR="007D6548" w:rsidRPr="00D32FFA">
        <w:rPr>
          <w:sz w:val="28"/>
          <w:szCs w:val="28"/>
        </w:rPr>
        <w:t xml:space="preserve"> (победителям</w:t>
      </w:r>
      <w:r w:rsidR="009A7117">
        <w:rPr>
          <w:sz w:val="28"/>
          <w:szCs w:val="28"/>
        </w:rPr>
        <w:t>и</w:t>
      </w:r>
      <w:r w:rsidR="007D6548" w:rsidRPr="00D32FFA">
        <w:rPr>
          <w:sz w:val="28"/>
          <w:szCs w:val="28"/>
        </w:rPr>
        <w:t xml:space="preserve">) </w:t>
      </w:r>
      <w:r w:rsidR="008C4183">
        <w:rPr>
          <w:sz w:val="28"/>
          <w:szCs w:val="28"/>
        </w:rPr>
        <w:t>Открытого конкурса</w:t>
      </w:r>
      <w:r w:rsidR="009D3A40" w:rsidRPr="00D32FFA">
        <w:rPr>
          <w:sz w:val="28"/>
          <w:szCs w:val="28"/>
        </w:rPr>
        <w:t xml:space="preserve">, </w:t>
      </w:r>
      <w:r w:rsidR="00AA0DBE">
        <w:rPr>
          <w:sz w:val="28"/>
          <w:szCs w:val="28"/>
        </w:rPr>
        <w:t xml:space="preserve">с указанием </w:t>
      </w:r>
      <w:r w:rsidR="009A7117" w:rsidRPr="00D32FFA">
        <w:rPr>
          <w:sz w:val="28"/>
          <w:szCs w:val="28"/>
        </w:rPr>
        <w:t>срок</w:t>
      </w:r>
      <w:r w:rsidR="00AA0DBE">
        <w:rPr>
          <w:sz w:val="28"/>
          <w:szCs w:val="28"/>
        </w:rPr>
        <w:t>а</w:t>
      </w:r>
      <w:r w:rsidR="009A7117" w:rsidRPr="00D32FFA">
        <w:rPr>
          <w:sz w:val="28"/>
          <w:szCs w:val="28"/>
        </w:rPr>
        <w:t xml:space="preserve"> его подписания</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284280">
      <w:pPr>
        <w:numPr>
          <w:ilvl w:val="0"/>
          <w:numId w:val="22"/>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w:t>
      </w:r>
      <w:r w:rsidR="00631015">
        <w:rPr>
          <w:sz w:val="28"/>
          <w:szCs w:val="28"/>
        </w:rPr>
        <w:t xml:space="preserve"> срока, указанного Организатором</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163FF9" w:rsidRDefault="007D6548" w:rsidP="00284280">
      <w:pPr>
        <w:numPr>
          <w:ilvl w:val="0"/>
          <w:numId w:val="22"/>
        </w:numPr>
        <w:ind w:left="0" w:firstLine="709"/>
        <w:jc w:val="both"/>
        <w:rPr>
          <w:sz w:val="28"/>
          <w:szCs w:val="28"/>
        </w:rPr>
      </w:pPr>
      <w:r w:rsidRPr="00163FF9">
        <w:rPr>
          <w:sz w:val="28"/>
          <w:szCs w:val="28"/>
        </w:rPr>
        <w:t xml:space="preserve">При этом, в случае если в соответствии с законодательством или внутренними документами победителя </w:t>
      </w:r>
      <w:r w:rsidR="008C4183" w:rsidRPr="00163FF9">
        <w:rPr>
          <w:sz w:val="28"/>
          <w:szCs w:val="28"/>
        </w:rPr>
        <w:t>Открытого конкурса</w:t>
      </w:r>
      <w:r w:rsidRPr="00163FF9">
        <w:rPr>
          <w:sz w:val="28"/>
          <w:szCs w:val="28"/>
        </w:rPr>
        <w:t xml:space="preserve">, победителю требуется получение одобрения сделки, являющейся предметом </w:t>
      </w:r>
      <w:r w:rsidR="008C4183" w:rsidRPr="00163FF9">
        <w:rPr>
          <w:sz w:val="28"/>
          <w:szCs w:val="28"/>
        </w:rPr>
        <w:t>Открытого конкурса</w:t>
      </w:r>
      <w:r w:rsidRPr="00163FF9">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8C4183" w:rsidRPr="00163FF9">
        <w:rPr>
          <w:sz w:val="28"/>
          <w:szCs w:val="28"/>
        </w:rPr>
        <w:t>Открытого конкурса</w:t>
      </w:r>
      <w:r w:rsidRPr="00163FF9">
        <w:rPr>
          <w:sz w:val="28"/>
          <w:szCs w:val="28"/>
        </w:rPr>
        <w:t xml:space="preserve"> такого одобрения, но не более, </w:t>
      </w:r>
      <w:r w:rsidR="00B55D85">
        <w:rPr>
          <w:sz w:val="28"/>
          <w:szCs w:val="28"/>
        </w:rPr>
        <w:t>чем на 30 (тридцать)</w:t>
      </w:r>
      <w:r w:rsidRPr="00163FF9">
        <w:rPr>
          <w:sz w:val="28"/>
          <w:szCs w:val="28"/>
        </w:rPr>
        <w:t xml:space="preserve"> дней с </w:t>
      </w:r>
      <w:r w:rsidRPr="00163FF9">
        <w:rPr>
          <w:sz w:val="28"/>
          <w:szCs w:val="28"/>
        </w:rPr>
        <w:lastRenderedPageBreak/>
        <w:t xml:space="preserve">даты опубликования протокола (выписки из протокола) Конкурсной комиссии об итогах </w:t>
      </w:r>
      <w:r w:rsidR="008C4183" w:rsidRPr="00163FF9">
        <w:rPr>
          <w:sz w:val="28"/>
          <w:szCs w:val="28"/>
        </w:rPr>
        <w:t>Открытого конкурса</w:t>
      </w:r>
      <w:r w:rsidRPr="00163FF9">
        <w:rPr>
          <w:sz w:val="28"/>
          <w:szCs w:val="28"/>
        </w:rPr>
        <w:t>.</w:t>
      </w:r>
    </w:p>
    <w:p w:rsidR="001B150C" w:rsidRPr="00D32FFA" w:rsidRDefault="007D6548" w:rsidP="00284280">
      <w:pPr>
        <w:numPr>
          <w:ilvl w:val="0"/>
          <w:numId w:val="22"/>
        </w:numPr>
        <w:ind w:left="0" w:firstLine="709"/>
        <w:jc w:val="both"/>
        <w:rPr>
          <w:sz w:val="28"/>
          <w:szCs w:val="28"/>
        </w:rPr>
      </w:pPr>
      <w:r w:rsidRPr="00D32FFA">
        <w:rPr>
          <w:sz w:val="28"/>
          <w:szCs w:val="28"/>
        </w:rPr>
        <w:t>Заказчик вправе отклонить такое предложение победителя. В таком случае</w:t>
      </w:r>
      <w:r w:rsidR="00163FF9">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00163FF9">
        <w:rPr>
          <w:sz w:val="28"/>
          <w:szCs w:val="28"/>
        </w:rPr>
        <w:t>,</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163FF9">
        <w:rPr>
          <w:sz w:val="28"/>
          <w:szCs w:val="28"/>
        </w:rPr>
        <w:t>ика, договор (договоры) заключае</w:t>
      </w:r>
      <w:r w:rsidRPr="00D32FFA">
        <w:rPr>
          <w:sz w:val="28"/>
          <w:szCs w:val="28"/>
        </w:rPr>
        <w:t xml:space="preserve">тся с </w:t>
      </w:r>
      <w:r w:rsidR="00163FF9">
        <w:rPr>
          <w:sz w:val="28"/>
          <w:szCs w:val="28"/>
        </w:rPr>
        <w:t>эти</w:t>
      </w:r>
      <w:r w:rsidR="00977ED3">
        <w:rPr>
          <w:sz w:val="28"/>
          <w:szCs w:val="28"/>
        </w:rPr>
        <w:t>м</w:t>
      </w:r>
      <w:r w:rsidRPr="00D32FFA">
        <w:rPr>
          <w:sz w:val="28"/>
          <w:szCs w:val="28"/>
        </w:rPr>
        <w:t xml:space="preserve"> </w:t>
      </w:r>
      <w:r w:rsidR="00977ED3">
        <w:rPr>
          <w:sz w:val="28"/>
          <w:szCs w:val="28"/>
        </w:rPr>
        <w:t>победителем (</w:t>
      </w:r>
      <w:r w:rsidRPr="00D32FFA">
        <w:rPr>
          <w:sz w:val="28"/>
          <w:szCs w:val="28"/>
        </w:rPr>
        <w:t>победителями</w:t>
      </w:r>
      <w:r w:rsidR="00977ED3">
        <w:rPr>
          <w:sz w:val="28"/>
          <w:szCs w:val="28"/>
        </w:rPr>
        <w:t>)</w:t>
      </w:r>
      <w:r w:rsidRPr="00D32FFA">
        <w:rPr>
          <w:sz w:val="28"/>
          <w:szCs w:val="28"/>
        </w:rPr>
        <w:t>.</w:t>
      </w:r>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Заявке которого был присвоен второй номер, не вправе отказаться от заключения договора.</w:t>
      </w:r>
    </w:p>
    <w:p w:rsidR="00E7210E" w:rsidRPr="00D32FFA" w:rsidRDefault="007D6548" w:rsidP="00284280">
      <w:pPr>
        <w:numPr>
          <w:ilvl w:val="0"/>
          <w:numId w:val="22"/>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p>
    <w:p w:rsidR="000454C8" w:rsidRPr="00D32FFA" w:rsidRDefault="000454C8" w:rsidP="00284280">
      <w:pPr>
        <w:numPr>
          <w:ilvl w:val="0"/>
          <w:numId w:val="22"/>
        </w:numPr>
        <w:ind w:left="0" w:firstLine="709"/>
        <w:jc w:val="both"/>
        <w:rPr>
          <w:sz w:val="28"/>
          <w:szCs w:val="28"/>
        </w:rPr>
      </w:pPr>
      <w:r w:rsidRPr="00D32FFA">
        <w:rPr>
          <w:sz w:val="28"/>
          <w:szCs w:val="28"/>
        </w:rPr>
        <w:t xml:space="preserve">Проект договора, заключаемого с </w:t>
      </w:r>
      <w:r w:rsidR="00835CB1" w:rsidRPr="00D32FFA">
        <w:rPr>
          <w:sz w:val="28"/>
          <w:szCs w:val="28"/>
        </w:rPr>
        <w:t>у</w:t>
      </w:r>
      <w:r w:rsidRPr="00D32FFA">
        <w:rPr>
          <w:sz w:val="28"/>
          <w:szCs w:val="28"/>
        </w:rPr>
        <w:t xml:space="preserve">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w:t>
      </w:r>
      <w:r w:rsidRPr="00D32FFA">
        <w:rPr>
          <w:sz w:val="28"/>
          <w:szCs w:val="28"/>
        </w:rPr>
        <w:t>в срок, не пре</w:t>
      </w:r>
      <w:r w:rsidR="00B55D85">
        <w:rPr>
          <w:sz w:val="28"/>
          <w:szCs w:val="28"/>
        </w:rPr>
        <w:t>вышающий 10 (десять)</w:t>
      </w:r>
      <w:r w:rsidRPr="00D32FFA">
        <w:rPr>
          <w:sz w:val="28"/>
          <w:szCs w:val="28"/>
        </w:rPr>
        <w:t xml:space="preserve"> дней с даты признания победителя уклонившимся от заключения договора.</w:t>
      </w:r>
    </w:p>
    <w:p w:rsidR="000978CE" w:rsidRPr="003343CE" w:rsidRDefault="000978CE" w:rsidP="00284280">
      <w:pPr>
        <w:numPr>
          <w:ilvl w:val="0"/>
          <w:numId w:val="22"/>
        </w:numPr>
        <w:ind w:left="0" w:firstLine="709"/>
        <w:jc w:val="both"/>
        <w:rPr>
          <w:sz w:val="28"/>
          <w:szCs w:val="28"/>
        </w:rPr>
      </w:pPr>
      <w:r w:rsidRPr="00D32FFA">
        <w:rPr>
          <w:sz w:val="28"/>
          <w:szCs w:val="28"/>
        </w:rPr>
        <w:t xml:space="preserve">Участник, Заявке которого присвоен второй номер, обязан </w:t>
      </w:r>
      <w:r w:rsidR="00631015">
        <w:rPr>
          <w:sz w:val="28"/>
          <w:szCs w:val="28"/>
        </w:rPr>
        <w:t xml:space="preserve">подписать договор </w:t>
      </w:r>
      <w:r w:rsidRPr="00D32FFA">
        <w:rPr>
          <w:sz w:val="28"/>
          <w:szCs w:val="28"/>
        </w:rPr>
        <w:t xml:space="preserve">в порядке и в сроки, предусмотренные пунктом </w:t>
      </w:r>
      <w:r w:rsidR="00631015">
        <w:rPr>
          <w:sz w:val="28"/>
          <w:szCs w:val="28"/>
        </w:rPr>
        <w:t>2.10</w:t>
      </w:r>
      <w:r w:rsidRPr="00D32FFA">
        <w:rPr>
          <w:sz w:val="28"/>
          <w:szCs w:val="28"/>
        </w:rPr>
        <w:t>.</w:t>
      </w:r>
      <w:r w:rsidR="00370C44" w:rsidRPr="00D32FFA">
        <w:rPr>
          <w:sz w:val="28"/>
          <w:szCs w:val="28"/>
        </w:rPr>
        <w:t>3</w:t>
      </w:r>
      <w:r w:rsidR="00A876EA" w:rsidRPr="00D32FFA">
        <w:rPr>
          <w:sz w:val="28"/>
          <w:szCs w:val="28"/>
        </w:rPr>
        <w:t xml:space="preserve"> </w:t>
      </w:r>
      <w:r w:rsidR="00A876EA" w:rsidRPr="003343CE">
        <w:rPr>
          <w:sz w:val="28"/>
          <w:szCs w:val="28"/>
        </w:rPr>
        <w:t>настоящей д</w:t>
      </w:r>
      <w:r w:rsidRPr="003343CE">
        <w:rPr>
          <w:sz w:val="28"/>
          <w:szCs w:val="28"/>
        </w:rPr>
        <w:t>окументации</w:t>
      </w:r>
      <w:r w:rsidR="00A876EA" w:rsidRPr="003343CE">
        <w:rPr>
          <w:sz w:val="28"/>
          <w:szCs w:val="28"/>
        </w:rPr>
        <w:t xml:space="preserve"> о закупке</w:t>
      </w:r>
      <w:r w:rsidRPr="003343CE">
        <w:rPr>
          <w:sz w:val="28"/>
          <w:szCs w:val="28"/>
        </w:rPr>
        <w:t>.</w:t>
      </w:r>
    </w:p>
    <w:p w:rsidR="006402DD" w:rsidRDefault="00534697" w:rsidP="00284280">
      <w:pPr>
        <w:numPr>
          <w:ilvl w:val="0"/>
          <w:numId w:val="22"/>
        </w:numPr>
        <w:ind w:left="0" w:firstLine="709"/>
        <w:jc w:val="both"/>
        <w:rPr>
          <w:sz w:val="28"/>
          <w:szCs w:val="28"/>
        </w:rPr>
      </w:pPr>
      <w:r w:rsidRPr="003343CE">
        <w:rPr>
          <w:sz w:val="28"/>
          <w:szCs w:val="28"/>
        </w:rPr>
        <w:t xml:space="preserve"> </w:t>
      </w:r>
      <w:r w:rsidR="006402DD" w:rsidRPr="003343CE">
        <w:rPr>
          <w:sz w:val="28"/>
          <w:szCs w:val="28"/>
        </w:rPr>
        <w:t xml:space="preserve">До заключения договора лицо, с которым заключается договор по итогам </w:t>
      </w:r>
      <w:r w:rsidR="008C4183" w:rsidRPr="003343CE">
        <w:rPr>
          <w:sz w:val="28"/>
          <w:szCs w:val="28"/>
        </w:rPr>
        <w:t>Открытого конкурса</w:t>
      </w:r>
      <w:r w:rsidR="006402DD" w:rsidRPr="003343CE">
        <w:rPr>
          <w:sz w:val="28"/>
          <w:szCs w:val="28"/>
        </w:rPr>
        <w:t xml:space="preserve">, </w:t>
      </w:r>
      <w:r w:rsidR="00A6701A" w:rsidRPr="003343CE">
        <w:rPr>
          <w:sz w:val="28"/>
          <w:szCs w:val="28"/>
        </w:rPr>
        <w:t xml:space="preserve">предоставляет заказчику на бумажном носителе вторую часть Заявки, а также, </w:t>
      </w:r>
      <w:r w:rsidR="006402DD" w:rsidRPr="003343CE">
        <w:rPr>
          <w:sz w:val="28"/>
          <w:szCs w:val="28"/>
        </w:rPr>
        <w:t xml:space="preserve">если указанное предусмотрено в </w:t>
      </w:r>
      <w:r w:rsidR="00737675" w:rsidRPr="003343CE">
        <w:rPr>
          <w:sz w:val="28"/>
          <w:szCs w:val="28"/>
        </w:rPr>
        <w:t xml:space="preserve">пункте </w:t>
      </w:r>
      <w:r w:rsidR="00E15467" w:rsidRPr="003343CE">
        <w:rPr>
          <w:sz w:val="28"/>
          <w:szCs w:val="28"/>
        </w:rPr>
        <w:br/>
      </w:r>
      <w:r w:rsidR="00737675" w:rsidRPr="003343CE">
        <w:rPr>
          <w:sz w:val="28"/>
          <w:szCs w:val="28"/>
        </w:rPr>
        <w:t>1</w:t>
      </w:r>
      <w:r w:rsidR="00261326" w:rsidRPr="003343CE">
        <w:rPr>
          <w:sz w:val="28"/>
          <w:szCs w:val="28"/>
        </w:rPr>
        <w:t>7</w:t>
      </w:r>
      <w:r w:rsidR="006402DD" w:rsidRPr="003343CE">
        <w:rPr>
          <w:sz w:val="28"/>
          <w:szCs w:val="28"/>
        </w:rPr>
        <w:t xml:space="preserve"> Информационной карты</w:t>
      </w:r>
      <w:r w:rsidR="00261326" w:rsidRPr="003343CE">
        <w:rPr>
          <w:sz w:val="28"/>
          <w:szCs w:val="28"/>
        </w:rPr>
        <w:t>,</w:t>
      </w:r>
      <w:r w:rsidR="006402DD" w:rsidRPr="003343CE">
        <w:rPr>
          <w:sz w:val="28"/>
          <w:szCs w:val="28"/>
        </w:rPr>
        <w:t xml:space="preserve"> представляет сведения о своих владельцах</w:t>
      </w:r>
      <w:r w:rsidR="005251BD">
        <w:rPr>
          <w:sz w:val="28"/>
          <w:szCs w:val="28"/>
        </w:rPr>
        <w:t>, включая конечных бенефициаров</w:t>
      </w:r>
      <w:r w:rsidR="006402DD" w:rsidRPr="003343CE">
        <w:rPr>
          <w:sz w:val="28"/>
          <w:szCs w:val="28"/>
        </w:rPr>
        <w:t xml:space="preserve"> с приложением подтверждающих</w:t>
      </w:r>
      <w:r w:rsidR="006402DD" w:rsidRPr="00D32FFA">
        <w:rPr>
          <w:sz w:val="28"/>
          <w:szCs w:val="28"/>
        </w:rPr>
        <w:t xml:space="preserve"> документо</w:t>
      </w:r>
      <w:r w:rsidR="005251BD">
        <w:rPr>
          <w:sz w:val="28"/>
          <w:szCs w:val="28"/>
        </w:rPr>
        <w:t>в,</w:t>
      </w:r>
      <w:r w:rsidR="00A6701A">
        <w:rPr>
          <w:sz w:val="28"/>
          <w:szCs w:val="28"/>
        </w:rPr>
        <w:t xml:space="preserve"> </w:t>
      </w:r>
      <w:r w:rsidR="006402DD" w:rsidRPr="00D32FFA">
        <w:rPr>
          <w:sz w:val="28"/>
          <w:szCs w:val="28"/>
        </w:rPr>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r w:rsidR="00AD6738">
        <w:rPr>
          <w:sz w:val="28"/>
          <w:szCs w:val="28"/>
        </w:rPr>
        <w:t xml:space="preserve"> </w:t>
      </w:r>
    </w:p>
    <w:p w:rsidR="00345D9A" w:rsidRPr="00345D9A" w:rsidRDefault="00345D9A" w:rsidP="00345D9A">
      <w:pPr>
        <w:ind w:firstLine="709"/>
        <w:jc w:val="both"/>
        <w:rPr>
          <w:sz w:val="28"/>
          <w:szCs w:val="28"/>
        </w:rPr>
      </w:pPr>
      <w:r w:rsidRPr="00345D9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A6701A">
      <w:pPr>
        <w:ind w:firstLine="720"/>
        <w:jc w:val="both"/>
        <w:rPr>
          <w:sz w:val="28"/>
          <w:szCs w:val="28"/>
        </w:rPr>
      </w:pPr>
      <w:r w:rsidRPr="00950CE3">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284280">
      <w:pPr>
        <w:numPr>
          <w:ilvl w:val="0"/>
          <w:numId w:val="22"/>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284280">
      <w:pPr>
        <w:numPr>
          <w:ilvl w:val="0"/>
          <w:numId w:val="22"/>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3F50AD">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lastRenderedPageBreak/>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950CE3">
        <w:rPr>
          <w:sz w:val="28"/>
          <w:szCs w:val="28"/>
        </w:rPr>
        <w:t>ния договора</w:t>
      </w:r>
      <w:r w:rsidRPr="00D32FFA">
        <w:rPr>
          <w:sz w:val="28"/>
          <w:szCs w:val="28"/>
        </w:rPr>
        <w:t xml:space="preserve">. </w:t>
      </w:r>
    </w:p>
    <w:p w:rsidR="007D6548" w:rsidRPr="00D32FFA" w:rsidRDefault="007D6548">
      <w:pPr>
        <w:pStyle w:val="a3"/>
        <w:ind w:left="709" w:firstLine="0"/>
        <w:rPr>
          <w:sz w:val="28"/>
          <w:szCs w:val="28"/>
        </w:rPr>
      </w:pPr>
    </w:p>
    <w:p w:rsidR="000954FB" w:rsidRPr="00D32FFA" w:rsidRDefault="006400A0" w:rsidP="000954FB">
      <w:pPr>
        <w:pStyle w:val="a3"/>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0954FB">
      <w:pPr>
        <w:pStyle w:val="a3"/>
        <w:rPr>
          <w:b/>
          <w:bCs/>
          <w:sz w:val="28"/>
          <w:szCs w:val="28"/>
        </w:rPr>
      </w:pPr>
    </w:p>
    <w:p w:rsidR="000954FB" w:rsidRPr="00D32FFA" w:rsidRDefault="000954FB" w:rsidP="00284280">
      <w:pPr>
        <w:pStyle w:val="2"/>
        <w:numPr>
          <w:ilvl w:val="1"/>
          <w:numId w:val="13"/>
        </w:numPr>
        <w:tabs>
          <w:tab w:val="clear" w:pos="1260"/>
          <w:tab w:val="num" w:pos="-180"/>
          <w:tab w:val="num" w:pos="540"/>
        </w:tabs>
        <w:spacing w:before="0" w:after="0"/>
        <w:ind w:left="0" w:firstLine="720"/>
        <w:jc w:val="both"/>
        <w:rPr>
          <w:rFonts w:eastAsia="MS Mincho"/>
          <w:i w:val="0"/>
        </w:rPr>
      </w:pPr>
      <w:bookmarkStart w:id="1" w:name="_Toc515863146"/>
      <w:bookmarkStart w:id="2" w:name="_Toc34648361"/>
      <w:r w:rsidRPr="00D32FFA">
        <w:rPr>
          <w:rFonts w:eastAsia="MS Mincho"/>
          <w:i w:val="0"/>
        </w:rPr>
        <w:t>О</w:t>
      </w:r>
      <w:bookmarkEnd w:id="1"/>
      <w:bookmarkEnd w:id="2"/>
      <w:r w:rsidRPr="00D32FFA">
        <w:rPr>
          <w:rFonts w:eastAsia="MS Mincho"/>
          <w:i w:val="0"/>
        </w:rPr>
        <w:t xml:space="preserve">формление Заявки </w:t>
      </w:r>
    </w:p>
    <w:p w:rsidR="000954FB" w:rsidRPr="00D32FFA" w:rsidRDefault="000954FB" w:rsidP="009B006E">
      <w:pPr>
        <w:ind w:firstLine="720"/>
        <w:jc w:val="both"/>
        <w:rPr>
          <w:rFonts w:eastAsia="MS Mincho"/>
        </w:rPr>
      </w:pPr>
    </w:p>
    <w:p w:rsidR="000954FB" w:rsidRPr="003343CE" w:rsidRDefault="000954FB" w:rsidP="00284280">
      <w:pPr>
        <w:pStyle w:val="a3"/>
        <w:numPr>
          <w:ilvl w:val="2"/>
          <w:numId w:val="13"/>
        </w:numPr>
        <w:ind w:left="0" w:firstLine="720"/>
        <w:rPr>
          <w:sz w:val="28"/>
          <w:szCs w:val="28"/>
        </w:rPr>
      </w:pPr>
      <w:r w:rsidRPr="003343CE">
        <w:rPr>
          <w:sz w:val="28"/>
          <w:szCs w:val="28"/>
        </w:rPr>
        <w:t xml:space="preserve">Заявка </w:t>
      </w:r>
      <w:r w:rsidR="009D48D6" w:rsidRPr="003343CE">
        <w:rPr>
          <w:sz w:val="28"/>
          <w:szCs w:val="28"/>
        </w:rPr>
        <w:t xml:space="preserve">претендента должна состоять из двух частей: электронная и на бумажном носителе </w:t>
      </w:r>
      <w:r w:rsidR="00950CE3" w:rsidRPr="003343CE">
        <w:rPr>
          <w:sz w:val="28"/>
          <w:szCs w:val="28"/>
        </w:rPr>
        <w:t>в соответствии с требованиями</w:t>
      </w:r>
      <w:r w:rsidR="005251BD">
        <w:rPr>
          <w:sz w:val="28"/>
          <w:szCs w:val="28"/>
        </w:rPr>
        <w:t>,</w:t>
      </w:r>
      <w:r w:rsidR="00950CE3" w:rsidRPr="003343CE">
        <w:rPr>
          <w:sz w:val="28"/>
          <w:szCs w:val="28"/>
        </w:rPr>
        <w:t xml:space="preserve"> изложенными в настоящей д</w:t>
      </w:r>
      <w:r w:rsidR="00EA6DA5" w:rsidRPr="003343CE">
        <w:rPr>
          <w:sz w:val="28"/>
          <w:szCs w:val="28"/>
        </w:rPr>
        <w:t>окументации. Электронная часть подписывается ЭЦП</w:t>
      </w:r>
      <w:r w:rsidR="006160F1" w:rsidRPr="003343CE">
        <w:rPr>
          <w:sz w:val="28"/>
          <w:szCs w:val="28"/>
        </w:rPr>
        <w:t>,</w:t>
      </w:r>
      <w:r w:rsidR="00950CE3" w:rsidRPr="003343CE">
        <w:rPr>
          <w:sz w:val="28"/>
          <w:szCs w:val="28"/>
        </w:rPr>
        <w:t xml:space="preserve"> </w:t>
      </w:r>
      <w:r w:rsidR="00EA6DA5" w:rsidRPr="003343CE">
        <w:rPr>
          <w:sz w:val="28"/>
          <w:szCs w:val="28"/>
        </w:rPr>
        <w:t xml:space="preserve">оформленной в соответствии с пунктом </w:t>
      </w:r>
      <w:r w:rsidR="00602BF7" w:rsidRPr="003343CE">
        <w:rPr>
          <w:sz w:val="28"/>
          <w:szCs w:val="28"/>
        </w:rPr>
        <w:t xml:space="preserve">1.1.16 </w:t>
      </w:r>
      <w:r w:rsidR="00A86112" w:rsidRPr="003343CE">
        <w:rPr>
          <w:sz w:val="28"/>
          <w:szCs w:val="28"/>
        </w:rPr>
        <w:t>документации о закупке</w:t>
      </w:r>
      <w:r w:rsidR="006160F1" w:rsidRPr="003343CE">
        <w:rPr>
          <w:sz w:val="28"/>
          <w:szCs w:val="28"/>
        </w:rPr>
        <w:t>,</w:t>
      </w:r>
      <w:r w:rsidR="00A86112" w:rsidRPr="003343CE">
        <w:rPr>
          <w:sz w:val="28"/>
          <w:szCs w:val="28"/>
        </w:rPr>
        <w:t xml:space="preserve"> и пода</w:t>
      </w:r>
      <w:r w:rsidR="003056B6" w:rsidRPr="003343CE">
        <w:rPr>
          <w:sz w:val="28"/>
          <w:szCs w:val="28"/>
        </w:rPr>
        <w:t>е</w:t>
      </w:r>
      <w:r w:rsidR="00602BF7" w:rsidRPr="003343CE">
        <w:rPr>
          <w:sz w:val="28"/>
          <w:szCs w:val="28"/>
        </w:rPr>
        <w:t>тся</w:t>
      </w:r>
      <w:r w:rsidR="00950CE3" w:rsidRPr="003343CE">
        <w:rPr>
          <w:sz w:val="28"/>
          <w:szCs w:val="28"/>
        </w:rPr>
        <w:t xml:space="preserve"> в установленный</w:t>
      </w:r>
      <w:r w:rsidR="00137307" w:rsidRPr="003343CE">
        <w:rPr>
          <w:sz w:val="28"/>
          <w:szCs w:val="28"/>
        </w:rPr>
        <w:t xml:space="preserve"> документацией о закупке</w:t>
      </w:r>
      <w:r w:rsidR="00950CE3" w:rsidRPr="003343CE">
        <w:rPr>
          <w:sz w:val="28"/>
          <w:szCs w:val="28"/>
        </w:rPr>
        <w:t xml:space="preserve"> срок на ЭТП.</w:t>
      </w:r>
      <w:r w:rsidR="00A12B7F" w:rsidRPr="003343CE">
        <w:rPr>
          <w:sz w:val="28"/>
          <w:szCs w:val="28"/>
        </w:rPr>
        <w:t xml:space="preserve"> Организатор рассматривает только те Заявки и входящие в нее документы претендентов, которые подписа</w:t>
      </w:r>
      <w:r w:rsidR="0098086B" w:rsidRPr="003343CE">
        <w:rPr>
          <w:sz w:val="28"/>
          <w:szCs w:val="28"/>
        </w:rPr>
        <w:t>ны ЭЦП</w:t>
      </w:r>
      <w:r w:rsidR="00A12B7F" w:rsidRPr="003343CE">
        <w:rPr>
          <w:sz w:val="28"/>
          <w:szCs w:val="28"/>
        </w:rPr>
        <w:t xml:space="preserve"> лица</w:t>
      </w:r>
      <w:r w:rsidR="00977ED3" w:rsidRPr="003343CE">
        <w:rPr>
          <w:sz w:val="28"/>
          <w:szCs w:val="28"/>
        </w:rPr>
        <w:t>,</w:t>
      </w:r>
      <w:r w:rsidR="00A12B7F" w:rsidRPr="003343CE">
        <w:rPr>
          <w:sz w:val="28"/>
          <w:szCs w:val="28"/>
        </w:rPr>
        <w:t xml:space="preserve"> имеющего право действов</w:t>
      </w:r>
      <w:r w:rsidR="00977ED3" w:rsidRPr="003343CE">
        <w:rPr>
          <w:sz w:val="28"/>
          <w:szCs w:val="28"/>
        </w:rPr>
        <w:t>ать от имени претендента</w:t>
      </w:r>
      <w:r w:rsidR="00A12B7F" w:rsidRPr="003343CE">
        <w:rPr>
          <w:sz w:val="28"/>
          <w:szCs w:val="28"/>
        </w:rPr>
        <w:t xml:space="preserve"> и направлены до наступления срока окончания подачи заявок.</w:t>
      </w:r>
      <w:r w:rsidR="00EA6DA5" w:rsidRPr="003343CE">
        <w:rPr>
          <w:sz w:val="28"/>
          <w:szCs w:val="28"/>
        </w:rPr>
        <w:t xml:space="preserve"> </w:t>
      </w:r>
      <w:r w:rsidR="00FA0AA4">
        <w:rPr>
          <w:sz w:val="28"/>
          <w:szCs w:val="28"/>
        </w:rPr>
        <w:t>Вторая часть Заявки</w:t>
      </w:r>
      <w:r w:rsidR="00EA6DA5" w:rsidRPr="003343CE">
        <w:rPr>
          <w:sz w:val="28"/>
          <w:szCs w:val="28"/>
        </w:rPr>
        <w:t xml:space="preserve"> на бумажном носителе представляется</w:t>
      </w:r>
      <w:r w:rsidR="00F63AE8" w:rsidRPr="003343CE">
        <w:rPr>
          <w:sz w:val="28"/>
          <w:szCs w:val="28"/>
        </w:rPr>
        <w:t xml:space="preserve"> п</w:t>
      </w:r>
      <w:r w:rsidR="00FA0AA4">
        <w:rPr>
          <w:sz w:val="28"/>
          <w:szCs w:val="28"/>
        </w:rPr>
        <w:t>обедителем О</w:t>
      </w:r>
      <w:r w:rsidR="00F75B6F" w:rsidRPr="003343CE">
        <w:rPr>
          <w:sz w:val="28"/>
          <w:szCs w:val="28"/>
        </w:rPr>
        <w:t>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284280">
      <w:pPr>
        <w:pStyle w:val="a3"/>
        <w:numPr>
          <w:ilvl w:val="2"/>
          <w:numId w:val="13"/>
        </w:numPr>
        <w:ind w:left="0" w:firstLine="720"/>
        <w:rPr>
          <w:sz w:val="28"/>
          <w:szCs w:val="28"/>
        </w:rPr>
      </w:pPr>
      <w:r w:rsidRPr="003343CE">
        <w:rPr>
          <w:sz w:val="28"/>
          <w:szCs w:val="28"/>
        </w:rPr>
        <w:t>Электронная часть заявки должна содержать следующие документы:</w:t>
      </w:r>
    </w:p>
    <w:p w:rsidR="007668FE" w:rsidRPr="003343CE" w:rsidRDefault="007668FE" w:rsidP="00E7296E">
      <w:pPr>
        <w:pStyle w:val="a3"/>
        <w:rPr>
          <w:sz w:val="28"/>
          <w:szCs w:val="28"/>
        </w:rPr>
      </w:pPr>
      <w:r w:rsidRPr="003343CE">
        <w:rPr>
          <w:sz w:val="28"/>
          <w:szCs w:val="28"/>
        </w:rPr>
        <w:t>а) надлежащим образом оформленные приложения к настоящей документации о закупке: № 1 (Заявка) и № 3 (Финансово-коммерческое предложение, подготовленное в соответствии с Техническим заданием (раздел 4)</w:t>
      </w:r>
      <w:r w:rsidR="00E7296E" w:rsidRPr="003343CE">
        <w:rPr>
          <w:sz w:val="28"/>
          <w:szCs w:val="28"/>
        </w:rPr>
        <w:t>;</w:t>
      </w:r>
    </w:p>
    <w:p w:rsidR="007668FE" w:rsidRPr="003343CE" w:rsidRDefault="007668FE" w:rsidP="00E7296E">
      <w:pPr>
        <w:pStyle w:val="a3"/>
        <w:rPr>
          <w:sz w:val="28"/>
          <w:szCs w:val="28"/>
        </w:rPr>
      </w:pPr>
      <w:r w:rsidRPr="003343CE">
        <w:rPr>
          <w:sz w:val="28"/>
          <w:szCs w:val="28"/>
        </w:rPr>
        <w:t>б) информация о функциональных и качественных характеристиках (потребительских свойствах), о качестве поставляемых товаров, выполняемых работ, оказываемых услуг и иная информация об условиях исполнения договора, в том числе предложение о цене договора и порядке оплаты, а также копии документов, подтверждающих соответствие товаров, работ, услуг требованиям, установленным законодательством Российской Федерации и/или государства, являющегося местом выполнения работ, оказания услуг;</w:t>
      </w:r>
    </w:p>
    <w:p w:rsidR="007668FE" w:rsidRPr="003343CE" w:rsidRDefault="007668FE" w:rsidP="00E7296E">
      <w:pPr>
        <w:pStyle w:val="a3"/>
        <w:rPr>
          <w:sz w:val="28"/>
          <w:szCs w:val="28"/>
        </w:rPr>
      </w:pPr>
      <w:r w:rsidRPr="003343CE">
        <w:rPr>
          <w:sz w:val="28"/>
          <w:szCs w:val="28"/>
        </w:rPr>
        <w:t>в) документы, указанные в пункте 17 Информационной карты.</w:t>
      </w:r>
    </w:p>
    <w:p w:rsidR="00C46D25" w:rsidRPr="003343CE" w:rsidRDefault="00AD6187" w:rsidP="00EB1633">
      <w:pPr>
        <w:pStyle w:val="a3"/>
        <w:rPr>
          <w:sz w:val="28"/>
        </w:rPr>
      </w:pPr>
      <w:r w:rsidRPr="003343CE">
        <w:rPr>
          <w:sz w:val="28"/>
          <w:szCs w:val="28"/>
        </w:rPr>
        <w:t xml:space="preserve">г) </w:t>
      </w:r>
      <w:r w:rsidR="00C46D25" w:rsidRPr="003343CE">
        <w:rPr>
          <w:sz w:val="28"/>
        </w:rPr>
        <w:t xml:space="preserve">другие документы, перечисленные в пункте 2.3.1 </w:t>
      </w:r>
      <w:r w:rsidR="004B6190" w:rsidRPr="003343CE">
        <w:rPr>
          <w:sz w:val="28"/>
        </w:rPr>
        <w:t>настоящей документации о закупке, в случае, если они не предоставлял</w:t>
      </w:r>
      <w:r w:rsidR="005251BD">
        <w:rPr>
          <w:sz w:val="28"/>
        </w:rPr>
        <w:t>и</w:t>
      </w:r>
      <w:r w:rsidR="004B6190" w:rsidRPr="003343CE">
        <w:rPr>
          <w:sz w:val="28"/>
        </w:rPr>
        <w:t>сь претендентом при регистрации и аккредитации на ЭТП</w:t>
      </w:r>
      <w:r w:rsidR="004B6190" w:rsidRPr="003343CE">
        <w:rPr>
          <w:sz w:val="28"/>
          <w:szCs w:val="28"/>
        </w:rPr>
        <w:t xml:space="preserve"> и/или, если </w:t>
      </w:r>
      <w:r w:rsidR="009B66AE" w:rsidRPr="003343CE">
        <w:rPr>
          <w:sz w:val="28"/>
          <w:szCs w:val="28"/>
        </w:rPr>
        <w:t>сроки/периоды выдачи, издания, действия и т.п. (</w:t>
      </w:r>
      <w:r w:rsidR="004B6190" w:rsidRPr="003343CE">
        <w:rPr>
          <w:sz w:val="28"/>
          <w:szCs w:val="28"/>
        </w:rPr>
        <w:t>актуальность</w:t>
      </w:r>
      <w:r w:rsidR="009B66AE" w:rsidRPr="003343CE">
        <w:rPr>
          <w:sz w:val="28"/>
          <w:szCs w:val="28"/>
        </w:rPr>
        <w:t>)</w:t>
      </w:r>
      <w:r w:rsidR="004B6190" w:rsidRPr="003343CE">
        <w:rPr>
          <w:sz w:val="28"/>
          <w:szCs w:val="28"/>
        </w:rPr>
        <w:t xml:space="preserve"> документов, переданных на ЭТП не соответствует </w:t>
      </w:r>
      <w:r w:rsidR="009B66AE" w:rsidRPr="003343CE">
        <w:rPr>
          <w:sz w:val="28"/>
          <w:szCs w:val="28"/>
        </w:rPr>
        <w:t xml:space="preserve">актуальности документов, установленной </w:t>
      </w:r>
      <w:r w:rsidR="004B6190" w:rsidRPr="003343CE">
        <w:rPr>
          <w:sz w:val="28"/>
          <w:szCs w:val="28"/>
        </w:rPr>
        <w:t>настоящей документ</w:t>
      </w:r>
      <w:r w:rsidR="005251BD">
        <w:rPr>
          <w:sz w:val="28"/>
          <w:szCs w:val="28"/>
        </w:rPr>
        <w:t>а</w:t>
      </w:r>
      <w:r w:rsidR="004B6190" w:rsidRPr="003343CE">
        <w:rPr>
          <w:sz w:val="28"/>
          <w:szCs w:val="28"/>
        </w:rPr>
        <w:t xml:space="preserve">цией о закупке. </w:t>
      </w:r>
    </w:p>
    <w:p w:rsidR="00950CE3" w:rsidRPr="003343CE" w:rsidRDefault="00354B98" w:rsidP="00284280">
      <w:pPr>
        <w:pStyle w:val="a3"/>
        <w:numPr>
          <w:ilvl w:val="2"/>
          <w:numId w:val="13"/>
        </w:numPr>
        <w:ind w:left="0" w:firstLine="720"/>
        <w:rPr>
          <w:sz w:val="28"/>
          <w:szCs w:val="28"/>
        </w:rPr>
      </w:pPr>
      <w:r w:rsidRPr="003343CE">
        <w:rPr>
          <w:sz w:val="28"/>
        </w:rPr>
        <w:t>Д</w:t>
      </w:r>
      <w:r w:rsidR="00950CE3" w:rsidRPr="003343CE">
        <w:rPr>
          <w:sz w:val="28"/>
        </w:rPr>
        <w:t xml:space="preserve">окументы, входящие в </w:t>
      </w:r>
      <w:r w:rsidRPr="003343CE">
        <w:rPr>
          <w:sz w:val="28"/>
        </w:rPr>
        <w:t>э</w:t>
      </w:r>
      <w:r w:rsidR="007668FE" w:rsidRPr="003343CE">
        <w:rPr>
          <w:sz w:val="28"/>
        </w:rPr>
        <w:t>л</w:t>
      </w:r>
      <w:r w:rsidRPr="003343CE">
        <w:rPr>
          <w:sz w:val="28"/>
        </w:rPr>
        <w:t>ектронную часть</w:t>
      </w:r>
      <w:r w:rsidRPr="003343CE">
        <w:rPr>
          <w:sz w:val="28"/>
          <w:szCs w:val="28"/>
        </w:rPr>
        <w:t xml:space="preserve"> </w:t>
      </w:r>
      <w:r w:rsidR="00950CE3" w:rsidRPr="003343CE">
        <w:rPr>
          <w:sz w:val="28"/>
          <w:szCs w:val="28"/>
        </w:rPr>
        <w:t>заявки должны иметь один из распространенных форматов документов: с расширением (*.doc), (*.doc</w:t>
      </w:r>
      <w:r w:rsidR="00950CE3" w:rsidRPr="003343CE">
        <w:rPr>
          <w:sz w:val="28"/>
          <w:szCs w:val="28"/>
          <w:lang w:val="en-US"/>
        </w:rPr>
        <w:t>x</w:t>
      </w:r>
      <w:r w:rsidR="00950CE3" w:rsidRPr="003343CE">
        <w:rPr>
          <w:sz w:val="28"/>
          <w:szCs w:val="28"/>
        </w:rPr>
        <w:t>), (*.xls), (*.xls</w:t>
      </w:r>
      <w:r w:rsidR="00950CE3" w:rsidRPr="003343CE">
        <w:rPr>
          <w:sz w:val="28"/>
          <w:szCs w:val="28"/>
          <w:lang w:val="en-US"/>
        </w:rPr>
        <w:t>x</w:t>
      </w:r>
      <w:r w:rsidR="00950CE3" w:rsidRPr="003343CE">
        <w:rPr>
          <w:sz w:val="28"/>
          <w:szCs w:val="28"/>
        </w:rPr>
        <w:t>), (*.</w:t>
      </w:r>
      <w:r w:rsidR="00950CE3" w:rsidRPr="003343CE">
        <w:rPr>
          <w:sz w:val="28"/>
          <w:szCs w:val="28"/>
          <w:lang w:val="en-US"/>
        </w:rPr>
        <w:t>txt</w:t>
      </w:r>
      <w:r w:rsidR="00950CE3" w:rsidRPr="003343CE">
        <w:rPr>
          <w:sz w:val="28"/>
          <w:szCs w:val="28"/>
        </w:rPr>
        <w:t>), (*.pdf), (*.</w:t>
      </w:r>
      <w:r w:rsidR="00950CE3" w:rsidRPr="003343CE">
        <w:rPr>
          <w:sz w:val="28"/>
          <w:szCs w:val="28"/>
          <w:lang w:val="en-US"/>
        </w:rPr>
        <w:t>jpg</w:t>
      </w:r>
      <w:r w:rsidR="00950CE3" w:rsidRPr="003343CE">
        <w:rPr>
          <w:sz w:val="28"/>
          <w:szCs w:val="28"/>
        </w:rPr>
        <w:t>) и т.д.</w:t>
      </w:r>
      <w:r w:rsidR="00BB2EF5" w:rsidRPr="003343CE">
        <w:rPr>
          <w:sz w:val="28"/>
          <w:szCs w:val="28"/>
        </w:rPr>
        <w:t>,</w:t>
      </w:r>
      <w:r w:rsidR="00C60886" w:rsidRPr="003343CE">
        <w:rPr>
          <w:sz w:val="28"/>
          <w:szCs w:val="28"/>
        </w:rPr>
        <w:t xml:space="preserve"> предпочтительнее (*.pdf).</w:t>
      </w:r>
    </w:p>
    <w:p w:rsidR="00950CE3" w:rsidRPr="003343CE" w:rsidRDefault="00950CE3" w:rsidP="009B006E">
      <w:pPr>
        <w:ind w:firstLine="720"/>
        <w:contextualSpacing/>
        <w:jc w:val="both"/>
        <w:rPr>
          <w:sz w:val="28"/>
          <w:szCs w:val="28"/>
        </w:rPr>
      </w:pPr>
      <w:r w:rsidRPr="003343CE">
        <w:rPr>
          <w:sz w:val="28"/>
          <w:szCs w:val="28"/>
        </w:rPr>
        <w:t xml:space="preserve">Файлы формируются по принципу: один файл – один </w:t>
      </w:r>
      <w:r w:rsidR="007E02D5" w:rsidRPr="003343CE">
        <w:rPr>
          <w:sz w:val="28"/>
          <w:szCs w:val="28"/>
        </w:rPr>
        <w:t>документ,</w:t>
      </w:r>
      <w:r w:rsidR="00C84137" w:rsidRPr="003343CE">
        <w:rPr>
          <w:sz w:val="28"/>
          <w:szCs w:val="28"/>
        </w:rPr>
        <w:t xml:space="preserve"> </w:t>
      </w:r>
      <w:r w:rsidR="007E02D5" w:rsidRPr="003343CE">
        <w:rPr>
          <w:sz w:val="28"/>
          <w:szCs w:val="28"/>
        </w:rPr>
        <w:t xml:space="preserve">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Pr="003343CE">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r w:rsidR="007E02D5" w:rsidRPr="003343CE">
        <w:rPr>
          <w:sz w:val="28"/>
          <w:szCs w:val="28"/>
        </w:rPr>
        <w:t xml:space="preserve"> </w:t>
      </w:r>
      <w:r w:rsidR="007E02D5" w:rsidRPr="003343CE">
        <w:rPr>
          <w:sz w:val="28"/>
          <w:szCs w:val="28"/>
        </w:rPr>
        <w:lastRenderedPageBreak/>
        <w:t>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sidRPr="003343CE">
        <w:rPr>
          <w:sz w:val="28"/>
          <w:szCs w:val="28"/>
        </w:rPr>
        <w:t>Все файлы не должны иметь защиты от их открытия, изменения, копировани</w:t>
      </w:r>
      <w:r w:rsidR="00F63AE8" w:rsidRPr="003343CE">
        <w:rPr>
          <w:sz w:val="28"/>
          <w:szCs w:val="28"/>
        </w:rPr>
        <w:t>я их содержимого или их печати.</w:t>
      </w:r>
    </w:p>
    <w:p w:rsidR="00950CE3" w:rsidRPr="003343CE" w:rsidRDefault="00950CE3" w:rsidP="009B006E">
      <w:pPr>
        <w:ind w:firstLine="720"/>
        <w:contextualSpacing/>
        <w:jc w:val="both"/>
        <w:rPr>
          <w:sz w:val="28"/>
          <w:szCs w:val="28"/>
        </w:rPr>
      </w:pPr>
      <w:r w:rsidRPr="003343CE">
        <w:rPr>
          <w:sz w:val="28"/>
          <w:szCs w:val="28"/>
        </w:rPr>
        <w:t xml:space="preserve">Файлы должны быть именованы так, чтобы из их названия ясно следовало, какой документ, требуемый документацией, в каком файле находится </w:t>
      </w:r>
      <w:r w:rsidR="007E02D5" w:rsidRPr="003343CE">
        <w:rPr>
          <w:sz w:val="28"/>
          <w:szCs w:val="28"/>
        </w:rPr>
        <w:t>(например: Заявка.</w:t>
      </w:r>
      <w:r w:rsidR="007E02D5" w:rsidRPr="003343CE">
        <w:rPr>
          <w:sz w:val="28"/>
          <w:szCs w:val="28"/>
          <w:lang w:val="en-US"/>
        </w:rPr>
        <w:t>pdf</w:t>
      </w:r>
      <w:r w:rsidR="007E02D5" w:rsidRPr="003343CE">
        <w:rPr>
          <w:sz w:val="28"/>
          <w:szCs w:val="28"/>
        </w:rPr>
        <w:t xml:space="preserve"> (</w:t>
      </w:r>
      <w:r w:rsidR="007E02D5" w:rsidRPr="003343CE">
        <w:rPr>
          <w:sz w:val="28"/>
          <w:szCs w:val="28"/>
          <w:lang w:val="en-US"/>
        </w:rPr>
        <w:t>Zayavka</w:t>
      </w:r>
      <w:r w:rsidR="007E02D5" w:rsidRPr="003343CE">
        <w:rPr>
          <w:sz w:val="28"/>
          <w:szCs w:val="28"/>
        </w:rPr>
        <w:t>.</w:t>
      </w:r>
      <w:r w:rsidR="007E02D5" w:rsidRPr="003343CE">
        <w:rPr>
          <w:sz w:val="28"/>
          <w:szCs w:val="28"/>
          <w:lang w:val="en-US"/>
        </w:rPr>
        <w:t>pdf</w:t>
      </w:r>
      <w:r w:rsidR="007E02D5" w:rsidRPr="003343CE">
        <w:rPr>
          <w:sz w:val="28"/>
          <w:szCs w:val="28"/>
        </w:rPr>
        <w:t>), Сведения.</w:t>
      </w:r>
      <w:r w:rsidR="007E02D5" w:rsidRPr="003343CE">
        <w:rPr>
          <w:sz w:val="28"/>
          <w:szCs w:val="28"/>
          <w:lang w:val="en-US"/>
        </w:rPr>
        <w:t>pdf</w:t>
      </w:r>
      <w:r w:rsidR="007E02D5" w:rsidRPr="003343CE">
        <w:rPr>
          <w:sz w:val="28"/>
          <w:szCs w:val="28"/>
        </w:rPr>
        <w:t>, Предложение.</w:t>
      </w:r>
      <w:r w:rsidR="007E02D5" w:rsidRPr="003343CE">
        <w:rPr>
          <w:sz w:val="28"/>
          <w:szCs w:val="28"/>
          <w:lang w:val="en-US"/>
        </w:rPr>
        <w:t>pdf</w:t>
      </w:r>
      <w:r w:rsidR="007E02D5" w:rsidRPr="003343CE">
        <w:rPr>
          <w:sz w:val="28"/>
          <w:szCs w:val="28"/>
        </w:rPr>
        <w:t xml:space="preserve"> и т.д.)</w:t>
      </w:r>
      <w:r w:rsidR="009B66AE" w:rsidRPr="003343CE">
        <w:rPr>
          <w:sz w:val="28"/>
          <w:szCs w:val="28"/>
        </w:rPr>
        <w:t>.</w:t>
      </w:r>
    </w:p>
    <w:p w:rsidR="009B66AE" w:rsidRPr="003343CE" w:rsidRDefault="009B66AE" w:rsidP="009B66AE">
      <w:pPr>
        <w:pStyle w:val="3"/>
        <w:numPr>
          <w:ilvl w:val="0"/>
          <w:numId w:val="0"/>
        </w:numPr>
        <w:spacing w:before="0" w:after="0"/>
        <w:ind w:firstLine="720"/>
        <w:jc w:val="both"/>
        <w:rPr>
          <w:rFonts w:ascii="Times New Roman" w:hAnsi="Times New Roman"/>
          <w:b w:val="0"/>
          <w:sz w:val="28"/>
          <w:szCs w:val="28"/>
        </w:rPr>
      </w:pPr>
      <w:r w:rsidRPr="003343CE">
        <w:rPr>
          <w:rFonts w:ascii="Times New Roman" w:hAnsi="Times New Roman"/>
          <w:b w:val="0"/>
          <w:sz w:val="28"/>
          <w:szCs w:val="28"/>
        </w:rPr>
        <w:t>В случае если претендент подает заявки по нескольким лотам, документы</w:t>
      </w:r>
      <w:r w:rsidR="00EB1633" w:rsidRPr="003343CE">
        <w:rPr>
          <w:rFonts w:ascii="Times New Roman" w:hAnsi="Times New Roman"/>
          <w:b w:val="0"/>
          <w:sz w:val="28"/>
          <w:szCs w:val="28"/>
        </w:rPr>
        <w:t>,</w:t>
      </w:r>
      <w:r w:rsidR="00C60301" w:rsidRPr="003343CE">
        <w:rPr>
          <w:rFonts w:ascii="Times New Roman" w:hAnsi="Times New Roman"/>
          <w:b w:val="0"/>
          <w:sz w:val="28"/>
          <w:szCs w:val="28"/>
        </w:rPr>
        <w:t xml:space="preserve"> </w:t>
      </w:r>
      <w:r w:rsidR="00DD721D" w:rsidRPr="003343CE">
        <w:rPr>
          <w:rFonts w:ascii="Times New Roman" w:hAnsi="Times New Roman"/>
          <w:b w:val="0"/>
          <w:sz w:val="28"/>
          <w:szCs w:val="28"/>
        </w:rPr>
        <w:t xml:space="preserve">указанные </w:t>
      </w:r>
      <w:r w:rsidRPr="003343CE">
        <w:rPr>
          <w:rFonts w:ascii="Times New Roman" w:hAnsi="Times New Roman"/>
          <w:b w:val="0"/>
          <w:sz w:val="28"/>
          <w:szCs w:val="28"/>
        </w:rPr>
        <w:t xml:space="preserve">в подпунктах а) – </w:t>
      </w:r>
      <w:r w:rsidR="003343CE" w:rsidRPr="003343CE">
        <w:rPr>
          <w:rFonts w:ascii="Times New Roman" w:hAnsi="Times New Roman"/>
          <w:b w:val="0"/>
          <w:sz w:val="28"/>
          <w:szCs w:val="28"/>
        </w:rPr>
        <w:t>в</w:t>
      </w:r>
      <w:r w:rsidRPr="003343CE">
        <w:rPr>
          <w:rFonts w:ascii="Times New Roman" w:hAnsi="Times New Roman"/>
          <w:b w:val="0"/>
          <w:sz w:val="28"/>
          <w:szCs w:val="28"/>
        </w:rPr>
        <w:t>) настоящего пункта</w:t>
      </w:r>
      <w:r w:rsidR="00DD721D" w:rsidRPr="003343CE">
        <w:rPr>
          <w:rFonts w:ascii="Times New Roman" w:hAnsi="Times New Roman"/>
          <w:b w:val="0"/>
          <w:sz w:val="28"/>
          <w:szCs w:val="28"/>
        </w:rPr>
        <w:t>,</w:t>
      </w:r>
      <w:r w:rsidRPr="003343CE">
        <w:rPr>
          <w:rFonts w:ascii="Times New Roman" w:hAnsi="Times New Roman"/>
          <w:b w:val="0"/>
          <w:sz w:val="28"/>
          <w:szCs w:val="28"/>
        </w:rPr>
        <w:t xml:space="preserve"> </w:t>
      </w:r>
      <w:r w:rsidR="00DD721D" w:rsidRPr="003343CE">
        <w:rPr>
          <w:rFonts w:ascii="Times New Roman" w:hAnsi="Times New Roman"/>
          <w:b w:val="0"/>
          <w:sz w:val="28"/>
          <w:szCs w:val="28"/>
        </w:rPr>
        <w:t xml:space="preserve">предоставляются по каждому лоту, а указанные в подпункте </w:t>
      </w:r>
      <w:r w:rsidR="003343CE" w:rsidRPr="003343CE">
        <w:rPr>
          <w:rFonts w:ascii="Times New Roman" w:hAnsi="Times New Roman"/>
          <w:b w:val="0"/>
          <w:sz w:val="28"/>
          <w:szCs w:val="28"/>
        </w:rPr>
        <w:t>г</w:t>
      </w:r>
      <w:r w:rsidR="00DD721D" w:rsidRPr="003343CE">
        <w:rPr>
          <w:rFonts w:ascii="Times New Roman" w:hAnsi="Times New Roman"/>
          <w:b w:val="0"/>
          <w:sz w:val="28"/>
          <w:szCs w:val="28"/>
        </w:rPr>
        <w:t>) настоящего пункта – по лоту с наименьшим номером</w:t>
      </w:r>
      <w:r w:rsidRPr="003343CE">
        <w:rPr>
          <w:rFonts w:ascii="Times New Roman" w:hAnsi="Times New Roman"/>
          <w:b w:val="0"/>
          <w:sz w:val="28"/>
          <w:szCs w:val="28"/>
        </w:rPr>
        <w:t>.</w:t>
      </w:r>
    </w:p>
    <w:p w:rsidR="000954FB" w:rsidRPr="003343CE" w:rsidRDefault="00277A7F" w:rsidP="00284280">
      <w:pPr>
        <w:pStyle w:val="a3"/>
        <w:numPr>
          <w:ilvl w:val="2"/>
          <w:numId w:val="13"/>
        </w:numPr>
        <w:ind w:left="0" w:firstLine="720"/>
        <w:rPr>
          <w:sz w:val="28"/>
          <w:szCs w:val="28"/>
        </w:rPr>
      </w:pPr>
      <w:r w:rsidRPr="003343CE">
        <w:rPr>
          <w:sz w:val="28"/>
        </w:rPr>
        <w:t>Заявка</w:t>
      </w:r>
      <w:r w:rsidR="000954FB" w:rsidRPr="003343CE">
        <w:rPr>
          <w:sz w:val="28"/>
          <w:szCs w:val="28"/>
        </w:rPr>
        <w:t xml:space="preserve"> </w:t>
      </w:r>
      <w:r w:rsidR="009B66AE" w:rsidRPr="003343CE">
        <w:rPr>
          <w:sz w:val="28"/>
          <w:szCs w:val="28"/>
        </w:rPr>
        <w:t xml:space="preserve">на бумажном носителе </w:t>
      </w:r>
      <w:r w:rsidR="000954FB" w:rsidRPr="003343CE">
        <w:rPr>
          <w:sz w:val="28"/>
          <w:szCs w:val="28"/>
        </w:rPr>
        <w:t>должн</w:t>
      </w:r>
      <w:r w:rsidRPr="003343CE">
        <w:rPr>
          <w:sz w:val="28"/>
          <w:szCs w:val="28"/>
        </w:rPr>
        <w:t>а</w:t>
      </w:r>
      <w:r w:rsidR="000954FB" w:rsidRPr="003343CE">
        <w:rPr>
          <w:sz w:val="28"/>
          <w:szCs w:val="28"/>
        </w:rPr>
        <w:t xml:space="preserve"> содержать</w:t>
      </w:r>
      <w:r w:rsidR="002F345D" w:rsidRPr="003343CE">
        <w:rPr>
          <w:sz w:val="28"/>
          <w:szCs w:val="28"/>
        </w:rPr>
        <w:t xml:space="preserve"> </w:t>
      </w:r>
      <w:r w:rsidR="009B66AE" w:rsidRPr="003343CE">
        <w:rPr>
          <w:sz w:val="28"/>
          <w:szCs w:val="28"/>
        </w:rPr>
        <w:t xml:space="preserve">все </w:t>
      </w:r>
      <w:r w:rsidR="002F345D" w:rsidRPr="003343CE">
        <w:rPr>
          <w:sz w:val="28"/>
          <w:szCs w:val="28"/>
        </w:rPr>
        <w:t>документы, перечисленные в пункте 2.3.1 настоящей документации</w:t>
      </w:r>
      <w:r w:rsidR="009B66AE" w:rsidRPr="003343CE">
        <w:rPr>
          <w:sz w:val="28"/>
          <w:szCs w:val="28"/>
        </w:rPr>
        <w:t xml:space="preserve"> о закупке</w:t>
      </w:r>
      <w:r w:rsidR="002F345D" w:rsidRPr="003343CE">
        <w:rPr>
          <w:sz w:val="28"/>
          <w:szCs w:val="28"/>
        </w:rPr>
        <w:t>, а также п</w:t>
      </w:r>
      <w:r w:rsidR="00977ED3" w:rsidRPr="003343CE">
        <w:rPr>
          <w:sz w:val="28"/>
          <w:szCs w:val="28"/>
        </w:rPr>
        <w:t>ункта</w:t>
      </w:r>
      <w:r w:rsidR="007D00C3" w:rsidRPr="003343CE">
        <w:rPr>
          <w:sz w:val="28"/>
          <w:szCs w:val="28"/>
        </w:rPr>
        <w:t>м</w:t>
      </w:r>
      <w:r w:rsidR="00977ED3" w:rsidRPr="003343CE">
        <w:rPr>
          <w:sz w:val="28"/>
          <w:szCs w:val="28"/>
        </w:rPr>
        <w:t>и</w:t>
      </w:r>
      <w:r w:rsidR="009B66AE" w:rsidRPr="003343CE">
        <w:rPr>
          <w:sz w:val="28"/>
          <w:szCs w:val="28"/>
        </w:rPr>
        <w:t xml:space="preserve"> </w:t>
      </w:r>
      <w:r w:rsidR="00E43DAA" w:rsidRPr="003343CE">
        <w:rPr>
          <w:sz w:val="28"/>
          <w:szCs w:val="28"/>
        </w:rPr>
        <w:t>17,</w:t>
      </w:r>
      <w:r w:rsidR="007D00C3" w:rsidRPr="003343CE">
        <w:rPr>
          <w:sz w:val="28"/>
          <w:szCs w:val="28"/>
        </w:rPr>
        <w:t xml:space="preserve"> 18 Информационной карты.</w:t>
      </w:r>
    </w:p>
    <w:p w:rsidR="00F05F07" w:rsidRPr="003343CE" w:rsidRDefault="00F05F07" w:rsidP="00284280">
      <w:pPr>
        <w:pStyle w:val="a3"/>
        <w:numPr>
          <w:ilvl w:val="2"/>
          <w:numId w:val="13"/>
        </w:numPr>
        <w:ind w:left="0" w:firstLine="720"/>
        <w:rPr>
          <w:sz w:val="28"/>
          <w:szCs w:val="28"/>
        </w:rPr>
      </w:pPr>
      <w:r w:rsidRPr="003343CE">
        <w:t>В</w:t>
      </w:r>
      <w:r w:rsidRPr="003343CE">
        <w:rPr>
          <w:rFonts w:eastAsia="Times New Roman"/>
          <w:sz w:val="28"/>
          <w:szCs w:val="28"/>
        </w:rPr>
        <w:t>се без исключения страницы Заявки должны быть пронумерованы.</w:t>
      </w:r>
      <w:r w:rsidR="00CC4D0D" w:rsidRPr="003343CE">
        <w:rPr>
          <w:sz w:val="28"/>
        </w:rPr>
        <w:t xml:space="preserve"> Заявка должна быть подписана лицом, имеющим право подписи документов от имени п</w:t>
      </w:r>
      <w:r w:rsidR="00CC4D0D" w:rsidRPr="003343CE">
        <w:rPr>
          <w:sz w:val="28"/>
          <w:szCs w:val="28"/>
        </w:rPr>
        <w:t>ретендента</w:t>
      </w:r>
      <w:r w:rsidR="00CC4D0D" w:rsidRPr="003343CE">
        <w:rPr>
          <w:sz w:val="28"/>
        </w:rPr>
        <w:t>.</w:t>
      </w:r>
    </w:p>
    <w:p w:rsidR="00805082" w:rsidRPr="003343CE" w:rsidRDefault="00C53D82" w:rsidP="00284280">
      <w:pPr>
        <w:pStyle w:val="a3"/>
        <w:numPr>
          <w:ilvl w:val="2"/>
          <w:numId w:val="13"/>
        </w:numPr>
        <w:ind w:left="0" w:firstLine="709"/>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9.95pt;margin-top:35.3pt;width:481.9pt;height:131.55pt;z-index:-251658752;mso-width-relative:margin;mso-height-relative:margin" wrapcoords="-34 -108 -34 21600 21634 21600 21634 -108 -34 -108" strokeweight="1.5pt">
            <v:textbox style="mso-next-textbox:#_x0000_s1026">
              <w:txbxContent>
                <w:p w:rsidR="00701280" w:rsidRPr="007E6DE4" w:rsidRDefault="00701280" w:rsidP="00805082">
                  <w:pPr>
                    <w:jc w:val="center"/>
                    <w:rPr>
                      <w:b/>
                      <w:sz w:val="28"/>
                      <w:szCs w:val="28"/>
                    </w:rPr>
                  </w:pPr>
                  <w:r w:rsidRPr="007E6DE4">
                    <w:rPr>
                      <w:b/>
                      <w:sz w:val="28"/>
                      <w:szCs w:val="28"/>
                    </w:rPr>
                    <w:t xml:space="preserve">_____________________________________________, </w:t>
                  </w:r>
                </w:p>
                <w:p w:rsidR="00701280" w:rsidRDefault="00701280"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701280" w:rsidRPr="007E6DE4" w:rsidRDefault="00701280" w:rsidP="00805082">
                  <w:pPr>
                    <w:jc w:val="center"/>
                    <w:rPr>
                      <w:b/>
                      <w:sz w:val="28"/>
                      <w:szCs w:val="28"/>
                    </w:rPr>
                  </w:pPr>
                  <w:r w:rsidRPr="007E6DE4">
                    <w:rPr>
                      <w:b/>
                      <w:sz w:val="28"/>
                      <w:szCs w:val="28"/>
                    </w:rPr>
                    <w:t>________________________________________</w:t>
                  </w:r>
                </w:p>
                <w:p w:rsidR="00701280" w:rsidRPr="007E6DE4" w:rsidRDefault="00701280" w:rsidP="00805082">
                  <w:pPr>
                    <w:jc w:val="center"/>
                    <w:rPr>
                      <w:i/>
                      <w:sz w:val="20"/>
                      <w:szCs w:val="20"/>
                    </w:rPr>
                  </w:pPr>
                  <w:r w:rsidRPr="007E6DE4">
                    <w:rPr>
                      <w:i/>
                      <w:sz w:val="20"/>
                      <w:szCs w:val="20"/>
                    </w:rPr>
                    <w:t>государство регистрации претендента</w:t>
                  </w:r>
                </w:p>
                <w:p w:rsidR="00701280" w:rsidRPr="007E6DE4" w:rsidRDefault="00701280" w:rsidP="00805082">
                  <w:pPr>
                    <w:jc w:val="center"/>
                    <w:rPr>
                      <w:b/>
                      <w:sz w:val="28"/>
                      <w:szCs w:val="28"/>
                    </w:rPr>
                  </w:pPr>
                  <w:r w:rsidRPr="007E6DE4">
                    <w:rPr>
                      <w:b/>
                      <w:sz w:val="28"/>
                      <w:szCs w:val="28"/>
                    </w:rPr>
                    <w:t>_____________________________</w:t>
                  </w:r>
                  <w:r>
                    <w:rPr>
                      <w:b/>
                      <w:sz w:val="28"/>
                      <w:szCs w:val="28"/>
                    </w:rPr>
                    <w:t>__________________</w:t>
                  </w:r>
                </w:p>
                <w:p w:rsidR="00701280" w:rsidRPr="007E6DE4" w:rsidRDefault="00701280" w:rsidP="00805082">
                  <w:pPr>
                    <w:jc w:val="center"/>
                    <w:rPr>
                      <w:i/>
                      <w:sz w:val="20"/>
                      <w:szCs w:val="20"/>
                    </w:rPr>
                  </w:pPr>
                  <w:r w:rsidRPr="007E6DE4">
                    <w:rPr>
                      <w:i/>
                      <w:sz w:val="20"/>
                      <w:szCs w:val="20"/>
                    </w:rPr>
                    <w:t>ИНН претендента (для претендентов-резидентов Российской Федерации)</w:t>
                  </w:r>
                </w:p>
                <w:p w:rsidR="00701280" w:rsidRDefault="00701280" w:rsidP="00805082">
                  <w:pPr>
                    <w:jc w:val="both"/>
                  </w:pPr>
                </w:p>
                <w:p w:rsidR="00701280" w:rsidRDefault="00701280" w:rsidP="00805082">
                  <w:pPr>
                    <w:jc w:val="center"/>
                    <w:rPr>
                      <w:b/>
                    </w:rPr>
                  </w:pPr>
                  <w:r w:rsidRPr="00923E2D">
                    <w:rPr>
                      <w:b/>
                    </w:rPr>
                    <w:t xml:space="preserve">ЗАЯВКА НА УЧАСТИЕ В </w:t>
                  </w:r>
                  <w:r>
                    <w:rPr>
                      <w:b/>
                    </w:rPr>
                    <w:t>ОТКРЫТОМ КОНКУРСЕ № ОКэ</w:t>
                  </w:r>
                  <w:r w:rsidRPr="00923E2D">
                    <w:rPr>
                      <w:b/>
                    </w:rPr>
                    <w:t>/___/____/____</w:t>
                  </w:r>
                </w:p>
                <w:p w:rsidR="00701280" w:rsidRPr="00923E2D" w:rsidRDefault="00701280" w:rsidP="00805082">
                  <w:pPr>
                    <w:jc w:val="center"/>
                    <w:rPr>
                      <w:b/>
                    </w:rPr>
                  </w:pPr>
                </w:p>
                <w:p w:rsidR="00701280" w:rsidRPr="00923E2D" w:rsidRDefault="00701280" w:rsidP="00805082">
                  <w:pPr>
                    <w:ind w:left="2124" w:firstLine="708"/>
                    <w:rPr>
                      <w:i/>
                    </w:rPr>
                  </w:pPr>
                </w:p>
              </w:txbxContent>
            </v:textbox>
            <w10:wrap type="tight"/>
          </v:shape>
        </w:pict>
      </w:r>
      <w:r w:rsidR="00805082" w:rsidRPr="003343CE">
        <w:rPr>
          <w:sz w:val="28"/>
          <w:szCs w:val="28"/>
        </w:rPr>
        <w:t xml:space="preserve"> </w:t>
      </w:r>
      <w:r w:rsidR="00444CC7" w:rsidRPr="003343CE">
        <w:rPr>
          <w:sz w:val="28"/>
          <w:szCs w:val="28"/>
        </w:rPr>
        <w:t>При подаче Заявки на бумажном носителе п</w:t>
      </w:r>
      <w:r w:rsidR="00805082" w:rsidRPr="003343CE">
        <w:rPr>
          <w:sz w:val="28"/>
        </w:rPr>
        <w:t xml:space="preserve">исьмо (конверт) с Заявкой </w:t>
      </w:r>
      <w:r w:rsidR="00444CC7" w:rsidRPr="003343CE">
        <w:rPr>
          <w:sz w:val="28"/>
        </w:rPr>
        <w:t>должен</w:t>
      </w:r>
      <w:r w:rsidR="00805082" w:rsidRPr="003343CE">
        <w:rPr>
          <w:sz w:val="28"/>
          <w:szCs w:val="28"/>
        </w:rPr>
        <w:t xml:space="preserve"> иметь следующую маркировку:</w:t>
      </w:r>
    </w:p>
    <w:p w:rsidR="00805082" w:rsidRPr="003343CE" w:rsidRDefault="00805082" w:rsidP="001346E7">
      <w:pPr>
        <w:pStyle w:val="3"/>
        <w:numPr>
          <w:ilvl w:val="0"/>
          <w:numId w:val="0"/>
        </w:numPr>
        <w:spacing w:before="0" w:after="0"/>
        <w:ind w:firstLine="397"/>
        <w:jc w:val="both"/>
        <w:rPr>
          <w:rFonts w:ascii="Times New Roman" w:hAnsi="Times New Roman"/>
          <w:b w:val="0"/>
          <w:sz w:val="28"/>
          <w:szCs w:val="28"/>
        </w:rPr>
      </w:pPr>
      <w:r w:rsidRPr="003343CE">
        <w:rPr>
          <w:rFonts w:ascii="Times New Roman" w:hAnsi="Times New Roman"/>
          <w:b w:val="0"/>
          <w:sz w:val="28"/>
          <w:szCs w:val="28"/>
        </w:rPr>
        <w:t xml:space="preserve">В случае если претендент подает заявки по нескольким лотам, надлежащим образом оформленные </w:t>
      </w:r>
      <w:r w:rsidR="003343CE" w:rsidRPr="003343CE">
        <w:rPr>
          <w:rFonts w:ascii="Times New Roman" w:hAnsi="Times New Roman"/>
          <w:b w:val="0"/>
          <w:sz w:val="28"/>
          <w:szCs w:val="28"/>
        </w:rPr>
        <w:t xml:space="preserve">документы, указанные в подпунктах а) – в) </w:t>
      </w:r>
      <w:r w:rsidR="00DB2FF6">
        <w:rPr>
          <w:rFonts w:ascii="Times New Roman" w:hAnsi="Times New Roman"/>
          <w:b w:val="0"/>
          <w:sz w:val="28"/>
          <w:szCs w:val="28"/>
        </w:rPr>
        <w:t xml:space="preserve">пункта 3.1.2 </w:t>
      </w:r>
      <w:r w:rsidRPr="003343CE">
        <w:rPr>
          <w:rFonts w:ascii="Times New Roman" w:hAnsi="Times New Roman"/>
          <w:b w:val="0"/>
          <w:sz w:val="28"/>
          <w:szCs w:val="28"/>
        </w:rPr>
        <w:t>настоящей документации</w:t>
      </w:r>
      <w:r w:rsidR="00DD721D" w:rsidRPr="003343CE">
        <w:rPr>
          <w:rFonts w:ascii="Times New Roman" w:hAnsi="Times New Roman"/>
          <w:b w:val="0"/>
          <w:sz w:val="28"/>
          <w:szCs w:val="28"/>
        </w:rPr>
        <w:t xml:space="preserve"> о закупке</w:t>
      </w:r>
      <w:r w:rsidRPr="003343CE">
        <w:rPr>
          <w:rFonts w:ascii="Times New Roman" w:hAnsi="Times New Roman"/>
          <w:b w:val="0"/>
          <w:sz w:val="28"/>
          <w:szCs w:val="28"/>
        </w:rPr>
        <w:t>, предоставляются по каждому лоту отдельными пакетами (файлами). Д</w:t>
      </w:r>
      <w:r w:rsidR="00E82AA5" w:rsidRPr="003343CE">
        <w:rPr>
          <w:rFonts w:ascii="Times New Roman" w:hAnsi="Times New Roman"/>
          <w:b w:val="0"/>
          <w:sz w:val="28"/>
          <w:szCs w:val="28"/>
        </w:rPr>
        <w:t>ругие д</w:t>
      </w:r>
      <w:r w:rsidRPr="003343CE">
        <w:rPr>
          <w:rFonts w:ascii="Times New Roman" w:hAnsi="Times New Roman"/>
          <w:b w:val="0"/>
          <w:sz w:val="28"/>
          <w:szCs w:val="28"/>
        </w:rPr>
        <w:t>окументы, указанные в пункте 2.3.1 настоящей документации</w:t>
      </w:r>
      <w:r w:rsidR="00E82AA5" w:rsidRPr="003343CE">
        <w:rPr>
          <w:rFonts w:ascii="Times New Roman" w:hAnsi="Times New Roman"/>
          <w:b w:val="0"/>
          <w:sz w:val="28"/>
          <w:szCs w:val="28"/>
        </w:rPr>
        <w:t xml:space="preserve"> о закупке (включая приложение № </w:t>
      </w:r>
      <w:r w:rsidR="00C35525" w:rsidRPr="003343CE">
        <w:rPr>
          <w:rFonts w:ascii="Times New Roman" w:hAnsi="Times New Roman"/>
          <w:b w:val="0"/>
          <w:sz w:val="28"/>
          <w:szCs w:val="28"/>
        </w:rPr>
        <w:t xml:space="preserve">2 </w:t>
      </w:r>
      <w:r w:rsidR="00E82AA5" w:rsidRPr="003343CE">
        <w:rPr>
          <w:rFonts w:ascii="Times New Roman" w:hAnsi="Times New Roman"/>
          <w:b w:val="0"/>
          <w:sz w:val="28"/>
          <w:szCs w:val="28"/>
        </w:rPr>
        <w:t>(Сведения о претенденте))</w:t>
      </w:r>
      <w:r w:rsidRPr="003343CE">
        <w:rPr>
          <w:rFonts w:ascii="Times New Roman" w:hAnsi="Times New Roman"/>
          <w:b w:val="0"/>
          <w:sz w:val="28"/>
          <w:szCs w:val="28"/>
        </w:rPr>
        <w:t xml:space="preserve"> прикладываются к лоту, имеющему наименьший номер. В описи документов</w:t>
      </w:r>
      <w:r w:rsidR="00E82AA5" w:rsidRPr="003343CE">
        <w:rPr>
          <w:rFonts w:ascii="Times New Roman" w:hAnsi="Times New Roman"/>
          <w:b w:val="0"/>
          <w:sz w:val="28"/>
          <w:szCs w:val="28"/>
        </w:rPr>
        <w:t>,</w:t>
      </w:r>
      <w:r w:rsidRPr="003343CE">
        <w:rPr>
          <w:rFonts w:ascii="Times New Roman" w:hAnsi="Times New Roman"/>
          <w:b w:val="0"/>
          <w:sz w:val="28"/>
          <w:szCs w:val="28"/>
        </w:rPr>
        <w:t xml:space="preserve"> содержащихся в заявке по остальным лотам</w:t>
      </w:r>
      <w:r w:rsidR="00FB0E90" w:rsidRPr="003343CE">
        <w:rPr>
          <w:rFonts w:ascii="Times New Roman" w:hAnsi="Times New Roman"/>
          <w:b w:val="0"/>
          <w:sz w:val="28"/>
          <w:szCs w:val="28"/>
        </w:rPr>
        <w:t>,</w:t>
      </w:r>
      <w:r w:rsidRPr="003343CE">
        <w:rPr>
          <w:rFonts w:ascii="Times New Roman" w:hAnsi="Times New Roman"/>
          <w:b w:val="0"/>
          <w:sz w:val="28"/>
          <w:szCs w:val="28"/>
        </w:rPr>
        <w:t xml:space="preserve">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284280">
      <w:pPr>
        <w:pStyle w:val="a3"/>
        <w:numPr>
          <w:ilvl w:val="2"/>
          <w:numId w:val="13"/>
        </w:numPr>
        <w:tabs>
          <w:tab w:val="left" w:pos="720"/>
        </w:tabs>
        <w:ind w:left="0" w:firstLine="720"/>
        <w:rPr>
          <w:rFonts w:eastAsia="Times New Roman"/>
          <w:sz w:val="28"/>
          <w:szCs w:val="28"/>
        </w:rPr>
      </w:pPr>
      <w:r w:rsidRPr="003343CE">
        <w:rPr>
          <w:sz w:val="28"/>
          <w:szCs w:val="28"/>
        </w:rPr>
        <w:t xml:space="preserve">Документы, представленные в составе Заявки на бумажном носителе, должны быть прошиты вместе с описью документов, </w:t>
      </w:r>
      <w:r w:rsidR="00C35525" w:rsidRPr="003343CE">
        <w:rPr>
          <w:sz w:val="28"/>
          <w:szCs w:val="28"/>
        </w:rPr>
        <w:t xml:space="preserve">пронумерованы, </w:t>
      </w:r>
      <w:r w:rsidRPr="003343CE">
        <w:rPr>
          <w:sz w:val="28"/>
          <w:szCs w:val="28"/>
        </w:rPr>
        <w:t>скреплены печатью и заверены подписью уполномоченного лица претендента</w:t>
      </w:r>
      <w:r w:rsidR="00444CC7" w:rsidRPr="003343CE">
        <w:rPr>
          <w:sz w:val="28"/>
          <w:szCs w:val="28"/>
        </w:rPr>
        <w:t xml:space="preserve"> или </w:t>
      </w:r>
      <w:r w:rsidR="003012E6" w:rsidRPr="003343CE">
        <w:rPr>
          <w:sz w:val="28"/>
          <w:szCs w:val="28"/>
        </w:rPr>
        <w:t xml:space="preserve">лицом </w:t>
      </w:r>
      <w:r w:rsidR="00444CC7" w:rsidRPr="003343CE">
        <w:rPr>
          <w:sz w:val="28"/>
        </w:rPr>
        <w:t>имеющим право подписи документов от имени п</w:t>
      </w:r>
      <w:r w:rsidR="00444CC7" w:rsidRPr="003343CE">
        <w:rPr>
          <w:sz w:val="28"/>
          <w:szCs w:val="28"/>
        </w:rPr>
        <w:t>ретендента</w:t>
      </w:r>
      <w:r w:rsidR="003012E6" w:rsidRPr="003343CE">
        <w:rPr>
          <w:sz w:val="28"/>
          <w:szCs w:val="28"/>
        </w:rPr>
        <w:t>.</w:t>
      </w:r>
    </w:p>
    <w:p w:rsidR="000954FB" w:rsidRDefault="000954FB" w:rsidP="009B006E">
      <w:pPr>
        <w:pStyle w:val="a3"/>
        <w:ind w:firstLine="720"/>
        <w:rPr>
          <w:sz w:val="28"/>
        </w:rPr>
      </w:pPr>
    </w:p>
    <w:p w:rsidR="000954FB" w:rsidRPr="009B006E" w:rsidRDefault="000954FB" w:rsidP="00284280">
      <w:pPr>
        <w:pStyle w:val="2"/>
        <w:numPr>
          <w:ilvl w:val="1"/>
          <w:numId w:val="13"/>
        </w:numPr>
        <w:tabs>
          <w:tab w:val="num" w:pos="1074"/>
        </w:tabs>
        <w:spacing w:before="0" w:after="0"/>
        <w:ind w:left="0" w:firstLine="720"/>
        <w:jc w:val="both"/>
        <w:rPr>
          <w:rFonts w:cs="Times New Roman"/>
          <w:b w:val="0"/>
          <w:i w:val="0"/>
          <w:iCs w:val="0"/>
        </w:rPr>
      </w:pPr>
      <w:r w:rsidRPr="009B006E">
        <w:rPr>
          <w:rFonts w:cs="Times New Roman"/>
          <w:b w:val="0"/>
          <w:i w:val="0"/>
          <w:iCs w:val="0"/>
        </w:rPr>
        <w:t>Финансово-коммерческое предложение</w:t>
      </w:r>
    </w:p>
    <w:p w:rsidR="000954FB" w:rsidRPr="009B006E" w:rsidRDefault="000954FB" w:rsidP="009B006E">
      <w:pPr>
        <w:ind w:firstLine="720"/>
        <w:jc w:val="both"/>
      </w:pPr>
    </w:p>
    <w:p w:rsidR="000954FB" w:rsidRPr="009B006E" w:rsidRDefault="000954FB" w:rsidP="002C4CBC">
      <w:pPr>
        <w:pStyle w:val="a"/>
        <w:rPr>
          <w:b/>
          <w:i/>
        </w:rPr>
      </w:pPr>
      <w:r w:rsidRPr="009B006E">
        <w:lastRenderedPageBreak/>
        <w:t>Финансово-коммерческое предложение должно быть оформлено в соответствии с приложением № 3 к настоящей документации.</w:t>
      </w:r>
    </w:p>
    <w:p w:rsidR="000954FB" w:rsidRPr="009B006E" w:rsidRDefault="000954FB" w:rsidP="002C4CBC">
      <w:pPr>
        <w:pStyle w:val="a"/>
        <w:rPr>
          <w:b/>
          <w:i/>
        </w:rPr>
      </w:pPr>
      <w:r w:rsidRPr="009B006E">
        <w:t xml:space="preserve">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B006E">
        <w:t>О</w:t>
      </w:r>
      <w:r w:rsidRPr="009B006E">
        <w:t>рганизатором буквально, в случае расхождений показателей изложенных цифрами и прописью, приоритет имеют написанные прописью.</w:t>
      </w:r>
    </w:p>
    <w:p w:rsidR="000954FB" w:rsidRPr="009B006E" w:rsidRDefault="000954FB" w:rsidP="002C4CBC">
      <w:pPr>
        <w:pStyle w:val="a"/>
        <w:rPr>
          <w:b/>
          <w:i/>
        </w:rPr>
      </w:pPr>
      <w:r w:rsidRPr="009B006E">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9B006E">
        <w:t xml:space="preserve">настоящей документации (Техническом задании, </w:t>
      </w:r>
      <w:r w:rsidR="006C3A69" w:rsidRPr="009B006E">
        <w:t xml:space="preserve">Информационной карте, </w:t>
      </w:r>
      <w:r w:rsidRPr="009B006E">
        <w:t>проекте договора (приложение № 5 к настоящей документации)</w:t>
      </w:r>
      <w:r w:rsidR="00AF6ABE" w:rsidRPr="009B006E">
        <w:t>)</w:t>
      </w:r>
      <w:r w:rsidRPr="009B006E">
        <w:t>.</w:t>
      </w:r>
    </w:p>
    <w:p w:rsidR="000954FB" w:rsidRPr="009B006E" w:rsidRDefault="000954FB" w:rsidP="002C4CBC">
      <w:pPr>
        <w:pStyle w:val="a"/>
        <w:rPr>
          <w:b/>
          <w:i/>
        </w:rPr>
      </w:pPr>
      <w:r w:rsidRPr="009B006E">
        <w:t>Общая стоимость товаров, работ, услуг представляется в рублях, с учётом всех возможных расходов претендента, в том числе транспортных расходов, и всех видов налогов, кроме НДС (указывается отдельной строкой), за исключением случаев,</w:t>
      </w:r>
      <w:r w:rsidR="006400A0" w:rsidRPr="009B006E">
        <w:t xml:space="preserve"> предусмотренных пунктами 1.1.2</w:t>
      </w:r>
      <w:r w:rsidR="002C3FF9" w:rsidRPr="009B006E">
        <w:t>4</w:t>
      </w:r>
      <w:r w:rsidR="006400A0" w:rsidRPr="009B006E">
        <w:t xml:space="preserve"> и 1.1.2</w:t>
      </w:r>
      <w:r w:rsidR="002C3FF9" w:rsidRPr="009B006E">
        <w:t>5</w:t>
      </w:r>
      <w:r w:rsidRPr="009B006E">
        <w:t xml:space="preserve"> настоящей документации. </w:t>
      </w:r>
    </w:p>
    <w:p w:rsidR="000954FB" w:rsidRPr="009B006E" w:rsidRDefault="009A1114" w:rsidP="002C4CBC">
      <w:pPr>
        <w:pStyle w:val="a"/>
        <w:rPr>
          <w:b/>
          <w:i/>
        </w:rPr>
      </w:pPr>
      <w:r w:rsidRPr="009B006E">
        <w:tab/>
      </w:r>
      <w:r w:rsidR="000954FB" w:rsidRPr="009B006E">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w:t>
      </w:r>
    </w:p>
    <w:p w:rsidR="009A1114" w:rsidRPr="009B006E" w:rsidRDefault="000954FB" w:rsidP="002C4CBC">
      <w:pPr>
        <w:pStyle w:val="a"/>
        <w:rPr>
          <w:b/>
          <w:i/>
        </w:rPr>
      </w:pPr>
      <w:r w:rsidRPr="009B006E">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w:t>
      </w:r>
      <w:r w:rsidR="006400A0" w:rsidRPr="009B006E">
        <w:t>4</w:t>
      </w:r>
      <w:r w:rsidRPr="009B006E">
        <w:t xml:space="preserve"> настоящей документации)</w:t>
      </w:r>
      <w:r w:rsidR="0012610C" w:rsidRPr="009B006E">
        <w:t xml:space="preserve"> и/или информационной карте</w:t>
      </w:r>
      <w:r w:rsidRPr="009B006E">
        <w:t>.</w:t>
      </w:r>
    </w:p>
    <w:p w:rsidR="000954FB" w:rsidRPr="002C4CBC" w:rsidRDefault="009A1114" w:rsidP="002C4CBC">
      <w:pPr>
        <w:pStyle w:val="a"/>
        <w:rPr>
          <w:b/>
        </w:rPr>
      </w:pPr>
      <w:r w:rsidRPr="002C4CBC">
        <w:tab/>
      </w:r>
      <w:r w:rsidR="000954FB" w:rsidRPr="002C4CBC">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w:t>
      </w:r>
      <w:r w:rsidR="00214105" w:rsidRPr="002C4CBC">
        <w:t>4</w:t>
      </w:r>
      <w:r w:rsidR="000954FB" w:rsidRPr="002C4CBC">
        <w:t xml:space="preserve"> настоящей документации). Расчет оформляется в виде приложения к Финансово - коммерческому предложению.</w:t>
      </w:r>
    </w:p>
    <w:p w:rsidR="000954FB" w:rsidRPr="009B006E" w:rsidRDefault="000954FB" w:rsidP="002C4CBC">
      <w:pPr>
        <w:pStyle w:val="a"/>
        <w:rPr>
          <w:b/>
          <w:i/>
        </w:rPr>
      </w:pPr>
      <w:r w:rsidRPr="009B006E">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w:t>
      </w:r>
      <w:r w:rsidR="006400A0" w:rsidRPr="009B006E">
        <w:t>ехническом задании (раздел 4</w:t>
      </w:r>
      <w:r w:rsidRPr="009B006E">
        <w:t xml:space="preserve"> настоящей документации)</w:t>
      </w:r>
      <w:r w:rsidR="00BB5B51" w:rsidRPr="009B006E">
        <w:t xml:space="preserve"> и/или информационной карте</w:t>
      </w:r>
      <w:r w:rsidRPr="009B006E">
        <w:t xml:space="preserve">. </w:t>
      </w:r>
    </w:p>
    <w:p w:rsidR="000954FB" w:rsidRPr="002C4CBC" w:rsidRDefault="009A1114" w:rsidP="002C4CBC">
      <w:pPr>
        <w:pStyle w:val="a"/>
        <w:rPr>
          <w:b/>
        </w:rPr>
      </w:pPr>
      <w:r w:rsidRPr="002C4CBC">
        <w:tab/>
      </w:r>
      <w:r w:rsidR="000954FB" w:rsidRPr="002C4CBC">
        <w:t>В подтверждение претендент в виде приложения</w:t>
      </w:r>
      <w:r w:rsidR="00214105" w:rsidRPr="002C4CBC">
        <w:t xml:space="preserve"> к</w:t>
      </w:r>
      <w:r w:rsidR="000954FB" w:rsidRPr="002C4CBC">
        <w:t xml:space="preserve"> Финансово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p>
    <w:p w:rsidR="000954FB" w:rsidRPr="009B006E" w:rsidRDefault="000954FB" w:rsidP="002C4CBC">
      <w:pPr>
        <w:pStyle w:val="a"/>
        <w:rPr>
          <w:b/>
          <w:i/>
        </w:rPr>
      </w:pPr>
      <w:r w:rsidRPr="002C4CBC">
        <w:t xml:space="preserve"> В случае если претендент предполагает привлечение субподрядных организаций, он в виде приложения к Финансово - коммерческому предложению предоставляет сведения о таких организациях. Сведения о субподрядных организациях оформляются по форме приложения № 7 к настоящей документации.</w:t>
      </w:r>
    </w:p>
    <w:p w:rsidR="00A12B7F" w:rsidRDefault="00A12B7F" w:rsidP="000954FB">
      <w:pPr>
        <w:ind w:firstLine="709"/>
        <w:jc w:val="both"/>
        <w:rPr>
          <w:rFonts w:eastAsia="MS Mincho"/>
          <w:b/>
          <w:bCs/>
          <w:sz w:val="32"/>
          <w:szCs w:val="32"/>
          <w:highlight w:val="cyan"/>
        </w:rPr>
      </w:pPr>
    </w:p>
    <w:p w:rsidR="000954FB" w:rsidRPr="00284280" w:rsidRDefault="006400A0" w:rsidP="000954FB">
      <w:pPr>
        <w:ind w:firstLine="709"/>
        <w:jc w:val="both"/>
        <w:rPr>
          <w:b/>
          <w:sz w:val="28"/>
          <w:szCs w:val="28"/>
        </w:rPr>
      </w:pPr>
      <w:r w:rsidRPr="00284280">
        <w:rPr>
          <w:rFonts w:eastAsia="MS Mincho"/>
          <w:b/>
          <w:bCs/>
          <w:sz w:val="32"/>
          <w:szCs w:val="32"/>
        </w:rPr>
        <w:t>Раздел</w:t>
      </w:r>
      <w:r w:rsidR="007D6BE4" w:rsidRPr="00284280">
        <w:rPr>
          <w:rFonts w:eastAsia="MS Mincho"/>
          <w:b/>
          <w:bCs/>
          <w:sz w:val="32"/>
          <w:szCs w:val="32"/>
        </w:rPr>
        <w:t xml:space="preserve"> 4</w:t>
      </w:r>
      <w:r w:rsidR="000954FB" w:rsidRPr="00284280">
        <w:rPr>
          <w:rFonts w:eastAsia="MS Mincho"/>
          <w:b/>
          <w:bCs/>
          <w:sz w:val="32"/>
          <w:szCs w:val="32"/>
        </w:rPr>
        <w:t>. Техническое задание.</w:t>
      </w:r>
    </w:p>
    <w:p w:rsidR="000954FB" w:rsidRPr="002C3FF9" w:rsidRDefault="000954FB" w:rsidP="000954FB">
      <w:pPr>
        <w:ind w:firstLine="709"/>
        <w:jc w:val="both"/>
        <w:rPr>
          <w:b/>
          <w:sz w:val="28"/>
          <w:szCs w:val="28"/>
          <w:highlight w:val="cyan"/>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4.1</w:t>
      </w:r>
      <w:r>
        <w:rPr>
          <w:b/>
          <w:bCs/>
          <w:color w:val="00000A"/>
          <w:sz w:val="28"/>
          <w:szCs w:val="28"/>
          <w:lang w:eastAsia="ru-RU"/>
        </w:rPr>
        <w:tab/>
        <w:t>Общие сведения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документации о закупке в полном объеме согласно конкурсной документации о закупке.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Заявке должны быть изложены условия, соответствующие требованиям настоящего Технического задания. Претендент может предложить более выгодные условия для Заказчика.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соответствии с настоящим Техническим заданием должны быть выполнены работы по внедрению инфраструктуры и адаптации ПО Автоматизированной системы управления «Интеллектуальный Контейнерный Терминал» (далее - АСУ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Результатом Работ является введенная в промышленную эксплуатацию в ПАО «ТрансКонтейнер» АСУ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4.2</w:t>
      </w:r>
      <w:r>
        <w:rPr>
          <w:b/>
          <w:bCs/>
          <w:color w:val="00000A"/>
          <w:sz w:val="28"/>
          <w:szCs w:val="28"/>
          <w:lang w:eastAsia="ru-RU"/>
        </w:rPr>
        <w:tab/>
        <w:t>Цели организации АСУ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Основной целью реализации автоматизированной системы управления «Интеллектуальный Контейнерный Терминал» (АСУ ИКТ) является повышение эффективности работы терминала Клещиха. Повышение эффективности достигается за счет наращивания пропускной способности контейнерного терминала посредством автоматизации деятельности, влияющей на увеличение производительности персонала и техники, а так же сокращения трудоемкости операций, связанных с планированием приемки, размещения и маршрутов движения транспорта и техники существенным сокращением времени на обработку информации от экспедиторов, на поиск сведений о контейнере и ячейках по заданным критериям.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Относительно существующей модели работы терминала должны быть модифицированы работы по планированию (приемки, передачи, движения транспорта, расстановки контейнеров), оформлению, осмотру, поиску, хранению, размещению, погрузке/выгрузке, сверке грузов. При том работы по планированию приемки/размещения/маршрутов движения транспорта и техники, обработке информации от агентов, поиску контейнеров и ячеек практически сводятся к нулю.</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качестве увеличения уровня сервиса стоит рассматривать автоматизацию процессов, повышающих общий уровень обслуживания клиентов: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Снижение коммерческого брака при оформлении документов;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lastRenderedPageBreak/>
        <w:t></w:t>
      </w:r>
      <w:r>
        <w:rPr>
          <w:rFonts w:ascii="Symbol" w:hAnsi="Symbol" w:cs="Symbol"/>
          <w:color w:val="00000A"/>
          <w:sz w:val="28"/>
          <w:szCs w:val="28"/>
          <w:lang w:eastAsia="ru-RU"/>
        </w:rPr>
        <w:tab/>
      </w:r>
      <w:r>
        <w:rPr>
          <w:color w:val="00000A"/>
          <w:sz w:val="28"/>
          <w:szCs w:val="28"/>
          <w:lang w:eastAsia="ru-RU"/>
        </w:rPr>
        <w:t>Предоставление автоматического информирования и обратная связь с агентами;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Снижение рисков ошибки при погрузке/разгрузке и хранении;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Предоставление информации по наличию и движению контейнеров подразделениям терминала и экспедиторам;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Предоставление возможности оформления и передачи документов контрагентами в режиме удаленного доступа (web-доступ);</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Повышение уровня сохранности грузов.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Технологической целью организации АСУ ИКТ (далее – «Проект») является реализация комплексного решения, объединяющего все существующие информационные системы, используемые на терминале, автоматизированную систему планирования и управления работой контейнерного терминала, систему документооборота, систему распознавания и регистрации входящих и исходящих грузовых потоков, систему оптимизации управления железнодорожными и автомобильными фронтами, разработку, проектирование и строительство сетевой инфраструктуры терминала Клещиха, включая поставку и размещение серверного оборудования, мобильных и видео устройств, требуемых для системы распознавания и автоматизации управления.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4.3</w:t>
      </w:r>
      <w:r>
        <w:rPr>
          <w:b/>
          <w:bCs/>
          <w:color w:val="00000A"/>
          <w:sz w:val="28"/>
          <w:szCs w:val="28"/>
          <w:lang w:eastAsia="ru-RU"/>
        </w:rPr>
        <w:tab/>
        <w:t>Задачи АСУ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АСУ ИКТ должна решать следующие задачи: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Планирование и учет подачи/уборки вагонов в автоматическом режиме;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Планирование и учет работы ПРМ в автоматизированном режиме;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Планирование заезда автотранспорта (назначение слота);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Автоматизированный контроль въезда автомобиля через КПП;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Автоматизированный контроль расстановки автомобилей по фронтам;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Автоматизированный контроль погрузки/выгрузки контейнеров гружёных /порожних на/с автомобиле;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Автоматизация погрузки /выгрузки контейнеров на вагон;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Обеспечивать необходимую интеграцию с информационными системами Заказчика.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АСУ ИКТ должна состоять из систем: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система автоматического планирования размещения, подачи/уборки, перемещения грузов и техники на площадке терминала;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система серверного комплекса управления системами и web-интерфейсом;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lastRenderedPageBreak/>
        <w:t></w:t>
      </w:r>
      <w:r>
        <w:rPr>
          <w:rFonts w:ascii="Symbol" w:hAnsi="Symbol" w:cs="Symbol"/>
          <w:color w:val="00000A"/>
          <w:sz w:val="28"/>
          <w:szCs w:val="28"/>
          <w:lang w:eastAsia="ru-RU"/>
        </w:rPr>
        <w:tab/>
      </w:r>
      <w:r>
        <w:rPr>
          <w:color w:val="00000A"/>
          <w:sz w:val="28"/>
          <w:szCs w:val="28"/>
          <w:lang w:eastAsia="ru-RU"/>
        </w:rPr>
        <w:t>система сети передачи данных;</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система беспроводной передачи данных;</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система радиотерминалов;</w:t>
      </w:r>
    </w:p>
    <w:p w:rsidR="005A294E" w:rsidRDefault="004250CF"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система телефонии;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структурированная кабельная система передачи данных;</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система дифференциального глобального спутникового позиционирования грузов и техники с функцией автоматического реагирования на перенос контейнеров;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система видеонаблюдения;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система распознавания номеров (контейнеров, платформ, вагонов и автомобилей).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4.4</w:t>
      </w:r>
      <w:r>
        <w:rPr>
          <w:b/>
          <w:bCs/>
          <w:color w:val="00000A"/>
          <w:sz w:val="28"/>
          <w:szCs w:val="28"/>
          <w:lang w:eastAsia="ru-RU"/>
        </w:rPr>
        <w:tab/>
        <w:t>Используемые термины и сокращения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АКП – Агентство на контейнерной площадке.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АРМ – автоматизированное рабочее место.</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АСУ – автоматизированная система управления.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ДС – начальник станции.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БД ТК – совокупность сетевых  баз данных ПАО «ТрансКонтейнер».</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ОУ КП – Оперативное управление и учет на контейнерных площадках.</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ИКТ – Интеллектуальный контейнерный терминал.</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ГС – Головная система – информационные системы, включающие в себя набор программных средств и баз данных, используемых на объекте, с которыми в ИКТ должен быть реализован межсистемный интерфейс обмена данными. В состав ГС входят системы БД ТК, ОУ КП, «ИРСПеревозки», АРМ ДиспетчераКП, АРМ ВагоныТК, Oracle Applications. Полный список информационных систем, с которыми необходима интеграция ИКТ, должен быть разработан на этапе формирования подробного технического задания в рамках проекта по внедрению АСУ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ОТК – ответственный сотрудник ПАО «ТрансКонтейнер».</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ПРР – погрузо-разгрузочные работы.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КПП – контрольно-пропускной пункт.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ЗПУ – запорно-пломбировочное устройство.</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СКУД – система управления и контроля доступа.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СГСП – система глобального спутникового позиционирования.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ССП – сменно-суточный план.</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ЦОД – центр обработки данных.</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ПРМ - погрузо-разгрузочный механизм.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СОРС – система оптического распознавания символов.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СПА – суточный план работы автотранспорта.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СПД – сеть передачи данных.</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ТК – ПАО «ТрансКонтейнер».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Радиотерминал – промышленный компьютер с модулем беспроводной передачи данных, может устанавливаться в кабине перегрузочной техники (монтируемый радиотерминал) или переноситься приемосдатчиком в руках (носимый радиотерминал).</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Рабочая станция – стационарный персональный компьютер.</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4.5</w:t>
      </w:r>
      <w:r>
        <w:rPr>
          <w:b/>
          <w:bCs/>
          <w:color w:val="00000A"/>
          <w:sz w:val="28"/>
          <w:szCs w:val="28"/>
          <w:lang w:eastAsia="ru-RU"/>
        </w:rPr>
        <w:tab/>
        <w:t>Заказчик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Заказчиком является ПАО «ТрансКонтейнер».</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4.6</w:t>
      </w:r>
      <w:r>
        <w:rPr>
          <w:b/>
          <w:bCs/>
          <w:color w:val="00000A"/>
          <w:sz w:val="28"/>
          <w:szCs w:val="28"/>
          <w:lang w:eastAsia="ru-RU"/>
        </w:rPr>
        <w:tab/>
        <w:t>Требования к составу работ по Внедрению инфраструктуры и Автоматизированной системы управления «Интеллектуальный Контейнерный Терминал»</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рамках Внедрения инфраструктуры и ПО Автоматизированной системы управления «Интеллектуальный Контейнерный Терминал» должны быть выполнены следующе работы: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Поставка, внедрение и адаптация программного обеспечения АСУ ИКТ в части Системы автоматического планирования размещения, подачи/уборки, перемещения грузов и техники на площадке терминала;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Поставка оборудования, работы по инсталляции и настройке Инфраструктурных подсистем АСУ ИКТ в части:</w:t>
      </w:r>
    </w:p>
    <w:p w:rsidR="000656A6" w:rsidRPr="00FB6508" w:rsidRDefault="000656A6" w:rsidP="000656A6">
      <w:pPr>
        <w:suppressAutoHyphens w:val="0"/>
        <w:autoSpaceDE w:val="0"/>
        <w:autoSpaceDN w:val="0"/>
        <w:adjustRightInd w:val="0"/>
        <w:spacing w:after="28" w:line="276" w:lineRule="auto"/>
        <w:ind w:firstLine="709"/>
        <w:jc w:val="both"/>
        <w:rPr>
          <w:color w:val="00000A"/>
          <w:sz w:val="28"/>
          <w:szCs w:val="28"/>
          <w:lang w:eastAsia="ru-RU"/>
        </w:rPr>
      </w:pPr>
      <w:proofErr w:type="spellStart"/>
      <w:r>
        <w:rPr>
          <w:rFonts w:ascii="Courier New" w:hAnsi="Courier New" w:cs="Courier New"/>
          <w:color w:val="00000A"/>
          <w:sz w:val="28"/>
          <w:szCs w:val="28"/>
          <w:lang w:eastAsia="ru-RU"/>
        </w:rPr>
        <w:t>o</w:t>
      </w:r>
      <w:proofErr w:type="spellEnd"/>
      <w:r>
        <w:rPr>
          <w:rFonts w:ascii="Courier New" w:hAnsi="Courier New" w:cs="Courier New"/>
          <w:color w:val="00000A"/>
          <w:sz w:val="28"/>
          <w:szCs w:val="28"/>
          <w:lang w:eastAsia="ru-RU"/>
        </w:rPr>
        <w:tab/>
      </w:r>
      <w:r w:rsidRPr="00FB6508">
        <w:rPr>
          <w:color w:val="00000A"/>
          <w:sz w:val="28"/>
          <w:szCs w:val="28"/>
          <w:lang w:eastAsia="ru-RU"/>
        </w:rPr>
        <w:t>Оборудование сети передачи данных  (СПД).</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roofErr w:type="spellStart"/>
      <w:r>
        <w:rPr>
          <w:rFonts w:ascii="Courier New" w:hAnsi="Courier New" w:cs="Courier New"/>
          <w:color w:val="00000A"/>
          <w:sz w:val="28"/>
          <w:szCs w:val="28"/>
          <w:lang w:eastAsia="ru-RU"/>
        </w:rPr>
        <w:t>o</w:t>
      </w:r>
      <w:proofErr w:type="spellEnd"/>
      <w:r>
        <w:rPr>
          <w:rFonts w:ascii="Courier New" w:hAnsi="Courier New" w:cs="Courier New"/>
          <w:color w:val="00000A"/>
          <w:sz w:val="28"/>
          <w:szCs w:val="28"/>
          <w:lang w:eastAsia="ru-RU"/>
        </w:rPr>
        <w:tab/>
      </w:r>
      <w:r>
        <w:rPr>
          <w:color w:val="00000A"/>
          <w:sz w:val="28"/>
          <w:szCs w:val="28"/>
          <w:lang w:eastAsia="ru-RU"/>
        </w:rPr>
        <w:t>Оборудование беспроводной локально вычислительной сети (БЛВС);</w:t>
      </w:r>
    </w:p>
    <w:p w:rsidR="00284280" w:rsidRPr="00E831F5" w:rsidRDefault="00284280" w:rsidP="00284280">
      <w:pPr>
        <w:suppressAutoHyphens w:val="0"/>
        <w:autoSpaceDE w:val="0"/>
        <w:autoSpaceDN w:val="0"/>
        <w:adjustRightInd w:val="0"/>
        <w:spacing w:after="28" w:line="276" w:lineRule="auto"/>
        <w:ind w:firstLine="709"/>
        <w:jc w:val="both"/>
        <w:rPr>
          <w:sz w:val="28"/>
          <w:szCs w:val="28"/>
          <w:lang w:eastAsia="ru-RU"/>
        </w:rPr>
      </w:pPr>
      <w:r w:rsidRPr="00E831F5">
        <w:rPr>
          <w:rFonts w:ascii="Symbol" w:hAnsi="Symbol" w:cs="Symbol"/>
          <w:sz w:val="28"/>
          <w:szCs w:val="28"/>
          <w:lang w:eastAsia="ru-RU"/>
        </w:rPr>
        <w:t></w:t>
      </w:r>
      <w:r w:rsidRPr="00E831F5">
        <w:rPr>
          <w:rFonts w:ascii="Symbol" w:hAnsi="Symbol" w:cs="Symbol"/>
          <w:sz w:val="28"/>
          <w:szCs w:val="28"/>
          <w:lang w:eastAsia="ru-RU"/>
        </w:rPr>
        <w:tab/>
      </w:r>
      <w:r w:rsidRPr="00E831F5">
        <w:rPr>
          <w:sz w:val="28"/>
          <w:szCs w:val="28"/>
          <w:lang w:eastAsia="ru-RU"/>
        </w:rPr>
        <w:t xml:space="preserve">Выполнение строительно-монтажных работ по прокладке </w:t>
      </w:r>
      <w:r w:rsidR="00F109DD">
        <w:rPr>
          <w:sz w:val="28"/>
          <w:szCs w:val="28"/>
          <w:lang w:eastAsia="ru-RU"/>
        </w:rPr>
        <w:t>волоконно-оптической линии (</w:t>
      </w:r>
      <w:r w:rsidRPr="00E831F5">
        <w:rPr>
          <w:sz w:val="28"/>
          <w:szCs w:val="28"/>
          <w:lang w:eastAsia="ru-RU"/>
        </w:rPr>
        <w:t>ВОЛС</w:t>
      </w:r>
      <w:r w:rsidR="00F109DD">
        <w:rPr>
          <w:sz w:val="28"/>
          <w:szCs w:val="28"/>
          <w:lang w:eastAsia="ru-RU"/>
        </w:rPr>
        <w:t>)</w:t>
      </w:r>
      <w:r w:rsidRPr="00E831F5">
        <w:rPr>
          <w:sz w:val="28"/>
          <w:szCs w:val="28"/>
          <w:lang w:eastAsia="ru-RU"/>
        </w:rPr>
        <w:t xml:space="preserve"> и   Структурированной кабельной системы передачи данных, а также работ по ремонту серверной, настройке и установке автоматической системы газового пожаротушения;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C95E98" w:rsidRDefault="00C95E98"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Требования к функционалу программного обеспечения АСУ ИКТ приведены в разделе 4.7.</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Наименование и характеристики поставляемого Оборудования Инфраструктурных подсистем (качественные и функциональные), должны соответствовать требованиям сводной спецификации закупаемого оборудования.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Всё поставляемое Оборудование должно быть работоспособным и обеспечивать предусмотренную производителем функциональность.</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Требования к поставке, сборке и наладке оборудования Инфраструктурных подсистем приведены в разделе 4.8.</w:t>
      </w:r>
    </w:p>
    <w:p w:rsidR="00284280" w:rsidRDefault="00F046D0" w:rsidP="00284280">
      <w:pPr>
        <w:suppressAutoHyphens w:val="0"/>
        <w:autoSpaceDE w:val="0"/>
        <w:autoSpaceDN w:val="0"/>
        <w:adjustRightInd w:val="0"/>
        <w:spacing w:after="28" w:line="276" w:lineRule="auto"/>
        <w:ind w:firstLine="709"/>
        <w:jc w:val="both"/>
        <w:rPr>
          <w:color w:val="00000A"/>
          <w:sz w:val="28"/>
          <w:szCs w:val="28"/>
          <w:lang w:eastAsia="ru-RU"/>
        </w:rPr>
      </w:pPr>
      <w:r w:rsidRPr="00F046D0">
        <w:rPr>
          <w:color w:val="00000A"/>
          <w:sz w:val="28"/>
          <w:szCs w:val="28"/>
          <w:lang w:eastAsia="ru-RU"/>
        </w:rPr>
        <w:t>Рабочая документация к Технорабочему проекту поставляемого Оборудования инфраструктурных подсистем АСУ ИКТ  представлена в Приложениях  № 9</w:t>
      </w:r>
      <w:r w:rsidR="00DA7F1F">
        <w:rPr>
          <w:color w:val="00000A"/>
          <w:sz w:val="28"/>
          <w:szCs w:val="28"/>
          <w:lang w:eastAsia="ru-RU"/>
        </w:rPr>
        <w:t>, 11,</w:t>
      </w:r>
      <w:r w:rsidR="00C95E98">
        <w:rPr>
          <w:color w:val="00000A"/>
          <w:sz w:val="28"/>
          <w:szCs w:val="28"/>
          <w:lang w:eastAsia="ru-RU"/>
        </w:rPr>
        <w:t xml:space="preserve"> 12</w:t>
      </w:r>
      <w:r w:rsidRPr="00F046D0">
        <w:rPr>
          <w:color w:val="00000A"/>
          <w:sz w:val="28"/>
          <w:szCs w:val="28"/>
          <w:lang w:eastAsia="ru-RU"/>
        </w:rPr>
        <w:t xml:space="preserve"> к настоящей документации о закупке.</w:t>
      </w:r>
      <w:r w:rsidR="00F109DD">
        <w:rPr>
          <w:color w:val="00000A"/>
          <w:sz w:val="28"/>
          <w:szCs w:val="28"/>
          <w:lang w:eastAsia="ru-RU"/>
        </w:rPr>
        <w:t xml:space="preserve"> </w:t>
      </w:r>
      <w:r w:rsidRPr="00F046D0">
        <w:rPr>
          <w:color w:val="00000A"/>
          <w:sz w:val="28"/>
          <w:szCs w:val="28"/>
          <w:lang w:eastAsia="ru-RU"/>
        </w:rPr>
        <w:t>Спецификации и технические характеристики</w:t>
      </w:r>
      <w:r w:rsidR="00762A7D">
        <w:rPr>
          <w:color w:val="00000A"/>
          <w:sz w:val="28"/>
          <w:szCs w:val="28"/>
          <w:lang w:eastAsia="ru-RU"/>
        </w:rPr>
        <w:t xml:space="preserve"> представлены в </w:t>
      </w:r>
      <w:r w:rsidR="003A4F53">
        <w:rPr>
          <w:color w:val="00000A"/>
          <w:sz w:val="28"/>
          <w:szCs w:val="28"/>
          <w:lang w:eastAsia="ru-RU"/>
        </w:rPr>
        <w:t>П</w:t>
      </w:r>
      <w:r w:rsidR="00762A7D">
        <w:rPr>
          <w:color w:val="00000A"/>
          <w:sz w:val="28"/>
          <w:szCs w:val="28"/>
          <w:lang w:eastAsia="ru-RU"/>
        </w:rPr>
        <w:t>риложении №</w:t>
      </w:r>
      <w:r w:rsidR="003A4F53">
        <w:rPr>
          <w:color w:val="00000A"/>
          <w:sz w:val="28"/>
          <w:szCs w:val="28"/>
          <w:lang w:eastAsia="ru-RU"/>
        </w:rPr>
        <w:t>1</w:t>
      </w:r>
      <w:r w:rsidR="00E85FE9">
        <w:rPr>
          <w:color w:val="00000A"/>
          <w:sz w:val="28"/>
          <w:szCs w:val="28"/>
          <w:lang w:eastAsia="ru-RU"/>
        </w:rPr>
        <w:t xml:space="preserve"> к настоящему техническому заданию</w:t>
      </w:r>
      <w:r w:rsidR="00762A7D">
        <w:rPr>
          <w:color w:val="00000A"/>
          <w:sz w:val="28"/>
          <w:szCs w:val="28"/>
          <w:lang w:eastAsia="ru-RU"/>
        </w:rPr>
        <w:t>.</w:t>
      </w:r>
      <w:r w:rsidR="004123EC">
        <w:rPr>
          <w:color w:val="00000A"/>
          <w:sz w:val="28"/>
          <w:szCs w:val="28"/>
          <w:lang w:eastAsia="ru-RU"/>
        </w:rPr>
        <w:t xml:space="preserve"> </w:t>
      </w:r>
    </w:p>
    <w:p w:rsidR="00284280" w:rsidRDefault="00F046D0" w:rsidP="00284280">
      <w:pPr>
        <w:suppressAutoHyphens w:val="0"/>
        <w:autoSpaceDE w:val="0"/>
        <w:autoSpaceDN w:val="0"/>
        <w:adjustRightInd w:val="0"/>
        <w:spacing w:after="28" w:line="276" w:lineRule="auto"/>
        <w:ind w:firstLine="709"/>
        <w:jc w:val="both"/>
        <w:rPr>
          <w:color w:val="00000A"/>
          <w:sz w:val="28"/>
          <w:szCs w:val="28"/>
          <w:lang w:eastAsia="ru-RU"/>
        </w:rPr>
      </w:pPr>
      <w:r w:rsidRPr="00F046D0">
        <w:rPr>
          <w:color w:val="00000A"/>
          <w:sz w:val="28"/>
          <w:szCs w:val="28"/>
          <w:lang w:eastAsia="ru-RU"/>
        </w:rPr>
        <w:t xml:space="preserve">Рабочая документация к Технорабочему проекту оборудования и материалов для обеспечения </w:t>
      </w:r>
      <w:r w:rsidRPr="00F046D0">
        <w:rPr>
          <w:sz w:val="28"/>
          <w:szCs w:val="28"/>
          <w:lang w:eastAsia="ru-RU"/>
        </w:rPr>
        <w:t xml:space="preserve">строительно-монтажных работ по прокладке ВОЛС и Структурированной кабельной системы передачи данных, а также работ по ремонту серверной, настройке и установке автоматической системы газового </w:t>
      </w:r>
      <w:proofErr w:type="gramStart"/>
      <w:r w:rsidRPr="00F046D0">
        <w:rPr>
          <w:sz w:val="28"/>
          <w:szCs w:val="28"/>
          <w:lang w:eastAsia="ru-RU"/>
        </w:rPr>
        <w:t>пожаротушения</w:t>
      </w:r>
      <w:proofErr w:type="gramEnd"/>
      <w:r w:rsidRPr="00F046D0">
        <w:rPr>
          <w:sz w:val="28"/>
          <w:szCs w:val="28"/>
          <w:lang w:eastAsia="ru-RU"/>
        </w:rPr>
        <w:t xml:space="preserve"> а также с</w:t>
      </w:r>
      <w:r w:rsidRPr="00F046D0">
        <w:rPr>
          <w:color w:val="00000A"/>
          <w:sz w:val="28"/>
          <w:szCs w:val="28"/>
          <w:lang w:eastAsia="ru-RU"/>
        </w:rPr>
        <w:t>пецификации поставляем</w:t>
      </w:r>
      <w:r w:rsidR="00E85FE9" w:rsidRPr="00A126E1">
        <w:rPr>
          <w:color w:val="00000A"/>
          <w:sz w:val="28"/>
          <w:szCs w:val="28"/>
          <w:lang w:eastAsia="ru-RU"/>
        </w:rPr>
        <w:t xml:space="preserve">ых </w:t>
      </w:r>
      <w:r w:rsidRPr="00F046D0">
        <w:rPr>
          <w:color w:val="00000A"/>
          <w:sz w:val="28"/>
          <w:szCs w:val="28"/>
          <w:lang w:eastAsia="ru-RU"/>
        </w:rPr>
        <w:t>материалов и оборудования</w:t>
      </w:r>
      <w:r w:rsidR="00762A7D" w:rsidRPr="00A126E1">
        <w:rPr>
          <w:color w:val="00000A"/>
          <w:sz w:val="28"/>
          <w:szCs w:val="28"/>
          <w:lang w:eastAsia="ru-RU"/>
        </w:rPr>
        <w:t xml:space="preserve"> представлена </w:t>
      </w:r>
      <w:r w:rsidR="00C95E98">
        <w:rPr>
          <w:color w:val="00000A"/>
          <w:sz w:val="28"/>
          <w:szCs w:val="28"/>
          <w:lang w:eastAsia="ru-RU"/>
        </w:rPr>
        <w:t xml:space="preserve">в Приложениях № </w:t>
      </w:r>
      <w:r w:rsidR="00A126E1">
        <w:rPr>
          <w:color w:val="00000A"/>
          <w:sz w:val="28"/>
          <w:szCs w:val="28"/>
          <w:lang w:eastAsia="ru-RU"/>
        </w:rPr>
        <w:t>10</w:t>
      </w:r>
      <w:r w:rsidRPr="00F046D0">
        <w:rPr>
          <w:color w:val="00000A"/>
          <w:sz w:val="28"/>
          <w:szCs w:val="28"/>
          <w:lang w:eastAsia="ru-RU"/>
        </w:rPr>
        <w:t>-1</w:t>
      </w:r>
      <w:r w:rsidR="00A126E1">
        <w:rPr>
          <w:color w:val="00000A"/>
          <w:sz w:val="28"/>
          <w:szCs w:val="28"/>
          <w:lang w:eastAsia="ru-RU"/>
        </w:rPr>
        <w:t>3</w:t>
      </w:r>
      <w:r w:rsidRPr="00F046D0">
        <w:rPr>
          <w:color w:val="00000A"/>
          <w:sz w:val="28"/>
          <w:szCs w:val="28"/>
          <w:lang w:eastAsia="ru-RU"/>
        </w:rPr>
        <w:t xml:space="preserve"> к настоящей документации о закупке</w:t>
      </w:r>
      <w:r w:rsidR="00A126E1">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4.7</w:t>
      </w:r>
      <w:r>
        <w:rPr>
          <w:b/>
          <w:bCs/>
          <w:color w:val="00000A"/>
          <w:sz w:val="28"/>
          <w:szCs w:val="28"/>
          <w:lang w:eastAsia="ru-RU"/>
        </w:rPr>
        <w:tab/>
        <w:t>Общие требования к функционалу ПО системы АСУ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настоящем разделе перечислены требования к функционалу системы ИКТ. Проектом по реализации ИКТ предполагается изменение существующих технологических процессов с целью повышения их эффективности. На этапе формирования подробного технического задания в рамках проекта по внедрению АСУ ИКТ возможно изменение описанных ниже процессов.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4.7.1</w:t>
      </w:r>
      <w:r>
        <w:rPr>
          <w:b/>
          <w:bCs/>
          <w:i/>
          <w:iCs/>
          <w:color w:val="00000A"/>
          <w:sz w:val="28"/>
          <w:szCs w:val="28"/>
          <w:lang w:eastAsia="ru-RU"/>
        </w:rPr>
        <w:tab/>
        <w:t>Автоматизация обработки железнодорожного грузового фронта</w:t>
      </w: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 xml:space="preserve"> </w:t>
      </w: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4.7.1.1</w:t>
      </w:r>
      <w:r>
        <w:rPr>
          <w:b/>
          <w:bCs/>
          <w:i/>
          <w:iCs/>
          <w:color w:val="00000A"/>
          <w:sz w:val="26"/>
          <w:szCs w:val="26"/>
          <w:lang w:eastAsia="ru-RU"/>
        </w:rPr>
        <w:tab/>
        <w:t xml:space="preserve">Планирование подачи/уборки вагонов в автоматическом режиме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На основании данных о прибывших вагонах на станцию, документов, полученных от технической конторы станции и оперативной обстановке на путях контейнерного терминала в ГС формируются заявки на подачу и уборку вагонов на заданный планируемый период, которые в автоматическом режиме передаются в ИКТ. ОТК при необходимости корректирует в ГС заявку на уборку, подачу вагонов согласовывает и распечатывает и передает ее ответственному сотруднику станции (маневровому диспетчеру грузовой станции / дежурному по станции / приемосдатчику станции) по факсу, телефону и в режиме АСУ-АСУ. В заявке указываются номера вагонов и номер пути, на/с который должны быть </w:t>
      </w:r>
      <w:r>
        <w:rPr>
          <w:color w:val="00000A"/>
          <w:sz w:val="28"/>
          <w:szCs w:val="28"/>
          <w:lang w:eastAsia="ru-RU"/>
        </w:rPr>
        <w:lastRenderedPageBreak/>
        <w:t>поданы/убраны вагоны. Все изменения в заявке также автоматически передаются из ГС в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 В заявку, при необходимости, включаются маневровые операции (внутристанционные перевозки) по передаче вагонов с одной площадки на другую в соответствии с их специализацией по погрузке, выгрузке или сортировке контейнеров.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В случае невозможности подачи вагонов, номера которых указаны в заявке, маневровый диспетчер совместно с ответственным ОТК согласовывает включение в подачу номеров других вагонов. В этом случае ОТК старую заявку переводит в статус неактуальной после чего она автоматически сохраняется в ГС затем формирует в ГС новую заявку и передает на исполнение ответственному сотруднику станции.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При возникновении непредвиденных обстоятельств и невозможности подачи/уборки вагонов ответственный сотрудник станции и ОТК информируют друг друга об этом по телефону. ОТК составляет в ГС акт общей формы, в котором указывается причина, по которой невозможна подача/уборка вагонов и связывает его с заявками на подачу/уборку вагонов (№ акта общей формы указывается в заявке).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4.7.1.2</w:t>
      </w:r>
      <w:r>
        <w:rPr>
          <w:b/>
          <w:bCs/>
          <w:i/>
          <w:iCs/>
          <w:color w:val="00000A"/>
          <w:sz w:val="28"/>
          <w:szCs w:val="28"/>
          <w:lang w:eastAsia="ru-RU"/>
        </w:rPr>
        <w:tab/>
        <w:t xml:space="preserve"> </w:t>
      </w:r>
      <w:r>
        <w:rPr>
          <w:b/>
          <w:bCs/>
          <w:i/>
          <w:iCs/>
          <w:color w:val="00000A"/>
          <w:sz w:val="26"/>
          <w:szCs w:val="26"/>
          <w:lang w:eastAsia="ru-RU"/>
        </w:rPr>
        <w:t>Учет подачи вагонов в автоматическом режиме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Подача вагонов на терминал осуществляется через «ворота» оборудованные устройствами видео считывания. В момент подачи вагонов ОТК осуществляет осмотр подаваемых вагонов и контейнеров (вид: 2 бока, 1 верх) при помощи стационарного ПК.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 результатам видеосчитывания</w:t>
      </w:r>
      <w:r>
        <w:rPr>
          <w:rFonts w:ascii="Arial" w:hAnsi="Arial" w:cs="Arial"/>
          <w:color w:val="00000A"/>
          <w:lang w:eastAsia="ru-RU"/>
        </w:rPr>
        <w:t xml:space="preserve"> </w:t>
      </w:r>
      <w:r>
        <w:rPr>
          <w:color w:val="00000A"/>
          <w:sz w:val="28"/>
          <w:szCs w:val="28"/>
          <w:lang w:eastAsia="ru-RU"/>
        </w:rPr>
        <w:t>система формирует и передаёт автоматически на рабочее место ОТК: маршрутный листок подачи с указанием номеров вагонов и контейнеров.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 результатам натурного осмотра подачи ОТК подписывает (присваивает статус «подписано») при помощи радиотерминала памятку приемосдатчика ГУ-45ВЦ. Изображения вагонов и контейнеров при подаче закрепляется за номерами вагонов и контейнеров и хранятся в системе ИКТ (не менее 3 лет). По результатам подписания памятки ГУ-45ВЦ в системе ИКТ формируется и передается через ГС в системы РЖД в автоматическом режиме сообщение 1397 о подаче вагонов на контейнерную площадку. В зависимости от выбранной технологии сообщение 1397 и памятку ГУ-45 может формировать и передавать, как представитель станции, так и представитель ТК.</w:t>
      </w: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4.7.1.3</w:t>
      </w:r>
      <w:r>
        <w:rPr>
          <w:b/>
          <w:bCs/>
          <w:i/>
          <w:iCs/>
          <w:color w:val="00000A"/>
          <w:sz w:val="26"/>
          <w:szCs w:val="26"/>
          <w:lang w:eastAsia="ru-RU"/>
        </w:rPr>
        <w:tab/>
        <w:t>Выгрузка контейнеров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По факту прибытия состава ИКТ должен выдавать задания водителю перегрузочной техники – (водителю погрузчика и /или механизатору  (козлового крана или ричстакера)) на выгрузку контейнеров в транзитные (передаточные) ячейки, расположенные около погрузо-выгрузочных железнодорожных путей для осмотра его ОТК. Задание водителю перегрузочной техники выдается ИКТ автоматически на радиотерминал, установленный в кабине (см.</w:t>
      </w:r>
      <w:r w:rsidR="00986CF1">
        <w:rPr>
          <w:color w:val="00000A"/>
          <w:sz w:val="28"/>
          <w:szCs w:val="28"/>
          <w:lang w:eastAsia="ru-RU"/>
        </w:rPr>
        <w:t xml:space="preserve"> подпункт 4.7.4</w:t>
      </w:r>
      <w:r>
        <w:rPr>
          <w:color w:val="00000A"/>
          <w:sz w:val="28"/>
          <w:szCs w:val="28"/>
          <w:lang w:eastAsia="ru-RU"/>
        </w:rPr>
        <w:t xml:space="preserve"> </w:t>
      </w:r>
      <w:r w:rsidRPr="005A787C">
        <w:rPr>
          <w:color w:val="00000A"/>
          <w:sz w:val="28"/>
          <w:szCs w:val="28"/>
          <w:lang w:eastAsia="ru-RU"/>
        </w:rPr>
        <w:t>«Управление работой перегрузочной техники»). При этом водитель перегрузочной</w:t>
      </w:r>
      <w:r>
        <w:rPr>
          <w:color w:val="00000A"/>
          <w:sz w:val="28"/>
          <w:szCs w:val="28"/>
          <w:lang w:eastAsia="ru-RU"/>
        </w:rPr>
        <w:t xml:space="preserve"> техники подтверждает в ИКТ через радиотерминал  местоположение (координаты) каждого выгруженного контейнера.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После выгрузки контейнеров в транзитные ячейки ОТК через интерфейс радиотерминала ИКТ производит регистрацию (осмотр) контейнеров, а именно производит осмотр контейнера в техническом и коммерческом отношении, отмечая обнаруженные дефекты или несоответствия запорно-пломбировочных устройств (ЗПУ) через интерфейс радиотерминала ИКТ. В ИКТ должна быть предусмотрена возможность поиска контейнера на радиотерминале минимум по четырем символам номера. В случае наличия таких символов у нескольких контейнеров на данном составе, ИКТ должна вывести на экран радиотерминала список таких контейнеров с возможностью ручного выбора нужного контейнера из списка.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ИКТ должен иметь возможность зафиксировать обнаруженные повреждения контейнера через интерфейс радиотерминала последовательным выбором параметров каждого повреждения и вводом его характеристик (например, размеров повреждения). Характеристики повреждения выбираются ОТК из расширяемого справочника, который ведется в ИКТ. Параметры и типы повреждений должны выбираться из специального справочника ИКТ, который может дополняться и редактироваться авторизованным пользователем ИКТ через интерфейс рабочей станции.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К актам о повреждениях могут быть приложены фотографии контейнеров, сделанные в момент пропуска состава через ворота, полученные от СОРС (системы видеосчитывания). СОРС хранит фотографию каждого вагона и контейнера, прошедшего через специальный портал, на котором установлено видеооборудование СОРС. Если ОТК зафиксировал через радиотерминал повреждения контейнера, то ИКТ по номеру контейнера автоматически производит поиск фотографий данного контейнера в базе данных СОРС и добавляет их в акт осмотра/ несохранности, акт общей формы ГУ-23ВЦ и д.р. документам при необходимости. Форма актов предоставляется заказчиком на этапе разработки технического задания в рамках проекта по внедрению АСУ ИКТ.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ИКТ также должна предоставлять возможность ОТК через интерфейс радиотерминала сверить номера ЗПУ (то есть сравнить значение номера на экране </w:t>
      </w:r>
      <w:r>
        <w:rPr>
          <w:color w:val="00000A"/>
          <w:sz w:val="28"/>
          <w:szCs w:val="28"/>
          <w:lang w:eastAsia="ru-RU"/>
        </w:rPr>
        <w:lastRenderedPageBreak/>
        <w:t>радиотерминала с фактическим значением номера на ЗПУ), а также, в случае выявления несоответствий, указать отсутствующую ЗПУ или ввести номер новой ЗПУ.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При обнаружении в процессе выгрузки расхождения фактических значений и информации по документам ИКТ автоматически формируют заготовку акта общей формы ГУ-23ВЦ и проект оперативного донесения, КЭУ-5. Автоматически по результатам выгрузки и осмотра контейнеров формируются книга осмотра контейнеров ВУ-15к, в которой отображаются результаты осмотра контейнера/ов.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После регистрации выгрузки вагона ИКТ передает в ГС, а ГС автоматически формирует и передает в системы ПАО «РЖД» (АСОУП) сообщение 422 «О выгрузке контейнеров из вагона».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После окончания приемки контейнера ОТК при помощи ИКТ автоматически производится поиск места назначения для контейнера (см.</w:t>
      </w:r>
      <w:r w:rsidR="00986CF1">
        <w:rPr>
          <w:color w:val="00000A"/>
          <w:sz w:val="28"/>
          <w:szCs w:val="28"/>
          <w:lang w:eastAsia="ru-RU"/>
        </w:rPr>
        <w:t xml:space="preserve"> подпункт </w:t>
      </w:r>
      <w:r w:rsidR="00986CF1" w:rsidRPr="00DC450F">
        <w:rPr>
          <w:color w:val="00000A"/>
          <w:sz w:val="28"/>
          <w:szCs w:val="28"/>
          <w:lang w:eastAsia="ru-RU"/>
        </w:rPr>
        <w:t>4.7.3</w:t>
      </w:r>
      <w:r>
        <w:rPr>
          <w:color w:val="00000A"/>
          <w:sz w:val="28"/>
          <w:szCs w:val="28"/>
          <w:lang w:eastAsia="ru-RU"/>
        </w:rPr>
        <w:t xml:space="preserve"> </w:t>
      </w:r>
      <w:r w:rsidRPr="005A787C">
        <w:rPr>
          <w:color w:val="00000A"/>
          <w:sz w:val="28"/>
          <w:szCs w:val="28"/>
          <w:lang w:eastAsia="ru-RU"/>
        </w:rPr>
        <w:t>«Поиск места размещения контейнера»)</w:t>
      </w:r>
      <w:r>
        <w:rPr>
          <w:color w:val="00000A"/>
          <w:sz w:val="28"/>
          <w:szCs w:val="28"/>
          <w:lang w:eastAsia="ru-RU"/>
        </w:rPr>
        <w:t xml:space="preserve"> и передает задание оператору перегрузочной техники (водителю погрузчика / механизатору) на перемещение контейнера в место назначения, осуществляя последовательный вывод заданий на экран радиотерминала.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После окончания осмотра контейнеров ОТК, водитель погрузчика / механизатор, руководствуясь рекомендациям системы ИКТ по перемещению и размещению контейнеров, производит адресную расстановку контейнеров на КП в зоне хранения. После установки контейнера на КП водитель погрузчика / механизатор подтверждает через интерфейс радиотерминала фактические координаты местоположения контейнера на КП.</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4.7.1.4</w:t>
      </w:r>
      <w:r>
        <w:rPr>
          <w:b/>
          <w:bCs/>
          <w:i/>
          <w:iCs/>
          <w:color w:val="00000A"/>
          <w:sz w:val="26"/>
          <w:szCs w:val="26"/>
          <w:lang w:eastAsia="ru-RU"/>
        </w:rPr>
        <w:tab/>
        <w:t>Погрузка контейнеров на вагон</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На основании сведений о контейнерах и подаче вагонов на фронт погрузки ОТК, осуществляющим планирование, автоматически или в ручном режиме, решается задача оперативного планирования погрузки, выгрузки, сортировки контейнеров (задача расчета плана комплектообразования контейнеров) с формированием автоматически маршрутного листа погрузки.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В ИКТ должен быть предусмотрен наглядный графический интерфейс (2D с дальнейшей возможностью адаптации системы для визуализации в формате 3D), визуально отображающий расстановку вагонов (фитинговых платформ) на путях с изменяемым масштабом. Должна быть предусмотрена возможность «перетаскивания» контейнеров из списка и расстановки их по вагонам в ручном режиме. В ИКТ должна быть предусмотрена возможность автоматического планирования расстановки контейнеров на вагонах с учетом минимизации непродуктивных перемещений в зоне хранения. Также при расчете должны </w:t>
      </w:r>
      <w:r>
        <w:rPr>
          <w:color w:val="00000A"/>
          <w:sz w:val="28"/>
          <w:szCs w:val="28"/>
          <w:lang w:eastAsia="ru-RU"/>
        </w:rPr>
        <w:lastRenderedPageBreak/>
        <w:t>учитываться следующие критерии и ограничения (в том числе полученные по телеграммам и по оперативным приказам компании):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соблюдение сетевого и дорожного планов формирования вагонов с контейнерами;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размещение контейнеров в вагонах в соответствии со схемами, приведенными в главе 9 ТУ, МТУ, СМГС;</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приоритетность погрузки контейнеров (с нарушением срока доставки, со скоропортящимися, опасными, ценными грузами, с грузами для личных, семейных, домашних и иных нужд, не связанных с осуществлением предпринимательской деятельности и др.);</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минимизация пробега погрузочно-разгрузочных машин.</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критерий погрузки комплекта от одного клиента.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критерий погрузки комплекта с одной датой принятия груза к перевозке на одну станцию назначения;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ограничения по межремонтному пробегу вагонов.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критерии погрузки в составе контейнерного поезда.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ограничения по оперативным приказам компании.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ограничения с учетом местных условий работы, установленные пользователем с правами администрирования.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Полный список критериев и ограничений будет согласован на этапе разработки технического задания в рамках проекта по внедрению АСУ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На основании перечисленных критериев ИКТ вырабатывает маршрут передвижения механизмов, для оптимизации передвижений ПРМ, ОТК инициирует автоматическое формирование и передачу через ГС наряда (задания) формы ФТУ-14 на погрузку, выгрузку, сортировку на радиотерминал водителя погрузчика / механизатора.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Система ИКТ обрабатывает информацию наряда-задания и преобразует ее в шаблон погрузки, машинисту крана, водителю погрузчика для того чтобы приступить к исполнению наряда-задания в автоматическом режиме. Необходимо проставить отметку на радиотерминал в автоматическом режиме при этом система ИКТ сама определяет местоположение ПРМ. Система, исходя из оптимальных маршрутов передвижений, выдает очередность погрузки выгрузки вагонов и предоставляет на исполнение машинисту крана, водителю погрузчика. Система указывает сведения о станции назначения вагона по плану формирования, а также о контейнерах, оставляемых в вагоне в качестве «ядра»; контейнерах, рекомендованных к погрузке в вагон; контейнерах, рекомендованных к выгрузке из вагона.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 xml:space="preserve">Факт выполнения операции с контейнером при осуществлении ПРР машинист крана, водитель погрузчика подтверждает на радиотерминале. В случае использования СГСП при неправильном исполнении задания-наряда система информирует машиниста крана, водителя погрузчика и ОТК, с целью проверки и устранения нарушения.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После получения уведомления об окончании погрузки ОТК производит осмотр контейнеров погруженных на вагоны на предмет исправности в техническом, коммерческом отношении и правильности погрузки согласно ТУ, МТУ, СМГС.</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При выявлении ОТК в процессе осмотра правильности погрузки контейнеров на вагоны и обнаружении коммерческого и/или технического брака. ОТК при помощи радиотерминала проставляет отметку, на против каждого вагона и контейнера имеющего коммерческий/технический брак и передает ее ИКТ. В свою очередь система ИКТ включает данные работы, как наряд задание и передает их машинисту крана, водителю погрузчика для исполнения.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 Все выявленные отклонения и факты выполнения операций ОТК при помощи радиотерминала или стационарного ПК может зафиксировать и оформить документально т.е. составить акт общей формы ГУ-23ВЦ, оформить книгу осмотра контейнеров ВУ-15к и д.р. документы.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 По окончании осмотра по информации из ИКТ ОТК через ГС подтверждает погрузку при помощи радиотерминала и передает сообщение 421 «О погрузке контейнеров в вагон» в системы РЖД. ОТК из системы ГС производит печать вагонных листов формы ГУ-38вВЦ, скрепляет их с комплектом перевозочных документов.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В ГС формируется и печатается книга формы ГУ-48к ВЦ за заданный интервал времени для передачи в станционный технологический центр (далее – СТЦ) вагонных листов с подобранными к ним комплектами перевозочных документов. Факт передачи документов в СТЦ удостоверяется подписями ОТК и работника СТЦ в соответствующем месте на машинопечатном фрагменте книги. Подписанный машинопечатный фрагмент книги подшивается ОТК в специальную папку. </w:t>
      </w:r>
    </w:p>
    <w:p w:rsidR="00284280" w:rsidRPr="00A70783"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4.7.1.5</w:t>
      </w:r>
      <w:r>
        <w:rPr>
          <w:b/>
          <w:bCs/>
          <w:i/>
          <w:iCs/>
          <w:color w:val="00000A"/>
          <w:sz w:val="26"/>
          <w:szCs w:val="26"/>
          <w:lang w:eastAsia="ru-RU"/>
        </w:rPr>
        <w:tab/>
        <w:t xml:space="preserve">Учет уборки вагонов в автоматическом режиме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Уборка вагонов с терминала осуществляется через «ворота» оборудованными устройствами видеосчитывания. В момент уборки вагонов  ОТК осуществляет визуальный  осмотр вагонов и контейнеров (вид: 2 бока, 1 верх) при помощи стационарного ПК.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По результатам видео считывания убранных вагонов, ОТК подписывает при помощи  радиотерминала памятку приемосдатчика ГУ-45ВЦ. Изображения вагонов и контейнеров при уборке  закрепляется за номерами вагонов, контейнеров и хранятся  в системе ИКТ (не менее 3 лет). По результатам подписания памятки ГУ-45ВЦ в системе ИКТ формируется и передается через ГС в системы РЖД в автоматическом режиме сообщение 1397 о  уборке  вагонов на контейнерную площадку.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зависимости от выбранной технологии сообщение 1397 и памятку ГУ-45ВЦ может формировать и передавать, как представитель станции, так и представитель ТК.</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4.7.2</w:t>
      </w:r>
      <w:r>
        <w:rPr>
          <w:b/>
          <w:bCs/>
          <w:i/>
          <w:iCs/>
          <w:color w:val="00000A"/>
          <w:sz w:val="28"/>
          <w:szCs w:val="28"/>
          <w:lang w:eastAsia="ru-RU"/>
        </w:rPr>
        <w:tab/>
        <w:t>Автоматизация обработки автомобильного грузового фронта</w:t>
      </w: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4.7.2.1</w:t>
      </w:r>
      <w:r>
        <w:rPr>
          <w:b/>
          <w:bCs/>
          <w:i/>
          <w:iCs/>
          <w:color w:val="00000A"/>
          <w:sz w:val="26"/>
          <w:szCs w:val="26"/>
          <w:lang w:eastAsia="ru-RU"/>
        </w:rPr>
        <w:tab/>
        <w:t>Аккредитация водителей и транспортных средств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ИКТ должен быть предусмотрен функционал аккредитации экипажей (водитель, транспортное средство) – автотранспорта клиента, а также собственного и привлеченного автотранспорта.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Владелец автотранспорта предоставляет ответственному менеджеру ТК следующую информацию:</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1. в случае необходимости заезда автотранспорта клиента (автотранспорта клиента):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список водителей с указанием ФИО, с приложенными копиями 1 страницы паспортов, заверенных надлежащим образом;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список автомобилей (тягачей) с указанием номеров марок и номеров прицепов закрепленных за тягачом, , с приложенными копиями ПТС, заверенных надлежащим образом;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заполненные бланки заявлений на выделение пропусков на транспортные средства и водителей.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Информация о водителях и транспортных средствах заносится в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2. в случае необходимости заезда привлеченного и/или автотранспорта ПАО «ТрансКонтейнер» (менеджер по автотранспорту ТК) при помощи ГС  (АРМ Автодиспетчера) передает ИКТ в автоматическом режиме списки экипажей для заезда на терминал (списки водителей с указанием ФИО и закрепленными за ними автомобилями (тягачей) с указанием номеров марок и номеров прицепов, закрепленных за тягачом;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В ИКТ должна быть предусмотрена возможность прикреплять к карточкам водителей и/или транспортных средств фотографии, а также произвольное количество документов (например, сканкопий ПТС или паспортов, доверенностей). </w:t>
      </w:r>
      <w:r>
        <w:rPr>
          <w:color w:val="00000A"/>
          <w:sz w:val="28"/>
          <w:szCs w:val="28"/>
          <w:lang w:eastAsia="ru-RU"/>
        </w:rPr>
        <w:lastRenderedPageBreak/>
        <w:t>Одним транспортным средством могут управлять несколько водителей – привязка конкретного водителя к транспортному средству указывается в заявке на визит.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После проведения инструктажа и росписи водителя в соответствующем журнале и пропуске уполномоченное лицо терминала выдает пропуск водителю, а также делает отметку в ИКТ о прохождении водителем аккредитации.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4.7.2.2</w:t>
      </w:r>
      <w:r>
        <w:rPr>
          <w:b/>
          <w:bCs/>
          <w:i/>
          <w:iCs/>
          <w:color w:val="00000A"/>
          <w:sz w:val="26"/>
          <w:szCs w:val="26"/>
          <w:lang w:eastAsia="ru-RU"/>
        </w:rPr>
        <w:tab/>
        <w:t>Составление расписания обработки автотранспорта (тайм-слотирование)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Система ИКТ должна обеспечить формирование Суточного плана работы автотранспорта.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Согласованные заказы с клиентом включаются в «Сменно суточный план работы контейнерного терминала», передаваемый в ИКТ из системы ТК, на основании которого менеджер АКП (в городе) или АКП (с терминалом), ответственный за формирование «Суточного плана работы автотранспорта по филиалу или АКП» (далее - СПА), запрашивает у механика гаража или получает из системы ТК информацию о количестве автомобилей готовых к выходу на линию.</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При необеспечении собственным автотранспортом исполнения всего объема завоза/вывоза контейнеров, менеджер АКП, ответственный за организацию автодоставки оформляет заявку на привлечение автотранспорта сторонних автоперевозчиков и направляет ее перевозчикам для согласования.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Подтверждение со стороны механика гаража и сторонних перевозчиков запрашиваемого количества автомобилей, готовых к выходу на линию, считается фактом согласования СПА. Данный факт фиксируется в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Дополнительные заявки клиентов на получение слота на завоз/вывоз контейнера или грузов силами клиента, передается менеджеру АКП для дальнейшего внесения в систему ИКТ, при этом менеджер информирует клиента о времени выделенного слота. Согласованный СПА менеджер АКП передает в режиме АСУ-АСУ в ИКТ для назначения слотов на заезд автотранспорта. Согласованный СПА с назначенными слотами направляется менеджером АКП на исполнение диспетчеру по автотранспорту и диспетчеру по автотранспорту стороннего перевозчика (выпуск автомобилей на линию).</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В ИКТ должна быть предусмотрена возможность оформлять заявки на завоз/вывоз контейнеров через удаленный доступ (web-портал) силами клиентов. При этом web-портал должен поддерживать авторизацию каждого клиента. Информацию о согласовании заявки клиент должен иметь возможность получать через web-портал. Также должна быть предусмотрена возможность внесения изменений в существующие заявки и их повторное согласование.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Кроме получения информации о согласовании заявки через web-портал клиент также может автоматически информироваться ИКТ через отправку электронного письма на адрес электронной почты клиента или SMS-уведомлением на номер мобильного телефона клиента.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  </w:t>
      </w: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4.7.2.3</w:t>
      </w:r>
      <w:r>
        <w:rPr>
          <w:b/>
          <w:bCs/>
          <w:i/>
          <w:iCs/>
          <w:color w:val="00000A"/>
          <w:sz w:val="26"/>
          <w:szCs w:val="26"/>
          <w:lang w:eastAsia="ru-RU"/>
        </w:rPr>
        <w:tab/>
        <w:t xml:space="preserve">Автоматизированный контроль прохождения автомобиля через КПП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Заезд груженых и порожних автомобилей осуществляется через ворота оборудованные системой оптического распознавания символов (СОРС). СОРС производит распознавание номера автомобиля, прицепа, контейнера. Результаты распознавания (данные об автомобиле, прицепе или контейнере) передаются в ИКТ, для сверки с базой автомобилей имеющих разрешение на въезд на терминал на конкретное запланированное время в соответствии с СПА и сменно-суточным планом работы контейнерного терминала.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ИКТ должна быть предусмотрена возможность уведомления клиента (через web-портал, рассылку по электронной почте или SMS) о статусе обработки его контейнеров (прибытие, выгрузка, погрузка, отправка).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4.7.2.4</w:t>
      </w:r>
      <w:r>
        <w:rPr>
          <w:b/>
          <w:bCs/>
          <w:i/>
          <w:iCs/>
          <w:color w:val="00000A"/>
          <w:sz w:val="26"/>
          <w:szCs w:val="26"/>
          <w:lang w:eastAsia="ru-RU"/>
        </w:rPr>
        <w:tab/>
        <w:t>Вывоз контейнеров автотранспортом клиента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Данные о заказе должны автоматически передаваться из ГС в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Одним из параметров заказа является «Согласованная дата вывоза контейнера». Если при выезде автотранспортного средства с территории терминала Согласованная дата вывоза контейнера будет меньше или больше текущей даты, то вывоз такого контейнера должен блокироваться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В согласованную дату и время заезда автомобиль клиента (экипаж) водитель (водитель клиента) (представитель клиента по доверенности) прибывает на КПП контейнерного терминала. Система оптического распознавания символов СОРС автоматически считывает номер тягача и передает данные в ИКТ. ИКТ фиксирует время прибытия автотранспортного средства на терминал.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Водитель обращается к ОТК КПП, предъявляет оригинал транспортной накладной, железнодорожной накладной (в случае прибытия или отправления вывозимого контейнера по ж.д.), доверенность, паспорт и пропуска на автомобиль и водителя.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Если заказ является заказом на вывоз порожнего контейнера без указания номера контейнера, то по запросу ОТК КПП при помощи ИКТ должен подобрать подходящий контейнер по указанным в заказе параметрам (собственник, размер, тип, год производства, груз и др.) с учетом минимизации перемещений на КП (то есть такой контейнер, который расположен преимущественно на верхнем ярусе). </w:t>
      </w:r>
      <w:r>
        <w:rPr>
          <w:color w:val="00000A"/>
          <w:sz w:val="28"/>
          <w:szCs w:val="28"/>
          <w:lang w:eastAsia="ru-RU"/>
        </w:rPr>
        <w:lastRenderedPageBreak/>
        <w:t xml:space="preserve">Далее с таким контейнером идет работа, как с обычным номерным контейнером. Номер подобранного контейнера должен быть привязан к заказу.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ОТК КПП на основании предъявленных документов через интерфейс рабочей станции ИКТ сверяет информацию и оформляет в ИКТ «визит», разрешение на заезд автотранспортного средства на терминал. При этом ИКТ выводит на принтер два экземпляра заполненного акта по форме КЭУ-16 и маршрутный лист, содержащий схему терминала с отмеченными точками обработки автотранспорта (местоположение нужного контейнера на площадке).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случае сдвоенного визита (при завозе одного контейнера и вывозе другого контейнера) ИКТ печатает четыре акта КЭУ-16 (по две копии каждого акта) и один маршрутный лист.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ИКТ должен иметь функциональную возможность на основании оформленного визита сообщать охраннику КПП через интерфейс рабочей станции или через интерфейс радиотерминала о том, что данному автотранспортному средству разрешен въезд. На основании данной информации охранник КПП разрешает въезд автомобиля на терминал.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случае интеграции ИКТ с системой контроля и управления доступом (СКУД), после оформления визита ИКТ автоматически дает команду СКУД на открытие шлагбаума.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момент покидания автомобилем зоны видимости СОРС в ИКТ из СОРС автоматически передается сообщение и ИКТ фиксирует время окончания обработки автотранспортного средства на КПП, а также формирует задание водителю перегрузочной техники (крана или ричстакера) на перемещение к ячейке обработки и подготовки контейнера к погрузке.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Задание водителю перегрузочной техники автоматически выдается на радиотерминал, установленный в кабине. Когда автотранспортное средство подъехало к ячейке обработки, водитель перегрузочной техники выполняет работы по погрузке контейнера.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После постановки контейнера на автомобиль водитель подъезжает к КПП, предъявляет ОТК на КПП железнодорожную накладную, доверенность, паспорт и акты КЭУ-16. ОТК на КПП производит осмотр контейнера в техническом и коммерческом отношении, отмечая обнаруженные дефекты через интерфейс радиотерминала ИКТ.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ИКТ должен иметь возможность зафиксировать обнаруженные повреждения контейнера через интерфейс радиотерминала последовательным выбором параметров каждого повреждения и вводом его характеристик (например, размеров повреждения). Параметры и типы повреждений должны выбираться из </w:t>
      </w:r>
      <w:r>
        <w:rPr>
          <w:color w:val="00000A"/>
          <w:sz w:val="28"/>
          <w:szCs w:val="28"/>
          <w:lang w:eastAsia="ru-RU"/>
        </w:rPr>
        <w:lastRenderedPageBreak/>
        <w:t>специального справочника ИКТ, который может дополняться и редактироваться авторизованным пользователем ИКТ через интерфейс рабочей станции.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ИКТ также должен предоставлять возможность приемосдатчику через интерфейс радиотерминала сверить номера ЗПУ (то есть сравнить значение номера на экране радиотерминала с фактическим значением номера на ЗПУ), а также, в случае выявления несоответствий, указать отсутствующую ЗПУ или ввести номер новой ЗПУ.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Факты выявления повреждений контейнера или несоответствий ЗПУ являются блокирующими для выпуска автотранспортного средства с территории терминала до подтверждения оформления нового приемо-сдаточного акта КЭУ-16 (в двух экземплярах) в ИКТ через интерфейс рабочей станции.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любом случае один экземпляр КЭУ-16 с приложением оригинала доверенности остается на КПП ОТК на КПП, второй экземпляр – передается представителю грузополучателя для осуществления возврата порожнего контейнера на терминал. ИКТ автоматически через ГС передает сообщение 424 в систему РЖД «О выполнении на контейнерном пункте операций по завозу, вывозу, разгрузке и загрузке контейнеров» с кодом операции «Вывоз» с признаком «Груженый» или «Порожний».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ИКТ должен иметь функциональную возможность на основании отметки приемосдатчика через интерфейс радиотерминала об успешном окончании осмотра контейнера сообщать охраннику КПП через интерфейс рабочей станции или через интерфейс радиотерминала о том, что данному автотранспортному средству разрешен выезд. На основании данной информации охранник КПП разрешает выезд автомобиля с терминала.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случае интеграции ИКТ со СКУД, если в поле зрения СОРС на выездных воротах находится нужный автомобиль, после окончания осмотра контейнера ИКТ автоматически дает команду СКУД на открытие шлагбаума. ИКТ по информации из СОРС фиксирует время выезда автотранспортного средства с территории терминала.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4.7.2.5</w:t>
      </w:r>
      <w:r>
        <w:rPr>
          <w:b/>
          <w:bCs/>
          <w:i/>
          <w:iCs/>
          <w:color w:val="00000A"/>
          <w:sz w:val="26"/>
          <w:szCs w:val="26"/>
          <w:lang w:eastAsia="ru-RU"/>
        </w:rPr>
        <w:tab/>
        <w:t>Вывоз контейнеров собственным и привлеченным «внутренним» автотранспортом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Здесь и далее под «внутренним автотранспортом» понимается автотранспорт, принадлежащий ПАО «ТрансКонтейнер» и привлеченный ПАО «ТрансКонтейнер» по договору аренды.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Клиент/экспедитор удаленно через подсистему ГС «Комплекс удаленного доступа» (далее «КУД») или лично (через представителя по доверенности) предоставляет в АКП (в городе) Заказ на организацию терминального </w:t>
      </w:r>
      <w:r>
        <w:rPr>
          <w:color w:val="00000A"/>
          <w:sz w:val="28"/>
          <w:szCs w:val="28"/>
          <w:lang w:eastAsia="ru-RU"/>
        </w:rPr>
        <w:lastRenderedPageBreak/>
        <w:t>обслуживания и вывоз контейнера внутренним автотранспортом (далее «Заказ»). Если заказ был оформлен не через КУД, сотрудник АКП (в городе) заносит данные о заказе в ГС. Данные о заказе должны автоматически передаваться из ГС в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Водитель внутреннего автотранспорта, либо выезжая из внутреннего автопарка, расположенного на территории терминала, либо заезжая на территорию терминала через КПП, устанавливает автомобиль на специальную площадку у КПП и идет к ОТК, который находится в здании КПП. ОТК проверяет наличие у водителя путевого листа через интерфейс ИКТ привязывает к автомобилю заказ на вывоз контейнера (формирует визит).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При формировании визита ИКТ выводит на принтер транспортную накладную и маршрутный лист, содержащий схему терминала с отмеченными точками обработки автотранспорта (местоположение нужного контейнера на площадке), которые передаются водителю ОТК. В ИКТ также формируется задание водителю перегрузочной техники (крана или ричстакера) на перемещение к ячейке обработки и подготовки контейнера к погрузке, которое передается в автоматическом режиме водителю перегрузочной техники на радиотерминал.</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Если заказ является заказом на вывоз порожнего контейнера без указания номера контейнера, то по запросу ОТК ИКТ должен предварительно подобрать подходящий контейнер по указанным в заказе параметрам (собственник, размер, тип, год производства, наименование груза и пр.) с учетом минимизации перемещений на КП (то есть такой контейнер, который расположен преимущественно на верхнем ярусе). Далее с таким контейнером идет работа, как с обычным номерным контейнером.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Задание водителю перегрузочной техники автоматически выдается на радиотерминал, установленный в кабине. Когда автотранспортное средство подъехало к ячейке обработки, водитель перегрузочной техники выполняет работы по погрузке контейнера.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После постановки контейнера на автомобиль водитель подъезжает к КПП, предъявляет ОТК на КПП транспортную накладную. ОТК на КПП производит осмотр контейнера в техническом и коммерческом отношении, отмечая обнаруженные дефекты или несоответствия запорно-пломбировочных устройств (ЗПУ) через интерфейс радиотерминала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Факты выявления повреждений контейнера или несоответствий ЗПУ являются блокирующими для выпуска автотранспортного средства с территории терминала до подтверждения оформления новой транспортной накладной в ИКТ через интерфейс рабочей станции.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ИКТ автоматически через ГС передает сообщение 424 в систему РЖД «О выполнении на контейнерном пункте операций по завозу, вывозу, разгрузке и </w:t>
      </w:r>
      <w:r>
        <w:rPr>
          <w:color w:val="00000A"/>
          <w:sz w:val="28"/>
          <w:szCs w:val="28"/>
          <w:lang w:eastAsia="ru-RU"/>
        </w:rPr>
        <w:lastRenderedPageBreak/>
        <w:t>загрузке контейнеров» с кодом операции «Вывоз» с признаком «Груженый» или «Порожний».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ИКТ должна иметь функциональную возможность на основании отметки приемосдатчика через интерфейс радиотерминала об успешном окончании осмотра контейнера сообщать охраннику КПП через интерфейс рабочей станции или через интерфейс радиотерминала о том, что данному автотранспортному средству разрешен выезд. На основании данной информации охранник КПП разрешает выезд автомобиля с терминала.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случае интеграции ИКТ со СКУД, если в поле зрения СОРС на выездных воротах находится нужный автомобиль, после окончания осмотра контейнера ИКТ автоматически дает команду СКУД на открытие шлагбаума. ИКТ по информации из СОРС фиксирует время выезда автотранспортного средства с территории терминала.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4.7.2.6</w:t>
      </w:r>
      <w:r>
        <w:rPr>
          <w:b/>
          <w:bCs/>
          <w:i/>
          <w:iCs/>
          <w:color w:val="00000A"/>
          <w:sz w:val="26"/>
          <w:szCs w:val="26"/>
          <w:lang w:eastAsia="ru-RU"/>
        </w:rPr>
        <w:tab/>
        <w:t>Завоз контейнеров автотранспортом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Завоз контейнеров автотранспортом может осуществляться с целью дальнейшей отправки контейнера по железной дороге или для временного хранения с последующим вывозом контейнера автотранспортом или его отправки по железной дороге.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Клиент/экспедитор удаленно через модуль ГС КУД или лично (через представителя по доверенности) предоставляет в АКП (в городе) Заказ на организацию терминального обслуживания, хранение порожнего контейнера и завоз контейнера сторонним автотранспортом (далее «Заказ»), в графе «Дополнительные условия» Заказа указывает: «Завоз собственным автотранспортом». Если заказ был оформлен не через КУД, сотрудник АКП (в городе) заносит данные о заказе в ГС. Данные о заказе должны автоматически передаваться из ГС в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Одним из параметров заказа является «Согласованная дата погрузки контейнера». Если при въезде автотранспортного средства на территорию терминала согласованная дата погрузки контейнера будет больше текущей даты, то ввоз такого контейнера должен блокироваться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согласованную дату вывоза водитель (представитель клиента по доверенности) по прибытию на контейнерный терминал ставит автомобиль с контейнером на территории КПП в зоне видимости СОРС. СОРС автоматически считывает номер тягача и номер контейнера и передает данные в ИКТ. ИКТ фиксирует время прибытия автотранспортного средства на терминал.</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ОТК на КПП сразу (не дожидаясь водителя) производит осмотр контейнера в техническом и коммерческом отношении, отмечая обнаруженные дефекты </w:t>
      </w:r>
      <w:r>
        <w:rPr>
          <w:color w:val="00000A"/>
          <w:sz w:val="28"/>
          <w:szCs w:val="28"/>
          <w:lang w:eastAsia="ru-RU"/>
        </w:rPr>
        <w:lastRenderedPageBreak/>
        <w:t>контейнера или несоответствия ЗПУ через интерфейс радиотерминала ИКТ. Для порожних контейнеров вместо ЗПУ может использоваться закрутка. В ИКТ должна быть предусмотрена возможность фиксации данного факта.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Водитель обращается к ОТК на КПП, предъявляет оригинал транспортной накладной, железнодорожной накладной, доверенность, паспорт и пропуска на автомобиль и водителя. ОТК может подтвердить правильность документов через интерфейс радиотерминала или через интерфейс рабочей станции и таким образом сформировать «визит».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При формировании визита ИКТ автоматически производит поиск наиболее подходящего места (ячейки зоны хранения) для размещения прибывшего контейнера (см. </w:t>
      </w:r>
      <w:r w:rsidR="00DC450F">
        <w:rPr>
          <w:color w:val="00000A"/>
          <w:sz w:val="28"/>
          <w:szCs w:val="28"/>
          <w:lang w:eastAsia="ru-RU"/>
        </w:rPr>
        <w:t xml:space="preserve">подпункт </w:t>
      </w:r>
      <w:r w:rsidR="00DC450F" w:rsidRPr="00DC450F">
        <w:rPr>
          <w:color w:val="00000A"/>
          <w:sz w:val="28"/>
          <w:szCs w:val="28"/>
          <w:lang w:eastAsia="ru-RU"/>
        </w:rPr>
        <w:t>4.7.3</w:t>
      </w:r>
      <w:r w:rsidR="00DC450F">
        <w:rPr>
          <w:color w:val="00000A"/>
          <w:sz w:val="28"/>
          <w:szCs w:val="28"/>
          <w:lang w:eastAsia="ru-RU"/>
        </w:rPr>
        <w:t xml:space="preserve"> </w:t>
      </w:r>
      <w:r w:rsidRPr="005A787C">
        <w:rPr>
          <w:color w:val="00000A"/>
          <w:sz w:val="28"/>
          <w:szCs w:val="28"/>
          <w:lang w:eastAsia="ru-RU"/>
        </w:rPr>
        <w:t>Поиск места размещения контейнера).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После этого ИКТ автоматически формирует и печатает приемо-сдаточный акт по форме КЭУ-16 в двух экземплярах, а также маршрутный лист с указанием ячейки для размещения контейнера. Один экземпляр КЭУ-16 с приложением оригинала доверенности и накладной остается на КПП, второй экземпляр – передается представителю грузоотправителя.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ИКТ автоматически через ГС передает сообщение 424 в систему РЖД «О выполнении на контейнерном пункте операций по завозу, вывозу, разгрузке и загрузке контейнеров» с кодом операции «Завоз» с признаком «Груженый» или «Порожний».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ИКТ должна иметь функциональную возможность на основании оформленного визита сообщать охраннику КПП через интерфейс рабочей станции или через интерфейс радиотерминала о том, что данному автотранспортному средству разрешен въезд. На основании данной информации охранник КПП разрешает въезд автомобиля на терминал.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случае интеграции ИКТ с системой контроля и управления доступом (СКУД), после оформления визита ИКТ автоматически дает команду СКУД на открытие шлагбаума.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Автомобиль въезжает на терминал для снятия груженого или порожнего контейнера в указанную ячейку обработки.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момент покидания автомобилем зоны видимости СОРС в ИКТ из СОРС автоматически передается сообщение и ИКТ фиксирует время окончания обработки автотранспортного средства на КПП, а также формирует задание водителю перегрузочной техники (крана или ричстакера) на перемещение к ячейке обработки.</w:t>
      </w:r>
    </w:p>
    <w:p w:rsidR="00CD6B4A" w:rsidRDefault="00CD6B4A"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6"/>
          <w:szCs w:val="26"/>
          <w:lang w:eastAsia="ru-RU"/>
        </w:rPr>
      </w:pPr>
      <w:r>
        <w:rPr>
          <w:b/>
          <w:bCs/>
          <w:i/>
          <w:iCs/>
          <w:color w:val="00000A"/>
          <w:sz w:val="26"/>
          <w:szCs w:val="26"/>
          <w:lang w:eastAsia="ru-RU"/>
        </w:rPr>
        <w:t>4.7.2.7</w:t>
      </w:r>
      <w:r>
        <w:rPr>
          <w:b/>
          <w:bCs/>
          <w:i/>
          <w:iCs/>
          <w:color w:val="00000A"/>
          <w:sz w:val="26"/>
          <w:szCs w:val="26"/>
          <w:lang w:eastAsia="ru-RU"/>
        </w:rPr>
        <w:tab/>
        <w:t>Возврат груженых и порожних контейнеров автотранспортом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В случае вывоза порожнего контейнера под затарку, а также в случае вывоза груженого контейнера под растарку, данный контейнер принимается обратно на терминал по акту КЭУ-16, который был выдан клиенту при вывозе контейнера. Таким образом, при приемке возвратов контейнеров в случае отсутствия у контейнера повреждений акт КЭУ-16 повторно не печатается. В остальном процедура возврата контейнера идентична процедуре приемки контейнера (см. выше).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4.7.3</w:t>
      </w:r>
      <w:r>
        <w:rPr>
          <w:b/>
          <w:bCs/>
          <w:i/>
          <w:iCs/>
          <w:color w:val="00000A"/>
          <w:sz w:val="28"/>
          <w:szCs w:val="28"/>
          <w:lang w:eastAsia="ru-RU"/>
        </w:rPr>
        <w:tab/>
      </w:r>
      <w:bookmarkStart w:id="3" w:name="размещение"/>
      <w:r>
        <w:rPr>
          <w:b/>
          <w:bCs/>
          <w:i/>
          <w:iCs/>
          <w:color w:val="00000A"/>
          <w:sz w:val="28"/>
          <w:szCs w:val="28"/>
          <w:lang w:eastAsia="ru-RU"/>
        </w:rPr>
        <w:t>Поиск места размещения контейнера</w:t>
      </w:r>
      <w:bookmarkEnd w:id="3"/>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Поиск места размещения контейнера на КП должен производиться на основании правил и стратегий, гибко настраиваемых в ИКТ штатными инструментами через интерфейс рабочей станции. Правила в порядке приоритетов должны выбирать для размещения контейнера участки зоны хранения, объединенные в логические группы ячеек. При этом должны учитываться различные параметры контейнера, задаваемые для правила, например, размер, вес, тип, класс опасности, собственник контейнера, состояние (груженый/порожний), таможенный и пр., а также данные по поступлению и отправке контейнера: вид транспорта (авто/ж.д), клиент/экспедитор, номер подачи и пр. Стратегии должны из выбранных правилом ячеек находить наиболее оптимальную для размещения контейнера ячейку по заданным алгоритмам, например, с группировкой контейнеров по собственникам, равномерное распределение контейнеров по участкам, минимизация ярусности хранения и пр.</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4.7.4</w:t>
      </w:r>
      <w:r>
        <w:rPr>
          <w:b/>
          <w:bCs/>
          <w:i/>
          <w:iCs/>
          <w:color w:val="00000A"/>
          <w:sz w:val="28"/>
          <w:szCs w:val="28"/>
          <w:lang w:eastAsia="ru-RU"/>
        </w:rPr>
        <w:tab/>
        <w:t xml:space="preserve">Управление работой перегрузочной техники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Команды машинисту крана, водителю автопогрузчика передаются от ИКТ автоматически. Передача заданий осуществляется при помощи персональных радиотерминалов, установленных, как у ОТК, так и у водителей автопогрузчика, машинистов крана. Машинист крана или водитель автопогрузчика на своем радиотерминале, получая данное задание, исполняет его и подтверждает его исполнение.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На основании определенных критериев и алгоритмов ИКТ вырабатывает оптимальный маршрут передвижения механизмов для оптимизации передвижений ГПМ и исполнения ССП (сменно-суточного плана с учетом въезда автотранспорта на терминал). В случае перестановки контейнера машинист крана, автопогрузчика вносит на своём радиотерминале информацию о новом местоположении контейнера. По итогам работы смены ГС по информации из ИКТ автоматически формирует наряды на выполненные работы автопогрузчиков и машинистов кранов ФТУ14.</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ИКТ должна иметь возможность интегрироваться с системой глобального спутникового позиционирования GPS/GLONASS (далее СГСП), приемники которой устанавливаются на перегрузочную технику. СГСП должна работать в дифференциальном режиме для определения координат техники с погрешностью менее 1 метра. ИКТ также должна иметь возможность интеграции с внешними датчиками захвата спредера или с бортовой информационной системой перегрузочной техники (через радиотерминал, соединенный с перегрузочной техникой шиной CAN-BUS). В момент захвата или отпускания контейнера спредером ИКТ определяет координату спредера по данным СГСП и вычисляет по ним логическую ячейку взятия или размещения контейнера. В случае захвата контейнера номер контейнера автоматически выводится на экран радиотерминала водителя перегрузочной техники. В случае отпускания контейнера на кран радиотерминала водителя перегрузочной техники выводится номер ячейки.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4.7.5</w:t>
      </w:r>
      <w:r>
        <w:rPr>
          <w:b/>
          <w:bCs/>
          <w:i/>
          <w:iCs/>
          <w:color w:val="00000A"/>
          <w:sz w:val="28"/>
          <w:szCs w:val="28"/>
          <w:lang w:eastAsia="ru-RU"/>
        </w:rPr>
        <w:tab/>
        <w:t>Визуальное отображение топологии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состав ИКТ должен входить модуль визуального отображения топологии контейнерного терминала. В данном модуле должна быть предусмотрена возможность наглядно создавать новые зоны и ячейки терминала, изменять масштаб отображения информации, проводить поиск контейнера по заданным критериям и выделять найденные контейнеры цветами, задаваемыми пользователями; просматривать размещение контейнеров в штабеле в поперечном разрезе штабеля по вертикали. В модуле должна отображаться перегрузочная техника по данным от СГСП или по последней подтвержденной операции (в случае отсутствия связи с СГСП).</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4.7.6</w:t>
      </w:r>
      <w:r>
        <w:rPr>
          <w:b/>
          <w:bCs/>
          <w:i/>
          <w:iCs/>
          <w:color w:val="00000A"/>
          <w:sz w:val="28"/>
          <w:szCs w:val="28"/>
          <w:lang w:eastAsia="ru-RU"/>
        </w:rPr>
        <w:tab/>
        <w:t>Интеграция с внешними системами ПАО «ТрансКонтейнер».</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Исполнитель должен реализовать обмен данными и интеграцию ИКТ с уже имеющимися на контейнерном терминале Клещиха системами (БД ТК, ОУ КП, «ИРС Перевозки», АРМ Диспетчера КП, АРМ Вагоны ТК, Oracle Applications), полный список информационных систем, с которыми необходима интеграция ИКТ, должен быть разработан на этапе формирования подробного технического задания в рамках проекта по внедрению АСУ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рамках проекта должна быть реализована следующая интеграция с системами ПАО «ТрансКонтейнер»:</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В ИКТ необходимо передать сформированный сменно-суточный план работы площадки из системы управления контейнерным терминалом.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Передача в системы ТрансКонтейнера данных для формирования документов и информации, которые будут обозначены Заказчиком и </w:t>
      </w:r>
      <w:r>
        <w:rPr>
          <w:color w:val="00000A"/>
          <w:sz w:val="28"/>
          <w:szCs w:val="28"/>
          <w:lang w:eastAsia="ru-RU"/>
        </w:rPr>
        <w:lastRenderedPageBreak/>
        <w:t>зафиксированы в конечном варианте технического задания для создания и внедрения системы управления, которое будет создаваться в рамках договора на установку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Выгрузка в систему контейнерного терминала необходимых данных с системы видео регистрации.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Получение данных нормативно-справочной информации (НСИ) ИКТ из автоматизированной системы централизованного управления нормативно-справочной информацией ПАО «ТрансКонтейнер». Состав получаемых данных НСИ будет разработан на этапе формирования подробного технического задания в рамках проекта по внедрению АСУ ИКТ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4.7.7</w:t>
      </w:r>
      <w:r>
        <w:rPr>
          <w:b/>
          <w:bCs/>
          <w:i/>
          <w:iCs/>
          <w:color w:val="00000A"/>
          <w:sz w:val="28"/>
          <w:szCs w:val="28"/>
          <w:lang w:eastAsia="ru-RU"/>
        </w:rPr>
        <w:tab/>
        <w:t>Требования к программно-техническому комплексу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Серверы располагаются в техническом помещении на АКП.</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Состав серверного комплекса описан в Технорабочем проекте ТКд/13/10/034/ССКСУТ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Pr="004E7EB5"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sidRPr="004E7EB5">
        <w:rPr>
          <w:b/>
          <w:bCs/>
          <w:i/>
          <w:iCs/>
          <w:color w:val="00000A"/>
          <w:sz w:val="28"/>
          <w:szCs w:val="28"/>
          <w:lang w:eastAsia="ru-RU"/>
        </w:rPr>
        <w:t>4.7.7.1</w:t>
      </w:r>
      <w:r w:rsidRPr="004E7EB5">
        <w:rPr>
          <w:b/>
          <w:bCs/>
          <w:i/>
          <w:iCs/>
          <w:color w:val="00000A"/>
          <w:sz w:val="28"/>
          <w:szCs w:val="28"/>
          <w:lang w:eastAsia="ru-RU"/>
        </w:rPr>
        <w:tab/>
        <w:t>Требования к общесистемному программному обеспечению:</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ПТК системы ИКТ должно использоваться современное высокоскоростное надежное программное обеспечение, типа: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Операционные системы: RedHat или Oracle Linux (не ниже 5.6) или полнофункциональных аналогов;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СУБД: Oracle 11gR2 или выше, допускается использование СУБД с открытым исходным кодом для компонентов систем, которые используют данные СУБД.</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4.8</w:t>
      </w:r>
      <w:r>
        <w:rPr>
          <w:b/>
          <w:bCs/>
          <w:color w:val="00000A"/>
          <w:sz w:val="28"/>
          <w:szCs w:val="28"/>
          <w:lang w:eastAsia="ru-RU"/>
        </w:rPr>
        <w:tab/>
        <w:t>Требование к поставке, сборке и наладке оборудования инфраструктурных систем АСУ ИКТ.</w:t>
      </w: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rFonts w:ascii="Cambria" w:hAnsi="Cambria" w:cs="Cambria"/>
          <w:b/>
          <w:bCs/>
          <w:i/>
          <w:iCs/>
          <w:color w:val="00000A"/>
          <w:sz w:val="28"/>
          <w:szCs w:val="28"/>
          <w:lang w:eastAsia="ru-RU"/>
        </w:rPr>
      </w:pPr>
      <w:r>
        <w:rPr>
          <w:b/>
          <w:bCs/>
          <w:i/>
          <w:iCs/>
          <w:color w:val="00000A"/>
          <w:sz w:val="28"/>
          <w:szCs w:val="28"/>
          <w:lang w:eastAsia="ru-RU"/>
        </w:rPr>
        <w:t>4.8.1</w:t>
      </w:r>
      <w:r>
        <w:rPr>
          <w:b/>
          <w:bCs/>
          <w:i/>
          <w:iCs/>
          <w:color w:val="00000A"/>
          <w:sz w:val="28"/>
          <w:szCs w:val="28"/>
          <w:lang w:eastAsia="ru-RU"/>
        </w:rPr>
        <w:tab/>
        <w:t>Требования</w:t>
      </w:r>
      <w:r>
        <w:rPr>
          <w:rFonts w:ascii="Cambria" w:hAnsi="Cambria" w:cs="Cambria"/>
          <w:b/>
          <w:bCs/>
          <w:i/>
          <w:iCs/>
          <w:color w:val="00000A"/>
          <w:sz w:val="28"/>
          <w:szCs w:val="28"/>
          <w:lang w:eastAsia="ru-RU"/>
        </w:rPr>
        <w:t xml:space="preserve"> </w:t>
      </w:r>
      <w:r w:rsidRPr="00E831F5">
        <w:rPr>
          <w:b/>
          <w:bCs/>
          <w:i/>
          <w:iCs/>
          <w:color w:val="00000A"/>
          <w:sz w:val="28"/>
          <w:szCs w:val="28"/>
          <w:lang w:eastAsia="ru-RU"/>
        </w:rPr>
        <w:t>к поставщику</w:t>
      </w:r>
      <w:r>
        <w:rPr>
          <w:rFonts w:ascii="Cambria" w:hAnsi="Cambria" w:cs="Cambria"/>
          <w:b/>
          <w:bCs/>
          <w:i/>
          <w:iCs/>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Исполнитель должен гарантировать,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оборудования нет иных ограничений и обременений.</w:t>
      </w:r>
    </w:p>
    <w:p w:rsidR="00DC450F" w:rsidRDefault="00DC450F"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Pr>
          <w:b/>
          <w:bCs/>
          <w:i/>
          <w:iCs/>
          <w:color w:val="00000A"/>
          <w:sz w:val="28"/>
          <w:szCs w:val="28"/>
          <w:lang w:eastAsia="ru-RU"/>
        </w:rPr>
        <w:t>4.8.2</w:t>
      </w:r>
      <w:r>
        <w:rPr>
          <w:b/>
          <w:bCs/>
          <w:i/>
          <w:iCs/>
          <w:color w:val="00000A"/>
          <w:sz w:val="28"/>
          <w:szCs w:val="28"/>
          <w:lang w:eastAsia="ru-RU"/>
        </w:rPr>
        <w:tab/>
        <w:t>Требования к поставке Оборудования.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Место поставки: РФ, 630052, г. Новосибирск, ул. Толмачевская, 1.</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Сроки поставки Оборудования: не более 80 календарных дней с даты подписания договора. Доставка оборудования осуществляется Исполнителем путем его отгрузки автомобильным транспортом по адресу Заказчика. Приемка оборудования осуществляется с подписанием товарной накладной по форме ТОРГ-12 на территории Заказчика.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Датой поставки Оборудования считается дата подписания Сторонами товарной накладной.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Приемка результата Работ согласно пунктам 4.8.5 и 4.13 настоящей документации о закупке осуществляется с подписанием акта выполненных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Датой приемки результата Работ считается дата подписания акта выполненных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Pr="00E831F5" w:rsidRDefault="00284280" w:rsidP="00284280">
      <w:pPr>
        <w:suppressAutoHyphens w:val="0"/>
        <w:autoSpaceDE w:val="0"/>
        <w:autoSpaceDN w:val="0"/>
        <w:adjustRightInd w:val="0"/>
        <w:spacing w:after="28" w:line="276" w:lineRule="auto"/>
        <w:ind w:firstLine="709"/>
        <w:jc w:val="both"/>
        <w:rPr>
          <w:b/>
          <w:bCs/>
          <w:i/>
          <w:iCs/>
          <w:color w:val="00000A"/>
          <w:sz w:val="28"/>
          <w:szCs w:val="28"/>
          <w:lang w:eastAsia="ru-RU"/>
        </w:rPr>
      </w:pPr>
      <w:r w:rsidRPr="00E831F5">
        <w:rPr>
          <w:b/>
          <w:bCs/>
          <w:i/>
          <w:iCs/>
          <w:color w:val="00000A"/>
          <w:sz w:val="28"/>
          <w:szCs w:val="28"/>
          <w:lang w:eastAsia="ru-RU"/>
        </w:rPr>
        <w:t>4.8.3</w:t>
      </w:r>
      <w:r w:rsidRPr="00E831F5">
        <w:rPr>
          <w:b/>
          <w:bCs/>
          <w:i/>
          <w:iCs/>
          <w:color w:val="00000A"/>
          <w:sz w:val="28"/>
          <w:szCs w:val="28"/>
          <w:lang w:eastAsia="ru-RU"/>
        </w:rPr>
        <w:tab/>
        <w:t>Требования к Оборудованию</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Поставляемое Оборудование должно быть новым, не бывшим в эксплуатации и использовании, не из ремонта.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Оборудование должно быть безопасным для жизни и здоровья работников Заказчика, его имущества и окружающей среды при обычных условиях его использования, хранения, транспортировки и утилизации.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Комплектность и качество оборудования должны соответствовать техническим условиям на соответствующий вид Оборудования и требованиям настоящей документации о закупке.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Поставляемое Оборудование должно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 Поставщик должен предоставить на Оборудование сертификаты и/или другие документы, подтверждающие качество товара и его соответствие требованиям законодательства Российской Федерации.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Поставляемое Оборудование должно быть обеспечено комплектом документации, включающим инструкции по эксплуатации, техническую документацию, поставляемую фирмой-производителем.</w:t>
      </w:r>
    </w:p>
    <w:p w:rsidR="00284280" w:rsidRPr="00A70783"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rFonts w:ascii="Cambria" w:hAnsi="Cambria" w:cs="Cambria"/>
          <w:b/>
          <w:bCs/>
          <w:i/>
          <w:iCs/>
          <w:color w:val="00000A"/>
          <w:sz w:val="28"/>
          <w:szCs w:val="28"/>
          <w:lang w:eastAsia="ru-RU"/>
        </w:rPr>
      </w:pPr>
      <w:r>
        <w:rPr>
          <w:rFonts w:ascii="Cambria" w:hAnsi="Cambria" w:cs="Cambria"/>
          <w:b/>
          <w:bCs/>
          <w:i/>
          <w:iCs/>
          <w:color w:val="00000A"/>
          <w:sz w:val="28"/>
          <w:szCs w:val="28"/>
          <w:lang w:eastAsia="ru-RU"/>
        </w:rPr>
        <w:t>4.8.4</w:t>
      </w:r>
      <w:r>
        <w:rPr>
          <w:rFonts w:ascii="Cambria" w:hAnsi="Cambria" w:cs="Cambria"/>
          <w:b/>
          <w:bCs/>
          <w:i/>
          <w:iCs/>
          <w:color w:val="00000A"/>
          <w:sz w:val="28"/>
          <w:szCs w:val="28"/>
          <w:lang w:eastAsia="ru-RU"/>
        </w:rPr>
        <w:tab/>
        <w:t>Требования к упаковке Оборудования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rFonts w:ascii="Cambria" w:hAnsi="Cambria" w:cs="Cambria"/>
          <w:b/>
          <w:bCs/>
          <w:i/>
          <w:iCs/>
          <w:color w:val="00000A"/>
          <w:sz w:val="28"/>
          <w:szCs w:val="28"/>
          <w:lang w:eastAsia="ru-RU"/>
        </w:rPr>
      </w:pPr>
      <w:r>
        <w:rPr>
          <w:rFonts w:ascii="Cambria" w:hAnsi="Cambria" w:cs="Cambria"/>
          <w:b/>
          <w:bCs/>
          <w:i/>
          <w:iCs/>
          <w:color w:val="00000A"/>
          <w:sz w:val="28"/>
          <w:szCs w:val="28"/>
          <w:lang w:eastAsia="ru-RU"/>
        </w:rPr>
        <w:lastRenderedPageBreak/>
        <w:t>4.8.5</w:t>
      </w:r>
      <w:r>
        <w:rPr>
          <w:rFonts w:ascii="Cambria" w:hAnsi="Cambria" w:cs="Cambria"/>
          <w:b/>
          <w:bCs/>
          <w:i/>
          <w:iCs/>
          <w:color w:val="00000A"/>
          <w:sz w:val="28"/>
          <w:szCs w:val="28"/>
          <w:lang w:eastAsia="ru-RU"/>
        </w:rPr>
        <w:tab/>
        <w:t>Требования к сборке и наладке оборудования инфраструктурных систем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Поставленное Оборудование, должно быть, установлено, подключено и запущено инженерами компании-производителя или сертифицированного поставщика.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Срок выполнения Работ не более 30 календарных дней с даты поставки оборудования. Подключение и запуск Оборудования должно быть выполнено без перерыва работы существующей локальной вычислительной сети Заказчика.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При поставке Оборудования должны быть выполнены следующие Работы:</w:t>
      </w:r>
    </w:p>
    <w:p w:rsidR="00C95E98" w:rsidRPr="003776DD" w:rsidRDefault="00C95E98" w:rsidP="00C95E98">
      <w:pPr>
        <w:pStyle w:val="affb"/>
        <w:numPr>
          <w:ilvl w:val="0"/>
          <w:numId w:val="36"/>
        </w:numPr>
        <w:suppressAutoHyphens w:val="0"/>
        <w:contextualSpacing/>
        <w:jc w:val="both"/>
        <w:rPr>
          <w:bCs/>
          <w:sz w:val="28"/>
          <w:szCs w:val="28"/>
          <w:lang w:eastAsia="ru-RU"/>
        </w:rPr>
      </w:pPr>
      <w:r w:rsidRPr="003776DD">
        <w:rPr>
          <w:bCs/>
          <w:sz w:val="28"/>
          <w:szCs w:val="28"/>
          <w:lang w:eastAsia="ru-RU"/>
        </w:rPr>
        <w:t>Работы по инсталляции и настройке Оборудования Сети передачи данных</w:t>
      </w:r>
    </w:p>
    <w:p w:rsidR="00C95E98" w:rsidRPr="00F4774C" w:rsidRDefault="00C95E98" w:rsidP="00C95E98">
      <w:pPr>
        <w:pStyle w:val="affb"/>
        <w:numPr>
          <w:ilvl w:val="0"/>
          <w:numId w:val="32"/>
        </w:numPr>
        <w:suppressAutoHyphens w:val="0"/>
        <w:ind w:left="0" w:firstLine="709"/>
        <w:contextualSpacing/>
        <w:jc w:val="both"/>
        <w:rPr>
          <w:bCs/>
          <w:sz w:val="28"/>
          <w:szCs w:val="28"/>
          <w:lang w:eastAsia="ru-RU"/>
        </w:rPr>
      </w:pPr>
      <w:r w:rsidRPr="00F4774C">
        <w:rPr>
          <w:bCs/>
          <w:sz w:val="28"/>
          <w:szCs w:val="28"/>
          <w:lang w:eastAsia="ru-RU"/>
        </w:rPr>
        <w:t xml:space="preserve">Согласование технических условий монтажа и настройки поставленного в соответствии со спецификацией оборудования </w:t>
      </w:r>
      <w:r>
        <w:rPr>
          <w:bCs/>
          <w:sz w:val="28"/>
          <w:szCs w:val="28"/>
          <w:lang w:eastAsia="ru-RU"/>
        </w:rPr>
        <w:t xml:space="preserve">Сети передачи данных и </w:t>
      </w:r>
      <w:r w:rsidRPr="00372CCC">
        <w:rPr>
          <w:bCs/>
          <w:sz w:val="28"/>
          <w:szCs w:val="28"/>
          <w:lang w:eastAsia="ru-RU"/>
        </w:rPr>
        <w:t xml:space="preserve">в соответствии с Рабочей документацией по </w:t>
      </w:r>
      <w:proofErr w:type="spellStart"/>
      <w:r w:rsidRPr="00372CCC">
        <w:rPr>
          <w:bCs/>
          <w:sz w:val="28"/>
          <w:szCs w:val="28"/>
          <w:lang w:eastAsia="ru-RU"/>
        </w:rPr>
        <w:t>Технора</w:t>
      </w:r>
      <w:r>
        <w:rPr>
          <w:bCs/>
          <w:sz w:val="28"/>
          <w:szCs w:val="28"/>
          <w:lang w:eastAsia="ru-RU"/>
        </w:rPr>
        <w:t>бочему</w:t>
      </w:r>
      <w:proofErr w:type="spellEnd"/>
      <w:r>
        <w:rPr>
          <w:bCs/>
          <w:sz w:val="28"/>
          <w:szCs w:val="28"/>
          <w:lang w:eastAsia="ru-RU"/>
        </w:rPr>
        <w:t xml:space="preserve"> проекту </w:t>
      </w:r>
      <w:proofErr w:type="spellStart"/>
      <w:r>
        <w:rPr>
          <w:bCs/>
          <w:sz w:val="28"/>
          <w:szCs w:val="28"/>
          <w:lang w:eastAsia="ru-RU"/>
        </w:rPr>
        <w:t>ТКд</w:t>
      </w:r>
      <w:proofErr w:type="spellEnd"/>
      <w:r>
        <w:rPr>
          <w:bCs/>
          <w:sz w:val="28"/>
          <w:szCs w:val="28"/>
          <w:lang w:eastAsia="ru-RU"/>
        </w:rPr>
        <w:t xml:space="preserve">/13/10/034/(КЛ) и </w:t>
      </w:r>
      <w:proofErr w:type="spellStart"/>
      <w:r>
        <w:rPr>
          <w:bCs/>
          <w:sz w:val="28"/>
          <w:szCs w:val="28"/>
          <w:lang w:eastAsia="ru-RU"/>
        </w:rPr>
        <w:t>ТКд</w:t>
      </w:r>
      <w:proofErr w:type="spellEnd"/>
      <w:r>
        <w:rPr>
          <w:bCs/>
          <w:sz w:val="28"/>
          <w:szCs w:val="28"/>
          <w:lang w:eastAsia="ru-RU"/>
        </w:rPr>
        <w:t xml:space="preserve">/13/10/034/(ПСС) </w:t>
      </w:r>
      <w:r w:rsidRPr="003776DD">
        <w:rPr>
          <w:sz w:val="28"/>
          <w:szCs w:val="28"/>
        </w:rPr>
        <w:t>– Приложения №11, и №12</w:t>
      </w:r>
      <w:r w:rsidRPr="003776DD">
        <w:rPr>
          <w:bCs/>
          <w:sz w:val="28"/>
          <w:szCs w:val="28"/>
          <w:lang w:eastAsia="ru-RU"/>
        </w:rPr>
        <w:t>.</w:t>
      </w:r>
    </w:p>
    <w:p w:rsidR="00C95E98" w:rsidRPr="00F4774C" w:rsidRDefault="00C95E98" w:rsidP="00C95E98">
      <w:pPr>
        <w:pStyle w:val="affb"/>
        <w:numPr>
          <w:ilvl w:val="0"/>
          <w:numId w:val="33"/>
        </w:numPr>
        <w:suppressAutoHyphens w:val="0"/>
        <w:ind w:left="0" w:firstLine="709"/>
        <w:contextualSpacing/>
        <w:jc w:val="both"/>
        <w:rPr>
          <w:bCs/>
          <w:sz w:val="28"/>
          <w:szCs w:val="28"/>
          <w:lang w:eastAsia="ru-RU"/>
        </w:rPr>
      </w:pPr>
      <w:r w:rsidRPr="00F4774C">
        <w:rPr>
          <w:bCs/>
          <w:sz w:val="28"/>
          <w:szCs w:val="28"/>
          <w:lang w:eastAsia="ru-RU"/>
        </w:rPr>
        <w:t>Монтаж и коммутация оборудования;</w:t>
      </w:r>
    </w:p>
    <w:p w:rsidR="00C95E98" w:rsidRDefault="00C95E98" w:rsidP="00C95E98">
      <w:pPr>
        <w:pStyle w:val="affb"/>
        <w:numPr>
          <w:ilvl w:val="0"/>
          <w:numId w:val="33"/>
        </w:numPr>
        <w:suppressAutoHyphens w:val="0"/>
        <w:ind w:left="0" w:firstLine="709"/>
        <w:contextualSpacing/>
        <w:jc w:val="both"/>
        <w:rPr>
          <w:bCs/>
          <w:sz w:val="28"/>
          <w:szCs w:val="28"/>
          <w:lang w:eastAsia="ru-RU"/>
        </w:rPr>
      </w:pPr>
      <w:r>
        <w:rPr>
          <w:bCs/>
          <w:sz w:val="28"/>
          <w:szCs w:val="28"/>
          <w:lang w:eastAsia="ru-RU"/>
        </w:rPr>
        <w:t>Настройка оборудования;</w:t>
      </w:r>
    </w:p>
    <w:p w:rsidR="00C95E98" w:rsidRDefault="00C95E98" w:rsidP="00C95E98">
      <w:pPr>
        <w:pStyle w:val="affb"/>
        <w:numPr>
          <w:ilvl w:val="0"/>
          <w:numId w:val="33"/>
        </w:numPr>
        <w:suppressAutoHyphens w:val="0"/>
        <w:ind w:left="0" w:firstLine="709"/>
        <w:contextualSpacing/>
        <w:jc w:val="both"/>
        <w:rPr>
          <w:bCs/>
          <w:sz w:val="28"/>
          <w:szCs w:val="28"/>
          <w:lang w:eastAsia="ru-RU"/>
        </w:rPr>
      </w:pPr>
      <w:r w:rsidRPr="008B0B0A">
        <w:rPr>
          <w:bCs/>
          <w:sz w:val="28"/>
          <w:szCs w:val="28"/>
          <w:lang w:eastAsia="ru-RU"/>
        </w:rPr>
        <w:t>Разработка</w:t>
      </w:r>
      <w:r>
        <w:rPr>
          <w:color w:val="00000A"/>
          <w:sz w:val="28"/>
          <w:szCs w:val="28"/>
          <w:lang w:eastAsia="ru-RU"/>
        </w:rPr>
        <w:t xml:space="preserve"> исполнительной документации.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I</w:t>
      </w:r>
      <w:proofErr w:type="spellStart"/>
      <w:r w:rsidR="00C95E98">
        <w:rPr>
          <w:color w:val="00000A"/>
          <w:sz w:val="28"/>
          <w:szCs w:val="28"/>
          <w:lang w:val="en-US" w:eastAsia="ru-RU"/>
        </w:rPr>
        <w:t>I</w:t>
      </w:r>
      <w:proofErr w:type="spellEnd"/>
      <w:r>
        <w:rPr>
          <w:color w:val="00000A"/>
          <w:sz w:val="28"/>
          <w:szCs w:val="28"/>
          <w:lang w:eastAsia="ru-RU"/>
        </w:rPr>
        <w:t>.</w:t>
      </w:r>
      <w:r>
        <w:rPr>
          <w:color w:val="00000A"/>
          <w:sz w:val="28"/>
          <w:szCs w:val="28"/>
          <w:lang w:eastAsia="ru-RU"/>
        </w:rPr>
        <w:tab/>
        <w:t>Работы по инсталляции и настройке Подсистемы БЛВС:</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Согласование технических условий монтажа и настройки поставленного в соответствии со спецификацией оборудования Оборудование БЛВС и в соответствии с Рабочей документацией по Технорабочему проекту ТКд/13/10/034/БСПДТКК</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Монтаж и коммутация контроллера БЛВС;</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Монтаж, коммутация и настройка оборудования для подсистемы БЛВС;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Настройка подсистемы управления беспроводной сетью</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Радиообследование и Тестирование системы.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Приемка результата Работ осуществляется с подписанием акта сдачи-приемки выполненных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Датой приемки результата Работ считается дата подписания акта сдачи-приемки выполненных Работ по соответствующей подсистеме.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Pr="00E831F5" w:rsidRDefault="00284280" w:rsidP="00284280">
      <w:pPr>
        <w:suppressAutoHyphens w:val="0"/>
        <w:autoSpaceDE w:val="0"/>
        <w:autoSpaceDN w:val="0"/>
        <w:adjustRightInd w:val="0"/>
        <w:spacing w:after="28" w:line="276" w:lineRule="auto"/>
        <w:ind w:firstLine="709"/>
        <w:jc w:val="both"/>
        <w:rPr>
          <w:b/>
          <w:bCs/>
          <w:sz w:val="28"/>
          <w:szCs w:val="28"/>
          <w:lang w:eastAsia="ru-RU"/>
        </w:rPr>
      </w:pPr>
      <w:r w:rsidRPr="00E831F5">
        <w:rPr>
          <w:b/>
          <w:bCs/>
          <w:sz w:val="28"/>
          <w:szCs w:val="28"/>
          <w:lang w:eastAsia="ru-RU"/>
        </w:rPr>
        <w:t>4.9</w:t>
      </w:r>
      <w:r w:rsidRPr="00E831F5">
        <w:rPr>
          <w:b/>
          <w:bCs/>
          <w:sz w:val="28"/>
          <w:szCs w:val="28"/>
          <w:lang w:eastAsia="ru-RU"/>
        </w:rPr>
        <w:tab/>
        <w:t>Требования к Выполняемым строительно-монтажным работам по прокладке ВОЛС и Структурированной кабельной системы передачи данных, а также работ по ремонту серверной, настройке и установке автоматической системы газового пожаротушения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Работы должны быть выполнены в соответствии с нормативными документами РФ (СНиП, ГОСТ, СанПиН и др.). Сдача выполненных работ оформляется актом приемки выполненных работ формы КС – 2 и справкой о стоимости выполненных работ и затрат формы КС-3.</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вовремя их производства, в строгом соблюдении правил электробезопасности, режима работы заказчика.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Форма предоставления результатов: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По отдельным этапам работы оформляются акты сдачи-приемки выполненных работ формы КС-2 и справок стоимости выполненных работ и затрат формы КС-3.</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4.10</w:t>
      </w:r>
      <w:r>
        <w:rPr>
          <w:b/>
          <w:bCs/>
          <w:color w:val="00000A"/>
          <w:sz w:val="28"/>
          <w:szCs w:val="28"/>
          <w:lang w:eastAsia="ru-RU"/>
        </w:rPr>
        <w:tab/>
        <w:t>Начальная (максимальная) цена договора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Начальная (максимальная) цена договора составляет 49 500 000,00 рублей (сорок девять миллионов пятьсот тысяч рублей 00 копеек) с учетом всех налогов (кроме НДС), а также всех затрат, расходов</w:t>
      </w:r>
      <w:r w:rsidR="007214AB">
        <w:rPr>
          <w:color w:val="00000A"/>
          <w:sz w:val="28"/>
          <w:szCs w:val="28"/>
          <w:lang w:eastAsia="ru-RU"/>
        </w:rPr>
        <w:t>,</w:t>
      </w:r>
      <w:r>
        <w:rPr>
          <w:color w:val="00000A"/>
          <w:sz w:val="28"/>
          <w:szCs w:val="28"/>
          <w:lang w:eastAsia="ru-RU"/>
        </w:rPr>
        <w:t xml:space="preserve"> связанных с выполнением работ.</w:t>
      </w:r>
    </w:p>
    <w:p w:rsidR="00284280" w:rsidRPr="00A70783"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4.11</w:t>
      </w:r>
      <w:r>
        <w:rPr>
          <w:b/>
          <w:bCs/>
          <w:color w:val="00000A"/>
          <w:sz w:val="28"/>
          <w:szCs w:val="28"/>
          <w:lang w:eastAsia="ru-RU"/>
        </w:rPr>
        <w:tab/>
        <w:t>Срок выполнения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Срок выполнения работ по проекту не более 3</w:t>
      </w:r>
      <w:r w:rsidR="00B03273">
        <w:rPr>
          <w:color w:val="00000A"/>
          <w:sz w:val="28"/>
          <w:szCs w:val="28"/>
          <w:lang w:eastAsia="ru-RU"/>
        </w:rPr>
        <w:t>5</w:t>
      </w:r>
      <w:r>
        <w:rPr>
          <w:color w:val="00000A"/>
          <w:sz w:val="28"/>
          <w:szCs w:val="28"/>
          <w:lang w:eastAsia="ru-RU"/>
        </w:rPr>
        <w:t xml:space="preserve">0 календарных дней </w:t>
      </w:r>
      <w:proofErr w:type="gramStart"/>
      <w:r>
        <w:rPr>
          <w:color w:val="00000A"/>
          <w:sz w:val="28"/>
          <w:szCs w:val="28"/>
          <w:lang w:eastAsia="ru-RU"/>
        </w:rPr>
        <w:t>с даты заключения</w:t>
      </w:r>
      <w:proofErr w:type="gramEnd"/>
      <w:r>
        <w:rPr>
          <w:color w:val="00000A"/>
          <w:sz w:val="28"/>
          <w:szCs w:val="28"/>
          <w:lang w:eastAsia="ru-RU"/>
        </w:rPr>
        <w:t xml:space="preserve"> договора.</w:t>
      </w:r>
    </w:p>
    <w:p w:rsidR="006D52D1" w:rsidRDefault="006D52D1"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случае наличия</w:t>
      </w:r>
      <w:r w:rsidRPr="006D52D1">
        <w:rPr>
          <w:color w:val="00000A"/>
          <w:sz w:val="28"/>
          <w:szCs w:val="28"/>
          <w:lang w:eastAsia="ru-RU"/>
        </w:rPr>
        <w:t xml:space="preserve"> лицензии по</w:t>
      </w:r>
      <w:r>
        <w:rPr>
          <w:color w:val="00000A"/>
          <w:sz w:val="28"/>
          <w:szCs w:val="28"/>
          <w:lang w:eastAsia="ru-RU"/>
        </w:rPr>
        <w:t xml:space="preserve"> договору</w:t>
      </w:r>
      <w:r w:rsidRPr="006D52D1">
        <w:rPr>
          <w:color w:val="00000A"/>
          <w:sz w:val="28"/>
          <w:szCs w:val="28"/>
          <w:lang w:eastAsia="ru-RU"/>
        </w:rPr>
        <w:t xml:space="preserve"> </w:t>
      </w:r>
      <w:r>
        <w:rPr>
          <w:color w:val="00000A"/>
          <w:sz w:val="28"/>
          <w:szCs w:val="28"/>
          <w:lang w:eastAsia="ru-RU"/>
        </w:rPr>
        <w:t xml:space="preserve">срок </w:t>
      </w:r>
      <w:r w:rsidRPr="006D52D1">
        <w:rPr>
          <w:color w:val="00000A"/>
          <w:sz w:val="28"/>
          <w:szCs w:val="28"/>
          <w:lang w:eastAsia="ru-RU"/>
        </w:rPr>
        <w:t>поставк</w:t>
      </w:r>
      <w:r>
        <w:rPr>
          <w:color w:val="00000A"/>
          <w:sz w:val="28"/>
          <w:szCs w:val="28"/>
          <w:lang w:eastAsia="ru-RU"/>
        </w:rPr>
        <w:t xml:space="preserve">и </w:t>
      </w:r>
      <w:r w:rsidRPr="006D52D1">
        <w:rPr>
          <w:color w:val="00000A"/>
          <w:sz w:val="28"/>
          <w:szCs w:val="28"/>
          <w:lang w:eastAsia="ru-RU"/>
        </w:rPr>
        <w:t>не более 30 календарных дней с даты подписания сторонами договора</w:t>
      </w:r>
      <w:r>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Срок выполнения работ по </w:t>
      </w:r>
      <w:r w:rsidRPr="00E831F5">
        <w:rPr>
          <w:b/>
          <w:color w:val="00000A"/>
          <w:sz w:val="28"/>
          <w:szCs w:val="28"/>
          <w:lang w:eastAsia="ru-RU"/>
        </w:rPr>
        <w:t>Этапу 1</w:t>
      </w:r>
      <w:r>
        <w:rPr>
          <w:color w:val="00000A"/>
          <w:sz w:val="28"/>
          <w:szCs w:val="28"/>
          <w:lang w:eastAsia="ru-RU"/>
        </w:rPr>
        <w:t xml:space="preserve"> Внедрение ПО АСУ ИКТ не более </w:t>
      </w:r>
      <w:r w:rsidR="006D52D1">
        <w:rPr>
          <w:color w:val="00000A"/>
          <w:sz w:val="28"/>
          <w:szCs w:val="28"/>
          <w:lang w:eastAsia="ru-RU"/>
        </w:rPr>
        <w:t xml:space="preserve">350 </w:t>
      </w:r>
      <w:r>
        <w:rPr>
          <w:color w:val="00000A"/>
          <w:sz w:val="28"/>
          <w:szCs w:val="28"/>
          <w:lang w:eastAsia="ru-RU"/>
        </w:rPr>
        <w:t>календарных дней с даты заключения договора.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Срок выполнения работ </w:t>
      </w:r>
      <w:r w:rsidRPr="00E831F5">
        <w:rPr>
          <w:b/>
          <w:color w:val="00000A"/>
          <w:sz w:val="28"/>
          <w:szCs w:val="28"/>
          <w:lang w:eastAsia="ru-RU"/>
        </w:rPr>
        <w:t>этапа 1.1</w:t>
      </w:r>
      <w:r>
        <w:rPr>
          <w:color w:val="00000A"/>
          <w:sz w:val="28"/>
          <w:szCs w:val="28"/>
          <w:lang w:eastAsia="ru-RU"/>
        </w:rPr>
        <w:t xml:space="preserve"> проекта должен быть не более 40% от общего срока выполнения работ по проекту.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Срок выполнения работ </w:t>
      </w:r>
      <w:r w:rsidRPr="00E831F5">
        <w:rPr>
          <w:b/>
          <w:color w:val="00000A"/>
          <w:sz w:val="28"/>
          <w:szCs w:val="28"/>
          <w:lang w:eastAsia="ru-RU"/>
        </w:rPr>
        <w:t xml:space="preserve">этапа 1.2 </w:t>
      </w:r>
      <w:r>
        <w:rPr>
          <w:color w:val="00000A"/>
          <w:sz w:val="28"/>
          <w:szCs w:val="28"/>
          <w:lang w:eastAsia="ru-RU"/>
        </w:rPr>
        <w:t>проекта должен быть не более 40% от общего срока выполнения работ по проекту.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Срок выполнения работ </w:t>
      </w:r>
      <w:r w:rsidRPr="00E831F5">
        <w:rPr>
          <w:b/>
          <w:color w:val="00000A"/>
          <w:sz w:val="28"/>
          <w:szCs w:val="28"/>
          <w:lang w:eastAsia="ru-RU"/>
        </w:rPr>
        <w:t>этапа 1.3</w:t>
      </w:r>
      <w:r>
        <w:rPr>
          <w:color w:val="00000A"/>
          <w:sz w:val="28"/>
          <w:szCs w:val="28"/>
          <w:lang w:eastAsia="ru-RU"/>
        </w:rPr>
        <w:t xml:space="preserve"> проекта должен быть не </w:t>
      </w:r>
      <w:r w:rsidR="006D52D1">
        <w:rPr>
          <w:color w:val="00000A"/>
          <w:sz w:val="28"/>
          <w:szCs w:val="28"/>
          <w:lang w:eastAsia="ru-RU"/>
        </w:rPr>
        <w:t>менее 25</w:t>
      </w:r>
      <w:r>
        <w:rPr>
          <w:color w:val="00000A"/>
          <w:sz w:val="28"/>
          <w:szCs w:val="28"/>
          <w:lang w:eastAsia="ru-RU"/>
        </w:rPr>
        <w:t>% от общего срока выполнения работ по проекту.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Срок выполнения работ по </w:t>
      </w:r>
      <w:r w:rsidRPr="00E831F5">
        <w:rPr>
          <w:b/>
          <w:color w:val="00000A"/>
          <w:sz w:val="28"/>
          <w:szCs w:val="28"/>
          <w:lang w:eastAsia="ru-RU"/>
        </w:rPr>
        <w:t>Этапу 2</w:t>
      </w:r>
      <w:r>
        <w:rPr>
          <w:color w:val="00000A"/>
          <w:sz w:val="28"/>
          <w:szCs w:val="28"/>
          <w:lang w:eastAsia="ru-RU"/>
        </w:rPr>
        <w:t xml:space="preserve"> поставка Оборудования инфраструктурных систем не более 80 календарных дней с даты подписания договора.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 xml:space="preserve">Срок выполнения работ по </w:t>
      </w:r>
      <w:r w:rsidRPr="00E831F5">
        <w:rPr>
          <w:b/>
          <w:color w:val="00000A"/>
          <w:sz w:val="28"/>
          <w:szCs w:val="28"/>
          <w:lang w:eastAsia="ru-RU"/>
        </w:rPr>
        <w:t>Этапу 3</w:t>
      </w:r>
      <w:r>
        <w:rPr>
          <w:color w:val="00000A"/>
          <w:sz w:val="28"/>
          <w:szCs w:val="28"/>
          <w:lang w:eastAsia="ru-RU"/>
        </w:rPr>
        <w:t xml:space="preserve"> сборка и настройка Оборудования инфраструктурных систем не более 40 календарных дней после окончания этапа 2 и не позднее 180 календарных дней с даты подписания договора.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Срок выполнения работ по </w:t>
      </w:r>
      <w:r w:rsidRPr="00E831F5">
        <w:rPr>
          <w:b/>
          <w:color w:val="00000A"/>
          <w:sz w:val="28"/>
          <w:szCs w:val="28"/>
          <w:lang w:eastAsia="ru-RU"/>
        </w:rPr>
        <w:t>Этапу 4</w:t>
      </w:r>
      <w:r>
        <w:rPr>
          <w:color w:val="00000A"/>
          <w:sz w:val="28"/>
          <w:szCs w:val="28"/>
          <w:lang w:eastAsia="ru-RU"/>
        </w:rPr>
        <w:t xml:space="preserve"> </w:t>
      </w:r>
      <w:r w:rsidRPr="00E831F5">
        <w:rPr>
          <w:sz w:val="28"/>
          <w:szCs w:val="28"/>
          <w:lang w:eastAsia="ru-RU"/>
        </w:rPr>
        <w:t>Выполнение строительно-монтажных работ по прокладке ВОЛС и Структурированной кабельной системы передачи данных, а также работ по ремонту серверной, настройке и установке автоматической системы газового пожаротушения</w:t>
      </w:r>
      <w:r>
        <w:rPr>
          <w:color w:val="00000A"/>
          <w:sz w:val="28"/>
          <w:szCs w:val="28"/>
          <w:lang w:eastAsia="ru-RU"/>
        </w:rPr>
        <w:t xml:space="preserve"> не более 180 календарных дней с даты подписания договора.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4.12</w:t>
      </w:r>
      <w:r>
        <w:rPr>
          <w:b/>
          <w:bCs/>
          <w:color w:val="00000A"/>
          <w:sz w:val="28"/>
          <w:szCs w:val="28"/>
          <w:lang w:eastAsia="ru-RU"/>
        </w:rPr>
        <w:tab/>
        <w:t>Этапы выполнения работ</w:t>
      </w: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Этап 1 Внедрение ПО АСУ ИКТ</w:t>
      </w: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 xml:space="preserve">Этап 1.1. </w:t>
      </w:r>
      <w:r w:rsidR="006D52D1">
        <w:rPr>
          <w:b/>
          <w:bCs/>
          <w:color w:val="00000A"/>
          <w:sz w:val="28"/>
          <w:szCs w:val="28"/>
          <w:lang w:eastAsia="ru-RU"/>
        </w:rPr>
        <w:t xml:space="preserve">Разработка технического задания </w:t>
      </w:r>
      <w:r>
        <w:rPr>
          <w:b/>
          <w:bCs/>
          <w:color w:val="00000A"/>
          <w:sz w:val="28"/>
          <w:szCs w:val="28"/>
          <w:lang w:eastAsia="ru-RU"/>
        </w:rPr>
        <w:t>(Дизайн проект)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На данном этапе Исполнителем выполняются следующие работы: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Предпроектное обследование;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Разработка и согласование Технического задания на систему;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Разработка и согласование Технического задания на межсистемные интерфейсы с системами </w:t>
      </w:r>
      <w:r w:rsidR="001D36E7">
        <w:rPr>
          <w:color w:val="00000A"/>
          <w:sz w:val="28"/>
          <w:szCs w:val="28"/>
          <w:lang w:eastAsia="ru-RU"/>
        </w:rPr>
        <w:t>ПАО «Т</w:t>
      </w:r>
      <w:r w:rsidR="006D52D1">
        <w:rPr>
          <w:color w:val="00000A"/>
          <w:sz w:val="28"/>
          <w:szCs w:val="28"/>
          <w:lang w:eastAsia="ru-RU"/>
        </w:rPr>
        <w:t>рансКонтейнер»</w:t>
      </w:r>
      <w:r>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Разработка и согласование Технического задания на межсистемные интерфейсы с </w:t>
      </w:r>
      <w:r w:rsidR="002B4FB3">
        <w:rPr>
          <w:color w:val="00000A"/>
          <w:sz w:val="28"/>
          <w:szCs w:val="28"/>
          <w:lang w:eastAsia="ru-RU"/>
        </w:rPr>
        <w:t>ситемой видеораспознавания</w:t>
      </w:r>
      <w:r>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Разработка и согласование Технического задания на межсистемные интерфейсы с системой дифференциального глобального позиционирования;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Отчетные документы этапа, утвержденные Заказчиком: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Техническое задание на систему;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Техническое задание на межсистемные интерфейсы с системами заказчика;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Техническое задание на межсистемные интерфейсы с </w:t>
      </w:r>
      <w:r w:rsidR="00F046D0" w:rsidRPr="00F046D0">
        <w:rPr>
          <w:color w:val="00000A"/>
          <w:sz w:val="28"/>
          <w:szCs w:val="28"/>
          <w:lang w:eastAsia="ru-RU"/>
        </w:rPr>
        <w:t>системой видеораспознавания</w:t>
      </w:r>
      <w:r>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Техническое задания на межсистемные интерфейсы с системой дифференциального глобального позиционирования;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Акт сдачи-приемки выполненных работ по этапу 1.1.</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Этап 1.2.</w:t>
      </w:r>
      <w:r>
        <w:rPr>
          <w:rFonts w:ascii="Arial" w:hAnsi="Arial" w:cs="Arial"/>
          <w:b/>
          <w:bCs/>
          <w:color w:val="00000A"/>
          <w:lang w:eastAsia="ru-RU"/>
        </w:rPr>
        <w:t xml:space="preserve"> </w:t>
      </w:r>
      <w:r w:rsidRPr="00E831F5">
        <w:rPr>
          <w:b/>
          <w:bCs/>
          <w:color w:val="00000A"/>
          <w:sz w:val="28"/>
          <w:szCs w:val="28"/>
          <w:lang w:eastAsia="ru-RU"/>
        </w:rPr>
        <w:t>Выпуск и адаптация</w:t>
      </w:r>
      <w:r>
        <w:rPr>
          <w:b/>
          <w:bCs/>
          <w:color w:val="00000A"/>
          <w:sz w:val="28"/>
          <w:szCs w:val="28"/>
          <w:lang w:eastAsia="ru-RU"/>
        </w:rPr>
        <w:t xml:space="preserve"> системы (Программного продукта)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На данном этапе Исполнителем выполняются следующие работы: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lastRenderedPageBreak/>
        <w:t></w:t>
      </w:r>
      <w:r>
        <w:rPr>
          <w:rFonts w:ascii="Symbol" w:hAnsi="Symbol" w:cs="Symbol"/>
          <w:color w:val="00000A"/>
          <w:sz w:val="28"/>
          <w:szCs w:val="28"/>
          <w:lang w:eastAsia="ru-RU"/>
        </w:rPr>
        <w:tab/>
      </w:r>
      <w:r>
        <w:rPr>
          <w:color w:val="00000A"/>
          <w:sz w:val="28"/>
          <w:szCs w:val="28"/>
          <w:lang w:eastAsia="ru-RU"/>
        </w:rPr>
        <w:t>Выпуск и адаптация базового релиза системы;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Выпуск и адаптация функциональности межсистемных интерфейсов с системами заказчика;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Выпуск и адаптация функциональности межсистемных интерфейсов с </w:t>
      </w:r>
      <w:r w:rsidR="00F046D0" w:rsidRPr="00F046D0">
        <w:rPr>
          <w:color w:val="00000A"/>
          <w:sz w:val="28"/>
          <w:szCs w:val="28"/>
          <w:lang w:eastAsia="ru-RU"/>
        </w:rPr>
        <w:t>системой видеораспознавания</w:t>
      </w:r>
      <w:r>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Выпуск и адаптация функциональности межсистемных интерфейсов с системой дифференциального глобального позиционирования;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Выпуск и адаптация Эксплуатационной и технической документации на систему;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Развертывание функционала базового релиза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Тестирования функционала базового релиза.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Отчетные документы этапа, утвержденные Заказчиком: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Эксплуатационная и техническая документация.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Протокол тестирования функционала базового релиза системы.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Акт </w:t>
      </w:r>
      <w:r w:rsidR="007621E3" w:rsidRPr="007621E3">
        <w:rPr>
          <w:color w:val="00000A"/>
          <w:sz w:val="28"/>
          <w:szCs w:val="28"/>
          <w:lang w:eastAsia="ru-RU"/>
        </w:rPr>
        <w:t>приемки системы в опытную эксплуатациию</w:t>
      </w:r>
      <w:r>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Акт сдачи-приемки выполненных работ по этапу 1.2.</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Этап 1.3.</w:t>
      </w:r>
      <w:r>
        <w:rPr>
          <w:rFonts w:ascii="Arial" w:hAnsi="Arial" w:cs="Arial"/>
          <w:b/>
          <w:bCs/>
          <w:color w:val="00000A"/>
          <w:lang w:eastAsia="ru-RU"/>
        </w:rPr>
        <w:t xml:space="preserve"> </w:t>
      </w:r>
      <w:r w:rsidR="007621E3" w:rsidRPr="007621E3">
        <w:rPr>
          <w:b/>
          <w:bCs/>
          <w:color w:val="00000A"/>
          <w:sz w:val="28"/>
          <w:szCs w:val="28"/>
          <w:lang w:eastAsia="ru-RU"/>
        </w:rPr>
        <w:t>Инструктаж и Опытная Эксплуатация. Запуск проекта, внедрение в промышленную эксплуатациюсистемы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На данном этапе Исполнителем выполняются следующие работы: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Инструктаж пользователей;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Запуск функциональности системы и межсистемных интерфейсов;</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Тестовая эксплуатация;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Опытная Эксплуатация;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Приемо-Сдаточные испытания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Отчетные документы этапа, утвержденные Заказчиком: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Протоколы инструктажа пользователей</w:t>
      </w:r>
      <w:r w:rsidR="007621E3">
        <w:rPr>
          <w:color w:val="00000A"/>
          <w:sz w:val="28"/>
          <w:szCs w:val="28"/>
          <w:lang w:eastAsia="ru-RU"/>
        </w:rPr>
        <w:t>;</w:t>
      </w:r>
    </w:p>
    <w:p w:rsidR="00F046D0" w:rsidRDefault="007621E3" w:rsidP="00F046D0">
      <w:pPr>
        <w:pStyle w:val="affb"/>
        <w:numPr>
          <w:ilvl w:val="0"/>
          <w:numId w:val="46"/>
        </w:numPr>
        <w:suppressAutoHyphens w:val="0"/>
        <w:autoSpaceDE w:val="0"/>
        <w:autoSpaceDN w:val="0"/>
        <w:adjustRightInd w:val="0"/>
        <w:spacing w:after="28" w:line="276" w:lineRule="auto"/>
        <w:ind w:left="1134" w:hanging="425"/>
        <w:jc w:val="both"/>
        <w:rPr>
          <w:color w:val="00000A"/>
          <w:sz w:val="28"/>
          <w:szCs w:val="28"/>
          <w:lang w:eastAsia="ru-RU"/>
        </w:rPr>
      </w:pPr>
      <w:r>
        <w:rPr>
          <w:color w:val="00000A"/>
          <w:sz w:val="28"/>
          <w:szCs w:val="28"/>
          <w:lang w:eastAsia="ru-RU"/>
        </w:rPr>
        <w:t>Протокол замечания по результатам опытной эксплуатации;</w:t>
      </w:r>
    </w:p>
    <w:p w:rsidR="00F046D0" w:rsidRPr="00F046D0" w:rsidRDefault="007621E3" w:rsidP="00F046D0">
      <w:pPr>
        <w:pStyle w:val="affb"/>
        <w:numPr>
          <w:ilvl w:val="0"/>
          <w:numId w:val="46"/>
        </w:numPr>
        <w:suppressAutoHyphens w:val="0"/>
        <w:autoSpaceDE w:val="0"/>
        <w:autoSpaceDN w:val="0"/>
        <w:adjustRightInd w:val="0"/>
        <w:spacing w:after="28" w:line="276" w:lineRule="auto"/>
        <w:ind w:left="1134" w:hanging="425"/>
        <w:jc w:val="both"/>
        <w:rPr>
          <w:color w:val="00000A"/>
          <w:sz w:val="28"/>
          <w:szCs w:val="28"/>
          <w:lang w:eastAsia="ru-RU"/>
        </w:rPr>
      </w:pPr>
      <w:r>
        <w:rPr>
          <w:color w:val="00000A"/>
          <w:sz w:val="28"/>
          <w:szCs w:val="28"/>
          <w:lang w:eastAsia="ru-RU"/>
        </w:rPr>
        <w:t>Протокол исправления замечаний;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Акт сдачи-приемки выполненных работ по этапу 1.3.</w:t>
      </w:r>
      <w:r w:rsidR="007621E3">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Акт приемки системы в промышленную эксплуатацию.</w:t>
      </w: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Этап 2 Поставка Оборудования инфраструктурных систем.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На данном этапе Исполнителем выполняются следующие работы: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Поставка оборудования инфраструктурных </w:t>
      </w:r>
      <w:r w:rsidR="00294B19">
        <w:rPr>
          <w:color w:val="00000A"/>
          <w:sz w:val="28"/>
          <w:szCs w:val="28"/>
          <w:lang w:eastAsia="ru-RU"/>
        </w:rPr>
        <w:t>комплексов</w:t>
      </w:r>
      <w:r>
        <w:rPr>
          <w:color w:val="00000A"/>
          <w:sz w:val="28"/>
          <w:szCs w:val="28"/>
          <w:lang w:eastAsia="ru-RU"/>
        </w:rPr>
        <w:t>:</w:t>
      </w:r>
    </w:p>
    <w:p w:rsidR="007D6138" w:rsidRDefault="00C53D82" w:rsidP="00284280">
      <w:pPr>
        <w:suppressAutoHyphens w:val="0"/>
        <w:autoSpaceDE w:val="0"/>
        <w:autoSpaceDN w:val="0"/>
        <w:adjustRightInd w:val="0"/>
        <w:spacing w:after="28" w:line="276" w:lineRule="auto"/>
        <w:ind w:firstLine="709"/>
        <w:jc w:val="both"/>
        <w:rPr>
          <w:color w:val="00000A"/>
          <w:sz w:val="28"/>
          <w:szCs w:val="28"/>
          <w:lang w:eastAsia="ru-RU"/>
        </w:rPr>
      </w:pPr>
      <w:proofErr w:type="spellStart"/>
      <w:r w:rsidRPr="00C53D82">
        <w:rPr>
          <w:color w:val="00000A"/>
          <w:sz w:val="28"/>
          <w:szCs w:val="28"/>
          <w:lang w:eastAsia="ru-RU"/>
        </w:rPr>
        <w:t>o</w:t>
      </w:r>
      <w:proofErr w:type="spellEnd"/>
      <w:r w:rsidRPr="00C53D82">
        <w:rPr>
          <w:color w:val="00000A"/>
          <w:sz w:val="28"/>
          <w:szCs w:val="28"/>
          <w:lang w:eastAsia="ru-RU"/>
        </w:rPr>
        <w:tab/>
      </w:r>
      <w:r w:rsidR="00284280">
        <w:rPr>
          <w:color w:val="00000A"/>
          <w:sz w:val="28"/>
          <w:szCs w:val="28"/>
          <w:lang w:eastAsia="ru-RU"/>
        </w:rPr>
        <w:t xml:space="preserve">Этап 2.1. </w:t>
      </w:r>
      <w:r w:rsidR="00C95E98" w:rsidRPr="00C95E98">
        <w:rPr>
          <w:color w:val="00000A"/>
          <w:sz w:val="28"/>
          <w:szCs w:val="28"/>
          <w:lang w:eastAsia="ru-RU"/>
        </w:rPr>
        <w:t>Оборудование сети передачи данных</w:t>
      </w:r>
      <w:r w:rsidRPr="00C53D82">
        <w:rPr>
          <w:color w:val="00000A"/>
          <w:sz w:val="28"/>
          <w:szCs w:val="28"/>
          <w:lang w:eastAsia="ru-RU"/>
        </w:rPr>
        <w:t xml:space="preserve"> (</w:t>
      </w:r>
      <w:r w:rsidR="00C95E98">
        <w:rPr>
          <w:color w:val="00000A"/>
          <w:sz w:val="28"/>
          <w:szCs w:val="28"/>
          <w:lang w:eastAsia="ru-RU"/>
        </w:rPr>
        <w:t>СПД)</w:t>
      </w:r>
    </w:p>
    <w:p w:rsidR="00284280" w:rsidRDefault="00C53D82" w:rsidP="00284280">
      <w:pPr>
        <w:suppressAutoHyphens w:val="0"/>
        <w:autoSpaceDE w:val="0"/>
        <w:autoSpaceDN w:val="0"/>
        <w:adjustRightInd w:val="0"/>
        <w:spacing w:after="28" w:line="276" w:lineRule="auto"/>
        <w:ind w:firstLine="709"/>
        <w:jc w:val="both"/>
        <w:rPr>
          <w:color w:val="00000A"/>
          <w:sz w:val="28"/>
          <w:szCs w:val="28"/>
          <w:lang w:eastAsia="ru-RU"/>
        </w:rPr>
      </w:pPr>
      <w:proofErr w:type="spellStart"/>
      <w:r w:rsidRPr="00C53D82">
        <w:rPr>
          <w:color w:val="00000A"/>
          <w:sz w:val="28"/>
          <w:szCs w:val="28"/>
          <w:lang w:eastAsia="ru-RU"/>
        </w:rPr>
        <w:lastRenderedPageBreak/>
        <w:t>o</w:t>
      </w:r>
      <w:proofErr w:type="spellEnd"/>
      <w:r w:rsidRPr="00C53D82">
        <w:rPr>
          <w:color w:val="00000A"/>
          <w:sz w:val="28"/>
          <w:szCs w:val="28"/>
          <w:lang w:eastAsia="ru-RU"/>
        </w:rPr>
        <w:tab/>
      </w:r>
      <w:r w:rsidR="00284280">
        <w:rPr>
          <w:color w:val="00000A"/>
          <w:sz w:val="28"/>
          <w:szCs w:val="28"/>
          <w:lang w:eastAsia="ru-RU"/>
        </w:rPr>
        <w:t>Этап 2.</w:t>
      </w:r>
      <w:r w:rsidRPr="00C53D82">
        <w:rPr>
          <w:color w:val="00000A"/>
          <w:sz w:val="28"/>
          <w:szCs w:val="28"/>
          <w:lang w:eastAsia="ru-RU"/>
        </w:rPr>
        <w:t>2</w:t>
      </w:r>
      <w:r w:rsidR="00284280">
        <w:rPr>
          <w:color w:val="00000A"/>
          <w:sz w:val="28"/>
          <w:szCs w:val="28"/>
          <w:lang w:eastAsia="ru-RU"/>
        </w:rPr>
        <w:t>. Оборудование беспроводной локально вычислительной сети (БЛВС).</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Отчетные документы этапа, утвержденные Заказчиком: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Товарная накладная по форме ТОРГ-12 по </w:t>
      </w:r>
      <w:r w:rsidR="00294B19">
        <w:rPr>
          <w:color w:val="00000A"/>
          <w:sz w:val="28"/>
          <w:szCs w:val="28"/>
          <w:lang w:eastAsia="ru-RU"/>
        </w:rPr>
        <w:t>кажд</w:t>
      </w:r>
      <w:r w:rsidR="00475922">
        <w:rPr>
          <w:color w:val="00000A"/>
          <w:sz w:val="28"/>
          <w:szCs w:val="28"/>
          <w:lang w:eastAsia="ru-RU"/>
        </w:rPr>
        <w:t>о</w:t>
      </w:r>
      <w:r w:rsidR="00294B19">
        <w:rPr>
          <w:color w:val="00000A"/>
          <w:sz w:val="28"/>
          <w:szCs w:val="28"/>
          <w:lang w:eastAsia="ru-RU"/>
        </w:rPr>
        <w:t>му комплексу</w:t>
      </w:r>
      <w:r>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Акта приемки-передачи Товара по каждо</w:t>
      </w:r>
      <w:r w:rsidR="00315897">
        <w:rPr>
          <w:color w:val="00000A"/>
          <w:sz w:val="28"/>
          <w:szCs w:val="28"/>
          <w:lang w:eastAsia="ru-RU"/>
        </w:rPr>
        <w:t>му</w:t>
      </w:r>
      <w:r>
        <w:rPr>
          <w:color w:val="00000A"/>
          <w:sz w:val="28"/>
          <w:szCs w:val="28"/>
          <w:lang w:eastAsia="ru-RU"/>
        </w:rPr>
        <w:t xml:space="preserve"> </w:t>
      </w:r>
      <w:r w:rsidR="00294B19">
        <w:rPr>
          <w:color w:val="00000A"/>
          <w:sz w:val="28"/>
          <w:szCs w:val="28"/>
          <w:lang w:eastAsia="ru-RU"/>
        </w:rPr>
        <w:t>комплексу</w:t>
      </w:r>
      <w:r>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 xml:space="preserve">Этап 3 Сборка и настройка Оборудования инфраструктурных </w:t>
      </w:r>
      <w:r w:rsidR="00294B19">
        <w:rPr>
          <w:b/>
          <w:bCs/>
          <w:color w:val="00000A"/>
          <w:sz w:val="28"/>
          <w:szCs w:val="28"/>
          <w:lang w:eastAsia="ru-RU"/>
        </w:rPr>
        <w:t>комлекс</w:t>
      </w:r>
      <w:r w:rsidR="00475922">
        <w:rPr>
          <w:b/>
          <w:bCs/>
          <w:color w:val="00000A"/>
          <w:sz w:val="28"/>
          <w:szCs w:val="28"/>
          <w:lang w:eastAsia="ru-RU"/>
        </w:rPr>
        <w:t>ов</w:t>
      </w:r>
      <w:r>
        <w:rPr>
          <w:b/>
          <w:bCs/>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На данном этапе Исполнителем выполняются следующие работы: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Сборка и настройка оборудования инфраструктурных </w:t>
      </w:r>
      <w:r w:rsidR="00294B19">
        <w:rPr>
          <w:color w:val="00000A"/>
          <w:sz w:val="28"/>
          <w:szCs w:val="28"/>
          <w:lang w:eastAsia="ru-RU"/>
        </w:rPr>
        <w:t>комплексов</w:t>
      </w:r>
      <w:r>
        <w:rPr>
          <w:color w:val="00000A"/>
          <w:sz w:val="28"/>
          <w:szCs w:val="28"/>
          <w:lang w:eastAsia="ru-RU"/>
        </w:rPr>
        <w:t>:</w:t>
      </w:r>
    </w:p>
    <w:p w:rsidR="00284280" w:rsidRDefault="00C53D82" w:rsidP="00284280">
      <w:pPr>
        <w:suppressAutoHyphens w:val="0"/>
        <w:autoSpaceDE w:val="0"/>
        <w:autoSpaceDN w:val="0"/>
        <w:adjustRightInd w:val="0"/>
        <w:spacing w:after="28" w:line="276" w:lineRule="auto"/>
        <w:ind w:firstLine="709"/>
        <w:jc w:val="both"/>
        <w:rPr>
          <w:color w:val="00000A"/>
          <w:sz w:val="28"/>
          <w:szCs w:val="28"/>
          <w:lang w:eastAsia="ru-RU"/>
        </w:rPr>
      </w:pPr>
      <w:r w:rsidRPr="00C53D82">
        <w:rPr>
          <w:color w:val="00000A"/>
          <w:sz w:val="28"/>
          <w:szCs w:val="28"/>
          <w:lang w:eastAsia="ru-RU"/>
        </w:rPr>
        <w:t>o</w:t>
      </w:r>
      <w:r w:rsidRPr="00C53D82">
        <w:rPr>
          <w:color w:val="00000A"/>
          <w:sz w:val="28"/>
          <w:szCs w:val="28"/>
          <w:lang w:eastAsia="ru-RU"/>
        </w:rPr>
        <w:tab/>
      </w:r>
      <w:r w:rsidR="00284280">
        <w:rPr>
          <w:color w:val="00000A"/>
          <w:sz w:val="28"/>
          <w:szCs w:val="28"/>
          <w:lang w:eastAsia="ru-RU"/>
        </w:rPr>
        <w:t xml:space="preserve">Этап 3.1. </w:t>
      </w:r>
      <w:r w:rsidRPr="00C53D82">
        <w:rPr>
          <w:color w:val="00000A"/>
          <w:sz w:val="28"/>
          <w:szCs w:val="28"/>
          <w:lang w:eastAsia="ru-RU"/>
        </w:rPr>
        <w:t>Оборудование сети передачи данных (СПД)</w:t>
      </w:r>
      <w:r w:rsidR="00284280">
        <w:rPr>
          <w:color w:val="00000A"/>
          <w:sz w:val="28"/>
          <w:szCs w:val="28"/>
          <w:lang w:eastAsia="ru-RU"/>
        </w:rPr>
        <w:t>;</w:t>
      </w:r>
    </w:p>
    <w:p w:rsidR="00284280" w:rsidRDefault="00C53D82" w:rsidP="00284280">
      <w:pPr>
        <w:suppressAutoHyphens w:val="0"/>
        <w:autoSpaceDE w:val="0"/>
        <w:autoSpaceDN w:val="0"/>
        <w:adjustRightInd w:val="0"/>
        <w:spacing w:after="28" w:line="276" w:lineRule="auto"/>
        <w:ind w:firstLine="709"/>
        <w:jc w:val="both"/>
        <w:rPr>
          <w:color w:val="00000A"/>
          <w:sz w:val="28"/>
          <w:szCs w:val="28"/>
          <w:lang w:eastAsia="ru-RU"/>
        </w:rPr>
      </w:pPr>
      <w:proofErr w:type="spellStart"/>
      <w:r w:rsidRPr="00C53D82">
        <w:rPr>
          <w:color w:val="00000A"/>
          <w:sz w:val="28"/>
          <w:szCs w:val="28"/>
          <w:lang w:eastAsia="ru-RU"/>
        </w:rPr>
        <w:t>o</w:t>
      </w:r>
      <w:proofErr w:type="spellEnd"/>
      <w:r w:rsidRPr="00C53D82">
        <w:rPr>
          <w:color w:val="00000A"/>
          <w:sz w:val="28"/>
          <w:szCs w:val="28"/>
          <w:lang w:eastAsia="ru-RU"/>
        </w:rPr>
        <w:tab/>
      </w:r>
      <w:r w:rsidR="00284280">
        <w:rPr>
          <w:color w:val="00000A"/>
          <w:sz w:val="28"/>
          <w:szCs w:val="28"/>
          <w:lang w:eastAsia="ru-RU"/>
        </w:rPr>
        <w:t>Этап 3.</w:t>
      </w:r>
      <w:r w:rsidR="00C95E98">
        <w:rPr>
          <w:color w:val="00000A"/>
          <w:sz w:val="28"/>
          <w:szCs w:val="28"/>
          <w:lang w:eastAsia="ru-RU"/>
        </w:rPr>
        <w:t>2</w:t>
      </w:r>
      <w:r w:rsidR="00284280">
        <w:rPr>
          <w:color w:val="00000A"/>
          <w:sz w:val="28"/>
          <w:szCs w:val="28"/>
          <w:lang w:eastAsia="ru-RU"/>
        </w:rPr>
        <w:t>. Оборудование беспроводной локально вычислительной сети (БЛВС).</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Отчетные документы этапа, утвержденные Заказчиком:</w:t>
      </w:r>
    </w:p>
    <w:p w:rsidR="00F046D0" w:rsidRPr="00F046D0" w:rsidRDefault="00F046D0" w:rsidP="00F046D0">
      <w:pPr>
        <w:pStyle w:val="affb"/>
        <w:numPr>
          <w:ilvl w:val="0"/>
          <w:numId w:val="47"/>
        </w:numPr>
        <w:suppressAutoHyphens w:val="0"/>
        <w:autoSpaceDE w:val="0"/>
        <w:autoSpaceDN w:val="0"/>
        <w:adjustRightInd w:val="0"/>
        <w:spacing w:after="28" w:line="276" w:lineRule="auto"/>
        <w:ind w:left="1276" w:hanging="567"/>
        <w:jc w:val="both"/>
        <w:rPr>
          <w:color w:val="00000A"/>
          <w:sz w:val="28"/>
          <w:szCs w:val="28"/>
          <w:lang w:eastAsia="ru-RU"/>
        </w:rPr>
      </w:pPr>
      <w:r w:rsidRPr="00F046D0">
        <w:rPr>
          <w:color w:val="00000A"/>
          <w:sz w:val="28"/>
          <w:szCs w:val="28"/>
          <w:lang w:eastAsia="ru-RU"/>
        </w:rPr>
        <w:t>Акт приемки инфраструктурных комплексов в эксплуатацию</w:t>
      </w:r>
      <w:r w:rsidR="00182062">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 xml:space="preserve">Акта сдачи-приемки выполненных Работ по </w:t>
      </w:r>
      <w:r w:rsidR="00294B19">
        <w:rPr>
          <w:color w:val="00000A"/>
          <w:sz w:val="28"/>
          <w:szCs w:val="28"/>
          <w:lang w:eastAsia="ru-RU"/>
        </w:rPr>
        <w:t>каждому  комплексу</w:t>
      </w:r>
      <w:r>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Этап 4 Выполнение строительно-монтажных работ по прокладке ВОЛС и Структурированной кабельной системы передачи данных, а также работ по ремонту серверной, настройке и установке автоматической системы газового пожаротушения.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На данном этапе Исполнителем выполняются следующие работы: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Поставка оборудования, материалов для выполнения строительно-монтажных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Выполнение строительно-монтажных работ по прокладке ВОЛС;</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Выполнение строительно-монтажных работ по прокладке Структурированной кабельной системы;</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Выполнение ремонтных работ в серверной;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Настройка и установка автоматической системы газового пожаротушения.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Отчетные документы этапа, утвержденные Заказчиком: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Акт сдачи-приемки выполненных работ формы КС-2;</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rFonts w:ascii="Symbol" w:hAnsi="Symbol" w:cs="Symbol"/>
          <w:color w:val="00000A"/>
          <w:sz w:val="28"/>
          <w:szCs w:val="28"/>
          <w:lang w:eastAsia="ru-RU"/>
        </w:rPr>
        <w:t></w:t>
      </w:r>
      <w:r>
        <w:rPr>
          <w:rFonts w:ascii="Symbol" w:hAnsi="Symbol" w:cs="Symbol"/>
          <w:color w:val="00000A"/>
          <w:sz w:val="28"/>
          <w:szCs w:val="28"/>
          <w:lang w:eastAsia="ru-RU"/>
        </w:rPr>
        <w:tab/>
      </w:r>
      <w:r>
        <w:rPr>
          <w:color w:val="00000A"/>
          <w:sz w:val="28"/>
          <w:szCs w:val="28"/>
          <w:lang w:eastAsia="ru-RU"/>
        </w:rPr>
        <w:t>Справка о стоимости выполненных работ и затрат формы КС-3.</w:t>
      </w:r>
    </w:p>
    <w:p w:rsidR="004123EC" w:rsidRDefault="004123EC" w:rsidP="00284280">
      <w:pPr>
        <w:suppressAutoHyphens w:val="0"/>
        <w:autoSpaceDE w:val="0"/>
        <w:autoSpaceDN w:val="0"/>
        <w:adjustRightInd w:val="0"/>
        <w:spacing w:after="28" w:line="276" w:lineRule="auto"/>
        <w:ind w:firstLine="709"/>
        <w:jc w:val="both"/>
        <w:rPr>
          <w:b/>
          <w:bCs/>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4.13</w:t>
      </w:r>
      <w:r>
        <w:rPr>
          <w:b/>
          <w:bCs/>
          <w:color w:val="00000A"/>
          <w:sz w:val="28"/>
          <w:szCs w:val="28"/>
          <w:lang w:eastAsia="ru-RU"/>
        </w:rPr>
        <w:tab/>
        <w:t>Порядок сдачи и приемки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lastRenderedPageBreak/>
        <w:t>В течение 5 (пяти) календарных дней по завершении этапа работ Исполнитель представляет Заказчику акт сдачи-приемки выполненных работ, счет-фактуру.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Заказчик в течение </w:t>
      </w:r>
      <w:r w:rsidR="00335E06">
        <w:rPr>
          <w:color w:val="00000A"/>
          <w:sz w:val="28"/>
          <w:szCs w:val="28"/>
          <w:lang w:eastAsia="ru-RU"/>
        </w:rPr>
        <w:t>1</w:t>
      </w:r>
      <w:r>
        <w:rPr>
          <w:color w:val="00000A"/>
          <w:sz w:val="28"/>
          <w:szCs w:val="28"/>
          <w:lang w:eastAsia="ru-RU"/>
        </w:rPr>
        <w:t>5 (</w:t>
      </w:r>
      <w:r w:rsidR="00335E06">
        <w:rPr>
          <w:color w:val="00000A"/>
          <w:sz w:val="28"/>
          <w:szCs w:val="28"/>
          <w:lang w:eastAsia="ru-RU"/>
        </w:rPr>
        <w:t>пятнадцати</w:t>
      </w:r>
      <w:r>
        <w:rPr>
          <w:color w:val="00000A"/>
          <w:sz w:val="28"/>
          <w:szCs w:val="28"/>
          <w:lang w:eastAsia="ru-RU"/>
        </w:rPr>
        <w:t>) календарных дней со дня получения акта сдачи-приемки выполненных работ этапа направляет Исполнителю подписанный акт сдачи-приемки выполненных работ или мотивированный отказ от приемки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4.14</w:t>
      </w:r>
      <w:r>
        <w:rPr>
          <w:b/>
          <w:bCs/>
          <w:color w:val="00000A"/>
          <w:sz w:val="28"/>
          <w:szCs w:val="28"/>
          <w:lang w:eastAsia="ru-RU"/>
        </w:rPr>
        <w:tab/>
        <w:t>Форма, сроки и порядок оплаты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Заказчик обязуется оплатить исполнителю работы по договору поэтапно, в течение 30 (тридцати) календарных дней с даты подписания сторонами акта сдачи-приёмки соответствующего этапа работ на основании счета исполнителя. Оплата производится по безналичному расчету.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случае наличия схем лицензирования ПО Заказчик обязуется оплатить исполнителю стоимость лицензии ПО АСУ ИКТ Авансовым платежом в размере 100 % от общей стоимости на основании счета от Исполнителя в течение 30 календарных дней после подписания сторонами договора и получения Заказчиком счета. Оплата производится по безналичному расчету.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Оплата оборудования и материалов для инфраструктурных подсистем производится Авансовым платежом в размере не более 50 % от общей стоимости поставляемого Товара на основании счета от Исполнителя в течение 30 календарных дней после подписания сторонами договора и получения Заказчиком счета. Оплата производится по безналичному расчету.</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Оплата остальной суммы по настоящему Договору поставляемого оборудования и материалов для инфраструктурных подсистем осуществляется Заказчиком на основании счета от Исполнителя течение 30 (тридцати) календарных дней после подписания сторонами товарной накладной по форме ТОРГ-12 и акта приемки-передачи товара. Оплата производится по безналичному расчету.</w:t>
      </w:r>
    </w:p>
    <w:p w:rsidR="00284280" w:rsidRPr="00A70783"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4.15</w:t>
      </w:r>
      <w:r>
        <w:rPr>
          <w:b/>
          <w:bCs/>
          <w:color w:val="00000A"/>
          <w:sz w:val="28"/>
          <w:szCs w:val="28"/>
          <w:lang w:eastAsia="ru-RU"/>
        </w:rPr>
        <w:tab/>
        <w:t>Гарантийное обслуживание</w:t>
      </w: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Минимальный срок гарантийного обслуживания.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Исполнитель должен предоставить гарантию на соответствие результатов работ по внедрению ПО АСУ ИКТ техническим заданиям и эксплуатационной документации на срок не менее 36 месяцев с момента подписания акта сдачи-приемки выполненных работ этапа 1.3.</w:t>
      </w:r>
    </w:p>
    <w:p w:rsidR="00284280" w:rsidRDefault="0003210C" w:rsidP="00284280">
      <w:pPr>
        <w:suppressAutoHyphens w:val="0"/>
        <w:autoSpaceDE w:val="0"/>
        <w:autoSpaceDN w:val="0"/>
        <w:adjustRightInd w:val="0"/>
        <w:spacing w:after="28" w:line="276" w:lineRule="auto"/>
        <w:ind w:firstLine="709"/>
        <w:jc w:val="both"/>
        <w:rPr>
          <w:color w:val="00000A"/>
          <w:sz w:val="28"/>
          <w:szCs w:val="28"/>
          <w:lang w:eastAsia="ru-RU"/>
        </w:rPr>
      </w:pPr>
      <w:r w:rsidRPr="0003210C">
        <w:rPr>
          <w:color w:val="00000A"/>
          <w:sz w:val="28"/>
          <w:szCs w:val="28"/>
          <w:lang w:eastAsia="ru-RU"/>
        </w:rPr>
        <w:t xml:space="preserve">На все поставляемое Оборудование должна распространяться гарантия качества не менее 12 месяцев с даты подписания Акта выполненных </w:t>
      </w:r>
      <w:r w:rsidRPr="0003210C">
        <w:rPr>
          <w:color w:val="00000A"/>
          <w:sz w:val="28"/>
          <w:szCs w:val="28"/>
          <w:lang w:eastAsia="ru-RU"/>
        </w:rPr>
        <w:lastRenderedPageBreak/>
        <w:t>пусконаладочных работ по соответствующей инфраструктурной подсистеме. Всё поставляемое Оборудование должно быть не восстановленным и не собранным из восстановленных компонентов, выпускаться серийно, быть изготовленным не ранее 2014 года. Оборудование не должно иметь внешних и внутренних повреждений.</w:t>
      </w:r>
      <w:r w:rsidR="00284280">
        <w:rPr>
          <w:color w:val="00000A"/>
          <w:sz w:val="28"/>
          <w:szCs w:val="28"/>
          <w:lang w:eastAsia="ru-RU"/>
        </w:rPr>
        <w:t>.</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Срок предоставления гарантий качества результата выполненных Пусконаладочных работ по инфраструктурным подсистемам и строительно-монтажных работ по прокладке ВОЛС и Структурированной кабельной системы передачи данных, а также работ по ремонту серверной, настройке и установке автоматической системы газового пожаротушения устанавливается не менее 12 (двенадцати) месяцев, с момента подписания Заказчиком Акта выполненных Работ. Объем гарантий качества распространяется на весь объем выполненных Работ.</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Объем гарантийного обслуживания.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Гарантийное обслуживание включает в себя внесение за счёт Исполнителя необходимых изменений в результаты работ, чтобы обеспечить соответствие результатов работ эксплуатационной документации. Срок гарантийного обслуживания должен увеличиваться на срок с момента извещения Исполнителя о гарантийном случае до момента передачи Исполнителем Заказчику изменённого программного обеспечения.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ИСПОЛНИТЕЛЬ обеспечивает устранение критических сбоев ПО АСУ ИКТ круглосуточно, семь дней в неделю, а также производит Поддержку и Сопровождение программных компонентов Системы, поставленных и внедренных ИСПОЛНИТЕЛЕМ, исключая компоненты Системного программного обеспечения, в рамках Договора, в течение пяти рабочих дней в неделю (с понедельника по пятницу включительно) в рабочее время (с 10:00 до 19:00, время московское).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Исполнитель производит устранение выявляемых технических ошибок (дефектов), устранение нештатных ситуаций (сбоев и отказов) в результатах работ, в течение 3 (трех) календарных дней с момента извещения Исполнителя о неисправности Заказчиком, или в больший срок, если он письменно согласован с Заказчиком.</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случае, если в течение гарантийного периода Оборудование или его отдельные части станут непригодными для дальнейшего использования, Поставщик должен произвести бесплатный гарантийный ремонт товара, включая замену непригодных для использования частей товара.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Срок проведения гарантийного ремонта не может превышать 90 (девяносто) календарных дней с даты получения Поставщиком уведомления Заказчика о </w:t>
      </w:r>
      <w:r>
        <w:rPr>
          <w:color w:val="00000A"/>
          <w:sz w:val="28"/>
          <w:szCs w:val="28"/>
          <w:lang w:eastAsia="ru-RU"/>
        </w:rPr>
        <w:lastRenderedPageBreak/>
        <w:t>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Покупатель не мог использовать Оборудование.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Исполнитель должен обеспечить техническую поддержку всего поставляемого Оборудования не менее 12 (двенадцати) месяцев с даты его ввода в эксплуатацию и подписания товарной накладной.</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Гарантия должна включать замену неисправных компонентов и работы по ремонту в течении 12 (двенадцати) месяцев с даты его ввода в эксплуатацию.</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Все запасные части, которые Исполнитель устанавливает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технические характеристики.</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Заказчик вправе произвести ремонт Оборудования своими силами с последующим возмещением Поставщиком понесенных Заказчиком расходов, при этом Заказчик направляет Поставщику соответствующее уведомление о проведении ремонта своими силами. Поставщик производит возмещение понесенных Заказчиком расходов на ремонт Оборудования в течение 5 (пяти) банковских дней с даты направления Заказчиком уведомления о возмещении понесенных расходов с приложением подтверждающих документов.</w:t>
      </w:r>
    </w:p>
    <w:p w:rsidR="00284280" w:rsidRPr="00A70783"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rsidR="006C04EA" w:rsidRPr="00A70783" w:rsidRDefault="006C04EA"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4.16</w:t>
      </w:r>
      <w:r>
        <w:rPr>
          <w:b/>
          <w:bCs/>
          <w:color w:val="00000A"/>
          <w:sz w:val="28"/>
          <w:szCs w:val="28"/>
          <w:lang w:eastAsia="ru-RU"/>
        </w:rPr>
        <w:tab/>
        <w:t xml:space="preserve">Требования к качеству выполняемых работ </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Работы по внедрению и адаптации автоматизированной системы управления «Интеллектуальный Контейнерный Терминал» должны выполняться на высоком профессиональном уровне, в соответствии с техническим заданием настоящей документации о закупке и требованиями договора.</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p>
    <w:p w:rsidR="00284280" w:rsidRDefault="00284280" w:rsidP="00284280">
      <w:pPr>
        <w:suppressAutoHyphens w:val="0"/>
        <w:autoSpaceDE w:val="0"/>
        <w:autoSpaceDN w:val="0"/>
        <w:adjustRightInd w:val="0"/>
        <w:spacing w:after="28" w:line="276" w:lineRule="auto"/>
        <w:ind w:firstLine="709"/>
        <w:jc w:val="both"/>
        <w:rPr>
          <w:b/>
          <w:bCs/>
          <w:color w:val="00000A"/>
          <w:sz w:val="28"/>
          <w:szCs w:val="28"/>
          <w:lang w:eastAsia="ru-RU"/>
        </w:rPr>
      </w:pPr>
      <w:r>
        <w:rPr>
          <w:b/>
          <w:bCs/>
          <w:color w:val="00000A"/>
          <w:sz w:val="28"/>
          <w:szCs w:val="28"/>
          <w:lang w:eastAsia="ru-RU"/>
        </w:rPr>
        <w:t>4.17</w:t>
      </w:r>
      <w:r>
        <w:rPr>
          <w:b/>
          <w:bCs/>
          <w:color w:val="00000A"/>
          <w:sz w:val="28"/>
          <w:szCs w:val="28"/>
          <w:lang w:eastAsia="ru-RU"/>
        </w:rPr>
        <w:tab/>
        <w:t>Требования к контролю и приемке Работ.</w:t>
      </w:r>
    </w:p>
    <w:p w:rsidR="00284280" w:rsidRPr="004E7EB5" w:rsidRDefault="00284280" w:rsidP="00284280">
      <w:pPr>
        <w:suppressAutoHyphens w:val="0"/>
        <w:autoSpaceDE w:val="0"/>
        <w:autoSpaceDN w:val="0"/>
        <w:adjustRightInd w:val="0"/>
        <w:spacing w:after="28" w:line="276" w:lineRule="auto"/>
        <w:ind w:firstLine="709"/>
        <w:jc w:val="both"/>
        <w:rPr>
          <w:sz w:val="28"/>
          <w:szCs w:val="28"/>
          <w:lang w:eastAsia="ru-RU"/>
        </w:rPr>
      </w:pPr>
      <w:r>
        <w:rPr>
          <w:color w:val="00000A"/>
          <w:sz w:val="28"/>
          <w:szCs w:val="28"/>
          <w:lang w:eastAsia="ru-RU"/>
        </w:rPr>
        <w:t xml:space="preserve">Представитель Заказчика проверяет объемы выполненных Исполнителем Работ и осуществляет их приемку, согласно </w:t>
      </w:r>
      <w:r w:rsidRPr="004E7EB5">
        <w:rPr>
          <w:sz w:val="28"/>
          <w:szCs w:val="28"/>
          <w:lang w:eastAsia="ru-RU"/>
        </w:rPr>
        <w:t>пунктам настоящей документации о закупке.</w:t>
      </w:r>
    </w:p>
    <w:p w:rsidR="00284280" w:rsidRDefault="00284280" w:rsidP="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 xml:space="preserve">Приемка объемов, качества выполненных Работ производится визуально и экспертно. Заказчик вправе привлекать независимых экспертов для проверки </w:t>
      </w:r>
      <w:r>
        <w:rPr>
          <w:color w:val="00000A"/>
          <w:sz w:val="28"/>
          <w:szCs w:val="28"/>
          <w:lang w:eastAsia="ru-RU"/>
        </w:rPr>
        <w:lastRenderedPageBreak/>
        <w:t>соответствия качества и объемов выполненных Работ, с отнесением расходов на Исполнителя при подтверждении факта нарушения Исполнителем требований к выполнению Работ.</w:t>
      </w:r>
    </w:p>
    <w:p w:rsidR="00A2742F" w:rsidRDefault="00284280">
      <w:pPr>
        <w:suppressAutoHyphens w:val="0"/>
        <w:autoSpaceDE w:val="0"/>
        <w:autoSpaceDN w:val="0"/>
        <w:adjustRightInd w:val="0"/>
        <w:spacing w:after="28" w:line="276" w:lineRule="auto"/>
        <w:ind w:firstLine="709"/>
        <w:jc w:val="both"/>
        <w:rPr>
          <w:color w:val="00000A"/>
          <w:sz w:val="28"/>
          <w:szCs w:val="28"/>
          <w:lang w:eastAsia="ru-RU"/>
        </w:rPr>
      </w:pPr>
      <w:r>
        <w:rPr>
          <w:color w:val="00000A"/>
          <w:sz w:val="28"/>
          <w:szCs w:val="28"/>
          <w:lang w:eastAsia="ru-RU"/>
        </w:rPr>
        <w:t>Исполнитель обязан безвозмездно исправить по требованию Заказчика все выявленные недостатки, если в процессе выполнения Работ Исполнитель допустил отступление от условий договора, изменив качество Работ, в течение 7 (семи) календарных дней с момента вручения в письменном виде Заказчиком соответствующего требования Исполнителю</w:t>
      </w:r>
      <w:r w:rsidR="00E0241F">
        <w:rPr>
          <w:color w:val="00000A"/>
          <w:sz w:val="28"/>
          <w:szCs w:val="28"/>
          <w:lang w:eastAsia="ru-RU"/>
        </w:rPr>
        <w:t>.</w:t>
      </w:r>
    </w:p>
    <w:p w:rsidR="00284280" w:rsidRDefault="00284280" w:rsidP="00284280">
      <w:pPr>
        <w:suppressAutoHyphens w:val="0"/>
        <w:rPr>
          <w:rFonts w:eastAsia="MS Mincho"/>
          <w:sz w:val="28"/>
          <w:szCs w:val="28"/>
        </w:rPr>
      </w:pPr>
      <w:r>
        <w:rPr>
          <w:sz w:val="28"/>
          <w:szCs w:val="28"/>
        </w:rPr>
        <w:br w:type="page"/>
      </w:r>
    </w:p>
    <w:p w:rsidR="00284280" w:rsidRPr="00284280" w:rsidRDefault="00284280" w:rsidP="00284280">
      <w:pPr>
        <w:pStyle w:val="19"/>
        <w:ind w:left="6663" w:firstLine="0"/>
        <w:jc w:val="right"/>
        <w:rPr>
          <w:rFonts w:eastAsia="MS Mincho"/>
          <w:szCs w:val="28"/>
        </w:rPr>
      </w:pPr>
      <w:r w:rsidRPr="00284280">
        <w:rPr>
          <w:rFonts w:eastAsia="MS Mincho"/>
          <w:szCs w:val="28"/>
        </w:rPr>
        <w:lastRenderedPageBreak/>
        <w:t>Приложение № 1</w:t>
      </w:r>
    </w:p>
    <w:p w:rsidR="00284280" w:rsidRPr="00284280" w:rsidRDefault="00284280" w:rsidP="00284280">
      <w:pPr>
        <w:suppressAutoHyphens w:val="0"/>
        <w:jc w:val="right"/>
        <w:rPr>
          <w:sz w:val="28"/>
          <w:szCs w:val="28"/>
        </w:rPr>
      </w:pPr>
      <w:r w:rsidRPr="00284280">
        <w:rPr>
          <w:sz w:val="28"/>
          <w:szCs w:val="28"/>
        </w:rPr>
        <w:t>к техническому заданию</w:t>
      </w:r>
    </w:p>
    <w:p w:rsidR="00284280" w:rsidRPr="00284280" w:rsidRDefault="00284280" w:rsidP="00284280">
      <w:pPr>
        <w:suppressAutoHyphens w:val="0"/>
        <w:jc w:val="right"/>
        <w:rPr>
          <w:sz w:val="28"/>
          <w:szCs w:val="28"/>
        </w:rPr>
      </w:pPr>
      <w:r w:rsidRPr="00284280">
        <w:rPr>
          <w:sz w:val="28"/>
          <w:szCs w:val="28"/>
        </w:rPr>
        <w:t xml:space="preserve"> документации о закупке</w:t>
      </w:r>
    </w:p>
    <w:p w:rsidR="00284280" w:rsidRPr="00284280" w:rsidRDefault="00284280" w:rsidP="00284280">
      <w:pPr>
        <w:ind w:firstLine="709"/>
        <w:jc w:val="both"/>
        <w:rPr>
          <w:b/>
          <w:sz w:val="28"/>
          <w:szCs w:val="28"/>
        </w:rPr>
      </w:pPr>
      <w:r w:rsidRPr="00284280">
        <w:rPr>
          <w:rFonts w:eastAsia="MS Mincho"/>
          <w:b/>
          <w:bCs/>
          <w:sz w:val="32"/>
          <w:szCs w:val="32"/>
        </w:rPr>
        <w:t xml:space="preserve"> </w:t>
      </w:r>
    </w:p>
    <w:p w:rsidR="00284280" w:rsidRPr="00284280" w:rsidRDefault="00284280" w:rsidP="00284280">
      <w:pPr>
        <w:pStyle w:val="1"/>
        <w:numPr>
          <w:ilvl w:val="0"/>
          <w:numId w:val="0"/>
        </w:numPr>
        <w:jc w:val="center"/>
        <w:rPr>
          <w:rFonts w:cs="Times New Roman"/>
          <w:sz w:val="28"/>
          <w:szCs w:val="28"/>
        </w:rPr>
      </w:pPr>
      <w:r w:rsidRPr="00284280">
        <w:rPr>
          <w:rFonts w:cs="Times New Roman"/>
          <w:sz w:val="28"/>
          <w:szCs w:val="28"/>
        </w:rPr>
        <w:t>Наименование и характеристики поставляемого Оборудования.</w:t>
      </w:r>
    </w:p>
    <w:p w:rsidR="00284280" w:rsidRPr="00284280" w:rsidRDefault="00284280" w:rsidP="00284280">
      <w:pPr>
        <w:suppressAutoHyphens w:val="0"/>
        <w:ind w:right="-6" w:firstLine="709"/>
        <w:jc w:val="both"/>
        <w:rPr>
          <w:sz w:val="28"/>
          <w:szCs w:val="28"/>
        </w:rPr>
      </w:pPr>
      <w:r w:rsidRPr="00284280">
        <w:rPr>
          <w:sz w:val="28"/>
          <w:szCs w:val="28"/>
        </w:rPr>
        <w:t>Наименование и количество поставляемого Оборудования содержится в Спецификациях (Таблица 1 - 4).</w:t>
      </w:r>
    </w:p>
    <w:p w:rsidR="005B5C44" w:rsidRDefault="00284280" w:rsidP="005B5C44">
      <w:pPr>
        <w:pStyle w:val="affb"/>
        <w:numPr>
          <w:ilvl w:val="0"/>
          <w:numId w:val="47"/>
        </w:numPr>
        <w:autoSpaceDE w:val="0"/>
        <w:autoSpaceDN w:val="0"/>
        <w:adjustRightInd w:val="0"/>
        <w:spacing w:after="28" w:line="276" w:lineRule="auto"/>
        <w:jc w:val="both"/>
        <w:rPr>
          <w:bCs/>
          <w:sz w:val="28"/>
          <w:szCs w:val="28"/>
          <w:lang w:eastAsia="ru-RU"/>
        </w:rPr>
      </w:pPr>
      <w:proofErr w:type="spellStart"/>
      <w:r w:rsidRPr="00284280">
        <w:rPr>
          <w:bCs/>
          <w:sz w:val="28"/>
          <w:szCs w:val="28"/>
          <w:lang w:eastAsia="ru-RU"/>
        </w:rPr>
        <w:t>Инфрастуктурными</w:t>
      </w:r>
      <w:proofErr w:type="spellEnd"/>
      <w:r w:rsidRPr="00284280">
        <w:rPr>
          <w:bCs/>
          <w:sz w:val="28"/>
          <w:szCs w:val="28"/>
          <w:lang w:eastAsia="ru-RU"/>
        </w:rPr>
        <w:t xml:space="preserve"> </w:t>
      </w:r>
      <w:proofErr w:type="spellStart"/>
      <w:r w:rsidRPr="00284280">
        <w:rPr>
          <w:bCs/>
          <w:sz w:val="28"/>
          <w:szCs w:val="28"/>
          <w:lang w:eastAsia="ru-RU"/>
        </w:rPr>
        <w:t>подситемами</w:t>
      </w:r>
      <w:proofErr w:type="spellEnd"/>
      <w:r w:rsidRPr="00284280">
        <w:rPr>
          <w:bCs/>
          <w:sz w:val="28"/>
          <w:szCs w:val="28"/>
          <w:lang w:eastAsia="ru-RU"/>
        </w:rPr>
        <w:t xml:space="preserve"> АСУ ИКТ </w:t>
      </w:r>
      <w:proofErr w:type="spellStart"/>
      <w:r w:rsidRPr="00284280">
        <w:rPr>
          <w:bCs/>
          <w:sz w:val="28"/>
          <w:szCs w:val="28"/>
          <w:lang w:eastAsia="ru-RU"/>
        </w:rPr>
        <w:t>являются</w:t>
      </w:r>
      <w:proofErr w:type="gramStart"/>
      <w:r w:rsidRPr="00284280">
        <w:rPr>
          <w:bCs/>
          <w:sz w:val="28"/>
          <w:szCs w:val="28"/>
          <w:lang w:eastAsia="ru-RU"/>
        </w:rPr>
        <w:t>:</w:t>
      </w:r>
      <w:r w:rsidR="005B5C44" w:rsidRPr="000B512B">
        <w:rPr>
          <w:bCs/>
          <w:sz w:val="28"/>
          <w:szCs w:val="28"/>
          <w:lang w:eastAsia="ru-RU"/>
        </w:rPr>
        <w:t>О</w:t>
      </w:r>
      <w:proofErr w:type="gramEnd"/>
      <w:r w:rsidR="005B5C44" w:rsidRPr="000B512B">
        <w:rPr>
          <w:bCs/>
          <w:sz w:val="28"/>
          <w:szCs w:val="28"/>
          <w:lang w:eastAsia="ru-RU"/>
        </w:rPr>
        <w:t>борудование</w:t>
      </w:r>
      <w:proofErr w:type="spellEnd"/>
      <w:r w:rsidR="005B5C44">
        <w:rPr>
          <w:bCs/>
          <w:sz w:val="28"/>
          <w:szCs w:val="28"/>
          <w:lang w:eastAsia="ru-RU"/>
        </w:rPr>
        <w:t xml:space="preserve"> сети передачи данных (Таблица 1</w:t>
      </w:r>
      <w:r w:rsidR="005B5C44" w:rsidRPr="000B512B">
        <w:rPr>
          <w:bCs/>
          <w:sz w:val="28"/>
          <w:szCs w:val="28"/>
          <w:lang w:eastAsia="ru-RU"/>
        </w:rPr>
        <w:t>)</w:t>
      </w:r>
    </w:p>
    <w:p w:rsidR="005B5C44" w:rsidRDefault="005B5C44" w:rsidP="005B5C44">
      <w:pPr>
        <w:pStyle w:val="affb"/>
        <w:numPr>
          <w:ilvl w:val="0"/>
          <w:numId w:val="47"/>
        </w:numPr>
        <w:suppressAutoHyphens w:val="0"/>
        <w:ind w:right="-6"/>
        <w:jc w:val="both"/>
        <w:rPr>
          <w:sz w:val="28"/>
          <w:szCs w:val="28"/>
        </w:rPr>
      </w:pPr>
      <w:r w:rsidRPr="000B512B">
        <w:rPr>
          <w:bCs/>
          <w:sz w:val="28"/>
          <w:szCs w:val="28"/>
          <w:lang w:eastAsia="ru-RU"/>
        </w:rPr>
        <w:t xml:space="preserve">Оборудование беспроводной локально вычислительной сети (БЛВС) (Таблица </w:t>
      </w:r>
      <w:r w:rsidR="00B03CEC">
        <w:rPr>
          <w:bCs/>
          <w:sz w:val="28"/>
          <w:szCs w:val="28"/>
          <w:lang w:eastAsia="ru-RU"/>
        </w:rPr>
        <w:t>2</w:t>
      </w:r>
      <w:r w:rsidRPr="000B512B">
        <w:rPr>
          <w:bCs/>
          <w:sz w:val="28"/>
          <w:szCs w:val="28"/>
          <w:lang w:eastAsia="ru-RU"/>
        </w:rPr>
        <w:t>).</w:t>
      </w:r>
    </w:p>
    <w:p w:rsidR="00284280" w:rsidRPr="00284280" w:rsidRDefault="00284280" w:rsidP="00284280">
      <w:pPr>
        <w:suppressAutoHyphens w:val="0"/>
        <w:ind w:right="-6" w:firstLine="709"/>
        <w:jc w:val="both"/>
        <w:rPr>
          <w:sz w:val="28"/>
          <w:szCs w:val="28"/>
        </w:rPr>
      </w:pPr>
      <w:r w:rsidRPr="00284280">
        <w:rPr>
          <w:i/>
          <w:sz w:val="28"/>
          <w:szCs w:val="28"/>
        </w:rPr>
        <w:t xml:space="preserve"> </w:t>
      </w:r>
    </w:p>
    <w:p w:rsidR="005B5C44" w:rsidRPr="006A30E1" w:rsidRDefault="005B5C44" w:rsidP="005B5C44">
      <w:pPr>
        <w:pStyle w:val="afffb"/>
        <w:keepNext/>
        <w:jc w:val="right"/>
        <w:rPr>
          <w:rFonts w:ascii="Times New Roman" w:hAnsi="Times New Roman" w:cs="Times New Roman"/>
          <w:i w:val="0"/>
          <w:color w:val="auto"/>
          <w:sz w:val="28"/>
          <w:szCs w:val="28"/>
        </w:rPr>
      </w:pPr>
      <w:bookmarkStart w:id="4" w:name="_Ref407284651"/>
      <w:r w:rsidRPr="006A30E1">
        <w:rPr>
          <w:rFonts w:ascii="Times New Roman" w:hAnsi="Times New Roman" w:cs="Times New Roman"/>
          <w:i w:val="0"/>
          <w:color w:val="auto"/>
          <w:sz w:val="28"/>
          <w:szCs w:val="28"/>
        </w:rPr>
        <w:t xml:space="preserve">Таблица </w:t>
      </w:r>
      <w:bookmarkEnd w:id="4"/>
      <w:r>
        <w:rPr>
          <w:rFonts w:ascii="Times New Roman" w:hAnsi="Times New Roman" w:cs="Times New Roman"/>
          <w:i w:val="0"/>
          <w:color w:val="auto"/>
          <w:sz w:val="28"/>
          <w:szCs w:val="28"/>
        </w:rPr>
        <w:t>1</w:t>
      </w:r>
      <w:r w:rsidRPr="006A30E1">
        <w:rPr>
          <w:rFonts w:ascii="Times New Roman" w:hAnsi="Times New Roman" w:cs="Times New Roman"/>
          <w:i w:val="0"/>
          <w:color w:val="auto"/>
          <w:sz w:val="28"/>
          <w:szCs w:val="28"/>
        </w:rPr>
        <w:t xml:space="preserve"> Оборудование сети передачи данных - </w:t>
      </w:r>
      <w:proofErr w:type="spellStart"/>
      <w:r w:rsidRPr="006A30E1">
        <w:rPr>
          <w:rFonts w:ascii="Times New Roman" w:hAnsi="Times New Roman" w:cs="Times New Roman"/>
          <w:i w:val="0"/>
          <w:color w:val="auto"/>
          <w:sz w:val="28"/>
          <w:szCs w:val="28"/>
        </w:rPr>
        <w:t>Cisco</w:t>
      </w:r>
      <w:proofErr w:type="spellEnd"/>
      <w:r w:rsidRPr="006A30E1">
        <w:rPr>
          <w:rFonts w:ascii="Times New Roman" w:hAnsi="Times New Roman" w:cs="Times New Roman"/>
          <w:i w:val="0"/>
          <w:color w:val="auto"/>
          <w:sz w:val="28"/>
          <w:szCs w:val="28"/>
        </w:rPr>
        <w:t xml:space="preserve"> </w:t>
      </w:r>
      <w:proofErr w:type="spellStart"/>
      <w:r w:rsidRPr="006A30E1">
        <w:rPr>
          <w:rFonts w:ascii="Times New Roman" w:hAnsi="Times New Roman" w:cs="Times New Roman"/>
          <w:i w:val="0"/>
          <w:color w:val="auto"/>
          <w:sz w:val="28"/>
          <w:szCs w:val="28"/>
        </w:rPr>
        <w:t>Systems</w:t>
      </w:r>
      <w:proofErr w:type="spellEnd"/>
    </w:p>
    <w:tbl>
      <w:tblPr>
        <w:tblW w:w="9654" w:type="dxa"/>
        <w:tblLook w:val="04A0"/>
      </w:tblPr>
      <w:tblGrid>
        <w:gridCol w:w="2405"/>
        <w:gridCol w:w="5812"/>
        <w:gridCol w:w="1437"/>
      </w:tblGrid>
      <w:tr w:rsidR="005B5C44" w:rsidRPr="005D735E" w:rsidTr="00DA7F1F">
        <w:trPr>
          <w:trHeight w:val="253"/>
        </w:trPr>
        <w:tc>
          <w:tcPr>
            <w:tcW w:w="240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B5C44" w:rsidRPr="005D735E" w:rsidRDefault="005B5C44" w:rsidP="00DA7F1F">
            <w:pPr>
              <w:suppressAutoHyphens w:val="0"/>
              <w:jc w:val="center"/>
              <w:rPr>
                <w:b/>
                <w:bCs/>
                <w:sz w:val="22"/>
                <w:szCs w:val="22"/>
                <w:lang w:eastAsia="ru-RU"/>
              </w:rPr>
            </w:pPr>
            <w:r w:rsidRPr="005D735E">
              <w:rPr>
                <w:b/>
                <w:bCs/>
                <w:sz w:val="22"/>
                <w:szCs w:val="22"/>
                <w:lang w:eastAsia="ru-RU"/>
              </w:rPr>
              <w:t>Артикул</w:t>
            </w:r>
          </w:p>
        </w:tc>
        <w:tc>
          <w:tcPr>
            <w:tcW w:w="581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B5C44" w:rsidRPr="005D735E" w:rsidRDefault="005B5C44" w:rsidP="00DA7F1F">
            <w:pPr>
              <w:suppressAutoHyphens w:val="0"/>
              <w:jc w:val="center"/>
              <w:rPr>
                <w:b/>
                <w:bCs/>
                <w:sz w:val="22"/>
                <w:szCs w:val="22"/>
                <w:lang w:eastAsia="ru-RU"/>
              </w:rPr>
            </w:pPr>
            <w:r w:rsidRPr="005D735E">
              <w:rPr>
                <w:b/>
                <w:bCs/>
                <w:sz w:val="22"/>
                <w:szCs w:val="22"/>
                <w:lang w:eastAsia="ru-RU"/>
              </w:rPr>
              <w:t>Номенклатура</w:t>
            </w:r>
          </w:p>
        </w:tc>
        <w:tc>
          <w:tcPr>
            <w:tcW w:w="143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B5C44" w:rsidRPr="005D735E" w:rsidRDefault="005B5C44" w:rsidP="00DA7F1F">
            <w:pPr>
              <w:suppressAutoHyphens w:val="0"/>
              <w:jc w:val="center"/>
              <w:rPr>
                <w:b/>
                <w:bCs/>
                <w:sz w:val="22"/>
                <w:szCs w:val="22"/>
                <w:lang w:eastAsia="ru-RU"/>
              </w:rPr>
            </w:pPr>
            <w:proofErr w:type="spellStart"/>
            <w:proofErr w:type="gramStart"/>
            <w:r w:rsidRPr="005D735E">
              <w:rPr>
                <w:b/>
                <w:bCs/>
                <w:sz w:val="22"/>
                <w:szCs w:val="22"/>
                <w:lang w:eastAsia="ru-RU"/>
              </w:rPr>
              <w:t>К-во</w:t>
            </w:r>
            <w:proofErr w:type="spellEnd"/>
            <w:proofErr w:type="gramEnd"/>
          </w:p>
        </w:tc>
      </w:tr>
      <w:tr w:rsidR="005B5C44" w:rsidRPr="005D735E" w:rsidTr="00DA7F1F">
        <w:trPr>
          <w:trHeight w:val="253"/>
        </w:trPr>
        <w:tc>
          <w:tcPr>
            <w:tcW w:w="2405" w:type="dxa"/>
            <w:vMerge/>
            <w:tcBorders>
              <w:top w:val="single" w:sz="8" w:space="0" w:color="auto"/>
              <w:left w:val="single" w:sz="4" w:space="0" w:color="auto"/>
              <w:bottom w:val="single" w:sz="4" w:space="0" w:color="auto"/>
              <w:right w:val="single" w:sz="4" w:space="0" w:color="auto"/>
            </w:tcBorders>
            <w:vAlign w:val="center"/>
            <w:hideMark/>
          </w:tcPr>
          <w:p w:rsidR="005B5C44" w:rsidRPr="005D735E" w:rsidRDefault="005B5C44" w:rsidP="00DA7F1F">
            <w:pPr>
              <w:suppressAutoHyphens w:val="0"/>
              <w:rPr>
                <w:b/>
                <w:bCs/>
                <w:sz w:val="22"/>
                <w:szCs w:val="22"/>
                <w:lang w:eastAsia="ru-RU"/>
              </w:rPr>
            </w:pPr>
          </w:p>
        </w:tc>
        <w:tc>
          <w:tcPr>
            <w:tcW w:w="5812" w:type="dxa"/>
            <w:vMerge/>
            <w:tcBorders>
              <w:top w:val="single" w:sz="8" w:space="0" w:color="auto"/>
              <w:left w:val="single" w:sz="4" w:space="0" w:color="auto"/>
              <w:bottom w:val="single" w:sz="4" w:space="0" w:color="auto"/>
              <w:right w:val="single" w:sz="4" w:space="0" w:color="auto"/>
            </w:tcBorders>
            <w:vAlign w:val="center"/>
            <w:hideMark/>
          </w:tcPr>
          <w:p w:rsidR="005B5C44" w:rsidRPr="005D735E" w:rsidRDefault="005B5C44" w:rsidP="00DA7F1F">
            <w:pPr>
              <w:suppressAutoHyphens w:val="0"/>
              <w:rPr>
                <w:b/>
                <w:bCs/>
                <w:sz w:val="22"/>
                <w:szCs w:val="22"/>
                <w:lang w:eastAsia="ru-RU"/>
              </w:rPr>
            </w:pPr>
          </w:p>
        </w:tc>
        <w:tc>
          <w:tcPr>
            <w:tcW w:w="1437" w:type="dxa"/>
            <w:vMerge/>
            <w:tcBorders>
              <w:top w:val="single" w:sz="8" w:space="0" w:color="auto"/>
              <w:left w:val="single" w:sz="4" w:space="0" w:color="auto"/>
              <w:bottom w:val="single" w:sz="4" w:space="0" w:color="auto"/>
              <w:right w:val="single" w:sz="4" w:space="0" w:color="auto"/>
            </w:tcBorders>
            <w:vAlign w:val="center"/>
            <w:hideMark/>
          </w:tcPr>
          <w:p w:rsidR="005B5C44" w:rsidRPr="005D735E" w:rsidRDefault="005B5C44" w:rsidP="00DA7F1F">
            <w:pPr>
              <w:suppressAutoHyphens w:val="0"/>
              <w:rPr>
                <w:b/>
                <w:bCs/>
                <w:sz w:val="22"/>
                <w:szCs w:val="22"/>
                <w:lang w:eastAsia="ru-RU"/>
              </w:rPr>
            </w:pPr>
          </w:p>
        </w:tc>
      </w:tr>
      <w:tr w:rsidR="005B5C44" w:rsidRPr="005D735E"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WS-C3850-12S-S</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301E79" w:rsidRDefault="005B5C44" w:rsidP="00DA7F1F">
            <w:pPr>
              <w:suppressAutoHyphens w:val="0"/>
              <w:rPr>
                <w:color w:val="000000"/>
                <w:sz w:val="22"/>
                <w:szCs w:val="22"/>
                <w:lang w:val="en-US" w:eastAsia="ru-RU"/>
              </w:rPr>
            </w:pPr>
            <w:r w:rsidRPr="00301E79">
              <w:rPr>
                <w:color w:val="000000"/>
                <w:sz w:val="22"/>
                <w:szCs w:val="22"/>
                <w:lang w:val="en-US" w:eastAsia="ru-RU"/>
              </w:rPr>
              <w:t>Cisco Catalyst 3850 12 Port GE SFP IP Base</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jc w:val="center"/>
              <w:rPr>
                <w:color w:val="000000"/>
                <w:sz w:val="22"/>
                <w:szCs w:val="22"/>
                <w:lang w:eastAsia="ru-RU"/>
              </w:rPr>
            </w:pPr>
            <w:r w:rsidRPr="005D735E">
              <w:rPr>
                <w:color w:val="000000"/>
                <w:sz w:val="22"/>
                <w:szCs w:val="22"/>
                <w:lang w:eastAsia="ru-RU"/>
              </w:rPr>
              <w:t>3</w:t>
            </w:r>
          </w:p>
        </w:tc>
      </w:tr>
      <w:tr w:rsidR="005B5C44" w:rsidRPr="005D735E"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WS-C2960+24PC-S</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301E79" w:rsidRDefault="005B5C44" w:rsidP="00DA7F1F">
            <w:pPr>
              <w:suppressAutoHyphens w:val="0"/>
              <w:rPr>
                <w:color w:val="000000"/>
                <w:sz w:val="22"/>
                <w:szCs w:val="22"/>
                <w:lang w:val="en-US" w:eastAsia="ru-RU"/>
              </w:rPr>
            </w:pPr>
            <w:r w:rsidRPr="00301E79">
              <w:rPr>
                <w:color w:val="000000"/>
                <w:sz w:val="22"/>
                <w:szCs w:val="22"/>
                <w:lang w:val="en-US" w:eastAsia="ru-RU"/>
              </w:rPr>
              <w:t xml:space="preserve">Catalyst 2960 Plus 24 10/100 </w:t>
            </w:r>
            <w:proofErr w:type="spellStart"/>
            <w:r w:rsidRPr="00301E79">
              <w:rPr>
                <w:color w:val="000000"/>
                <w:sz w:val="22"/>
                <w:szCs w:val="22"/>
                <w:lang w:val="en-US" w:eastAsia="ru-RU"/>
              </w:rPr>
              <w:t>PoE</w:t>
            </w:r>
            <w:proofErr w:type="spellEnd"/>
            <w:r w:rsidRPr="00301E79">
              <w:rPr>
                <w:color w:val="000000"/>
                <w:sz w:val="22"/>
                <w:szCs w:val="22"/>
                <w:lang w:val="en-US" w:eastAsia="ru-RU"/>
              </w:rPr>
              <w:t xml:space="preserve"> + 2 T/SFP LAN </w:t>
            </w:r>
            <w:proofErr w:type="spellStart"/>
            <w:r w:rsidRPr="00301E79">
              <w:rPr>
                <w:color w:val="000000"/>
                <w:sz w:val="22"/>
                <w:szCs w:val="22"/>
                <w:lang w:val="en-US" w:eastAsia="ru-RU"/>
              </w:rPr>
              <w:t>Lite</w:t>
            </w:r>
            <w:proofErr w:type="spellEnd"/>
          </w:p>
        </w:tc>
        <w:tc>
          <w:tcPr>
            <w:tcW w:w="1437"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jc w:val="center"/>
              <w:rPr>
                <w:color w:val="000000"/>
                <w:sz w:val="22"/>
                <w:szCs w:val="22"/>
                <w:lang w:eastAsia="ru-RU"/>
              </w:rPr>
            </w:pPr>
            <w:r w:rsidRPr="005D735E">
              <w:rPr>
                <w:color w:val="000000"/>
                <w:sz w:val="22"/>
                <w:szCs w:val="22"/>
                <w:lang w:eastAsia="ru-RU"/>
              </w:rPr>
              <w:t>2</w:t>
            </w:r>
          </w:p>
        </w:tc>
      </w:tr>
      <w:tr w:rsidR="005B5C44" w:rsidRPr="005D735E"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WS-C2960C-8PC-L</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301E79" w:rsidRDefault="005B5C44" w:rsidP="00DA7F1F">
            <w:pPr>
              <w:suppressAutoHyphens w:val="0"/>
              <w:rPr>
                <w:color w:val="000000"/>
                <w:sz w:val="22"/>
                <w:szCs w:val="22"/>
                <w:lang w:val="en-US" w:eastAsia="ru-RU"/>
              </w:rPr>
            </w:pPr>
            <w:r w:rsidRPr="00301E79">
              <w:rPr>
                <w:color w:val="000000"/>
                <w:sz w:val="22"/>
                <w:szCs w:val="22"/>
                <w:lang w:val="en-US" w:eastAsia="ru-RU"/>
              </w:rPr>
              <w:t xml:space="preserve">Catalyst 2960C Switch 8 FE </w:t>
            </w:r>
            <w:proofErr w:type="spellStart"/>
            <w:r w:rsidRPr="00301E79">
              <w:rPr>
                <w:color w:val="000000"/>
                <w:sz w:val="22"/>
                <w:szCs w:val="22"/>
                <w:lang w:val="en-US" w:eastAsia="ru-RU"/>
              </w:rPr>
              <w:t>PoE</w:t>
            </w:r>
            <w:proofErr w:type="spellEnd"/>
            <w:r w:rsidRPr="00301E79">
              <w:rPr>
                <w:color w:val="000000"/>
                <w:sz w:val="22"/>
                <w:szCs w:val="22"/>
                <w:lang w:val="en-US" w:eastAsia="ru-RU"/>
              </w:rPr>
              <w:t xml:space="preserve">  2 x Dual Uplink  </w:t>
            </w:r>
            <w:proofErr w:type="spellStart"/>
            <w:r w:rsidRPr="00301E79">
              <w:rPr>
                <w:color w:val="000000"/>
                <w:sz w:val="22"/>
                <w:szCs w:val="22"/>
                <w:lang w:val="en-US" w:eastAsia="ru-RU"/>
              </w:rPr>
              <w:t>Lan</w:t>
            </w:r>
            <w:proofErr w:type="spellEnd"/>
            <w:r w:rsidRPr="00301E79">
              <w:rPr>
                <w:color w:val="000000"/>
                <w:sz w:val="22"/>
                <w:szCs w:val="22"/>
                <w:lang w:val="en-US" w:eastAsia="ru-RU"/>
              </w:rPr>
              <w:t xml:space="preserve"> Base</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jc w:val="center"/>
              <w:rPr>
                <w:color w:val="000000"/>
                <w:sz w:val="22"/>
                <w:szCs w:val="22"/>
                <w:lang w:eastAsia="ru-RU"/>
              </w:rPr>
            </w:pPr>
            <w:r w:rsidRPr="005D735E">
              <w:rPr>
                <w:color w:val="000000"/>
                <w:sz w:val="22"/>
                <w:szCs w:val="22"/>
                <w:lang w:eastAsia="ru-RU"/>
              </w:rPr>
              <w:t>31</w:t>
            </w:r>
          </w:p>
        </w:tc>
      </w:tr>
      <w:tr w:rsidR="005B5C44" w:rsidRPr="005D735E"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GLC-BX-D=</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1000BASE-BX SFP  1490NM</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jc w:val="center"/>
              <w:rPr>
                <w:color w:val="000000"/>
                <w:sz w:val="22"/>
                <w:szCs w:val="22"/>
                <w:lang w:eastAsia="ru-RU"/>
              </w:rPr>
            </w:pPr>
            <w:r w:rsidRPr="005D735E">
              <w:rPr>
                <w:color w:val="000000"/>
                <w:sz w:val="22"/>
                <w:szCs w:val="22"/>
                <w:lang w:eastAsia="ru-RU"/>
              </w:rPr>
              <w:t>36</w:t>
            </w:r>
          </w:p>
        </w:tc>
      </w:tr>
      <w:tr w:rsidR="005B5C44" w:rsidRPr="005D735E"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GLC-BX-U=</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1000BASE-BX SFP  1310NM</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jc w:val="center"/>
              <w:rPr>
                <w:color w:val="000000"/>
                <w:sz w:val="22"/>
                <w:szCs w:val="22"/>
                <w:lang w:eastAsia="ru-RU"/>
              </w:rPr>
            </w:pPr>
            <w:r w:rsidRPr="005D735E">
              <w:rPr>
                <w:color w:val="000000"/>
                <w:sz w:val="22"/>
                <w:szCs w:val="22"/>
                <w:lang w:eastAsia="ru-RU"/>
              </w:rPr>
              <w:t>36</w:t>
            </w:r>
          </w:p>
        </w:tc>
      </w:tr>
      <w:tr w:rsidR="005B5C44" w:rsidRPr="005D735E"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SMX2200RMHV2U</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 xml:space="preserve">Источник бесперебойного питания APC </w:t>
            </w:r>
            <w:proofErr w:type="spellStart"/>
            <w:r w:rsidRPr="005D735E">
              <w:rPr>
                <w:color w:val="000000"/>
                <w:sz w:val="22"/>
                <w:szCs w:val="22"/>
                <w:lang w:eastAsia="ru-RU"/>
              </w:rPr>
              <w:t>Smart-UPS</w:t>
            </w:r>
            <w:proofErr w:type="spellEnd"/>
            <w:r w:rsidRPr="005D735E">
              <w:rPr>
                <w:color w:val="000000"/>
                <w:sz w:val="22"/>
                <w:szCs w:val="22"/>
                <w:lang w:eastAsia="ru-RU"/>
              </w:rPr>
              <w:t xml:space="preserve"> X 2200VA </w:t>
            </w:r>
            <w:proofErr w:type="spellStart"/>
            <w:r w:rsidRPr="005D735E">
              <w:rPr>
                <w:color w:val="000000"/>
                <w:sz w:val="22"/>
                <w:szCs w:val="22"/>
                <w:lang w:eastAsia="ru-RU"/>
              </w:rPr>
              <w:t>Rack</w:t>
            </w:r>
            <w:proofErr w:type="spellEnd"/>
            <w:r w:rsidRPr="005D735E">
              <w:rPr>
                <w:color w:val="000000"/>
                <w:sz w:val="22"/>
                <w:szCs w:val="22"/>
                <w:lang w:eastAsia="ru-RU"/>
              </w:rPr>
              <w:t>/</w:t>
            </w:r>
            <w:proofErr w:type="spellStart"/>
            <w:r w:rsidRPr="005D735E">
              <w:rPr>
                <w:color w:val="000000"/>
                <w:sz w:val="22"/>
                <w:szCs w:val="22"/>
                <w:lang w:eastAsia="ru-RU"/>
              </w:rPr>
              <w:t>Tower</w:t>
            </w:r>
            <w:proofErr w:type="spellEnd"/>
            <w:r w:rsidRPr="005D735E">
              <w:rPr>
                <w:color w:val="000000"/>
                <w:sz w:val="22"/>
                <w:szCs w:val="22"/>
                <w:lang w:eastAsia="ru-RU"/>
              </w:rPr>
              <w:t xml:space="preserve"> LCD 200-240V</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jc w:val="center"/>
              <w:rPr>
                <w:color w:val="000000"/>
                <w:sz w:val="22"/>
                <w:szCs w:val="22"/>
                <w:lang w:eastAsia="ru-RU"/>
              </w:rPr>
            </w:pPr>
            <w:r w:rsidRPr="005D735E">
              <w:rPr>
                <w:color w:val="000000"/>
                <w:sz w:val="22"/>
                <w:szCs w:val="22"/>
                <w:lang w:eastAsia="ru-RU"/>
              </w:rPr>
              <w:t>7</w:t>
            </w:r>
          </w:p>
        </w:tc>
      </w:tr>
      <w:tr w:rsidR="005B5C44" w:rsidRPr="005D735E"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SMX120RMBP2U</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301E79" w:rsidRDefault="005B5C44" w:rsidP="00DA7F1F">
            <w:pPr>
              <w:suppressAutoHyphens w:val="0"/>
              <w:rPr>
                <w:color w:val="000000"/>
                <w:sz w:val="22"/>
                <w:szCs w:val="22"/>
                <w:lang w:val="en-US" w:eastAsia="ru-RU"/>
              </w:rPr>
            </w:pPr>
            <w:r w:rsidRPr="005D735E">
              <w:rPr>
                <w:color w:val="000000"/>
                <w:sz w:val="22"/>
                <w:szCs w:val="22"/>
                <w:lang w:eastAsia="ru-RU"/>
              </w:rPr>
              <w:t>Батарейный</w:t>
            </w:r>
            <w:r w:rsidRPr="00301E79">
              <w:rPr>
                <w:color w:val="000000"/>
                <w:sz w:val="22"/>
                <w:szCs w:val="22"/>
                <w:lang w:val="en-US" w:eastAsia="ru-RU"/>
              </w:rPr>
              <w:t xml:space="preserve"> </w:t>
            </w:r>
            <w:r w:rsidRPr="005D735E">
              <w:rPr>
                <w:color w:val="000000"/>
                <w:sz w:val="22"/>
                <w:szCs w:val="22"/>
                <w:lang w:eastAsia="ru-RU"/>
              </w:rPr>
              <w:t>блок</w:t>
            </w:r>
            <w:r w:rsidRPr="00301E79">
              <w:rPr>
                <w:color w:val="000000"/>
                <w:sz w:val="22"/>
                <w:szCs w:val="22"/>
                <w:lang w:val="en-US" w:eastAsia="ru-RU"/>
              </w:rPr>
              <w:t xml:space="preserve"> APC Smart-UPS X 120V External Battery Pack Rack/Tower </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jc w:val="center"/>
              <w:rPr>
                <w:color w:val="000000"/>
                <w:sz w:val="22"/>
                <w:szCs w:val="22"/>
                <w:lang w:eastAsia="ru-RU"/>
              </w:rPr>
            </w:pPr>
            <w:r w:rsidRPr="005D735E">
              <w:rPr>
                <w:color w:val="000000"/>
                <w:sz w:val="22"/>
                <w:szCs w:val="22"/>
                <w:lang w:eastAsia="ru-RU"/>
              </w:rPr>
              <w:t>10</w:t>
            </w:r>
          </w:p>
        </w:tc>
      </w:tr>
      <w:tr w:rsidR="005B5C44" w:rsidRPr="005D735E"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SUA750RMI1U</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rPr>
                <w:color w:val="000000"/>
                <w:sz w:val="22"/>
                <w:szCs w:val="22"/>
                <w:lang w:eastAsia="ru-RU"/>
              </w:rPr>
            </w:pPr>
            <w:r w:rsidRPr="005D735E">
              <w:rPr>
                <w:color w:val="000000"/>
                <w:sz w:val="22"/>
                <w:szCs w:val="22"/>
                <w:lang w:eastAsia="ru-RU"/>
              </w:rPr>
              <w:t xml:space="preserve">Источник бесперебойного питания APC </w:t>
            </w:r>
            <w:proofErr w:type="spellStart"/>
            <w:r w:rsidRPr="005D735E">
              <w:rPr>
                <w:color w:val="000000"/>
                <w:sz w:val="22"/>
                <w:szCs w:val="22"/>
                <w:lang w:eastAsia="ru-RU"/>
              </w:rPr>
              <w:t>Smart-UPS</w:t>
            </w:r>
            <w:proofErr w:type="spellEnd"/>
            <w:r w:rsidRPr="005D735E">
              <w:rPr>
                <w:color w:val="000000"/>
                <w:sz w:val="22"/>
                <w:szCs w:val="22"/>
                <w:lang w:eastAsia="ru-RU"/>
              </w:rPr>
              <w:t xml:space="preserve"> 750VA USB RM 1U 230V</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D735E" w:rsidRDefault="005B5C44" w:rsidP="00DA7F1F">
            <w:pPr>
              <w:suppressAutoHyphens w:val="0"/>
              <w:jc w:val="center"/>
              <w:rPr>
                <w:color w:val="000000"/>
                <w:sz w:val="22"/>
                <w:szCs w:val="22"/>
                <w:lang w:eastAsia="ru-RU"/>
              </w:rPr>
            </w:pPr>
            <w:r w:rsidRPr="005D735E">
              <w:rPr>
                <w:color w:val="000000"/>
                <w:sz w:val="22"/>
                <w:szCs w:val="22"/>
                <w:lang w:eastAsia="ru-RU"/>
              </w:rPr>
              <w:t>27</w:t>
            </w:r>
          </w:p>
        </w:tc>
      </w:tr>
      <w:tr w:rsidR="005B5C44" w:rsidRPr="005764D2"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6A30E1" w:rsidRDefault="005B5C44" w:rsidP="00DA7F1F">
            <w:pPr>
              <w:suppressAutoHyphens w:val="0"/>
              <w:rPr>
                <w:color w:val="000000"/>
                <w:sz w:val="22"/>
                <w:szCs w:val="22"/>
                <w:lang w:eastAsia="ru-RU"/>
              </w:rPr>
            </w:pPr>
            <w:r w:rsidRPr="006A30E1">
              <w:rPr>
                <w:color w:val="000000"/>
                <w:sz w:val="22"/>
                <w:szCs w:val="22"/>
                <w:lang w:eastAsia="ru-RU"/>
              </w:rPr>
              <w:t>WS-C3850-48P-S</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803A50" w:rsidRDefault="005B5C44" w:rsidP="00DA7F1F">
            <w:pPr>
              <w:rPr>
                <w:color w:val="000000"/>
                <w:sz w:val="22"/>
                <w:szCs w:val="22"/>
                <w:lang w:val="en-US" w:eastAsia="ru-RU"/>
              </w:rPr>
            </w:pPr>
            <w:r w:rsidRPr="00803A50">
              <w:rPr>
                <w:color w:val="000000"/>
                <w:sz w:val="22"/>
                <w:szCs w:val="22"/>
                <w:lang w:val="en-US" w:eastAsia="ru-RU"/>
              </w:rPr>
              <w:t xml:space="preserve">Cisco Catalyst 3850 48 Port </w:t>
            </w:r>
            <w:proofErr w:type="spellStart"/>
            <w:r w:rsidRPr="00803A50">
              <w:rPr>
                <w:color w:val="000000"/>
                <w:sz w:val="22"/>
                <w:szCs w:val="22"/>
                <w:lang w:val="en-US" w:eastAsia="ru-RU"/>
              </w:rPr>
              <w:t>PoE</w:t>
            </w:r>
            <w:proofErr w:type="spellEnd"/>
            <w:r w:rsidRPr="00803A50">
              <w:rPr>
                <w:color w:val="000000"/>
                <w:sz w:val="22"/>
                <w:szCs w:val="22"/>
                <w:lang w:val="en-US" w:eastAsia="ru-RU"/>
              </w:rPr>
              <w:t xml:space="preserve"> IP Base</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764D2" w:rsidRDefault="005B5C44" w:rsidP="00DA7F1F">
            <w:pPr>
              <w:suppressAutoHyphens w:val="0"/>
              <w:jc w:val="center"/>
              <w:rPr>
                <w:color w:val="000000"/>
                <w:sz w:val="22"/>
                <w:szCs w:val="22"/>
                <w:lang w:eastAsia="ru-RU"/>
              </w:rPr>
            </w:pPr>
            <w:r w:rsidRPr="005764D2">
              <w:rPr>
                <w:color w:val="000000"/>
                <w:sz w:val="22"/>
                <w:szCs w:val="22"/>
                <w:lang w:eastAsia="ru-RU"/>
              </w:rPr>
              <w:t>2</w:t>
            </w:r>
          </w:p>
        </w:tc>
      </w:tr>
      <w:tr w:rsidR="005B5C44" w:rsidRPr="005764D2"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6A30E1" w:rsidRDefault="005B5C44" w:rsidP="00DA7F1F">
            <w:pPr>
              <w:rPr>
                <w:color w:val="000000"/>
                <w:sz w:val="22"/>
                <w:szCs w:val="22"/>
                <w:lang w:eastAsia="ru-RU"/>
              </w:rPr>
            </w:pPr>
            <w:r w:rsidRPr="006A30E1">
              <w:rPr>
                <w:color w:val="000000"/>
                <w:sz w:val="22"/>
                <w:szCs w:val="22"/>
                <w:lang w:eastAsia="ru-RU"/>
              </w:rPr>
              <w:t>PWR-C1-715WAC/2</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803A50" w:rsidRDefault="005B5C44" w:rsidP="00DA7F1F">
            <w:pPr>
              <w:rPr>
                <w:color w:val="000000"/>
                <w:sz w:val="22"/>
                <w:szCs w:val="22"/>
                <w:lang w:val="en-US" w:eastAsia="ru-RU"/>
              </w:rPr>
            </w:pPr>
            <w:r w:rsidRPr="00803A50">
              <w:rPr>
                <w:color w:val="000000"/>
                <w:sz w:val="22"/>
                <w:szCs w:val="22"/>
                <w:lang w:val="en-US" w:eastAsia="ru-RU"/>
              </w:rPr>
              <w:t xml:space="preserve">715W AC </w:t>
            </w:r>
            <w:proofErr w:type="spellStart"/>
            <w:r w:rsidRPr="00803A50">
              <w:rPr>
                <w:color w:val="000000"/>
                <w:sz w:val="22"/>
                <w:szCs w:val="22"/>
                <w:lang w:val="en-US" w:eastAsia="ru-RU"/>
              </w:rPr>
              <w:t>Config</w:t>
            </w:r>
            <w:proofErr w:type="spellEnd"/>
            <w:r w:rsidRPr="00803A50">
              <w:rPr>
                <w:color w:val="000000"/>
                <w:sz w:val="22"/>
                <w:szCs w:val="22"/>
                <w:lang w:val="en-US" w:eastAsia="ru-RU"/>
              </w:rPr>
              <w:t xml:space="preserve"> 1 Secondary Power Supply</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764D2" w:rsidRDefault="005B5C44" w:rsidP="00DA7F1F">
            <w:pPr>
              <w:suppressAutoHyphens w:val="0"/>
              <w:jc w:val="center"/>
              <w:rPr>
                <w:color w:val="000000"/>
                <w:sz w:val="22"/>
                <w:szCs w:val="22"/>
                <w:lang w:eastAsia="ru-RU"/>
              </w:rPr>
            </w:pPr>
            <w:r w:rsidRPr="005764D2">
              <w:rPr>
                <w:color w:val="000000"/>
                <w:sz w:val="22"/>
                <w:szCs w:val="22"/>
                <w:lang w:eastAsia="ru-RU"/>
              </w:rPr>
              <w:t>2</w:t>
            </w:r>
          </w:p>
        </w:tc>
      </w:tr>
      <w:tr w:rsidR="005B5C44" w:rsidRPr="005764D2"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764D2" w:rsidRDefault="005B5C44" w:rsidP="00DA7F1F">
            <w:pPr>
              <w:suppressAutoHyphens w:val="0"/>
              <w:rPr>
                <w:color w:val="000000"/>
                <w:sz w:val="22"/>
                <w:szCs w:val="22"/>
                <w:lang w:eastAsia="ru-RU"/>
              </w:rPr>
            </w:pPr>
            <w:r w:rsidRPr="005764D2">
              <w:rPr>
                <w:color w:val="000000"/>
                <w:sz w:val="22"/>
                <w:szCs w:val="22"/>
                <w:lang w:eastAsia="ru-RU"/>
              </w:rPr>
              <w:t>C3850-NM-4-1G</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301E79" w:rsidRDefault="005B5C44" w:rsidP="00DA7F1F">
            <w:pPr>
              <w:suppressAutoHyphens w:val="0"/>
              <w:rPr>
                <w:color w:val="000000"/>
                <w:sz w:val="22"/>
                <w:szCs w:val="22"/>
                <w:lang w:val="en-US" w:eastAsia="ru-RU"/>
              </w:rPr>
            </w:pPr>
            <w:r w:rsidRPr="00301E79">
              <w:rPr>
                <w:color w:val="000000"/>
                <w:sz w:val="22"/>
                <w:szCs w:val="22"/>
                <w:lang w:val="en-US" w:eastAsia="ru-RU"/>
              </w:rPr>
              <w:t>Cisco Catalyst 3850 4 x 1GE Network Module</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764D2" w:rsidRDefault="005B5C44" w:rsidP="00DA7F1F">
            <w:pPr>
              <w:suppressAutoHyphens w:val="0"/>
              <w:jc w:val="center"/>
              <w:rPr>
                <w:color w:val="000000"/>
                <w:sz w:val="22"/>
                <w:szCs w:val="22"/>
                <w:lang w:eastAsia="ru-RU"/>
              </w:rPr>
            </w:pPr>
            <w:r w:rsidRPr="005764D2">
              <w:rPr>
                <w:color w:val="000000"/>
                <w:sz w:val="22"/>
                <w:szCs w:val="22"/>
                <w:lang w:eastAsia="ru-RU"/>
              </w:rPr>
              <w:t>2</w:t>
            </w:r>
          </w:p>
        </w:tc>
      </w:tr>
      <w:tr w:rsidR="005B5C44" w:rsidRPr="005764D2"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6A30E1" w:rsidRDefault="005B5C44" w:rsidP="00DA7F1F">
            <w:pPr>
              <w:rPr>
                <w:color w:val="000000"/>
                <w:sz w:val="22"/>
                <w:szCs w:val="22"/>
                <w:lang w:eastAsia="ru-RU"/>
              </w:rPr>
            </w:pPr>
            <w:r w:rsidRPr="006A30E1">
              <w:rPr>
                <w:color w:val="000000"/>
                <w:sz w:val="22"/>
                <w:szCs w:val="22"/>
                <w:lang w:eastAsia="ru-RU"/>
              </w:rPr>
              <w:t>WS-C2960X-48TS-L</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803A50" w:rsidRDefault="005B5C44" w:rsidP="00DA7F1F">
            <w:pPr>
              <w:rPr>
                <w:color w:val="000000"/>
                <w:sz w:val="22"/>
                <w:szCs w:val="22"/>
                <w:lang w:val="en-US" w:eastAsia="ru-RU"/>
              </w:rPr>
            </w:pPr>
            <w:r w:rsidRPr="00803A50">
              <w:rPr>
                <w:color w:val="000000"/>
                <w:sz w:val="22"/>
                <w:szCs w:val="22"/>
                <w:lang w:val="en-US" w:eastAsia="ru-RU"/>
              </w:rPr>
              <w:t xml:space="preserve">Catalyst 2960-X 48 </w:t>
            </w:r>
            <w:proofErr w:type="spellStart"/>
            <w:r w:rsidRPr="00803A50">
              <w:rPr>
                <w:color w:val="000000"/>
                <w:sz w:val="22"/>
                <w:szCs w:val="22"/>
                <w:lang w:val="en-US" w:eastAsia="ru-RU"/>
              </w:rPr>
              <w:t>GigE</w:t>
            </w:r>
            <w:proofErr w:type="spellEnd"/>
            <w:r w:rsidRPr="00803A50">
              <w:rPr>
                <w:color w:val="000000"/>
                <w:sz w:val="22"/>
                <w:szCs w:val="22"/>
                <w:lang w:val="en-US" w:eastAsia="ru-RU"/>
              </w:rPr>
              <w:t xml:space="preserve">  4 x 1G SFP  LAN Base</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764D2" w:rsidRDefault="005B5C44" w:rsidP="00DA7F1F">
            <w:pPr>
              <w:suppressAutoHyphens w:val="0"/>
              <w:jc w:val="center"/>
              <w:rPr>
                <w:color w:val="000000"/>
                <w:sz w:val="22"/>
                <w:szCs w:val="22"/>
                <w:lang w:eastAsia="ru-RU"/>
              </w:rPr>
            </w:pPr>
            <w:r w:rsidRPr="005764D2">
              <w:rPr>
                <w:color w:val="000000"/>
                <w:sz w:val="22"/>
                <w:szCs w:val="22"/>
                <w:lang w:eastAsia="ru-RU"/>
              </w:rPr>
              <w:t>2</w:t>
            </w:r>
          </w:p>
        </w:tc>
      </w:tr>
      <w:tr w:rsidR="005B5C44" w:rsidRPr="006A30E1" w:rsidTr="00DA7F1F">
        <w:tc>
          <w:tcPr>
            <w:tcW w:w="2405" w:type="dxa"/>
            <w:tcBorders>
              <w:top w:val="nil"/>
              <w:left w:val="single" w:sz="4" w:space="0" w:color="auto"/>
              <w:bottom w:val="single" w:sz="4" w:space="0" w:color="auto"/>
              <w:right w:val="single" w:sz="4" w:space="0" w:color="auto"/>
            </w:tcBorders>
            <w:shd w:val="clear" w:color="FFFFCC" w:fill="FFFFFF"/>
            <w:vAlign w:val="bottom"/>
          </w:tcPr>
          <w:p w:rsidR="005B5C44" w:rsidRPr="006A30E1" w:rsidRDefault="005B5C44" w:rsidP="00DA7F1F">
            <w:pPr>
              <w:rPr>
                <w:color w:val="000000"/>
                <w:sz w:val="22"/>
                <w:szCs w:val="22"/>
                <w:lang w:eastAsia="ru-RU"/>
              </w:rPr>
            </w:pPr>
            <w:r w:rsidRPr="006A30E1">
              <w:rPr>
                <w:color w:val="000000"/>
                <w:sz w:val="22"/>
                <w:szCs w:val="22"/>
                <w:lang w:eastAsia="ru-RU"/>
              </w:rPr>
              <w:t>C2960X-STACK</w:t>
            </w:r>
          </w:p>
        </w:tc>
        <w:tc>
          <w:tcPr>
            <w:tcW w:w="5812" w:type="dxa"/>
            <w:tcBorders>
              <w:top w:val="nil"/>
              <w:left w:val="nil"/>
              <w:bottom w:val="single" w:sz="4" w:space="0" w:color="auto"/>
              <w:right w:val="single" w:sz="4" w:space="0" w:color="auto"/>
            </w:tcBorders>
            <w:shd w:val="clear" w:color="FFFFCC" w:fill="FFFFFF"/>
            <w:vAlign w:val="bottom"/>
          </w:tcPr>
          <w:p w:rsidR="005B5C44" w:rsidRPr="00803A50" w:rsidRDefault="005B5C44" w:rsidP="00DA7F1F">
            <w:pPr>
              <w:rPr>
                <w:color w:val="000000"/>
                <w:sz w:val="22"/>
                <w:szCs w:val="22"/>
                <w:lang w:val="en-US" w:eastAsia="ru-RU"/>
              </w:rPr>
            </w:pPr>
            <w:r w:rsidRPr="00803A50">
              <w:rPr>
                <w:color w:val="000000"/>
                <w:sz w:val="22"/>
                <w:szCs w:val="22"/>
                <w:lang w:val="en-US" w:eastAsia="ru-RU"/>
              </w:rPr>
              <w:t xml:space="preserve">Catalyst 2960-X </w:t>
            </w:r>
            <w:proofErr w:type="spellStart"/>
            <w:r w:rsidRPr="00803A50">
              <w:rPr>
                <w:color w:val="000000"/>
                <w:sz w:val="22"/>
                <w:szCs w:val="22"/>
                <w:lang w:val="en-US" w:eastAsia="ru-RU"/>
              </w:rPr>
              <w:t>FlexStack</w:t>
            </w:r>
            <w:proofErr w:type="spellEnd"/>
            <w:r w:rsidRPr="00803A50">
              <w:rPr>
                <w:color w:val="000000"/>
                <w:sz w:val="22"/>
                <w:szCs w:val="22"/>
                <w:lang w:val="en-US" w:eastAsia="ru-RU"/>
              </w:rPr>
              <w:t xml:space="preserve"> Plus Stacking Module</w:t>
            </w:r>
          </w:p>
        </w:tc>
        <w:tc>
          <w:tcPr>
            <w:tcW w:w="1437" w:type="dxa"/>
            <w:tcBorders>
              <w:top w:val="nil"/>
              <w:left w:val="nil"/>
              <w:bottom w:val="single" w:sz="4" w:space="0" w:color="auto"/>
              <w:right w:val="single" w:sz="4" w:space="0" w:color="auto"/>
            </w:tcBorders>
            <w:shd w:val="clear" w:color="FFFFCC" w:fill="FFFFFF"/>
            <w:vAlign w:val="bottom"/>
          </w:tcPr>
          <w:p w:rsidR="005B5C44" w:rsidRPr="006A30E1" w:rsidRDefault="005B5C44" w:rsidP="00DA7F1F">
            <w:pPr>
              <w:suppressAutoHyphens w:val="0"/>
              <w:jc w:val="center"/>
              <w:rPr>
                <w:color w:val="000000"/>
                <w:sz w:val="22"/>
                <w:szCs w:val="22"/>
                <w:lang w:eastAsia="ru-RU"/>
              </w:rPr>
            </w:pPr>
            <w:r>
              <w:rPr>
                <w:color w:val="000000"/>
                <w:sz w:val="22"/>
                <w:szCs w:val="22"/>
                <w:lang w:eastAsia="ru-RU"/>
              </w:rPr>
              <w:t>2</w:t>
            </w:r>
          </w:p>
        </w:tc>
      </w:tr>
      <w:tr w:rsidR="005B5C44" w:rsidRPr="005764D2"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764D2" w:rsidRDefault="005B5C44" w:rsidP="00DA7F1F">
            <w:pPr>
              <w:suppressAutoHyphens w:val="0"/>
              <w:rPr>
                <w:color w:val="000000"/>
                <w:sz w:val="22"/>
                <w:szCs w:val="22"/>
                <w:lang w:eastAsia="ru-RU"/>
              </w:rPr>
            </w:pPr>
            <w:r w:rsidRPr="005764D2">
              <w:rPr>
                <w:color w:val="000000"/>
                <w:sz w:val="22"/>
                <w:szCs w:val="22"/>
                <w:lang w:eastAsia="ru-RU"/>
              </w:rPr>
              <w:t>AIR-CAP2602E-R-K9</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301E79" w:rsidRDefault="005B5C44" w:rsidP="00DA7F1F">
            <w:pPr>
              <w:suppressAutoHyphens w:val="0"/>
              <w:rPr>
                <w:color w:val="000000"/>
                <w:sz w:val="22"/>
                <w:szCs w:val="22"/>
                <w:lang w:val="en-US" w:eastAsia="ru-RU"/>
              </w:rPr>
            </w:pPr>
            <w:r w:rsidRPr="00301E79">
              <w:rPr>
                <w:color w:val="000000"/>
                <w:sz w:val="22"/>
                <w:szCs w:val="22"/>
                <w:lang w:val="en-US" w:eastAsia="ru-RU"/>
              </w:rPr>
              <w:t>802.11n CAP w/</w:t>
            </w:r>
            <w:proofErr w:type="spellStart"/>
            <w:r w:rsidRPr="00301E79">
              <w:rPr>
                <w:color w:val="000000"/>
                <w:sz w:val="22"/>
                <w:szCs w:val="22"/>
                <w:lang w:val="en-US" w:eastAsia="ru-RU"/>
              </w:rPr>
              <w:t>CleanAir</w:t>
            </w:r>
            <w:proofErr w:type="spellEnd"/>
            <w:r w:rsidRPr="00301E79">
              <w:rPr>
                <w:color w:val="000000"/>
                <w:sz w:val="22"/>
                <w:szCs w:val="22"/>
                <w:lang w:val="en-US" w:eastAsia="ru-RU"/>
              </w:rPr>
              <w:t xml:space="preserve">; 3x4:3SS; Mod; Ext Ant; R </w:t>
            </w:r>
            <w:proofErr w:type="spellStart"/>
            <w:r w:rsidRPr="00301E79">
              <w:rPr>
                <w:color w:val="000000"/>
                <w:sz w:val="22"/>
                <w:szCs w:val="22"/>
                <w:lang w:val="en-US" w:eastAsia="ru-RU"/>
              </w:rPr>
              <w:t>Reg</w:t>
            </w:r>
            <w:proofErr w:type="spellEnd"/>
            <w:r w:rsidRPr="00301E79">
              <w:rPr>
                <w:color w:val="000000"/>
                <w:sz w:val="22"/>
                <w:szCs w:val="22"/>
                <w:lang w:val="en-US" w:eastAsia="ru-RU"/>
              </w:rPr>
              <w:t xml:space="preserve"> Domain</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764D2" w:rsidRDefault="005B5C44" w:rsidP="00DA7F1F">
            <w:pPr>
              <w:suppressAutoHyphens w:val="0"/>
              <w:jc w:val="center"/>
              <w:rPr>
                <w:color w:val="000000"/>
                <w:sz w:val="22"/>
                <w:szCs w:val="22"/>
                <w:lang w:eastAsia="ru-RU"/>
              </w:rPr>
            </w:pPr>
            <w:r w:rsidRPr="005764D2">
              <w:rPr>
                <w:color w:val="000000"/>
                <w:sz w:val="22"/>
                <w:szCs w:val="22"/>
                <w:lang w:eastAsia="ru-RU"/>
              </w:rPr>
              <w:t>4</w:t>
            </w:r>
          </w:p>
        </w:tc>
      </w:tr>
      <w:tr w:rsidR="005B5C44" w:rsidRPr="005764D2" w:rsidTr="00DA7F1F">
        <w:tc>
          <w:tcPr>
            <w:tcW w:w="2405" w:type="dxa"/>
            <w:tcBorders>
              <w:top w:val="nil"/>
              <w:left w:val="single" w:sz="4" w:space="0" w:color="auto"/>
              <w:bottom w:val="single" w:sz="4" w:space="0" w:color="auto"/>
              <w:right w:val="single" w:sz="4" w:space="0" w:color="auto"/>
            </w:tcBorders>
            <w:shd w:val="clear" w:color="FFFFCC" w:fill="FFFFFF"/>
            <w:vAlign w:val="bottom"/>
            <w:hideMark/>
          </w:tcPr>
          <w:p w:rsidR="005B5C44" w:rsidRPr="005764D2" w:rsidRDefault="005B5C44" w:rsidP="00DA7F1F">
            <w:pPr>
              <w:suppressAutoHyphens w:val="0"/>
              <w:rPr>
                <w:color w:val="000000"/>
                <w:sz w:val="22"/>
                <w:szCs w:val="22"/>
                <w:lang w:eastAsia="ru-RU"/>
              </w:rPr>
            </w:pPr>
            <w:r w:rsidRPr="005764D2">
              <w:rPr>
                <w:color w:val="000000"/>
                <w:sz w:val="22"/>
                <w:szCs w:val="22"/>
                <w:lang w:eastAsia="ru-RU"/>
              </w:rPr>
              <w:t>AIR-ANT2524DG-R</w:t>
            </w:r>
          </w:p>
        </w:tc>
        <w:tc>
          <w:tcPr>
            <w:tcW w:w="5812" w:type="dxa"/>
            <w:tcBorders>
              <w:top w:val="nil"/>
              <w:left w:val="nil"/>
              <w:bottom w:val="single" w:sz="4" w:space="0" w:color="auto"/>
              <w:right w:val="single" w:sz="4" w:space="0" w:color="auto"/>
            </w:tcBorders>
            <w:shd w:val="clear" w:color="FFFFCC" w:fill="FFFFFF"/>
            <w:vAlign w:val="bottom"/>
            <w:hideMark/>
          </w:tcPr>
          <w:p w:rsidR="005B5C44" w:rsidRPr="005764D2" w:rsidRDefault="005B5C44" w:rsidP="00DA7F1F">
            <w:pPr>
              <w:suppressAutoHyphens w:val="0"/>
              <w:rPr>
                <w:color w:val="000000"/>
                <w:sz w:val="22"/>
                <w:szCs w:val="22"/>
                <w:lang w:eastAsia="ru-RU"/>
              </w:rPr>
            </w:pPr>
            <w:r w:rsidRPr="00301E79">
              <w:rPr>
                <w:color w:val="000000"/>
                <w:sz w:val="22"/>
                <w:szCs w:val="22"/>
                <w:lang w:val="en-US" w:eastAsia="ru-RU"/>
              </w:rPr>
              <w:t xml:space="preserve">2.4 GHz 2 </w:t>
            </w:r>
            <w:proofErr w:type="spellStart"/>
            <w:r w:rsidRPr="00301E79">
              <w:rPr>
                <w:color w:val="000000"/>
                <w:sz w:val="22"/>
                <w:szCs w:val="22"/>
                <w:lang w:val="en-US" w:eastAsia="ru-RU"/>
              </w:rPr>
              <w:t>dBi</w:t>
            </w:r>
            <w:proofErr w:type="spellEnd"/>
            <w:r w:rsidRPr="00301E79">
              <w:rPr>
                <w:color w:val="000000"/>
                <w:sz w:val="22"/>
                <w:szCs w:val="22"/>
                <w:lang w:val="en-US" w:eastAsia="ru-RU"/>
              </w:rPr>
              <w:t xml:space="preserve">/5 GHz 4 </w:t>
            </w:r>
            <w:proofErr w:type="spellStart"/>
            <w:r w:rsidRPr="00301E79">
              <w:rPr>
                <w:color w:val="000000"/>
                <w:sz w:val="22"/>
                <w:szCs w:val="22"/>
                <w:lang w:val="en-US" w:eastAsia="ru-RU"/>
              </w:rPr>
              <w:t>dBi</w:t>
            </w:r>
            <w:proofErr w:type="spellEnd"/>
            <w:r w:rsidRPr="00301E79">
              <w:rPr>
                <w:color w:val="000000"/>
                <w:sz w:val="22"/>
                <w:szCs w:val="22"/>
                <w:lang w:val="en-US" w:eastAsia="ru-RU"/>
              </w:rPr>
              <w:t xml:space="preserve"> Dipole Ant. </w:t>
            </w:r>
            <w:proofErr w:type="spellStart"/>
            <w:r w:rsidRPr="005764D2">
              <w:rPr>
                <w:color w:val="000000"/>
                <w:sz w:val="22"/>
                <w:szCs w:val="22"/>
                <w:lang w:eastAsia="ru-RU"/>
              </w:rPr>
              <w:t>Gray</w:t>
            </w:r>
            <w:proofErr w:type="spellEnd"/>
            <w:r w:rsidRPr="005764D2">
              <w:rPr>
                <w:color w:val="000000"/>
                <w:sz w:val="22"/>
                <w:szCs w:val="22"/>
                <w:lang w:eastAsia="ru-RU"/>
              </w:rPr>
              <w:t xml:space="preserve"> RP-TNC</w:t>
            </w:r>
          </w:p>
        </w:tc>
        <w:tc>
          <w:tcPr>
            <w:tcW w:w="1437" w:type="dxa"/>
            <w:tcBorders>
              <w:top w:val="nil"/>
              <w:left w:val="nil"/>
              <w:bottom w:val="single" w:sz="4" w:space="0" w:color="auto"/>
              <w:right w:val="single" w:sz="4" w:space="0" w:color="auto"/>
            </w:tcBorders>
            <w:shd w:val="clear" w:color="FFFFCC" w:fill="FFFFFF"/>
            <w:vAlign w:val="bottom"/>
            <w:hideMark/>
          </w:tcPr>
          <w:p w:rsidR="005B5C44" w:rsidRPr="005764D2" w:rsidRDefault="005B5C44" w:rsidP="00DA7F1F">
            <w:pPr>
              <w:suppressAutoHyphens w:val="0"/>
              <w:jc w:val="center"/>
              <w:rPr>
                <w:color w:val="000000"/>
                <w:sz w:val="22"/>
                <w:szCs w:val="22"/>
                <w:lang w:eastAsia="ru-RU"/>
              </w:rPr>
            </w:pPr>
            <w:r w:rsidRPr="005764D2">
              <w:rPr>
                <w:color w:val="000000"/>
                <w:sz w:val="22"/>
                <w:szCs w:val="22"/>
                <w:lang w:eastAsia="ru-RU"/>
              </w:rPr>
              <w:t>16</w:t>
            </w:r>
          </w:p>
        </w:tc>
      </w:tr>
    </w:tbl>
    <w:p w:rsidR="005B5C44" w:rsidRDefault="005B5C44" w:rsidP="005B5C44">
      <w:pPr>
        <w:suppressAutoHyphens w:val="0"/>
        <w:ind w:right="-6" w:firstLine="709"/>
        <w:jc w:val="both"/>
        <w:rPr>
          <w:sz w:val="28"/>
          <w:szCs w:val="28"/>
        </w:rPr>
      </w:pPr>
    </w:p>
    <w:p w:rsidR="005B5C44" w:rsidRPr="00284280" w:rsidRDefault="005B5C44" w:rsidP="005B5C44">
      <w:pPr>
        <w:pStyle w:val="afffb"/>
        <w:keepNext/>
        <w:jc w:val="right"/>
        <w:rPr>
          <w:rFonts w:ascii="Times New Roman" w:hAnsi="Times New Roman" w:cs="Times New Roman"/>
          <w:i w:val="0"/>
          <w:color w:val="auto"/>
          <w:sz w:val="28"/>
          <w:szCs w:val="28"/>
        </w:rPr>
      </w:pPr>
      <w:r w:rsidRPr="00284280">
        <w:rPr>
          <w:rFonts w:ascii="Times New Roman" w:hAnsi="Times New Roman" w:cs="Times New Roman"/>
          <w:i w:val="0"/>
          <w:color w:val="auto"/>
          <w:sz w:val="28"/>
          <w:szCs w:val="28"/>
        </w:rPr>
        <w:t xml:space="preserve">Таблица </w:t>
      </w:r>
      <w:r>
        <w:rPr>
          <w:rFonts w:ascii="Times New Roman" w:hAnsi="Times New Roman" w:cs="Times New Roman"/>
          <w:i w:val="0"/>
          <w:color w:val="auto"/>
          <w:sz w:val="28"/>
          <w:szCs w:val="28"/>
        </w:rPr>
        <w:t>2</w:t>
      </w:r>
      <w:r w:rsidRPr="00284280">
        <w:rPr>
          <w:rFonts w:ascii="Times New Roman" w:hAnsi="Times New Roman" w:cs="Times New Roman"/>
          <w:i w:val="0"/>
          <w:color w:val="auto"/>
          <w:sz w:val="28"/>
          <w:szCs w:val="28"/>
        </w:rPr>
        <w:t xml:space="preserve"> </w:t>
      </w:r>
      <w:r>
        <w:rPr>
          <w:rFonts w:ascii="Times New Roman" w:hAnsi="Times New Roman" w:cs="Times New Roman"/>
          <w:i w:val="0"/>
          <w:color w:val="auto"/>
          <w:sz w:val="28"/>
          <w:szCs w:val="28"/>
        </w:rPr>
        <w:t>Оборудование БЛВС</w:t>
      </w:r>
    </w:p>
    <w:tbl>
      <w:tblPr>
        <w:tblW w:w="9634" w:type="dxa"/>
        <w:tblLook w:val="04A0"/>
      </w:tblPr>
      <w:tblGrid>
        <w:gridCol w:w="2122"/>
        <w:gridCol w:w="6095"/>
        <w:gridCol w:w="1417"/>
      </w:tblGrid>
      <w:tr w:rsidR="005B5C44" w:rsidRPr="00284280" w:rsidTr="00DA7F1F">
        <w:trPr>
          <w:trHeight w:val="270"/>
        </w:trPr>
        <w:tc>
          <w:tcPr>
            <w:tcW w:w="212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B5C44" w:rsidRPr="00284280" w:rsidRDefault="005B5C44" w:rsidP="00DA7F1F">
            <w:pPr>
              <w:suppressAutoHyphens w:val="0"/>
              <w:jc w:val="center"/>
              <w:rPr>
                <w:b/>
                <w:bCs/>
                <w:sz w:val="22"/>
                <w:szCs w:val="22"/>
                <w:lang w:eastAsia="ru-RU"/>
              </w:rPr>
            </w:pPr>
            <w:r w:rsidRPr="00284280">
              <w:rPr>
                <w:b/>
                <w:bCs/>
                <w:sz w:val="22"/>
                <w:szCs w:val="22"/>
                <w:lang w:eastAsia="ru-RU"/>
              </w:rPr>
              <w:t>Артикул</w:t>
            </w:r>
          </w:p>
        </w:tc>
        <w:tc>
          <w:tcPr>
            <w:tcW w:w="60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B5C44" w:rsidRPr="00284280" w:rsidRDefault="005B5C44" w:rsidP="00DA7F1F">
            <w:pPr>
              <w:suppressAutoHyphens w:val="0"/>
              <w:jc w:val="center"/>
              <w:rPr>
                <w:b/>
                <w:bCs/>
                <w:sz w:val="22"/>
                <w:szCs w:val="22"/>
                <w:lang w:eastAsia="ru-RU"/>
              </w:rPr>
            </w:pPr>
            <w:r w:rsidRPr="00284280">
              <w:rPr>
                <w:b/>
                <w:bCs/>
                <w:sz w:val="22"/>
                <w:szCs w:val="22"/>
                <w:lang w:eastAsia="ru-RU"/>
              </w:rPr>
              <w:t>Номенклатура</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5B5C44" w:rsidRPr="00284280" w:rsidRDefault="005B5C44" w:rsidP="00DA7F1F">
            <w:pPr>
              <w:suppressAutoHyphens w:val="0"/>
              <w:jc w:val="center"/>
              <w:rPr>
                <w:b/>
                <w:bCs/>
                <w:sz w:val="22"/>
                <w:szCs w:val="22"/>
                <w:lang w:eastAsia="ru-RU"/>
              </w:rPr>
            </w:pPr>
            <w:proofErr w:type="spellStart"/>
            <w:proofErr w:type="gramStart"/>
            <w:r w:rsidRPr="00284280">
              <w:rPr>
                <w:b/>
                <w:bCs/>
                <w:sz w:val="22"/>
                <w:szCs w:val="22"/>
                <w:lang w:eastAsia="ru-RU"/>
              </w:rPr>
              <w:t>К-во</w:t>
            </w:r>
            <w:proofErr w:type="spellEnd"/>
            <w:proofErr w:type="gramEnd"/>
          </w:p>
        </w:tc>
      </w:tr>
      <w:tr w:rsidR="005B5C44" w:rsidRPr="00284280" w:rsidTr="00DA7F1F">
        <w:trPr>
          <w:trHeight w:val="255"/>
        </w:trPr>
        <w:tc>
          <w:tcPr>
            <w:tcW w:w="2122" w:type="dxa"/>
            <w:vMerge/>
            <w:tcBorders>
              <w:top w:val="single" w:sz="8" w:space="0" w:color="auto"/>
              <w:left w:val="single" w:sz="4" w:space="0" w:color="auto"/>
              <w:bottom w:val="single" w:sz="4" w:space="0" w:color="auto"/>
              <w:right w:val="single" w:sz="4" w:space="0" w:color="auto"/>
            </w:tcBorders>
            <w:vAlign w:val="center"/>
            <w:hideMark/>
          </w:tcPr>
          <w:p w:rsidR="005B5C44" w:rsidRPr="00284280" w:rsidRDefault="005B5C44" w:rsidP="00DA7F1F">
            <w:pPr>
              <w:suppressAutoHyphens w:val="0"/>
              <w:rPr>
                <w:b/>
                <w:bCs/>
                <w:sz w:val="22"/>
                <w:szCs w:val="22"/>
                <w:lang w:eastAsia="ru-RU"/>
              </w:rPr>
            </w:pPr>
          </w:p>
        </w:tc>
        <w:tc>
          <w:tcPr>
            <w:tcW w:w="6095" w:type="dxa"/>
            <w:vMerge/>
            <w:tcBorders>
              <w:top w:val="single" w:sz="8" w:space="0" w:color="auto"/>
              <w:left w:val="single" w:sz="4" w:space="0" w:color="auto"/>
              <w:bottom w:val="single" w:sz="4" w:space="0" w:color="auto"/>
              <w:right w:val="single" w:sz="4" w:space="0" w:color="auto"/>
            </w:tcBorders>
            <w:vAlign w:val="center"/>
            <w:hideMark/>
          </w:tcPr>
          <w:p w:rsidR="005B5C44" w:rsidRPr="00284280" w:rsidRDefault="005B5C44" w:rsidP="00DA7F1F">
            <w:pPr>
              <w:suppressAutoHyphens w:val="0"/>
              <w:rPr>
                <w:b/>
                <w:bCs/>
                <w:sz w:val="22"/>
                <w:szCs w:val="22"/>
                <w:lang w:eastAsia="ru-RU"/>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5B5C44" w:rsidRPr="00284280" w:rsidRDefault="005B5C44" w:rsidP="00DA7F1F">
            <w:pPr>
              <w:suppressAutoHyphens w:val="0"/>
              <w:rPr>
                <w:b/>
                <w:bCs/>
                <w:sz w:val="22"/>
                <w:szCs w:val="22"/>
                <w:lang w:eastAsia="ru-RU"/>
              </w:rPr>
            </w:pPr>
          </w:p>
        </w:tc>
      </w:tr>
      <w:tr w:rsidR="005B5C44" w:rsidRPr="00284280" w:rsidTr="00DA7F1F">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5B5C44" w:rsidRPr="00977D05" w:rsidRDefault="005B5C44" w:rsidP="00DA7F1F">
            <w:pPr>
              <w:suppressAutoHyphens w:val="0"/>
              <w:rPr>
                <w:color w:val="000000"/>
                <w:sz w:val="22"/>
                <w:szCs w:val="22"/>
                <w:lang w:eastAsia="ru-RU"/>
              </w:rPr>
            </w:pPr>
            <w:r w:rsidRPr="00977D05">
              <w:rPr>
                <w:color w:val="000000"/>
                <w:sz w:val="22"/>
                <w:szCs w:val="22"/>
                <w:lang w:eastAsia="ru-RU"/>
              </w:rPr>
              <w:t>AIR-CT2504-25-K9</w:t>
            </w:r>
          </w:p>
        </w:tc>
        <w:tc>
          <w:tcPr>
            <w:tcW w:w="6095" w:type="dxa"/>
            <w:tcBorders>
              <w:top w:val="nil"/>
              <w:left w:val="nil"/>
              <w:bottom w:val="single" w:sz="4" w:space="0" w:color="auto"/>
              <w:right w:val="single" w:sz="4" w:space="0" w:color="auto"/>
            </w:tcBorders>
            <w:shd w:val="clear" w:color="FFFFCC" w:fill="FFFFFF"/>
            <w:vAlign w:val="bottom"/>
            <w:hideMark/>
          </w:tcPr>
          <w:p w:rsidR="005B5C44" w:rsidRPr="00803A50" w:rsidRDefault="005B5C44" w:rsidP="00DA7F1F">
            <w:pPr>
              <w:rPr>
                <w:color w:val="000000"/>
                <w:sz w:val="22"/>
                <w:szCs w:val="22"/>
                <w:lang w:val="en-US" w:eastAsia="ru-RU"/>
              </w:rPr>
            </w:pPr>
            <w:r w:rsidRPr="00803A50">
              <w:rPr>
                <w:color w:val="000000"/>
                <w:sz w:val="22"/>
                <w:szCs w:val="22"/>
                <w:lang w:val="en-US" w:eastAsia="ru-RU"/>
              </w:rPr>
              <w:t>2504 Wireless Controller with 25 AP Licenses</w:t>
            </w:r>
          </w:p>
        </w:tc>
        <w:tc>
          <w:tcPr>
            <w:tcW w:w="1417" w:type="dxa"/>
            <w:tcBorders>
              <w:top w:val="nil"/>
              <w:left w:val="nil"/>
              <w:bottom w:val="single" w:sz="4" w:space="0" w:color="auto"/>
              <w:right w:val="single" w:sz="4" w:space="0" w:color="auto"/>
            </w:tcBorders>
            <w:shd w:val="clear" w:color="FFFFCC" w:fill="FFFFFF"/>
            <w:vAlign w:val="bottom"/>
            <w:hideMark/>
          </w:tcPr>
          <w:p w:rsidR="005B5C44" w:rsidRPr="00284280" w:rsidRDefault="005B5C44" w:rsidP="00DA7F1F">
            <w:pPr>
              <w:suppressAutoHyphens w:val="0"/>
              <w:jc w:val="center"/>
              <w:rPr>
                <w:color w:val="000000"/>
                <w:sz w:val="22"/>
                <w:szCs w:val="22"/>
                <w:lang w:eastAsia="ru-RU"/>
              </w:rPr>
            </w:pPr>
            <w:r w:rsidRPr="00284280">
              <w:rPr>
                <w:color w:val="000000"/>
                <w:sz w:val="22"/>
                <w:szCs w:val="22"/>
                <w:lang w:eastAsia="ru-RU"/>
              </w:rPr>
              <w:t>1</w:t>
            </w:r>
          </w:p>
        </w:tc>
      </w:tr>
      <w:tr w:rsidR="005B5C44" w:rsidRPr="00284280" w:rsidTr="00DA7F1F">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5B5C44" w:rsidRPr="00977D05" w:rsidRDefault="005B5C44" w:rsidP="00DA7F1F">
            <w:pPr>
              <w:suppressAutoHyphens w:val="0"/>
              <w:rPr>
                <w:color w:val="000000"/>
                <w:sz w:val="22"/>
                <w:szCs w:val="22"/>
                <w:lang w:eastAsia="ru-RU"/>
              </w:rPr>
            </w:pPr>
            <w:r w:rsidRPr="00977D05">
              <w:rPr>
                <w:color w:val="000000"/>
                <w:sz w:val="22"/>
                <w:szCs w:val="22"/>
                <w:lang w:eastAsia="ru-RU"/>
              </w:rPr>
              <w:t>AIR-CT2504-RMNT</w:t>
            </w:r>
          </w:p>
        </w:tc>
        <w:tc>
          <w:tcPr>
            <w:tcW w:w="6095" w:type="dxa"/>
            <w:tcBorders>
              <w:top w:val="nil"/>
              <w:left w:val="nil"/>
              <w:bottom w:val="single" w:sz="4" w:space="0" w:color="auto"/>
              <w:right w:val="single" w:sz="4" w:space="0" w:color="auto"/>
            </w:tcBorders>
            <w:shd w:val="clear" w:color="FFFFCC" w:fill="FFFFFF"/>
            <w:vAlign w:val="bottom"/>
            <w:hideMark/>
          </w:tcPr>
          <w:p w:rsidR="005B5C44" w:rsidRPr="00803A50" w:rsidRDefault="005B5C44" w:rsidP="00DA7F1F">
            <w:pPr>
              <w:rPr>
                <w:color w:val="000000"/>
                <w:sz w:val="22"/>
                <w:szCs w:val="22"/>
                <w:lang w:val="en-US" w:eastAsia="ru-RU"/>
              </w:rPr>
            </w:pPr>
            <w:r w:rsidRPr="00803A50">
              <w:rPr>
                <w:color w:val="000000"/>
                <w:sz w:val="22"/>
                <w:szCs w:val="22"/>
                <w:lang w:val="en-US" w:eastAsia="ru-RU"/>
              </w:rPr>
              <w:t>2504 Wireless Controller Rack Mount Bracket</w:t>
            </w:r>
          </w:p>
        </w:tc>
        <w:tc>
          <w:tcPr>
            <w:tcW w:w="1417" w:type="dxa"/>
            <w:tcBorders>
              <w:top w:val="nil"/>
              <w:left w:val="nil"/>
              <w:bottom w:val="single" w:sz="4" w:space="0" w:color="auto"/>
              <w:right w:val="single" w:sz="4" w:space="0" w:color="auto"/>
            </w:tcBorders>
            <w:shd w:val="clear" w:color="FFFFCC" w:fill="FFFFFF"/>
            <w:vAlign w:val="bottom"/>
            <w:hideMark/>
          </w:tcPr>
          <w:p w:rsidR="005B5C44" w:rsidRPr="00284280" w:rsidRDefault="005B5C44" w:rsidP="00DA7F1F">
            <w:pPr>
              <w:suppressAutoHyphens w:val="0"/>
              <w:jc w:val="center"/>
              <w:rPr>
                <w:color w:val="000000"/>
                <w:sz w:val="22"/>
                <w:szCs w:val="22"/>
                <w:lang w:eastAsia="ru-RU"/>
              </w:rPr>
            </w:pPr>
            <w:r>
              <w:rPr>
                <w:color w:val="000000"/>
                <w:sz w:val="22"/>
                <w:szCs w:val="22"/>
                <w:lang w:eastAsia="ru-RU"/>
              </w:rPr>
              <w:t>1</w:t>
            </w:r>
          </w:p>
        </w:tc>
      </w:tr>
      <w:tr w:rsidR="005B5C44" w:rsidRPr="00284280" w:rsidTr="00DA7F1F">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tcPr>
          <w:p w:rsidR="005B5C44" w:rsidRPr="00977D05" w:rsidRDefault="005B5C44" w:rsidP="00DA7F1F">
            <w:pPr>
              <w:suppressAutoHyphens w:val="0"/>
              <w:rPr>
                <w:color w:val="000000"/>
                <w:sz w:val="22"/>
                <w:szCs w:val="22"/>
                <w:lang w:eastAsia="ru-RU"/>
              </w:rPr>
            </w:pPr>
            <w:r w:rsidRPr="00977D05">
              <w:rPr>
                <w:color w:val="000000"/>
                <w:sz w:val="22"/>
                <w:szCs w:val="22"/>
                <w:lang w:eastAsia="ru-RU"/>
              </w:rPr>
              <w:t>AIR-PWR-B=</w:t>
            </w:r>
          </w:p>
        </w:tc>
        <w:tc>
          <w:tcPr>
            <w:tcW w:w="6095" w:type="dxa"/>
            <w:tcBorders>
              <w:top w:val="nil"/>
              <w:left w:val="nil"/>
              <w:bottom w:val="single" w:sz="4" w:space="0" w:color="auto"/>
              <w:right w:val="single" w:sz="4" w:space="0" w:color="auto"/>
            </w:tcBorders>
            <w:shd w:val="clear" w:color="FFFFCC" w:fill="FFFFFF"/>
            <w:vAlign w:val="bottom"/>
          </w:tcPr>
          <w:p w:rsidR="005B5C44" w:rsidRPr="00977D05" w:rsidRDefault="005B5C44" w:rsidP="00DA7F1F">
            <w:pPr>
              <w:rPr>
                <w:color w:val="000000"/>
                <w:sz w:val="22"/>
                <w:szCs w:val="22"/>
                <w:lang w:eastAsia="ru-RU"/>
              </w:rPr>
            </w:pPr>
            <w:r w:rsidRPr="00977D05">
              <w:rPr>
                <w:color w:val="000000"/>
                <w:sz w:val="22"/>
                <w:szCs w:val="22"/>
                <w:lang w:eastAsia="ru-RU"/>
              </w:rPr>
              <w:t>PwrSpply:100-240VAC 48VDC:AP1130 1140 1240 1260 1300 3500</w:t>
            </w:r>
          </w:p>
        </w:tc>
        <w:tc>
          <w:tcPr>
            <w:tcW w:w="1417" w:type="dxa"/>
            <w:tcBorders>
              <w:top w:val="nil"/>
              <w:left w:val="nil"/>
              <w:bottom w:val="single" w:sz="4" w:space="0" w:color="auto"/>
              <w:right w:val="single" w:sz="4" w:space="0" w:color="auto"/>
            </w:tcBorders>
            <w:shd w:val="clear" w:color="FFFFCC" w:fill="FFFFFF"/>
            <w:vAlign w:val="bottom"/>
          </w:tcPr>
          <w:p w:rsidR="005B5C44" w:rsidRPr="00284280" w:rsidRDefault="005B5C44" w:rsidP="00DA7F1F">
            <w:pPr>
              <w:suppressAutoHyphens w:val="0"/>
              <w:jc w:val="center"/>
              <w:rPr>
                <w:color w:val="000000"/>
                <w:sz w:val="22"/>
                <w:szCs w:val="22"/>
                <w:lang w:eastAsia="ru-RU"/>
              </w:rPr>
            </w:pPr>
            <w:r>
              <w:rPr>
                <w:color w:val="000000"/>
                <w:sz w:val="22"/>
                <w:szCs w:val="22"/>
                <w:lang w:eastAsia="ru-RU"/>
              </w:rPr>
              <w:t>21</w:t>
            </w:r>
          </w:p>
        </w:tc>
      </w:tr>
      <w:tr w:rsidR="005B5C44" w:rsidRPr="00284280" w:rsidTr="00DA7F1F">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r w:rsidRPr="00284280">
              <w:rPr>
                <w:color w:val="000000"/>
                <w:sz w:val="22"/>
                <w:szCs w:val="22"/>
                <w:lang w:eastAsia="ru-RU"/>
              </w:rPr>
              <w:lastRenderedPageBreak/>
              <w:t>AIR-CAP2602E-R-K9</w:t>
            </w:r>
          </w:p>
        </w:tc>
        <w:tc>
          <w:tcPr>
            <w:tcW w:w="6095" w:type="dxa"/>
            <w:tcBorders>
              <w:top w:val="nil"/>
              <w:left w:val="nil"/>
              <w:bottom w:val="single" w:sz="4" w:space="0" w:color="auto"/>
              <w:right w:val="single" w:sz="4" w:space="0" w:color="auto"/>
            </w:tcBorders>
            <w:shd w:val="clear" w:color="FFFFCC" w:fill="FFFFFF"/>
            <w:vAlign w:val="bottom"/>
            <w:hideMark/>
          </w:tcPr>
          <w:p w:rsidR="005B5C44" w:rsidRPr="00803A50" w:rsidRDefault="005B5C44" w:rsidP="00DA7F1F">
            <w:pPr>
              <w:suppressAutoHyphens w:val="0"/>
              <w:rPr>
                <w:color w:val="000000"/>
                <w:sz w:val="22"/>
                <w:szCs w:val="22"/>
                <w:lang w:val="en-US" w:eastAsia="ru-RU"/>
              </w:rPr>
            </w:pPr>
            <w:r w:rsidRPr="00803A50">
              <w:rPr>
                <w:color w:val="000000"/>
                <w:sz w:val="22"/>
                <w:szCs w:val="22"/>
                <w:lang w:val="en-US" w:eastAsia="ru-RU"/>
              </w:rPr>
              <w:t>802.11n CAP w/</w:t>
            </w:r>
            <w:proofErr w:type="spellStart"/>
            <w:r w:rsidRPr="00803A50">
              <w:rPr>
                <w:color w:val="000000"/>
                <w:sz w:val="22"/>
                <w:szCs w:val="22"/>
                <w:lang w:val="en-US" w:eastAsia="ru-RU"/>
              </w:rPr>
              <w:t>CleanAir</w:t>
            </w:r>
            <w:proofErr w:type="spellEnd"/>
            <w:r w:rsidRPr="00803A50">
              <w:rPr>
                <w:color w:val="000000"/>
                <w:sz w:val="22"/>
                <w:szCs w:val="22"/>
                <w:lang w:val="en-US" w:eastAsia="ru-RU"/>
              </w:rPr>
              <w:t xml:space="preserve">; 3x4:3SS; Mod; Ext Ant; R </w:t>
            </w:r>
            <w:proofErr w:type="spellStart"/>
            <w:r w:rsidRPr="00803A50">
              <w:rPr>
                <w:color w:val="000000"/>
                <w:sz w:val="22"/>
                <w:szCs w:val="22"/>
                <w:lang w:val="en-US" w:eastAsia="ru-RU"/>
              </w:rPr>
              <w:t>Reg</w:t>
            </w:r>
            <w:proofErr w:type="spellEnd"/>
            <w:r w:rsidRPr="00803A50">
              <w:rPr>
                <w:color w:val="000000"/>
                <w:sz w:val="22"/>
                <w:szCs w:val="22"/>
                <w:lang w:val="en-US" w:eastAsia="ru-RU"/>
              </w:rPr>
              <w:t xml:space="preserve"> Domain</w:t>
            </w:r>
          </w:p>
        </w:tc>
        <w:tc>
          <w:tcPr>
            <w:tcW w:w="1417" w:type="dxa"/>
            <w:tcBorders>
              <w:top w:val="nil"/>
              <w:left w:val="nil"/>
              <w:bottom w:val="single" w:sz="4" w:space="0" w:color="auto"/>
              <w:right w:val="single" w:sz="4" w:space="0" w:color="auto"/>
            </w:tcBorders>
            <w:shd w:val="clear" w:color="FFFFCC" w:fill="FFFFFF"/>
            <w:vAlign w:val="bottom"/>
            <w:hideMark/>
          </w:tcPr>
          <w:p w:rsidR="005B5C44" w:rsidRPr="00284280" w:rsidRDefault="005B5C44" w:rsidP="00DA7F1F">
            <w:pPr>
              <w:suppressAutoHyphens w:val="0"/>
              <w:jc w:val="center"/>
              <w:rPr>
                <w:color w:val="000000"/>
                <w:sz w:val="22"/>
                <w:szCs w:val="22"/>
                <w:lang w:eastAsia="ru-RU"/>
              </w:rPr>
            </w:pPr>
            <w:r w:rsidRPr="00284280">
              <w:rPr>
                <w:color w:val="000000"/>
                <w:sz w:val="22"/>
                <w:szCs w:val="22"/>
                <w:lang w:eastAsia="ru-RU"/>
              </w:rPr>
              <w:t>21</w:t>
            </w:r>
          </w:p>
        </w:tc>
      </w:tr>
      <w:tr w:rsidR="005B5C44" w:rsidRPr="00284280" w:rsidTr="00DA7F1F">
        <w:trPr>
          <w:trHeight w:val="94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r w:rsidRPr="00284280">
              <w:rPr>
                <w:color w:val="000000"/>
                <w:sz w:val="22"/>
                <w:szCs w:val="22"/>
                <w:lang w:eastAsia="ru-RU"/>
              </w:rPr>
              <w:t>6000282ANTENNA</w:t>
            </w:r>
          </w:p>
        </w:tc>
        <w:tc>
          <w:tcPr>
            <w:tcW w:w="6095" w:type="dxa"/>
            <w:tcBorders>
              <w:top w:val="nil"/>
              <w:left w:val="nil"/>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val="en-US" w:eastAsia="ru-RU"/>
              </w:rPr>
            </w:pPr>
            <w:r w:rsidRPr="00284280">
              <w:rPr>
                <w:color w:val="000000"/>
                <w:sz w:val="22"/>
                <w:szCs w:val="22"/>
                <w:lang w:eastAsia="ru-RU"/>
              </w:rPr>
              <w:t>Антенна</w:t>
            </w:r>
            <w:r w:rsidRPr="00284280">
              <w:rPr>
                <w:color w:val="000000"/>
                <w:sz w:val="22"/>
                <w:szCs w:val="22"/>
                <w:lang w:val="en-US" w:eastAsia="ru-RU"/>
              </w:rPr>
              <w:t xml:space="preserve"> 2,4-2,5 </w:t>
            </w:r>
            <w:r w:rsidRPr="00284280">
              <w:rPr>
                <w:color w:val="000000"/>
                <w:sz w:val="22"/>
                <w:szCs w:val="22"/>
                <w:lang w:eastAsia="ru-RU"/>
              </w:rPr>
              <w:t>ГГц</w:t>
            </w:r>
            <w:r w:rsidRPr="00284280">
              <w:rPr>
                <w:color w:val="000000"/>
                <w:sz w:val="22"/>
                <w:szCs w:val="22"/>
                <w:lang w:val="en-US" w:eastAsia="ru-RU"/>
              </w:rPr>
              <w:t xml:space="preserve">; 50 </w:t>
            </w:r>
            <w:r w:rsidRPr="00284280">
              <w:rPr>
                <w:color w:val="000000"/>
                <w:sz w:val="22"/>
                <w:szCs w:val="22"/>
                <w:lang w:eastAsia="ru-RU"/>
              </w:rPr>
              <w:t>Ом</w:t>
            </w:r>
            <w:r w:rsidRPr="00284280">
              <w:rPr>
                <w:color w:val="000000"/>
                <w:sz w:val="22"/>
                <w:szCs w:val="22"/>
                <w:lang w:val="en-US" w:eastAsia="ru-RU"/>
              </w:rPr>
              <w:t>; 6</w:t>
            </w:r>
            <w:proofErr w:type="spellStart"/>
            <w:r w:rsidRPr="00284280">
              <w:rPr>
                <w:color w:val="000000"/>
                <w:sz w:val="22"/>
                <w:szCs w:val="22"/>
                <w:lang w:eastAsia="ru-RU"/>
              </w:rPr>
              <w:t>Дб</w:t>
            </w:r>
            <w:proofErr w:type="spellEnd"/>
            <w:r w:rsidRPr="00284280">
              <w:rPr>
                <w:color w:val="000000"/>
                <w:sz w:val="22"/>
                <w:szCs w:val="22"/>
                <w:lang w:val="en-US" w:eastAsia="ru-RU"/>
              </w:rPr>
              <w:t xml:space="preserve">  </w:t>
            </w:r>
            <w:proofErr w:type="spellStart"/>
            <w:r w:rsidRPr="00284280">
              <w:rPr>
                <w:color w:val="000000"/>
                <w:sz w:val="22"/>
                <w:szCs w:val="22"/>
                <w:lang w:val="en-US" w:eastAsia="ru-RU"/>
              </w:rPr>
              <w:t>Antena</w:t>
            </w:r>
            <w:proofErr w:type="spellEnd"/>
            <w:r w:rsidRPr="00284280">
              <w:rPr>
                <w:color w:val="000000"/>
                <w:sz w:val="22"/>
                <w:szCs w:val="22"/>
                <w:lang w:val="en-US" w:eastAsia="ru-RU"/>
              </w:rPr>
              <w:t xml:space="preserve">  6dBi INDUSTRIAL SPIRE (OMNI), RADOME, BACKET, 30 inches (762mm) CABLE - </w:t>
            </w:r>
            <w:proofErr w:type="spellStart"/>
            <w:r w:rsidRPr="00284280">
              <w:rPr>
                <w:color w:val="000000"/>
                <w:sz w:val="22"/>
                <w:szCs w:val="22"/>
                <w:lang w:val="en-US" w:eastAsia="ru-RU"/>
              </w:rPr>
              <w:t>RoHS</w:t>
            </w:r>
            <w:proofErr w:type="spellEnd"/>
          </w:p>
        </w:tc>
        <w:tc>
          <w:tcPr>
            <w:tcW w:w="1417" w:type="dxa"/>
            <w:tcBorders>
              <w:top w:val="nil"/>
              <w:left w:val="nil"/>
              <w:bottom w:val="single" w:sz="4" w:space="0" w:color="auto"/>
              <w:right w:val="single" w:sz="4" w:space="0" w:color="auto"/>
            </w:tcBorders>
            <w:shd w:val="clear" w:color="auto" w:fill="auto"/>
            <w:hideMark/>
          </w:tcPr>
          <w:p w:rsidR="005B5C44" w:rsidRPr="00284280" w:rsidRDefault="005B5C44" w:rsidP="00DA7F1F">
            <w:pPr>
              <w:suppressAutoHyphens w:val="0"/>
              <w:jc w:val="center"/>
              <w:rPr>
                <w:color w:val="000000"/>
                <w:sz w:val="22"/>
                <w:szCs w:val="22"/>
                <w:lang w:eastAsia="ru-RU"/>
              </w:rPr>
            </w:pPr>
            <w:r w:rsidRPr="00284280">
              <w:rPr>
                <w:color w:val="000000"/>
                <w:sz w:val="22"/>
                <w:szCs w:val="22"/>
                <w:lang w:eastAsia="ru-RU"/>
              </w:rPr>
              <w:t>40</w:t>
            </w:r>
          </w:p>
        </w:tc>
      </w:tr>
      <w:tr w:rsidR="005B5C44" w:rsidRPr="00284280" w:rsidTr="00DA7F1F">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r w:rsidRPr="00284280">
              <w:rPr>
                <w:color w:val="000000"/>
                <w:sz w:val="22"/>
                <w:szCs w:val="22"/>
                <w:lang w:eastAsia="ru-RU"/>
              </w:rPr>
              <w:t>LAR-245</w:t>
            </w:r>
          </w:p>
        </w:tc>
        <w:tc>
          <w:tcPr>
            <w:tcW w:w="6095" w:type="dxa"/>
            <w:tcBorders>
              <w:top w:val="nil"/>
              <w:left w:val="nil"/>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proofErr w:type="spellStart"/>
            <w:r w:rsidRPr="00284280">
              <w:rPr>
                <w:color w:val="000000"/>
                <w:sz w:val="22"/>
                <w:szCs w:val="22"/>
                <w:lang w:eastAsia="ru-RU"/>
              </w:rPr>
              <w:t>Грозозащита</w:t>
            </w:r>
            <w:proofErr w:type="spellEnd"/>
          </w:p>
        </w:tc>
        <w:tc>
          <w:tcPr>
            <w:tcW w:w="1417" w:type="dxa"/>
            <w:tcBorders>
              <w:top w:val="nil"/>
              <w:left w:val="nil"/>
              <w:bottom w:val="single" w:sz="4" w:space="0" w:color="auto"/>
              <w:right w:val="single" w:sz="4" w:space="0" w:color="auto"/>
            </w:tcBorders>
            <w:shd w:val="clear" w:color="auto" w:fill="auto"/>
            <w:hideMark/>
          </w:tcPr>
          <w:p w:rsidR="005B5C44" w:rsidRPr="00284280" w:rsidRDefault="005B5C44" w:rsidP="00DA7F1F">
            <w:pPr>
              <w:suppressAutoHyphens w:val="0"/>
              <w:jc w:val="center"/>
              <w:rPr>
                <w:color w:val="000000"/>
                <w:sz w:val="22"/>
                <w:szCs w:val="22"/>
                <w:lang w:eastAsia="ru-RU"/>
              </w:rPr>
            </w:pPr>
            <w:r w:rsidRPr="00284280">
              <w:rPr>
                <w:color w:val="000000"/>
                <w:sz w:val="22"/>
                <w:szCs w:val="22"/>
                <w:lang w:eastAsia="ru-RU"/>
              </w:rPr>
              <w:t>40</w:t>
            </w:r>
          </w:p>
        </w:tc>
      </w:tr>
      <w:tr w:rsidR="005B5C44" w:rsidRPr="00284280" w:rsidTr="00DA7F1F">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r w:rsidRPr="00284280">
              <w:rPr>
                <w:color w:val="000000"/>
                <w:sz w:val="22"/>
                <w:szCs w:val="22"/>
                <w:lang w:eastAsia="ru-RU"/>
              </w:rPr>
              <w:t> </w:t>
            </w:r>
          </w:p>
        </w:tc>
        <w:tc>
          <w:tcPr>
            <w:tcW w:w="6095" w:type="dxa"/>
            <w:tcBorders>
              <w:top w:val="nil"/>
              <w:left w:val="nil"/>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proofErr w:type="spellStart"/>
            <w:r w:rsidRPr="00284280">
              <w:rPr>
                <w:color w:val="000000"/>
                <w:sz w:val="22"/>
                <w:szCs w:val="22"/>
                <w:lang w:eastAsia="ru-RU"/>
              </w:rPr>
              <w:t>Термобокс</w:t>
            </w:r>
            <w:proofErr w:type="spellEnd"/>
            <w:r w:rsidRPr="00284280">
              <w:rPr>
                <w:color w:val="000000"/>
                <w:sz w:val="22"/>
                <w:szCs w:val="22"/>
                <w:lang w:eastAsia="ru-RU"/>
              </w:rPr>
              <w:t xml:space="preserve"> RTL-380x600: 380х600х210 (мм)</w:t>
            </w:r>
          </w:p>
        </w:tc>
        <w:tc>
          <w:tcPr>
            <w:tcW w:w="1417" w:type="dxa"/>
            <w:tcBorders>
              <w:top w:val="nil"/>
              <w:left w:val="nil"/>
              <w:bottom w:val="single" w:sz="4" w:space="0" w:color="auto"/>
              <w:right w:val="single" w:sz="4" w:space="0" w:color="auto"/>
            </w:tcBorders>
            <w:shd w:val="clear" w:color="auto" w:fill="auto"/>
            <w:hideMark/>
          </w:tcPr>
          <w:p w:rsidR="005B5C44" w:rsidRPr="00284280" w:rsidRDefault="005B5C44" w:rsidP="00DA7F1F">
            <w:pPr>
              <w:suppressAutoHyphens w:val="0"/>
              <w:jc w:val="center"/>
              <w:rPr>
                <w:color w:val="000000"/>
                <w:sz w:val="22"/>
                <w:szCs w:val="22"/>
                <w:lang w:eastAsia="ru-RU"/>
              </w:rPr>
            </w:pPr>
            <w:r w:rsidRPr="00284280">
              <w:rPr>
                <w:color w:val="000000"/>
                <w:sz w:val="22"/>
                <w:szCs w:val="22"/>
                <w:lang w:eastAsia="ru-RU"/>
              </w:rPr>
              <w:t>21</w:t>
            </w:r>
          </w:p>
        </w:tc>
      </w:tr>
      <w:tr w:rsidR="005B5C44" w:rsidRPr="00284280" w:rsidTr="00DA7F1F">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r w:rsidRPr="00284280">
              <w:rPr>
                <w:color w:val="000000"/>
                <w:sz w:val="22"/>
                <w:szCs w:val="22"/>
                <w:lang w:eastAsia="ru-RU"/>
              </w:rPr>
              <w:t> </w:t>
            </w:r>
          </w:p>
        </w:tc>
        <w:tc>
          <w:tcPr>
            <w:tcW w:w="6095" w:type="dxa"/>
            <w:tcBorders>
              <w:top w:val="nil"/>
              <w:left w:val="nil"/>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r w:rsidRPr="00284280">
              <w:rPr>
                <w:color w:val="000000"/>
                <w:sz w:val="22"/>
                <w:szCs w:val="22"/>
                <w:lang w:eastAsia="ru-RU"/>
              </w:rPr>
              <w:t>Шнур ВЧ RG-58 (1м)</w:t>
            </w:r>
          </w:p>
        </w:tc>
        <w:tc>
          <w:tcPr>
            <w:tcW w:w="1417" w:type="dxa"/>
            <w:tcBorders>
              <w:top w:val="nil"/>
              <w:left w:val="nil"/>
              <w:bottom w:val="single" w:sz="4" w:space="0" w:color="auto"/>
              <w:right w:val="single" w:sz="4" w:space="0" w:color="auto"/>
            </w:tcBorders>
            <w:shd w:val="clear" w:color="auto" w:fill="auto"/>
            <w:vAlign w:val="center"/>
            <w:hideMark/>
          </w:tcPr>
          <w:p w:rsidR="005B5C44" w:rsidRPr="00284280" w:rsidRDefault="005B5C44" w:rsidP="00DA7F1F">
            <w:pPr>
              <w:suppressAutoHyphens w:val="0"/>
              <w:jc w:val="center"/>
              <w:rPr>
                <w:color w:val="000000"/>
                <w:sz w:val="22"/>
                <w:szCs w:val="22"/>
                <w:lang w:eastAsia="ru-RU"/>
              </w:rPr>
            </w:pPr>
            <w:r w:rsidRPr="00284280">
              <w:rPr>
                <w:color w:val="000000"/>
                <w:sz w:val="22"/>
                <w:szCs w:val="22"/>
                <w:lang w:eastAsia="ru-RU"/>
              </w:rPr>
              <w:t>40</w:t>
            </w:r>
          </w:p>
        </w:tc>
      </w:tr>
      <w:tr w:rsidR="005B5C44" w:rsidRPr="00284280" w:rsidTr="00DA7F1F">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r w:rsidRPr="00284280">
              <w:rPr>
                <w:color w:val="000000"/>
                <w:sz w:val="22"/>
                <w:szCs w:val="22"/>
                <w:lang w:eastAsia="ru-RU"/>
              </w:rPr>
              <w:t>21D-U5-03WT</w:t>
            </w:r>
          </w:p>
        </w:tc>
        <w:tc>
          <w:tcPr>
            <w:tcW w:w="6095" w:type="dxa"/>
            <w:tcBorders>
              <w:top w:val="nil"/>
              <w:left w:val="nil"/>
              <w:bottom w:val="single" w:sz="4"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proofErr w:type="spellStart"/>
            <w:r w:rsidRPr="00284280">
              <w:rPr>
                <w:color w:val="000000"/>
                <w:sz w:val="22"/>
                <w:szCs w:val="22"/>
                <w:lang w:eastAsia="ru-RU"/>
              </w:rPr>
              <w:t>Патч-корд</w:t>
            </w:r>
            <w:proofErr w:type="spellEnd"/>
            <w:r w:rsidRPr="00284280">
              <w:rPr>
                <w:color w:val="000000"/>
                <w:sz w:val="22"/>
                <w:szCs w:val="22"/>
                <w:lang w:eastAsia="ru-RU"/>
              </w:rPr>
              <w:t xml:space="preserve"> RJ-45&lt;&gt;RJ-45, кат. 5e, UTP, 3 метр</w:t>
            </w:r>
            <w:proofErr w:type="gramStart"/>
            <w:r w:rsidRPr="00284280">
              <w:rPr>
                <w:color w:val="000000"/>
                <w:sz w:val="22"/>
                <w:szCs w:val="22"/>
                <w:lang w:eastAsia="ru-RU"/>
              </w:rPr>
              <w:t xml:space="preserve">., </w:t>
            </w:r>
            <w:proofErr w:type="gramEnd"/>
            <w:r w:rsidRPr="00284280">
              <w:rPr>
                <w:color w:val="000000"/>
                <w:sz w:val="22"/>
                <w:szCs w:val="22"/>
                <w:lang w:eastAsia="ru-RU"/>
              </w:rPr>
              <w:t>белый</w:t>
            </w:r>
          </w:p>
        </w:tc>
        <w:tc>
          <w:tcPr>
            <w:tcW w:w="1417" w:type="dxa"/>
            <w:tcBorders>
              <w:top w:val="nil"/>
              <w:left w:val="nil"/>
              <w:bottom w:val="single" w:sz="4" w:space="0" w:color="auto"/>
              <w:right w:val="single" w:sz="4" w:space="0" w:color="auto"/>
            </w:tcBorders>
            <w:shd w:val="clear" w:color="auto" w:fill="auto"/>
            <w:vAlign w:val="center"/>
            <w:hideMark/>
          </w:tcPr>
          <w:p w:rsidR="005B5C44" w:rsidRPr="00284280" w:rsidRDefault="005B5C44" w:rsidP="00DA7F1F">
            <w:pPr>
              <w:suppressAutoHyphens w:val="0"/>
              <w:jc w:val="center"/>
              <w:rPr>
                <w:color w:val="000000"/>
                <w:sz w:val="22"/>
                <w:szCs w:val="22"/>
                <w:lang w:eastAsia="ru-RU"/>
              </w:rPr>
            </w:pPr>
            <w:r w:rsidRPr="00284280">
              <w:rPr>
                <w:color w:val="000000"/>
                <w:sz w:val="22"/>
                <w:szCs w:val="22"/>
                <w:lang w:eastAsia="ru-RU"/>
              </w:rPr>
              <w:t>2</w:t>
            </w:r>
          </w:p>
        </w:tc>
      </w:tr>
      <w:tr w:rsidR="005B5C44" w:rsidRPr="00284280" w:rsidTr="00DA7F1F">
        <w:trPr>
          <w:trHeight w:val="330"/>
        </w:trPr>
        <w:tc>
          <w:tcPr>
            <w:tcW w:w="2122" w:type="dxa"/>
            <w:tcBorders>
              <w:top w:val="nil"/>
              <w:left w:val="single" w:sz="4" w:space="0" w:color="auto"/>
              <w:bottom w:val="single" w:sz="8" w:space="0" w:color="auto"/>
              <w:right w:val="single" w:sz="4" w:space="0" w:color="auto"/>
            </w:tcBorders>
            <w:shd w:val="clear" w:color="auto" w:fill="auto"/>
            <w:vAlign w:val="center"/>
            <w:hideMark/>
          </w:tcPr>
          <w:p w:rsidR="005B5C44" w:rsidRPr="00284280" w:rsidRDefault="005B5C44" w:rsidP="00DA7F1F">
            <w:pPr>
              <w:suppressAutoHyphens w:val="0"/>
              <w:rPr>
                <w:color w:val="000000"/>
                <w:sz w:val="22"/>
                <w:szCs w:val="22"/>
                <w:lang w:eastAsia="ru-RU"/>
              </w:rPr>
            </w:pPr>
            <w:r w:rsidRPr="00284280">
              <w:rPr>
                <w:color w:val="000000"/>
                <w:sz w:val="22"/>
                <w:szCs w:val="22"/>
                <w:lang w:eastAsia="ru-RU"/>
              </w:rPr>
              <w:t> </w:t>
            </w:r>
          </w:p>
        </w:tc>
        <w:tc>
          <w:tcPr>
            <w:tcW w:w="6095" w:type="dxa"/>
            <w:tcBorders>
              <w:top w:val="nil"/>
              <w:left w:val="nil"/>
              <w:bottom w:val="single" w:sz="8" w:space="0" w:color="auto"/>
              <w:right w:val="single" w:sz="4" w:space="0" w:color="auto"/>
            </w:tcBorders>
            <w:shd w:val="clear" w:color="FFFFCC" w:fill="FFFFFF"/>
            <w:vAlign w:val="bottom"/>
            <w:hideMark/>
          </w:tcPr>
          <w:p w:rsidR="005B5C44" w:rsidRPr="00284280" w:rsidRDefault="005B5C44" w:rsidP="00DA7F1F">
            <w:pPr>
              <w:suppressAutoHyphens w:val="0"/>
              <w:rPr>
                <w:color w:val="000000"/>
                <w:sz w:val="22"/>
                <w:szCs w:val="22"/>
                <w:lang w:eastAsia="ru-RU"/>
              </w:rPr>
            </w:pPr>
            <w:r w:rsidRPr="00284280">
              <w:rPr>
                <w:color w:val="000000"/>
                <w:sz w:val="22"/>
                <w:szCs w:val="22"/>
                <w:lang w:eastAsia="ru-RU"/>
              </w:rPr>
              <w:t>Шнур ВЧ RG-214U (1м)</w:t>
            </w:r>
          </w:p>
        </w:tc>
        <w:tc>
          <w:tcPr>
            <w:tcW w:w="1417" w:type="dxa"/>
            <w:tcBorders>
              <w:top w:val="nil"/>
              <w:left w:val="nil"/>
              <w:bottom w:val="single" w:sz="8" w:space="0" w:color="auto"/>
              <w:right w:val="single" w:sz="4" w:space="0" w:color="auto"/>
            </w:tcBorders>
            <w:shd w:val="clear" w:color="auto" w:fill="auto"/>
            <w:vAlign w:val="center"/>
            <w:hideMark/>
          </w:tcPr>
          <w:p w:rsidR="005B5C44" w:rsidRPr="00284280" w:rsidRDefault="005B5C44" w:rsidP="00DA7F1F">
            <w:pPr>
              <w:suppressAutoHyphens w:val="0"/>
              <w:jc w:val="center"/>
              <w:rPr>
                <w:color w:val="000000"/>
                <w:sz w:val="22"/>
                <w:szCs w:val="22"/>
                <w:lang w:eastAsia="ru-RU"/>
              </w:rPr>
            </w:pPr>
            <w:r w:rsidRPr="00284280">
              <w:rPr>
                <w:color w:val="000000"/>
                <w:sz w:val="22"/>
                <w:szCs w:val="22"/>
                <w:lang w:eastAsia="ru-RU"/>
              </w:rPr>
              <w:t>40</w:t>
            </w:r>
          </w:p>
        </w:tc>
      </w:tr>
    </w:tbl>
    <w:p w:rsidR="00284280" w:rsidRPr="00284280" w:rsidRDefault="00284280" w:rsidP="00284280">
      <w:pPr>
        <w:suppressAutoHyphens w:val="0"/>
        <w:ind w:right="-6" w:firstLine="709"/>
        <w:jc w:val="both"/>
        <w:rPr>
          <w:sz w:val="28"/>
          <w:szCs w:val="28"/>
        </w:rPr>
      </w:pPr>
    </w:p>
    <w:p w:rsidR="00284280" w:rsidRPr="00A70783" w:rsidRDefault="00284280" w:rsidP="00284280">
      <w:pPr>
        <w:suppressAutoHyphens w:val="0"/>
        <w:ind w:right="-6" w:firstLine="709"/>
        <w:jc w:val="both"/>
        <w:rPr>
          <w:sz w:val="28"/>
          <w:szCs w:val="28"/>
        </w:rPr>
      </w:pPr>
      <w:r w:rsidRPr="00284280">
        <w:rPr>
          <w:sz w:val="28"/>
          <w:szCs w:val="28"/>
        </w:rPr>
        <w:t>Наименование и характеристики поставляемого Оборудования (качественные и функциональные), должны соответствовать  требованиям сводной спецификации закупаемого оборудования</w:t>
      </w:r>
      <w:r w:rsidR="00761CD3">
        <w:rPr>
          <w:sz w:val="28"/>
          <w:szCs w:val="28"/>
        </w:rPr>
        <w:t xml:space="preserve"> указанн</w:t>
      </w:r>
      <w:r w:rsidR="00475922">
        <w:rPr>
          <w:sz w:val="28"/>
          <w:szCs w:val="28"/>
        </w:rPr>
        <w:t>ой</w:t>
      </w:r>
      <w:r w:rsidR="00761CD3">
        <w:rPr>
          <w:sz w:val="28"/>
          <w:szCs w:val="28"/>
        </w:rPr>
        <w:t xml:space="preserve"> </w:t>
      </w:r>
      <w:r w:rsidR="00761CD3" w:rsidRPr="006515B1">
        <w:rPr>
          <w:color w:val="00000A"/>
          <w:sz w:val="28"/>
          <w:szCs w:val="28"/>
          <w:lang w:eastAsia="ru-RU"/>
        </w:rPr>
        <w:t xml:space="preserve">в Приложениях № </w:t>
      </w:r>
      <w:r w:rsidR="005B5C44">
        <w:rPr>
          <w:color w:val="00000A"/>
          <w:sz w:val="28"/>
          <w:szCs w:val="28"/>
          <w:lang w:eastAsia="ru-RU"/>
        </w:rPr>
        <w:t>9</w:t>
      </w:r>
      <w:r w:rsidR="00761CD3" w:rsidRPr="006515B1">
        <w:rPr>
          <w:color w:val="00000A"/>
          <w:sz w:val="28"/>
          <w:szCs w:val="28"/>
          <w:lang w:eastAsia="ru-RU"/>
        </w:rPr>
        <w:t>-1</w:t>
      </w:r>
      <w:r w:rsidR="00761CD3">
        <w:rPr>
          <w:color w:val="00000A"/>
          <w:sz w:val="28"/>
          <w:szCs w:val="28"/>
          <w:lang w:eastAsia="ru-RU"/>
        </w:rPr>
        <w:t>3</w:t>
      </w:r>
      <w:r w:rsidR="00761CD3" w:rsidRPr="006515B1">
        <w:rPr>
          <w:color w:val="00000A"/>
          <w:sz w:val="28"/>
          <w:szCs w:val="28"/>
          <w:lang w:eastAsia="ru-RU"/>
        </w:rPr>
        <w:t xml:space="preserve"> к настоящей документации о закупке</w:t>
      </w:r>
      <w:r w:rsidRPr="00284280">
        <w:rPr>
          <w:sz w:val="28"/>
          <w:szCs w:val="28"/>
        </w:rPr>
        <w:t>.</w:t>
      </w:r>
    </w:p>
    <w:p w:rsidR="00A2742F" w:rsidRDefault="004D2D55">
      <w:pPr>
        <w:ind w:firstLine="397"/>
        <w:rPr>
          <w:sz w:val="28"/>
          <w:szCs w:val="28"/>
        </w:rPr>
      </w:pPr>
      <w:r>
        <w:rPr>
          <w:sz w:val="28"/>
          <w:szCs w:val="28"/>
        </w:rPr>
        <w:t>Претендент вправе предложить оборудование, эквивалентное указанному, при условии предоставления соответствующего заключения.</w:t>
      </w:r>
    </w:p>
    <w:p w:rsidR="00284280" w:rsidRDefault="00284280" w:rsidP="00284280">
      <w:pPr>
        <w:spacing w:after="200" w:line="276" w:lineRule="auto"/>
        <w:ind w:firstLine="708"/>
        <w:rPr>
          <w:sz w:val="28"/>
          <w:szCs w:val="28"/>
        </w:rPr>
      </w:pPr>
      <w:r w:rsidRPr="00284280">
        <w:rPr>
          <w:sz w:val="28"/>
          <w:szCs w:val="28"/>
        </w:rPr>
        <w:t>Всё поставляемое Оборудование должно быть работоспособным и</w:t>
      </w:r>
      <w:r w:rsidRPr="005300D0">
        <w:rPr>
          <w:sz w:val="28"/>
          <w:szCs w:val="28"/>
        </w:rPr>
        <w:t xml:space="preserve"> обеспечивать предусмотренную производителем функциональность. </w:t>
      </w:r>
    </w:p>
    <w:p w:rsidR="00284280" w:rsidRDefault="00284280">
      <w:pPr>
        <w:suppressAutoHyphens w:val="0"/>
        <w:rPr>
          <w:sz w:val="28"/>
          <w:szCs w:val="28"/>
        </w:rPr>
      </w:pPr>
      <w:r>
        <w:rPr>
          <w:sz w:val="28"/>
          <w:szCs w:val="28"/>
        </w:rPr>
        <w:br w:type="page"/>
      </w:r>
    </w:p>
    <w:p w:rsidR="002E18D3" w:rsidRPr="006400A0" w:rsidRDefault="002E18D3" w:rsidP="006400A0">
      <w:pPr>
        <w:spacing w:after="200" w:line="276" w:lineRule="auto"/>
        <w:ind w:firstLine="708"/>
        <w:rPr>
          <w:b/>
          <w:sz w:val="32"/>
          <w:szCs w:val="32"/>
        </w:rPr>
      </w:pPr>
      <w:r w:rsidRPr="006400A0">
        <w:rPr>
          <w:b/>
          <w:sz w:val="32"/>
          <w:szCs w:val="32"/>
        </w:rPr>
        <w:lastRenderedPageBreak/>
        <w:t xml:space="preserve">Раздел </w:t>
      </w:r>
      <w:r w:rsidR="006400A0" w:rsidRPr="006400A0">
        <w:rPr>
          <w:b/>
          <w:sz w:val="32"/>
          <w:szCs w:val="32"/>
        </w:rPr>
        <w:t>5</w:t>
      </w:r>
      <w:r w:rsidRPr="006400A0">
        <w:rPr>
          <w:b/>
          <w:sz w:val="32"/>
          <w:szCs w:val="32"/>
        </w:rPr>
        <w:t xml:space="preserve">. Информационная карта </w:t>
      </w:r>
    </w:p>
    <w:p w:rsidR="002E18D3" w:rsidRDefault="002E18D3" w:rsidP="002E18D3">
      <w:pPr>
        <w:pStyle w:val="19"/>
        <w:ind w:firstLine="0"/>
        <w:rPr>
          <w:sz w:val="23"/>
          <w:szCs w:val="23"/>
        </w:rPr>
      </w:pPr>
      <w:r>
        <w:rPr>
          <w:sz w:val="23"/>
          <w:szCs w:val="23"/>
        </w:rPr>
        <w:t xml:space="preserve">Следующие условия проведения </w:t>
      </w:r>
      <w:r w:rsidR="008C4183">
        <w:rPr>
          <w:sz w:val="23"/>
          <w:szCs w:val="23"/>
        </w:rPr>
        <w:t>Открытого конкурса</w:t>
      </w:r>
      <w:r>
        <w:rPr>
          <w:sz w:val="23"/>
          <w:szCs w:val="23"/>
        </w:rPr>
        <w:t xml:space="preserve"> являются неотъемлемой частью настоящей документации, уточняют и </w:t>
      </w:r>
      <w:r w:rsidR="00EF779C">
        <w:rPr>
          <w:sz w:val="23"/>
          <w:szCs w:val="23"/>
        </w:rPr>
        <w:t>дополняют положения настоящей документации о закупке.</w:t>
      </w:r>
    </w:p>
    <w:p w:rsidR="002E18D3" w:rsidRDefault="002E18D3" w:rsidP="002E18D3">
      <w:pPr>
        <w:pStyle w:val="19"/>
        <w:ind w:firstLine="0"/>
        <w:rPr>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551"/>
        <w:gridCol w:w="4394"/>
        <w:gridCol w:w="2374"/>
      </w:tblGrid>
      <w:tr w:rsidR="002E18D3" w:rsidRPr="00F86FAA" w:rsidTr="00284280">
        <w:tc>
          <w:tcPr>
            <w:tcW w:w="852" w:type="dxa"/>
            <w:vAlign w:val="center"/>
          </w:tcPr>
          <w:p w:rsidR="002E18D3" w:rsidRPr="00F86FAA" w:rsidRDefault="002E18D3" w:rsidP="00284280">
            <w:pPr>
              <w:pStyle w:val="Default"/>
              <w:tabs>
                <w:tab w:val="left" w:pos="427"/>
              </w:tabs>
              <w:jc w:val="center"/>
              <w:rPr>
                <w:b/>
              </w:rPr>
            </w:pPr>
            <w:r w:rsidRPr="00F86FAA">
              <w:rPr>
                <w:b/>
                <w:color w:val="auto"/>
              </w:rPr>
              <w:t>№ п/п</w:t>
            </w:r>
          </w:p>
        </w:tc>
        <w:tc>
          <w:tcPr>
            <w:tcW w:w="2551" w:type="dxa"/>
            <w:vAlign w:val="center"/>
          </w:tcPr>
          <w:p w:rsidR="002E18D3" w:rsidRPr="00F86FAA" w:rsidRDefault="002E18D3" w:rsidP="00284280">
            <w:pPr>
              <w:pStyle w:val="Default"/>
              <w:tabs>
                <w:tab w:val="left" w:pos="427"/>
              </w:tabs>
              <w:jc w:val="center"/>
              <w:rPr>
                <w:b/>
                <w:color w:val="auto"/>
              </w:rPr>
            </w:pPr>
            <w:r w:rsidRPr="00F86FAA">
              <w:rPr>
                <w:b/>
                <w:color w:val="auto"/>
              </w:rPr>
              <w:t>Наименование п/п</w:t>
            </w:r>
          </w:p>
        </w:tc>
        <w:tc>
          <w:tcPr>
            <w:tcW w:w="6768" w:type="dxa"/>
            <w:gridSpan w:val="2"/>
            <w:vAlign w:val="center"/>
          </w:tcPr>
          <w:p w:rsidR="002E18D3" w:rsidRPr="00F86FAA" w:rsidRDefault="002E18D3" w:rsidP="00284280">
            <w:pPr>
              <w:pStyle w:val="Default"/>
              <w:tabs>
                <w:tab w:val="left" w:pos="427"/>
              </w:tabs>
              <w:jc w:val="center"/>
              <w:rPr>
                <w:b/>
                <w:color w:val="auto"/>
              </w:rPr>
            </w:pPr>
            <w:r w:rsidRPr="00F86FAA">
              <w:rPr>
                <w:b/>
                <w:color w:val="auto"/>
              </w:rPr>
              <w:t>Содержание</w:t>
            </w:r>
            <w:r w:rsidR="00733ADD" w:rsidRPr="00F86FAA">
              <w:rPr>
                <w:i/>
                <w:color w:val="auto"/>
              </w:rPr>
              <w:t xml:space="preserve"> </w:t>
            </w:r>
          </w:p>
        </w:tc>
      </w:tr>
      <w:tr w:rsidR="002E18D3" w:rsidRPr="00F86FAA" w:rsidTr="00284280">
        <w:tc>
          <w:tcPr>
            <w:tcW w:w="852" w:type="dxa"/>
          </w:tcPr>
          <w:p w:rsidR="002E18D3" w:rsidRPr="00F86FAA" w:rsidRDefault="002E18D3" w:rsidP="00284280">
            <w:pPr>
              <w:pStyle w:val="19"/>
              <w:tabs>
                <w:tab w:val="left" w:pos="427"/>
              </w:tabs>
              <w:ind w:firstLine="0"/>
              <w:rPr>
                <w:b/>
                <w:sz w:val="24"/>
                <w:szCs w:val="24"/>
              </w:rPr>
            </w:pPr>
            <w:r w:rsidRPr="00F86FAA">
              <w:rPr>
                <w:b/>
                <w:sz w:val="24"/>
                <w:szCs w:val="24"/>
              </w:rPr>
              <w:t>1.</w:t>
            </w:r>
          </w:p>
        </w:tc>
        <w:tc>
          <w:tcPr>
            <w:tcW w:w="2551" w:type="dxa"/>
          </w:tcPr>
          <w:p w:rsidR="002E18D3" w:rsidRPr="00F86FAA" w:rsidRDefault="002E18D3" w:rsidP="00284280">
            <w:pPr>
              <w:pStyle w:val="Default"/>
              <w:tabs>
                <w:tab w:val="left" w:pos="427"/>
              </w:tabs>
              <w:rPr>
                <w:b/>
                <w:color w:val="auto"/>
              </w:rPr>
            </w:pPr>
            <w:r w:rsidRPr="00F86FAA">
              <w:rPr>
                <w:b/>
                <w:color w:val="auto"/>
              </w:rPr>
              <w:t>Предмет</w:t>
            </w:r>
            <w:r w:rsidR="00723E5E" w:rsidRPr="00F86FAA">
              <w:rPr>
                <w:b/>
                <w:color w:val="auto"/>
              </w:rPr>
              <w:t xml:space="preserve"> </w:t>
            </w:r>
            <w:r w:rsidR="008C4183">
              <w:rPr>
                <w:b/>
                <w:color w:val="auto"/>
              </w:rPr>
              <w:t>Открытого конкурса</w:t>
            </w:r>
            <w:r w:rsidR="00723E5E" w:rsidRPr="00F86FAA">
              <w:rPr>
                <w:b/>
                <w:color w:val="auto"/>
              </w:rPr>
              <w:t>.</w:t>
            </w:r>
          </w:p>
          <w:p w:rsidR="002E18D3" w:rsidRPr="00F86FAA" w:rsidRDefault="002E18D3" w:rsidP="00284280">
            <w:pPr>
              <w:pStyle w:val="Default"/>
              <w:tabs>
                <w:tab w:val="left" w:pos="427"/>
              </w:tabs>
              <w:rPr>
                <w:b/>
                <w:color w:val="auto"/>
              </w:rPr>
            </w:pPr>
          </w:p>
        </w:tc>
        <w:tc>
          <w:tcPr>
            <w:tcW w:w="6768" w:type="dxa"/>
            <w:gridSpan w:val="2"/>
          </w:tcPr>
          <w:p w:rsidR="002E18D3" w:rsidRPr="00482042" w:rsidRDefault="00D73CBB" w:rsidP="001577A7">
            <w:pPr>
              <w:pStyle w:val="19"/>
              <w:tabs>
                <w:tab w:val="left" w:pos="427"/>
              </w:tabs>
              <w:ind w:firstLine="0"/>
              <w:rPr>
                <w:sz w:val="24"/>
                <w:szCs w:val="24"/>
              </w:rPr>
            </w:pPr>
            <w:r w:rsidRPr="00482042">
              <w:rPr>
                <w:sz w:val="24"/>
                <w:szCs w:val="24"/>
              </w:rPr>
              <w:t xml:space="preserve">Открытый конкурс № </w:t>
            </w:r>
            <w:r w:rsidR="00482042" w:rsidRPr="00482042">
              <w:rPr>
                <w:color w:val="000000"/>
                <w:sz w:val="24"/>
                <w:szCs w:val="24"/>
              </w:rPr>
              <w:t>ОКэ/029/ЦКПРАС/0164</w:t>
            </w:r>
            <w:r w:rsidR="00482042" w:rsidRPr="00482042">
              <w:rPr>
                <w:snapToGrid w:val="0"/>
                <w:sz w:val="24"/>
                <w:szCs w:val="24"/>
              </w:rPr>
              <w:t xml:space="preserve"> </w:t>
            </w:r>
            <w:r w:rsidRPr="00482042">
              <w:rPr>
                <w:sz w:val="24"/>
                <w:szCs w:val="24"/>
              </w:rPr>
              <w:t>на право заключения договора</w:t>
            </w:r>
            <w:r w:rsidR="00A216FB" w:rsidRPr="00482042">
              <w:rPr>
                <w:sz w:val="24"/>
                <w:szCs w:val="24"/>
              </w:rPr>
              <w:t xml:space="preserve"> на</w:t>
            </w:r>
            <w:r w:rsidRPr="00482042">
              <w:rPr>
                <w:sz w:val="24"/>
                <w:szCs w:val="24"/>
              </w:rPr>
              <w:t xml:space="preserve"> </w:t>
            </w:r>
            <w:r w:rsidR="001577A7" w:rsidRPr="00482042">
              <w:rPr>
                <w:sz w:val="24"/>
                <w:szCs w:val="24"/>
              </w:rPr>
              <w:t>внедрение инфраструктуры и адаптации ПО Автоматизированной системы управления «Интеллектуальный Контейнерный Терминал»</w:t>
            </w:r>
          </w:p>
        </w:tc>
      </w:tr>
      <w:tr w:rsidR="00EF2E59" w:rsidRPr="00F86FAA" w:rsidTr="00284280">
        <w:tc>
          <w:tcPr>
            <w:tcW w:w="852" w:type="dxa"/>
          </w:tcPr>
          <w:p w:rsidR="00EF2E59" w:rsidRPr="00F86FAA" w:rsidRDefault="00EF2E59" w:rsidP="00284280">
            <w:pPr>
              <w:pStyle w:val="19"/>
              <w:tabs>
                <w:tab w:val="left" w:pos="427"/>
              </w:tabs>
              <w:ind w:firstLine="0"/>
              <w:rPr>
                <w:b/>
                <w:sz w:val="24"/>
                <w:szCs w:val="24"/>
              </w:rPr>
            </w:pPr>
            <w:r w:rsidRPr="00F86FAA">
              <w:rPr>
                <w:b/>
                <w:sz w:val="24"/>
                <w:szCs w:val="24"/>
              </w:rPr>
              <w:t>2.</w:t>
            </w:r>
          </w:p>
        </w:tc>
        <w:tc>
          <w:tcPr>
            <w:tcW w:w="2551" w:type="dxa"/>
          </w:tcPr>
          <w:p w:rsidR="00EF2E59" w:rsidRPr="00F86FAA" w:rsidRDefault="00593786" w:rsidP="00284280">
            <w:pPr>
              <w:pStyle w:val="Default"/>
              <w:tabs>
                <w:tab w:val="left" w:pos="427"/>
              </w:tabs>
              <w:rPr>
                <w:b/>
                <w:color w:val="auto"/>
              </w:rPr>
            </w:pPr>
            <w:r w:rsidRPr="00F86FAA">
              <w:rPr>
                <w:b/>
                <w:color w:val="auto"/>
              </w:rPr>
              <w:t>Организатор</w:t>
            </w:r>
            <w:r w:rsidR="004D6625" w:rsidRPr="00F86FAA">
              <w:rPr>
                <w:b/>
                <w:color w:val="auto"/>
              </w:rPr>
              <w:t xml:space="preserve"> </w:t>
            </w:r>
            <w:r w:rsidR="008C4183">
              <w:rPr>
                <w:b/>
                <w:color w:val="auto"/>
              </w:rPr>
              <w:t>Открытого конкурса</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6768" w:type="dxa"/>
            <w:gridSpan w:val="2"/>
          </w:tcPr>
          <w:p w:rsidR="00874B18" w:rsidRDefault="00874B18" w:rsidP="00284280">
            <w:pPr>
              <w:pStyle w:val="19"/>
              <w:tabs>
                <w:tab w:val="left" w:pos="427"/>
              </w:tabs>
              <w:ind w:firstLine="0"/>
              <w:rPr>
                <w:sz w:val="24"/>
                <w:szCs w:val="24"/>
              </w:rPr>
            </w:pPr>
            <w:r>
              <w:rPr>
                <w:sz w:val="24"/>
                <w:szCs w:val="24"/>
              </w:rPr>
              <w:t xml:space="preserve">Организатором является </w:t>
            </w:r>
            <w:r w:rsidR="001122C1">
              <w:rPr>
                <w:sz w:val="24"/>
                <w:szCs w:val="24"/>
              </w:rPr>
              <w:t>ПАО</w:t>
            </w:r>
            <w:r>
              <w:rPr>
                <w:sz w:val="24"/>
                <w:szCs w:val="24"/>
              </w:rPr>
              <w:t xml:space="preserve"> «ТрансКонтейнер». Функции Организатора выполняет</w:t>
            </w:r>
            <w:r w:rsidR="00A216FB">
              <w:rPr>
                <w:sz w:val="24"/>
                <w:szCs w:val="24"/>
              </w:rPr>
              <w:t>:</w:t>
            </w:r>
          </w:p>
          <w:p w:rsidR="00874B18" w:rsidRDefault="00874B18" w:rsidP="00284280">
            <w:pPr>
              <w:pStyle w:val="19"/>
              <w:tabs>
                <w:tab w:val="left" w:pos="427"/>
              </w:tabs>
              <w:ind w:firstLine="0"/>
              <w:rPr>
                <w:sz w:val="24"/>
                <w:szCs w:val="24"/>
              </w:rPr>
            </w:pPr>
            <w:r>
              <w:rPr>
                <w:sz w:val="24"/>
                <w:szCs w:val="24"/>
              </w:rPr>
              <w:t xml:space="preserve">Постоянная рабочая группа Конкурсной комиссии аппарата управления </w:t>
            </w:r>
            <w:r w:rsidR="001122C1">
              <w:rPr>
                <w:sz w:val="24"/>
                <w:szCs w:val="24"/>
              </w:rPr>
              <w:t>ПАО</w:t>
            </w:r>
            <w:r>
              <w:rPr>
                <w:sz w:val="24"/>
                <w:szCs w:val="24"/>
              </w:rPr>
              <w:t xml:space="preserve"> «ТрансКонтейнер».</w:t>
            </w:r>
          </w:p>
          <w:p w:rsidR="00874B18" w:rsidRDefault="00874B18" w:rsidP="00284280">
            <w:pPr>
              <w:pStyle w:val="19"/>
              <w:tabs>
                <w:tab w:val="left" w:pos="427"/>
              </w:tabs>
              <w:ind w:firstLine="0"/>
              <w:rPr>
                <w:sz w:val="24"/>
                <w:szCs w:val="24"/>
              </w:rPr>
            </w:pPr>
            <w:r>
              <w:rPr>
                <w:sz w:val="24"/>
                <w:szCs w:val="24"/>
              </w:rPr>
              <w:t xml:space="preserve">Адрес: 125047, Москва, Оружейный переулок, д.19. </w:t>
            </w:r>
          </w:p>
          <w:p w:rsidR="00A216FB" w:rsidRDefault="00874B18" w:rsidP="00284280">
            <w:pPr>
              <w:pStyle w:val="19"/>
              <w:tabs>
                <w:tab w:val="left" w:pos="427"/>
              </w:tabs>
              <w:ind w:firstLine="0"/>
              <w:rPr>
                <w:rFonts w:eastAsia="Times New Roman"/>
                <w:sz w:val="24"/>
                <w:szCs w:val="24"/>
              </w:rPr>
            </w:pPr>
            <w:r w:rsidRPr="00A216FB">
              <w:rPr>
                <w:rFonts w:eastAsia="Times New Roman"/>
                <w:sz w:val="24"/>
                <w:szCs w:val="24"/>
              </w:rPr>
              <w:t>Контактное(ые) лицо(а) Заказчика</w:t>
            </w:r>
            <w:r w:rsidR="00A216FB" w:rsidRPr="00A216FB">
              <w:rPr>
                <w:rFonts w:eastAsia="Times New Roman"/>
                <w:sz w:val="24"/>
                <w:szCs w:val="24"/>
              </w:rPr>
              <w:t>:</w:t>
            </w:r>
            <w:r w:rsidR="00A216FB">
              <w:t xml:space="preserve"> </w:t>
            </w:r>
            <w:r w:rsidR="00A216FB" w:rsidRPr="0059083C">
              <w:rPr>
                <w:rFonts w:eastAsia="Times New Roman"/>
                <w:sz w:val="24"/>
                <w:szCs w:val="24"/>
              </w:rPr>
              <w:t xml:space="preserve">8-495-788-17-17, доб.17-16, тел./факс Лукин Виталий Борисович (ФИО), электронный адрес </w:t>
            </w:r>
            <w:hyperlink r:id="rId12" w:history="1">
              <w:r w:rsidR="00A216FB" w:rsidRPr="00214694">
                <w:rPr>
                  <w:rStyle w:val="ac"/>
                  <w:rFonts w:eastAsia="Times New Roman"/>
                  <w:sz w:val="24"/>
                  <w:szCs w:val="24"/>
                </w:rPr>
                <w:t>LukinVB@trcont.ru</w:t>
              </w:r>
            </w:hyperlink>
          </w:p>
          <w:p w:rsidR="008F5575" w:rsidRDefault="00874B18" w:rsidP="00284280">
            <w:pPr>
              <w:pStyle w:val="19"/>
              <w:tabs>
                <w:tab w:val="left" w:pos="427"/>
              </w:tabs>
              <w:ind w:firstLine="0"/>
            </w:pPr>
            <w:r>
              <w:rPr>
                <w:sz w:val="24"/>
                <w:szCs w:val="24"/>
              </w:rPr>
              <w:t>Контактное(ые) лицо(а) Организатора:</w:t>
            </w:r>
            <w:r>
              <w:t xml:space="preserve"> </w:t>
            </w:r>
          </w:p>
          <w:p w:rsidR="008F5575" w:rsidRDefault="008F5575" w:rsidP="00284280">
            <w:pPr>
              <w:pStyle w:val="19"/>
              <w:tabs>
                <w:tab w:val="left" w:pos="427"/>
              </w:tabs>
              <w:ind w:firstLine="0"/>
              <w:rPr>
                <w:sz w:val="24"/>
                <w:szCs w:val="24"/>
              </w:rPr>
            </w:pPr>
            <w:r>
              <w:rPr>
                <w:sz w:val="24"/>
                <w:szCs w:val="24"/>
              </w:rPr>
              <w:t>Титков Сергей Николаевич, тел. +7 (495)</w:t>
            </w:r>
            <w:r>
              <w:rPr>
                <w:sz w:val="24"/>
                <w:szCs w:val="24"/>
                <w:lang w:eastAsia="en-US"/>
              </w:rPr>
              <w:t xml:space="preserve"> 788-1717 доб. 16-40</w:t>
            </w:r>
            <w:r>
              <w:rPr>
                <w:sz w:val="24"/>
                <w:szCs w:val="24"/>
              </w:rPr>
              <w:t xml:space="preserve">, электронный адрес </w:t>
            </w:r>
            <w:hyperlink r:id="rId13" w:history="1">
              <w:r>
                <w:rPr>
                  <w:rStyle w:val="ac"/>
                  <w:sz w:val="24"/>
                  <w:szCs w:val="24"/>
                  <w:lang w:val="en-US"/>
                </w:rPr>
                <w:t>TitkovSN</w:t>
              </w:r>
              <w:r>
                <w:rPr>
                  <w:rStyle w:val="ac"/>
                  <w:sz w:val="24"/>
                  <w:szCs w:val="24"/>
                </w:rPr>
                <w:t>@</w:t>
              </w:r>
              <w:r>
                <w:rPr>
                  <w:rStyle w:val="ac"/>
                  <w:sz w:val="24"/>
                  <w:szCs w:val="24"/>
                  <w:lang w:val="en-US"/>
                </w:rPr>
                <w:t>trcont</w:t>
              </w:r>
              <w:r>
                <w:rPr>
                  <w:rStyle w:val="ac"/>
                  <w:sz w:val="24"/>
                  <w:szCs w:val="24"/>
                </w:rPr>
                <w:t>.</w:t>
              </w:r>
              <w:r>
                <w:rPr>
                  <w:rStyle w:val="ac"/>
                  <w:sz w:val="24"/>
                  <w:szCs w:val="24"/>
                  <w:lang w:val="en-US"/>
                </w:rPr>
                <w:t>ru</w:t>
              </w:r>
            </w:hyperlink>
            <w:r>
              <w:rPr>
                <w:sz w:val="24"/>
                <w:szCs w:val="24"/>
              </w:rPr>
              <w:t>.</w:t>
            </w:r>
          </w:p>
          <w:p w:rsidR="00670FD8" w:rsidRPr="00F86FAA" w:rsidRDefault="008F5575" w:rsidP="00A216FB">
            <w:pPr>
              <w:pStyle w:val="19"/>
              <w:tabs>
                <w:tab w:val="left" w:pos="427"/>
              </w:tabs>
              <w:ind w:firstLine="0"/>
              <w:rPr>
                <w:sz w:val="24"/>
                <w:szCs w:val="24"/>
              </w:rPr>
            </w:pPr>
            <w:r>
              <w:rPr>
                <w:sz w:val="24"/>
                <w:szCs w:val="24"/>
              </w:rPr>
              <w:t xml:space="preserve">Курицын Александр Евгеньевич, тел. +7 (495) 788-1717 доб. 16-41, электронный адрес </w:t>
            </w:r>
            <w:hyperlink r:id="rId14" w:history="1">
              <w:r w:rsidRPr="00845174">
                <w:rPr>
                  <w:rStyle w:val="ac"/>
                  <w:sz w:val="24"/>
                  <w:szCs w:val="24"/>
                </w:rPr>
                <w:t>KuritsynAE@trcont.ru</w:t>
              </w:r>
            </w:hyperlink>
          </w:p>
        </w:tc>
      </w:tr>
      <w:tr w:rsidR="000A679F" w:rsidRPr="00F86FAA" w:rsidTr="00284280">
        <w:tc>
          <w:tcPr>
            <w:tcW w:w="852" w:type="dxa"/>
          </w:tcPr>
          <w:p w:rsidR="000A679F" w:rsidRPr="00F86FAA" w:rsidRDefault="00690B2B" w:rsidP="00284280">
            <w:pPr>
              <w:pStyle w:val="19"/>
              <w:tabs>
                <w:tab w:val="left" w:pos="427"/>
              </w:tabs>
              <w:ind w:firstLine="0"/>
              <w:rPr>
                <w:b/>
                <w:sz w:val="24"/>
                <w:szCs w:val="24"/>
              </w:rPr>
            </w:pPr>
            <w:r w:rsidRPr="00F86FAA">
              <w:rPr>
                <w:b/>
                <w:sz w:val="24"/>
                <w:szCs w:val="24"/>
              </w:rPr>
              <w:t>3</w:t>
            </w:r>
            <w:r w:rsidR="000A679F" w:rsidRPr="00F86FAA">
              <w:rPr>
                <w:b/>
                <w:sz w:val="24"/>
                <w:szCs w:val="24"/>
              </w:rPr>
              <w:t>.</w:t>
            </w:r>
          </w:p>
        </w:tc>
        <w:tc>
          <w:tcPr>
            <w:tcW w:w="2551" w:type="dxa"/>
          </w:tcPr>
          <w:p w:rsidR="000A679F" w:rsidRPr="00F86FAA" w:rsidRDefault="000A679F" w:rsidP="00284280">
            <w:pPr>
              <w:pStyle w:val="Default"/>
              <w:tabs>
                <w:tab w:val="left" w:pos="427"/>
              </w:tabs>
              <w:rPr>
                <w:b/>
                <w:color w:val="auto"/>
              </w:rPr>
            </w:pPr>
            <w:r w:rsidRPr="00F86FAA">
              <w:rPr>
                <w:b/>
                <w:color w:val="auto"/>
              </w:rPr>
              <w:t>Дата опубликования извещения о</w:t>
            </w:r>
            <w:r w:rsidR="00E14F30" w:rsidRPr="00F86FAA">
              <w:rPr>
                <w:b/>
                <w:color w:val="auto"/>
              </w:rPr>
              <w:t xml:space="preserve"> проведении </w:t>
            </w:r>
            <w:r w:rsidR="008C4183">
              <w:rPr>
                <w:b/>
                <w:color w:val="auto"/>
              </w:rPr>
              <w:t>Открытого конкурса</w:t>
            </w:r>
          </w:p>
        </w:tc>
        <w:tc>
          <w:tcPr>
            <w:tcW w:w="6768" w:type="dxa"/>
            <w:gridSpan w:val="2"/>
          </w:tcPr>
          <w:p w:rsidR="000A679F" w:rsidRPr="00482042" w:rsidRDefault="00482042" w:rsidP="00482042">
            <w:r w:rsidRPr="00482042">
              <w:t>«31</w:t>
            </w:r>
            <w:r w:rsidR="00FA3C13" w:rsidRPr="00482042">
              <w:t xml:space="preserve">» </w:t>
            </w:r>
            <w:r w:rsidRPr="00482042">
              <w:t>декабря</w:t>
            </w:r>
            <w:r w:rsidR="00A90ABE" w:rsidRPr="00482042">
              <w:t xml:space="preserve"> 2014</w:t>
            </w:r>
            <w:r w:rsidR="00FA3C13" w:rsidRPr="00482042">
              <w:t xml:space="preserve"> г.</w:t>
            </w:r>
          </w:p>
        </w:tc>
      </w:tr>
      <w:tr w:rsidR="00FA3C13" w:rsidRPr="00F86FAA" w:rsidTr="00284280">
        <w:tc>
          <w:tcPr>
            <w:tcW w:w="852" w:type="dxa"/>
          </w:tcPr>
          <w:p w:rsidR="00FA3C13" w:rsidRPr="00F86FAA" w:rsidRDefault="00B02654" w:rsidP="00284280">
            <w:pPr>
              <w:pStyle w:val="19"/>
              <w:tabs>
                <w:tab w:val="left" w:pos="427"/>
              </w:tabs>
              <w:ind w:firstLine="0"/>
              <w:rPr>
                <w:b/>
                <w:sz w:val="24"/>
                <w:szCs w:val="24"/>
              </w:rPr>
            </w:pPr>
            <w:r w:rsidRPr="00F86FAA">
              <w:rPr>
                <w:b/>
                <w:sz w:val="24"/>
                <w:szCs w:val="24"/>
              </w:rPr>
              <w:t>4</w:t>
            </w:r>
            <w:r w:rsidR="00FA3C13" w:rsidRPr="00F86FAA">
              <w:rPr>
                <w:b/>
                <w:sz w:val="24"/>
                <w:szCs w:val="24"/>
              </w:rPr>
              <w:t>.</w:t>
            </w:r>
          </w:p>
        </w:tc>
        <w:tc>
          <w:tcPr>
            <w:tcW w:w="2551" w:type="dxa"/>
          </w:tcPr>
          <w:p w:rsidR="00FA3C13" w:rsidRDefault="00783AD5" w:rsidP="00284280">
            <w:pPr>
              <w:pStyle w:val="Default"/>
              <w:tabs>
                <w:tab w:val="left" w:pos="427"/>
              </w:tabs>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FA3C13" w:rsidRPr="00F86FAA">
              <w:rPr>
                <w:b/>
                <w:color w:val="auto"/>
              </w:rPr>
              <w:t xml:space="preserve">проведения процедуры </w:t>
            </w:r>
            <w:r w:rsidR="008C4183">
              <w:rPr>
                <w:b/>
                <w:color w:val="auto"/>
              </w:rPr>
              <w:t>Открытого конкурса</w:t>
            </w:r>
          </w:p>
          <w:p w:rsidR="00783AD5" w:rsidRPr="00F86FAA" w:rsidRDefault="00783AD5" w:rsidP="00284280">
            <w:pPr>
              <w:pStyle w:val="Default"/>
              <w:tabs>
                <w:tab w:val="left" w:pos="427"/>
              </w:tabs>
              <w:rPr>
                <w:b/>
                <w:color w:val="auto"/>
              </w:rPr>
            </w:pPr>
          </w:p>
        </w:tc>
        <w:tc>
          <w:tcPr>
            <w:tcW w:w="6768" w:type="dxa"/>
            <w:gridSpan w:val="2"/>
          </w:tcPr>
          <w:p w:rsidR="00C61887" w:rsidRPr="00C61887" w:rsidRDefault="00C61887" w:rsidP="00284280">
            <w:pPr>
              <w:pStyle w:val="19"/>
              <w:tabs>
                <w:tab w:val="left" w:pos="427"/>
              </w:tabs>
              <w:ind w:firstLine="0"/>
              <w:rPr>
                <w:sz w:val="24"/>
                <w:szCs w:val="24"/>
              </w:rPr>
            </w:pPr>
            <w:r w:rsidRPr="00C61887">
              <w:rPr>
                <w:sz w:val="24"/>
                <w:szCs w:val="24"/>
              </w:rPr>
              <w:t xml:space="preserve">Извещение о проведении </w:t>
            </w:r>
            <w:r w:rsidR="008C4183">
              <w:rPr>
                <w:sz w:val="24"/>
                <w:szCs w:val="24"/>
              </w:rPr>
              <w:t>Открытого конкурса</w:t>
            </w:r>
            <w:r w:rsidRPr="00C61887">
              <w:rPr>
                <w:sz w:val="24"/>
                <w:szCs w:val="24"/>
              </w:rPr>
              <w:t>, изменения к извещению, настоящая доку</w:t>
            </w:r>
            <w:r w:rsidR="0072632D">
              <w:rPr>
                <w:sz w:val="24"/>
                <w:szCs w:val="24"/>
              </w:rPr>
              <w:t>ментация</w:t>
            </w:r>
            <w:r w:rsidRPr="00C61887">
              <w:rPr>
                <w:sz w:val="24"/>
                <w:szCs w:val="24"/>
              </w:rPr>
              <w:t xml:space="preserve">, протоколы, оформляемые в ходе проведения </w:t>
            </w:r>
            <w:r w:rsidR="008C4183">
              <w:rPr>
                <w:sz w:val="24"/>
                <w:szCs w:val="24"/>
              </w:rPr>
              <w:t>Открытого конкурса</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 xml:space="preserve"> 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1122C1">
              <w:rPr>
                <w:sz w:val="24"/>
                <w:szCs w:val="24"/>
              </w:rPr>
              <w:t>ПАО</w:t>
            </w:r>
            <w:r w:rsidR="007434C0">
              <w:rPr>
                <w:sz w:val="24"/>
                <w:szCs w:val="24"/>
              </w:rPr>
              <w:t xml:space="preserve"> «ТрансКонтейнер» (</w:t>
            </w:r>
            <w:hyperlink r:id="rId15" w:history="1">
              <w:r w:rsidR="007434C0" w:rsidRPr="005567BA">
                <w:rPr>
                  <w:rStyle w:val="ac"/>
                  <w:sz w:val="24"/>
                  <w:szCs w:val="24"/>
                </w:rPr>
                <w:t>http://www.trcont.ru</w:t>
              </w:r>
            </w:hyperlink>
            <w:r w:rsidR="007434C0">
              <w:rPr>
                <w:sz w:val="24"/>
                <w:szCs w:val="24"/>
              </w:rPr>
              <w:t xml:space="preserve">) и, в предусмотренных </w:t>
            </w:r>
            <w:r w:rsidRPr="00C61887">
              <w:rPr>
                <w:sz w:val="24"/>
                <w:szCs w:val="24"/>
              </w:rPr>
              <w:t>зак</w:t>
            </w:r>
            <w:r w:rsidR="007434C0">
              <w:rPr>
                <w:sz w:val="24"/>
                <w:szCs w:val="24"/>
              </w:rPr>
              <w:t xml:space="preserve">онодательством </w:t>
            </w:r>
            <w:r w:rsidRPr="00C61887">
              <w:rPr>
                <w:sz w:val="24"/>
                <w:szCs w:val="24"/>
              </w:rPr>
              <w:t>Российской</w:t>
            </w:r>
            <w:r w:rsidR="007434C0">
              <w:rPr>
                <w:sz w:val="24"/>
                <w:szCs w:val="24"/>
              </w:rPr>
              <w:t xml:space="preserve"> Ф</w:t>
            </w:r>
            <w:r w:rsidRPr="00C61887">
              <w:rPr>
                <w:sz w:val="24"/>
                <w:szCs w:val="24"/>
              </w:rPr>
              <w:t xml:space="preserve">едерации случаях, </w:t>
            </w:r>
            <w:r w:rsidR="00B93D37" w:rsidRPr="0013760D">
              <w:rPr>
                <w:color w:val="000000"/>
                <w:sz w:val="24"/>
                <w:szCs w:val="24"/>
                <w:shd w:val="clear" w:color="auto" w:fill="FFFFFF"/>
              </w:rPr>
              <w:t xml:space="preserve">в единой информационной системе в сфере закупок товаров, работ, услуг для обеспечения государственных и муниципальных нужд на </w:t>
            </w:r>
            <w:r w:rsidR="00B93D37" w:rsidRPr="0013760D">
              <w:rPr>
                <w:sz w:val="24"/>
                <w:szCs w:val="24"/>
              </w:rPr>
              <w:t>официальном сайте для размещения информации о размещении заказ</w:t>
            </w:r>
            <w:r w:rsidR="00B93D37">
              <w:rPr>
                <w:sz w:val="24"/>
                <w:szCs w:val="24"/>
              </w:rPr>
              <w:t>ов на поставку</w:t>
            </w:r>
            <w:r w:rsidR="00B93D37" w:rsidRPr="0013760D">
              <w:rPr>
                <w:sz w:val="24"/>
                <w:szCs w:val="24"/>
              </w:rPr>
              <w:t xml:space="preserve"> товаров, выполнение работ, оказание услуг (</w:t>
            </w:r>
            <w:hyperlink r:id="rId16" w:history="1">
              <w:r w:rsidR="00B93D37" w:rsidRPr="0013760D">
                <w:rPr>
                  <w:rStyle w:val="ac"/>
                  <w:sz w:val="24"/>
                  <w:szCs w:val="24"/>
                </w:rPr>
                <w:t>www.zakupki.gov.ru</w:t>
              </w:r>
            </w:hyperlink>
            <w:r w:rsidR="00B93D37" w:rsidRPr="00C61887">
              <w:rPr>
                <w:sz w:val="24"/>
                <w:szCs w:val="24"/>
              </w:rPr>
              <w:t>).</w:t>
            </w:r>
          </w:p>
          <w:p w:rsidR="00C61887" w:rsidRPr="00E95617" w:rsidRDefault="00C61887" w:rsidP="00284280">
            <w:pPr>
              <w:pStyle w:val="19"/>
              <w:tabs>
                <w:tab w:val="left" w:pos="427"/>
              </w:tabs>
              <w:ind w:firstLine="0"/>
              <w:rPr>
                <w:sz w:val="24"/>
                <w:szCs w:val="24"/>
              </w:rPr>
            </w:pPr>
            <w:r w:rsidRPr="00C61887">
              <w:rPr>
                <w:sz w:val="24"/>
                <w:szCs w:val="24"/>
              </w:rPr>
              <w:t xml:space="preserve">В случае возникновения технических и иных неполадок при работе </w:t>
            </w:r>
            <w:r w:rsidR="0020341D">
              <w:rPr>
                <w:sz w:val="24"/>
                <w:szCs w:val="24"/>
              </w:rPr>
              <w:t xml:space="preserve">на </w:t>
            </w:r>
            <w:r w:rsidR="0020341D" w:rsidRPr="00C61887">
              <w:rPr>
                <w:sz w:val="24"/>
                <w:szCs w:val="24"/>
              </w:rPr>
              <w:t>официальном сайте (</w:t>
            </w:r>
            <w:hyperlink r:id="rId17" w:history="1">
              <w:r w:rsidR="0020341D" w:rsidRPr="00232D92">
                <w:rPr>
                  <w:rStyle w:val="ac"/>
                  <w:sz w:val="24"/>
                  <w:szCs w:val="24"/>
                </w:rPr>
                <w:t>www.zakupki.gov.ru</w:t>
              </w:r>
            </w:hyperlink>
            <w:r w:rsidR="0020341D" w:rsidRPr="00C61887">
              <w:rPr>
                <w:sz w:val="24"/>
                <w:szCs w:val="24"/>
              </w:rPr>
              <w:t>)</w:t>
            </w:r>
            <w:r w:rsidRPr="00C61887">
              <w:rPr>
                <w:sz w:val="24"/>
                <w:szCs w:val="24"/>
              </w:rPr>
              <w:t xml:space="preserve">, блокирующих доступ к </w:t>
            </w:r>
            <w:r w:rsidR="0020341D">
              <w:rPr>
                <w:sz w:val="24"/>
                <w:szCs w:val="24"/>
              </w:rPr>
              <w:t>данному</w:t>
            </w:r>
            <w:r w:rsidRPr="00C61887">
              <w:rPr>
                <w:sz w:val="24"/>
                <w:szCs w:val="24"/>
              </w:rPr>
              <w:t xml:space="preserve"> сайту в течение более чем одного рабочего дня, информация, подлежащая размещению на </w:t>
            </w:r>
            <w:r w:rsidR="0020341D">
              <w:rPr>
                <w:sz w:val="24"/>
                <w:szCs w:val="24"/>
              </w:rPr>
              <w:t>о</w:t>
            </w:r>
            <w:r w:rsidRPr="00C61887">
              <w:rPr>
                <w:sz w:val="24"/>
                <w:szCs w:val="24"/>
              </w:rPr>
              <w:t>фициальном сайте</w:t>
            </w:r>
            <w:r w:rsidR="0020341D">
              <w:rPr>
                <w:sz w:val="24"/>
                <w:szCs w:val="24"/>
              </w:rPr>
              <w:t xml:space="preserve"> </w:t>
            </w:r>
            <w:r w:rsidR="0020341D" w:rsidRPr="00C61887">
              <w:rPr>
                <w:sz w:val="24"/>
                <w:szCs w:val="24"/>
              </w:rPr>
              <w:t>(</w:t>
            </w:r>
            <w:hyperlink r:id="rId18" w:history="1">
              <w:r w:rsidR="0020341D" w:rsidRPr="00232D92">
                <w:rPr>
                  <w:rStyle w:val="ac"/>
                  <w:sz w:val="24"/>
                  <w:szCs w:val="24"/>
                </w:rPr>
                <w:t>www.zakupki.gov.ru</w:t>
              </w:r>
            </w:hyperlink>
            <w:r w:rsidR="0020341D" w:rsidRPr="00C61887">
              <w:rPr>
                <w:sz w:val="24"/>
                <w:szCs w:val="24"/>
              </w:rPr>
              <w:t xml:space="preserve">), </w:t>
            </w:r>
            <w:r w:rsidR="0020341D">
              <w:rPr>
                <w:sz w:val="24"/>
                <w:szCs w:val="24"/>
              </w:rPr>
              <w:t xml:space="preserve"> </w:t>
            </w:r>
            <w:r w:rsidRPr="00C61887">
              <w:rPr>
                <w:sz w:val="24"/>
                <w:szCs w:val="24"/>
              </w:rPr>
              <w:t xml:space="preserve">размещается на сайте </w:t>
            </w:r>
            <w:r w:rsidR="001122C1">
              <w:rPr>
                <w:sz w:val="24"/>
                <w:szCs w:val="24"/>
              </w:rPr>
              <w:t>ПАО</w:t>
            </w:r>
            <w:r w:rsidRPr="00C61887">
              <w:rPr>
                <w:sz w:val="24"/>
                <w:szCs w:val="24"/>
              </w:rPr>
              <w:t xml:space="preserve"> «ТрансКонтейнер» с последующим размещением такой информации на </w:t>
            </w:r>
            <w:r w:rsidR="0020341D">
              <w:rPr>
                <w:sz w:val="24"/>
                <w:szCs w:val="24"/>
              </w:rPr>
              <w:t>о</w:t>
            </w:r>
            <w:r w:rsidRPr="00C61887">
              <w:rPr>
                <w:sz w:val="24"/>
                <w:szCs w:val="24"/>
              </w:rPr>
              <w:t>фициальном сайте</w:t>
            </w:r>
            <w:r w:rsidR="0020341D">
              <w:rPr>
                <w:sz w:val="24"/>
                <w:szCs w:val="24"/>
              </w:rPr>
              <w:t xml:space="preserve"> (</w:t>
            </w:r>
            <w:hyperlink r:id="rId19" w:history="1">
              <w:r w:rsidR="0020341D" w:rsidRPr="00232D92">
                <w:rPr>
                  <w:rStyle w:val="ac"/>
                  <w:sz w:val="24"/>
                  <w:szCs w:val="24"/>
                </w:rPr>
                <w:t>www.zakupki.gov.ru</w:t>
              </w:r>
            </w:hyperlink>
            <w:r w:rsidR="0020341D" w:rsidRPr="00C61887">
              <w:rPr>
                <w:sz w:val="24"/>
                <w:szCs w:val="24"/>
              </w:rPr>
              <w:t>)</w:t>
            </w:r>
            <w:r w:rsidRPr="00C61887">
              <w:rPr>
                <w:sz w:val="24"/>
                <w:szCs w:val="24"/>
              </w:rPr>
              <w:t xml:space="preserve"> в течение </w:t>
            </w:r>
            <w:r w:rsidRPr="00E95617">
              <w:rPr>
                <w:sz w:val="24"/>
                <w:szCs w:val="24"/>
              </w:rPr>
              <w:t xml:space="preserve">одного рабочего дня со дня устранения технических </w:t>
            </w:r>
            <w:r w:rsidRPr="00E95617">
              <w:rPr>
                <w:sz w:val="24"/>
                <w:szCs w:val="24"/>
              </w:rPr>
              <w:lastRenderedPageBreak/>
              <w:t xml:space="preserve">или иных неполадок, блокирующих доступ к </w:t>
            </w:r>
            <w:r w:rsidR="0020341D" w:rsidRPr="00E95617">
              <w:rPr>
                <w:sz w:val="24"/>
                <w:szCs w:val="24"/>
              </w:rPr>
              <w:t>о</w:t>
            </w:r>
            <w:r w:rsidRPr="00E95617">
              <w:rPr>
                <w:sz w:val="24"/>
                <w:szCs w:val="24"/>
              </w:rPr>
              <w:t>фициальному сайту</w:t>
            </w:r>
            <w:r w:rsidR="0020341D" w:rsidRPr="00E95617">
              <w:rPr>
                <w:sz w:val="24"/>
                <w:szCs w:val="24"/>
              </w:rPr>
              <w:t xml:space="preserve"> (</w:t>
            </w:r>
            <w:hyperlink r:id="rId20" w:history="1">
              <w:r w:rsidR="0020341D" w:rsidRPr="00E95617">
                <w:rPr>
                  <w:rStyle w:val="ac"/>
                  <w:sz w:val="24"/>
                  <w:szCs w:val="24"/>
                </w:rPr>
                <w:t>www.zakupki.gov.ru</w:t>
              </w:r>
            </w:hyperlink>
            <w:r w:rsidR="0020341D" w:rsidRPr="00E95617">
              <w:rPr>
                <w:sz w:val="24"/>
                <w:szCs w:val="24"/>
              </w:rPr>
              <w:t>)</w:t>
            </w:r>
            <w:r w:rsidRPr="00E95617">
              <w:rPr>
                <w:sz w:val="24"/>
                <w:szCs w:val="24"/>
              </w:rPr>
              <w:t>, и считается размещенной в установленном порядке.</w:t>
            </w:r>
          </w:p>
          <w:p w:rsidR="0020341D" w:rsidRPr="00E95617" w:rsidRDefault="0020341D" w:rsidP="00284280">
            <w:pPr>
              <w:pStyle w:val="19"/>
              <w:widowControl w:val="0"/>
              <w:tabs>
                <w:tab w:val="left" w:pos="427"/>
              </w:tabs>
              <w:ind w:firstLine="708"/>
              <w:rPr>
                <w:sz w:val="24"/>
                <w:szCs w:val="24"/>
              </w:rPr>
            </w:pPr>
            <w:r w:rsidRPr="00E95617">
              <w:rPr>
                <w:sz w:val="24"/>
                <w:szCs w:val="24"/>
              </w:rPr>
              <w:t>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w:t>
            </w:r>
            <w:r w:rsidR="005E683E" w:rsidRPr="00E95617">
              <w:rPr>
                <w:sz w:val="24"/>
                <w:szCs w:val="24"/>
              </w:rPr>
              <w:t xml:space="preserve"> (подписывается)</w:t>
            </w:r>
            <w:r w:rsidRPr="00E95617">
              <w:rPr>
                <w:sz w:val="24"/>
                <w:szCs w:val="24"/>
              </w:rPr>
              <w:t xml:space="preserve">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w:t>
            </w:r>
            <w:r w:rsidR="005E683E" w:rsidRPr="00E95617">
              <w:rPr>
                <w:sz w:val="24"/>
                <w:szCs w:val="24"/>
              </w:rPr>
              <w:t>использованием сети «Интернет»</w:t>
            </w:r>
            <w:r w:rsidR="009F49F3" w:rsidRPr="00E95617">
              <w:rPr>
                <w:sz w:val="24"/>
                <w:szCs w:val="24"/>
              </w:rPr>
              <w:t>,</w:t>
            </w:r>
            <w:r w:rsidR="005E683E" w:rsidRPr="00E95617">
              <w:rPr>
                <w:sz w:val="24"/>
                <w:szCs w:val="24"/>
              </w:rPr>
              <w:t xml:space="preserve"> размещаемого</w:t>
            </w:r>
            <w:r w:rsidRPr="00E95617">
              <w:rPr>
                <w:sz w:val="24"/>
                <w:szCs w:val="24"/>
              </w:rPr>
              <w:t xml:space="preserve"> на сайте оператора торгов </w:t>
            </w:r>
            <w:hyperlink r:id="rId21" w:history="1">
              <w:r w:rsidR="00EE6F4F" w:rsidRPr="00E95617">
                <w:rPr>
                  <w:rStyle w:val="ac"/>
                </w:rPr>
                <w:t xml:space="preserve"> </w:t>
              </w:r>
              <w:r w:rsidR="00EE6F4F" w:rsidRPr="00E95617">
                <w:rPr>
                  <w:rStyle w:val="ac"/>
                  <w:sz w:val="24"/>
                  <w:szCs w:val="24"/>
                  <w:lang w:val="en-US"/>
                </w:rPr>
                <w:t>http</w:t>
              </w:r>
              <w:r w:rsidR="00EE6F4F" w:rsidRPr="00E95617">
                <w:rPr>
                  <w:rStyle w:val="ac"/>
                  <w:sz w:val="24"/>
                  <w:szCs w:val="24"/>
                </w:rPr>
                <w:t>://</w:t>
              </w:r>
              <w:r w:rsidR="00EE6F4F" w:rsidRPr="00E95617">
                <w:rPr>
                  <w:rStyle w:val="ac"/>
                  <w:sz w:val="24"/>
                  <w:szCs w:val="24"/>
                  <w:lang w:val="en-US"/>
                </w:rPr>
                <w:t>otc</w:t>
              </w:r>
              <w:r w:rsidR="00EE6F4F" w:rsidRPr="00E95617">
                <w:rPr>
                  <w:rStyle w:val="ac"/>
                  <w:sz w:val="24"/>
                  <w:szCs w:val="24"/>
                </w:rPr>
                <w:t>.</w:t>
              </w:r>
              <w:r w:rsidR="00EE6F4F" w:rsidRPr="00E95617">
                <w:rPr>
                  <w:rStyle w:val="ac"/>
                  <w:sz w:val="24"/>
                  <w:szCs w:val="24"/>
                  <w:lang w:val="en-US"/>
                </w:rPr>
                <w:t>ru</w:t>
              </w:r>
              <w:r w:rsidR="00EE6F4F" w:rsidRPr="00E95617">
                <w:rPr>
                  <w:rStyle w:val="ac"/>
                  <w:sz w:val="24"/>
                  <w:szCs w:val="24"/>
                </w:rPr>
                <w:t>/</w:t>
              </w:r>
              <w:r w:rsidR="00EE6F4F" w:rsidRPr="00E95617">
                <w:rPr>
                  <w:rStyle w:val="ac"/>
                  <w:sz w:val="24"/>
                  <w:szCs w:val="24"/>
                  <w:lang w:val="en-US"/>
                </w:rPr>
                <w:t>tender</w:t>
              </w:r>
            </w:hyperlink>
            <w:r w:rsidR="00EE6F4F" w:rsidRPr="00E95617">
              <w:t>.</w:t>
            </w:r>
          </w:p>
          <w:p w:rsidR="005834BA" w:rsidRPr="008C1BC9" w:rsidRDefault="008F03D0" w:rsidP="00A216FB">
            <w:pPr>
              <w:pStyle w:val="19"/>
              <w:tabs>
                <w:tab w:val="left" w:pos="427"/>
              </w:tabs>
              <w:rPr>
                <w:i/>
                <w:sz w:val="24"/>
                <w:szCs w:val="24"/>
              </w:rPr>
            </w:pPr>
            <w:r>
              <w:rPr>
                <w:sz w:val="24"/>
                <w:szCs w:val="24"/>
              </w:rPr>
              <w:t>Электронной торговой площадкой используемой</w:t>
            </w:r>
            <w:r w:rsidR="00AE660B" w:rsidRPr="00E95617">
              <w:rPr>
                <w:sz w:val="24"/>
                <w:szCs w:val="24"/>
              </w:rPr>
              <w:t xml:space="preserve"> для  проведения торгов в электронном виде является </w:t>
            </w:r>
            <w:r w:rsidR="00EE6F4F" w:rsidRPr="00E95617">
              <w:rPr>
                <w:sz w:val="24"/>
                <w:szCs w:val="24"/>
              </w:rPr>
              <w:t>О</w:t>
            </w:r>
            <w:r w:rsidR="00AE660B" w:rsidRPr="00E95617">
              <w:rPr>
                <w:sz w:val="24"/>
                <w:szCs w:val="24"/>
              </w:rPr>
              <w:t>ТС-тендер (</w:t>
            </w:r>
            <w:hyperlink r:id="rId22" w:history="1">
              <w:r w:rsidR="00E5591B" w:rsidRPr="00E95617">
                <w:rPr>
                  <w:rStyle w:val="ac"/>
                  <w:sz w:val="24"/>
                  <w:szCs w:val="24"/>
                  <w:lang w:val="en-US"/>
                </w:rPr>
                <w:t>http</w:t>
              </w:r>
              <w:r w:rsidR="00E5591B" w:rsidRPr="00E95617">
                <w:rPr>
                  <w:rStyle w:val="ac"/>
                  <w:sz w:val="24"/>
                  <w:szCs w:val="24"/>
                </w:rPr>
                <w:t>://</w:t>
              </w:r>
              <w:r w:rsidR="00E5591B" w:rsidRPr="00E95617">
                <w:rPr>
                  <w:rStyle w:val="ac"/>
                  <w:sz w:val="24"/>
                  <w:szCs w:val="24"/>
                  <w:lang w:val="en-US"/>
                </w:rPr>
                <w:t>otc</w:t>
              </w:r>
              <w:r w:rsidR="00E5591B" w:rsidRPr="00E95617">
                <w:rPr>
                  <w:rStyle w:val="ac"/>
                  <w:sz w:val="24"/>
                  <w:szCs w:val="24"/>
                </w:rPr>
                <w:t>.</w:t>
              </w:r>
              <w:r w:rsidR="00E5591B" w:rsidRPr="00E95617">
                <w:rPr>
                  <w:rStyle w:val="ac"/>
                  <w:sz w:val="24"/>
                  <w:szCs w:val="24"/>
                  <w:lang w:val="en-US"/>
                </w:rPr>
                <w:t>ru</w:t>
              </w:r>
              <w:r w:rsidR="00E5591B" w:rsidRPr="00E95617">
                <w:rPr>
                  <w:rStyle w:val="ac"/>
                  <w:sz w:val="24"/>
                  <w:szCs w:val="24"/>
                </w:rPr>
                <w:t>/</w:t>
              </w:r>
              <w:r w:rsidR="00E5591B" w:rsidRPr="00E95617">
                <w:rPr>
                  <w:rStyle w:val="ac"/>
                  <w:sz w:val="24"/>
                  <w:szCs w:val="24"/>
                  <w:lang w:val="en-US"/>
                </w:rPr>
                <w:t>tender</w:t>
              </w:r>
              <w:r w:rsidR="00E5591B" w:rsidRPr="00E95617">
                <w:rPr>
                  <w:rStyle w:val="ac"/>
                  <w:sz w:val="24"/>
                  <w:szCs w:val="24"/>
                </w:rPr>
                <w:t xml:space="preserve"> </w:t>
              </w:r>
            </w:hyperlink>
            <w:r w:rsidR="00AE660B" w:rsidRPr="00B93D37">
              <w:rPr>
                <w:sz w:val="24"/>
                <w:szCs w:val="24"/>
              </w:rPr>
              <w:t>). Контактная информация:</w:t>
            </w:r>
            <w:r w:rsidR="00AE660B" w:rsidRPr="00B93D37">
              <w:rPr>
                <w:rFonts w:ascii="PTSans" w:hAnsi="PTSans"/>
                <w:sz w:val="24"/>
                <w:szCs w:val="24"/>
              </w:rPr>
              <w:t xml:space="preserve"> Юридический адрес: </w:t>
            </w:r>
            <w:r w:rsidR="005F5708" w:rsidRPr="00B93D37">
              <w:rPr>
                <w:rFonts w:ascii="PTSans" w:hAnsi="PTSans"/>
                <w:bCs/>
                <w:sz w:val="24"/>
                <w:szCs w:val="24"/>
              </w:rPr>
              <w:t>119049, г. Моск</w:t>
            </w:r>
            <w:r w:rsidR="005F5708">
              <w:rPr>
                <w:rFonts w:ascii="PTSans" w:hAnsi="PTSans"/>
                <w:bCs/>
                <w:sz w:val="24"/>
                <w:szCs w:val="24"/>
              </w:rPr>
              <w:t>ва, 4-ый Добрынинский</w:t>
            </w:r>
            <w:r w:rsidR="005F5708" w:rsidRPr="00B93D37">
              <w:rPr>
                <w:rFonts w:ascii="PTSans" w:hAnsi="PTSans"/>
                <w:bCs/>
                <w:sz w:val="24"/>
                <w:szCs w:val="24"/>
              </w:rPr>
              <w:t xml:space="preserve"> пер., </w:t>
            </w:r>
            <w:r w:rsidR="005F5708">
              <w:rPr>
                <w:rFonts w:ascii="PTSans" w:hAnsi="PTSans"/>
                <w:bCs/>
                <w:sz w:val="24"/>
                <w:szCs w:val="24"/>
              </w:rPr>
              <w:t xml:space="preserve">д. </w:t>
            </w:r>
            <w:r w:rsidR="005F5708" w:rsidRPr="00B93D37">
              <w:rPr>
                <w:rFonts w:ascii="PTSans" w:hAnsi="PTSans"/>
                <w:bCs/>
                <w:sz w:val="24"/>
                <w:szCs w:val="24"/>
              </w:rPr>
              <w:t>8</w:t>
            </w:r>
            <w:r w:rsidR="00AE660B" w:rsidRPr="00B93D37">
              <w:rPr>
                <w:rFonts w:ascii="PTSans" w:hAnsi="PTSans"/>
                <w:bCs/>
                <w:sz w:val="24"/>
                <w:szCs w:val="24"/>
              </w:rPr>
              <w:t>.</w:t>
            </w:r>
            <w:r w:rsidR="00AE660B" w:rsidRPr="00B93D37">
              <w:rPr>
                <w:rFonts w:ascii="PTSans" w:hAnsi="PTSans"/>
                <w:sz w:val="24"/>
                <w:szCs w:val="24"/>
              </w:rPr>
              <w:t xml:space="preserve"> Почтовый адрес</w:t>
            </w:r>
            <w:r w:rsidR="0079756E" w:rsidRPr="00B93D37">
              <w:rPr>
                <w:rFonts w:ascii="PTSans" w:hAnsi="PTSans"/>
                <w:sz w:val="24"/>
                <w:szCs w:val="24"/>
              </w:rPr>
              <w:t xml:space="preserve">: </w:t>
            </w:r>
            <w:r w:rsidR="005F5708">
              <w:rPr>
                <w:rFonts w:ascii="PTSans" w:hAnsi="PTSans"/>
                <w:bCs/>
                <w:sz w:val="24"/>
                <w:szCs w:val="24"/>
              </w:rPr>
              <w:t>119049, г. Москва, 4-ый Добрынинский</w:t>
            </w:r>
            <w:r w:rsidR="005F5708" w:rsidRPr="00B93D37">
              <w:rPr>
                <w:rFonts w:ascii="PTSans" w:hAnsi="PTSans"/>
                <w:bCs/>
                <w:sz w:val="24"/>
                <w:szCs w:val="24"/>
              </w:rPr>
              <w:t xml:space="preserve"> пер., </w:t>
            </w:r>
            <w:r w:rsidR="005F5708">
              <w:rPr>
                <w:rFonts w:ascii="PTSans" w:hAnsi="PTSans"/>
                <w:bCs/>
                <w:sz w:val="24"/>
                <w:szCs w:val="24"/>
              </w:rPr>
              <w:t xml:space="preserve">д. </w:t>
            </w:r>
            <w:r w:rsidR="005F5708" w:rsidRPr="00B93D37">
              <w:rPr>
                <w:rFonts w:ascii="PTSans" w:hAnsi="PTSans"/>
                <w:bCs/>
                <w:sz w:val="24"/>
                <w:szCs w:val="24"/>
              </w:rPr>
              <w:t>8</w:t>
            </w:r>
            <w:r w:rsidR="0079756E" w:rsidRPr="00B93D37">
              <w:rPr>
                <w:rFonts w:ascii="PTSans" w:hAnsi="PTSans"/>
                <w:bCs/>
                <w:sz w:val="24"/>
                <w:szCs w:val="24"/>
              </w:rPr>
              <w:t xml:space="preserve"> (БЦ "Добрыня", 9 этаж). Тел. 8(495)705-90-31 многоканальный телефон 8-800-77-55-800 (бесплатный звонок по России). Факс 8(495) 733-95-19. </w:t>
            </w:r>
            <w:r w:rsidR="0079756E" w:rsidRPr="00B93D37">
              <w:rPr>
                <w:rFonts w:ascii="PTSans" w:hAnsi="PTSans"/>
                <w:sz w:val="24"/>
                <w:szCs w:val="24"/>
              </w:rPr>
              <w:t xml:space="preserve">E-mail: </w:t>
            </w:r>
            <w:hyperlink r:id="rId23" w:history="1">
              <w:r w:rsidR="0079756E" w:rsidRPr="00B93D37">
                <w:rPr>
                  <w:rStyle w:val="afff8"/>
                  <w:rFonts w:ascii="PTSans" w:hAnsi="PTSans"/>
                  <w:sz w:val="24"/>
                  <w:szCs w:val="24"/>
                  <w:u w:val="single"/>
                </w:rPr>
                <w:t>info@otc-tender.ru</w:t>
              </w:r>
            </w:hyperlink>
            <w:r w:rsidR="00A72879" w:rsidRPr="00B93D37">
              <w:rPr>
                <w:i/>
                <w:sz w:val="24"/>
                <w:szCs w:val="24"/>
              </w:rPr>
              <w:t>.</w:t>
            </w:r>
          </w:p>
        </w:tc>
      </w:tr>
      <w:tr w:rsidR="00C3633B" w:rsidRPr="00F86FAA" w:rsidTr="00284280">
        <w:tc>
          <w:tcPr>
            <w:tcW w:w="852" w:type="dxa"/>
          </w:tcPr>
          <w:p w:rsidR="00C3633B" w:rsidRPr="00F86FAA" w:rsidRDefault="00B02654" w:rsidP="00284280">
            <w:pPr>
              <w:pStyle w:val="19"/>
              <w:tabs>
                <w:tab w:val="left" w:pos="427"/>
              </w:tabs>
              <w:ind w:firstLine="0"/>
              <w:rPr>
                <w:b/>
                <w:sz w:val="24"/>
                <w:szCs w:val="24"/>
              </w:rPr>
            </w:pPr>
            <w:r w:rsidRPr="00F86FAA">
              <w:rPr>
                <w:b/>
                <w:sz w:val="24"/>
                <w:szCs w:val="24"/>
              </w:rPr>
              <w:lastRenderedPageBreak/>
              <w:t>5.</w:t>
            </w:r>
          </w:p>
        </w:tc>
        <w:tc>
          <w:tcPr>
            <w:tcW w:w="2551" w:type="dxa"/>
          </w:tcPr>
          <w:p w:rsidR="00C3633B" w:rsidRPr="00F86FAA" w:rsidRDefault="00C3633B" w:rsidP="00284280">
            <w:pPr>
              <w:pStyle w:val="Default"/>
              <w:tabs>
                <w:tab w:val="left" w:pos="427"/>
              </w:tabs>
              <w:rPr>
                <w:b/>
                <w:color w:val="auto"/>
              </w:rPr>
            </w:pPr>
            <w:r w:rsidRPr="00F86FAA">
              <w:rPr>
                <w:b/>
                <w:color w:val="auto"/>
              </w:rPr>
              <w:t>Начальная (максимальная) цена договора</w:t>
            </w:r>
            <w:r w:rsidR="004E3757" w:rsidRPr="00F86FAA">
              <w:rPr>
                <w:b/>
                <w:color w:val="auto"/>
              </w:rPr>
              <w:t>/ цена лота</w:t>
            </w:r>
          </w:p>
        </w:tc>
        <w:tc>
          <w:tcPr>
            <w:tcW w:w="6768" w:type="dxa"/>
            <w:gridSpan w:val="2"/>
          </w:tcPr>
          <w:p w:rsidR="00C3633B" w:rsidRPr="00F86FAA" w:rsidRDefault="00A216FB" w:rsidP="00284280">
            <w:pPr>
              <w:pStyle w:val="19"/>
              <w:tabs>
                <w:tab w:val="left" w:pos="427"/>
              </w:tabs>
              <w:ind w:firstLine="0"/>
              <w:rPr>
                <w:i/>
                <w:sz w:val="24"/>
                <w:szCs w:val="24"/>
              </w:rPr>
            </w:pPr>
            <w:r w:rsidRPr="00A216FB">
              <w:rPr>
                <w:sz w:val="24"/>
                <w:szCs w:val="24"/>
              </w:rPr>
              <w:t>Общая стоимость работ по договору не может превышать 49 500 000 (сорок девять миллионов пятьсот тысяч) рублей 00 копеек с учетом всех расходов поставщика и налогов, кроме НДС.</w:t>
            </w:r>
          </w:p>
        </w:tc>
      </w:tr>
      <w:tr w:rsidR="009E64D8" w:rsidRPr="00F86FAA" w:rsidTr="00284280">
        <w:tc>
          <w:tcPr>
            <w:tcW w:w="852" w:type="dxa"/>
          </w:tcPr>
          <w:p w:rsidR="009E64D8" w:rsidRPr="00F86FAA" w:rsidRDefault="009E64D8" w:rsidP="00284280">
            <w:pPr>
              <w:pStyle w:val="19"/>
              <w:tabs>
                <w:tab w:val="left" w:pos="427"/>
              </w:tabs>
              <w:ind w:firstLine="0"/>
              <w:rPr>
                <w:b/>
                <w:sz w:val="24"/>
                <w:szCs w:val="24"/>
              </w:rPr>
            </w:pPr>
            <w:r w:rsidRPr="00F86FAA">
              <w:rPr>
                <w:b/>
                <w:sz w:val="24"/>
                <w:szCs w:val="24"/>
              </w:rPr>
              <w:t>6.</w:t>
            </w:r>
          </w:p>
        </w:tc>
        <w:tc>
          <w:tcPr>
            <w:tcW w:w="2551" w:type="dxa"/>
          </w:tcPr>
          <w:p w:rsidR="005F2D24" w:rsidRPr="00F86FAA" w:rsidRDefault="005F2D24" w:rsidP="00284280">
            <w:pPr>
              <w:pStyle w:val="Default"/>
              <w:tabs>
                <w:tab w:val="left" w:pos="427"/>
              </w:tabs>
              <w:rPr>
                <w:b/>
                <w:color w:val="auto"/>
              </w:rPr>
            </w:pPr>
            <w:r w:rsidRPr="00F86FAA">
              <w:rPr>
                <w:b/>
                <w:color w:val="auto"/>
              </w:rPr>
              <w:t>Место, дата начала и окончания подачи Заявок</w:t>
            </w:r>
          </w:p>
        </w:tc>
        <w:tc>
          <w:tcPr>
            <w:tcW w:w="6768" w:type="dxa"/>
            <w:gridSpan w:val="2"/>
          </w:tcPr>
          <w:p w:rsidR="009E64D8" w:rsidRPr="008C1BC9" w:rsidRDefault="006B7802" w:rsidP="00482042">
            <w:pPr>
              <w:pStyle w:val="19"/>
              <w:tabs>
                <w:tab w:val="left" w:pos="427"/>
              </w:tabs>
              <w:ind w:firstLine="0"/>
              <w:rPr>
                <w:b/>
                <w:sz w:val="24"/>
                <w:szCs w:val="24"/>
              </w:rPr>
            </w:pPr>
            <w:r w:rsidRPr="00B654BE">
              <w:rPr>
                <w:sz w:val="24"/>
                <w:szCs w:val="24"/>
              </w:rPr>
              <w:t>Зая</w:t>
            </w:r>
            <w:r>
              <w:rPr>
                <w:sz w:val="24"/>
                <w:szCs w:val="24"/>
              </w:rPr>
              <w:t>вки принимаются через электронную торговую площадку информация по которой указана</w:t>
            </w:r>
            <w:r w:rsidRPr="00B654BE">
              <w:rPr>
                <w:sz w:val="24"/>
                <w:szCs w:val="24"/>
              </w:rPr>
              <w:t xml:space="preserve"> в пункте </w:t>
            </w:r>
            <w:r w:rsidRPr="00A12B7F">
              <w:rPr>
                <w:sz w:val="24"/>
                <w:szCs w:val="24"/>
              </w:rPr>
              <w:t>4 Информационной карты</w:t>
            </w:r>
            <w:r>
              <w:rPr>
                <w:sz w:val="24"/>
                <w:szCs w:val="24"/>
              </w:rPr>
              <w:t xml:space="preserve"> с даты опубликования извещения о проведении Открытого </w:t>
            </w:r>
            <w:r w:rsidRPr="00482042">
              <w:rPr>
                <w:sz w:val="24"/>
                <w:szCs w:val="24"/>
              </w:rPr>
              <w:t>конкурса и до</w:t>
            </w:r>
            <w:r w:rsidR="00B93D37" w:rsidRPr="00482042">
              <w:rPr>
                <w:sz w:val="24"/>
                <w:szCs w:val="24"/>
              </w:rPr>
              <w:t xml:space="preserve"> 14 часов 00 минут</w:t>
            </w:r>
            <w:r w:rsidR="00B93D37" w:rsidRPr="00482042">
              <w:rPr>
                <w:sz w:val="24"/>
                <w:szCs w:val="24"/>
              </w:rPr>
              <w:br/>
            </w:r>
            <w:r w:rsidRPr="00482042">
              <w:rPr>
                <w:sz w:val="24"/>
                <w:szCs w:val="24"/>
              </w:rPr>
              <w:t xml:space="preserve"> </w:t>
            </w:r>
            <w:r w:rsidR="00482042" w:rsidRPr="00482042">
              <w:rPr>
                <w:sz w:val="24"/>
                <w:szCs w:val="24"/>
              </w:rPr>
              <w:t>«30</w:t>
            </w:r>
            <w:r w:rsidRPr="00482042">
              <w:rPr>
                <w:sz w:val="24"/>
                <w:szCs w:val="24"/>
              </w:rPr>
              <w:t>»</w:t>
            </w:r>
            <w:r w:rsidR="00B93D37" w:rsidRPr="00482042">
              <w:rPr>
                <w:sz w:val="24"/>
                <w:szCs w:val="24"/>
              </w:rPr>
              <w:t xml:space="preserve"> </w:t>
            </w:r>
            <w:r w:rsidR="00482042" w:rsidRPr="00482042">
              <w:rPr>
                <w:sz w:val="24"/>
                <w:szCs w:val="24"/>
              </w:rPr>
              <w:t>января</w:t>
            </w:r>
            <w:r w:rsidR="00B93D37" w:rsidRPr="00482042">
              <w:rPr>
                <w:sz w:val="24"/>
                <w:szCs w:val="24"/>
              </w:rPr>
              <w:t xml:space="preserve"> </w:t>
            </w:r>
            <w:r w:rsidR="00A90ABE" w:rsidRPr="00482042">
              <w:rPr>
                <w:sz w:val="24"/>
                <w:szCs w:val="24"/>
              </w:rPr>
              <w:t>201</w:t>
            </w:r>
            <w:r w:rsidR="00482042">
              <w:rPr>
                <w:sz w:val="24"/>
                <w:szCs w:val="24"/>
              </w:rPr>
              <w:t>5</w:t>
            </w:r>
            <w:r w:rsidRPr="00482042">
              <w:rPr>
                <w:sz w:val="24"/>
                <w:szCs w:val="24"/>
              </w:rPr>
              <w:t xml:space="preserve"> г.</w:t>
            </w:r>
            <w:r w:rsidR="00535228">
              <w:rPr>
                <w:sz w:val="24"/>
                <w:szCs w:val="24"/>
                <w:shd w:val="clear" w:color="auto" w:fill="FFFF00"/>
              </w:rPr>
              <w:t xml:space="preserve"> </w:t>
            </w:r>
          </w:p>
        </w:tc>
      </w:tr>
      <w:tr w:rsidR="000A679F" w:rsidRPr="00F86FAA" w:rsidTr="00284280">
        <w:tc>
          <w:tcPr>
            <w:tcW w:w="852" w:type="dxa"/>
          </w:tcPr>
          <w:p w:rsidR="000A679F" w:rsidRPr="00F86FAA" w:rsidRDefault="00535228" w:rsidP="00284280">
            <w:pPr>
              <w:pStyle w:val="19"/>
              <w:tabs>
                <w:tab w:val="left" w:pos="427"/>
              </w:tabs>
              <w:ind w:firstLine="0"/>
              <w:rPr>
                <w:b/>
                <w:sz w:val="24"/>
                <w:szCs w:val="24"/>
              </w:rPr>
            </w:pPr>
            <w:r w:rsidRPr="00F86FAA">
              <w:rPr>
                <w:b/>
                <w:sz w:val="24"/>
                <w:szCs w:val="24"/>
              </w:rPr>
              <w:t>7.</w:t>
            </w:r>
          </w:p>
        </w:tc>
        <w:tc>
          <w:tcPr>
            <w:tcW w:w="2551" w:type="dxa"/>
          </w:tcPr>
          <w:p w:rsidR="000A679F" w:rsidRPr="00F86FAA" w:rsidRDefault="003D2759" w:rsidP="00284280">
            <w:pPr>
              <w:pStyle w:val="Default"/>
              <w:tabs>
                <w:tab w:val="left" w:pos="427"/>
              </w:tabs>
              <w:rPr>
                <w:b/>
                <w:color w:val="auto"/>
              </w:rPr>
            </w:pPr>
            <w:r w:rsidRPr="003D2759">
              <w:rPr>
                <w:b/>
                <w:color w:val="auto"/>
              </w:rPr>
              <w:t>Срок действия Заявки</w:t>
            </w:r>
            <w:r w:rsidRPr="003D2759">
              <w:rPr>
                <w:b/>
                <w:color w:val="auto"/>
              </w:rPr>
              <w:tab/>
            </w:r>
          </w:p>
        </w:tc>
        <w:tc>
          <w:tcPr>
            <w:tcW w:w="6768" w:type="dxa"/>
            <w:gridSpan w:val="2"/>
          </w:tcPr>
          <w:p w:rsidR="000A679F" w:rsidRPr="00F86FAA" w:rsidRDefault="003D2759" w:rsidP="00A216FB">
            <w:pPr>
              <w:pStyle w:val="19"/>
              <w:tabs>
                <w:tab w:val="left" w:pos="427"/>
              </w:tabs>
              <w:ind w:firstLine="0"/>
              <w:rPr>
                <w:i/>
                <w:sz w:val="24"/>
                <w:szCs w:val="24"/>
              </w:rPr>
            </w:pPr>
            <w:r w:rsidRPr="003D2759">
              <w:rPr>
                <w:sz w:val="24"/>
                <w:szCs w:val="24"/>
              </w:rPr>
              <w:t xml:space="preserve">Заявка должна действовать не менее </w:t>
            </w:r>
            <w:r w:rsidR="00A216FB">
              <w:rPr>
                <w:sz w:val="24"/>
                <w:szCs w:val="24"/>
              </w:rPr>
              <w:t>90 (девяносто)</w:t>
            </w:r>
            <w:r w:rsidR="00A023CD">
              <w:rPr>
                <w:sz w:val="24"/>
                <w:szCs w:val="24"/>
              </w:rPr>
              <w:t xml:space="preserve"> </w:t>
            </w:r>
            <w:r w:rsidRPr="003D2759">
              <w:rPr>
                <w:sz w:val="24"/>
                <w:szCs w:val="24"/>
              </w:rPr>
              <w:t xml:space="preserve">календарных дней с даты </w:t>
            </w:r>
            <w:r>
              <w:rPr>
                <w:sz w:val="24"/>
                <w:szCs w:val="24"/>
              </w:rPr>
              <w:t>окончания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настоящей Информационной карты).</w:t>
            </w:r>
          </w:p>
        </w:tc>
      </w:tr>
      <w:tr w:rsidR="003E2C12" w:rsidRPr="00F86FAA" w:rsidTr="00284280">
        <w:tc>
          <w:tcPr>
            <w:tcW w:w="852" w:type="dxa"/>
          </w:tcPr>
          <w:p w:rsidR="003E2C12" w:rsidRPr="00F86FAA" w:rsidRDefault="00F86FAA" w:rsidP="00284280">
            <w:pPr>
              <w:pStyle w:val="19"/>
              <w:tabs>
                <w:tab w:val="left" w:pos="427"/>
              </w:tabs>
              <w:ind w:firstLine="0"/>
              <w:rPr>
                <w:b/>
                <w:sz w:val="24"/>
                <w:szCs w:val="24"/>
              </w:rPr>
            </w:pPr>
            <w:r w:rsidRPr="00F86FAA">
              <w:rPr>
                <w:b/>
                <w:sz w:val="24"/>
                <w:szCs w:val="24"/>
              </w:rPr>
              <w:t xml:space="preserve">8. </w:t>
            </w:r>
          </w:p>
        </w:tc>
        <w:tc>
          <w:tcPr>
            <w:tcW w:w="2551" w:type="dxa"/>
          </w:tcPr>
          <w:p w:rsidR="003E2C12" w:rsidRPr="00F86FAA" w:rsidRDefault="00135004" w:rsidP="00284280">
            <w:pPr>
              <w:pStyle w:val="Default"/>
              <w:tabs>
                <w:tab w:val="left" w:pos="427"/>
              </w:tabs>
              <w:rPr>
                <w:b/>
                <w:color w:val="auto"/>
              </w:rPr>
            </w:pPr>
            <w:r>
              <w:rPr>
                <w:b/>
                <w:color w:val="auto"/>
              </w:rPr>
              <w:t>Рассмотрение о</w:t>
            </w:r>
            <w:r w:rsidR="00F06609">
              <w:rPr>
                <w:b/>
                <w:color w:val="auto"/>
              </w:rPr>
              <w:t>ценка и с</w:t>
            </w:r>
            <w:r w:rsidR="00F86FAA" w:rsidRPr="00F86FAA">
              <w:rPr>
                <w:b/>
                <w:color w:val="auto"/>
              </w:rPr>
              <w:t>опоставление Заявок</w:t>
            </w:r>
          </w:p>
        </w:tc>
        <w:tc>
          <w:tcPr>
            <w:tcW w:w="6768" w:type="dxa"/>
            <w:gridSpan w:val="2"/>
          </w:tcPr>
          <w:p w:rsidR="003E2C12" w:rsidRPr="00F86FAA" w:rsidRDefault="00F06609" w:rsidP="00482042">
            <w:pPr>
              <w:pStyle w:val="19"/>
              <w:tabs>
                <w:tab w:val="left" w:pos="427"/>
              </w:tabs>
              <w:ind w:firstLine="0"/>
              <w:rPr>
                <w:sz w:val="24"/>
                <w:szCs w:val="24"/>
                <w:highlight w:val="cyan"/>
              </w:rPr>
            </w:pPr>
            <w:r>
              <w:rPr>
                <w:sz w:val="24"/>
                <w:szCs w:val="24"/>
              </w:rPr>
              <w:t>Оценка и с</w:t>
            </w:r>
            <w:r w:rsidR="00F86FAA" w:rsidRPr="00F86FAA">
              <w:rPr>
                <w:sz w:val="24"/>
                <w:szCs w:val="24"/>
              </w:rPr>
              <w:t xml:space="preserve">опоставление Заявок состоится </w:t>
            </w:r>
            <w:r w:rsidR="00327C8A">
              <w:rPr>
                <w:sz w:val="24"/>
                <w:szCs w:val="24"/>
              </w:rPr>
              <w:br/>
            </w:r>
            <w:r w:rsidR="00482042" w:rsidRPr="00482042">
              <w:rPr>
                <w:sz w:val="24"/>
                <w:szCs w:val="24"/>
              </w:rPr>
              <w:t>«04</w:t>
            </w:r>
            <w:r w:rsidR="005171A2" w:rsidRPr="00482042">
              <w:rPr>
                <w:sz w:val="24"/>
                <w:szCs w:val="24"/>
              </w:rPr>
              <w:t xml:space="preserve">» </w:t>
            </w:r>
            <w:r w:rsidR="00482042" w:rsidRPr="00482042">
              <w:rPr>
                <w:sz w:val="24"/>
                <w:szCs w:val="24"/>
              </w:rPr>
              <w:t xml:space="preserve">февраля </w:t>
            </w:r>
            <w:r w:rsidR="00A90ABE" w:rsidRPr="00482042">
              <w:rPr>
                <w:sz w:val="24"/>
                <w:szCs w:val="24"/>
              </w:rPr>
              <w:t>201</w:t>
            </w:r>
            <w:r w:rsidR="00482042" w:rsidRPr="00482042">
              <w:rPr>
                <w:sz w:val="24"/>
                <w:szCs w:val="24"/>
              </w:rPr>
              <w:t>5</w:t>
            </w:r>
            <w:r w:rsidR="00B93D37" w:rsidRPr="00482042">
              <w:rPr>
                <w:sz w:val="24"/>
                <w:szCs w:val="24"/>
              </w:rPr>
              <w:t xml:space="preserve"> г. в 14</w:t>
            </w:r>
            <w:r w:rsidR="00F86FAA" w:rsidRPr="00482042">
              <w:rPr>
                <w:sz w:val="24"/>
                <w:szCs w:val="24"/>
              </w:rPr>
              <w:t xml:space="preserve"> часов</w:t>
            </w:r>
            <w:r w:rsidR="00A023CD" w:rsidRPr="00482042">
              <w:rPr>
                <w:sz w:val="24"/>
                <w:szCs w:val="24"/>
              </w:rPr>
              <w:t xml:space="preserve"> 00</w:t>
            </w:r>
            <w:r w:rsidR="00F86FAA" w:rsidRPr="00482042">
              <w:rPr>
                <w:sz w:val="24"/>
                <w:szCs w:val="24"/>
              </w:rPr>
              <w:t xml:space="preserve"> минут</w:t>
            </w:r>
            <w:r w:rsidR="00F86FAA" w:rsidRPr="00F86FAA">
              <w:rPr>
                <w:sz w:val="24"/>
                <w:szCs w:val="24"/>
              </w:rPr>
              <w:t xml:space="preserve"> местного времени по адресу, указанному в пункте 2 настоящей Информационной карты</w:t>
            </w:r>
          </w:p>
        </w:tc>
      </w:tr>
      <w:tr w:rsidR="009830CC" w:rsidRPr="00F86FAA" w:rsidTr="00284280">
        <w:tc>
          <w:tcPr>
            <w:tcW w:w="852" w:type="dxa"/>
          </w:tcPr>
          <w:p w:rsidR="009830CC" w:rsidRPr="00F86FAA" w:rsidRDefault="009830CC" w:rsidP="00284280">
            <w:pPr>
              <w:pStyle w:val="19"/>
              <w:tabs>
                <w:tab w:val="left" w:pos="427"/>
              </w:tabs>
              <w:ind w:firstLine="0"/>
              <w:rPr>
                <w:b/>
                <w:sz w:val="24"/>
                <w:szCs w:val="24"/>
              </w:rPr>
            </w:pPr>
            <w:r>
              <w:rPr>
                <w:b/>
                <w:sz w:val="24"/>
                <w:szCs w:val="24"/>
              </w:rPr>
              <w:t>9.</w:t>
            </w:r>
          </w:p>
        </w:tc>
        <w:tc>
          <w:tcPr>
            <w:tcW w:w="2551" w:type="dxa"/>
          </w:tcPr>
          <w:p w:rsidR="009830CC" w:rsidRPr="00F86FAA" w:rsidRDefault="009830CC" w:rsidP="00284280">
            <w:pPr>
              <w:pStyle w:val="Default"/>
              <w:tabs>
                <w:tab w:val="left" w:pos="427"/>
              </w:tabs>
              <w:rPr>
                <w:b/>
                <w:color w:val="auto"/>
              </w:rPr>
            </w:pPr>
            <w:r>
              <w:rPr>
                <w:b/>
                <w:color w:val="auto"/>
              </w:rPr>
              <w:t>Конкурсная комиссия</w:t>
            </w:r>
          </w:p>
        </w:tc>
        <w:tc>
          <w:tcPr>
            <w:tcW w:w="6768" w:type="dxa"/>
            <w:gridSpan w:val="2"/>
          </w:tcPr>
          <w:p w:rsidR="00A216FB" w:rsidRDefault="00A216FB" w:rsidP="00A216FB">
            <w:pPr>
              <w:pStyle w:val="19"/>
              <w:ind w:firstLine="0"/>
              <w:rPr>
                <w:i/>
                <w:sz w:val="24"/>
                <w:szCs w:val="24"/>
                <w:highlight w:val="cyan"/>
              </w:rPr>
            </w:pPr>
            <w:r w:rsidRPr="009830CC">
              <w:rPr>
                <w:sz w:val="24"/>
                <w:szCs w:val="24"/>
              </w:rPr>
              <w:t xml:space="preserve">Решение об итогах </w:t>
            </w:r>
            <w:r>
              <w:rPr>
                <w:sz w:val="24"/>
                <w:szCs w:val="24"/>
              </w:rPr>
              <w:t>Открытого конкурса</w:t>
            </w:r>
            <w:r w:rsidRPr="009830CC">
              <w:rPr>
                <w:sz w:val="24"/>
                <w:szCs w:val="24"/>
              </w:rPr>
              <w:t xml:space="preserve"> принимается Конкурсной комиссией </w:t>
            </w:r>
            <w:r>
              <w:rPr>
                <w:sz w:val="24"/>
                <w:szCs w:val="24"/>
              </w:rPr>
              <w:t>аппарата управления                         ПАО «ТрансКонтейнер».</w:t>
            </w:r>
          </w:p>
          <w:p w:rsidR="009830CC" w:rsidRPr="009830CC" w:rsidRDefault="00A216FB" w:rsidP="00A216FB">
            <w:pPr>
              <w:pStyle w:val="19"/>
              <w:tabs>
                <w:tab w:val="left" w:pos="427"/>
              </w:tabs>
              <w:ind w:firstLine="0"/>
              <w:rPr>
                <w:sz w:val="24"/>
                <w:szCs w:val="24"/>
                <w:highlight w:val="cyan"/>
              </w:rPr>
            </w:pPr>
            <w:r w:rsidRPr="00DB04BA">
              <w:rPr>
                <w:sz w:val="24"/>
                <w:szCs w:val="24"/>
              </w:rPr>
              <w:t>Адрес:</w:t>
            </w:r>
            <w:r>
              <w:rPr>
                <w:sz w:val="24"/>
                <w:szCs w:val="24"/>
              </w:rPr>
              <w:t xml:space="preserve"> </w:t>
            </w:r>
            <w:r w:rsidRPr="00F86FAA">
              <w:rPr>
                <w:sz w:val="24"/>
                <w:szCs w:val="24"/>
              </w:rPr>
              <w:t>125047, Москва, Оружейный переулок, д.19</w:t>
            </w:r>
          </w:p>
        </w:tc>
      </w:tr>
      <w:tr w:rsidR="003E2C12" w:rsidRPr="00F86FAA" w:rsidTr="00284280">
        <w:tc>
          <w:tcPr>
            <w:tcW w:w="852" w:type="dxa"/>
          </w:tcPr>
          <w:p w:rsidR="003E2C12" w:rsidRPr="00F86FAA" w:rsidRDefault="009830CC" w:rsidP="00284280">
            <w:pPr>
              <w:pStyle w:val="19"/>
              <w:tabs>
                <w:tab w:val="left" w:pos="427"/>
              </w:tabs>
              <w:ind w:firstLine="0"/>
              <w:rPr>
                <w:b/>
                <w:sz w:val="24"/>
                <w:szCs w:val="24"/>
              </w:rPr>
            </w:pPr>
            <w:r>
              <w:rPr>
                <w:b/>
                <w:sz w:val="24"/>
                <w:szCs w:val="24"/>
              </w:rPr>
              <w:t>10.</w:t>
            </w:r>
          </w:p>
        </w:tc>
        <w:tc>
          <w:tcPr>
            <w:tcW w:w="2551" w:type="dxa"/>
          </w:tcPr>
          <w:p w:rsidR="003E2C12" w:rsidRPr="00F86FAA" w:rsidRDefault="009830CC" w:rsidP="00284280">
            <w:pPr>
              <w:pStyle w:val="Default"/>
              <w:tabs>
                <w:tab w:val="left" w:pos="427"/>
              </w:tabs>
              <w:rPr>
                <w:b/>
                <w:color w:val="auto"/>
              </w:rPr>
            </w:pPr>
            <w:r>
              <w:rPr>
                <w:b/>
                <w:color w:val="auto"/>
              </w:rPr>
              <w:t>Подведение итогов</w:t>
            </w:r>
          </w:p>
        </w:tc>
        <w:tc>
          <w:tcPr>
            <w:tcW w:w="6768" w:type="dxa"/>
            <w:gridSpan w:val="2"/>
          </w:tcPr>
          <w:p w:rsidR="003E2C12" w:rsidRPr="00ED2904" w:rsidRDefault="009830CC" w:rsidP="00482042">
            <w:pPr>
              <w:pStyle w:val="19"/>
              <w:tabs>
                <w:tab w:val="left" w:pos="427"/>
              </w:tabs>
              <w:ind w:firstLine="0"/>
              <w:rPr>
                <w:sz w:val="24"/>
                <w:szCs w:val="24"/>
              </w:rPr>
            </w:pPr>
            <w:r w:rsidRPr="00725483">
              <w:rPr>
                <w:sz w:val="24"/>
                <w:szCs w:val="24"/>
              </w:rPr>
              <w:t xml:space="preserve">Подведение итогов состоится </w:t>
            </w:r>
            <w:r w:rsidR="00ED2904">
              <w:rPr>
                <w:sz w:val="24"/>
                <w:szCs w:val="24"/>
              </w:rPr>
              <w:t xml:space="preserve">не </w:t>
            </w:r>
            <w:r w:rsidR="00ED2904" w:rsidRPr="00482042">
              <w:rPr>
                <w:sz w:val="24"/>
                <w:szCs w:val="24"/>
              </w:rPr>
              <w:t xml:space="preserve">позднее </w:t>
            </w:r>
            <w:r w:rsidR="00BB7174" w:rsidRPr="00482042">
              <w:rPr>
                <w:sz w:val="24"/>
                <w:szCs w:val="24"/>
              </w:rPr>
              <w:t xml:space="preserve">14 часов 00 минут местного времени </w:t>
            </w:r>
            <w:r w:rsidR="00482042" w:rsidRPr="00482042">
              <w:rPr>
                <w:sz w:val="24"/>
                <w:szCs w:val="24"/>
              </w:rPr>
              <w:t>«17</w:t>
            </w:r>
            <w:r w:rsidR="00ED2904" w:rsidRPr="00482042">
              <w:rPr>
                <w:sz w:val="24"/>
                <w:szCs w:val="24"/>
              </w:rPr>
              <w:t xml:space="preserve">»  </w:t>
            </w:r>
            <w:r w:rsidR="00482042" w:rsidRPr="00482042">
              <w:rPr>
                <w:sz w:val="24"/>
                <w:szCs w:val="24"/>
              </w:rPr>
              <w:t>февраля 2015</w:t>
            </w:r>
            <w:r w:rsidR="00ED2904" w:rsidRPr="00482042">
              <w:rPr>
                <w:sz w:val="24"/>
                <w:szCs w:val="24"/>
              </w:rPr>
              <w:t xml:space="preserve"> г.</w:t>
            </w:r>
            <w:r w:rsidR="00A12B7F" w:rsidRPr="00482042">
              <w:rPr>
                <w:sz w:val="24"/>
                <w:szCs w:val="24"/>
              </w:rPr>
              <w:t xml:space="preserve"> </w:t>
            </w:r>
            <w:r w:rsidRPr="00482042">
              <w:rPr>
                <w:sz w:val="24"/>
                <w:szCs w:val="24"/>
              </w:rPr>
              <w:t>по адресу</w:t>
            </w:r>
            <w:r w:rsidRPr="00F86FAA">
              <w:rPr>
                <w:sz w:val="24"/>
                <w:szCs w:val="24"/>
              </w:rPr>
              <w:t xml:space="preserve">, указанному в пункте </w:t>
            </w:r>
            <w:r>
              <w:rPr>
                <w:sz w:val="24"/>
                <w:szCs w:val="24"/>
              </w:rPr>
              <w:t>9</w:t>
            </w:r>
            <w:r w:rsidRPr="00F86FAA">
              <w:rPr>
                <w:sz w:val="24"/>
                <w:szCs w:val="24"/>
              </w:rPr>
              <w:t xml:space="preserve"> Информационной карты</w:t>
            </w:r>
            <w:r w:rsidR="00ED2904">
              <w:rPr>
                <w:sz w:val="24"/>
                <w:szCs w:val="24"/>
              </w:rPr>
              <w:t>.</w:t>
            </w:r>
          </w:p>
        </w:tc>
      </w:tr>
      <w:tr w:rsidR="00A216FB" w:rsidRPr="00F86FAA" w:rsidTr="00284280">
        <w:tc>
          <w:tcPr>
            <w:tcW w:w="852" w:type="dxa"/>
          </w:tcPr>
          <w:p w:rsidR="00A216FB" w:rsidRPr="00F86FAA" w:rsidRDefault="00A216FB" w:rsidP="00A216FB">
            <w:pPr>
              <w:pStyle w:val="19"/>
              <w:tabs>
                <w:tab w:val="left" w:pos="427"/>
              </w:tabs>
              <w:ind w:firstLine="0"/>
              <w:rPr>
                <w:b/>
                <w:sz w:val="24"/>
                <w:szCs w:val="24"/>
              </w:rPr>
            </w:pPr>
            <w:r>
              <w:rPr>
                <w:b/>
                <w:sz w:val="24"/>
                <w:szCs w:val="24"/>
              </w:rPr>
              <w:t>11</w:t>
            </w:r>
            <w:r w:rsidRPr="00F86FAA">
              <w:rPr>
                <w:b/>
                <w:sz w:val="24"/>
                <w:szCs w:val="24"/>
              </w:rPr>
              <w:t>.</w:t>
            </w:r>
          </w:p>
        </w:tc>
        <w:tc>
          <w:tcPr>
            <w:tcW w:w="2551" w:type="dxa"/>
          </w:tcPr>
          <w:p w:rsidR="00A216FB" w:rsidRPr="00F86FAA" w:rsidRDefault="00A216FB" w:rsidP="00A216FB">
            <w:pPr>
              <w:pStyle w:val="Default"/>
              <w:tabs>
                <w:tab w:val="left" w:pos="427"/>
              </w:tabs>
              <w:rPr>
                <w:b/>
                <w:color w:val="auto"/>
              </w:rPr>
            </w:pPr>
            <w:r w:rsidRPr="00F86FAA">
              <w:rPr>
                <w:b/>
                <w:color w:val="auto"/>
              </w:rPr>
              <w:t>Условия оплаты за товар, выполнение работ, оказание услуг</w:t>
            </w:r>
          </w:p>
        </w:tc>
        <w:tc>
          <w:tcPr>
            <w:tcW w:w="6768" w:type="dxa"/>
            <w:gridSpan w:val="2"/>
          </w:tcPr>
          <w:p w:rsidR="009537C4" w:rsidRDefault="008A5CC2" w:rsidP="00F55736">
            <w:pPr>
              <w:pStyle w:val="19"/>
              <w:rPr>
                <w:sz w:val="24"/>
                <w:szCs w:val="24"/>
              </w:rPr>
            </w:pPr>
            <w:r>
              <w:rPr>
                <w:sz w:val="24"/>
                <w:szCs w:val="24"/>
              </w:rPr>
              <w:t xml:space="preserve">1. </w:t>
            </w:r>
            <w:r w:rsidR="00A216FB" w:rsidRPr="00C20715">
              <w:rPr>
                <w:sz w:val="24"/>
                <w:szCs w:val="24"/>
              </w:rPr>
              <w:t>Заказчик обязуется оплатить исполнителю работы по договору поэтапно, в течение 30 (тридцати) календарных дней с даты подписания сторонами акта сдачи-приёмки соответствующего этапа работ на основании счета исполнителя. Оплата производится по безналичному расчету.</w:t>
            </w:r>
          </w:p>
          <w:p w:rsidR="00F55736" w:rsidRDefault="000068BD" w:rsidP="00F55736">
            <w:pPr>
              <w:pStyle w:val="19"/>
              <w:rPr>
                <w:sz w:val="24"/>
                <w:szCs w:val="24"/>
              </w:rPr>
            </w:pPr>
            <w:r>
              <w:rPr>
                <w:sz w:val="24"/>
                <w:szCs w:val="24"/>
              </w:rPr>
              <w:t>2. Оплата лицензий на ПО допускается на условиях 100% предоплаты</w:t>
            </w:r>
          </w:p>
          <w:p w:rsidR="00F55736" w:rsidRPr="00E91762" w:rsidRDefault="009537C4" w:rsidP="00F55736">
            <w:pPr>
              <w:pStyle w:val="19"/>
              <w:rPr>
                <w:sz w:val="24"/>
                <w:szCs w:val="24"/>
              </w:rPr>
            </w:pPr>
            <w:r>
              <w:rPr>
                <w:sz w:val="24"/>
                <w:szCs w:val="24"/>
              </w:rPr>
              <w:t xml:space="preserve">3. </w:t>
            </w:r>
            <w:r w:rsidR="00F55736" w:rsidRPr="00E91762">
              <w:rPr>
                <w:sz w:val="24"/>
                <w:szCs w:val="24"/>
              </w:rPr>
              <w:t xml:space="preserve">Оплата оборудования и материалов для инфраструктурных подсистем производится Авансовым </w:t>
            </w:r>
            <w:r w:rsidR="00F55736" w:rsidRPr="00E91762">
              <w:rPr>
                <w:sz w:val="24"/>
                <w:szCs w:val="24"/>
              </w:rPr>
              <w:lastRenderedPageBreak/>
              <w:t>платежом в размере не более 50 % от общей стоимости поставляемого Товара на основании счета от Исполнителя в течение 30 календарных дней после подписания сторонами договора и получения Заказчиком счета. Оплата производится по безналичному расчету.</w:t>
            </w:r>
          </w:p>
          <w:p w:rsidR="00A216FB" w:rsidRPr="00C20715" w:rsidRDefault="009537C4" w:rsidP="00F55736">
            <w:pPr>
              <w:pStyle w:val="19"/>
              <w:rPr>
                <w:sz w:val="24"/>
                <w:szCs w:val="24"/>
              </w:rPr>
            </w:pPr>
            <w:r>
              <w:rPr>
                <w:sz w:val="24"/>
                <w:szCs w:val="24"/>
              </w:rPr>
              <w:t xml:space="preserve">4. </w:t>
            </w:r>
            <w:r w:rsidR="00F55736" w:rsidRPr="00E91762">
              <w:rPr>
                <w:sz w:val="24"/>
                <w:szCs w:val="24"/>
              </w:rPr>
              <w:t>Оплата остальной суммы по настоящему Договору поставляемого оборудования и материалов для инфраструктурных подсистем осуществляется Заказчиком на основании счета от Исполнителя течение 30 (тридцати) календарных дней после подписания сторонами товарной накладной по форме ТОРГ-12 и акта приемки-передачи товара. Оплата производится по безналичному расчету.</w:t>
            </w:r>
          </w:p>
        </w:tc>
      </w:tr>
      <w:tr w:rsidR="00A216FB" w:rsidRPr="00F86FAA" w:rsidTr="00284280">
        <w:tc>
          <w:tcPr>
            <w:tcW w:w="852" w:type="dxa"/>
          </w:tcPr>
          <w:p w:rsidR="00A216FB" w:rsidRPr="00F86FAA" w:rsidRDefault="00A216FB" w:rsidP="00A216FB">
            <w:pPr>
              <w:pStyle w:val="19"/>
              <w:tabs>
                <w:tab w:val="left" w:pos="427"/>
              </w:tabs>
              <w:ind w:firstLine="0"/>
              <w:rPr>
                <w:b/>
                <w:sz w:val="24"/>
                <w:szCs w:val="24"/>
              </w:rPr>
            </w:pPr>
            <w:r>
              <w:rPr>
                <w:b/>
                <w:sz w:val="24"/>
                <w:szCs w:val="24"/>
              </w:rPr>
              <w:lastRenderedPageBreak/>
              <w:t>12</w:t>
            </w:r>
            <w:r w:rsidRPr="00F86FAA">
              <w:rPr>
                <w:b/>
                <w:sz w:val="24"/>
                <w:szCs w:val="24"/>
              </w:rPr>
              <w:t>.</w:t>
            </w:r>
          </w:p>
        </w:tc>
        <w:tc>
          <w:tcPr>
            <w:tcW w:w="2551" w:type="dxa"/>
          </w:tcPr>
          <w:p w:rsidR="00A216FB" w:rsidRPr="00F86FAA" w:rsidRDefault="00A216FB" w:rsidP="00A216FB">
            <w:pPr>
              <w:pStyle w:val="Default"/>
              <w:tabs>
                <w:tab w:val="left" w:pos="427"/>
              </w:tabs>
              <w:rPr>
                <w:b/>
                <w:color w:val="auto"/>
              </w:rPr>
            </w:pPr>
            <w:r w:rsidRPr="00F86FAA">
              <w:rPr>
                <w:b/>
                <w:color w:val="auto"/>
              </w:rPr>
              <w:t xml:space="preserve">Количество лотов </w:t>
            </w:r>
          </w:p>
        </w:tc>
        <w:tc>
          <w:tcPr>
            <w:tcW w:w="6768" w:type="dxa"/>
            <w:gridSpan w:val="2"/>
          </w:tcPr>
          <w:p w:rsidR="00A216FB" w:rsidRPr="00C20715" w:rsidRDefault="00F55736" w:rsidP="00A216FB">
            <w:pPr>
              <w:pStyle w:val="19"/>
              <w:rPr>
                <w:sz w:val="24"/>
                <w:szCs w:val="24"/>
              </w:rPr>
            </w:pPr>
            <w:r>
              <w:rPr>
                <w:sz w:val="24"/>
                <w:szCs w:val="24"/>
              </w:rPr>
              <w:t>1 (один лот)</w:t>
            </w:r>
          </w:p>
        </w:tc>
      </w:tr>
      <w:tr w:rsidR="007D6548" w:rsidRPr="00F86FAA" w:rsidTr="00284280">
        <w:tc>
          <w:tcPr>
            <w:tcW w:w="852" w:type="dxa"/>
          </w:tcPr>
          <w:p w:rsidR="007D6548" w:rsidRPr="00F86FAA" w:rsidRDefault="00357415" w:rsidP="00284280">
            <w:pPr>
              <w:pStyle w:val="19"/>
              <w:tabs>
                <w:tab w:val="left" w:pos="427"/>
              </w:tabs>
              <w:ind w:firstLine="0"/>
              <w:rPr>
                <w:b/>
                <w:sz w:val="24"/>
                <w:szCs w:val="24"/>
              </w:rPr>
            </w:pPr>
            <w:r w:rsidRPr="00F86FAA">
              <w:rPr>
                <w:b/>
                <w:sz w:val="24"/>
                <w:szCs w:val="24"/>
              </w:rPr>
              <w:t>1</w:t>
            </w:r>
            <w:r w:rsidR="009830CC">
              <w:rPr>
                <w:b/>
                <w:sz w:val="24"/>
                <w:szCs w:val="24"/>
              </w:rPr>
              <w:t>3</w:t>
            </w:r>
            <w:r w:rsidR="007D6548" w:rsidRPr="00F86FAA">
              <w:rPr>
                <w:b/>
                <w:sz w:val="24"/>
                <w:szCs w:val="24"/>
              </w:rPr>
              <w:t>.</w:t>
            </w:r>
          </w:p>
        </w:tc>
        <w:tc>
          <w:tcPr>
            <w:tcW w:w="2551" w:type="dxa"/>
          </w:tcPr>
          <w:p w:rsidR="007D6548" w:rsidRPr="00F86FAA" w:rsidRDefault="006E08A0" w:rsidP="00284280">
            <w:pPr>
              <w:pStyle w:val="Default"/>
              <w:tabs>
                <w:tab w:val="left" w:pos="427"/>
              </w:tabs>
              <w:rPr>
                <w:b/>
                <w:color w:val="auto"/>
              </w:rPr>
            </w:pPr>
            <w:r w:rsidRPr="00F86FAA">
              <w:rPr>
                <w:b/>
                <w:color w:val="auto"/>
              </w:rPr>
              <w:t xml:space="preserve">Срок и место </w:t>
            </w:r>
            <w:r w:rsidR="008035D3" w:rsidRPr="00F86FAA">
              <w:rPr>
                <w:b/>
              </w:rPr>
              <w:t xml:space="preserve">поставки товара, </w:t>
            </w:r>
            <w:r w:rsidR="00174FFE" w:rsidRPr="00F86FAA">
              <w:rPr>
                <w:b/>
                <w:color w:val="auto"/>
              </w:rPr>
              <w:t xml:space="preserve">выполнения </w:t>
            </w:r>
            <w:r w:rsidR="00B129CC" w:rsidRPr="00F86FAA">
              <w:rPr>
                <w:b/>
              </w:rPr>
              <w:t xml:space="preserve"> работ, оказани</w:t>
            </w:r>
            <w:r w:rsidR="008035D3" w:rsidRPr="00F86FAA">
              <w:rPr>
                <w:b/>
              </w:rPr>
              <w:t>я</w:t>
            </w:r>
            <w:r w:rsidR="00B129CC" w:rsidRPr="00F86FAA">
              <w:rPr>
                <w:b/>
              </w:rPr>
              <w:t xml:space="preserve"> услуг</w:t>
            </w:r>
          </w:p>
        </w:tc>
        <w:tc>
          <w:tcPr>
            <w:tcW w:w="6768" w:type="dxa"/>
            <w:gridSpan w:val="2"/>
          </w:tcPr>
          <w:p w:rsidR="00174FFE" w:rsidRPr="00F86FAA" w:rsidRDefault="00174FFE" w:rsidP="00284280">
            <w:pPr>
              <w:pStyle w:val="Default"/>
              <w:tabs>
                <w:tab w:val="left" w:pos="427"/>
              </w:tabs>
              <w:jc w:val="both"/>
              <w:rPr>
                <w:color w:val="auto"/>
              </w:rPr>
            </w:pPr>
            <w:r w:rsidRPr="00F86FAA">
              <w:rPr>
                <w:b/>
                <w:bCs/>
                <w:color w:val="auto"/>
              </w:rPr>
              <w:t xml:space="preserve">Срок </w:t>
            </w:r>
            <w:r w:rsidRPr="00F86FAA">
              <w:rPr>
                <w:b/>
                <w:color w:val="auto"/>
              </w:rPr>
              <w:t>выполнения работ, оказания</w:t>
            </w:r>
            <w:r w:rsidR="00E14F30" w:rsidRPr="00F86FAA">
              <w:rPr>
                <w:b/>
                <w:color w:val="auto"/>
              </w:rPr>
              <w:t xml:space="preserve"> услуг, поставки</w:t>
            </w:r>
            <w:r w:rsidRPr="00F86FAA">
              <w:rPr>
                <w:b/>
                <w:color w:val="auto"/>
              </w:rPr>
              <w:t xml:space="preserve"> товара и т.д.</w:t>
            </w:r>
            <w:r w:rsidRPr="00F86FAA">
              <w:rPr>
                <w:b/>
                <w:bCs/>
                <w:color w:val="auto"/>
              </w:rPr>
              <w:t xml:space="preserve">: </w:t>
            </w:r>
            <w:r w:rsidR="00A216FB" w:rsidRPr="0044079F">
              <w:rPr>
                <w:color w:val="auto"/>
              </w:rPr>
              <w:t>Срок выполнения работ по проекту не более 3</w:t>
            </w:r>
            <w:r w:rsidR="00A216FB">
              <w:rPr>
                <w:color w:val="auto"/>
              </w:rPr>
              <w:t>5</w:t>
            </w:r>
            <w:r w:rsidR="00A216FB" w:rsidRPr="0044079F">
              <w:rPr>
                <w:color w:val="auto"/>
              </w:rPr>
              <w:t>0 календарных дней с даты заключения договора.</w:t>
            </w:r>
          </w:p>
          <w:p w:rsidR="007D6548" w:rsidRPr="00F86FAA" w:rsidRDefault="00174FFE" w:rsidP="00284280">
            <w:pPr>
              <w:pStyle w:val="Default"/>
              <w:tabs>
                <w:tab w:val="left" w:pos="427"/>
              </w:tabs>
              <w:jc w:val="both"/>
              <w:rPr>
                <w:b/>
                <w:color w:val="auto"/>
              </w:rPr>
            </w:pPr>
            <w:r w:rsidRPr="00F86FAA">
              <w:rPr>
                <w:b/>
                <w:bCs/>
                <w:color w:val="auto"/>
              </w:rPr>
              <w:t xml:space="preserve">Место </w:t>
            </w:r>
            <w:r w:rsidR="00E14F30" w:rsidRPr="00F86FAA">
              <w:rPr>
                <w:b/>
                <w:color w:val="auto"/>
              </w:rPr>
              <w:t xml:space="preserve">выполнения работ, оказания услуг, поставки товара и т.д.: </w:t>
            </w:r>
            <w:r w:rsidR="00A216FB" w:rsidRPr="0044079F">
              <w:rPr>
                <w:color w:val="auto"/>
              </w:rPr>
              <w:t>Российская Федерация, Новосибирская область, г. Новосибирск, Толмачевская улица.</w:t>
            </w:r>
          </w:p>
        </w:tc>
      </w:tr>
      <w:tr w:rsidR="007D6548" w:rsidRPr="00F86FAA" w:rsidTr="00284280">
        <w:tc>
          <w:tcPr>
            <w:tcW w:w="852" w:type="dxa"/>
          </w:tcPr>
          <w:p w:rsidR="007D6548" w:rsidRPr="00F86FAA" w:rsidRDefault="00357415" w:rsidP="00284280">
            <w:pPr>
              <w:pStyle w:val="19"/>
              <w:tabs>
                <w:tab w:val="left" w:pos="427"/>
              </w:tabs>
              <w:ind w:firstLine="0"/>
              <w:rPr>
                <w:b/>
                <w:sz w:val="24"/>
                <w:szCs w:val="24"/>
              </w:rPr>
            </w:pPr>
            <w:r w:rsidRPr="00F86FAA">
              <w:rPr>
                <w:b/>
                <w:sz w:val="24"/>
                <w:szCs w:val="24"/>
              </w:rPr>
              <w:t>1</w:t>
            </w:r>
            <w:r w:rsidR="009830CC">
              <w:rPr>
                <w:b/>
                <w:sz w:val="24"/>
                <w:szCs w:val="24"/>
              </w:rPr>
              <w:t>4</w:t>
            </w:r>
            <w:r w:rsidR="00B02654" w:rsidRPr="00F86FAA">
              <w:rPr>
                <w:b/>
                <w:sz w:val="24"/>
                <w:szCs w:val="24"/>
              </w:rPr>
              <w:t>.</w:t>
            </w:r>
          </w:p>
        </w:tc>
        <w:tc>
          <w:tcPr>
            <w:tcW w:w="2551" w:type="dxa"/>
          </w:tcPr>
          <w:p w:rsidR="007D6548" w:rsidRPr="00F86FAA" w:rsidRDefault="00C3633B" w:rsidP="00284280">
            <w:pPr>
              <w:pStyle w:val="Default"/>
              <w:tabs>
                <w:tab w:val="left" w:pos="427"/>
              </w:tabs>
              <w:rPr>
                <w:b/>
                <w:color w:val="auto"/>
              </w:rPr>
            </w:pPr>
            <w:r w:rsidRPr="00F86FAA">
              <w:rPr>
                <w:b/>
                <w:color w:val="auto"/>
              </w:rPr>
              <w:t xml:space="preserve">Состав и </w:t>
            </w:r>
            <w:r w:rsidR="008035D3" w:rsidRPr="00F86FAA">
              <w:rPr>
                <w:b/>
                <w:color w:val="auto"/>
              </w:rPr>
              <w:t>количество (</w:t>
            </w:r>
            <w:r w:rsidRPr="00F86FAA">
              <w:rPr>
                <w:b/>
                <w:color w:val="auto"/>
              </w:rPr>
              <w:t>объем</w:t>
            </w:r>
            <w:r w:rsidR="008035D3" w:rsidRPr="00F86FAA">
              <w:rPr>
                <w:b/>
                <w:color w:val="auto"/>
              </w:rPr>
              <w:t>) товара,</w:t>
            </w:r>
            <w:r w:rsidRPr="00F86FAA">
              <w:rPr>
                <w:b/>
                <w:color w:val="auto"/>
              </w:rPr>
              <w:t xml:space="preserve"> </w:t>
            </w:r>
            <w:r w:rsidR="00E14F30" w:rsidRPr="00F86FAA">
              <w:rPr>
                <w:b/>
                <w:color w:val="auto"/>
              </w:rPr>
              <w:t>работ, услуг</w:t>
            </w:r>
          </w:p>
        </w:tc>
        <w:tc>
          <w:tcPr>
            <w:tcW w:w="6768" w:type="dxa"/>
            <w:gridSpan w:val="2"/>
          </w:tcPr>
          <w:p w:rsidR="007D6548" w:rsidRPr="00F86FAA" w:rsidRDefault="00A216FB" w:rsidP="00284280">
            <w:pPr>
              <w:pStyle w:val="19"/>
              <w:tabs>
                <w:tab w:val="left" w:pos="427"/>
              </w:tabs>
              <w:ind w:firstLine="0"/>
              <w:rPr>
                <w:sz w:val="24"/>
                <w:szCs w:val="24"/>
              </w:rPr>
            </w:pPr>
            <w:r w:rsidRPr="0044079F">
              <w:rPr>
                <w:sz w:val="24"/>
                <w:szCs w:val="24"/>
              </w:rPr>
              <w:t>Состав и объем работ определен в разделе 4 «Техническое задание»</w:t>
            </w:r>
          </w:p>
        </w:tc>
      </w:tr>
      <w:tr w:rsidR="007D6548" w:rsidRPr="00F86FAA" w:rsidTr="00284280">
        <w:tc>
          <w:tcPr>
            <w:tcW w:w="852" w:type="dxa"/>
          </w:tcPr>
          <w:p w:rsidR="007D6548" w:rsidRPr="00F86FAA" w:rsidRDefault="00357415" w:rsidP="00284280">
            <w:pPr>
              <w:pStyle w:val="19"/>
              <w:tabs>
                <w:tab w:val="left" w:pos="427"/>
              </w:tabs>
              <w:ind w:firstLine="0"/>
              <w:rPr>
                <w:b/>
                <w:sz w:val="24"/>
                <w:szCs w:val="24"/>
              </w:rPr>
            </w:pPr>
            <w:r w:rsidRPr="00F86FAA">
              <w:rPr>
                <w:b/>
                <w:sz w:val="24"/>
                <w:szCs w:val="24"/>
              </w:rPr>
              <w:t>1</w:t>
            </w:r>
            <w:r w:rsidR="009830CC">
              <w:rPr>
                <w:b/>
                <w:sz w:val="24"/>
                <w:szCs w:val="24"/>
              </w:rPr>
              <w:t>5</w:t>
            </w:r>
            <w:r w:rsidR="00B02654" w:rsidRPr="00F86FAA">
              <w:rPr>
                <w:b/>
                <w:sz w:val="24"/>
                <w:szCs w:val="24"/>
              </w:rPr>
              <w:t>.</w:t>
            </w:r>
          </w:p>
        </w:tc>
        <w:tc>
          <w:tcPr>
            <w:tcW w:w="2551" w:type="dxa"/>
          </w:tcPr>
          <w:p w:rsidR="007D6548" w:rsidRPr="00F86FAA" w:rsidRDefault="007D6548" w:rsidP="00284280">
            <w:pPr>
              <w:pStyle w:val="Default"/>
              <w:tabs>
                <w:tab w:val="left" w:pos="427"/>
              </w:tabs>
              <w:rPr>
                <w:b/>
                <w:color w:val="auto"/>
              </w:rPr>
            </w:pPr>
            <w:r w:rsidRPr="00F86FAA">
              <w:rPr>
                <w:b/>
                <w:color w:val="auto"/>
              </w:rPr>
              <w:t xml:space="preserve">Официальный язык </w:t>
            </w:r>
          </w:p>
        </w:tc>
        <w:tc>
          <w:tcPr>
            <w:tcW w:w="6768" w:type="dxa"/>
            <w:gridSpan w:val="2"/>
          </w:tcPr>
          <w:p w:rsidR="007D6548" w:rsidRPr="00F86FAA" w:rsidRDefault="00A216FB" w:rsidP="00A216FB">
            <w:pPr>
              <w:pStyle w:val="aff2"/>
              <w:tabs>
                <w:tab w:val="left" w:pos="427"/>
              </w:tabs>
              <w:jc w:val="both"/>
              <w:rPr>
                <w:sz w:val="24"/>
                <w:szCs w:val="24"/>
              </w:rPr>
            </w:pPr>
            <w:r>
              <w:rPr>
                <w:sz w:val="24"/>
                <w:szCs w:val="24"/>
              </w:rPr>
              <w:t>Русский язык</w:t>
            </w:r>
            <w:r w:rsidR="00521353" w:rsidRPr="00F86FAA">
              <w:rPr>
                <w:sz w:val="24"/>
                <w:szCs w:val="24"/>
              </w:rPr>
              <w:t xml:space="preserve">. Вся переписка, связанная с проведением </w:t>
            </w:r>
            <w:r w:rsidR="00093F19">
              <w:rPr>
                <w:sz w:val="24"/>
                <w:szCs w:val="24"/>
              </w:rPr>
              <w:t>Открытого конкурса</w:t>
            </w:r>
            <w:r w:rsidR="00521353" w:rsidRPr="00F86FAA">
              <w:rPr>
                <w:sz w:val="24"/>
                <w:szCs w:val="24"/>
              </w:rPr>
              <w:t xml:space="preserve">, ведется </w:t>
            </w:r>
            <w:r w:rsidR="003F1613">
              <w:rPr>
                <w:sz w:val="24"/>
                <w:szCs w:val="24"/>
              </w:rPr>
              <w:t>преимущественно</w:t>
            </w:r>
            <w:r w:rsidR="000E78CA">
              <w:rPr>
                <w:sz w:val="24"/>
                <w:szCs w:val="24"/>
              </w:rPr>
              <w:t xml:space="preserve"> в электронной форме через ЭТП </w:t>
            </w:r>
            <w:r w:rsidR="00521353" w:rsidRPr="00F86FAA">
              <w:rPr>
                <w:sz w:val="24"/>
                <w:szCs w:val="24"/>
              </w:rPr>
              <w:t xml:space="preserve">на русском языке </w:t>
            </w:r>
          </w:p>
        </w:tc>
      </w:tr>
      <w:tr w:rsidR="007D6548" w:rsidRPr="00F86FAA" w:rsidTr="00284280">
        <w:tc>
          <w:tcPr>
            <w:tcW w:w="852" w:type="dxa"/>
          </w:tcPr>
          <w:p w:rsidR="007D6548" w:rsidRPr="00F86FAA" w:rsidRDefault="00357415" w:rsidP="00284280">
            <w:pPr>
              <w:pStyle w:val="19"/>
              <w:tabs>
                <w:tab w:val="left" w:pos="427"/>
              </w:tabs>
              <w:ind w:firstLine="0"/>
              <w:rPr>
                <w:b/>
                <w:sz w:val="24"/>
                <w:szCs w:val="24"/>
              </w:rPr>
            </w:pPr>
            <w:r w:rsidRPr="00F86FAA">
              <w:rPr>
                <w:b/>
                <w:sz w:val="24"/>
                <w:szCs w:val="24"/>
              </w:rPr>
              <w:t>1</w:t>
            </w:r>
            <w:r w:rsidR="009830CC">
              <w:rPr>
                <w:b/>
                <w:sz w:val="24"/>
                <w:szCs w:val="24"/>
              </w:rPr>
              <w:t>6</w:t>
            </w:r>
            <w:r w:rsidR="00B02654" w:rsidRPr="00F86FAA">
              <w:rPr>
                <w:b/>
                <w:sz w:val="24"/>
                <w:szCs w:val="24"/>
              </w:rPr>
              <w:t>.</w:t>
            </w:r>
          </w:p>
        </w:tc>
        <w:tc>
          <w:tcPr>
            <w:tcW w:w="2551" w:type="dxa"/>
          </w:tcPr>
          <w:p w:rsidR="007D6548" w:rsidRPr="00F86FAA" w:rsidRDefault="007D6548" w:rsidP="00284280">
            <w:pPr>
              <w:pStyle w:val="Default"/>
              <w:tabs>
                <w:tab w:val="left" w:pos="427"/>
              </w:tabs>
              <w:rPr>
                <w:b/>
                <w:color w:val="auto"/>
              </w:rPr>
            </w:pPr>
            <w:r w:rsidRPr="00F86FAA">
              <w:rPr>
                <w:b/>
                <w:color w:val="auto"/>
              </w:rPr>
              <w:t xml:space="preserve">Валюта </w:t>
            </w:r>
            <w:r w:rsidR="008C4183">
              <w:rPr>
                <w:b/>
                <w:color w:val="auto"/>
              </w:rPr>
              <w:t>Открытого конкурса</w:t>
            </w:r>
            <w:r w:rsidRPr="00F86FAA">
              <w:rPr>
                <w:b/>
                <w:color w:val="auto"/>
              </w:rPr>
              <w:t xml:space="preserve"> </w:t>
            </w:r>
          </w:p>
        </w:tc>
        <w:tc>
          <w:tcPr>
            <w:tcW w:w="6768" w:type="dxa"/>
            <w:gridSpan w:val="2"/>
          </w:tcPr>
          <w:p w:rsidR="007D6548" w:rsidRPr="00F86FAA" w:rsidRDefault="00A216FB" w:rsidP="00284280">
            <w:pPr>
              <w:pStyle w:val="19"/>
              <w:tabs>
                <w:tab w:val="left" w:pos="427"/>
              </w:tabs>
              <w:ind w:firstLine="0"/>
              <w:rPr>
                <w:b/>
                <w:sz w:val="24"/>
                <w:szCs w:val="24"/>
                <w:highlight w:val="yellow"/>
              </w:rPr>
            </w:pPr>
            <w:r>
              <w:rPr>
                <w:sz w:val="24"/>
                <w:szCs w:val="24"/>
              </w:rPr>
              <w:t>Р</w:t>
            </w:r>
            <w:r w:rsidRPr="0044079F">
              <w:rPr>
                <w:sz w:val="24"/>
                <w:szCs w:val="24"/>
              </w:rPr>
              <w:t>убли РФ</w:t>
            </w:r>
          </w:p>
        </w:tc>
      </w:tr>
      <w:tr w:rsidR="007D6548" w:rsidRPr="00F86FAA" w:rsidTr="00284280">
        <w:tc>
          <w:tcPr>
            <w:tcW w:w="852" w:type="dxa"/>
          </w:tcPr>
          <w:p w:rsidR="007D6548" w:rsidRPr="00F86FAA" w:rsidRDefault="00357415" w:rsidP="00284280">
            <w:pPr>
              <w:pStyle w:val="19"/>
              <w:tabs>
                <w:tab w:val="left" w:pos="427"/>
              </w:tabs>
              <w:ind w:firstLine="0"/>
              <w:rPr>
                <w:b/>
                <w:sz w:val="24"/>
                <w:szCs w:val="24"/>
              </w:rPr>
            </w:pPr>
            <w:r w:rsidRPr="00F86FAA">
              <w:rPr>
                <w:b/>
                <w:sz w:val="24"/>
                <w:szCs w:val="24"/>
              </w:rPr>
              <w:t>1</w:t>
            </w:r>
            <w:r w:rsidR="009830CC">
              <w:rPr>
                <w:b/>
                <w:sz w:val="24"/>
                <w:szCs w:val="24"/>
              </w:rPr>
              <w:t>7</w:t>
            </w:r>
            <w:r w:rsidR="00B02654" w:rsidRPr="00F86FAA">
              <w:rPr>
                <w:b/>
                <w:sz w:val="24"/>
                <w:szCs w:val="24"/>
              </w:rPr>
              <w:t>.</w:t>
            </w:r>
          </w:p>
        </w:tc>
        <w:tc>
          <w:tcPr>
            <w:tcW w:w="2551" w:type="dxa"/>
          </w:tcPr>
          <w:p w:rsidR="007D6548" w:rsidRPr="00F86FAA" w:rsidRDefault="007D6548" w:rsidP="00284280">
            <w:pPr>
              <w:pStyle w:val="Default"/>
              <w:tabs>
                <w:tab w:val="left" w:pos="427"/>
              </w:tabs>
              <w:rPr>
                <w:b/>
                <w:color w:val="auto"/>
              </w:rPr>
            </w:pPr>
            <w:r w:rsidRPr="00F86FAA">
              <w:rPr>
                <w:b/>
                <w:color w:val="auto"/>
              </w:rPr>
              <w:t xml:space="preserve">Требования, предъявляемые к претендентам </w:t>
            </w:r>
            <w:r w:rsidR="001174EB" w:rsidRPr="00F86FAA">
              <w:rPr>
                <w:b/>
                <w:color w:val="auto"/>
              </w:rPr>
              <w:t xml:space="preserve">и Заявке </w:t>
            </w:r>
            <w:r w:rsidRPr="00F86FAA">
              <w:rPr>
                <w:b/>
                <w:color w:val="auto"/>
              </w:rPr>
              <w:t xml:space="preserve">на участие в </w:t>
            </w:r>
            <w:r w:rsidR="005D0613">
              <w:rPr>
                <w:b/>
                <w:color w:val="auto"/>
              </w:rPr>
              <w:t>Открытом конкурсе</w:t>
            </w:r>
            <w:r w:rsidRPr="00F86FAA">
              <w:rPr>
                <w:b/>
                <w:color w:val="auto"/>
              </w:rPr>
              <w:t xml:space="preserve"> </w:t>
            </w:r>
          </w:p>
        </w:tc>
        <w:tc>
          <w:tcPr>
            <w:tcW w:w="6768" w:type="dxa"/>
            <w:gridSpan w:val="2"/>
          </w:tcPr>
          <w:p w:rsidR="001174EB" w:rsidRPr="00F86FAA" w:rsidRDefault="000557B3" w:rsidP="00284280">
            <w:pPr>
              <w:tabs>
                <w:tab w:val="left" w:pos="427"/>
              </w:tabs>
              <w:ind w:firstLine="540"/>
              <w:jc w:val="both"/>
            </w:pPr>
            <w:r w:rsidRPr="00A216FB">
              <w:t xml:space="preserve">1. </w:t>
            </w:r>
            <w:r w:rsidR="001174EB" w:rsidRPr="00A216FB">
              <w:t>Помимо указанных в пунктах 2.1</w:t>
            </w:r>
            <w:r w:rsidRPr="00A216FB">
              <w:t xml:space="preserve"> и</w:t>
            </w:r>
            <w:r w:rsidR="001174EB" w:rsidRPr="00A216FB">
              <w:t xml:space="preserve"> 2.2 настоящей документации требований </w:t>
            </w:r>
            <w:r w:rsidR="001E6511" w:rsidRPr="00A216FB">
              <w:t>к претенденту, участнику пред</w:t>
            </w:r>
            <w:r w:rsidRPr="00A216FB">
              <w:t>ъ</w:t>
            </w:r>
            <w:r w:rsidR="001E6511" w:rsidRPr="00A216FB">
              <w:t>являются следующие требования</w:t>
            </w:r>
            <w:r w:rsidR="00A216FB">
              <w:t>:</w:t>
            </w:r>
          </w:p>
          <w:p w:rsidR="00082B9B" w:rsidRDefault="00A216FB" w:rsidP="00A216FB">
            <w:pPr>
              <w:ind w:firstLine="540"/>
              <w:jc w:val="both"/>
            </w:pPr>
            <w:r w:rsidRPr="00151442">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CD41D8" w:rsidRDefault="00082B9B" w:rsidP="00A216FB">
            <w:pPr>
              <w:ind w:firstLine="540"/>
              <w:jc w:val="both"/>
            </w:pPr>
            <w:r>
              <w:t xml:space="preserve">- </w:t>
            </w:r>
            <w:r>
              <w:rPr>
                <w:color w:val="000000"/>
              </w:rPr>
              <w:t>н</w:t>
            </w:r>
            <w:r w:rsidRPr="00132660">
              <w:rPr>
                <w:color w:val="000000"/>
              </w:rPr>
              <w:t>аличие у претендента, участника подтвержденного опыта выполнения работ</w:t>
            </w:r>
            <w:r>
              <w:rPr>
                <w:color w:val="000000"/>
              </w:rPr>
              <w:t xml:space="preserve"> </w:t>
            </w:r>
            <w:r w:rsidRPr="00151442">
              <w:t>по предмету Открытого конкурса</w:t>
            </w:r>
            <w:r w:rsidR="00F828C0">
              <w:t xml:space="preserve"> </w:t>
            </w:r>
            <w:r w:rsidR="00F828C0" w:rsidRPr="00151442">
              <w:t>за последние 5 лет</w:t>
            </w:r>
            <w:r w:rsidR="000550CD">
              <w:t xml:space="preserve"> со с</w:t>
            </w:r>
            <w:r w:rsidR="000550CD" w:rsidRPr="00151442">
              <w:t>тоимост</w:t>
            </w:r>
            <w:r w:rsidR="000550CD">
              <w:t>ью</w:t>
            </w:r>
            <w:r w:rsidR="000550CD" w:rsidRPr="00151442">
              <w:t xml:space="preserve"> </w:t>
            </w:r>
            <w:r w:rsidR="000550CD">
              <w:t xml:space="preserve">каждого </w:t>
            </w:r>
            <w:r w:rsidR="000550CD" w:rsidRPr="00151442">
              <w:t>договор</w:t>
            </w:r>
            <w:r w:rsidR="000550CD">
              <w:t xml:space="preserve">а </w:t>
            </w:r>
            <w:r w:rsidR="000550CD" w:rsidRPr="00151442">
              <w:t xml:space="preserve">не менее </w:t>
            </w:r>
            <w:r w:rsidR="000550CD">
              <w:t>10</w:t>
            </w:r>
            <w:r w:rsidR="000550CD" w:rsidRPr="00151442">
              <w:t xml:space="preserve"> млн. руб. без учета НДС</w:t>
            </w:r>
            <w:r w:rsidR="00CD41D8">
              <w:t>;</w:t>
            </w:r>
          </w:p>
          <w:p w:rsidR="00A216FB" w:rsidRDefault="00CD41D8" w:rsidP="00A216FB">
            <w:pPr>
              <w:ind w:firstLine="540"/>
              <w:jc w:val="both"/>
            </w:pPr>
            <w:r w:rsidRPr="00151442">
              <w:t xml:space="preserve">- </w:t>
            </w:r>
            <w:r>
              <w:t xml:space="preserve">наличие у претендента </w:t>
            </w:r>
            <w:r w:rsidRPr="00151442">
              <w:t>сертификат</w:t>
            </w:r>
            <w:r>
              <w:t>а</w:t>
            </w:r>
            <w:r w:rsidRPr="00151442">
              <w:t xml:space="preserve"> ISO 9001:2008 – подтверждающ</w:t>
            </w:r>
            <w:r w:rsidR="00FC4574">
              <w:t>его</w:t>
            </w:r>
            <w:r w:rsidRPr="00151442">
              <w:t xml:space="preserve"> качество менеджмента и гарантирующий качество выпускаемой продукции (нотариально заверенные копии)</w:t>
            </w:r>
            <w:r>
              <w:t>;</w:t>
            </w:r>
          </w:p>
          <w:p w:rsidR="00A216FB" w:rsidRDefault="00A216FB" w:rsidP="00A216FB">
            <w:pPr>
              <w:ind w:left="34" w:firstLine="425"/>
              <w:jc w:val="both"/>
            </w:pPr>
            <w:r>
              <w:t>- уставные виды деятельности, отраженные в учредительных документах претендента, участника, должны соответствовать предмету Открытого конкурса;</w:t>
            </w:r>
          </w:p>
          <w:p w:rsidR="00A216FB" w:rsidRPr="00151442" w:rsidRDefault="00A216FB" w:rsidP="00A216FB">
            <w:pPr>
              <w:ind w:firstLine="540"/>
              <w:jc w:val="both"/>
            </w:pPr>
            <w:r>
              <w:t>- срок деятельности претендента, участника в области оказания услуг внедрения комплексных систем управления контейнерными</w:t>
            </w:r>
          </w:p>
          <w:p w:rsidR="00A216FB" w:rsidRPr="00151442" w:rsidRDefault="00A216FB" w:rsidP="00A216FB">
            <w:pPr>
              <w:pStyle w:val="a3"/>
              <w:rPr>
                <w:sz w:val="24"/>
              </w:rPr>
            </w:pPr>
            <w:r w:rsidRPr="00151442">
              <w:rPr>
                <w:sz w:val="24"/>
              </w:rPr>
              <w:t xml:space="preserve">- отсутствие за последние три года просроченной задолженности перед </w:t>
            </w:r>
            <w:r>
              <w:rPr>
                <w:sz w:val="24"/>
              </w:rPr>
              <w:t>ПАО</w:t>
            </w:r>
            <w:r w:rsidRPr="00151442">
              <w:rPr>
                <w:sz w:val="24"/>
              </w:rPr>
              <w:t xml:space="preserve"> «ТрансКонтейнер», фактов невыполнения обязательств перед </w:t>
            </w:r>
            <w:r>
              <w:rPr>
                <w:sz w:val="24"/>
              </w:rPr>
              <w:t>ПАО</w:t>
            </w:r>
            <w:r w:rsidRPr="00151442">
              <w:rPr>
                <w:sz w:val="24"/>
              </w:rPr>
              <w:t xml:space="preserve"> «ТрансКонтейнер» и </w:t>
            </w:r>
            <w:r w:rsidRPr="00151442">
              <w:rPr>
                <w:sz w:val="24"/>
              </w:rPr>
              <w:lastRenderedPageBreak/>
              <w:t xml:space="preserve">причинения вреда имуществу </w:t>
            </w:r>
            <w:r>
              <w:rPr>
                <w:sz w:val="24"/>
              </w:rPr>
              <w:t>ПАО</w:t>
            </w:r>
            <w:r w:rsidRPr="00151442">
              <w:rPr>
                <w:sz w:val="24"/>
              </w:rPr>
              <w:t xml:space="preserve"> «ТрансКонтейнер».</w:t>
            </w:r>
          </w:p>
          <w:p w:rsidR="00A216FB" w:rsidRPr="00151442" w:rsidRDefault="00A216FB" w:rsidP="00A216FB">
            <w:pPr>
              <w:ind w:firstLine="540"/>
              <w:jc w:val="both"/>
            </w:pPr>
            <w:r w:rsidRPr="00151442">
              <w:t>2. Претендент, помимо документов, указанных в пункте 2.3 настоящей документации о закупке, в составе Заявки должен предоставить следующие документы заверенные подписью и печатью претендента:</w:t>
            </w:r>
          </w:p>
          <w:p w:rsidR="00A216FB" w:rsidRPr="00151442" w:rsidRDefault="00A216FB" w:rsidP="00A216FB">
            <w:pPr>
              <w:ind w:firstLine="540"/>
              <w:jc w:val="both"/>
            </w:pPr>
            <w:r w:rsidRPr="00151442">
              <w:t>-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A216FB" w:rsidRPr="00151442" w:rsidRDefault="00A216FB" w:rsidP="00A216FB">
            <w:pPr>
              <w:ind w:firstLine="540"/>
              <w:jc w:val="both"/>
            </w:pPr>
            <w:r w:rsidRPr="00151442">
              <w:t>- заявление претендента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A216FB" w:rsidRPr="00151442" w:rsidRDefault="00A216FB" w:rsidP="00A216FB">
            <w:pPr>
              <w:ind w:firstLine="540"/>
              <w:jc w:val="both"/>
              <w:rPr>
                <w:i/>
              </w:rPr>
            </w:pPr>
            <w:r w:rsidRPr="00151442">
              <w:t>-  заявление претендента об отсутствии возбужденного в отношении него дела о несостоятельности (банкротстве) на дату подачи Заявки на участие в Открытом конкурсе, представленное на бланке претендента и подписанное уполномоченным лицом.</w:t>
            </w:r>
          </w:p>
          <w:p w:rsidR="00A216FB" w:rsidRPr="00151442" w:rsidRDefault="00A216FB" w:rsidP="00A216FB">
            <w:pPr>
              <w:pStyle w:val="a3"/>
              <w:tabs>
                <w:tab w:val="left" w:pos="1440"/>
              </w:tabs>
              <w:rPr>
                <w:sz w:val="24"/>
              </w:rPr>
            </w:pPr>
            <w:r w:rsidRPr="00151442">
              <w:rPr>
                <w:sz w:val="24"/>
              </w:rPr>
              <w:t>- 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в том числе предложение о цене договора и порядке оплаты, а также копии документов, подтверждающих соответствие работ, услуг требованиям, установленным законодательством Российской Федерации и/или государства, являющегося местом выполнения работ, оказания услуг.</w:t>
            </w:r>
          </w:p>
          <w:p w:rsidR="00A216FB" w:rsidRPr="00151442" w:rsidRDefault="00A216FB" w:rsidP="00A216FB">
            <w:pPr>
              <w:pStyle w:val="a3"/>
              <w:tabs>
                <w:tab w:val="left" w:pos="0"/>
                <w:tab w:val="left" w:pos="1440"/>
              </w:tabs>
              <w:rPr>
                <w:sz w:val="24"/>
              </w:rPr>
            </w:pPr>
            <w:r w:rsidRPr="00151442">
              <w:rPr>
                <w:sz w:val="28"/>
              </w:rPr>
              <w:t xml:space="preserve">- </w:t>
            </w:r>
            <w:r w:rsidRPr="00151442">
              <w:rPr>
                <w:sz w:val="24"/>
              </w:rPr>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уполномоченным должностным лицом претендента со скреплением его подписи печатью претендента;</w:t>
            </w:r>
          </w:p>
          <w:p w:rsidR="00A216FB" w:rsidRPr="00151442" w:rsidRDefault="00A216FB" w:rsidP="00A216FB">
            <w:pPr>
              <w:pStyle w:val="a3"/>
              <w:tabs>
                <w:tab w:val="left" w:pos="0"/>
                <w:tab w:val="left" w:pos="1440"/>
              </w:tabs>
              <w:rPr>
                <w:sz w:val="24"/>
              </w:rPr>
            </w:pPr>
            <w:r w:rsidRPr="00151442">
              <w:rPr>
                <w:sz w:val="24"/>
              </w:rPr>
              <w:t>- бухгалтерскую (финансовую) отчетность, а именно: бухгалтерские балансы и отчеты о финансовых результатах, за последние два года (либо налоговые декларации для лиц, применяющих упрощенную систему налогообложения (УСН) до 2013 года, с приложением документа, подтверждающего правомерность применения УСН, выданного Федеральной налоговой службой РФ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A216FB" w:rsidRPr="00151442" w:rsidRDefault="00A216FB" w:rsidP="00A216FB">
            <w:pPr>
              <w:pStyle w:val="a3"/>
              <w:tabs>
                <w:tab w:val="left" w:pos="0"/>
                <w:tab w:val="left" w:pos="1440"/>
              </w:tabs>
              <w:rPr>
                <w:sz w:val="24"/>
              </w:rPr>
            </w:pPr>
            <w:r w:rsidRPr="00151442">
              <w:rPr>
                <w:sz w:val="24"/>
              </w:rPr>
              <w:t xml:space="preserve">- справку об исполнении претендентом обязанности по уплате налогов, сборов, пеней и штрафов, выданную не ранее </w:t>
            </w:r>
            <w:r w:rsidRPr="00151442">
              <w:rPr>
                <w:sz w:val="24"/>
              </w:rPr>
              <w:lastRenderedPageBreak/>
              <w:t>30 дней до размещения извещения о проведении Открытого конкурса налоговыми органами по форме, утвержденной Приказом ФНС России от 21 июля 2014 года №  ММВ-7-8/378@ (оригинал, либо нотариально заверенная копия) (предоставляет каждое юридическое и/или физическое лицо, выступающее на стороне одного претендента);</w:t>
            </w:r>
          </w:p>
          <w:p w:rsidR="00A216FB" w:rsidRPr="00151442" w:rsidRDefault="00A216FB" w:rsidP="00A216FB">
            <w:pPr>
              <w:pStyle w:val="a3"/>
              <w:tabs>
                <w:tab w:val="left" w:pos="0"/>
                <w:tab w:val="left" w:pos="1440"/>
              </w:tabs>
              <w:rPr>
                <w:sz w:val="24"/>
              </w:rPr>
            </w:pPr>
            <w:r w:rsidRPr="00151442">
              <w:rPr>
                <w:sz w:val="24"/>
              </w:rPr>
              <w:t>- решение или копию решения об одобрении сделки, планируемой к заключению в результате Открытого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Открытом конкурсе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Открытого конкурса представить вышеуказанное решение до момента заключения договора.</w:t>
            </w:r>
          </w:p>
          <w:p w:rsidR="00A216FB" w:rsidRPr="00151442" w:rsidRDefault="00A216FB" w:rsidP="00A216FB">
            <w:pPr>
              <w:ind w:firstLine="540"/>
              <w:jc w:val="both"/>
            </w:pPr>
            <w:r w:rsidRPr="00151442">
              <w:t>-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A216FB" w:rsidRPr="00151442" w:rsidRDefault="00A216FB" w:rsidP="00A216FB">
            <w:pPr>
              <w:pStyle w:val="a3"/>
              <w:tabs>
                <w:tab w:val="left" w:pos="1418"/>
              </w:tabs>
              <w:rPr>
                <w:sz w:val="24"/>
              </w:rPr>
            </w:pPr>
            <w:r w:rsidRPr="00151442">
              <w:rPr>
                <w:sz w:val="24"/>
              </w:rPr>
              <w:t>- сертификат ISO 9001:2008 – подтверждающий качество менеджмента и гарантирующий качество выпускаемой продукции (нотариально заверенн</w:t>
            </w:r>
            <w:r w:rsidR="00FC4574">
              <w:rPr>
                <w:sz w:val="24"/>
              </w:rPr>
              <w:t>ая</w:t>
            </w:r>
            <w:r w:rsidRPr="00151442">
              <w:rPr>
                <w:sz w:val="24"/>
              </w:rPr>
              <w:t xml:space="preserve"> копи</w:t>
            </w:r>
            <w:r w:rsidR="00FC4574">
              <w:rPr>
                <w:sz w:val="24"/>
              </w:rPr>
              <w:t>я</w:t>
            </w:r>
            <w:r w:rsidRPr="00151442">
              <w:rPr>
                <w:sz w:val="24"/>
              </w:rPr>
              <w:t>);</w:t>
            </w:r>
          </w:p>
          <w:p w:rsidR="00A216FB" w:rsidRPr="00151442" w:rsidRDefault="00A216FB" w:rsidP="00A216FB">
            <w:pPr>
              <w:pStyle w:val="a3"/>
              <w:tabs>
                <w:tab w:val="left" w:pos="1418"/>
              </w:tabs>
              <w:rPr>
                <w:sz w:val="24"/>
              </w:rPr>
            </w:pPr>
            <w:proofErr w:type="gramStart"/>
            <w:r w:rsidRPr="00151442">
              <w:rPr>
                <w:sz w:val="24"/>
              </w:rPr>
              <w:t xml:space="preserve">- документ по форме приложения № 4 к настоящей документации о наличии опыта выполнения работ, оказания услуг, поставки товара и т.д. по предмету Открытого конкурса за последние 5 лет с приложением копий подтверждающих документов (претенденту представляется возможность исключения конфиденциальной информации (кроме стоимости выполнения работ, оказания услуг, поставки товара) Стоимость каждого договора должна быть не менее </w:t>
            </w:r>
            <w:r w:rsidR="00B03273">
              <w:rPr>
                <w:sz w:val="24"/>
              </w:rPr>
              <w:t>10</w:t>
            </w:r>
            <w:r w:rsidRPr="00151442">
              <w:rPr>
                <w:sz w:val="24"/>
              </w:rPr>
              <w:t xml:space="preserve"> млн. руб. без учета НДС).</w:t>
            </w:r>
            <w:proofErr w:type="gramEnd"/>
          </w:p>
          <w:p w:rsidR="00A216FB" w:rsidRPr="002F0352" w:rsidRDefault="00405D58" w:rsidP="00A216FB">
            <w:pPr>
              <w:pStyle w:val="a3"/>
              <w:tabs>
                <w:tab w:val="left" w:pos="1418"/>
              </w:tabs>
              <w:rPr>
                <w:i/>
                <w:sz w:val="24"/>
              </w:rPr>
            </w:pPr>
            <w:r w:rsidRPr="00405D58">
              <w:rPr>
                <w:i/>
                <w:sz w:val="24"/>
              </w:rPr>
              <w:t xml:space="preserve">- </w:t>
            </w:r>
            <w:r w:rsidRPr="00405D58">
              <w:rPr>
                <w:sz w:val="24"/>
              </w:rPr>
              <w:t>сведения о производственном персонале по форме приложения № 6 к настоящей документации о закупке.</w:t>
            </w:r>
          </w:p>
        </w:tc>
      </w:tr>
      <w:tr w:rsidR="00835CB1" w:rsidRPr="00F86FAA" w:rsidTr="00284280">
        <w:tc>
          <w:tcPr>
            <w:tcW w:w="852"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768" w:type="dxa"/>
            <w:gridSpan w:val="2"/>
          </w:tcPr>
          <w:p w:rsidR="00A216FB" w:rsidRPr="00DC0C2D" w:rsidRDefault="00A216FB" w:rsidP="00A216FB">
            <w:pPr>
              <w:pStyle w:val="a3"/>
              <w:rPr>
                <w:sz w:val="24"/>
              </w:rPr>
            </w:pPr>
            <w:r w:rsidRPr="00DC0C2D">
              <w:rPr>
                <w:sz w:val="24"/>
              </w:rPr>
              <w:t xml:space="preserve">1. Иностранный участник закупки должен быть правомочен заключать и исполнять договор (контракт), право на заключение которого является предметом закупки, в том числе такой участник должен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rsidRPr="00DC0C2D">
              <w:rPr>
                <w:sz w:val="24"/>
              </w:rPr>
              <w:lastRenderedPageBreak/>
              <w:t>нахождения, месту выполнения работ (оказания услуг) и законодательством Российской Федерации.</w:t>
            </w:r>
          </w:p>
          <w:p w:rsidR="00A216FB" w:rsidRPr="00DC0C2D" w:rsidRDefault="00A216FB" w:rsidP="00A216FB">
            <w:pPr>
              <w:pStyle w:val="a3"/>
              <w:rPr>
                <w:sz w:val="24"/>
              </w:rPr>
            </w:pPr>
            <w:r w:rsidRPr="00DC0C2D">
              <w:rPr>
                <w:sz w:val="24"/>
              </w:rPr>
              <w:t>Правоспособность иностранного участника закупки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A216FB" w:rsidRPr="00DC0C2D" w:rsidRDefault="00A216FB" w:rsidP="00A216FB">
            <w:pPr>
              <w:pStyle w:val="a3"/>
              <w:rPr>
                <w:sz w:val="24"/>
              </w:rPr>
            </w:pPr>
            <w:r w:rsidRPr="00DC0C2D">
              <w:rPr>
                <w:sz w:val="24"/>
              </w:rPr>
              <w:t>Иностранный участник закупки не должен являться неплатежеспособным, в отношении него не должна проводиться процедура банкротства или ликвидации.</w:t>
            </w:r>
          </w:p>
          <w:p w:rsidR="00A216FB" w:rsidRPr="00DC0C2D" w:rsidRDefault="00A216FB" w:rsidP="00A216FB">
            <w:pPr>
              <w:pStyle w:val="a3"/>
              <w:rPr>
                <w:sz w:val="24"/>
              </w:rPr>
            </w:pPr>
            <w:r w:rsidRPr="00DC0C2D">
              <w:rPr>
                <w:sz w:val="24"/>
              </w:rPr>
              <w:t>Данные обстоятельства могут подтверждаться заверением иностранного участника.</w:t>
            </w:r>
          </w:p>
          <w:p w:rsidR="00A216FB" w:rsidRPr="00DC0C2D" w:rsidRDefault="00A216FB" w:rsidP="00A216FB">
            <w:pPr>
              <w:pStyle w:val="a3"/>
              <w:rPr>
                <w:sz w:val="24"/>
              </w:rPr>
            </w:pPr>
            <w:r w:rsidRPr="00DC0C2D">
              <w:rPr>
                <w:sz w:val="24"/>
              </w:rPr>
              <w:t>2. В случае если для участия в процедуре закупки иностранному лицу потребуется извещение и документация о закупке на иностранном языке, перевод на иностранный язык такое лицо осуществляет самостоятельно за свой счет.</w:t>
            </w:r>
          </w:p>
          <w:p w:rsidR="00A216FB" w:rsidRPr="00DC0C2D" w:rsidRDefault="00A216FB" w:rsidP="00A216FB">
            <w:pPr>
              <w:pStyle w:val="a3"/>
              <w:rPr>
                <w:sz w:val="24"/>
              </w:rPr>
            </w:pPr>
            <w:r w:rsidRPr="00DC0C2D">
              <w:rPr>
                <w:sz w:val="24"/>
              </w:rPr>
              <w:t>3. Иностранные участники закупки в составе заявки должны предоставить копии документов (нотариально заверенные либо заверенные руководителем организации претендента), перевод документов на русский язык, подтверждающие их соответствие установленным в пункте 17 Информационной карты требованиям в соответствии с законодательством государства по месту его нахождения и (или) ведения деятельности. Кроме того, иностранный участник закупки представляет краткую справку с указанием наименования и реквизитов (номер и дата принятия, номер и дата действующей редакции) национальных нормативных правовых актов, в соответствии с которыми они ведут свою деятельность.</w:t>
            </w:r>
          </w:p>
          <w:p w:rsidR="00835CB1" w:rsidRPr="00F86FAA" w:rsidRDefault="00A216FB" w:rsidP="00A216FB">
            <w:pPr>
              <w:pStyle w:val="a3"/>
              <w:rPr>
                <w:i/>
                <w:sz w:val="24"/>
                <w:highlight w:val="yellow"/>
              </w:rPr>
            </w:pPr>
            <w:r w:rsidRPr="00A216FB">
              <w:rPr>
                <w:sz w:val="24"/>
              </w:rPr>
              <w:t>4. Иностранный участник указывает цену в рублях Российской Федерации.</w:t>
            </w:r>
            <w:r w:rsidRPr="00DC0C2D">
              <w:rPr>
                <w:i/>
                <w:sz w:val="24"/>
                <w:highlight w:val="cyan"/>
              </w:rPr>
              <w:t xml:space="preserve"> </w:t>
            </w:r>
          </w:p>
        </w:tc>
      </w:tr>
      <w:tr w:rsidR="001D7A67" w:rsidRPr="00F86FAA" w:rsidTr="001D7A67">
        <w:trPr>
          <w:trHeight w:val="250"/>
        </w:trPr>
        <w:tc>
          <w:tcPr>
            <w:tcW w:w="852" w:type="dxa"/>
            <w:vMerge w:val="restart"/>
          </w:tcPr>
          <w:p w:rsidR="001D7A67" w:rsidRPr="00F86FAA" w:rsidRDefault="001D7A67" w:rsidP="001D7A67">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551" w:type="dxa"/>
            <w:vMerge w:val="restart"/>
          </w:tcPr>
          <w:p w:rsidR="001D7A67" w:rsidRPr="00F86FAA" w:rsidRDefault="001D7A67" w:rsidP="001D7A67">
            <w:pPr>
              <w:pStyle w:val="Default"/>
              <w:rPr>
                <w:b/>
                <w:color w:val="auto"/>
              </w:rPr>
            </w:pPr>
            <w:r w:rsidRPr="00F86FAA">
              <w:rPr>
                <w:b/>
                <w:color w:val="auto"/>
              </w:rPr>
              <w:t xml:space="preserve">Критерии оценки Заявок на участие в </w:t>
            </w:r>
            <w:r>
              <w:rPr>
                <w:b/>
                <w:color w:val="auto"/>
              </w:rPr>
              <w:t>Открытом конкурсе и коэффициент их значимости</w:t>
            </w:r>
          </w:p>
        </w:tc>
        <w:tc>
          <w:tcPr>
            <w:tcW w:w="4394" w:type="dxa"/>
          </w:tcPr>
          <w:p w:rsidR="001D7A67" w:rsidRPr="00F86FAA" w:rsidRDefault="001D7A67" w:rsidP="001D7A67">
            <w:pPr>
              <w:pStyle w:val="a3"/>
              <w:ind w:firstLine="0"/>
              <w:jc w:val="center"/>
              <w:rPr>
                <w:b/>
                <w:i/>
                <w:sz w:val="24"/>
              </w:rPr>
            </w:pPr>
            <w:r>
              <w:rPr>
                <w:b/>
                <w:sz w:val="24"/>
              </w:rPr>
              <w:t>Критерий оценки</w:t>
            </w:r>
          </w:p>
        </w:tc>
        <w:tc>
          <w:tcPr>
            <w:tcW w:w="2374" w:type="dxa"/>
          </w:tcPr>
          <w:p w:rsidR="001D7A67" w:rsidRPr="00F86FAA" w:rsidRDefault="001D7A67" w:rsidP="001D7A67">
            <w:pPr>
              <w:pStyle w:val="a3"/>
              <w:ind w:firstLine="0"/>
              <w:jc w:val="center"/>
              <w:rPr>
                <w:b/>
                <w:i/>
                <w:sz w:val="24"/>
              </w:rPr>
            </w:pPr>
            <w:r>
              <w:rPr>
                <w:b/>
                <w:sz w:val="24"/>
              </w:rPr>
              <w:t xml:space="preserve">Значение </w:t>
            </w:r>
            <w:r>
              <w:rPr>
                <w:sz w:val="24"/>
              </w:rPr>
              <w:t>Кз</w:t>
            </w:r>
          </w:p>
        </w:tc>
      </w:tr>
      <w:tr w:rsidR="001D7A67" w:rsidRPr="00F86FAA" w:rsidTr="001D7A67">
        <w:trPr>
          <w:trHeight w:val="250"/>
        </w:trPr>
        <w:tc>
          <w:tcPr>
            <w:tcW w:w="852" w:type="dxa"/>
            <w:vMerge/>
          </w:tcPr>
          <w:p w:rsidR="001D7A67" w:rsidRPr="00F86FAA" w:rsidRDefault="001D7A67" w:rsidP="001D7A67">
            <w:pPr>
              <w:pStyle w:val="19"/>
              <w:ind w:firstLine="0"/>
              <w:rPr>
                <w:b/>
                <w:sz w:val="24"/>
                <w:szCs w:val="24"/>
              </w:rPr>
            </w:pPr>
          </w:p>
        </w:tc>
        <w:tc>
          <w:tcPr>
            <w:tcW w:w="2551" w:type="dxa"/>
            <w:vMerge/>
          </w:tcPr>
          <w:p w:rsidR="001D7A67" w:rsidRPr="00F86FAA" w:rsidRDefault="001D7A67" w:rsidP="001D7A67">
            <w:pPr>
              <w:pStyle w:val="Default"/>
              <w:rPr>
                <w:b/>
                <w:color w:val="auto"/>
              </w:rPr>
            </w:pPr>
          </w:p>
        </w:tc>
        <w:tc>
          <w:tcPr>
            <w:tcW w:w="4394" w:type="dxa"/>
          </w:tcPr>
          <w:p w:rsidR="001D7A67" w:rsidRPr="00BE3227" w:rsidRDefault="001D7A67" w:rsidP="001D7A67">
            <w:pPr>
              <w:pStyle w:val="a3"/>
              <w:ind w:firstLine="0"/>
              <w:rPr>
                <w:b/>
                <w:i/>
                <w:sz w:val="24"/>
              </w:rPr>
            </w:pPr>
            <w:r>
              <w:rPr>
                <w:sz w:val="24"/>
              </w:rPr>
              <w:t>Цена договора</w:t>
            </w:r>
          </w:p>
        </w:tc>
        <w:tc>
          <w:tcPr>
            <w:tcW w:w="2374" w:type="dxa"/>
            <w:vAlign w:val="center"/>
          </w:tcPr>
          <w:p w:rsidR="001D7A67" w:rsidRPr="00806A89" w:rsidRDefault="001D7A67" w:rsidP="001D7A67">
            <w:pPr>
              <w:pStyle w:val="a3"/>
              <w:ind w:firstLine="0"/>
              <w:jc w:val="center"/>
              <w:rPr>
                <w:sz w:val="24"/>
                <w:highlight w:val="cyan"/>
              </w:rPr>
            </w:pPr>
            <w:r w:rsidRPr="00BE3227">
              <w:rPr>
                <w:sz w:val="24"/>
              </w:rPr>
              <w:t>0,</w:t>
            </w:r>
            <w:r>
              <w:rPr>
                <w:sz w:val="24"/>
              </w:rPr>
              <w:t>5</w:t>
            </w:r>
            <w:r w:rsidRPr="00BE3227">
              <w:rPr>
                <w:sz w:val="24"/>
              </w:rPr>
              <w:t>5</w:t>
            </w:r>
          </w:p>
        </w:tc>
      </w:tr>
      <w:tr w:rsidR="001D7A67" w:rsidRPr="00F86FAA" w:rsidTr="001D7A67">
        <w:trPr>
          <w:trHeight w:val="250"/>
        </w:trPr>
        <w:tc>
          <w:tcPr>
            <w:tcW w:w="852" w:type="dxa"/>
            <w:vMerge/>
          </w:tcPr>
          <w:p w:rsidR="001D7A67" w:rsidRPr="00F86FAA" w:rsidRDefault="001D7A67" w:rsidP="001D7A67">
            <w:pPr>
              <w:pStyle w:val="19"/>
              <w:ind w:firstLine="0"/>
              <w:rPr>
                <w:b/>
                <w:sz w:val="24"/>
                <w:szCs w:val="24"/>
              </w:rPr>
            </w:pPr>
          </w:p>
        </w:tc>
        <w:tc>
          <w:tcPr>
            <w:tcW w:w="2551" w:type="dxa"/>
            <w:vMerge/>
          </w:tcPr>
          <w:p w:rsidR="001D7A67" w:rsidRPr="00F86FAA" w:rsidRDefault="001D7A67" w:rsidP="001D7A67">
            <w:pPr>
              <w:pStyle w:val="Default"/>
              <w:rPr>
                <w:b/>
                <w:color w:val="auto"/>
              </w:rPr>
            </w:pPr>
          </w:p>
        </w:tc>
        <w:tc>
          <w:tcPr>
            <w:tcW w:w="4394" w:type="dxa"/>
          </w:tcPr>
          <w:p w:rsidR="001D7A67" w:rsidRPr="00BE3227" w:rsidRDefault="001D7A67" w:rsidP="000550CD">
            <w:pPr>
              <w:pStyle w:val="a3"/>
              <w:ind w:firstLine="0"/>
              <w:rPr>
                <w:b/>
                <w:i/>
                <w:sz w:val="24"/>
              </w:rPr>
            </w:pPr>
            <w:r w:rsidRPr="00BE3227">
              <w:rPr>
                <w:sz w:val="24"/>
              </w:rPr>
              <w:t xml:space="preserve">Опыт участника </w:t>
            </w:r>
            <w:r w:rsidR="00FC4574">
              <w:rPr>
                <w:sz w:val="24"/>
              </w:rPr>
              <w:t>(количество договоров</w:t>
            </w:r>
            <w:r w:rsidR="000550CD">
              <w:rPr>
                <w:sz w:val="24"/>
              </w:rPr>
              <w:t xml:space="preserve"> </w:t>
            </w:r>
            <w:r w:rsidR="000550CD" w:rsidRPr="000550CD">
              <w:rPr>
                <w:sz w:val="24"/>
              </w:rPr>
              <w:t>стоимостью не менее 10 млн. руб. без учета НДС каждый)</w:t>
            </w:r>
          </w:p>
        </w:tc>
        <w:tc>
          <w:tcPr>
            <w:tcW w:w="2374" w:type="dxa"/>
            <w:vAlign w:val="center"/>
          </w:tcPr>
          <w:p w:rsidR="001D7A67" w:rsidRPr="00806A89" w:rsidRDefault="001D7A67" w:rsidP="001D7A67">
            <w:pPr>
              <w:pStyle w:val="a3"/>
              <w:ind w:firstLine="0"/>
              <w:jc w:val="center"/>
              <w:rPr>
                <w:sz w:val="24"/>
                <w:highlight w:val="cyan"/>
              </w:rPr>
            </w:pPr>
            <w:r w:rsidRPr="00BE3227">
              <w:rPr>
                <w:sz w:val="24"/>
              </w:rPr>
              <w:t>0,</w:t>
            </w:r>
            <w:r>
              <w:rPr>
                <w:rFonts w:eastAsia="Times New Roman"/>
                <w:sz w:val="24"/>
              </w:rPr>
              <w:t>2</w:t>
            </w:r>
            <w:r w:rsidRPr="00BE3227">
              <w:rPr>
                <w:rFonts w:eastAsia="Times New Roman"/>
                <w:sz w:val="24"/>
              </w:rPr>
              <w:t>5</w:t>
            </w:r>
          </w:p>
        </w:tc>
      </w:tr>
      <w:tr w:rsidR="001D7A67" w:rsidRPr="00F86FAA" w:rsidTr="001D7A67">
        <w:trPr>
          <w:trHeight w:val="250"/>
        </w:trPr>
        <w:tc>
          <w:tcPr>
            <w:tcW w:w="852" w:type="dxa"/>
            <w:vMerge/>
          </w:tcPr>
          <w:p w:rsidR="001D7A67" w:rsidRPr="00F86FAA" w:rsidRDefault="001D7A67" w:rsidP="001D7A67">
            <w:pPr>
              <w:pStyle w:val="19"/>
              <w:ind w:firstLine="0"/>
              <w:rPr>
                <w:b/>
                <w:sz w:val="24"/>
                <w:szCs w:val="24"/>
              </w:rPr>
            </w:pPr>
          </w:p>
        </w:tc>
        <w:tc>
          <w:tcPr>
            <w:tcW w:w="2551" w:type="dxa"/>
            <w:vMerge/>
          </w:tcPr>
          <w:p w:rsidR="001D7A67" w:rsidRPr="00F86FAA" w:rsidRDefault="001D7A67" w:rsidP="001D7A67">
            <w:pPr>
              <w:pStyle w:val="Default"/>
              <w:rPr>
                <w:b/>
                <w:color w:val="auto"/>
              </w:rPr>
            </w:pPr>
          </w:p>
        </w:tc>
        <w:tc>
          <w:tcPr>
            <w:tcW w:w="4394" w:type="dxa"/>
          </w:tcPr>
          <w:p w:rsidR="001D7A67" w:rsidRPr="00BE3227" w:rsidRDefault="00935E4F" w:rsidP="00935E4F">
            <w:pPr>
              <w:pStyle w:val="a3"/>
              <w:ind w:firstLine="0"/>
              <w:rPr>
                <w:sz w:val="24"/>
              </w:rPr>
            </w:pPr>
            <w:r>
              <w:rPr>
                <w:sz w:val="24"/>
              </w:rPr>
              <w:t>Общий с</w:t>
            </w:r>
            <w:r w:rsidR="001D7A67">
              <w:rPr>
                <w:sz w:val="24"/>
              </w:rPr>
              <w:t>рок выполнения работ</w:t>
            </w:r>
          </w:p>
        </w:tc>
        <w:tc>
          <w:tcPr>
            <w:tcW w:w="2374" w:type="dxa"/>
            <w:vAlign w:val="center"/>
          </w:tcPr>
          <w:p w:rsidR="001D7A67" w:rsidRPr="00806A89" w:rsidRDefault="001D7A67" w:rsidP="001D7A67">
            <w:pPr>
              <w:pStyle w:val="a3"/>
              <w:ind w:firstLine="0"/>
              <w:jc w:val="center"/>
              <w:rPr>
                <w:sz w:val="24"/>
                <w:highlight w:val="cyan"/>
              </w:rPr>
            </w:pPr>
            <w:r>
              <w:rPr>
                <w:sz w:val="24"/>
              </w:rPr>
              <w:t>0,1</w:t>
            </w:r>
          </w:p>
        </w:tc>
      </w:tr>
      <w:tr w:rsidR="001D7A67" w:rsidRPr="00F86FAA" w:rsidTr="001D7A67">
        <w:trPr>
          <w:trHeight w:val="250"/>
        </w:trPr>
        <w:tc>
          <w:tcPr>
            <w:tcW w:w="852" w:type="dxa"/>
            <w:vMerge/>
          </w:tcPr>
          <w:p w:rsidR="001D7A67" w:rsidRPr="00F86FAA" w:rsidRDefault="001D7A67" w:rsidP="001D7A67">
            <w:pPr>
              <w:pStyle w:val="19"/>
              <w:ind w:firstLine="0"/>
              <w:rPr>
                <w:b/>
                <w:sz w:val="24"/>
                <w:szCs w:val="24"/>
              </w:rPr>
            </w:pPr>
          </w:p>
        </w:tc>
        <w:tc>
          <w:tcPr>
            <w:tcW w:w="2551" w:type="dxa"/>
            <w:vMerge/>
          </w:tcPr>
          <w:p w:rsidR="001D7A67" w:rsidRPr="00F86FAA" w:rsidRDefault="001D7A67" w:rsidP="001D7A67">
            <w:pPr>
              <w:pStyle w:val="Default"/>
              <w:rPr>
                <w:b/>
                <w:color w:val="auto"/>
              </w:rPr>
            </w:pPr>
          </w:p>
        </w:tc>
        <w:tc>
          <w:tcPr>
            <w:tcW w:w="4394" w:type="dxa"/>
          </w:tcPr>
          <w:p w:rsidR="001D7A67" w:rsidRPr="00BE3227" w:rsidRDefault="001D7A67" w:rsidP="001D7A67">
            <w:pPr>
              <w:pStyle w:val="a3"/>
              <w:ind w:firstLine="0"/>
              <w:rPr>
                <w:b/>
                <w:i/>
                <w:sz w:val="24"/>
              </w:rPr>
            </w:pPr>
            <w:r w:rsidRPr="00C279F4">
              <w:rPr>
                <w:sz w:val="24"/>
              </w:rPr>
              <w:t xml:space="preserve">Срок </w:t>
            </w:r>
            <w:r w:rsidRPr="00C279F4">
              <w:rPr>
                <w:rFonts w:eastAsia="Times New Roman"/>
                <w:sz w:val="24"/>
              </w:rPr>
              <w:t>предоставления гарантии качества</w:t>
            </w:r>
            <w:r w:rsidRPr="00C279F4">
              <w:rPr>
                <w:sz w:val="24"/>
              </w:rPr>
              <w:t xml:space="preserve"> </w:t>
            </w:r>
            <w:r w:rsidRPr="00C279F4">
              <w:rPr>
                <w:rFonts w:eastAsia="Times New Roman"/>
                <w:sz w:val="24"/>
              </w:rPr>
              <w:t>работ</w:t>
            </w:r>
          </w:p>
        </w:tc>
        <w:tc>
          <w:tcPr>
            <w:tcW w:w="2374" w:type="dxa"/>
            <w:vAlign w:val="center"/>
          </w:tcPr>
          <w:p w:rsidR="001D7A67" w:rsidRPr="00806A89" w:rsidRDefault="001D7A67" w:rsidP="001D7A67">
            <w:pPr>
              <w:pStyle w:val="a3"/>
              <w:ind w:firstLine="0"/>
              <w:jc w:val="center"/>
              <w:rPr>
                <w:sz w:val="24"/>
              </w:rPr>
            </w:pPr>
            <w:r w:rsidRPr="00BE3227">
              <w:rPr>
                <w:sz w:val="24"/>
              </w:rPr>
              <w:t>0,</w:t>
            </w:r>
            <w:r>
              <w:rPr>
                <w:sz w:val="24"/>
              </w:rPr>
              <w:t>1</w:t>
            </w:r>
          </w:p>
        </w:tc>
      </w:tr>
      <w:tr w:rsidR="00736D40" w:rsidRPr="00F86FAA" w:rsidTr="00284280">
        <w:tc>
          <w:tcPr>
            <w:tcW w:w="852" w:type="dxa"/>
          </w:tcPr>
          <w:p w:rsidR="00736D40" w:rsidRPr="00F86FAA" w:rsidRDefault="00835CB1" w:rsidP="009830CC">
            <w:pPr>
              <w:pStyle w:val="19"/>
              <w:ind w:firstLine="0"/>
              <w:rPr>
                <w:b/>
                <w:sz w:val="24"/>
                <w:szCs w:val="24"/>
              </w:rPr>
            </w:pPr>
            <w:r>
              <w:rPr>
                <w:b/>
                <w:sz w:val="24"/>
                <w:szCs w:val="24"/>
              </w:rPr>
              <w:t>20</w:t>
            </w:r>
            <w:r w:rsidR="00357415" w:rsidRPr="00F86FAA">
              <w:rPr>
                <w:b/>
                <w:sz w:val="24"/>
                <w:szCs w:val="24"/>
              </w:rPr>
              <w:t>.</w:t>
            </w:r>
          </w:p>
        </w:tc>
        <w:tc>
          <w:tcPr>
            <w:tcW w:w="2551" w:type="dxa"/>
          </w:tcPr>
          <w:p w:rsidR="00736D40" w:rsidRPr="00340C68" w:rsidRDefault="007341C2">
            <w:pPr>
              <w:pStyle w:val="Default"/>
              <w:rPr>
                <w:rFonts w:eastAsia="Times New Roman"/>
                <w:color w:val="auto"/>
                <w:lang w:eastAsia="ru-RU"/>
              </w:rPr>
            </w:pPr>
            <w:r w:rsidRPr="00340C68">
              <w:rPr>
                <w:rFonts w:eastAsia="Times New Roman"/>
                <w:color w:val="auto"/>
                <w:lang w:eastAsia="ru-RU"/>
              </w:rPr>
              <w:t>Особенности заключения договора</w:t>
            </w:r>
          </w:p>
        </w:tc>
        <w:tc>
          <w:tcPr>
            <w:tcW w:w="6768" w:type="dxa"/>
            <w:gridSpan w:val="2"/>
          </w:tcPr>
          <w:p w:rsidR="007341C2" w:rsidRPr="00340C68" w:rsidRDefault="007341C2" w:rsidP="007341C2">
            <w:pPr>
              <w:pStyle w:val="-3"/>
              <w:numPr>
                <w:ilvl w:val="2"/>
                <w:numId w:val="0"/>
              </w:numPr>
              <w:tabs>
                <w:tab w:val="num" w:pos="1985"/>
              </w:tabs>
              <w:suppressAutoHyphens/>
              <w:ind w:firstLine="709"/>
              <w:rPr>
                <w:sz w:val="24"/>
              </w:rPr>
            </w:pPr>
            <w:r w:rsidRPr="00340C68">
              <w:rPr>
                <w:sz w:val="24"/>
              </w:rPr>
              <w:t xml:space="preserve">Победитель вправе направить </w:t>
            </w:r>
            <w:r w:rsidR="00DB6989" w:rsidRPr="00340C68">
              <w:rPr>
                <w:sz w:val="24"/>
              </w:rPr>
              <w:t xml:space="preserve">Заказчику </w:t>
            </w:r>
            <w:r w:rsidRPr="00340C68">
              <w:rPr>
                <w:sz w:val="24"/>
              </w:rPr>
              <w:t xml:space="preserve">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7341C2" w:rsidRPr="00340C68" w:rsidRDefault="007341C2" w:rsidP="007341C2">
            <w:pPr>
              <w:pStyle w:val="-3"/>
              <w:numPr>
                <w:ilvl w:val="2"/>
                <w:numId w:val="0"/>
              </w:numPr>
              <w:tabs>
                <w:tab w:val="num" w:pos="1985"/>
              </w:tabs>
              <w:suppressAutoHyphens/>
              <w:ind w:firstLine="709"/>
              <w:rPr>
                <w:sz w:val="24"/>
              </w:rPr>
            </w:pPr>
            <w:r w:rsidRPr="00340C68">
              <w:rPr>
                <w:sz w:val="24"/>
              </w:rPr>
              <w:t xml:space="preserve">Указанные предложения должны быть получены </w:t>
            </w:r>
            <w:r w:rsidR="00DB6989" w:rsidRPr="00340C68">
              <w:rPr>
                <w:sz w:val="24"/>
              </w:rPr>
              <w:t>Заказчиком</w:t>
            </w:r>
            <w:r w:rsidRPr="00340C68">
              <w:rPr>
                <w:sz w:val="24"/>
              </w:rPr>
              <w:t xml:space="preserve"> в двухсуточный срок с момента получения участником, признанного по итогам конкурса победителем, соответствующего </w:t>
            </w:r>
            <w:r w:rsidR="00244FCC" w:rsidRPr="00340C68">
              <w:rPr>
                <w:sz w:val="24"/>
              </w:rPr>
              <w:t xml:space="preserve">договора  на ЭТП </w:t>
            </w:r>
            <w:r w:rsidRPr="00340C68">
              <w:rPr>
                <w:sz w:val="24"/>
              </w:rPr>
              <w:t xml:space="preserve">от Заказчика.  </w:t>
            </w:r>
          </w:p>
          <w:p w:rsidR="007341C2" w:rsidRPr="00340C68" w:rsidRDefault="007341C2" w:rsidP="007341C2">
            <w:pPr>
              <w:pStyle w:val="-3"/>
              <w:numPr>
                <w:ilvl w:val="2"/>
                <w:numId w:val="0"/>
              </w:numPr>
              <w:tabs>
                <w:tab w:val="num" w:pos="1985"/>
              </w:tabs>
              <w:suppressAutoHyphens/>
              <w:ind w:firstLine="709"/>
              <w:rPr>
                <w:sz w:val="24"/>
              </w:rPr>
            </w:pPr>
            <w:r w:rsidRPr="00340C68">
              <w:rPr>
                <w:sz w:val="24"/>
              </w:rPr>
              <w:t>Изменения могут касаться только положений договора, которые не были одним из оценочных критериев для выбора побе</w:t>
            </w:r>
            <w:r w:rsidR="00493AB2" w:rsidRPr="00340C68">
              <w:rPr>
                <w:sz w:val="24"/>
              </w:rPr>
              <w:t>дителя, указанных в пункте 1</w:t>
            </w:r>
            <w:r w:rsidR="00DF69CD" w:rsidRPr="00340C68">
              <w:rPr>
                <w:sz w:val="24"/>
              </w:rPr>
              <w:t>9</w:t>
            </w:r>
            <w:r w:rsidR="00493AB2" w:rsidRPr="00340C68">
              <w:rPr>
                <w:sz w:val="24"/>
              </w:rPr>
              <w:t xml:space="preserve"> Информационной карты</w:t>
            </w:r>
            <w:r w:rsidRPr="00340C68">
              <w:rPr>
                <w:sz w:val="24"/>
              </w:rPr>
              <w:t xml:space="preserve"> настоящей документации</w:t>
            </w:r>
            <w:r w:rsidR="00493AB2" w:rsidRPr="00340C68">
              <w:rPr>
                <w:sz w:val="24"/>
              </w:rPr>
              <w:t xml:space="preserve"> о закупке</w:t>
            </w:r>
            <w:r w:rsidRPr="00340C68">
              <w:rPr>
                <w:sz w:val="24"/>
              </w:rPr>
              <w:t>.</w:t>
            </w:r>
          </w:p>
          <w:p w:rsidR="007341C2" w:rsidRPr="00340C68" w:rsidRDefault="007341C2" w:rsidP="007341C2">
            <w:pPr>
              <w:pStyle w:val="-3"/>
              <w:numPr>
                <w:ilvl w:val="2"/>
                <w:numId w:val="0"/>
              </w:numPr>
              <w:tabs>
                <w:tab w:val="num" w:pos="1985"/>
              </w:tabs>
              <w:suppressAutoHyphens/>
              <w:ind w:firstLine="709"/>
              <w:rPr>
                <w:sz w:val="24"/>
              </w:rPr>
            </w:pPr>
            <w:r w:rsidRPr="00340C68">
              <w:rPr>
                <w:sz w:val="24"/>
              </w:rPr>
              <w:t xml:space="preserve">Внесение изменений в договор по предложениям победителя является правом </w:t>
            </w:r>
            <w:r w:rsidR="00DF69CD" w:rsidRPr="00340C68">
              <w:rPr>
                <w:sz w:val="24"/>
              </w:rPr>
              <w:t>Заказчика</w:t>
            </w:r>
            <w:r w:rsidRPr="00340C68">
              <w:rPr>
                <w:sz w:val="24"/>
              </w:rPr>
              <w:t xml:space="preserve"> и осуществляется по </w:t>
            </w:r>
            <w:r w:rsidRPr="00340C68">
              <w:rPr>
                <w:sz w:val="24"/>
              </w:rPr>
              <w:lastRenderedPageBreak/>
              <w:t>усмотрению</w:t>
            </w:r>
            <w:r w:rsidR="00DF69CD" w:rsidRPr="00340C68">
              <w:rPr>
                <w:sz w:val="24"/>
              </w:rPr>
              <w:t>Заказчика</w:t>
            </w:r>
            <w:r w:rsidRPr="00340C68">
              <w:rPr>
                <w:sz w:val="24"/>
              </w:rPr>
              <w:t>.</w:t>
            </w:r>
          </w:p>
          <w:p w:rsidR="00736D40" w:rsidRPr="00340C68" w:rsidRDefault="007341C2" w:rsidP="00DF69CD">
            <w:pPr>
              <w:pStyle w:val="-3"/>
              <w:numPr>
                <w:ilvl w:val="2"/>
                <w:numId w:val="0"/>
              </w:numPr>
              <w:tabs>
                <w:tab w:val="num" w:pos="1985"/>
              </w:tabs>
              <w:suppressAutoHyphens/>
              <w:ind w:firstLine="709"/>
              <w:rPr>
                <w:sz w:val="24"/>
              </w:rPr>
            </w:pPr>
            <w:r w:rsidRPr="00340C68">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00861B45" w:rsidRPr="00340C68">
              <w:rPr>
                <w:sz w:val="24"/>
              </w:rPr>
              <w:t xml:space="preserve"> </w:t>
            </w:r>
            <w:r w:rsidR="00DF69CD" w:rsidRPr="00340C68">
              <w:rPr>
                <w:sz w:val="24"/>
              </w:rPr>
              <w:t>Заказчиком</w:t>
            </w:r>
            <w:r w:rsidRPr="00340C68">
              <w:rPr>
                <w:sz w:val="24"/>
              </w:rPr>
              <w:t>.</w:t>
            </w:r>
          </w:p>
        </w:tc>
      </w:tr>
      <w:tr w:rsidR="007D6548" w:rsidRPr="00F86FAA" w:rsidTr="00284280">
        <w:tc>
          <w:tcPr>
            <w:tcW w:w="852" w:type="dxa"/>
          </w:tcPr>
          <w:p w:rsidR="007D6548" w:rsidRPr="00F86FAA" w:rsidRDefault="009830CC" w:rsidP="00835CB1">
            <w:pPr>
              <w:pStyle w:val="19"/>
              <w:ind w:firstLine="0"/>
              <w:rPr>
                <w:b/>
                <w:sz w:val="24"/>
                <w:szCs w:val="24"/>
              </w:rPr>
            </w:pPr>
            <w:r>
              <w:rPr>
                <w:b/>
                <w:sz w:val="24"/>
                <w:szCs w:val="24"/>
              </w:rPr>
              <w:lastRenderedPageBreak/>
              <w:t>2</w:t>
            </w:r>
            <w:r w:rsidR="00835CB1">
              <w:rPr>
                <w:b/>
                <w:sz w:val="24"/>
                <w:szCs w:val="24"/>
              </w:rPr>
              <w:t>1</w:t>
            </w:r>
            <w:r w:rsidR="00357415" w:rsidRPr="00F86FAA">
              <w:rPr>
                <w:b/>
                <w:sz w:val="24"/>
                <w:szCs w:val="24"/>
              </w:rPr>
              <w:t>.</w:t>
            </w:r>
          </w:p>
        </w:tc>
        <w:tc>
          <w:tcPr>
            <w:tcW w:w="2551" w:type="dxa"/>
          </w:tcPr>
          <w:p w:rsidR="007D6548" w:rsidRPr="00F86FAA" w:rsidRDefault="007D6548">
            <w:pPr>
              <w:pStyle w:val="Default"/>
              <w:rPr>
                <w:b/>
                <w:color w:val="auto"/>
              </w:rPr>
            </w:pPr>
            <w:r w:rsidRPr="00F86FAA">
              <w:rPr>
                <w:b/>
                <w:color w:val="auto"/>
              </w:rPr>
              <w:t>Привлечение субподрядчиков, соисполнителей</w:t>
            </w:r>
          </w:p>
        </w:tc>
        <w:tc>
          <w:tcPr>
            <w:tcW w:w="6768" w:type="dxa"/>
            <w:gridSpan w:val="2"/>
          </w:tcPr>
          <w:p w:rsidR="007D6548" w:rsidRPr="00340C68" w:rsidRDefault="00340C68" w:rsidP="00340C68">
            <w:pPr>
              <w:pStyle w:val="19"/>
              <w:ind w:firstLine="0"/>
              <w:rPr>
                <w:sz w:val="24"/>
                <w:szCs w:val="24"/>
              </w:rPr>
            </w:pPr>
            <w:r w:rsidRPr="00340C68">
              <w:rPr>
                <w:sz w:val="24"/>
                <w:szCs w:val="24"/>
              </w:rPr>
              <w:t>П</w:t>
            </w:r>
            <w:r w:rsidR="005F2D24" w:rsidRPr="00340C68">
              <w:rPr>
                <w:sz w:val="24"/>
                <w:szCs w:val="24"/>
              </w:rPr>
              <w:t>ривлечение субподрядчиков допускается</w:t>
            </w:r>
            <w:r w:rsidR="00E90BB5" w:rsidRPr="00340C68">
              <w:rPr>
                <w:sz w:val="24"/>
                <w:szCs w:val="24"/>
              </w:rPr>
              <w:t>.</w:t>
            </w:r>
            <w:r w:rsidR="006164CD" w:rsidRPr="00340C68">
              <w:rPr>
                <w:sz w:val="24"/>
                <w:szCs w:val="24"/>
              </w:rPr>
              <w:t xml:space="preserve"> В соответствии с приложением № 7 настоящей документации. </w:t>
            </w:r>
          </w:p>
        </w:tc>
      </w:tr>
      <w:tr w:rsidR="00DF6AE3" w:rsidRPr="00F86FAA" w:rsidTr="00284280">
        <w:tc>
          <w:tcPr>
            <w:tcW w:w="852" w:type="dxa"/>
          </w:tcPr>
          <w:p w:rsidR="00DF6AE3" w:rsidRPr="00F86FAA" w:rsidRDefault="00A856EA" w:rsidP="0051006B">
            <w:pPr>
              <w:pStyle w:val="19"/>
              <w:ind w:firstLine="0"/>
              <w:rPr>
                <w:b/>
                <w:sz w:val="24"/>
                <w:szCs w:val="24"/>
              </w:rPr>
            </w:pPr>
            <w:r w:rsidRPr="00F86FAA">
              <w:rPr>
                <w:b/>
                <w:sz w:val="24"/>
                <w:szCs w:val="24"/>
              </w:rPr>
              <w:t>2</w:t>
            </w:r>
            <w:r w:rsidR="0051006B">
              <w:rPr>
                <w:b/>
                <w:sz w:val="24"/>
                <w:szCs w:val="24"/>
              </w:rPr>
              <w:t>2</w:t>
            </w:r>
            <w:r w:rsidRPr="00F86FAA">
              <w:rPr>
                <w:b/>
                <w:sz w:val="24"/>
                <w:szCs w:val="24"/>
              </w:rPr>
              <w:t>.</w:t>
            </w:r>
          </w:p>
        </w:tc>
        <w:tc>
          <w:tcPr>
            <w:tcW w:w="2551" w:type="dxa"/>
          </w:tcPr>
          <w:p w:rsidR="00DF6AE3" w:rsidRPr="00F86FAA" w:rsidRDefault="00DF6AE3">
            <w:pPr>
              <w:pStyle w:val="Default"/>
              <w:rPr>
                <w:b/>
                <w:color w:val="auto"/>
              </w:rPr>
            </w:pPr>
            <w:r w:rsidRPr="00F86FAA">
              <w:rPr>
                <w:b/>
                <w:color w:val="auto"/>
              </w:rPr>
              <w:t>Обеспечение исполнения договора</w:t>
            </w:r>
          </w:p>
        </w:tc>
        <w:tc>
          <w:tcPr>
            <w:tcW w:w="6768" w:type="dxa"/>
            <w:gridSpan w:val="2"/>
          </w:tcPr>
          <w:p w:rsidR="00DF6AE3" w:rsidRPr="00F86FAA" w:rsidRDefault="00A856EA" w:rsidP="00804946">
            <w:pPr>
              <w:pStyle w:val="19"/>
              <w:ind w:firstLine="0"/>
              <w:rPr>
                <w:sz w:val="24"/>
                <w:szCs w:val="24"/>
              </w:rPr>
            </w:pPr>
            <w:r w:rsidRPr="00F86FAA">
              <w:rPr>
                <w:sz w:val="24"/>
                <w:szCs w:val="24"/>
              </w:rPr>
              <w:t>Не предусмотрено</w:t>
            </w:r>
          </w:p>
        </w:tc>
      </w:tr>
      <w:tr w:rsidR="004745C7" w:rsidRPr="00F86FAA" w:rsidTr="00284280">
        <w:tc>
          <w:tcPr>
            <w:tcW w:w="852" w:type="dxa"/>
          </w:tcPr>
          <w:p w:rsidR="004745C7" w:rsidRPr="00F86FAA" w:rsidRDefault="004745C7" w:rsidP="005E0B21">
            <w:pPr>
              <w:pStyle w:val="19"/>
              <w:ind w:firstLine="0"/>
              <w:rPr>
                <w:b/>
                <w:sz w:val="24"/>
                <w:szCs w:val="24"/>
              </w:rPr>
            </w:pPr>
            <w:r w:rsidRPr="00F86FAA">
              <w:rPr>
                <w:b/>
                <w:sz w:val="24"/>
                <w:szCs w:val="24"/>
              </w:rPr>
              <w:t>2</w:t>
            </w:r>
            <w:r w:rsidR="005E0B21">
              <w:rPr>
                <w:b/>
                <w:sz w:val="24"/>
                <w:szCs w:val="24"/>
              </w:rPr>
              <w:t>3</w:t>
            </w:r>
            <w:r w:rsidRPr="00F86FAA">
              <w:rPr>
                <w:b/>
                <w:sz w:val="24"/>
                <w:szCs w:val="24"/>
              </w:rPr>
              <w:t>.</w:t>
            </w:r>
          </w:p>
        </w:tc>
        <w:tc>
          <w:tcPr>
            <w:tcW w:w="2551" w:type="dxa"/>
          </w:tcPr>
          <w:p w:rsidR="004745C7" w:rsidRPr="00F86FAA" w:rsidRDefault="004745C7" w:rsidP="00DF6AE3">
            <w:pPr>
              <w:pStyle w:val="Default"/>
              <w:rPr>
                <w:b/>
                <w:color w:val="auto"/>
              </w:rPr>
            </w:pPr>
            <w:r w:rsidRPr="00F86FAA">
              <w:rPr>
                <w:b/>
                <w:color w:val="auto"/>
              </w:rPr>
              <w:t>Обеспечение заявки</w:t>
            </w:r>
          </w:p>
        </w:tc>
        <w:tc>
          <w:tcPr>
            <w:tcW w:w="6768" w:type="dxa"/>
            <w:gridSpan w:val="2"/>
          </w:tcPr>
          <w:p w:rsidR="004745C7" w:rsidRPr="00F86FAA" w:rsidRDefault="004745C7" w:rsidP="00804946">
            <w:pPr>
              <w:pStyle w:val="19"/>
              <w:ind w:firstLine="0"/>
              <w:rPr>
                <w:sz w:val="24"/>
                <w:szCs w:val="24"/>
              </w:rPr>
            </w:pPr>
            <w:r w:rsidRPr="00F86FAA">
              <w:rPr>
                <w:sz w:val="24"/>
                <w:szCs w:val="24"/>
              </w:rPr>
              <w:t>Не предусмотрено</w:t>
            </w:r>
          </w:p>
        </w:tc>
      </w:tr>
    </w:tbl>
    <w:p w:rsidR="00D57C3F" w:rsidRDefault="00D57C3F" w:rsidP="00221BE8">
      <w:pPr>
        <w:pStyle w:val="19"/>
        <w:ind w:left="7080" w:firstLine="0"/>
        <w:rPr>
          <w:rFonts w:eastAsia="MS Mincho"/>
          <w:szCs w:val="28"/>
        </w:rPr>
      </w:pPr>
    </w:p>
    <w:p w:rsidR="00D703B6" w:rsidRDefault="00D703B6" w:rsidP="00221BE8">
      <w:pPr>
        <w:pStyle w:val="19"/>
        <w:ind w:left="7080" w:firstLine="0"/>
        <w:rPr>
          <w:rFonts w:eastAsia="MS Mincho"/>
          <w:szCs w:val="28"/>
        </w:rPr>
      </w:pPr>
    </w:p>
    <w:p w:rsidR="009830CC" w:rsidRDefault="009830CC">
      <w:pPr>
        <w:suppressAutoHyphens w:val="0"/>
        <w:rPr>
          <w:rFonts w:eastAsia="MS Mincho"/>
          <w:sz w:val="28"/>
          <w:szCs w:val="28"/>
        </w:rPr>
      </w:pPr>
      <w:r>
        <w:rPr>
          <w:rFonts w:eastAsia="MS Mincho"/>
          <w:szCs w:val="28"/>
        </w:rPr>
        <w:br w:type="page"/>
      </w:r>
    </w:p>
    <w:p w:rsidR="000954FB" w:rsidRDefault="000954FB" w:rsidP="00221BE8">
      <w:pPr>
        <w:pStyle w:val="19"/>
        <w:ind w:left="7080" w:firstLine="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ОТКРЫТОМ КОНКУРСЕ</w:t>
      </w:r>
      <w:r w:rsidRPr="00445DDD">
        <w:rPr>
          <w:rFonts w:cs="Times New Roman"/>
          <w:i w:val="0"/>
        </w:rPr>
        <w:t xml:space="preserve"> №</w:t>
      </w:r>
      <w:r w:rsidR="00244FCC">
        <w:rPr>
          <w:rFonts w:cs="Times New Roman"/>
          <w:i w:val="0"/>
        </w:rPr>
        <w:t xml:space="preserve"> ОК</w:t>
      </w:r>
      <w:r w:rsidR="004A3077">
        <w:rPr>
          <w:rFonts w:cs="Times New Roman"/>
          <w:i w:val="0"/>
        </w:rPr>
        <w:t>э</w:t>
      </w:r>
      <w:r>
        <w:rPr>
          <w:rFonts w:cs="Times New Roman"/>
          <w:i w:val="0"/>
        </w:rPr>
        <w:t xml:space="preserve">/___/___/____ </w:t>
      </w:r>
    </w:p>
    <w:p w:rsidR="000954FB" w:rsidRPr="007415F9" w:rsidRDefault="000954FB" w:rsidP="000954FB"/>
    <w:p w:rsidR="000954FB" w:rsidRPr="00002090" w:rsidRDefault="000954FB" w:rsidP="000954FB">
      <w:pPr>
        <w:pStyle w:val="aff0"/>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r w:rsidR="004A3077">
        <w:rPr>
          <w:szCs w:val="28"/>
          <w:u w:val="single"/>
        </w:rPr>
        <w:t>ОКэ</w:t>
      </w:r>
      <w:r w:rsidRPr="00D17A81">
        <w:rPr>
          <w:szCs w:val="28"/>
          <w:u w:val="single"/>
        </w:rPr>
        <w:t xml:space="preserve">/___/___/____ </w:t>
      </w:r>
      <w:r w:rsidRPr="00002090">
        <w:rPr>
          <w:szCs w:val="28"/>
        </w:rPr>
        <w:t xml:space="preserve"> (далее – </w:t>
      </w:r>
      <w:r w:rsidR="00093F19">
        <w:rPr>
          <w:szCs w:val="28"/>
        </w:rPr>
        <w:t>Открытый конкурс</w:t>
      </w:r>
      <w:r w:rsidRPr="00002090">
        <w:rPr>
          <w:szCs w:val="28"/>
        </w:rPr>
        <w:t xml:space="preserve">) </w:t>
      </w:r>
      <w:r>
        <w:rPr>
          <w:szCs w:val="28"/>
        </w:rPr>
        <w:t xml:space="preserve">на право заключения договора на </w:t>
      </w:r>
      <w:r w:rsidRPr="0077656B">
        <w:rPr>
          <w:szCs w:val="28"/>
        </w:rPr>
        <w:t>____________</w:t>
      </w:r>
      <w:r>
        <w:rPr>
          <w:szCs w:val="28"/>
        </w:rPr>
        <w:t xml:space="preserve"> </w:t>
      </w:r>
      <w:r w:rsidRPr="00F0168A">
        <w:rPr>
          <w:i/>
          <w:szCs w:val="28"/>
        </w:rPr>
        <w:t>(выполнение работ по ______, оказание услуг по_____, на поставку товаров _______ - переписать из предмета конкурса)</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1122C1">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0954FB" w:rsidRPr="00002090" w:rsidRDefault="000954FB" w:rsidP="00284280">
      <w:pPr>
        <w:pStyle w:val="aff0"/>
        <w:widowControl w:val="0"/>
        <w:numPr>
          <w:ilvl w:val="0"/>
          <w:numId w:val="14"/>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284280">
      <w:pPr>
        <w:pStyle w:val="aff0"/>
        <w:numPr>
          <w:ilvl w:val="0"/>
          <w:numId w:val="14"/>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284280">
      <w:pPr>
        <w:pStyle w:val="aff0"/>
        <w:numPr>
          <w:ilvl w:val="0"/>
          <w:numId w:val="14"/>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284280">
      <w:pPr>
        <w:pStyle w:val="aff0"/>
        <w:numPr>
          <w:ilvl w:val="0"/>
          <w:numId w:val="14"/>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284280">
      <w:pPr>
        <w:numPr>
          <w:ilvl w:val="0"/>
          <w:numId w:val="15"/>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Pr>
          <w:i/>
          <w:sz w:val="28"/>
          <w:szCs w:val="20"/>
          <w:u w:val="single"/>
        </w:rPr>
        <w:t>______</w:t>
      </w:r>
      <w:r w:rsidRPr="00D27A82">
        <w:rPr>
          <w:sz w:val="28"/>
          <w:szCs w:val="20"/>
        </w:rPr>
        <w:t xml:space="preserve">дней </w:t>
      </w:r>
      <w:r w:rsidR="00945B21">
        <w:rPr>
          <w:sz w:val="28"/>
          <w:szCs w:val="20"/>
        </w:rPr>
        <w:t>(</w:t>
      </w:r>
      <w:r w:rsidR="00945B21" w:rsidRPr="00945B21">
        <w:rPr>
          <w:i/>
          <w:sz w:val="28"/>
          <w:szCs w:val="20"/>
        </w:rPr>
        <w:t xml:space="preserve">указать срок не менее указанного в пункте </w:t>
      </w:r>
      <w:r w:rsidR="003D2759">
        <w:rPr>
          <w:i/>
          <w:sz w:val="28"/>
          <w:szCs w:val="20"/>
        </w:rPr>
        <w:t>7</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00BB7174" w:rsidRPr="00D27A82">
        <w:rPr>
          <w:sz w:val="28"/>
          <w:szCs w:val="20"/>
        </w:rPr>
        <w:t>с даты</w:t>
      </w:r>
      <w:r w:rsidR="005C3469" w:rsidRPr="005C3469">
        <w:rPr>
          <w:sz w:val="28"/>
          <w:szCs w:val="20"/>
        </w:rPr>
        <w:t xml:space="preserve"> </w:t>
      </w:r>
      <w:r w:rsidR="005C3469">
        <w:rPr>
          <w:sz w:val="28"/>
          <w:szCs w:val="20"/>
        </w:rPr>
        <w:lastRenderedPageBreak/>
        <w:t xml:space="preserve">окончания срока подачи </w:t>
      </w:r>
      <w:r w:rsidR="00BB7174">
        <w:rPr>
          <w:sz w:val="28"/>
          <w:szCs w:val="20"/>
        </w:rPr>
        <w:t>Заявок</w:t>
      </w:r>
      <w:r w:rsidR="005C3469">
        <w:rPr>
          <w:sz w:val="28"/>
          <w:szCs w:val="20"/>
        </w:rPr>
        <w:t>,</w:t>
      </w:r>
      <w:r w:rsidR="00BB7174">
        <w:rPr>
          <w:sz w:val="28"/>
          <w:szCs w:val="20"/>
        </w:rPr>
        <w:t xml:space="preserve"> указанной в пункте </w:t>
      </w:r>
      <w:r w:rsidR="005C3469">
        <w:rPr>
          <w:sz w:val="28"/>
          <w:szCs w:val="20"/>
        </w:rPr>
        <w:t>6</w:t>
      </w:r>
      <w:r w:rsidR="00BB7174">
        <w:rPr>
          <w:sz w:val="28"/>
          <w:szCs w:val="20"/>
        </w:rPr>
        <w:t xml:space="preserve"> Информационной карты</w:t>
      </w:r>
      <w:r>
        <w:rPr>
          <w:sz w:val="28"/>
          <w:szCs w:val="20"/>
        </w:rPr>
        <w:t>.</w:t>
      </w:r>
      <w:r w:rsidRPr="00D27A82">
        <w:rPr>
          <w:sz w:val="28"/>
          <w:szCs w:val="20"/>
        </w:rPr>
        <w:t xml:space="preserve"> Заявка будет оставаться для нас обязательной до истечения указанного периода.</w:t>
      </w:r>
      <w:r w:rsidR="00BB7174" w:rsidRPr="00BB7174">
        <w:rPr>
          <w:sz w:val="28"/>
          <w:szCs w:val="20"/>
        </w:rPr>
        <w:t xml:space="preserve"> </w:t>
      </w:r>
    </w:p>
    <w:p w:rsidR="000954FB" w:rsidRDefault="000954FB" w:rsidP="00284280">
      <w:pPr>
        <w:numPr>
          <w:ilvl w:val="0"/>
          <w:numId w:val="15"/>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xml:space="preserve">, а также иные сведения, необходимые для заключения договора с </w:t>
      </w:r>
      <w:r w:rsidR="001122C1">
        <w:rPr>
          <w:sz w:val="28"/>
          <w:szCs w:val="20"/>
        </w:rPr>
        <w:t>ПАО</w:t>
      </w:r>
      <w:r>
        <w:rPr>
          <w:sz w:val="28"/>
          <w:szCs w:val="20"/>
        </w:rPr>
        <w:t xml:space="preserve">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sidR="001122C1">
        <w:rPr>
          <w:sz w:val="28"/>
          <w:szCs w:val="20"/>
        </w:rPr>
        <w:t>ПАО</w:t>
      </w:r>
      <w:r>
        <w:rPr>
          <w:sz w:val="28"/>
          <w:szCs w:val="20"/>
        </w:rPr>
        <w:t xml:space="preserve">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284280">
      <w:pPr>
        <w:numPr>
          <w:ilvl w:val="0"/>
          <w:numId w:val="15"/>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284280">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84280">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3"/>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3"/>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3"/>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3"/>
        <w:ind w:firstLine="553"/>
        <w:rPr>
          <w:rFonts w:eastAsia="Times New Roman"/>
          <w:sz w:val="28"/>
        </w:rPr>
      </w:pPr>
      <w:r w:rsidRPr="00002090">
        <w:rPr>
          <w:rFonts w:eastAsia="Times New Roman"/>
          <w:sz w:val="28"/>
        </w:rPr>
        <w:t>- ________(наименование претендента) не признан несостоятельным (банкротом);</w:t>
      </w:r>
    </w:p>
    <w:p w:rsidR="000954FB" w:rsidRPr="00002090" w:rsidRDefault="000954FB" w:rsidP="000954FB">
      <w:pPr>
        <w:pStyle w:val="a3"/>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3"/>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1122C1">
        <w:rPr>
          <w:sz w:val="28"/>
          <w:szCs w:val="28"/>
        </w:rPr>
        <w:t>ПАО</w:t>
      </w:r>
      <w:r w:rsidRPr="008B08F6">
        <w:rPr>
          <w:sz w:val="28"/>
          <w:szCs w:val="28"/>
        </w:rPr>
        <w:t xml:space="preserve"> «ТрансКонтейнер»;</w:t>
      </w:r>
    </w:p>
    <w:p w:rsidR="000954FB" w:rsidRDefault="000954FB" w:rsidP="000954FB">
      <w:pPr>
        <w:pStyle w:val="a3"/>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3"/>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sidR="001122C1">
        <w:rPr>
          <w:rFonts w:eastAsia="Times New Roman"/>
          <w:sz w:val="28"/>
        </w:rPr>
        <w:t>ПАО</w:t>
      </w:r>
      <w:r>
        <w:rPr>
          <w:rFonts w:eastAsia="Times New Roman"/>
          <w:sz w:val="28"/>
        </w:rPr>
        <w:t xml:space="preserve">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3"/>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BC1922">
        <w:rPr>
          <w:rFonts w:eastAsia="Times New Roman"/>
          <w:sz w:val="28"/>
        </w:rPr>
        <w:t>Раздел 4</w:t>
      </w:r>
      <w:r w:rsidRPr="0064290F">
        <w:rPr>
          <w:rFonts w:eastAsia="Times New Roman"/>
          <w:sz w:val="28"/>
        </w:rPr>
        <w:t xml:space="preserve"> настоящей документации)</w:t>
      </w:r>
      <w:r>
        <w:rPr>
          <w:rFonts w:eastAsia="Times New Roman"/>
          <w:sz w:val="28"/>
        </w:rPr>
        <w:t>;</w:t>
      </w:r>
    </w:p>
    <w:p w:rsidR="000954FB" w:rsidRPr="00002090" w:rsidRDefault="000954FB" w:rsidP="000954FB">
      <w:pPr>
        <w:pStyle w:val="a3"/>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BC1922">
        <w:rPr>
          <w:rFonts w:eastAsia="Times New Roman"/>
          <w:sz w:val="28"/>
        </w:rPr>
        <w:t>Раздел 4</w:t>
      </w:r>
      <w:r w:rsidRPr="0064290F">
        <w:rPr>
          <w:rFonts w:eastAsia="Times New Roman"/>
          <w:sz w:val="28"/>
        </w:rPr>
        <w:t xml:space="preserve"> настоящей документации)</w:t>
      </w:r>
      <w:r>
        <w:rPr>
          <w:rFonts w:eastAsia="Times New Roman"/>
          <w:sz w:val="28"/>
        </w:rPr>
        <w:t>.</w:t>
      </w:r>
    </w:p>
    <w:p w:rsidR="000954FB" w:rsidRPr="00002090" w:rsidRDefault="000954FB" w:rsidP="000954FB">
      <w:pPr>
        <w:pStyle w:val="19"/>
        <w:ind w:firstLine="709"/>
      </w:pPr>
      <w:r w:rsidRPr="00002090">
        <w:lastRenderedPageBreak/>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Default="000954FB" w:rsidP="000954FB">
      <w:pPr>
        <w:pStyle w:val="3"/>
        <w:spacing w:before="0" w:after="0"/>
        <w:rPr>
          <w:rFonts w:ascii="Times New Roman" w:hAnsi="Times New Roman"/>
          <w:sz w:val="28"/>
          <w:szCs w:val="28"/>
        </w:rPr>
      </w:pPr>
    </w:p>
    <w:p w:rsidR="000954FB" w:rsidRPr="007415F9" w:rsidRDefault="000954FB" w:rsidP="000954FB">
      <w:pPr>
        <w:pStyle w:val="3"/>
        <w:spacing w:before="0" w:after="0"/>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7415F9" w:rsidRDefault="000954FB" w:rsidP="000954FB">
      <w:pPr>
        <w:pStyle w:val="32"/>
        <w:suppressAutoHyphens/>
        <w:spacing w:after="0"/>
        <w:jc w:val="right"/>
        <w:rPr>
          <w:sz w:val="28"/>
          <w:szCs w:val="28"/>
        </w:rPr>
      </w:pPr>
      <w:r w:rsidRPr="007415F9">
        <w:rPr>
          <w:rFonts w:eastAsia="MS Mincho"/>
          <w:sz w:val="28"/>
          <w:szCs w:val="28"/>
        </w:rPr>
        <w:lastRenderedPageBreak/>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3"/>
        <w:jc w:val="center"/>
        <w:rPr>
          <w:b/>
          <w:sz w:val="28"/>
          <w:szCs w:val="28"/>
        </w:rPr>
      </w:pPr>
    </w:p>
    <w:p w:rsidR="000954FB" w:rsidRDefault="000954FB" w:rsidP="000954FB">
      <w:pPr>
        <w:pStyle w:val="a3"/>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3"/>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3"/>
        <w:jc w:val="center"/>
        <w:rPr>
          <w:sz w:val="28"/>
          <w:szCs w:val="28"/>
        </w:rPr>
      </w:pPr>
    </w:p>
    <w:p w:rsidR="000954FB" w:rsidRDefault="000954FB" w:rsidP="000954FB">
      <w:pPr>
        <w:pStyle w:val="a3"/>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CB6258" w:rsidRDefault="00CB6258" w:rsidP="000954FB">
      <w:pPr>
        <w:pStyle w:val="a3"/>
        <w:ind w:firstLine="0"/>
        <w:rPr>
          <w:sz w:val="28"/>
          <w:szCs w:val="28"/>
        </w:rPr>
      </w:pPr>
      <w:r>
        <w:rPr>
          <w:sz w:val="28"/>
          <w:szCs w:val="28"/>
        </w:rPr>
        <w:t>ИНН __________________, КПП _________________, ОГРН _______________</w:t>
      </w:r>
    </w:p>
    <w:p w:rsidR="00CB6258" w:rsidRPr="00CB6258" w:rsidRDefault="00CB6258" w:rsidP="00CB6258">
      <w:pPr>
        <w:pStyle w:val="a3"/>
        <w:ind w:firstLine="0"/>
        <w:jc w:val="center"/>
        <w:rPr>
          <w:i/>
          <w:sz w:val="28"/>
          <w:szCs w:val="28"/>
        </w:rPr>
      </w:pPr>
      <w:r w:rsidRPr="00CB6258">
        <w:rPr>
          <w:i/>
          <w:sz w:val="28"/>
          <w:szCs w:val="28"/>
        </w:rPr>
        <w:t>(для претендентов-резидентов Российской Федерации)</w:t>
      </w:r>
    </w:p>
    <w:p w:rsidR="000954FB" w:rsidRDefault="000954FB" w:rsidP="000954FB">
      <w:pPr>
        <w:pStyle w:val="a3"/>
        <w:ind w:firstLine="696"/>
        <w:rPr>
          <w:sz w:val="28"/>
          <w:szCs w:val="28"/>
        </w:rPr>
      </w:pPr>
      <w:r w:rsidRPr="007415F9">
        <w:rPr>
          <w:sz w:val="28"/>
          <w:szCs w:val="28"/>
        </w:rPr>
        <w:t>Юридический адрес ________________________________________</w:t>
      </w:r>
    </w:p>
    <w:p w:rsidR="000954FB" w:rsidRDefault="000954FB" w:rsidP="000954FB">
      <w:pPr>
        <w:pStyle w:val="a3"/>
        <w:ind w:firstLine="696"/>
        <w:rPr>
          <w:sz w:val="28"/>
          <w:szCs w:val="28"/>
        </w:rPr>
      </w:pPr>
      <w:r w:rsidRPr="007415F9">
        <w:rPr>
          <w:sz w:val="28"/>
          <w:szCs w:val="28"/>
        </w:rPr>
        <w:t>Почтовый адрес ___________________________________________</w:t>
      </w:r>
    </w:p>
    <w:p w:rsidR="000954FB" w:rsidRDefault="000954FB" w:rsidP="00945B21">
      <w:pPr>
        <w:pStyle w:val="a3"/>
        <w:ind w:firstLine="696"/>
        <w:rPr>
          <w:sz w:val="28"/>
          <w:szCs w:val="28"/>
        </w:rPr>
      </w:pPr>
      <w:r w:rsidRPr="007415F9">
        <w:rPr>
          <w:sz w:val="28"/>
          <w:szCs w:val="28"/>
        </w:rPr>
        <w:t>Телефон (______) __________________________________________</w:t>
      </w:r>
    </w:p>
    <w:p w:rsidR="000954FB" w:rsidRDefault="000954FB" w:rsidP="000954FB">
      <w:pPr>
        <w:pStyle w:val="a3"/>
        <w:ind w:firstLine="698"/>
        <w:rPr>
          <w:sz w:val="28"/>
          <w:szCs w:val="28"/>
        </w:rPr>
      </w:pPr>
      <w:r w:rsidRPr="007415F9">
        <w:rPr>
          <w:sz w:val="28"/>
          <w:szCs w:val="28"/>
        </w:rPr>
        <w:t>Факс (______) _____________________________________________</w:t>
      </w:r>
    </w:p>
    <w:p w:rsidR="000954FB" w:rsidRDefault="000954FB" w:rsidP="000954FB">
      <w:pPr>
        <w:pStyle w:val="a3"/>
        <w:ind w:firstLine="698"/>
        <w:rPr>
          <w:sz w:val="28"/>
          <w:szCs w:val="28"/>
        </w:rPr>
      </w:pPr>
      <w:r w:rsidRPr="007415F9">
        <w:rPr>
          <w:sz w:val="28"/>
          <w:szCs w:val="28"/>
        </w:rPr>
        <w:t>Адрес электронной почты __________________@_______________</w:t>
      </w:r>
    </w:p>
    <w:p w:rsidR="000954FB" w:rsidRDefault="000954FB" w:rsidP="008D67F8">
      <w:pPr>
        <w:pStyle w:val="a3"/>
        <w:ind w:firstLine="698"/>
        <w:rPr>
          <w:sz w:val="28"/>
          <w:szCs w:val="28"/>
        </w:rPr>
      </w:pPr>
      <w:r w:rsidRPr="007415F9">
        <w:rPr>
          <w:sz w:val="28"/>
          <w:szCs w:val="28"/>
        </w:rPr>
        <w:t>Зарегистрированный адрес офиса _____________________________</w:t>
      </w:r>
    </w:p>
    <w:p w:rsidR="001A619A" w:rsidRDefault="001A619A" w:rsidP="008D67F8">
      <w:pPr>
        <w:pStyle w:val="a3"/>
        <w:ind w:firstLine="698"/>
        <w:rPr>
          <w:sz w:val="28"/>
          <w:szCs w:val="28"/>
        </w:rPr>
      </w:pPr>
      <w:r>
        <w:rPr>
          <w:sz w:val="28"/>
          <w:szCs w:val="28"/>
        </w:rPr>
        <w:t>Адрес сайта компании: ______________________________________</w:t>
      </w:r>
    </w:p>
    <w:p w:rsidR="000954FB" w:rsidRPr="00167626" w:rsidRDefault="000954FB" w:rsidP="000954FB">
      <w:pPr>
        <w:pStyle w:val="a3"/>
        <w:ind w:firstLine="0"/>
        <w:rPr>
          <w:sz w:val="20"/>
          <w:szCs w:val="20"/>
        </w:rPr>
      </w:pPr>
    </w:p>
    <w:p w:rsidR="000954FB" w:rsidRDefault="000954FB" w:rsidP="000954FB">
      <w:pPr>
        <w:pStyle w:val="a3"/>
        <w:tabs>
          <w:tab w:val="left" w:pos="1080"/>
        </w:tabs>
        <w:ind w:firstLine="0"/>
        <w:rPr>
          <w:sz w:val="28"/>
          <w:szCs w:val="28"/>
        </w:rPr>
      </w:pPr>
      <w:r w:rsidRPr="007415F9">
        <w:rPr>
          <w:sz w:val="28"/>
          <w:szCs w:val="28"/>
        </w:rPr>
        <w:t>2. Руководитель</w:t>
      </w:r>
    </w:p>
    <w:p w:rsidR="000954FB" w:rsidRPr="00167626" w:rsidRDefault="000954FB" w:rsidP="000954FB">
      <w:pPr>
        <w:pStyle w:val="a3"/>
        <w:tabs>
          <w:tab w:val="left" w:pos="1080"/>
        </w:tabs>
        <w:ind w:firstLine="0"/>
        <w:rPr>
          <w:sz w:val="20"/>
          <w:szCs w:val="20"/>
        </w:rPr>
      </w:pPr>
    </w:p>
    <w:p w:rsidR="000954FB" w:rsidRDefault="000954FB" w:rsidP="000954FB">
      <w:pPr>
        <w:pStyle w:val="a3"/>
        <w:tabs>
          <w:tab w:val="left" w:pos="1080"/>
        </w:tabs>
        <w:ind w:firstLine="0"/>
        <w:rPr>
          <w:sz w:val="28"/>
          <w:szCs w:val="28"/>
        </w:rPr>
      </w:pPr>
      <w:r w:rsidRPr="007415F9">
        <w:rPr>
          <w:sz w:val="28"/>
          <w:szCs w:val="28"/>
        </w:rPr>
        <w:t>3. Банковские реквизиты</w:t>
      </w:r>
    </w:p>
    <w:p w:rsidR="000954FB" w:rsidRPr="00167626" w:rsidRDefault="000954FB" w:rsidP="000954FB">
      <w:pPr>
        <w:pStyle w:val="a3"/>
        <w:tabs>
          <w:tab w:val="left" w:pos="1080"/>
        </w:tabs>
        <w:ind w:firstLine="0"/>
        <w:rPr>
          <w:sz w:val="20"/>
          <w:szCs w:val="20"/>
        </w:rPr>
      </w:pPr>
    </w:p>
    <w:p w:rsidR="000954FB" w:rsidRPr="007415F9" w:rsidRDefault="000954FB" w:rsidP="000954FB">
      <w:pPr>
        <w:pStyle w:val="a3"/>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 xml:space="preserve">Уполномоченные представители </w:t>
      </w:r>
      <w:r w:rsidR="001122C1">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3"/>
        <w:rPr>
          <w:rFonts w:eastAsia="Times New Roman"/>
          <w:spacing w:val="-13"/>
          <w:sz w:val="28"/>
          <w:szCs w:val="28"/>
        </w:rPr>
      </w:pPr>
    </w:p>
    <w:p w:rsidR="000954FB" w:rsidRPr="007415F9" w:rsidRDefault="000954FB" w:rsidP="000954FB">
      <w:pPr>
        <w:pStyle w:val="3"/>
        <w:spacing w:before="0" w:after="0"/>
        <w:rPr>
          <w:b w:val="0"/>
          <w:sz w:val="28"/>
          <w:szCs w:val="28"/>
        </w:rPr>
      </w:pPr>
      <w:r w:rsidRPr="00445DDD">
        <w:rPr>
          <w:rFonts w:ascii="Times New Roman" w:hAnsi="Times New Roman"/>
          <w:sz w:val="28"/>
          <w:szCs w:val="28"/>
        </w:rPr>
        <w:t>Представитель, имеющий полномочия подписать заявку на участие от</w:t>
      </w:r>
      <w:r w:rsidR="00BC1922">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Default="000954FB" w:rsidP="000954FB">
      <w:pPr>
        <w:pStyle w:val="a3"/>
        <w:jc w:val="center"/>
        <w:rPr>
          <w:b/>
          <w:sz w:val="28"/>
          <w:szCs w:val="28"/>
        </w:rPr>
      </w:pPr>
      <w:r w:rsidRPr="000802B7">
        <w:rPr>
          <w:b/>
          <w:sz w:val="28"/>
          <w:szCs w:val="28"/>
        </w:rPr>
        <w:lastRenderedPageBreak/>
        <w:t>СВЕДЕНИЯ О ПРЕТЕНДЕНТЕ (для физических лиц)</w:t>
      </w:r>
    </w:p>
    <w:p w:rsidR="000954FB" w:rsidRPr="000802B7" w:rsidRDefault="000954FB" w:rsidP="000954FB">
      <w:pPr>
        <w:pStyle w:val="a3"/>
        <w:jc w:val="center"/>
        <w:rPr>
          <w:b/>
          <w:sz w:val="28"/>
          <w:szCs w:val="28"/>
        </w:rPr>
      </w:pPr>
    </w:p>
    <w:p w:rsidR="000954FB" w:rsidRPr="000802B7" w:rsidRDefault="000954FB" w:rsidP="000954FB">
      <w:pPr>
        <w:pStyle w:val="a3"/>
        <w:jc w:val="center"/>
        <w:rPr>
          <w:b/>
          <w:sz w:val="28"/>
          <w:szCs w:val="28"/>
        </w:rPr>
      </w:pPr>
    </w:p>
    <w:p w:rsidR="000954FB" w:rsidRDefault="000954FB" w:rsidP="00284280">
      <w:pPr>
        <w:pStyle w:val="a3"/>
        <w:numPr>
          <w:ilvl w:val="2"/>
          <w:numId w:val="16"/>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0954FB" w:rsidRPr="000802B7" w:rsidRDefault="000954FB" w:rsidP="000954FB">
      <w:pPr>
        <w:pStyle w:val="a3"/>
        <w:ind w:left="709" w:firstLine="0"/>
        <w:jc w:val="left"/>
        <w:rPr>
          <w:sz w:val="28"/>
          <w:szCs w:val="28"/>
        </w:rPr>
      </w:pPr>
    </w:p>
    <w:p w:rsidR="000954FB" w:rsidRDefault="000954FB" w:rsidP="00284280">
      <w:pPr>
        <w:pStyle w:val="a3"/>
        <w:numPr>
          <w:ilvl w:val="2"/>
          <w:numId w:val="16"/>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0954FB" w:rsidRPr="008F1253" w:rsidRDefault="000954FB" w:rsidP="000954FB">
      <w:pPr>
        <w:pStyle w:val="a3"/>
        <w:ind w:firstLine="0"/>
        <w:jc w:val="left"/>
        <w:rPr>
          <w:sz w:val="28"/>
          <w:szCs w:val="28"/>
        </w:rPr>
      </w:pPr>
    </w:p>
    <w:p w:rsidR="000954FB" w:rsidRDefault="000954FB" w:rsidP="00284280">
      <w:pPr>
        <w:pStyle w:val="a3"/>
        <w:numPr>
          <w:ilvl w:val="2"/>
          <w:numId w:val="16"/>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0954FB" w:rsidRPr="008F1253" w:rsidRDefault="000954FB" w:rsidP="000954FB">
      <w:pPr>
        <w:pStyle w:val="a3"/>
        <w:ind w:firstLine="0"/>
        <w:jc w:val="left"/>
        <w:rPr>
          <w:sz w:val="28"/>
          <w:szCs w:val="28"/>
        </w:rPr>
      </w:pPr>
    </w:p>
    <w:p w:rsidR="000954FB" w:rsidRDefault="000954FB" w:rsidP="00284280">
      <w:pPr>
        <w:pStyle w:val="a3"/>
        <w:numPr>
          <w:ilvl w:val="2"/>
          <w:numId w:val="16"/>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0954FB" w:rsidRPr="000802B7" w:rsidRDefault="000954FB" w:rsidP="000954FB">
      <w:pPr>
        <w:pStyle w:val="a3"/>
        <w:ind w:left="709" w:firstLine="0"/>
        <w:jc w:val="left"/>
        <w:rPr>
          <w:sz w:val="28"/>
          <w:szCs w:val="28"/>
        </w:rPr>
      </w:pPr>
    </w:p>
    <w:p w:rsidR="000954FB" w:rsidRDefault="000954FB" w:rsidP="00284280">
      <w:pPr>
        <w:pStyle w:val="a3"/>
        <w:numPr>
          <w:ilvl w:val="2"/>
          <w:numId w:val="16"/>
        </w:numPr>
        <w:tabs>
          <w:tab w:val="clear" w:pos="2160"/>
        </w:tabs>
        <w:ind w:left="0" w:firstLine="709"/>
        <w:jc w:val="left"/>
        <w:rPr>
          <w:sz w:val="28"/>
          <w:szCs w:val="28"/>
        </w:rPr>
      </w:pPr>
      <w:r w:rsidRPr="000802B7">
        <w:rPr>
          <w:sz w:val="28"/>
          <w:szCs w:val="28"/>
        </w:rPr>
        <w:t>Факс (______) ___________________________________________</w:t>
      </w:r>
    </w:p>
    <w:p w:rsidR="000954FB" w:rsidRPr="000802B7" w:rsidRDefault="000954FB" w:rsidP="000954FB">
      <w:pPr>
        <w:pStyle w:val="a3"/>
        <w:ind w:firstLine="0"/>
        <w:jc w:val="left"/>
        <w:rPr>
          <w:sz w:val="28"/>
          <w:szCs w:val="28"/>
        </w:rPr>
      </w:pPr>
    </w:p>
    <w:p w:rsidR="000954FB" w:rsidRDefault="000954FB" w:rsidP="00284280">
      <w:pPr>
        <w:pStyle w:val="a3"/>
        <w:numPr>
          <w:ilvl w:val="2"/>
          <w:numId w:val="16"/>
        </w:numPr>
        <w:tabs>
          <w:tab w:val="clear" w:pos="2160"/>
        </w:tabs>
        <w:ind w:left="0" w:firstLine="709"/>
        <w:jc w:val="left"/>
        <w:rPr>
          <w:sz w:val="28"/>
          <w:szCs w:val="28"/>
        </w:rPr>
      </w:pPr>
      <w:r w:rsidRPr="000802B7">
        <w:rPr>
          <w:sz w:val="28"/>
          <w:szCs w:val="28"/>
        </w:rPr>
        <w:t>Адрес электронной почты __________________@_____________</w:t>
      </w:r>
    </w:p>
    <w:p w:rsidR="000954FB" w:rsidRPr="000802B7" w:rsidRDefault="000954FB" w:rsidP="000954FB">
      <w:pPr>
        <w:pStyle w:val="a3"/>
        <w:ind w:firstLine="0"/>
        <w:jc w:val="left"/>
        <w:rPr>
          <w:sz w:val="28"/>
          <w:szCs w:val="28"/>
        </w:rPr>
      </w:pPr>
    </w:p>
    <w:p w:rsidR="000954FB" w:rsidRDefault="000954FB" w:rsidP="00284280">
      <w:pPr>
        <w:pStyle w:val="a3"/>
        <w:numPr>
          <w:ilvl w:val="2"/>
          <w:numId w:val="16"/>
        </w:numPr>
        <w:tabs>
          <w:tab w:val="clear" w:pos="2160"/>
        </w:tabs>
        <w:ind w:left="0" w:firstLine="709"/>
        <w:jc w:val="left"/>
        <w:rPr>
          <w:sz w:val="28"/>
          <w:szCs w:val="28"/>
        </w:rPr>
      </w:pPr>
      <w:r w:rsidRPr="000802B7">
        <w:rPr>
          <w:sz w:val="28"/>
          <w:szCs w:val="28"/>
        </w:rPr>
        <w:t>Банковские реквизиты_______________________________________</w:t>
      </w:r>
    </w:p>
    <w:p w:rsidR="000954FB" w:rsidRDefault="000954FB" w:rsidP="000954FB">
      <w:pPr>
        <w:pStyle w:val="a3"/>
        <w:ind w:firstLine="0"/>
        <w:jc w:val="left"/>
        <w:rPr>
          <w:sz w:val="28"/>
          <w:szCs w:val="28"/>
        </w:rPr>
      </w:pPr>
    </w:p>
    <w:p w:rsidR="000954FB" w:rsidRPr="007415F9" w:rsidRDefault="000954FB"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w:t>
      </w:r>
      <w:r w:rsidR="008D67F8">
        <w:rPr>
          <w:rFonts w:ascii="Times New Roman" w:hAnsi="Times New Roman"/>
          <w:sz w:val="28"/>
          <w:szCs w:val="28"/>
        </w:rPr>
        <w:t>____</w:t>
      </w:r>
      <w:r>
        <w:rPr>
          <w:rFonts w:ascii="Times New Roman" w:hAnsi="Times New Roman"/>
          <w:sz w:val="28"/>
          <w:szCs w:val="28"/>
        </w:rPr>
        <w:t>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spacing w:after="200" w:line="276" w:lineRule="auto"/>
        <w:rPr>
          <w:sz w:val="28"/>
          <w:szCs w:val="28"/>
        </w:rPr>
      </w:pPr>
      <w:r>
        <w:rPr>
          <w:sz w:val="28"/>
          <w:szCs w:val="28"/>
        </w:rPr>
        <w:br w:type="page"/>
      </w:r>
    </w:p>
    <w:p w:rsidR="000954FB" w:rsidRPr="008F1253" w:rsidRDefault="000954FB" w:rsidP="000954FB">
      <w:pPr>
        <w:pStyle w:val="2"/>
        <w:spacing w:before="0" w:after="0"/>
        <w:jc w:val="right"/>
        <w:rPr>
          <w:b w:val="0"/>
          <w:bCs w:val="0"/>
          <w:i w:val="0"/>
          <w:iCs w:val="0"/>
        </w:rPr>
      </w:pPr>
      <w:r>
        <w:rPr>
          <w:b w:val="0"/>
          <w:bCs w:val="0"/>
          <w:i w:val="0"/>
          <w:iCs w:val="0"/>
        </w:rPr>
        <w:lastRenderedPageBreak/>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8D67F8">
        <w:rPr>
          <w:sz w:val="28"/>
          <w:szCs w:val="28"/>
        </w:rPr>
        <w:t xml:space="preserve">                            </w:t>
      </w:r>
      <w:r w:rsidR="00093F19">
        <w:rPr>
          <w:sz w:val="28"/>
          <w:szCs w:val="28"/>
        </w:rPr>
        <w:t>Открытый конкурс</w:t>
      </w:r>
      <w:r w:rsidRPr="00AB21F4">
        <w:rPr>
          <w:sz w:val="28"/>
          <w:szCs w:val="28"/>
        </w:rPr>
        <w:t xml:space="preserve"> </w:t>
      </w:r>
      <w:r w:rsidR="004A3077">
        <w:rPr>
          <w:sz w:val="28"/>
          <w:szCs w:val="28"/>
        </w:rPr>
        <w:t>№ ОКэ</w:t>
      </w:r>
      <w:r w:rsidR="008D67F8">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0954FB" w:rsidRPr="00C33B09" w:rsidRDefault="000954FB"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954FB" w:rsidRPr="008F1253" w:rsidRDefault="000954FB" w:rsidP="000954FB">
      <w:pPr>
        <w:jc w:val="right"/>
        <w:rPr>
          <w:bCs/>
          <w:i/>
        </w:rPr>
      </w:pPr>
      <w:r w:rsidRPr="008F1253">
        <w:rPr>
          <w:bCs/>
          <w:i/>
        </w:rPr>
        <w:t>Указывается  при необходимости</w:t>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0954FB" w:rsidRPr="0065769F" w:rsidRDefault="000954FB" w:rsidP="000954FB">
      <w:pPr>
        <w:ind w:firstLine="708"/>
        <w:rPr>
          <w:bCs/>
          <w:sz w:val="28"/>
          <w:szCs w:val="28"/>
        </w:rPr>
      </w:pPr>
    </w:p>
    <w:tbl>
      <w:tblPr>
        <w:tblpPr w:leftFromText="180" w:rightFromText="180" w:vertAnchor="text" w:horzAnchor="margin" w:tblpX="74" w:tblpY="149"/>
        <w:tblW w:w="9815" w:type="dxa"/>
        <w:tblLayout w:type="fixed"/>
        <w:tblLook w:val="0000"/>
      </w:tblPr>
      <w:tblGrid>
        <w:gridCol w:w="849"/>
        <w:gridCol w:w="4680"/>
        <w:gridCol w:w="1985"/>
        <w:gridCol w:w="2301"/>
      </w:tblGrid>
      <w:tr w:rsidR="00C16DCA" w:rsidRPr="00384CDC" w:rsidTr="00935E4F">
        <w:trPr>
          <w:trHeight w:val="2484"/>
        </w:trPr>
        <w:tc>
          <w:tcPr>
            <w:tcW w:w="433" w:type="pct"/>
            <w:tcBorders>
              <w:top w:val="single" w:sz="4" w:space="0" w:color="auto"/>
              <w:left w:val="single" w:sz="4" w:space="0" w:color="auto"/>
              <w:bottom w:val="single" w:sz="4" w:space="0" w:color="auto"/>
              <w:right w:val="single" w:sz="4" w:space="0" w:color="auto"/>
            </w:tcBorders>
            <w:vAlign w:val="center"/>
          </w:tcPr>
          <w:p w:rsidR="00C16DCA" w:rsidRPr="00384CDC" w:rsidRDefault="00C16DCA" w:rsidP="00C16DCA">
            <w:pPr>
              <w:jc w:val="center"/>
            </w:pPr>
            <w:r w:rsidRPr="00384CDC">
              <w:t>№ п/п</w:t>
            </w:r>
          </w:p>
        </w:tc>
        <w:tc>
          <w:tcPr>
            <w:tcW w:w="2384" w:type="pct"/>
            <w:tcBorders>
              <w:top w:val="single" w:sz="4" w:space="0" w:color="auto"/>
              <w:left w:val="single" w:sz="4" w:space="0" w:color="auto"/>
              <w:bottom w:val="single" w:sz="4" w:space="0" w:color="auto"/>
              <w:right w:val="single" w:sz="4" w:space="0" w:color="auto"/>
            </w:tcBorders>
            <w:vAlign w:val="center"/>
          </w:tcPr>
          <w:p w:rsidR="00C16DCA" w:rsidRPr="00384CDC" w:rsidRDefault="00C16DCA" w:rsidP="00C16DCA">
            <w:pPr>
              <w:jc w:val="center"/>
            </w:pPr>
            <w:r w:rsidRPr="00384CDC">
              <w:t>Наименование работ</w:t>
            </w:r>
            <w:r>
              <w:t xml:space="preserve"> (этапа работ)</w:t>
            </w:r>
          </w:p>
          <w:p w:rsidR="00C16DCA" w:rsidRPr="00384CDC" w:rsidRDefault="00C16DCA" w:rsidP="00C16DCA">
            <w:pPr>
              <w:jc w:val="center"/>
            </w:pPr>
          </w:p>
        </w:tc>
        <w:tc>
          <w:tcPr>
            <w:tcW w:w="1011" w:type="pct"/>
            <w:tcBorders>
              <w:top w:val="single" w:sz="4" w:space="0" w:color="auto"/>
              <w:left w:val="single" w:sz="4" w:space="0" w:color="auto"/>
              <w:bottom w:val="single" w:sz="4" w:space="0" w:color="auto"/>
              <w:right w:val="single" w:sz="4" w:space="0" w:color="auto"/>
            </w:tcBorders>
            <w:vAlign w:val="center"/>
          </w:tcPr>
          <w:p w:rsidR="00C16DCA" w:rsidRPr="00384CDC" w:rsidRDefault="00C16DCA" w:rsidP="00C16DCA">
            <w:pPr>
              <w:jc w:val="center"/>
            </w:pPr>
            <w:r>
              <w:t>Стоимость работ</w:t>
            </w:r>
            <w:r w:rsidRPr="00384CDC">
              <w:t xml:space="preserve">, </w:t>
            </w:r>
            <w:r>
              <w:t xml:space="preserve">без </w:t>
            </w:r>
            <w:r w:rsidRPr="00384CDC">
              <w:t>учет</w:t>
            </w:r>
            <w:r>
              <w:t>а</w:t>
            </w:r>
            <w:r w:rsidRPr="00384CDC">
              <w:t xml:space="preserve"> НДС </w:t>
            </w:r>
          </w:p>
        </w:tc>
        <w:tc>
          <w:tcPr>
            <w:tcW w:w="1172" w:type="pct"/>
            <w:tcBorders>
              <w:top w:val="single" w:sz="4" w:space="0" w:color="auto"/>
              <w:left w:val="single" w:sz="4" w:space="0" w:color="auto"/>
              <w:bottom w:val="single" w:sz="4" w:space="0" w:color="auto"/>
              <w:right w:val="single" w:sz="4" w:space="0" w:color="auto"/>
            </w:tcBorders>
            <w:vAlign w:val="center"/>
          </w:tcPr>
          <w:p w:rsidR="00C16DCA" w:rsidRPr="00384CDC" w:rsidRDefault="00C16DCA" w:rsidP="00C16DCA">
            <w:pPr>
              <w:jc w:val="center"/>
            </w:pPr>
            <w:r w:rsidRPr="00384CDC">
              <w:t>Срок выполнения работ</w:t>
            </w:r>
          </w:p>
        </w:tc>
      </w:tr>
      <w:tr w:rsidR="00C16DCA" w:rsidRPr="00384CDC" w:rsidTr="00935E4F">
        <w:trPr>
          <w:trHeight w:val="255"/>
        </w:trPr>
        <w:tc>
          <w:tcPr>
            <w:tcW w:w="433" w:type="pct"/>
            <w:tcBorders>
              <w:top w:val="nil"/>
              <w:left w:val="single" w:sz="4" w:space="0" w:color="auto"/>
              <w:bottom w:val="single" w:sz="4" w:space="0" w:color="auto"/>
              <w:right w:val="single" w:sz="4" w:space="0" w:color="auto"/>
            </w:tcBorders>
            <w:noWrap/>
            <w:vAlign w:val="bottom"/>
          </w:tcPr>
          <w:p w:rsidR="00C16DCA" w:rsidRPr="00384CDC" w:rsidRDefault="00C16DCA" w:rsidP="00C16DCA">
            <w:pPr>
              <w:jc w:val="center"/>
            </w:pPr>
            <w:r w:rsidRPr="00384CDC">
              <w:t>1</w:t>
            </w:r>
          </w:p>
        </w:tc>
        <w:tc>
          <w:tcPr>
            <w:tcW w:w="2384" w:type="pct"/>
            <w:tcBorders>
              <w:top w:val="nil"/>
              <w:left w:val="nil"/>
              <w:bottom w:val="single" w:sz="4" w:space="0" w:color="auto"/>
              <w:right w:val="single" w:sz="4" w:space="0" w:color="auto"/>
            </w:tcBorders>
            <w:noWrap/>
            <w:vAlign w:val="bottom"/>
          </w:tcPr>
          <w:p w:rsidR="00C16DCA" w:rsidRPr="00384CDC" w:rsidRDefault="00C16DCA" w:rsidP="00C16DCA">
            <w:pPr>
              <w:jc w:val="center"/>
            </w:pPr>
            <w:r w:rsidRPr="00384CDC">
              <w:t>2</w:t>
            </w:r>
          </w:p>
        </w:tc>
        <w:tc>
          <w:tcPr>
            <w:tcW w:w="1011" w:type="pct"/>
            <w:tcBorders>
              <w:top w:val="single" w:sz="4" w:space="0" w:color="auto"/>
              <w:left w:val="single" w:sz="4" w:space="0" w:color="auto"/>
              <w:bottom w:val="single" w:sz="4" w:space="0" w:color="auto"/>
              <w:right w:val="single" w:sz="4" w:space="0" w:color="auto"/>
            </w:tcBorders>
            <w:noWrap/>
            <w:vAlign w:val="bottom"/>
          </w:tcPr>
          <w:p w:rsidR="00C16DCA" w:rsidRPr="00384CDC" w:rsidRDefault="00C16DCA" w:rsidP="00C16DCA">
            <w:pPr>
              <w:jc w:val="center"/>
            </w:pPr>
            <w:r>
              <w:t>3</w:t>
            </w:r>
          </w:p>
        </w:tc>
        <w:tc>
          <w:tcPr>
            <w:tcW w:w="1172" w:type="pct"/>
            <w:tcBorders>
              <w:top w:val="single" w:sz="4" w:space="0" w:color="auto"/>
              <w:left w:val="single" w:sz="4" w:space="0" w:color="auto"/>
              <w:bottom w:val="single" w:sz="4" w:space="0" w:color="auto"/>
              <w:right w:val="single" w:sz="4" w:space="0" w:color="auto"/>
            </w:tcBorders>
            <w:noWrap/>
            <w:vAlign w:val="bottom"/>
          </w:tcPr>
          <w:p w:rsidR="00C16DCA" w:rsidRPr="00384CDC" w:rsidRDefault="00C16DCA" w:rsidP="00C16DCA">
            <w:pPr>
              <w:jc w:val="center"/>
            </w:pPr>
            <w:r>
              <w:t>4</w:t>
            </w:r>
          </w:p>
        </w:tc>
      </w:tr>
      <w:tr w:rsidR="00935E4F" w:rsidRPr="00384CDC" w:rsidTr="00935E4F">
        <w:trPr>
          <w:trHeight w:val="315"/>
        </w:trPr>
        <w:tc>
          <w:tcPr>
            <w:tcW w:w="2817" w:type="pct"/>
            <w:gridSpan w:val="2"/>
            <w:tcBorders>
              <w:top w:val="nil"/>
              <w:left w:val="single" w:sz="4" w:space="0" w:color="auto"/>
              <w:bottom w:val="single" w:sz="4" w:space="0" w:color="auto"/>
              <w:right w:val="single" w:sz="4" w:space="0" w:color="auto"/>
            </w:tcBorders>
            <w:noWrap/>
            <w:vAlign w:val="bottom"/>
          </w:tcPr>
          <w:p w:rsidR="00935E4F" w:rsidRPr="00384CDC" w:rsidRDefault="00935E4F" w:rsidP="00C16DCA">
            <w:pPr>
              <w:jc w:val="center"/>
            </w:pPr>
            <w:r>
              <w:t>ИТОГО</w:t>
            </w:r>
          </w:p>
        </w:tc>
        <w:tc>
          <w:tcPr>
            <w:tcW w:w="1011" w:type="pct"/>
            <w:tcBorders>
              <w:top w:val="single" w:sz="4" w:space="0" w:color="auto"/>
              <w:left w:val="single" w:sz="4" w:space="0" w:color="auto"/>
              <w:bottom w:val="single" w:sz="4" w:space="0" w:color="auto"/>
              <w:right w:val="single" w:sz="4" w:space="0" w:color="auto"/>
            </w:tcBorders>
            <w:noWrap/>
            <w:vAlign w:val="bottom"/>
          </w:tcPr>
          <w:p w:rsidR="00935E4F" w:rsidRPr="00384CDC" w:rsidRDefault="00935E4F" w:rsidP="00C16DCA">
            <w:pPr>
              <w:jc w:val="center"/>
            </w:pPr>
          </w:p>
        </w:tc>
        <w:tc>
          <w:tcPr>
            <w:tcW w:w="1172" w:type="pct"/>
            <w:tcBorders>
              <w:top w:val="single" w:sz="4" w:space="0" w:color="auto"/>
              <w:left w:val="single" w:sz="4" w:space="0" w:color="auto"/>
              <w:bottom w:val="single" w:sz="4" w:space="0" w:color="auto"/>
              <w:right w:val="single" w:sz="4" w:space="0" w:color="auto"/>
            </w:tcBorders>
            <w:noWrap/>
            <w:vAlign w:val="bottom"/>
          </w:tcPr>
          <w:p w:rsidR="00935E4F" w:rsidRPr="00384CDC" w:rsidRDefault="00935E4F" w:rsidP="00C16DCA">
            <w:pPr>
              <w:jc w:val="center"/>
            </w:pPr>
          </w:p>
        </w:tc>
      </w:tr>
    </w:tbl>
    <w:p w:rsidR="000954FB" w:rsidRPr="000379F8" w:rsidRDefault="000954FB" w:rsidP="000954FB">
      <w:pPr>
        <w:ind w:firstLine="567"/>
        <w:jc w:val="both"/>
        <w:rPr>
          <w:color w:val="BFBFBF"/>
          <w:sz w:val="28"/>
          <w:szCs w:val="28"/>
        </w:rPr>
      </w:pPr>
    </w:p>
    <w:p w:rsidR="000954FB" w:rsidRDefault="004A3077" w:rsidP="000954FB">
      <w:pPr>
        <w:pStyle w:val="aff0"/>
        <w:jc w:val="both"/>
        <w:rPr>
          <w:szCs w:val="28"/>
        </w:rPr>
      </w:pPr>
      <w:r>
        <w:rPr>
          <w:szCs w:val="28"/>
        </w:rPr>
        <w:t>1. Цена</w:t>
      </w:r>
      <w:r w:rsidR="0012105E">
        <w:rPr>
          <w:szCs w:val="28"/>
        </w:rPr>
        <w:t>,</w:t>
      </w:r>
      <w:r>
        <w:rPr>
          <w:szCs w:val="28"/>
        </w:rPr>
        <w:t xml:space="preserve"> </w:t>
      </w:r>
      <w:r w:rsidR="000954FB" w:rsidRPr="00205668">
        <w:rPr>
          <w:szCs w:val="28"/>
        </w:rPr>
        <w:t xml:space="preserve">указанная в </w:t>
      </w:r>
      <w:r w:rsidR="000954FB">
        <w:rPr>
          <w:szCs w:val="28"/>
        </w:rPr>
        <w:t xml:space="preserve">настоящем </w:t>
      </w:r>
      <w:r w:rsidR="000954FB" w:rsidRPr="00205668">
        <w:rPr>
          <w:szCs w:val="28"/>
        </w:rPr>
        <w:t>финансово-коммерческом предложении</w:t>
      </w:r>
      <w:r w:rsidR="00A22258">
        <w:rPr>
          <w:szCs w:val="28"/>
        </w:rPr>
        <w:t xml:space="preserve"> по </w:t>
      </w:r>
      <w:r w:rsidR="00A22258" w:rsidRPr="00721D0D">
        <w:rPr>
          <w:i/>
          <w:sz w:val="24"/>
          <w:szCs w:val="24"/>
        </w:rPr>
        <w:t>(</w:t>
      </w:r>
      <w:r w:rsidR="00A22258">
        <w:rPr>
          <w:i/>
          <w:sz w:val="24"/>
          <w:szCs w:val="24"/>
        </w:rPr>
        <w:t xml:space="preserve">поставке товаров, выполнению </w:t>
      </w:r>
      <w:r w:rsidR="00A22258" w:rsidRPr="00721D0D">
        <w:rPr>
          <w:i/>
          <w:sz w:val="24"/>
          <w:szCs w:val="24"/>
        </w:rPr>
        <w:t>работ,</w:t>
      </w:r>
      <w:r w:rsidR="00A22258">
        <w:rPr>
          <w:i/>
          <w:sz w:val="24"/>
          <w:szCs w:val="24"/>
        </w:rPr>
        <w:t>оказанием</w:t>
      </w:r>
      <w:r w:rsidR="00A22258" w:rsidRPr="00721D0D">
        <w:rPr>
          <w:i/>
          <w:sz w:val="24"/>
          <w:szCs w:val="24"/>
        </w:rPr>
        <w:t xml:space="preserve"> услуг</w:t>
      </w:r>
      <w:r w:rsidR="00A22258">
        <w:rPr>
          <w:i/>
          <w:sz w:val="24"/>
          <w:szCs w:val="24"/>
        </w:rPr>
        <w:t>)</w:t>
      </w:r>
      <w:r w:rsidR="000954FB">
        <w:rPr>
          <w:szCs w:val="28"/>
        </w:rPr>
        <w:t>,</w:t>
      </w:r>
      <w:r w:rsidR="000954FB" w:rsidRPr="00205668">
        <w:rPr>
          <w:szCs w:val="28"/>
        </w:rPr>
        <w:t xml:space="preserve"> учитывает стоимость всех налогов</w:t>
      </w:r>
      <w:r w:rsidR="000954FB">
        <w:rPr>
          <w:szCs w:val="28"/>
        </w:rPr>
        <w:t xml:space="preserve"> (кроме НДС)</w:t>
      </w:r>
      <w:r w:rsidR="000954FB" w:rsidRPr="00205668">
        <w:rPr>
          <w:szCs w:val="28"/>
        </w:rPr>
        <w:t>, материалов, изделий и рас</w:t>
      </w:r>
      <w:r w:rsidR="000954FB">
        <w:rPr>
          <w:szCs w:val="28"/>
        </w:rPr>
        <w:t>ходов, связанных с их доставкой</w:t>
      </w:r>
      <w:r w:rsidR="000954FB" w:rsidRPr="00205668">
        <w:rPr>
          <w:szCs w:val="28"/>
        </w:rPr>
        <w:t xml:space="preserve">, а также иные расходы, связанные с </w:t>
      </w:r>
      <w:r w:rsidR="000954FB" w:rsidRPr="00721D0D">
        <w:rPr>
          <w:szCs w:val="28"/>
        </w:rPr>
        <w:t xml:space="preserve">_____________ </w:t>
      </w:r>
      <w:r w:rsidR="000954FB" w:rsidRPr="00721D0D">
        <w:rPr>
          <w:i/>
          <w:sz w:val="24"/>
          <w:szCs w:val="24"/>
        </w:rPr>
        <w:t>(</w:t>
      </w:r>
      <w:r w:rsidR="00A22258">
        <w:rPr>
          <w:i/>
          <w:sz w:val="24"/>
          <w:szCs w:val="24"/>
        </w:rPr>
        <w:t>поставке</w:t>
      </w:r>
      <w:r w:rsidR="00A22258" w:rsidRPr="00721D0D">
        <w:rPr>
          <w:i/>
          <w:sz w:val="24"/>
          <w:szCs w:val="24"/>
        </w:rPr>
        <w:t xml:space="preserve"> товаров</w:t>
      </w:r>
      <w:r w:rsidR="00A22258">
        <w:rPr>
          <w:i/>
          <w:sz w:val="24"/>
          <w:szCs w:val="24"/>
        </w:rPr>
        <w:t>,</w:t>
      </w:r>
      <w:r w:rsidR="00A22258" w:rsidRPr="00721D0D">
        <w:rPr>
          <w:i/>
          <w:sz w:val="24"/>
          <w:szCs w:val="24"/>
        </w:rPr>
        <w:t xml:space="preserve"> </w:t>
      </w:r>
      <w:r w:rsidR="00A22258">
        <w:rPr>
          <w:i/>
          <w:sz w:val="24"/>
          <w:szCs w:val="24"/>
        </w:rPr>
        <w:t>выполнении</w:t>
      </w:r>
      <w:r w:rsidR="000954FB" w:rsidRPr="00721D0D">
        <w:rPr>
          <w:i/>
          <w:sz w:val="24"/>
          <w:szCs w:val="24"/>
        </w:rPr>
        <w:t xml:space="preserve"> работ, оказани</w:t>
      </w:r>
      <w:r w:rsidR="00A22258">
        <w:rPr>
          <w:i/>
          <w:sz w:val="24"/>
          <w:szCs w:val="24"/>
        </w:rPr>
        <w:t>и</w:t>
      </w:r>
      <w:r w:rsidR="000954FB" w:rsidRPr="00721D0D">
        <w:rPr>
          <w:i/>
          <w:sz w:val="24"/>
          <w:szCs w:val="24"/>
        </w:rPr>
        <w:t xml:space="preserve"> услуг).</w:t>
      </w:r>
    </w:p>
    <w:p w:rsidR="000954FB" w:rsidRDefault="000954FB" w:rsidP="000954FB">
      <w:pPr>
        <w:pStyle w:val="aff0"/>
        <w:jc w:val="both"/>
        <w:rPr>
          <w:szCs w:val="28"/>
        </w:rPr>
      </w:pPr>
      <w:r>
        <w:rPr>
          <w:szCs w:val="28"/>
        </w:rPr>
        <w:t>__________</w:t>
      </w:r>
      <w:r w:rsidRPr="00721D0D">
        <w:rPr>
          <w:i/>
          <w:sz w:val="24"/>
          <w:szCs w:val="24"/>
        </w:rPr>
        <w:t xml:space="preserve"> (</w:t>
      </w:r>
      <w:r w:rsidR="00A22258">
        <w:rPr>
          <w:i/>
          <w:sz w:val="24"/>
          <w:szCs w:val="24"/>
        </w:rPr>
        <w:t>П</w:t>
      </w:r>
      <w:r w:rsidR="00A22258" w:rsidRPr="00721D0D">
        <w:rPr>
          <w:i/>
          <w:sz w:val="24"/>
          <w:szCs w:val="24"/>
        </w:rPr>
        <w:t>оставка товаров</w:t>
      </w:r>
      <w:r w:rsidR="00A22258">
        <w:rPr>
          <w:i/>
          <w:sz w:val="24"/>
          <w:szCs w:val="24"/>
        </w:rPr>
        <w:t>,</w:t>
      </w:r>
      <w:r w:rsidR="00A22258" w:rsidRPr="00721D0D">
        <w:rPr>
          <w:i/>
          <w:sz w:val="24"/>
          <w:szCs w:val="24"/>
        </w:rPr>
        <w:t xml:space="preserve"> </w:t>
      </w:r>
      <w:r w:rsidR="00A22258">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составляет ________/ НДС не облагается </w:t>
      </w:r>
      <w:r w:rsidRPr="00721D0D">
        <w:rPr>
          <w:i/>
          <w:sz w:val="24"/>
          <w:szCs w:val="24"/>
        </w:rPr>
        <w:t>(указать необходимое)</w:t>
      </w:r>
      <w:r w:rsidRPr="00721D0D">
        <w:rPr>
          <w:i/>
          <w:szCs w:val="28"/>
        </w:rPr>
        <w:t>.</w:t>
      </w:r>
    </w:p>
    <w:p w:rsidR="00F046D0" w:rsidRDefault="000954FB" w:rsidP="00F046D0">
      <w:pPr>
        <w:pStyle w:val="aff0"/>
      </w:pPr>
      <w:r>
        <w:rPr>
          <w:szCs w:val="28"/>
        </w:rPr>
        <w:t xml:space="preserve">2. Дополнительные условия </w:t>
      </w:r>
      <w:r w:rsidR="00A22258">
        <w:t>поставки товаров,</w:t>
      </w:r>
      <w:r w:rsidR="00A22258" w:rsidRPr="00384CDC">
        <w:t xml:space="preserve"> </w:t>
      </w:r>
      <w:r w:rsidRPr="00384CDC">
        <w:t>выполнения работ</w:t>
      </w:r>
      <w:r w:rsidR="00A22258">
        <w:t>, оказания услуг</w:t>
      </w:r>
      <w:r>
        <w:t xml:space="preserve"> _______________________________________________________ </w:t>
      </w:r>
    </w:p>
    <w:p w:rsidR="000954FB" w:rsidRPr="00721D0D" w:rsidRDefault="000954FB" w:rsidP="000954FB">
      <w:pPr>
        <w:pStyle w:val="aff0"/>
        <w:jc w:val="center"/>
        <w:rPr>
          <w:i/>
          <w:sz w:val="24"/>
          <w:szCs w:val="24"/>
        </w:rPr>
      </w:pPr>
      <w:r w:rsidRPr="00721D0D">
        <w:rPr>
          <w:i/>
          <w:sz w:val="24"/>
          <w:szCs w:val="24"/>
        </w:rPr>
        <w:t>(заполняется претендентом при необходимости).</w:t>
      </w:r>
    </w:p>
    <w:p w:rsidR="00935E4F" w:rsidRDefault="000954FB" w:rsidP="000954FB">
      <w:pPr>
        <w:pStyle w:val="aff0"/>
        <w:jc w:val="both"/>
        <w:rPr>
          <w:szCs w:val="28"/>
        </w:rPr>
      </w:pPr>
      <w:r>
        <w:rPr>
          <w:szCs w:val="28"/>
        </w:rPr>
        <w:t xml:space="preserve">3. </w:t>
      </w:r>
      <w:r w:rsidR="00935E4F">
        <w:rPr>
          <w:szCs w:val="28"/>
        </w:rPr>
        <w:t>Срок гарантии на выполненные работы ___________________________</w:t>
      </w:r>
    </w:p>
    <w:p w:rsidR="000954FB" w:rsidRPr="00205668" w:rsidRDefault="00935E4F" w:rsidP="000954FB">
      <w:pPr>
        <w:pStyle w:val="aff0"/>
        <w:jc w:val="both"/>
        <w:rPr>
          <w:szCs w:val="28"/>
        </w:rPr>
      </w:pPr>
      <w:r>
        <w:rPr>
          <w:szCs w:val="28"/>
        </w:rPr>
        <w:t xml:space="preserve">4. </w:t>
      </w:r>
      <w:r w:rsidR="000954FB" w:rsidRPr="00205668">
        <w:rPr>
          <w:szCs w:val="28"/>
        </w:rPr>
        <w:t xml:space="preserve">Срок действия настоящего финансово-коммерческого предложения составляет </w:t>
      </w:r>
      <w:r w:rsidR="000954FB">
        <w:rPr>
          <w:szCs w:val="28"/>
        </w:rPr>
        <w:t xml:space="preserve">_______________ </w:t>
      </w:r>
      <w:r w:rsidR="000954FB" w:rsidRPr="00721D0D">
        <w:rPr>
          <w:i/>
          <w:sz w:val="24"/>
          <w:szCs w:val="24"/>
        </w:rPr>
        <w:t>(указывается дата</w:t>
      </w:r>
      <w:r w:rsidR="005A6CE9">
        <w:rPr>
          <w:i/>
          <w:sz w:val="24"/>
          <w:szCs w:val="24"/>
        </w:rPr>
        <w:t xml:space="preserve"> в соответствии с пунктом </w:t>
      </w:r>
      <w:r w:rsidR="003D2759">
        <w:rPr>
          <w:i/>
          <w:sz w:val="24"/>
          <w:szCs w:val="24"/>
        </w:rPr>
        <w:t>7</w:t>
      </w:r>
      <w:r w:rsidR="005A6CE9">
        <w:rPr>
          <w:i/>
          <w:sz w:val="24"/>
          <w:szCs w:val="24"/>
        </w:rPr>
        <w:t xml:space="preserve"> Информационной карты,</w:t>
      </w:r>
      <w:r w:rsidR="007C51E1">
        <w:rPr>
          <w:i/>
          <w:sz w:val="24"/>
          <w:szCs w:val="24"/>
        </w:rPr>
        <w:t xml:space="preserve"> но</w:t>
      </w:r>
      <w:r w:rsidR="000954FB" w:rsidRPr="00721D0D">
        <w:rPr>
          <w:i/>
          <w:sz w:val="24"/>
          <w:szCs w:val="24"/>
        </w:rPr>
        <w:t xml:space="preserve"> не менее 60 (шестьдесят) календарных дней</w:t>
      </w:r>
      <w:r w:rsidR="00C43BD6">
        <w:rPr>
          <w:i/>
          <w:sz w:val="24"/>
          <w:szCs w:val="24"/>
        </w:rPr>
        <w:t>)</w:t>
      </w:r>
      <w:r w:rsidR="007A334C">
        <w:t xml:space="preserve"> </w:t>
      </w:r>
      <w:r w:rsidR="007A334C" w:rsidRPr="00C43BD6">
        <w:rPr>
          <w:szCs w:val="28"/>
        </w:rPr>
        <w:t>с даты</w:t>
      </w:r>
      <w:r w:rsidR="005C3469">
        <w:rPr>
          <w:szCs w:val="28"/>
        </w:rPr>
        <w:t xml:space="preserve"> </w:t>
      </w:r>
      <w:r w:rsidR="005C3469">
        <w:t xml:space="preserve">окончания срока подачи </w:t>
      </w:r>
      <w:r w:rsidR="007A334C" w:rsidRPr="00C43BD6">
        <w:rPr>
          <w:szCs w:val="28"/>
        </w:rPr>
        <w:t>Заявок</w:t>
      </w:r>
      <w:r w:rsidR="005C3469">
        <w:rPr>
          <w:szCs w:val="28"/>
        </w:rPr>
        <w:t>, указанной в пункте 6</w:t>
      </w:r>
      <w:r w:rsidR="007A334C" w:rsidRPr="00C43BD6">
        <w:rPr>
          <w:szCs w:val="28"/>
        </w:rPr>
        <w:t xml:space="preserve"> Информационной карты</w:t>
      </w:r>
      <w:r w:rsidR="000954FB" w:rsidRPr="00C43BD6">
        <w:rPr>
          <w:szCs w:val="28"/>
        </w:rPr>
        <w:t>).</w:t>
      </w:r>
    </w:p>
    <w:p w:rsidR="000954FB" w:rsidRPr="00205668" w:rsidRDefault="00935E4F" w:rsidP="000954FB">
      <w:pPr>
        <w:pStyle w:val="aff0"/>
        <w:jc w:val="both"/>
        <w:rPr>
          <w:szCs w:val="28"/>
        </w:rPr>
      </w:pPr>
      <w:r>
        <w:rPr>
          <w:szCs w:val="28"/>
        </w:rPr>
        <w:t>5</w:t>
      </w:r>
      <w:r w:rsidR="000954FB" w:rsidRPr="00205668">
        <w:rPr>
          <w:szCs w:val="28"/>
        </w:rPr>
        <w:t xml:space="preserve">. Если наши предложения, изложенные выше, будут приняты, мы берем на себя обязательство ____________ </w:t>
      </w:r>
      <w:r w:rsidR="000954FB" w:rsidRPr="00721D0D">
        <w:rPr>
          <w:i/>
          <w:sz w:val="24"/>
          <w:szCs w:val="24"/>
        </w:rPr>
        <w:t>(</w:t>
      </w:r>
      <w:r w:rsidR="00A22258" w:rsidRPr="00721D0D">
        <w:rPr>
          <w:i/>
          <w:sz w:val="24"/>
          <w:szCs w:val="24"/>
        </w:rPr>
        <w:t>поставить товар</w:t>
      </w:r>
      <w:r w:rsidR="00A22258">
        <w:rPr>
          <w:i/>
          <w:sz w:val="24"/>
          <w:szCs w:val="24"/>
        </w:rPr>
        <w:t>,</w:t>
      </w:r>
      <w:r w:rsidR="00A22258" w:rsidRPr="00721D0D">
        <w:rPr>
          <w:i/>
          <w:sz w:val="24"/>
          <w:szCs w:val="24"/>
        </w:rPr>
        <w:t xml:space="preserve"> </w:t>
      </w:r>
      <w:r w:rsidR="000954FB" w:rsidRPr="00721D0D">
        <w:rPr>
          <w:i/>
          <w:sz w:val="24"/>
          <w:szCs w:val="24"/>
        </w:rPr>
        <w:t>выполнить работы, оказать услуги)</w:t>
      </w:r>
      <w:r w:rsidR="000954FB" w:rsidRPr="00205668">
        <w:rPr>
          <w:szCs w:val="28"/>
        </w:rPr>
        <w:t xml:space="preserve"> в соответствии с требованиями </w:t>
      </w:r>
      <w:r w:rsidR="000954FB">
        <w:rPr>
          <w:szCs w:val="28"/>
        </w:rPr>
        <w:t>д</w:t>
      </w:r>
      <w:r w:rsidR="000954FB" w:rsidRPr="00205668">
        <w:rPr>
          <w:szCs w:val="28"/>
        </w:rPr>
        <w:t xml:space="preserve">окументации о закупке и согласно нашим предложениям. </w:t>
      </w:r>
    </w:p>
    <w:p w:rsidR="000954FB" w:rsidRPr="00205668" w:rsidRDefault="00935E4F" w:rsidP="000954FB">
      <w:pPr>
        <w:pStyle w:val="aff0"/>
        <w:jc w:val="both"/>
        <w:rPr>
          <w:szCs w:val="28"/>
        </w:rPr>
      </w:pPr>
      <w:r>
        <w:rPr>
          <w:szCs w:val="28"/>
        </w:rPr>
        <w:lastRenderedPageBreak/>
        <w:t>6</w:t>
      </w:r>
      <w:r w:rsidR="000954FB"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sidR="005D0613">
        <w:rPr>
          <w:szCs w:val="28"/>
        </w:rPr>
        <w:t>Открытом конкурсе</w:t>
      </w:r>
      <w:r w:rsidR="000954FB" w:rsidRPr="00205668">
        <w:rPr>
          <w:szCs w:val="28"/>
        </w:rPr>
        <w:t xml:space="preserve"> и на условиях настоящего финансово-коммерческого предложения.</w:t>
      </w:r>
    </w:p>
    <w:p w:rsidR="000954FB" w:rsidRDefault="00935E4F" w:rsidP="000954FB">
      <w:pPr>
        <w:pStyle w:val="aff0"/>
        <w:jc w:val="both"/>
        <w:rPr>
          <w:szCs w:val="28"/>
        </w:rPr>
      </w:pPr>
      <w:r>
        <w:rPr>
          <w:szCs w:val="28"/>
        </w:rPr>
        <w:t>7</w:t>
      </w:r>
      <w:r w:rsidR="000954FB"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sidR="000954FB">
        <w:rPr>
          <w:szCs w:val="28"/>
        </w:rPr>
        <w:t>к</w:t>
      </w:r>
      <w:r w:rsidR="000954FB" w:rsidRPr="00205668">
        <w:rPr>
          <w:szCs w:val="28"/>
        </w:rPr>
        <w:t xml:space="preserve">онкурса, а так же при нашем отказе приступить к переговорам о подписании нами договора в сроки, указанные в </w:t>
      </w:r>
      <w:r w:rsidR="000954FB">
        <w:rPr>
          <w:szCs w:val="28"/>
        </w:rPr>
        <w:t xml:space="preserve">уведомлении заказчика, </w:t>
      </w:r>
      <w:r w:rsidR="00010BE3">
        <w:rPr>
          <w:szCs w:val="28"/>
        </w:rPr>
        <w:t xml:space="preserve">направленном нам </w:t>
      </w:r>
      <w:r w:rsidR="005A6CE9">
        <w:rPr>
          <w:szCs w:val="28"/>
        </w:rPr>
        <w:t>в соответствии с</w:t>
      </w:r>
      <w:r w:rsidR="000954FB">
        <w:rPr>
          <w:szCs w:val="28"/>
        </w:rPr>
        <w:t xml:space="preserve"> пункт</w:t>
      </w:r>
      <w:r w:rsidR="005A6CE9">
        <w:rPr>
          <w:szCs w:val="28"/>
        </w:rPr>
        <w:t>ом</w:t>
      </w:r>
      <w:r w:rsidR="000954FB">
        <w:rPr>
          <w:szCs w:val="28"/>
        </w:rPr>
        <w:t xml:space="preserve"> 144 Положения о закупках</w:t>
      </w:r>
      <w:r w:rsidR="000954FB" w:rsidRPr="00205668">
        <w:rPr>
          <w:szCs w:val="28"/>
        </w:rPr>
        <w:t xml:space="preserve">, победителем будет признан другой </w:t>
      </w:r>
      <w:r w:rsidR="000954FB">
        <w:rPr>
          <w:szCs w:val="28"/>
        </w:rPr>
        <w:t>у</w:t>
      </w:r>
      <w:r w:rsidR="000954FB" w:rsidRPr="00205668">
        <w:rPr>
          <w:szCs w:val="28"/>
        </w:rPr>
        <w:t>частник.</w:t>
      </w:r>
    </w:p>
    <w:p w:rsidR="00CD41D8" w:rsidRPr="00205668" w:rsidRDefault="00CD41D8" w:rsidP="000954FB">
      <w:pPr>
        <w:pStyle w:val="aff0"/>
        <w:jc w:val="both"/>
        <w:rPr>
          <w:szCs w:val="28"/>
        </w:rPr>
      </w:pPr>
    </w:p>
    <w:p w:rsidR="000954FB" w:rsidRPr="00205668" w:rsidRDefault="00935E4F" w:rsidP="000954FB">
      <w:pPr>
        <w:pStyle w:val="aff0"/>
        <w:jc w:val="both"/>
        <w:rPr>
          <w:szCs w:val="28"/>
        </w:rPr>
      </w:pPr>
      <w:r>
        <w:rPr>
          <w:szCs w:val="28"/>
        </w:rPr>
        <w:t>8</w:t>
      </w:r>
      <w:r w:rsidR="000954FB" w:rsidRPr="00205668">
        <w:rPr>
          <w:szCs w:val="28"/>
        </w:rPr>
        <w:t xml:space="preserve">. Мы объявляем, что до подписания договора, настоящее предложение и </w:t>
      </w:r>
      <w:r w:rsidR="00A22258">
        <w:rPr>
          <w:szCs w:val="28"/>
        </w:rPr>
        <w:t xml:space="preserve">информация </w:t>
      </w:r>
      <w:r w:rsidR="000954FB" w:rsidRPr="00205668">
        <w:rPr>
          <w:szCs w:val="28"/>
        </w:rPr>
        <w:t>о нашей победе будут считаться имеющими силу договора между нами.</w:t>
      </w:r>
    </w:p>
    <w:p w:rsidR="000954FB" w:rsidRPr="00C16DCA" w:rsidRDefault="000954FB" w:rsidP="000954FB">
      <w:pPr>
        <w:pStyle w:val="aff0"/>
        <w:jc w:val="both"/>
        <w:rPr>
          <w:szCs w:val="28"/>
          <w:highlight w:val="cyan"/>
        </w:rPr>
      </w:pPr>
      <w:r w:rsidRPr="00205668">
        <w:rPr>
          <w:szCs w:val="28"/>
        </w:rPr>
        <w:t> </w:t>
      </w:r>
      <w:r w:rsidRPr="00C16DCA">
        <w:rPr>
          <w:szCs w:val="28"/>
        </w:rPr>
        <w:t>Следующие приложения являются неотъемлемой частью настоящего финансово-коммерческого предложения:</w:t>
      </w:r>
    </w:p>
    <w:p w:rsidR="000954FB" w:rsidRPr="00C16DCA" w:rsidRDefault="000954FB" w:rsidP="000954FB">
      <w:pPr>
        <w:pStyle w:val="aff0"/>
        <w:jc w:val="both"/>
        <w:rPr>
          <w:szCs w:val="28"/>
        </w:rPr>
      </w:pPr>
      <w:r w:rsidRPr="00C16DCA">
        <w:rPr>
          <w:szCs w:val="28"/>
        </w:rPr>
        <w:t>1) приложение № 1 – Расчет стоимости _________ (работ, услуг, товаров и т.д.)  на ___ листах.</w:t>
      </w:r>
    </w:p>
    <w:p w:rsidR="000954FB" w:rsidRPr="00C16DCA" w:rsidRDefault="000954FB" w:rsidP="000954FB">
      <w:pPr>
        <w:pStyle w:val="aff0"/>
        <w:jc w:val="both"/>
        <w:rPr>
          <w:szCs w:val="28"/>
        </w:rPr>
      </w:pPr>
      <w:r w:rsidRPr="00C16DCA">
        <w:rPr>
          <w:szCs w:val="28"/>
        </w:rPr>
        <w:t xml:space="preserve">2) приложение № 2 – Календарный план _________ (выполнения работ, оказания услуг, поставки товаров и т.д.) на ___ листах (составляется по форме </w:t>
      </w:r>
      <w:r w:rsidR="005A6CE9" w:rsidRPr="00C16DCA">
        <w:rPr>
          <w:szCs w:val="28"/>
        </w:rPr>
        <w:t>соответствующего</w:t>
      </w:r>
      <w:r w:rsidRPr="00C16DCA">
        <w:rPr>
          <w:szCs w:val="28"/>
        </w:rPr>
        <w:t xml:space="preserve"> приложения к проекту договора).</w:t>
      </w:r>
    </w:p>
    <w:p w:rsidR="000954FB" w:rsidRPr="00C16DCA" w:rsidRDefault="000954FB" w:rsidP="000954FB">
      <w:pPr>
        <w:pStyle w:val="aff0"/>
        <w:jc w:val="both"/>
        <w:rPr>
          <w:szCs w:val="28"/>
        </w:rPr>
      </w:pPr>
      <w:r w:rsidRPr="00C16DCA">
        <w:rPr>
          <w:szCs w:val="28"/>
        </w:rPr>
        <w:t>3) Сведения о планируемых к привлечению субподрядных организациях (составляется по форме приложения № 7 к документации о закупке)</w:t>
      </w:r>
      <w:r w:rsidRPr="00C16DCA">
        <w:t>.</w:t>
      </w:r>
    </w:p>
    <w:p w:rsidR="000954FB" w:rsidRPr="00205668" w:rsidRDefault="000954FB" w:rsidP="000954FB">
      <w:pPr>
        <w:pStyle w:val="a3"/>
        <w:ind w:firstLine="0"/>
        <w:jc w:val="left"/>
        <w:rPr>
          <w:rFonts w:eastAsia="Times New Roman"/>
          <w:sz w:val="28"/>
          <w:szCs w:val="28"/>
        </w:rPr>
      </w:pPr>
    </w:p>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Pr="00205668" w:rsidRDefault="000954FB" w:rsidP="000954FB">
      <w:pPr>
        <w:pStyle w:val="a3"/>
        <w:jc w:val="left"/>
        <w:rPr>
          <w:rFonts w:eastAsia="Times New Roman"/>
          <w:sz w:val="28"/>
          <w:szCs w:val="28"/>
        </w:rPr>
      </w:pPr>
    </w:p>
    <w:p w:rsidR="000954FB" w:rsidRDefault="000954FB" w:rsidP="000954FB">
      <w:pPr>
        <w:rPr>
          <w:rFonts w:eastAsia="MS Mincho"/>
          <w:sz w:val="28"/>
          <w:szCs w:val="28"/>
        </w:rPr>
      </w:pPr>
      <w:r>
        <w:rPr>
          <w:sz w:val="28"/>
          <w:szCs w:val="28"/>
        </w:rPr>
        <w:br w:type="page"/>
      </w:r>
    </w:p>
    <w:p w:rsidR="000954FB" w:rsidRPr="00C97E49" w:rsidRDefault="000954FB" w:rsidP="000954FB">
      <w:pPr>
        <w:pStyle w:val="a3"/>
        <w:ind w:firstLine="0"/>
        <w:jc w:val="right"/>
        <w:rPr>
          <w:sz w:val="28"/>
          <w:szCs w:val="28"/>
        </w:rPr>
      </w:pPr>
      <w:r w:rsidRPr="00C97E49">
        <w:rPr>
          <w:sz w:val="28"/>
          <w:szCs w:val="28"/>
        </w:rPr>
        <w:lastRenderedPageBreak/>
        <w:t>Приложение № 4</w:t>
      </w:r>
    </w:p>
    <w:p w:rsidR="000954FB" w:rsidRDefault="000954FB" w:rsidP="000954FB">
      <w:pPr>
        <w:pStyle w:val="a3"/>
        <w:ind w:firstLine="0"/>
        <w:jc w:val="right"/>
        <w:rPr>
          <w:sz w:val="28"/>
          <w:szCs w:val="28"/>
        </w:rPr>
      </w:pPr>
      <w:r w:rsidRPr="00C97E49">
        <w:rPr>
          <w:sz w:val="28"/>
          <w:szCs w:val="28"/>
        </w:rPr>
        <w:t>к документации о закупке</w:t>
      </w:r>
    </w:p>
    <w:p w:rsidR="000954FB" w:rsidRPr="00C97E49" w:rsidRDefault="000954FB" w:rsidP="000954FB">
      <w:pPr>
        <w:pStyle w:val="a3"/>
        <w:ind w:firstLine="0"/>
        <w:jc w:val="left"/>
        <w:rPr>
          <w:sz w:val="28"/>
          <w:szCs w:val="28"/>
        </w:rPr>
      </w:pPr>
    </w:p>
    <w:p w:rsidR="000954FB" w:rsidRPr="00C97E49" w:rsidRDefault="000954FB" w:rsidP="000954FB">
      <w:pPr>
        <w:jc w:val="center"/>
        <w:rPr>
          <w:b/>
          <w:bCs/>
          <w:sz w:val="28"/>
          <w:szCs w:val="28"/>
        </w:rPr>
      </w:pPr>
      <w:r w:rsidRPr="00C97E49">
        <w:rPr>
          <w:b/>
          <w:bCs/>
          <w:sz w:val="28"/>
          <w:szCs w:val="28"/>
        </w:rPr>
        <w:t xml:space="preserve">Сведения об опыте выполнения работ, оказания услуг, поставки товаров по предмету </w:t>
      </w:r>
      <w:r w:rsidR="00093F19">
        <w:rPr>
          <w:b/>
          <w:bCs/>
          <w:sz w:val="28"/>
          <w:szCs w:val="28"/>
        </w:rPr>
        <w:t>Открытого конкурса</w:t>
      </w:r>
      <w:r w:rsidRPr="00C97E49">
        <w:rPr>
          <w:b/>
          <w:bCs/>
          <w:sz w:val="28"/>
          <w:szCs w:val="28"/>
        </w:rPr>
        <w:t xml:space="preserve"> № ___________, выполненных, оказанных, поставленных __________________</w:t>
      </w:r>
      <w:r>
        <w:rPr>
          <w:b/>
          <w:bCs/>
          <w:sz w:val="28"/>
          <w:szCs w:val="28"/>
        </w:rPr>
        <w:t>____________________</w:t>
      </w:r>
      <w:r w:rsidRPr="00C97E49">
        <w:rPr>
          <w:b/>
          <w:bCs/>
          <w:sz w:val="28"/>
          <w:szCs w:val="28"/>
        </w:rPr>
        <w:t>______.</w:t>
      </w:r>
    </w:p>
    <w:p w:rsidR="000954FB" w:rsidRPr="007415F9" w:rsidRDefault="000954FB" w:rsidP="000954FB">
      <w:pPr>
        <w:jc w:val="center"/>
        <w:rPr>
          <w:i/>
        </w:rPr>
      </w:pPr>
      <w:r w:rsidRPr="007415F9">
        <w:rPr>
          <w:i/>
        </w:rPr>
        <w:t xml:space="preserve">                                                           (наименование претендента)</w:t>
      </w:r>
    </w:p>
    <w:p w:rsidR="000954FB" w:rsidRDefault="000954FB" w:rsidP="000954FB">
      <w:pPr>
        <w:jc w:val="center"/>
      </w:pPr>
    </w:p>
    <w:p w:rsidR="000954FB" w:rsidRDefault="000954FB" w:rsidP="000954FB">
      <w:pPr>
        <w:jc w:val="center"/>
        <w:rPr>
          <w:b/>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020"/>
        <w:gridCol w:w="4117"/>
        <w:gridCol w:w="2114"/>
        <w:gridCol w:w="1282"/>
      </w:tblGrid>
      <w:tr w:rsidR="00C16DCA" w:rsidRPr="00C97E49" w:rsidTr="007214AB">
        <w:tc>
          <w:tcPr>
            <w:tcW w:w="0" w:type="auto"/>
            <w:tcBorders>
              <w:top w:val="single" w:sz="4" w:space="0" w:color="auto"/>
              <w:left w:val="single" w:sz="4" w:space="0" w:color="auto"/>
              <w:bottom w:val="single" w:sz="4" w:space="0" w:color="auto"/>
              <w:right w:val="single" w:sz="4" w:space="0" w:color="auto"/>
            </w:tcBorders>
            <w:vAlign w:val="center"/>
          </w:tcPr>
          <w:p w:rsidR="00C16DCA" w:rsidRPr="00C97E49" w:rsidRDefault="00C16DCA" w:rsidP="007214AB">
            <w:pPr>
              <w:jc w:val="center"/>
            </w:pPr>
            <w:r w:rsidRPr="00C97E49">
              <w:t>№№</w:t>
            </w:r>
          </w:p>
        </w:tc>
        <w:tc>
          <w:tcPr>
            <w:tcW w:w="2020" w:type="dxa"/>
            <w:tcBorders>
              <w:top w:val="single" w:sz="4" w:space="0" w:color="auto"/>
              <w:left w:val="single" w:sz="4" w:space="0" w:color="auto"/>
              <w:bottom w:val="single" w:sz="4" w:space="0" w:color="auto"/>
              <w:right w:val="single" w:sz="4" w:space="0" w:color="auto"/>
            </w:tcBorders>
            <w:vAlign w:val="center"/>
          </w:tcPr>
          <w:p w:rsidR="00C16DCA" w:rsidRPr="00C97E49" w:rsidRDefault="00C16DCA" w:rsidP="007214AB">
            <w:pPr>
              <w:jc w:val="center"/>
            </w:pPr>
            <w:r w:rsidRPr="00E96FF5">
              <w:t>Дата и номер договора (</w:t>
            </w:r>
            <w:r>
              <w:t>прилагаются</w:t>
            </w:r>
            <w:r w:rsidRPr="00E96FF5">
              <w:t xml:space="preserve"> копи</w:t>
            </w:r>
            <w:r>
              <w:t>и договоров</w:t>
            </w:r>
            <w:r w:rsidRPr="00E96FF5">
              <w:t>)</w:t>
            </w:r>
          </w:p>
        </w:tc>
        <w:tc>
          <w:tcPr>
            <w:tcW w:w="4117" w:type="dxa"/>
            <w:tcBorders>
              <w:top w:val="single" w:sz="4" w:space="0" w:color="auto"/>
              <w:left w:val="single" w:sz="4" w:space="0" w:color="auto"/>
              <w:bottom w:val="single" w:sz="4" w:space="0" w:color="auto"/>
              <w:right w:val="single" w:sz="4" w:space="0" w:color="auto"/>
            </w:tcBorders>
            <w:vAlign w:val="center"/>
          </w:tcPr>
          <w:p w:rsidR="00C16DCA" w:rsidRPr="00C97E49" w:rsidRDefault="00C16DCA" w:rsidP="007214AB">
            <w:pPr>
              <w:jc w:val="center"/>
            </w:pPr>
            <w:r w:rsidRPr="00E96FF5">
              <w:t xml:space="preserve">Предмет договора (указываются только договоры по предмету, аналогичному предмету </w:t>
            </w:r>
            <w:r w:rsidRPr="00151442">
              <w:t xml:space="preserve">по предмету Открытого конкурса за последние 5 лет с приложением копий подтверждающих документов (претенденту представляется возможность исключения конфиденциальной информации (кроме стоимости выполнения работ, оказания услуг, поставки товара) Стоимость каждого договора должна быть не менее </w:t>
            </w:r>
            <w:r>
              <w:t>10</w:t>
            </w:r>
            <w:r w:rsidRPr="00151442">
              <w:t xml:space="preserve"> млн. руб. без учета НДС</w:t>
            </w:r>
            <w:r w:rsidRPr="00E96FF5">
              <w:t>)</w:t>
            </w:r>
          </w:p>
        </w:tc>
        <w:tc>
          <w:tcPr>
            <w:tcW w:w="2114" w:type="dxa"/>
            <w:tcBorders>
              <w:top w:val="single" w:sz="4" w:space="0" w:color="auto"/>
              <w:left w:val="single" w:sz="4" w:space="0" w:color="auto"/>
              <w:bottom w:val="single" w:sz="4" w:space="0" w:color="auto"/>
              <w:right w:val="single" w:sz="4" w:space="0" w:color="auto"/>
            </w:tcBorders>
            <w:vAlign w:val="center"/>
          </w:tcPr>
          <w:p w:rsidR="00C16DCA" w:rsidRPr="00C97E49" w:rsidRDefault="00C16DCA" w:rsidP="007214AB">
            <w:pPr>
              <w:jc w:val="center"/>
            </w:pPr>
            <w:r w:rsidRPr="00C97E49">
              <w:t xml:space="preserve">Наименование </w:t>
            </w:r>
            <w:r>
              <w:t>контрагента</w:t>
            </w:r>
            <w:r w:rsidRPr="00C97E49">
              <w:t xml:space="preserve">                        </w:t>
            </w:r>
          </w:p>
        </w:tc>
        <w:tc>
          <w:tcPr>
            <w:tcW w:w="1282" w:type="dxa"/>
            <w:tcBorders>
              <w:top w:val="single" w:sz="4" w:space="0" w:color="auto"/>
              <w:left w:val="single" w:sz="4" w:space="0" w:color="auto"/>
              <w:bottom w:val="single" w:sz="4" w:space="0" w:color="auto"/>
              <w:right w:val="single" w:sz="4" w:space="0" w:color="auto"/>
            </w:tcBorders>
            <w:vAlign w:val="center"/>
          </w:tcPr>
          <w:p w:rsidR="00C16DCA" w:rsidRPr="00C97E49" w:rsidRDefault="00C16DCA" w:rsidP="007214AB">
            <w:pPr>
              <w:jc w:val="center"/>
            </w:pPr>
            <w:r>
              <w:t>Сумма договора</w:t>
            </w:r>
          </w:p>
        </w:tc>
      </w:tr>
      <w:tr w:rsidR="00C16DCA" w:rsidRPr="00C97E49" w:rsidTr="007214AB">
        <w:tc>
          <w:tcPr>
            <w:tcW w:w="0" w:type="auto"/>
            <w:tcBorders>
              <w:top w:val="single" w:sz="4" w:space="0" w:color="auto"/>
              <w:left w:val="single" w:sz="4" w:space="0" w:color="auto"/>
              <w:bottom w:val="single" w:sz="4" w:space="0" w:color="auto"/>
              <w:right w:val="single" w:sz="4" w:space="0" w:color="auto"/>
            </w:tcBorders>
          </w:tcPr>
          <w:p w:rsidR="00C16DCA" w:rsidRPr="00C97E49" w:rsidRDefault="00C16DCA" w:rsidP="007214AB"/>
        </w:tc>
        <w:tc>
          <w:tcPr>
            <w:tcW w:w="2020" w:type="dxa"/>
            <w:tcBorders>
              <w:top w:val="single" w:sz="4" w:space="0" w:color="auto"/>
              <w:left w:val="single" w:sz="4" w:space="0" w:color="auto"/>
              <w:bottom w:val="single" w:sz="4" w:space="0" w:color="auto"/>
              <w:right w:val="single" w:sz="4" w:space="0" w:color="auto"/>
            </w:tcBorders>
            <w:vAlign w:val="center"/>
          </w:tcPr>
          <w:p w:rsidR="00C16DCA" w:rsidRPr="00C97E49" w:rsidRDefault="00C16DCA" w:rsidP="007214AB">
            <w:pPr>
              <w:jc w:val="center"/>
            </w:pPr>
          </w:p>
        </w:tc>
        <w:tc>
          <w:tcPr>
            <w:tcW w:w="4117" w:type="dxa"/>
            <w:tcBorders>
              <w:top w:val="single" w:sz="4" w:space="0" w:color="auto"/>
              <w:left w:val="single" w:sz="4" w:space="0" w:color="auto"/>
              <w:bottom w:val="single" w:sz="4" w:space="0" w:color="auto"/>
              <w:right w:val="single" w:sz="4" w:space="0" w:color="auto"/>
            </w:tcBorders>
          </w:tcPr>
          <w:p w:rsidR="00C16DCA" w:rsidRPr="00C97E49" w:rsidRDefault="00C16DCA" w:rsidP="007214AB"/>
        </w:tc>
        <w:tc>
          <w:tcPr>
            <w:tcW w:w="2114" w:type="dxa"/>
            <w:tcBorders>
              <w:top w:val="single" w:sz="4" w:space="0" w:color="auto"/>
              <w:left w:val="single" w:sz="4" w:space="0" w:color="auto"/>
              <w:bottom w:val="single" w:sz="4" w:space="0" w:color="auto"/>
              <w:right w:val="single" w:sz="4" w:space="0" w:color="auto"/>
            </w:tcBorders>
          </w:tcPr>
          <w:p w:rsidR="00C16DCA" w:rsidRPr="00C97E49" w:rsidRDefault="00C16DCA" w:rsidP="007214AB"/>
        </w:tc>
        <w:tc>
          <w:tcPr>
            <w:tcW w:w="1282" w:type="dxa"/>
            <w:tcBorders>
              <w:top w:val="single" w:sz="4" w:space="0" w:color="auto"/>
              <w:left w:val="single" w:sz="4" w:space="0" w:color="auto"/>
              <w:bottom w:val="single" w:sz="4" w:space="0" w:color="auto"/>
              <w:right w:val="single" w:sz="4" w:space="0" w:color="auto"/>
            </w:tcBorders>
          </w:tcPr>
          <w:p w:rsidR="00C16DCA" w:rsidRPr="00C97E49" w:rsidRDefault="00C16DCA" w:rsidP="007214AB"/>
        </w:tc>
      </w:tr>
      <w:tr w:rsidR="00C16DCA" w:rsidRPr="00C97E49" w:rsidTr="007214AB">
        <w:tc>
          <w:tcPr>
            <w:tcW w:w="0" w:type="auto"/>
            <w:tcBorders>
              <w:top w:val="single" w:sz="4" w:space="0" w:color="auto"/>
              <w:left w:val="single" w:sz="4" w:space="0" w:color="auto"/>
              <w:bottom w:val="single" w:sz="4" w:space="0" w:color="auto"/>
              <w:right w:val="single" w:sz="4" w:space="0" w:color="auto"/>
            </w:tcBorders>
          </w:tcPr>
          <w:p w:rsidR="00C16DCA" w:rsidRPr="00C97E49" w:rsidRDefault="00C16DCA" w:rsidP="007214AB"/>
        </w:tc>
        <w:tc>
          <w:tcPr>
            <w:tcW w:w="2020" w:type="dxa"/>
            <w:tcBorders>
              <w:top w:val="single" w:sz="4" w:space="0" w:color="auto"/>
              <w:left w:val="single" w:sz="4" w:space="0" w:color="auto"/>
              <w:bottom w:val="single" w:sz="4" w:space="0" w:color="auto"/>
              <w:right w:val="single" w:sz="4" w:space="0" w:color="auto"/>
            </w:tcBorders>
            <w:vAlign w:val="center"/>
          </w:tcPr>
          <w:p w:rsidR="00C16DCA" w:rsidRPr="00C97E49" w:rsidRDefault="00C16DCA" w:rsidP="007214AB">
            <w:pPr>
              <w:jc w:val="center"/>
            </w:pPr>
          </w:p>
        </w:tc>
        <w:tc>
          <w:tcPr>
            <w:tcW w:w="4117" w:type="dxa"/>
            <w:tcBorders>
              <w:top w:val="single" w:sz="4" w:space="0" w:color="auto"/>
              <w:left w:val="single" w:sz="4" w:space="0" w:color="auto"/>
              <w:bottom w:val="single" w:sz="4" w:space="0" w:color="auto"/>
              <w:right w:val="single" w:sz="4" w:space="0" w:color="auto"/>
            </w:tcBorders>
          </w:tcPr>
          <w:p w:rsidR="00C16DCA" w:rsidRPr="00C97E49" w:rsidRDefault="00C16DCA" w:rsidP="007214AB"/>
        </w:tc>
        <w:tc>
          <w:tcPr>
            <w:tcW w:w="2114" w:type="dxa"/>
            <w:tcBorders>
              <w:top w:val="single" w:sz="4" w:space="0" w:color="auto"/>
              <w:left w:val="single" w:sz="4" w:space="0" w:color="auto"/>
              <w:bottom w:val="single" w:sz="4" w:space="0" w:color="auto"/>
              <w:right w:val="single" w:sz="4" w:space="0" w:color="auto"/>
            </w:tcBorders>
          </w:tcPr>
          <w:p w:rsidR="00C16DCA" w:rsidRPr="00C97E49" w:rsidRDefault="00C16DCA" w:rsidP="007214AB"/>
        </w:tc>
        <w:tc>
          <w:tcPr>
            <w:tcW w:w="1282" w:type="dxa"/>
            <w:tcBorders>
              <w:top w:val="single" w:sz="4" w:space="0" w:color="auto"/>
              <w:left w:val="single" w:sz="4" w:space="0" w:color="auto"/>
              <w:bottom w:val="single" w:sz="4" w:space="0" w:color="auto"/>
              <w:right w:val="single" w:sz="4" w:space="0" w:color="auto"/>
            </w:tcBorders>
          </w:tcPr>
          <w:p w:rsidR="00C16DCA" w:rsidRPr="00C97E49" w:rsidRDefault="00C16DCA" w:rsidP="007214AB"/>
        </w:tc>
      </w:tr>
      <w:tr w:rsidR="00C16DCA" w:rsidRPr="00C97E49" w:rsidTr="007214AB">
        <w:trPr>
          <w:trHeight w:val="211"/>
        </w:trPr>
        <w:tc>
          <w:tcPr>
            <w:tcW w:w="0" w:type="auto"/>
            <w:tcBorders>
              <w:top w:val="single" w:sz="4" w:space="0" w:color="auto"/>
              <w:left w:val="single" w:sz="4" w:space="0" w:color="auto"/>
              <w:bottom w:val="single" w:sz="4" w:space="0" w:color="auto"/>
              <w:right w:val="single" w:sz="4" w:space="0" w:color="auto"/>
            </w:tcBorders>
          </w:tcPr>
          <w:p w:rsidR="00C16DCA" w:rsidRPr="00C97E49" w:rsidRDefault="00C16DCA" w:rsidP="007214AB"/>
        </w:tc>
        <w:tc>
          <w:tcPr>
            <w:tcW w:w="2020" w:type="dxa"/>
            <w:tcBorders>
              <w:top w:val="single" w:sz="4" w:space="0" w:color="auto"/>
              <w:left w:val="single" w:sz="4" w:space="0" w:color="auto"/>
              <w:bottom w:val="single" w:sz="4" w:space="0" w:color="auto"/>
              <w:right w:val="single" w:sz="4" w:space="0" w:color="auto"/>
            </w:tcBorders>
            <w:vAlign w:val="center"/>
          </w:tcPr>
          <w:p w:rsidR="00C16DCA" w:rsidRPr="00C97E49" w:rsidRDefault="00C16DCA" w:rsidP="007214AB">
            <w:pPr>
              <w:jc w:val="center"/>
            </w:pPr>
          </w:p>
        </w:tc>
        <w:tc>
          <w:tcPr>
            <w:tcW w:w="4117" w:type="dxa"/>
            <w:tcBorders>
              <w:top w:val="single" w:sz="4" w:space="0" w:color="auto"/>
              <w:left w:val="single" w:sz="4" w:space="0" w:color="auto"/>
              <w:bottom w:val="single" w:sz="4" w:space="0" w:color="auto"/>
              <w:right w:val="single" w:sz="4" w:space="0" w:color="auto"/>
            </w:tcBorders>
          </w:tcPr>
          <w:p w:rsidR="00C16DCA" w:rsidRPr="00C97E49" w:rsidRDefault="00C16DCA" w:rsidP="007214AB"/>
        </w:tc>
        <w:tc>
          <w:tcPr>
            <w:tcW w:w="2114" w:type="dxa"/>
            <w:tcBorders>
              <w:top w:val="single" w:sz="4" w:space="0" w:color="auto"/>
              <w:left w:val="single" w:sz="4" w:space="0" w:color="auto"/>
              <w:bottom w:val="single" w:sz="4" w:space="0" w:color="auto"/>
              <w:right w:val="single" w:sz="4" w:space="0" w:color="auto"/>
            </w:tcBorders>
          </w:tcPr>
          <w:p w:rsidR="00C16DCA" w:rsidRPr="00C97E49" w:rsidRDefault="00C16DCA" w:rsidP="007214AB"/>
        </w:tc>
        <w:tc>
          <w:tcPr>
            <w:tcW w:w="1282" w:type="dxa"/>
            <w:tcBorders>
              <w:top w:val="single" w:sz="4" w:space="0" w:color="auto"/>
              <w:left w:val="single" w:sz="4" w:space="0" w:color="auto"/>
              <w:bottom w:val="single" w:sz="4" w:space="0" w:color="auto"/>
              <w:right w:val="single" w:sz="4" w:space="0" w:color="auto"/>
            </w:tcBorders>
          </w:tcPr>
          <w:p w:rsidR="00C16DCA" w:rsidRPr="00C97E49" w:rsidRDefault="00C16DCA" w:rsidP="007214AB"/>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 имеющий полномочия подписать заявку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rPr>
          <w:rFonts w:eastAsia="MS Mincho"/>
          <w:sz w:val="28"/>
          <w:szCs w:val="28"/>
        </w:rPr>
      </w:pPr>
      <w:r>
        <w:rPr>
          <w:sz w:val="28"/>
          <w:szCs w:val="28"/>
        </w:rPr>
        <w:br w:type="page"/>
      </w:r>
    </w:p>
    <w:p w:rsidR="000954FB" w:rsidRPr="00653CC9" w:rsidRDefault="000954FB" w:rsidP="000954FB">
      <w:pPr>
        <w:pStyle w:val="a3"/>
        <w:ind w:firstLine="0"/>
        <w:jc w:val="right"/>
        <w:rPr>
          <w:sz w:val="28"/>
          <w:szCs w:val="28"/>
        </w:rPr>
      </w:pPr>
      <w:r w:rsidRPr="00653CC9">
        <w:rPr>
          <w:sz w:val="28"/>
          <w:szCs w:val="28"/>
        </w:rPr>
        <w:lastRenderedPageBreak/>
        <w:t xml:space="preserve">Приложение № </w:t>
      </w:r>
      <w:r>
        <w:rPr>
          <w:sz w:val="28"/>
          <w:szCs w:val="28"/>
        </w:rPr>
        <w:t>5</w:t>
      </w:r>
    </w:p>
    <w:p w:rsidR="000954FB" w:rsidRDefault="000954FB" w:rsidP="000954FB">
      <w:pPr>
        <w:pStyle w:val="a3"/>
        <w:ind w:firstLine="0"/>
        <w:jc w:val="right"/>
        <w:rPr>
          <w:sz w:val="28"/>
          <w:szCs w:val="28"/>
        </w:rPr>
      </w:pPr>
      <w:r w:rsidRPr="00653CC9">
        <w:rPr>
          <w:sz w:val="28"/>
          <w:szCs w:val="28"/>
        </w:rPr>
        <w:t xml:space="preserve">к </w:t>
      </w:r>
      <w:r>
        <w:rPr>
          <w:sz w:val="28"/>
          <w:szCs w:val="28"/>
        </w:rPr>
        <w:t>документации о закупке</w:t>
      </w:r>
    </w:p>
    <w:p w:rsidR="000954FB" w:rsidRDefault="000954FB" w:rsidP="000954FB">
      <w:pPr>
        <w:pStyle w:val="a3"/>
        <w:ind w:firstLine="0"/>
        <w:jc w:val="left"/>
        <w:rPr>
          <w:sz w:val="28"/>
          <w:szCs w:val="28"/>
        </w:rPr>
      </w:pPr>
    </w:p>
    <w:p w:rsidR="00D71931" w:rsidRPr="000B5D6E" w:rsidRDefault="00D71931" w:rsidP="00D71931">
      <w:pPr>
        <w:pStyle w:val="1"/>
        <w:ind w:left="432" w:hanging="432"/>
        <w:jc w:val="center"/>
        <w:rPr>
          <w:sz w:val="28"/>
          <w:szCs w:val="28"/>
        </w:rPr>
      </w:pPr>
      <w:r w:rsidRPr="000B5D6E">
        <w:rPr>
          <w:sz w:val="28"/>
          <w:szCs w:val="28"/>
        </w:rPr>
        <w:t>Договор  № ТКд/1</w:t>
      </w:r>
      <w:r>
        <w:rPr>
          <w:sz w:val="28"/>
          <w:szCs w:val="28"/>
        </w:rPr>
        <w:t>__</w:t>
      </w:r>
      <w:r w:rsidRPr="000B5D6E">
        <w:rPr>
          <w:sz w:val="28"/>
          <w:szCs w:val="28"/>
        </w:rPr>
        <w:t>/__/____</w:t>
      </w:r>
    </w:p>
    <w:p w:rsidR="00D71931" w:rsidRPr="00345013" w:rsidRDefault="00D71931" w:rsidP="00D71931">
      <w:pPr>
        <w:ind w:firstLine="851"/>
        <w:jc w:val="center"/>
        <w:rPr>
          <w:sz w:val="28"/>
          <w:szCs w:val="28"/>
        </w:rPr>
      </w:pPr>
    </w:p>
    <w:p w:rsidR="00D71931" w:rsidRPr="00345013" w:rsidRDefault="00D71931" w:rsidP="00D71931">
      <w:pPr>
        <w:ind w:firstLine="851"/>
        <w:jc w:val="center"/>
        <w:rPr>
          <w:sz w:val="28"/>
          <w:szCs w:val="28"/>
        </w:rPr>
      </w:pPr>
    </w:p>
    <w:p w:rsidR="00D71931" w:rsidRPr="00345013" w:rsidRDefault="00D71931" w:rsidP="00D71931">
      <w:pPr>
        <w:jc w:val="both"/>
        <w:rPr>
          <w:sz w:val="28"/>
          <w:szCs w:val="28"/>
        </w:rPr>
      </w:pPr>
      <w:r w:rsidRPr="00345013">
        <w:rPr>
          <w:sz w:val="28"/>
          <w:szCs w:val="28"/>
        </w:rPr>
        <w:t xml:space="preserve">г. Москва                                                                      </w:t>
      </w:r>
      <w:r>
        <w:rPr>
          <w:sz w:val="28"/>
          <w:szCs w:val="28"/>
        </w:rPr>
        <w:t xml:space="preserve">          </w:t>
      </w:r>
      <w:r w:rsidRPr="00345013">
        <w:rPr>
          <w:sz w:val="28"/>
          <w:szCs w:val="28"/>
        </w:rPr>
        <w:t xml:space="preserve">      «__»__________ 2014 г.</w:t>
      </w:r>
    </w:p>
    <w:p w:rsidR="00D71931" w:rsidRPr="00345013" w:rsidRDefault="00D71931" w:rsidP="00D71931">
      <w:pPr>
        <w:ind w:firstLine="851"/>
        <w:jc w:val="both"/>
        <w:rPr>
          <w:sz w:val="28"/>
          <w:szCs w:val="28"/>
        </w:rPr>
      </w:pPr>
    </w:p>
    <w:p w:rsidR="00D71931" w:rsidRPr="00345013" w:rsidRDefault="00D71931" w:rsidP="00D71931">
      <w:pPr>
        <w:ind w:firstLine="851"/>
        <w:jc w:val="both"/>
        <w:rPr>
          <w:sz w:val="28"/>
          <w:szCs w:val="28"/>
        </w:rPr>
      </w:pPr>
      <w:r>
        <w:rPr>
          <w:sz w:val="28"/>
          <w:szCs w:val="28"/>
        </w:rPr>
        <w:t>Публичное</w:t>
      </w:r>
      <w:r w:rsidRPr="00345013">
        <w:rPr>
          <w:sz w:val="28"/>
          <w:szCs w:val="28"/>
        </w:rPr>
        <w:t xml:space="preserve"> акционерное общество «Центр по перевозке грузов в</w:t>
      </w:r>
      <w:r>
        <w:rPr>
          <w:sz w:val="28"/>
          <w:szCs w:val="28"/>
        </w:rPr>
        <w:t xml:space="preserve"> контейнерах «ТрансКонтейнер» (П</w:t>
      </w:r>
      <w:r w:rsidRPr="00345013">
        <w:rPr>
          <w:sz w:val="28"/>
          <w:szCs w:val="28"/>
        </w:rPr>
        <w:t xml:space="preserve">АО «ТрансКонтейнер»), именуемое в дальнейшем «Заказчик», в лице </w:t>
      </w:r>
      <w:r>
        <w:rPr>
          <w:sz w:val="28"/>
          <w:szCs w:val="28"/>
        </w:rPr>
        <w:t>_____________________________________</w:t>
      </w:r>
      <w:r w:rsidRPr="00345013">
        <w:rPr>
          <w:sz w:val="28"/>
          <w:szCs w:val="28"/>
        </w:rPr>
        <w:t xml:space="preserve">, действующего на основании </w:t>
      </w:r>
      <w:r>
        <w:rPr>
          <w:sz w:val="28"/>
          <w:szCs w:val="28"/>
        </w:rPr>
        <w:t>______________________________________________</w:t>
      </w:r>
      <w:r w:rsidRPr="00345013">
        <w:rPr>
          <w:sz w:val="28"/>
          <w:szCs w:val="28"/>
        </w:rPr>
        <w:t xml:space="preserve"> с одной стороны, и </w:t>
      </w:r>
      <w:r>
        <w:rPr>
          <w:sz w:val="28"/>
          <w:szCs w:val="28"/>
        </w:rPr>
        <w:t>_______________________________</w:t>
      </w:r>
      <w:r w:rsidRPr="00345013">
        <w:rPr>
          <w:sz w:val="28"/>
          <w:szCs w:val="28"/>
        </w:rPr>
        <w:t xml:space="preserve"> (</w:t>
      </w:r>
      <w:r>
        <w:rPr>
          <w:sz w:val="28"/>
          <w:szCs w:val="28"/>
        </w:rPr>
        <w:t>__________________</w:t>
      </w:r>
      <w:r w:rsidRPr="00345013">
        <w:rPr>
          <w:sz w:val="28"/>
          <w:szCs w:val="28"/>
        </w:rPr>
        <w:t>)</w:t>
      </w:r>
      <w:r w:rsidRPr="00345013">
        <w:rPr>
          <w:i/>
          <w:sz w:val="28"/>
          <w:szCs w:val="28"/>
          <w:vertAlign w:val="superscript"/>
        </w:rPr>
        <w:t xml:space="preserve"> </w:t>
      </w:r>
      <w:r w:rsidRPr="00345013">
        <w:rPr>
          <w:sz w:val="28"/>
          <w:szCs w:val="28"/>
        </w:rPr>
        <w:t xml:space="preserve">именуемое в дальнейшем «Исполнитель», в лице </w:t>
      </w:r>
      <w:r>
        <w:rPr>
          <w:sz w:val="28"/>
          <w:szCs w:val="28"/>
        </w:rPr>
        <w:t>__________________________</w:t>
      </w:r>
      <w:r w:rsidRPr="00345013">
        <w:rPr>
          <w:sz w:val="28"/>
          <w:szCs w:val="28"/>
        </w:rPr>
        <w:t xml:space="preserve">, действующего на основании </w:t>
      </w:r>
      <w:r>
        <w:rPr>
          <w:sz w:val="28"/>
          <w:szCs w:val="28"/>
        </w:rPr>
        <w:t>________________</w:t>
      </w:r>
      <w:r w:rsidRPr="00345013">
        <w:rPr>
          <w:sz w:val="28"/>
          <w:szCs w:val="28"/>
        </w:rPr>
        <w:t xml:space="preserve"> с другой стороны, именуемые в дальнейшем «Стороны», заключили настоящий договор (далее – «Договор») о нижеследующем:</w:t>
      </w:r>
    </w:p>
    <w:p w:rsidR="00D71931" w:rsidRPr="00345013" w:rsidRDefault="00D71931" w:rsidP="00D71931">
      <w:pPr>
        <w:ind w:firstLine="851"/>
        <w:jc w:val="both"/>
        <w:rPr>
          <w:sz w:val="28"/>
          <w:szCs w:val="28"/>
        </w:rPr>
      </w:pPr>
    </w:p>
    <w:p w:rsidR="00D71931" w:rsidRPr="000B5D6E" w:rsidRDefault="00D71931" w:rsidP="00D71931">
      <w:pPr>
        <w:pStyle w:val="1"/>
        <w:tabs>
          <w:tab w:val="clear" w:pos="432"/>
          <w:tab w:val="num" w:pos="360"/>
        </w:tabs>
        <w:ind w:left="0"/>
        <w:jc w:val="center"/>
        <w:rPr>
          <w:sz w:val="28"/>
          <w:szCs w:val="28"/>
        </w:rPr>
      </w:pPr>
      <w:r>
        <w:rPr>
          <w:sz w:val="28"/>
          <w:szCs w:val="28"/>
        </w:rPr>
        <w:t xml:space="preserve">1. </w:t>
      </w:r>
      <w:r w:rsidRPr="00345013">
        <w:rPr>
          <w:sz w:val="28"/>
          <w:szCs w:val="28"/>
        </w:rPr>
        <w:t xml:space="preserve">Предмет Договора </w:t>
      </w:r>
    </w:p>
    <w:p w:rsidR="00D71931" w:rsidRPr="00345013" w:rsidRDefault="00D71931" w:rsidP="00D71931">
      <w:pPr>
        <w:suppressAutoHyphens w:val="0"/>
        <w:snapToGrid w:val="0"/>
        <w:ind w:left="450"/>
        <w:rPr>
          <w:b/>
          <w:sz w:val="28"/>
          <w:szCs w:val="28"/>
        </w:rPr>
      </w:pPr>
    </w:p>
    <w:p w:rsidR="00D71931" w:rsidRDefault="00D71931" w:rsidP="00D71931">
      <w:pPr>
        <w:pStyle w:val="affff5"/>
        <w:numPr>
          <w:ilvl w:val="1"/>
          <w:numId w:val="43"/>
        </w:numPr>
        <w:ind w:left="0" w:firstLine="680"/>
      </w:pPr>
      <w:r w:rsidRPr="000B5D6E">
        <w:t>Заказчик поручает и обязуется оплатить, а Ис</w:t>
      </w:r>
      <w:r>
        <w:t xml:space="preserve">полнитель  принимает  на себя </w:t>
      </w:r>
      <w:r w:rsidRPr="000B5D6E">
        <w:t xml:space="preserve">обязательства по выполнению работ по </w:t>
      </w:r>
      <w:r>
        <w:t xml:space="preserve">созданию инфраструктуры и адаптации ПО Автоматизированной Системы Управления </w:t>
      </w:r>
      <w:r w:rsidRPr="00796184">
        <w:t>«Интеллектуальный Контейнерный Терминал»</w:t>
      </w:r>
      <w:r w:rsidRPr="002C114B">
        <w:t xml:space="preserve"> (далее - АСУ ИКТ)</w:t>
      </w:r>
      <w:r w:rsidRPr="000B5D6E">
        <w:t xml:space="preserve"> Заказчика (далее – «Работы»), а именно: </w:t>
      </w:r>
      <w:r>
        <w:t>выполнение услуг</w:t>
      </w:r>
      <w:r w:rsidRPr="000B5D6E">
        <w:t xml:space="preserve"> по </w:t>
      </w:r>
      <w:r>
        <w:t>внедрению и адаптации</w:t>
      </w:r>
      <w:r w:rsidRPr="000B5D6E">
        <w:t xml:space="preserve"> программного обеспечения</w:t>
      </w:r>
      <w:r>
        <w:t xml:space="preserve"> АСУ ИКТ </w:t>
      </w:r>
      <w:r w:rsidRPr="000B5D6E">
        <w:t>(далее – «</w:t>
      </w:r>
      <w:r>
        <w:t>Услуги»), предоставление</w:t>
      </w:r>
      <w:r w:rsidRPr="000B5D6E">
        <w:t xml:space="preserve"> прав </w:t>
      </w:r>
      <w:r>
        <w:t xml:space="preserve">на </w:t>
      </w:r>
      <w:r w:rsidRPr="000B5D6E">
        <w:t>использовани</w:t>
      </w:r>
      <w:r>
        <w:t>е</w:t>
      </w:r>
      <w:r w:rsidRPr="000B5D6E">
        <w:t xml:space="preserve"> прогр</w:t>
      </w:r>
      <w:r>
        <w:t>аммы для ЭВМ (далее – «Программного продукта</w:t>
      </w:r>
      <w:r w:rsidRPr="000B5D6E">
        <w:t>») на условиях простой (неисключительной) лицензии (далее – «Права»)</w:t>
      </w:r>
      <w:r>
        <w:t xml:space="preserve">, </w:t>
      </w:r>
      <w:r w:rsidRPr="000B5D6E">
        <w:t xml:space="preserve">поставка Заказчику оборудования </w:t>
      </w:r>
      <w:r>
        <w:t>инфраструктурных подсистем</w:t>
      </w:r>
      <w:r w:rsidRPr="000B5D6E">
        <w:t xml:space="preserve"> (далее – «Оборудование»)</w:t>
      </w:r>
      <w:r>
        <w:t xml:space="preserve">, </w:t>
      </w:r>
      <w:r w:rsidRPr="000B5D6E">
        <w:t xml:space="preserve">выполнение </w:t>
      </w:r>
      <w:r>
        <w:t xml:space="preserve">пусконаладочных </w:t>
      </w:r>
      <w:r w:rsidRPr="000B5D6E">
        <w:t xml:space="preserve">работ по </w:t>
      </w:r>
      <w:r>
        <w:t>монтажу</w:t>
      </w:r>
      <w:r w:rsidRPr="000B5D6E">
        <w:t xml:space="preserve"> и настройке Оборудования</w:t>
      </w:r>
      <w:r>
        <w:t xml:space="preserve"> </w:t>
      </w:r>
      <w:r w:rsidRPr="000B5D6E">
        <w:t>(далее – «</w:t>
      </w:r>
      <w:r>
        <w:t>Пусконаладка</w:t>
      </w:r>
      <w:r w:rsidRPr="000B5D6E">
        <w:t>»)</w:t>
      </w:r>
      <w:r>
        <w:t xml:space="preserve">, </w:t>
      </w:r>
      <w:r w:rsidRPr="00AF2BB4">
        <w:t>в</w:t>
      </w:r>
      <w:r w:rsidRPr="00796184">
        <w:t>ыполнение строительно-монтажных работ по прокладке ВОЛС и Структурированной кабельной системы передачи данных, а также работ по ремонту серверной, настройке и установке автоматической системы газового пожаротушения</w:t>
      </w:r>
      <w:r>
        <w:t xml:space="preserve"> </w:t>
      </w:r>
      <w:r w:rsidRPr="000B5D6E">
        <w:t>(далее – «</w:t>
      </w:r>
      <w:r>
        <w:t>Строительные работы</w:t>
      </w:r>
      <w:r w:rsidRPr="000B5D6E">
        <w:t>»)</w:t>
      </w:r>
      <w:r>
        <w:t>.</w:t>
      </w:r>
    </w:p>
    <w:p w:rsidR="00D71931" w:rsidRPr="00812F59" w:rsidRDefault="00D71931" w:rsidP="00D71931">
      <w:pPr>
        <w:pStyle w:val="affff5"/>
        <w:numPr>
          <w:ilvl w:val="1"/>
          <w:numId w:val="43"/>
        </w:numPr>
        <w:ind w:left="0" w:firstLine="680"/>
      </w:pPr>
      <w:r w:rsidRPr="009E3C25">
        <w:t>Содержание, место выполнения Работ и требования к Работам изложены в Технических требованиях (</w:t>
      </w:r>
      <w:fldSimple w:instr=" REF _Ref404180594 \h  \* MERGEFORMAT ">
        <w:r w:rsidR="00F046D0" w:rsidRPr="00F046D0">
          <w:rPr>
            <w:iCs/>
            <w:szCs w:val="28"/>
          </w:rPr>
          <w:t>Приложение</w:t>
        </w:r>
        <w:r w:rsidR="00F046D0" w:rsidRPr="00F046D0">
          <w:rPr>
            <w:szCs w:val="28"/>
          </w:rPr>
          <w:t xml:space="preserve"> № 1</w:t>
        </w:r>
      </w:fldSimple>
      <w:r>
        <w:t xml:space="preserve"> </w:t>
      </w:r>
      <w:r w:rsidRPr="00F312A2">
        <w:t>к настоящему Договору</w:t>
      </w:r>
      <w:r w:rsidRPr="00812F59">
        <w:t xml:space="preserve">), являющихся неотъемлемой частью настоящего Договора. </w:t>
      </w:r>
    </w:p>
    <w:p w:rsidR="00D71931" w:rsidRPr="00812F59" w:rsidRDefault="00D71931" w:rsidP="00D71931">
      <w:pPr>
        <w:pStyle w:val="affff5"/>
        <w:tabs>
          <w:tab w:val="clear" w:pos="680"/>
        </w:tabs>
        <w:ind w:left="680" w:firstLine="0"/>
      </w:pPr>
      <w:r w:rsidRPr="00F312A2">
        <w:t>1.3.</w:t>
      </w:r>
      <w:r w:rsidRPr="00F312A2">
        <w:tab/>
        <w:t xml:space="preserve">Срок выполнения Работ по разработке Системы (а также отдельных этапов Работ) определяется Календарным планом (Приложение №2 к настоящему Договору), являющимся неотъемлемой частью настоящего Договора. </w:t>
      </w:r>
    </w:p>
    <w:p w:rsidR="00D71931" w:rsidRPr="00812F59" w:rsidRDefault="00D71931" w:rsidP="00D71931">
      <w:pPr>
        <w:pStyle w:val="affff5"/>
        <w:numPr>
          <w:ilvl w:val="1"/>
          <w:numId w:val="44"/>
        </w:numPr>
        <w:ind w:left="0" w:firstLine="680"/>
      </w:pPr>
      <w:r w:rsidRPr="00812F59">
        <w:lastRenderedPageBreak/>
        <w:t xml:space="preserve">Порядок оказания услуг по внедрению и адаптации программного обеспечения АСУ ИКТ, порядок и условия предоставлении гарантии на Программный продукт приведены в </w:t>
      </w:r>
      <w:fldSimple w:instr=" REF _Ref404673398 \h  \* MERGEFORMAT ">
        <w:r w:rsidR="00F046D0" w:rsidRPr="00F046D0">
          <w:rPr>
            <w:iCs/>
            <w:szCs w:val="28"/>
          </w:rPr>
          <w:t>Приложение № 3</w:t>
        </w:r>
      </w:fldSimple>
      <w:r>
        <w:t xml:space="preserve"> </w:t>
      </w:r>
      <w:r w:rsidRPr="00F312A2">
        <w:t>к настоящему Договору</w:t>
      </w:r>
      <w:r w:rsidRPr="00812F59">
        <w:t>.</w:t>
      </w:r>
    </w:p>
    <w:p w:rsidR="00D71931" w:rsidRPr="00812F59" w:rsidRDefault="00D71931" w:rsidP="00D71931">
      <w:pPr>
        <w:pStyle w:val="affff5"/>
        <w:numPr>
          <w:ilvl w:val="1"/>
          <w:numId w:val="44"/>
        </w:numPr>
        <w:ind w:left="0" w:firstLine="680"/>
      </w:pPr>
      <w:r w:rsidRPr="00812F59">
        <w:t>Исполнитель предоставляет Заказчику Прав</w:t>
      </w:r>
      <w:r>
        <w:t>о</w:t>
      </w:r>
      <w:r w:rsidRPr="00812F59">
        <w:t xml:space="preserve"> </w:t>
      </w:r>
      <w:r>
        <w:t xml:space="preserve">на </w:t>
      </w:r>
      <w:r w:rsidRPr="00812F59">
        <w:t>использовани</w:t>
      </w:r>
      <w:r>
        <w:t>е</w:t>
      </w:r>
      <w:r w:rsidRPr="00812F59">
        <w:t xml:space="preserve"> Программного продукта на условиях Лицензионного договора (</w:t>
      </w:r>
      <w:fldSimple w:instr=" REF _Ref404673416 \h  \* MERGEFORMAT ">
        <w:r w:rsidR="00F046D0" w:rsidRPr="00F046D0">
          <w:rPr>
            <w:iCs/>
            <w:szCs w:val="28"/>
          </w:rPr>
          <w:t>Приложение № 4</w:t>
        </w:r>
      </w:fldSimple>
      <w:r>
        <w:t xml:space="preserve"> </w:t>
      </w:r>
      <w:r w:rsidRPr="00F312A2">
        <w:t>к настоящему Договору</w:t>
      </w:r>
      <w:r w:rsidRPr="00812F59">
        <w:t>)</w:t>
      </w:r>
    </w:p>
    <w:p w:rsidR="00D71931" w:rsidRPr="00812F59" w:rsidRDefault="00D71931" w:rsidP="00D71931">
      <w:pPr>
        <w:pStyle w:val="affff5"/>
        <w:numPr>
          <w:ilvl w:val="1"/>
          <w:numId w:val="44"/>
        </w:numPr>
        <w:ind w:left="0" w:firstLine="680"/>
      </w:pPr>
      <w:r w:rsidRPr="00812F59">
        <w:t>Наименование, количество лицензий Программного продукта, права использования которых передаются, размер вознаграждения за права использования Программного продукта указываются Сторонами в Спецификации к Лицензионному договору (</w:t>
      </w:r>
      <w:fldSimple w:instr=" REF _Ref404673416 \h  \* MERGEFORMAT ">
        <w:r w:rsidR="00F046D0" w:rsidRPr="00F046D0">
          <w:rPr>
            <w:iCs/>
            <w:szCs w:val="28"/>
          </w:rPr>
          <w:t>Приложение № 4</w:t>
        </w:r>
      </w:fldSimple>
      <w:r>
        <w:t xml:space="preserve"> </w:t>
      </w:r>
      <w:r w:rsidRPr="00F312A2">
        <w:t>к настоящему Договору</w:t>
      </w:r>
      <w:r w:rsidRPr="00812F59">
        <w:t>).</w:t>
      </w:r>
    </w:p>
    <w:p w:rsidR="00D71931" w:rsidRPr="00F92342" w:rsidRDefault="00D71931" w:rsidP="00D71931">
      <w:pPr>
        <w:pStyle w:val="affff5"/>
        <w:numPr>
          <w:ilvl w:val="1"/>
          <w:numId w:val="44"/>
        </w:numPr>
        <w:ind w:left="0" w:firstLine="680"/>
      </w:pPr>
      <w:r w:rsidRPr="00812F59">
        <w:rPr>
          <w:szCs w:val="28"/>
        </w:rPr>
        <w:t>Наименование, количество,</w:t>
      </w:r>
      <w:r w:rsidRPr="00812F59">
        <w:t xml:space="preserve"> цена за единицу поставляемого по настоящему Договору Оборудования,</w:t>
      </w:r>
      <w:r w:rsidRPr="00812F59">
        <w:rPr>
          <w:szCs w:val="28"/>
        </w:rPr>
        <w:t xml:space="preserve"> </w:t>
      </w:r>
      <w:r w:rsidRPr="00812F59">
        <w:t>определяется Сторонами в Спецификациях</w:t>
      </w:r>
      <w:r w:rsidRPr="00812F59">
        <w:rPr>
          <w:szCs w:val="28"/>
        </w:rPr>
        <w:t xml:space="preserve"> (</w:t>
      </w:r>
      <w:fldSimple w:instr=" REF _Ref404673157 \h  \* MERGEFORMAT ">
        <w:r w:rsidR="00F046D0" w:rsidRPr="00F046D0">
          <w:rPr>
            <w:iCs/>
            <w:szCs w:val="28"/>
          </w:rPr>
          <w:t>Приложение № 5</w:t>
        </w:r>
      </w:fldSimple>
      <w:r>
        <w:rPr>
          <w:szCs w:val="28"/>
        </w:rPr>
        <w:t xml:space="preserve"> </w:t>
      </w:r>
      <w:r w:rsidRPr="00F312A2">
        <w:t>к настоящему Договору</w:t>
      </w:r>
      <w:r w:rsidRPr="00812F59">
        <w:rPr>
          <w:szCs w:val="28"/>
        </w:rPr>
        <w:t>) к настоящему Договору. Перечень, содержание и требования к поставке Оборудования и Пусконаладке определяются в Технических требованиях (</w:t>
      </w:r>
      <w:fldSimple w:instr=" REF _Ref404180594 \h  \* MERGEFORMAT ">
        <w:r w:rsidR="00F046D0" w:rsidRPr="00F046D0">
          <w:rPr>
            <w:iCs/>
            <w:szCs w:val="28"/>
          </w:rPr>
          <w:t>Приложение</w:t>
        </w:r>
        <w:r w:rsidR="00F046D0" w:rsidRPr="00F046D0">
          <w:rPr>
            <w:szCs w:val="28"/>
          </w:rPr>
          <w:t xml:space="preserve"> № 1</w:t>
        </w:r>
      </w:fldSimple>
      <w:r>
        <w:rPr>
          <w:szCs w:val="28"/>
        </w:rPr>
        <w:t xml:space="preserve"> </w:t>
      </w:r>
      <w:r w:rsidRPr="00F312A2">
        <w:t>к настоящему Договору</w:t>
      </w:r>
      <w:r w:rsidRPr="00812F59">
        <w:rPr>
          <w:szCs w:val="28"/>
        </w:rPr>
        <w:t>) и Календарном плане (</w:t>
      </w:r>
      <w:fldSimple w:instr=" REF _Ref404258859 \h  \* MERGEFORMAT ">
        <w:r w:rsidR="00F046D0" w:rsidRPr="00F046D0">
          <w:rPr>
            <w:iCs/>
            <w:szCs w:val="28"/>
          </w:rPr>
          <w:t>Приложение № 2</w:t>
        </w:r>
      </w:fldSimple>
      <w:r>
        <w:rPr>
          <w:szCs w:val="28"/>
        </w:rPr>
        <w:t xml:space="preserve"> </w:t>
      </w:r>
      <w:r w:rsidRPr="00F312A2">
        <w:t>к настоящему Договору</w:t>
      </w:r>
      <w:r w:rsidRPr="00812F59">
        <w:rPr>
          <w:szCs w:val="28"/>
        </w:rPr>
        <w:t>), являющимися неотъемлемой частью Договора.</w:t>
      </w:r>
    </w:p>
    <w:p w:rsidR="00D71931" w:rsidRPr="00812F59" w:rsidRDefault="00D71931" w:rsidP="00D71931">
      <w:pPr>
        <w:pStyle w:val="affff5"/>
        <w:numPr>
          <w:ilvl w:val="1"/>
          <w:numId w:val="44"/>
        </w:numPr>
        <w:ind w:left="0" w:firstLine="680"/>
      </w:pPr>
      <w:r w:rsidRPr="00812F59">
        <w:t>Объемы Строительных работ изложены в Ведомости (-ях) объемов работ (</w:t>
      </w:r>
      <w:fldSimple w:instr=" REF _Ref404673453 \h  \* MERGEFORMAT ">
        <w:r w:rsidR="00F046D0" w:rsidRPr="00F046D0">
          <w:rPr>
            <w:iCs/>
            <w:szCs w:val="28"/>
          </w:rPr>
          <w:t>Приложение № 7</w:t>
        </w:r>
      </w:fldSimple>
      <w:r>
        <w:t xml:space="preserve"> </w:t>
      </w:r>
      <w:r w:rsidRPr="00F312A2">
        <w:t>к настоящему Договору</w:t>
      </w:r>
      <w:r w:rsidRPr="00812F59">
        <w:t>), являющихся неотъемлемыми частями настоящего Договора.</w:t>
      </w:r>
    </w:p>
    <w:p w:rsidR="00D71931" w:rsidRPr="009E3C25" w:rsidRDefault="00D71931" w:rsidP="00D71931">
      <w:pPr>
        <w:pStyle w:val="affff5"/>
        <w:numPr>
          <w:ilvl w:val="1"/>
          <w:numId w:val="44"/>
        </w:numPr>
        <w:ind w:left="0" w:firstLine="680"/>
      </w:pPr>
      <w:r w:rsidRPr="009E3C25">
        <w:t>Результатом Работ по настоящему Договору явля</w:t>
      </w:r>
      <w:r>
        <w:t>ю</w:t>
      </w:r>
      <w:r w:rsidRPr="009E3C25">
        <w:t xml:space="preserve">тся </w:t>
      </w:r>
      <w:r>
        <w:t>выполненные</w:t>
      </w:r>
      <w:r w:rsidRPr="000B5D6E">
        <w:t xml:space="preserve"> работ</w:t>
      </w:r>
      <w:r>
        <w:t>ы</w:t>
      </w:r>
      <w:r w:rsidRPr="000B5D6E">
        <w:t xml:space="preserve"> по </w:t>
      </w:r>
      <w:r>
        <w:t>созданию инфраструктуры</w:t>
      </w:r>
      <w:r w:rsidRPr="009E3C25">
        <w:t xml:space="preserve"> </w:t>
      </w:r>
      <w:r>
        <w:t xml:space="preserve">и </w:t>
      </w:r>
      <w:r w:rsidRPr="009E3C25">
        <w:t xml:space="preserve">введенная в промышленную эксплуатацию </w:t>
      </w:r>
      <w:r>
        <w:t xml:space="preserve">Автоматизированная Система Управления </w:t>
      </w:r>
      <w:r w:rsidRPr="007A5491">
        <w:t>«Интеллектуальный Контейнерный Терминал»</w:t>
      </w:r>
      <w:r>
        <w:t xml:space="preserve"> П</w:t>
      </w:r>
      <w:r w:rsidRPr="009E3C25">
        <w:t>АО «ТрансКонтейнер».</w:t>
      </w:r>
    </w:p>
    <w:p w:rsidR="00D71931" w:rsidRPr="009E3C25" w:rsidRDefault="00D71931" w:rsidP="00D71931">
      <w:pPr>
        <w:pStyle w:val="affff5"/>
        <w:numPr>
          <w:ilvl w:val="1"/>
          <w:numId w:val="44"/>
        </w:numPr>
        <w:ind w:left="0" w:firstLine="680"/>
      </w:pPr>
      <w:r w:rsidRPr="009E3C25">
        <w:t xml:space="preserve">Срок начала выполнения Работ по настоящему Договору с даты заключения Договора. </w:t>
      </w:r>
    </w:p>
    <w:p w:rsidR="00D71931" w:rsidRPr="009E3C25" w:rsidRDefault="00D71931" w:rsidP="00D71931">
      <w:pPr>
        <w:pStyle w:val="affff5"/>
        <w:numPr>
          <w:ilvl w:val="1"/>
          <w:numId w:val="44"/>
        </w:numPr>
        <w:ind w:left="0" w:firstLine="680"/>
      </w:pPr>
      <w:r w:rsidRPr="009E3C25">
        <w:t xml:space="preserve">Срок выполнения Работ и передачи результата Работ Заказчику по настоящему Договору - </w:t>
      </w:r>
      <w:r w:rsidRPr="00812F59">
        <w:rPr>
          <w:highlight w:val="yellow"/>
        </w:rPr>
        <w:t>____</w:t>
      </w:r>
      <w:r w:rsidRPr="009E3C25">
        <w:t xml:space="preserve"> </w:t>
      </w:r>
      <w:r>
        <w:t>календарных дней</w:t>
      </w:r>
      <w:r w:rsidRPr="009E3C25">
        <w:t xml:space="preserve"> с даты заключения Договора.</w:t>
      </w:r>
      <w:r>
        <w:t xml:space="preserve"> </w:t>
      </w:r>
      <w:r w:rsidRPr="005820EB">
        <w:t xml:space="preserve">Сроки выполнения отдельных этапов </w:t>
      </w:r>
      <w:r>
        <w:t>Работ</w:t>
      </w:r>
      <w:r w:rsidRPr="005820EB">
        <w:t xml:space="preserve"> определяются К</w:t>
      </w:r>
      <w:r>
        <w:t xml:space="preserve">алендарным планом (Приложение № </w:t>
      </w:r>
      <w:r w:rsidRPr="005820EB">
        <w:t>2</w:t>
      </w:r>
      <w:r>
        <w:t xml:space="preserve"> </w:t>
      </w:r>
      <w:r w:rsidRPr="00F312A2">
        <w:t>к настоящему Договору</w:t>
      </w:r>
      <w:r w:rsidRPr="005820EB">
        <w:t>), являющимся неотъемлемой частью настоящего Договора</w:t>
      </w:r>
      <w:r>
        <w:t>.</w:t>
      </w:r>
    </w:p>
    <w:p w:rsidR="00D71931" w:rsidRPr="00C321AA" w:rsidRDefault="00D71931" w:rsidP="00D71931">
      <w:pPr>
        <w:pStyle w:val="aff0"/>
        <w:ind w:firstLine="851"/>
        <w:rPr>
          <w:szCs w:val="24"/>
        </w:rPr>
      </w:pPr>
    </w:p>
    <w:p w:rsidR="00D71931" w:rsidRPr="000B5D6E" w:rsidRDefault="00D71931" w:rsidP="00D71931">
      <w:pPr>
        <w:pStyle w:val="1"/>
        <w:tabs>
          <w:tab w:val="clear" w:pos="432"/>
          <w:tab w:val="num" w:pos="360"/>
        </w:tabs>
        <w:ind w:left="0"/>
        <w:jc w:val="center"/>
        <w:rPr>
          <w:sz w:val="28"/>
          <w:szCs w:val="28"/>
        </w:rPr>
      </w:pPr>
      <w:r>
        <w:rPr>
          <w:sz w:val="28"/>
          <w:szCs w:val="28"/>
        </w:rPr>
        <w:t xml:space="preserve">2. </w:t>
      </w:r>
      <w:r w:rsidRPr="000B5D6E">
        <w:rPr>
          <w:sz w:val="28"/>
          <w:szCs w:val="28"/>
        </w:rPr>
        <w:t>Цена Работ и порядок оплаты</w:t>
      </w:r>
    </w:p>
    <w:p w:rsidR="00D71931" w:rsidRPr="00C321AA" w:rsidRDefault="00D71931" w:rsidP="00D71931">
      <w:pPr>
        <w:suppressAutoHyphens w:val="0"/>
        <w:snapToGrid w:val="0"/>
        <w:ind w:left="450"/>
        <w:rPr>
          <w:b/>
          <w:sz w:val="28"/>
        </w:rPr>
      </w:pPr>
    </w:p>
    <w:p w:rsidR="00D71931" w:rsidRDefault="00D71931" w:rsidP="00D71931">
      <w:pPr>
        <w:pStyle w:val="affff5"/>
        <w:numPr>
          <w:ilvl w:val="1"/>
          <w:numId w:val="0"/>
        </w:numPr>
        <w:tabs>
          <w:tab w:val="num" w:pos="680"/>
        </w:tabs>
        <w:ind w:firstLine="680"/>
      </w:pPr>
      <w:r>
        <w:t xml:space="preserve">2.1. </w:t>
      </w:r>
      <w:r w:rsidRPr="009E3C25">
        <w:t xml:space="preserve">Общая цена настоящего Договора составляет </w:t>
      </w:r>
      <w:r>
        <w:t>________________</w:t>
      </w:r>
      <w:r w:rsidRPr="009E3C25">
        <w:t xml:space="preserve"> (</w:t>
      </w:r>
      <w:r>
        <w:t>_________________________</w:t>
      </w:r>
      <w:r w:rsidRPr="009E3C25">
        <w:t xml:space="preserve">) рубля </w:t>
      </w:r>
      <w:r>
        <w:t>___</w:t>
      </w:r>
      <w:r w:rsidRPr="009E3C25">
        <w:t xml:space="preserve"> копейки</w:t>
      </w:r>
      <w:r>
        <w:t>,</w:t>
      </w:r>
      <w:r w:rsidRPr="009E3C25">
        <w:t xml:space="preserve"> </w:t>
      </w:r>
      <w:r>
        <w:t>в том числе</w:t>
      </w:r>
      <w:r w:rsidRPr="009E3C25">
        <w:t xml:space="preserve"> НДС</w:t>
      </w:r>
      <w:r>
        <w:t xml:space="preserve"> 18% ________________</w:t>
      </w:r>
      <w:r w:rsidRPr="009E3C25">
        <w:t xml:space="preserve"> (</w:t>
      </w:r>
      <w:r>
        <w:t>_________________________</w:t>
      </w:r>
      <w:r w:rsidRPr="009E3C25">
        <w:t xml:space="preserve">) рубля </w:t>
      </w:r>
      <w:r>
        <w:t>___</w:t>
      </w:r>
      <w:r w:rsidRPr="009E3C25">
        <w:t xml:space="preserve"> </w:t>
      </w:r>
      <w:r>
        <w:t>копеек.</w:t>
      </w:r>
    </w:p>
    <w:p w:rsidR="00D71931" w:rsidRPr="00F92342" w:rsidRDefault="00D71931" w:rsidP="00D71931">
      <w:pPr>
        <w:pStyle w:val="affff5"/>
        <w:numPr>
          <w:ilvl w:val="1"/>
          <w:numId w:val="0"/>
        </w:numPr>
        <w:tabs>
          <w:tab w:val="num" w:pos="680"/>
        </w:tabs>
        <w:ind w:firstLine="680"/>
      </w:pPr>
      <w:r>
        <w:t xml:space="preserve">2.2. </w:t>
      </w:r>
      <w:r w:rsidRPr="00F92342">
        <w:t>Калькуляция на выполнение Работ (</w:t>
      </w:r>
      <w:fldSimple w:instr=" REF _Ref404673345 \h  \* MERGEFORMAT ">
        <w:r w:rsidR="00F046D0" w:rsidRPr="00F046D0">
          <w:rPr>
            <w:iCs/>
            <w:szCs w:val="28"/>
          </w:rPr>
          <w:t>Приложение № 6</w:t>
        </w:r>
      </w:fldSimple>
      <w:r>
        <w:t xml:space="preserve"> </w:t>
      </w:r>
      <w:r w:rsidRPr="00F312A2">
        <w:t>к настоящему Договору</w:t>
      </w:r>
      <w:r w:rsidRPr="00F92342">
        <w:t>) является неотъемлемой частью настоящего Договора.</w:t>
      </w:r>
    </w:p>
    <w:p w:rsidR="00D71931" w:rsidRPr="00F92342" w:rsidRDefault="00D71931" w:rsidP="00D71931">
      <w:pPr>
        <w:pStyle w:val="affff5"/>
        <w:numPr>
          <w:ilvl w:val="1"/>
          <w:numId w:val="0"/>
        </w:numPr>
        <w:tabs>
          <w:tab w:val="num" w:pos="680"/>
        </w:tabs>
        <w:ind w:firstLine="680"/>
      </w:pPr>
      <w:r>
        <w:rPr>
          <w:iCs/>
        </w:rPr>
        <w:t xml:space="preserve">2.3. </w:t>
      </w:r>
      <w:r w:rsidRPr="00F92342">
        <w:rPr>
          <w:iCs/>
        </w:rPr>
        <w:t xml:space="preserve">Локальный (-е) сметный (_е) расчет (_ы) </w:t>
      </w:r>
      <w:r w:rsidRPr="00F92342">
        <w:t>(</w:t>
      </w:r>
      <w:fldSimple w:instr=" REF _Ref404673355 \h  \* MERGEFORMAT ">
        <w:r w:rsidR="00F046D0" w:rsidRPr="00F046D0">
          <w:rPr>
            <w:iCs/>
            <w:szCs w:val="28"/>
          </w:rPr>
          <w:t>Приложение № 8</w:t>
        </w:r>
      </w:fldSimple>
      <w:r>
        <w:t xml:space="preserve"> </w:t>
      </w:r>
      <w:r w:rsidRPr="00F312A2">
        <w:t>к настоящему Договору</w:t>
      </w:r>
      <w:r w:rsidRPr="00F92342">
        <w:t xml:space="preserve">) на выполнение Строительных Работ являются неотъемлемыми частями настоящего Договора и представлены </w:t>
      </w:r>
      <w:r w:rsidRPr="00F92342">
        <w:rPr>
          <w:iCs/>
        </w:rPr>
        <w:t xml:space="preserve">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w:t>
      </w:r>
      <w:r>
        <w:rPr>
          <w:iCs/>
        </w:rPr>
        <w:t>ПАО</w:t>
      </w:r>
      <w:r w:rsidRPr="00F92342">
        <w:rPr>
          <w:iCs/>
        </w:rPr>
        <w:t xml:space="preserve"> «РЖД» и </w:t>
      </w:r>
      <w:r w:rsidRPr="00F92342">
        <w:lastRenderedPageBreak/>
        <w:t>применением к итогу сметной стоимости коэффициента 0,95 (на основ</w:t>
      </w:r>
      <w:r>
        <w:t>ании решения Совета Директоров П</w:t>
      </w:r>
      <w:r w:rsidRPr="00F92342">
        <w:t>АО «ТрансКонтейнер» от 20.12.2011).</w:t>
      </w:r>
    </w:p>
    <w:p w:rsidR="00D71931" w:rsidRDefault="00D71931" w:rsidP="00D71931">
      <w:pPr>
        <w:pStyle w:val="affff5"/>
        <w:numPr>
          <w:ilvl w:val="1"/>
          <w:numId w:val="0"/>
        </w:numPr>
        <w:tabs>
          <w:tab w:val="num" w:pos="680"/>
        </w:tabs>
        <w:ind w:firstLine="680"/>
      </w:pPr>
      <w:r>
        <w:t xml:space="preserve">2.4. </w:t>
      </w:r>
      <w:r w:rsidRPr="00F92342">
        <w:t>Оплата Услуг и выполнения Пусконаладки, производится поэтапно, в соответствии с Календарным планом (</w:t>
      </w:r>
      <w:fldSimple w:instr=" REF _Ref404258859 \h  \* MERGEFORMAT ">
        <w:r w:rsidR="00F046D0" w:rsidRPr="00F046D0">
          <w:rPr>
            <w:iCs/>
            <w:szCs w:val="28"/>
          </w:rPr>
          <w:t>Приложение № 2</w:t>
        </w:r>
      </w:fldSimple>
      <w:r>
        <w:t xml:space="preserve"> </w:t>
      </w:r>
      <w:r w:rsidRPr="00F312A2">
        <w:t>к настоящему Договору</w:t>
      </w:r>
      <w:r w:rsidRPr="00F92342">
        <w:t>), после подписания</w:t>
      </w:r>
      <w:r w:rsidRPr="009E3C25">
        <w:t xml:space="preserve"> Сторонами акта сдачи-приемки </w:t>
      </w:r>
      <w:r>
        <w:t xml:space="preserve">выполненных </w:t>
      </w:r>
      <w:r w:rsidRPr="009E3C25">
        <w:t>Работ</w:t>
      </w:r>
      <w:r>
        <w:t xml:space="preserve"> по соответствующему этапу</w:t>
      </w:r>
      <w:r w:rsidRPr="009E3C25">
        <w:t xml:space="preserve"> на основании счета, счета-фактуры Исполнителя в течение 30 (тридцати) календарных дней с даты получения Заказчиком счета, счета-фактуры. Оплата последнего этапа </w:t>
      </w:r>
      <w:r>
        <w:t>Услуг</w:t>
      </w:r>
      <w:r w:rsidRPr="009E3C25">
        <w:t xml:space="preserve"> производится после подписания Сторонами акта сдачи-приемки </w:t>
      </w:r>
      <w:r>
        <w:t xml:space="preserve">выполненных </w:t>
      </w:r>
      <w:r w:rsidRPr="009E3C25">
        <w:t>Работ</w:t>
      </w:r>
      <w:r>
        <w:t xml:space="preserve"> по этапу</w:t>
      </w:r>
      <w:r w:rsidRPr="009E3C25">
        <w:t xml:space="preserve"> и акта </w:t>
      </w:r>
      <w:r>
        <w:t>приемки</w:t>
      </w:r>
      <w:r w:rsidRPr="009E3C25">
        <w:t xml:space="preserve"> </w:t>
      </w:r>
      <w:r>
        <w:t>АСУ ИКТ П</w:t>
      </w:r>
      <w:r w:rsidRPr="009E3C25">
        <w:t>АО «ТрансКонтейнер» в промышленную эксплуатацию на основании счета, счета-фактуры Исполнителя в течение 30 (тридцати) календарных дней с даты получения Заказчиком счета, счета-фактуры.</w:t>
      </w:r>
    </w:p>
    <w:p w:rsidR="00D71931" w:rsidRPr="00796184" w:rsidRDefault="00D71931" w:rsidP="00D71931">
      <w:pPr>
        <w:pStyle w:val="affff5"/>
        <w:numPr>
          <w:ilvl w:val="1"/>
          <w:numId w:val="0"/>
        </w:numPr>
        <w:tabs>
          <w:tab w:val="num" w:pos="680"/>
        </w:tabs>
        <w:ind w:firstLine="680"/>
      </w:pPr>
      <w:r>
        <w:t>2.5. Оплата стоимости</w:t>
      </w:r>
      <w:r w:rsidRPr="00345013">
        <w:t xml:space="preserve"> </w:t>
      </w:r>
      <w:r w:rsidRPr="005833B7">
        <w:t>простой неисключит</w:t>
      </w:r>
      <w:r>
        <w:t>ельной лицензии на Программный п</w:t>
      </w:r>
      <w:r w:rsidRPr="005833B7">
        <w:t>родукт</w:t>
      </w:r>
      <w:r>
        <w:t xml:space="preserve"> производится </w:t>
      </w:r>
      <w:r w:rsidRPr="00796184">
        <w:t>Авансовым платежом в размере 100 % от стоимости на основании счета от Исполнителя в течение 30 календарных дней после подписания сторонами договора и получения Заказчиком счета. Оплата производится по безналичному расчету.</w:t>
      </w:r>
    </w:p>
    <w:p w:rsidR="00D71931" w:rsidRPr="00F92342" w:rsidRDefault="00D71931" w:rsidP="00D71931">
      <w:pPr>
        <w:pStyle w:val="affff5"/>
        <w:numPr>
          <w:ilvl w:val="1"/>
          <w:numId w:val="0"/>
        </w:numPr>
        <w:tabs>
          <w:tab w:val="num" w:pos="680"/>
        </w:tabs>
        <w:ind w:firstLine="680"/>
      </w:pPr>
      <w:r>
        <w:t xml:space="preserve">2.6. </w:t>
      </w:r>
      <w:r w:rsidRPr="00F92342">
        <w:t>Оплата Оборудования для инфраструктурных подсистем производится Авансовым платежом в размере 50 % от общей стоимости поставляемого Оборудования, указанной в п.</w:t>
      </w:r>
      <w:r w:rsidR="0037489C">
        <w:t xml:space="preserve"> </w:t>
      </w:r>
      <w:r w:rsidRPr="00F92342">
        <w:t xml:space="preserve">что составляет ___________ (________________________) рубля ____ копеек, </w:t>
      </w:r>
      <w:r>
        <w:t>в том числе</w:t>
      </w:r>
      <w:r w:rsidRPr="009E3C25">
        <w:t xml:space="preserve"> НДС</w:t>
      </w:r>
      <w:r>
        <w:t xml:space="preserve"> 18% ________________</w:t>
      </w:r>
      <w:r w:rsidRPr="009E3C25">
        <w:t xml:space="preserve"> (</w:t>
      </w:r>
      <w:r>
        <w:t>_________________________</w:t>
      </w:r>
      <w:r w:rsidRPr="009E3C25">
        <w:t xml:space="preserve">) рубля </w:t>
      </w:r>
      <w:r>
        <w:t>___</w:t>
      </w:r>
      <w:r w:rsidRPr="009E3C25">
        <w:t xml:space="preserve"> </w:t>
      </w:r>
      <w:r>
        <w:t>копеек</w:t>
      </w:r>
      <w:r w:rsidRPr="00F92342">
        <w:t>, на основании счета от Исполнителя в течение 30 календарных дней после подписания сторонами договора и получения Заказчиком счета. Оплата производится по безналичному расчету.</w:t>
      </w:r>
    </w:p>
    <w:p w:rsidR="00D71931" w:rsidRPr="00F92342" w:rsidRDefault="00D71931" w:rsidP="00D71931">
      <w:pPr>
        <w:pStyle w:val="affff5"/>
        <w:numPr>
          <w:ilvl w:val="1"/>
          <w:numId w:val="0"/>
        </w:numPr>
        <w:tabs>
          <w:tab w:val="num" w:pos="680"/>
        </w:tabs>
        <w:ind w:firstLine="680"/>
      </w:pPr>
      <w:r>
        <w:t xml:space="preserve">2.7. </w:t>
      </w:r>
      <w:r w:rsidRPr="00F92342">
        <w:t xml:space="preserve">Оплата остальной суммы поставляемого Оборудования инфраструктурных подсистем по настоящему Договору, что составляет ___________ (________________________) рубля ____ копеек, </w:t>
      </w:r>
      <w:r>
        <w:t>в том числе</w:t>
      </w:r>
      <w:r w:rsidRPr="009E3C25">
        <w:t xml:space="preserve"> НДС</w:t>
      </w:r>
      <w:r>
        <w:t xml:space="preserve"> 18% ________________</w:t>
      </w:r>
      <w:r w:rsidRPr="009E3C25">
        <w:t xml:space="preserve"> (</w:t>
      </w:r>
      <w:r>
        <w:t>_________________________</w:t>
      </w:r>
      <w:r w:rsidRPr="009E3C25">
        <w:t xml:space="preserve">) рубля </w:t>
      </w:r>
      <w:r>
        <w:t>___</w:t>
      </w:r>
      <w:r w:rsidRPr="009E3C25">
        <w:t xml:space="preserve"> </w:t>
      </w:r>
      <w:r>
        <w:t>копеек</w:t>
      </w:r>
      <w:r w:rsidRPr="00F92342">
        <w:t>, осуществляется Заказчиком на основании счета от Исполнителя течение 30 (тридцати) календарных дней после подписания сторонами товарной накладной по форме ТОРГ-12 и акта приемки-передачи товара. Оплата производится по безналичному расчету.</w:t>
      </w:r>
    </w:p>
    <w:p w:rsidR="00D71931" w:rsidRPr="00795085" w:rsidRDefault="00D71931" w:rsidP="00D71931">
      <w:pPr>
        <w:pStyle w:val="affff5"/>
        <w:numPr>
          <w:ilvl w:val="1"/>
          <w:numId w:val="0"/>
        </w:numPr>
        <w:tabs>
          <w:tab w:val="num" w:pos="680"/>
        </w:tabs>
        <w:ind w:firstLine="680"/>
      </w:pPr>
      <w:r>
        <w:t xml:space="preserve">2.8. </w:t>
      </w:r>
      <w:r w:rsidRPr="00795085">
        <w:t xml:space="preserve">Расходы Исполнителя </w:t>
      </w:r>
      <w:r w:rsidRPr="00F92342">
        <w:t>по доставке</w:t>
      </w:r>
      <w:r>
        <w:t xml:space="preserve"> </w:t>
      </w:r>
      <w:r w:rsidRPr="00795085">
        <w:t>Оборудования</w:t>
      </w:r>
      <w:r w:rsidRPr="00F92342">
        <w:t xml:space="preserve"> Заказчику </w:t>
      </w:r>
      <w:r w:rsidRPr="00795085">
        <w:t>включаются в цену настоящего Договора.</w:t>
      </w:r>
    </w:p>
    <w:p w:rsidR="00D71931" w:rsidRDefault="00D71931" w:rsidP="00D71931">
      <w:pPr>
        <w:pStyle w:val="affff5"/>
        <w:numPr>
          <w:ilvl w:val="1"/>
          <w:numId w:val="0"/>
        </w:numPr>
        <w:tabs>
          <w:tab w:val="num" w:pos="680"/>
        </w:tabs>
        <w:ind w:firstLine="680"/>
      </w:pPr>
      <w:r>
        <w:t xml:space="preserve">2.9. </w:t>
      </w:r>
      <w:r w:rsidRPr="009E3C25">
        <w:t xml:space="preserve">Оплата </w:t>
      </w:r>
      <w:r>
        <w:t>Строительных работ</w:t>
      </w:r>
      <w:r w:rsidRPr="009E3C25">
        <w:t xml:space="preserve">, производится поэтапно, в соответствии с Календарным планом (Приложение № </w:t>
      </w:r>
      <w:r>
        <w:t xml:space="preserve">2 </w:t>
      </w:r>
      <w:r w:rsidRPr="00F312A2">
        <w:t>к настоящему Договору</w:t>
      </w:r>
      <w:r w:rsidRPr="009E3C25">
        <w:t xml:space="preserve">), после подписания Сторонами акта сдачи-приемки </w:t>
      </w:r>
      <w:r>
        <w:t xml:space="preserve">выполненных </w:t>
      </w:r>
      <w:r w:rsidRPr="009E3C25">
        <w:t>Работ</w:t>
      </w:r>
      <w:r>
        <w:t xml:space="preserve"> по этапу</w:t>
      </w:r>
      <w:r w:rsidRPr="009E3C25">
        <w:t xml:space="preserve"> на основании счета, счета-фактуры Исполнителя в течение 30 (тридцати) календарных дней с даты получения З</w:t>
      </w:r>
      <w:r>
        <w:t>аказчиком счета, счета-фактуры.</w:t>
      </w:r>
    </w:p>
    <w:p w:rsidR="00D71931" w:rsidRDefault="00D71931" w:rsidP="00D71931">
      <w:pPr>
        <w:pStyle w:val="affff5"/>
        <w:numPr>
          <w:ilvl w:val="1"/>
          <w:numId w:val="0"/>
        </w:numPr>
        <w:tabs>
          <w:tab w:val="num" w:pos="680"/>
        </w:tabs>
        <w:ind w:firstLine="680"/>
      </w:pPr>
      <w:r>
        <w:t xml:space="preserve">2.10. </w:t>
      </w:r>
      <w:r w:rsidRPr="00795085">
        <w:t>Датой платежа считается дата поступления денежных средств на расчетный счет Исполнителя.</w:t>
      </w:r>
    </w:p>
    <w:p w:rsidR="00D71931" w:rsidRDefault="00D71931" w:rsidP="00D71931">
      <w:pPr>
        <w:pStyle w:val="affff5"/>
        <w:numPr>
          <w:ilvl w:val="1"/>
          <w:numId w:val="0"/>
        </w:numPr>
        <w:tabs>
          <w:tab w:val="num" w:pos="680"/>
        </w:tabs>
        <w:ind w:firstLine="680"/>
      </w:pPr>
    </w:p>
    <w:p w:rsidR="00D71931" w:rsidRPr="000B5D6E" w:rsidRDefault="00D71931" w:rsidP="00D71931">
      <w:pPr>
        <w:pStyle w:val="1"/>
        <w:tabs>
          <w:tab w:val="clear" w:pos="432"/>
          <w:tab w:val="num" w:pos="360"/>
        </w:tabs>
        <w:ind w:left="0"/>
        <w:jc w:val="center"/>
        <w:rPr>
          <w:sz w:val="28"/>
          <w:szCs w:val="28"/>
        </w:rPr>
      </w:pPr>
      <w:r>
        <w:rPr>
          <w:sz w:val="28"/>
          <w:szCs w:val="28"/>
        </w:rPr>
        <w:lastRenderedPageBreak/>
        <w:t xml:space="preserve">3. </w:t>
      </w:r>
      <w:r w:rsidRPr="000B5D6E">
        <w:rPr>
          <w:sz w:val="28"/>
          <w:szCs w:val="28"/>
        </w:rPr>
        <w:t>Условия выполнения, порядок сдачи и приемки Работ</w:t>
      </w:r>
    </w:p>
    <w:p w:rsidR="00D71931" w:rsidRPr="008221B1" w:rsidRDefault="00D71931" w:rsidP="00D71931">
      <w:pPr>
        <w:suppressAutoHyphens w:val="0"/>
        <w:snapToGrid w:val="0"/>
        <w:ind w:left="450"/>
        <w:rPr>
          <w:b/>
          <w:sz w:val="28"/>
        </w:rPr>
      </w:pPr>
    </w:p>
    <w:p w:rsidR="00D71931" w:rsidRPr="009E3C25" w:rsidRDefault="00D71931" w:rsidP="00D71931">
      <w:pPr>
        <w:pStyle w:val="affff5"/>
        <w:numPr>
          <w:ilvl w:val="1"/>
          <w:numId w:val="0"/>
        </w:numPr>
        <w:tabs>
          <w:tab w:val="num" w:pos="680"/>
        </w:tabs>
        <w:ind w:firstLine="680"/>
      </w:pPr>
      <w:r>
        <w:t xml:space="preserve">3.1. </w:t>
      </w:r>
      <w:r w:rsidRPr="009E3C25">
        <w:t>Условия выполнения Работ определены в Технических требованиях (Приложение № 1</w:t>
      </w:r>
      <w:r>
        <w:t xml:space="preserve"> </w:t>
      </w:r>
      <w:r w:rsidRPr="00F312A2">
        <w:t>к настоящему Договору</w:t>
      </w:r>
      <w:r w:rsidRPr="009E3C25">
        <w:t>) и настоящем разделе Договора.</w:t>
      </w:r>
    </w:p>
    <w:p w:rsidR="00D71931" w:rsidRPr="00F92342" w:rsidRDefault="00D71931" w:rsidP="00D71931">
      <w:pPr>
        <w:pStyle w:val="affff5"/>
        <w:numPr>
          <w:ilvl w:val="1"/>
          <w:numId w:val="0"/>
        </w:numPr>
        <w:tabs>
          <w:tab w:val="num" w:pos="680"/>
        </w:tabs>
        <w:ind w:firstLine="680"/>
      </w:pPr>
      <w:r>
        <w:t xml:space="preserve">3.2. </w:t>
      </w:r>
      <w:r w:rsidRPr="00F92342">
        <w:t>Не позднее 5 дней с даты подписания настоящего Договора Заказчик обеспечивает Исполнителю необходимые условия для выполнения</w:t>
      </w:r>
      <w:r>
        <w:t xml:space="preserve"> работ</w:t>
      </w:r>
      <w:r w:rsidRPr="00F92342">
        <w:t xml:space="preserve">, в соответствии с </w:t>
      </w:r>
      <w:fldSimple w:instr=" REF _Ref404673398 \h  \* MERGEFORMAT ">
        <w:r w:rsidR="00F046D0" w:rsidRPr="00F046D0">
          <w:rPr>
            <w:iCs/>
            <w:szCs w:val="28"/>
          </w:rPr>
          <w:t>Приложение № 3</w:t>
        </w:r>
      </w:fldSimple>
      <w:r w:rsidRPr="00F92342">
        <w:t xml:space="preserve"> к настоящему Договору.</w:t>
      </w:r>
    </w:p>
    <w:p w:rsidR="00D71931" w:rsidRDefault="00D71931" w:rsidP="00D71931">
      <w:pPr>
        <w:pStyle w:val="affff5"/>
        <w:numPr>
          <w:ilvl w:val="1"/>
          <w:numId w:val="0"/>
        </w:numPr>
        <w:tabs>
          <w:tab w:val="num" w:pos="680"/>
        </w:tabs>
        <w:ind w:firstLine="680"/>
      </w:pPr>
      <w:r>
        <w:t xml:space="preserve">3.3. </w:t>
      </w:r>
      <w:r w:rsidRPr="009E3C25">
        <w:t>Исполнитель в случаях, когда нарушение Заказчиком своих обязанностей, установленных в п.п.</w:t>
      </w:r>
      <w:r>
        <w:t>3.2</w:t>
      </w:r>
      <w:r w:rsidRPr="009E3C25">
        <w:t xml:space="preserve">, настоящего Договора препятствует исполнению Договора, вправе не приступать к работе, а начатую работу приостановить, предварительно известив об этом Заказчика, либо потребовать перенесения срока выполнения Работ. </w:t>
      </w:r>
    </w:p>
    <w:p w:rsidR="00D71931" w:rsidRDefault="00D71931" w:rsidP="00D71931">
      <w:pPr>
        <w:pStyle w:val="affff5"/>
        <w:numPr>
          <w:ilvl w:val="1"/>
          <w:numId w:val="0"/>
        </w:numPr>
        <w:tabs>
          <w:tab w:val="num" w:pos="680"/>
        </w:tabs>
        <w:ind w:firstLine="680"/>
      </w:pPr>
      <w:r>
        <w:t xml:space="preserve">3.4. </w:t>
      </w:r>
      <w:r w:rsidRPr="009D5615">
        <w:t>Необходимым и достаточным условием приемки как Программного продукта в целом, так и отдельных его частей является его (их) работоспособность, т.е. способность выполнять задачи и функции, обусловленные его (и</w:t>
      </w:r>
      <w:r>
        <w:t>х) назначением и указанные в Технических требованиях (</w:t>
      </w:r>
      <w:fldSimple w:instr=" REF _Ref404180594 \h  \* MERGEFORMAT ">
        <w:r w:rsidR="00F046D0" w:rsidRPr="00F046D0">
          <w:t>Приложение № 1</w:t>
        </w:r>
      </w:fldSimple>
      <w:r>
        <w:t xml:space="preserve"> </w:t>
      </w:r>
      <w:r w:rsidRPr="00F312A2">
        <w:t>к настоящему Договору</w:t>
      </w:r>
      <w:r w:rsidRPr="006A4907">
        <w:t>)</w:t>
      </w:r>
      <w:r>
        <w:t>.</w:t>
      </w:r>
    </w:p>
    <w:p w:rsidR="00D71931" w:rsidRDefault="00D71931" w:rsidP="00D71931">
      <w:pPr>
        <w:pStyle w:val="affff5"/>
        <w:numPr>
          <w:ilvl w:val="1"/>
          <w:numId w:val="0"/>
        </w:numPr>
        <w:tabs>
          <w:tab w:val="num" w:pos="680"/>
        </w:tabs>
        <w:ind w:firstLine="680"/>
      </w:pPr>
      <w:r>
        <w:t>3.5. При выполнении работ на Этапах №1.2, 1.3</w:t>
      </w:r>
      <w:r w:rsidRPr="009D5615">
        <w:t xml:space="preserve"> ЗАКАЗЧИК обязуется выполнять требования и</w:t>
      </w:r>
      <w:r>
        <w:t xml:space="preserve"> </w:t>
      </w:r>
      <w:r w:rsidRPr="009D5615">
        <w:t>предоставлять ресурсы, о</w:t>
      </w:r>
      <w:r>
        <w:t>говоренные в Технических заданиях, являющихся результатом этапа 1.1</w:t>
      </w:r>
      <w:r w:rsidRPr="009D5615">
        <w:t xml:space="preserve"> (наличие персонала, наличие перегрузочного и</w:t>
      </w:r>
      <w:r>
        <w:t xml:space="preserve"> </w:t>
      </w:r>
      <w:r w:rsidRPr="009D5615">
        <w:t xml:space="preserve">технологического оборудования, наличие </w:t>
      </w:r>
      <w:r>
        <w:t>грузов</w:t>
      </w:r>
      <w:r w:rsidRPr="009D5615">
        <w:t>, наличие контрагентов и</w:t>
      </w:r>
      <w:r>
        <w:t xml:space="preserve"> взаимодействия с ними и т.п.)., и условия для выполнения услуг предусмотренные</w:t>
      </w:r>
      <w:r w:rsidRPr="009E3C25">
        <w:t xml:space="preserve"> для </w:t>
      </w:r>
      <w:r>
        <w:t>внедрения и адаптации</w:t>
      </w:r>
      <w:r w:rsidRPr="009E3C25">
        <w:t xml:space="preserve"> программного </w:t>
      </w:r>
      <w:r>
        <w:t>продукта на данных этапах</w:t>
      </w:r>
      <w:r w:rsidRPr="009E3C25">
        <w:t xml:space="preserve"> Работ в соответствии с Техническими требованиями (Приложение № 1</w:t>
      </w:r>
      <w:r>
        <w:t xml:space="preserve"> </w:t>
      </w:r>
      <w:r w:rsidRPr="00F312A2">
        <w:t>к настоящему Договору</w:t>
      </w:r>
      <w:r w:rsidRPr="009E3C25">
        <w:t>) и актов приема-передачи прав</w:t>
      </w:r>
      <w:r>
        <w:t xml:space="preserve"> на Программный продукт</w:t>
      </w:r>
      <w:r w:rsidRPr="009E3C25">
        <w:t>;</w:t>
      </w:r>
    </w:p>
    <w:p w:rsidR="00D71931" w:rsidRPr="009E3C25" w:rsidRDefault="00D71931" w:rsidP="00D71931">
      <w:pPr>
        <w:pStyle w:val="affff5"/>
        <w:numPr>
          <w:ilvl w:val="1"/>
          <w:numId w:val="0"/>
        </w:numPr>
        <w:tabs>
          <w:tab w:val="num" w:pos="680"/>
        </w:tabs>
        <w:ind w:firstLine="680"/>
      </w:pPr>
      <w:r>
        <w:t xml:space="preserve">3.6. </w:t>
      </w:r>
      <w:r w:rsidRPr="009E3C25">
        <w:t>Передача прав использования Программ</w:t>
      </w:r>
      <w:r>
        <w:t>ного продукта</w:t>
      </w:r>
      <w:r w:rsidRPr="009E3C25">
        <w:t xml:space="preserve"> в соответствии с </w:t>
      </w:r>
      <w:r>
        <w:t>Л</w:t>
      </w:r>
      <w:r w:rsidRPr="009E3C25">
        <w:t xml:space="preserve">ицензионным </w:t>
      </w:r>
      <w:r>
        <w:t>договором (</w:t>
      </w:r>
      <w:fldSimple w:instr=" REF _Ref404673416 \h  \* MERGEFORMAT ">
        <w:r w:rsidR="00F046D0" w:rsidRPr="00F046D0">
          <w:rPr>
            <w:iCs/>
            <w:szCs w:val="28"/>
          </w:rPr>
          <w:t>Приложение № 4</w:t>
        </w:r>
      </w:fldSimple>
      <w:r>
        <w:t xml:space="preserve"> </w:t>
      </w:r>
      <w:r w:rsidRPr="00F312A2">
        <w:t>к настоящему Договору</w:t>
      </w:r>
      <w:r w:rsidRPr="009E3C25">
        <w:t>) на соответствующем этапе Работ оформляется сторонами актом приёма-передачи прав.</w:t>
      </w:r>
    </w:p>
    <w:p w:rsidR="00D71931" w:rsidRDefault="00D71931" w:rsidP="00D71931">
      <w:pPr>
        <w:pStyle w:val="affff5"/>
        <w:numPr>
          <w:ilvl w:val="1"/>
          <w:numId w:val="0"/>
        </w:numPr>
        <w:tabs>
          <w:tab w:val="num" w:pos="680"/>
        </w:tabs>
        <w:ind w:firstLine="680"/>
      </w:pPr>
      <w:r>
        <w:t xml:space="preserve">3.7. </w:t>
      </w:r>
      <w:r w:rsidRPr="009E3C25">
        <w:t xml:space="preserve">Поставка Заказчику Оборудования </w:t>
      </w:r>
      <w:r>
        <w:rPr>
          <w:szCs w:val="28"/>
        </w:rPr>
        <w:t xml:space="preserve">и пусконаладка </w:t>
      </w:r>
      <w:r w:rsidRPr="009E3C25">
        <w:t>в рамках настоящего Договора осуществляется в адрес грузополучателя</w:t>
      </w:r>
      <w:r>
        <w:t xml:space="preserve"> </w:t>
      </w:r>
      <w:r w:rsidRPr="009E3C25">
        <w:t>-</w:t>
      </w:r>
      <w:r w:rsidRPr="008A5A27">
        <w:rPr>
          <w:szCs w:val="28"/>
        </w:rPr>
        <w:t xml:space="preserve"> </w:t>
      </w:r>
      <w:r>
        <w:rPr>
          <w:szCs w:val="28"/>
        </w:rPr>
        <w:t xml:space="preserve">по адресу: </w:t>
      </w:r>
      <w:r w:rsidRPr="00F92342">
        <w:rPr>
          <w:szCs w:val="28"/>
          <w:highlight w:val="yellow"/>
        </w:rPr>
        <w:t>____________________________</w:t>
      </w:r>
      <w:r w:rsidRPr="009E3C25">
        <w:t xml:space="preserve"> в срок, установленный в </w:t>
      </w:r>
      <w:r>
        <w:t>Технических требованиях (</w:t>
      </w:r>
      <w:fldSimple w:instr=" REF _Ref404180594 \h  \* MERGEFORMAT ">
        <w:r w:rsidR="00F046D0" w:rsidRPr="00F046D0">
          <w:rPr>
            <w:iCs/>
            <w:szCs w:val="28"/>
          </w:rPr>
          <w:t>Приложение</w:t>
        </w:r>
        <w:r w:rsidR="00F046D0" w:rsidRPr="00F046D0">
          <w:rPr>
            <w:szCs w:val="28"/>
          </w:rPr>
          <w:t xml:space="preserve"> № 1</w:t>
        </w:r>
      </w:fldSimple>
      <w:r>
        <w:t>) и Календарном плане (</w:t>
      </w:r>
      <w:fldSimple w:instr=" REF _Ref404258859 \h  \* MERGEFORMAT ">
        <w:r w:rsidR="00F046D0" w:rsidRPr="00F046D0">
          <w:rPr>
            <w:iCs/>
            <w:szCs w:val="28"/>
          </w:rPr>
          <w:t>Приложение № 2</w:t>
        </w:r>
      </w:fldSimple>
      <w:r>
        <w:t xml:space="preserve"> </w:t>
      </w:r>
      <w:r w:rsidRPr="00F312A2">
        <w:t>к настоящему Договору</w:t>
      </w:r>
      <w:r>
        <w:t>)</w:t>
      </w:r>
      <w:r w:rsidRPr="009E3C25">
        <w:t>. Приемка-передача Оборудования фиксируется товарной накладной по форме № ТОРГ-12. Датой поставки Оборудования и перехода права собственности на Оборудование является дата подписания грузополучателем – филиалом Заказчика товарной накладной по форме ТОРГ-12.</w:t>
      </w:r>
    </w:p>
    <w:p w:rsidR="00D71931" w:rsidRDefault="00D71931" w:rsidP="00D71931">
      <w:pPr>
        <w:pStyle w:val="affff5"/>
        <w:numPr>
          <w:ilvl w:val="1"/>
          <w:numId w:val="0"/>
        </w:numPr>
        <w:tabs>
          <w:tab w:val="num" w:pos="680"/>
        </w:tabs>
        <w:ind w:firstLine="680"/>
      </w:pPr>
      <w:r>
        <w:t xml:space="preserve">3.8. </w:t>
      </w:r>
      <w:r w:rsidRPr="00F61BF7">
        <w:t xml:space="preserve">Упаковка, погрузка и доставка Оборудования осуществляется </w:t>
      </w:r>
      <w:r>
        <w:t>Исполнителем</w:t>
      </w:r>
      <w:r w:rsidRPr="00F61BF7">
        <w:t xml:space="preserve">, а разгрузка – </w:t>
      </w:r>
      <w:r>
        <w:t>Заказчиком.</w:t>
      </w:r>
    </w:p>
    <w:p w:rsidR="00D71931" w:rsidRPr="00795085" w:rsidRDefault="00D71931" w:rsidP="00D71931">
      <w:pPr>
        <w:pStyle w:val="affff5"/>
        <w:numPr>
          <w:ilvl w:val="1"/>
          <w:numId w:val="0"/>
        </w:numPr>
        <w:tabs>
          <w:tab w:val="num" w:pos="680"/>
        </w:tabs>
        <w:ind w:firstLine="680"/>
      </w:pPr>
      <w:r>
        <w:t xml:space="preserve">3.9. </w:t>
      </w:r>
      <w:r w:rsidRPr="00795085">
        <w:t>Исполнитель заблаговременно за 3 (три) дня уведомляет Заказчика о дате предстоящей отгрузки Оборудования. Уведомление может быть произведено по почте, факсимильным сообщением или иным способом с подтверждением получения уведомления Заказчиком.</w:t>
      </w:r>
    </w:p>
    <w:p w:rsidR="00D71931" w:rsidRPr="009E3C25" w:rsidRDefault="00D71931" w:rsidP="00D71931">
      <w:pPr>
        <w:pStyle w:val="affff5"/>
        <w:numPr>
          <w:ilvl w:val="1"/>
          <w:numId w:val="0"/>
        </w:numPr>
        <w:tabs>
          <w:tab w:val="num" w:pos="680"/>
        </w:tabs>
        <w:ind w:firstLine="680"/>
      </w:pPr>
      <w:r>
        <w:lastRenderedPageBreak/>
        <w:t xml:space="preserve">3.10. </w:t>
      </w:r>
      <w:r w:rsidRPr="009E3C25">
        <w:t xml:space="preserve">Выполнение работ по </w:t>
      </w:r>
      <w:r>
        <w:t>Пусконаладке</w:t>
      </w:r>
      <w:r w:rsidRPr="009E3C25">
        <w:t xml:space="preserve"> Оборудования; выполнение работ по </w:t>
      </w:r>
      <w:r>
        <w:t>внедрению и адаптации Программного продукта АСУ ИКТ</w:t>
      </w:r>
      <w:r w:rsidRPr="009E3C25">
        <w:t xml:space="preserve"> на соответствующем этапе Работ оформляется актом сдачи-приемки этапа выполненных Работ в соответствии с Календарным </w:t>
      </w:r>
      <w:r w:rsidRPr="008A5A27">
        <w:t>планом (</w:t>
      </w:r>
      <w:fldSimple w:instr=" REF _Ref404258859 \h  \* MERGEFORMAT ">
        <w:r w:rsidR="00F046D0" w:rsidRPr="00F046D0">
          <w:rPr>
            <w:iCs/>
            <w:szCs w:val="28"/>
          </w:rPr>
          <w:t>Приложение № 2</w:t>
        </w:r>
      </w:fldSimple>
      <w:r>
        <w:t xml:space="preserve"> </w:t>
      </w:r>
      <w:r w:rsidRPr="00F312A2">
        <w:t>к настоящему Договору</w:t>
      </w:r>
      <w:r w:rsidRPr="008A5A27">
        <w:t>)</w:t>
      </w:r>
      <w:r w:rsidRPr="009E3C25">
        <w:t xml:space="preserve"> с учетом условий, указанных ниже:</w:t>
      </w:r>
    </w:p>
    <w:p w:rsidR="00D71931" w:rsidRPr="00795085" w:rsidRDefault="00D71931" w:rsidP="00D71931">
      <w:pPr>
        <w:pStyle w:val="affff6"/>
        <w:numPr>
          <w:ilvl w:val="2"/>
          <w:numId w:val="0"/>
        </w:numPr>
        <w:tabs>
          <w:tab w:val="num" w:pos="680"/>
        </w:tabs>
        <w:ind w:firstLine="680"/>
      </w:pPr>
      <w:r>
        <w:t xml:space="preserve">3.10.1. </w:t>
      </w:r>
      <w:r w:rsidRPr="00795085">
        <w:t>Исполнитель заблаговременно за 3 (три) дня уведомляет Заказчика о дате сдачи-приемки результата Работ. Уведомление может быть произведено по почте, факсимильным сообщением или иным способом с подтверждением получения уведомления Заказчиком.</w:t>
      </w:r>
    </w:p>
    <w:p w:rsidR="00D71931" w:rsidRPr="00EB5E6E" w:rsidRDefault="00D71931" w:rsidP="00D71931">
      <w:pPr>
        <w:pStyle w:val="affff6"/>
        <w:numPr>
          <w:ilvl w:val="2"/>
          <w:numId w:val="0"/>
        </w:numPr>
        <w:tabs>
          <w:tab w:val="num" w:pos="680"/>
        </w:tabs>
        <w:ind w:firstLine="540"/>
        <w:rPr>
          <w:szCs w:val="28"/>
        </w:rPr>
      </w:pPr>
      <w:r>
        <w:t xml:space="preserve">3.10.2. </w:t>
      </w:r>
      <w:r w:rsidRPr="00795085">
        <w:t xml:space="preserve">Приемка результата Работ осуществляется Сторонами с подписанием акта </w:t>
      </w:r>
      <w:r>
        <w:t xml:space="preserve">сдачи-приемки </w:t>
      </w:r>
      <w:r w:rsidRPr="00795085">
        <w:t>выполненных Работ.</w:t>
      </w:r>
    </w:p>
    <w:p w:rsidR="00D71931" w:rsidRPr="00EB5E6E" w:rsidRDefault="00D71931" w:rsidP="00D71931">
      <w:pPr>
        <w:pStyle w:val="affff6"/>
        <w:numPr>
          <w:ilvl w:val="2"/>
          <w:numId w:val="0"/>
        </w:numPr>
        <w:tabs>
          <w:tab w:val="num" w:pos="680"/>
        </w:tabs>
        <w:ind w:firstLine="540"/>
        <w:rPr>
          <w:szCs w:val="28"/>
        </w:rPr>
      </w:pPr>
      <w:r>
        <w:rPr>
          <w:szCs w:val="28"/>
        </w:rPr>
        <w:t xml:space="preserve">3.10.3. </w:t>
      </w:r>
      <w:r w:rsidRPr="00EB5E6E">
        <w:rPr>
          <w:szCs w:val="28"/>
        </w:rPr>
        <w:t>В случае выявления в ходе приемки результата Работ несоответствия условиям настоящего Договора или мотивированного отказа Заказчика от приемки результата Работ Сторонами составляется акт с перечнем недостатков и сроками их устранения за счет Исполнителя.</w:t>
      </w:r>
    </w:p>
    <w:p w:rsidR="00D71931" w:rsidRPr="00795085" w:rsidRDefault="00D71931" w:rsidP="00D71931">
      <w:pPr>
        <w:pStyle w:val="affff6"/>
        <w:numPr>
          <w:ilvl w:val="2"/>
          <w:numId w:val="0"/>
        </w:numPr>
        <w:tabs>
          <w:tab w:val="num" w:pos="680"/>
        </w:tabs>
        <w:ind w:firstLine="680"/>
      </w:pPr>
      <w:r>
        <w:rPr>
          <w:szCs w:val="28"/>
        </w:rPr>
        <w:t xml:space="preserve">3.10.4 </w:t>
      </w:r>
      <w:r w:rsidRPr="00EB5E6E">
        <w:rPr>
          <w:szCs w:val="28"/>
        </w:rPr>
        <w:t>Датой приемки результата Работ считается дата подписания Сторонами акта выполненных Работ</w:t>
      </w:r>
    </w:p>
    <w:p w:rsidR="00D71931" w:rsidRPr="00357A5B" w:rsidRDefault="00D71931" w:rsidP="00D71931">
      <w:pPr>
        <w:pStyle w:val="affff5"/>
        <w:numPr>
          <w:ilvl w:val="1"/>
          <w:numId w:val="0"/>
        </w:numPr>
        <w:tabs>
          <w:tab w:val="num" w:pos="680"/>
        </w:tabs>
        <w:ind w:firstLine="680"/>
      </w:pPr>
      <w:r w:rsidRPr="00357A5B">
        <w:t xml:space="preserve">3.11. По завершении соответствующего этапа Работ Исполнитель в течение 5 (пяти) календарных дней представляет Заказчику счет-фактуру и акт сдачи-приемки этапа выполненных Работ. </w:t>
      </w:r>
    </w:p>
    <w:p w:rsidR="00D71931" w:rsidRPr="00357A5B" w:rsidRDefault="00D71931" w:rsidP="00D71931">
      <w:pPr>
        <w:pStyle w:val="affff5"/>
        <w:numPr>
          <w:ilvl w:val="1"/>
          <w:numId w:val="0"/>
        </w:numPr>
        <w:tabs>
          <w:tab w:val="num" w:pos="680"/>
        </w:tabs>
        <w:ind w:firstLine="680"/>
      </w:pPr>
      <w:r w:rsidRPr="00357A5B">
        <w:t>3.12. Заказчик в течение 15 (пятнадцати) календарных дней с даты получения акта сдачи-приемки этапа выполненных Работ направляет Исполнителю подписанный акт сдачи-приемки или мотивированный отказ от приемки этапа Работ. При наличии мотивированного отказа Заказчика от приемки этапа Работ Сторонами составляется акт с перечнем необходимых доработок  и указанием сроков их выполнения.</w:t>
      </w:r>
    </w:p>
    <w:p w:rsidR="00D71931" w:rsidRPr="009E3C25" w:rsidRDefault="00D71931" w:rsidP="00D71931">
      <w:pPr>
        <w:pStyle w:val="affff5"/>
        <w:numPr>
          <w:ilvl w:val="1"/>
          <w:numId w:val="0"/>
        </w:numPr>
        <w:tabs>
          <w:tab w:val="num" w:pos="680"/>
        </w:tabs>
        <w:ind w:firstLine="680"/>
      </w:pPr>
      <w:r>
        <w:t xml:space="preserve">3.13. </w:t>
      </w:r>
      <w:r w:rsidRPr="009E3C25">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D71931" w:rsidRPr="009E3C25" w:rsidRDefault="00D71931" w:rsidP="00D71931">
      <w:pPr>
        <w:pStyle w:val="affff5"/>
        <w:numPr>
          <w:ilvl w:val="1"/>
          <w:numId w:val="0"/>
        </w:numPr>
        <w:tabs>
          <w:tab w:val="num" w:pos="680"/>
        </w:tabs>
        <w:ind w:firstLine="680"/>
      </w:pPr>
      <w:r>
        <w:t xml:space="preserve">3.14. </w:t>
      </w:r>
      <w:r w:rsidRPr="009E3C25">
        <w:t>Риск случайной гибели результата этапа Работ, другого имущества, используемого для выполнения Работ на данном этапе Работ несет Исполнитель до момента подписания Заказчиком акта сдачи-приемки этапа выполненных Работ. Передача Исполнителю имущества Заказчика для выполнения Работ по настоящему Договору оформляется подписанием Сторонами акта приема-передачи имущества. Риск случайной гибели или повреждения Оборудования переходят от Исполнителя к Заказчику в момент подписания Сторонами товарной накладной по форме № ТОРГ-12 до момента подписания Сторонами акта приема-передачи имущества Исполнителю для выполнения Работ. С момента подписания Сторонами акта приема-передачи имущества Исполнителю для выполнения Работ и до момента подписания Сторонами акта сдачи-приемки этапа выполненных Работ риск случайной гибели Оборудования несет Исполнитель.</w:t>
      </w:r>
    </w:p>
    <w:p w:rsidR="00D71931" w:rsidRPr="009E3C25" w:rsidRDefault="00D71931" w:rsidP="00D71931">
      <w:pPr>
        <w:pStyle w:val="affff5"/>
        <w:numPr>
          <w:ilvl w:val="1"/>
          <w:numId w:val="0"/>
        </w:numPr>
        <w:tabs>
          <w:tab w:val="num" w:pos="680"/>
        </w:tabs>
        <w:ind w:firstLine="680"/>
      </w:pPr>
      <w:r>
        <w:t xml:space="preserve">3.15. </w:t>
      </w:r>
      <w:r w:rsidRPr="009E3C25">
        <w:t xml:space="preserve">По окончании выполнения Работ по настоящему Договору Исполнитель передает Результат Работ Заказчику. Приемка-передача Результата Работ по </w:t>
      </w:r>
      <w:r w:rsidRPr="009E3C25">
        <w:lastRenderedPageBreak/>
        <w:t xml:space="preserve">настоящему Договору производится путем подписания Сторонами акта </w:t>
      </w:r>
      <w:r>
        <w:t>приемки АСУ ИКТ</w:t>
      </w:r>
      <w:r w:rsidRPr="009E3C25">
        <w:t xml:space="preserve"> </w:t>
      </w:r>
      <w:r>
        <w:t>П</w:t>
      </w:r>
      <w:r w:rsidRPr="009E3C25">
        <w:t xml:space="preserve">АО «ТрансКонтейнер» в промышленную эксплуатацию. </w:t>
      </w:r>
    </w:p>
    <w:p w:rsidR="00D71931" w:rsidRDefault="00D71931" w:rsidP="00D71931">
      <w:pPr>
        <w:pStyle w:val="affff5"/>
        <w:numPr>
          <w:ilvl w:val="1"/>
          <w:numId w:val="0"/>
        </w:numPr>
        <w:tabs>
          <w:tab w:val="num" w:pos="680"/>
        </w:tabs>
        <w:ind w:firstLine="680"/>
      </w:pPr>
      <w:r>
        <w:t xml:space="preserve">3.16. </w:t>
      </w:r>
      <w:r w:rsidRPr="009E3C25">
        <w:t>В случае необходимости изменения условий поставки, способа доставки, срока поставки, порядка и сроков выполнения работ по подключению Оборудования, инсталляции и настройке программного обеспечения, оказания Консультирования, порядка расчетов, связанных с поставкой очередной партии Оборудования и указанных в настоящем Договоре, Стороны оформляют Дополнительные соглашения к Договору, являющиеся его неотъемлемыми частями.</w:t>
      </w:r>
    </w:p>
    <w:p w:rsidR="00D71931" w:rsidRPr="00982EDE" w:rsidRDefault="00D71931" w:rsidP="00D71931">
      <w:pPr>
        <w:pStyle w:val="1"/>
        <w:tabs>
          <w:tab w:val="clear" w:pos="432"/>
          <w:tab w:val="num" w:pos="360"/>
        </w:tabs>
        <w:ind w:left="0"/>
        <w:jc w:val="center"/>
        <w:rPr>
          <w:sz w:val="28"/>
          <w:szCs w:val="28"/>
        </w:rPr>
      </w:pPr>
      <w:r>
        <w:rPr>
          <w:sz w:val="28"/>
          <w:szCs w:val="28"/>
        </w:rPr>
        <w:t xml:space="preserve">4. </w:t>
      </w:r>
      <w:r w:rsidRPr="00982EDE">
        <w:rPr>
          <w:sz w:val="28"/>
          <w:szCs w:val="28"/>
        </w:rPr>
        <w:t>Обязанности Сторон</w:t>
      </w:r>
    </w:p>
    <w:p w:rsidR="00D71931" w:rsidRPr="00345013" w:rsidRDefault="00D71931" w:rsidP="00D71931">
      <w:pPr>
        <w:suppressAutoHyphens w:val="0"/>
        <w:snapToGrid w:val="0"/>
        <w:ind w:left="450"/>
        <w:rPr>
          <w:b/>
          <w:sz w:val="28"/>
          <w:szCs w:val="28"/>
        </w:rPr>
      </w:pPr>
    </w:p>
    <w:p w:rsidR="00D71931" w:rsidRPr="0097294F" w:rsidRDefault="00D71931" w:rsidP="00D71931">
      <w:pPr>
        <w:pStyle w:val="affff5"/>
        <w:numPr>
          <w:ilvl w:val="1"/>
          <w:numId w:val="0"/>
        </w:numPr>
        <w:tabs>
          <w:tab w:val="num" w:pos="680"/>
        </w:tabs>
        <w:ind w:firstLine="680"/>
        <w:rPr>
          <w:u w:val="single"/>
        </w:rPr>
      </w:pPr>
      <w:r w:rsidRPr="0097294F">
        <w:rPr>
          <w:u w:val="single"/>
        </w:rPr>
        <w:t>4.1. Исполнитель обязан:</w:t>
      </w:r>
    </w:p>
    <w:p w:rsidR="00D71931" w:rsidRDefault="00D71931" w:rsidP="00D71931">
      <w:pPr>
        <w:pStyle w:val="affff6"/>
        <w:numPr>
          <w:ilvl w:val="2"/>
          <w:numId w:val="0"/>
        </w:numPr>
        <w:tabs>
          <w:tab w:val="num" w:pos="1080"/>
        </w:tabs>
        <w:ind w:firstLine="680"/>
      </w:pPr>
      <w:r>
        <w:t xml:space="preserve">4.1.1. </w:t>
      </w:r>
      <w:r w:rsidRPr="009E3C25">
        <w:t xml:space="preserve">Выполнить Работы в соответствии с требованиями настоящего Договора. Результаты Работ должны отвечать требованиям законодательства Российской Федерации, другим соответствующим нормативным документам, государственным стандартам, а также требованиям, обычно предъявляемых к данному виду Работ. </w:t>
      </w:r>
    </w:p>
    <w:p w:rsidR="00D71931" w:rsidRPr="005274A2" w:rsidRDefault="00D71931" w:rsidP="00D71931">
      <w:pPr>
        <w:pStyle w:val="affff6"/>
        <w:numPr>
          <w:ilvl w:val="2"/>
          <w:numId w:val="0"/>
        </w:numPr>
        <w:tabs>
          <w:tab w:val="num" w:pos="1080"/>
        </w:tabs>
        <w:ind w:firstLine="680"/>
      </w:pPr>
      <w:r>
        <w:t xml:space="preserve">4.1.2. </w:t>
      </w:r>
      <w:r w:rsidRPr="005274A2">
        <w:t xml:space="preserve">Осуществлять поставку </w:t>
      </w:r>
      <w:r w:rsidRPr="00795085">
        <w:t>Оборудования</w:t>
      </w:r>
      <w:r w:rsidRPr="005274A2">
        <w:t xml:space="preserve"> в количестве и сроки, предусмотренные Спецификацией (</w:t>
      </w:r>
      <w:fldSimple w:instr=" REF _Ref404673157 \h  \* MERGEFORMAT ">
        <w:r w:rsidR="00F046D0" w:rsidRPr="00F046D0">
          <w:rPr>
            <w:iCs/>
            <w:szCs w:val="28"/>
          </w:rPr>
          <w:t>Приложение № 5</w:t>
        </w:r>
      </w:fldSimple>
      <w:r w:rsidRPr="005274A2">
        <w:t>) и Календарным планом (</w:t>
      </w:r>
      <w:fldSimple w:instr=" REF _Ref404258859 \h  \* MERGEFORMAT ">
        <w:r w:rsidR="00F046D0" w:rsidRPr="00F046D0">
          <w:rPr>
            <w:iCs/>
            <w:szCs w:val="28"/>
          </w:rPr>
          <w:t>Приложение № 2</w:t>
        </w:r>
      </w:fldSimple>
      <w:r w:rsidRPr="005274A2">
        <w:t>), и передать Заказчику Оборудование согласно условиям настоящего Договора.</w:t>
      </w:r>
    </w:p>
    <w:p w:rsidR="00D71931" w:rsidRPr="005274A2" w:rsidRDefault="00D71931" w:rsidP="00D71931">
      <w:pPr>
        <w:pStyle w:val="affff6"/>
        <w:numPr>
          <w:ilvl w:val="2"/>
          <w:numId w:val="0"/>
        </w:numPr>
        <w:tabs>
          <w:tab w:val="num" w:pos="1080"/>
        </w:tabs>
        <w:ind w:firstLine="680"/>
      </w:pPr>
      <w:r>
        <w:t xml:space="preserve">4.1.3. </w:t>
      </w:r>
      <w:r w:rsidRPr="005274A2">
        <w:t xml:space="preserve">Предоставить на </w:t>
      </w:r>
      <w:r w:rsidRPr="00795085">
        <w:t>Оборудование</w:t>
      </w:r>
      <w:r w:rsidRPr="005274A2">
        <w:t xml:space="preserve"> необходимую техническую документацию, паспорта, инструкции по эксплуатации, сертификаты предусмотренные конкурсной документацией.</w:t>
      </w:r>
    </w:p>
    <w:p w:rsidR="00D71931" w:rsidRPr="009E3C25" w:rsidRDefault="00D71931" w:rsidP="00D71931">
      <w:pPr>
        <w:pStyle w:val="affff6"/>
        <w:numPr>
          <w:ilvl w:val="2"/>
          <w:numId w:val="0"/>
        </w:numPr>
        <w:tabs>
          <w:tab w:val="num" w:pos="1080"/>
        </w:tabs>
        <w:ind w:firstLine="680"/>
      </w:pPr>
      <w:r>
        <w:t xml:space="preserve">4.1.4. </w:t>
      </w:r>
      <w:r w:rsidRPr="009E3C25">
        <w:t>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71931" w:rsidRPr="009E3C25" w:rsidRDefault="00D71931" w:rsidP="00D71931">
      <w:pPr>
        <w:pStyle w:val="affff6"/>
        <w:numPr>
          <w:ilvl w:val="2"/>
          <w:numId w:val="0"/>
        </w:numPr>
        <w:tabs>
          <w:tab w:val="num" w:pos="1080"/>
        </w:tabs>
        <w:ind w:firstLine="680"/>
      </w:pPr>
      <w:r>
        <w:t xml:space="preserve">4.1.5. </w:t>
      </w:r>
      <w:r w:rsidRPr="009E3C25">
        <w:t>Устранять недостатки в выполненных Работах своими силами и за свой счет.</w:t>
      </w:r>
    </w:p>
    <w:p w:rsidR="00D71931" w:rsidRPr="009E3C25" w:rsidRDefault="00D71931" w:rsidP="00D71931">
      <w:pPr>
        <w:pStyle w:val="affff6"/>
        <w:numPr>
          <w:ilvl w:val="2"/>
          <w:numId w:val="0"/>
        </w:numPr>
        <w:tabs>
          <w:tab w:val="num" w:pos="1080"/>
        </w:tabs>
        <w:ind w:firstLine="680"/>
      </w:pPr>
      <w:r>
        <w:t xml:space="preserve">4.1.6. </w:t>
      </w:r>
      <w:r w:rsidRPr="009E3C25">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71931" w:rsidRPr="009E3C25" w:rsidRDefault="00D71931" w:rsidP="00D71931">
      <w:pPr>
        <w:pStyle w:val="affff6"/>
        <w:numPr>
          <w:ilvl w:val="2"/>
          <w:numId w:val="0"/>
        </w:numPr>
        <w:tabs>
          <w:tab w:val="num" w:pos="1080"/>
        </w:tabs>
        <w:ind w:firstLine="680"/>
      </w:pPr>
      <w:r>
        <w:t xml:space="preserve">4.1.7. </w:t>
      </w:r>
      <w:r w:rsidRPr="009E3C25">
        <w:t>Незамедлительно информировать Заказчика в случае выявления нецелесообразности продолжения выполнения Работ.</w:t>
      </w:r>
    </w:p>
    <w:p w:rsidR="00D71931" w:rsidRPr="009E3C25" w:rsidRDefault="00D71931" w:rsidP="00D71931">
      <w:pPr>
        <w:pStyle w:val="affff6"/>
        <w:numPr>
          <w:ilvl w:val="2"/>
          <w:numId w:val="0"/>
        </w:numPr>
        <w:tabs>
          <w:tab w:val="num" w:pos="1080"/>
        </w:tabs>
        <w:ind w:firstLine="680"/>
      </w:pPr>
      <w:r>
        <w:t xml:space="preserve">4.1.8. </w:t>
      </w:r>
      <w:r w:rsidRPr="009E3C25">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D71931" w:rsidRPr="0097294F" w:rsidRDefault="00D71931" w:rsidP="00D71931">
      <w:pPr>
        <w:pStyle w:val="affff5"/>
        <w:numPr>
          <w:ilvl w:val="1"/>
          <w:numId w:val="0"/>
        </w:numPr>
        <w:tabs>
          <w:tab w:val="num" w:pos="680"/>
        </w:tabs>
        <w:ind w:firstLine="680"/>
        <w:rPr>
          <w:u w:val="single"/>
        </w:rPr>
      </w:pPr>
      <w:r w:rsidRPr="0097294F">
        <w:rPr>
          <w:u w:val="single"/>
        </w:rPr>
        <w:t>4.2. Заказчик обязан:</w:t>
      </w:r>
    </w:p>
    <w:p w:rsidR="00D71931" w:rsidRPr="00345013" w:rsidRDefault="00D71931" w:rsidP="00D71931">
      <w:pPr>
        <w:pStyle w:val="affff6"/>
        <w:numPr>
          <w:ilvl w:val="2"/>
          <w:numId w:val="0"/>
        </w:numPr>
        <w:tabs>
          <w:tab w:val="num" w:pos="680"/>
          <w:tab w:val="num" w:pos="1080"/>
        </w:tabs>
        <w:ind w:firstLine="680"/>
      </w:pPr>
      <w:r>
        <w:t xml:space="preserve">4.2.1. </w:t>
      </w:r>
      <w:r w:rsidRPr="00345013">
        <w:t>Передавать Исполнителю необходимую для выполнения Работ информацию и документацию.</w:t>
      </w:r>
    </w:p>
    <w:p w:rsidR="00D71931" w:rsidRDefault="00D71931" w:rsidP="00D71931">
      <w:pPr>
        <w:pStyle w:val="affff6"/>
        <w:numPr>
          <w:ilvl w:val="2"/>
          <w:numId w:val="0"/>
        </w:numPr>
        <w:tabs>
          <w:tab w:val="num" w:pos="680"/>
          <w:tab w:val="num" w:pos="1080"/>
        </w:tabs>
        <w:ind w:firstLine="680"/>
      </w:pPr>
      <w:r>
        <w:t xml:space="preserve">4.2.2. </w:t>
      </w:r>
      <w:r w:rsidRPr="00345013">
        <w:t xml:space="preserve">Принять и оплатить </w:t>
      </w:r>
      <w:r>
        <w:t xml:space="preserve">поставляемое оборудование и </w:t>
      </w:r>
      <w:r w:rsidRPr="00345013">
        <w:t>Работы в установленный срок в соответствии с условиями настоящего Договора.</w:t>
      </w:r>
    </w:p>
    <w:p w:rsidR="00D71931" w:rsidRPr="001B0A22" w:rsidRDefault="00D71931" w:rsidP="00D71931">
      <w:pPr>
        <w:pStyle w:val="affff6"/>
        <w:numPr>
          <w:ilvl w:val="2"/>
          <w:numId w:val="0"/>
        </w:numPr>
        <w:tabs>
          <w:tab w:val="num" w:pos="1080"/>
        </w:tabs>
        <w:ind w:firstLine="680"/>
      </w:pPr>
      <w:bookmarkStart w:id="5" w:name="_Ref65643686"/>
      <w:r>
        <w:t>4.2.3. О</w:t>
      </w:r>
      <w:r w:rsidRPr="001B0A22">
        <w:t xml:space="preserve">беспечить доступ представителей </w:t>
      </w:r>
      <w:r>
        <w:t>Исполнителя</w:t>
      </w:r>
      <w:r w:rsidRPr="001B0A22">
        <w:t xml:space="preserve"> по согласованному списку на территорию Объекта, в помещения и другим местам проведения Работ на все время проведения Работ</w:t>
      </w:r>
      <w:bookmarkEnd w:id="5"/>
      <w:r w:rsidRPr="001B0A22">
        <w:t>;</w:t>
      </w:r>
    </w:p>
    <w:p w:rsidR="00D71931" w:rsidRPr="00345013" w:rsidRDefault="00D71931" w:rsidP="00D71931">
      <w:pPr>
        <w:pStyle w:val="affff6"/>
        <w:numPr>
          <w:ilvl w:val="2"/>
          <w:numId w:val="0"/>
        </w:numPr>
        <w:tabs>
          <w:tab w:val="num" w:pos="1080"/>
        </w:tabs>
        <w:ind w:firstLine="680"/>
      </w:pPr>
      <w:r w:rsidRPr="00FE224F">
        <w:rPr>
          <w:highlight w:val="yellow"/>
        </w:rPr>
        <w:lastRenderedPageBreak/>
        <w:t>4.2.</w:t>
      </w:r>
      <w:r>
        <w:rPr>
          <w:highlight w:val="yellow"/>
        </w:rPr>
        <w:t>4</w:t>
      </w:r>
      <w:r w:rsidRPr="00FE224F">
        <w:rPr>
          <w:highlight w:val="yellow"/>
        </w:rPr>
        <w:t>. Обеспечить представителей Исполнителя на объекте 3-х разовым горячим питанием, спецодеждой, рабочими местами, соответствующим СанПиН 2.2.2./2.4.1340-03 и прочим, необходимым для работы.</w:t>
      </w:r>
    </w:p>
    <w:p w:rsidR="00D71931" w:rsidRPr="00345013" w:rsidRDefault="00D71931" w:rsidP="00D71931">
      <w:pPr>
        <w:pStyle w:val="affff6"/>
        <w:numPr>
          <w:ilvl w:val="2"/>
          <w:numId w:val="0"/>
        </w:numPr>
        <w:tabs>
          <w:tab w:val="num" w:pos="680"/>
          <w:tab w:val="num" w:pos="1080"/>
        </w:tabs>
        <w:ind w:firstLine="680"/>
      </w:pPr>
      <w:r>
        <w:t xml:space="preserve">4.2.5. </w:t>
      </w:r>
      <w:r w:rsidRPr="00345013">
        <w:t>Проверять ход и качество Работ, выполняемых Исполнителем, не вмешиваясь в его деятельность.</w:t>
      </w:r>
    </w:p>
    <w:p w:rsidR="00D71931" w:rsidRPr="00345013" w:rsidRDefault="00D71931" w:rsidP="00D71931">
      <w:pPr>
        <w:pStyle w:val="affff6"/>
        <w:numPr>
          <w:ilvl w:val="2"/>
          <w:numId w:val="0"/>
        </w:numPr>
        <w:tabs>
          <w:tab w:val="num" w:pos="680"/>
          <w:tab w:val="num" w:pos="1080"/>
        </w:tabs>
        <w:ind w:firstLine="680"/>
      </w:pPr>
      <w:r>
        <w:t xml:space="preserve">4.2.6. </w:t>
      </w:r>
      <w:r w:rsidRPr="00345013">
        <w:t>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D71931" w:rsidRPr="00C23F85" w:rsidRDefault="00D71931" w:rsidP="00D71931">
      <w:pPr>
        <w:pStyle w:val="affff5"/>
        <w:numPr>
          <w:ilvl w:val="1"/>
          <w:numId w:val="0"/>
        </w:numPr>
        <w:tabs>
          <w:tab w:val="num" w:pos="680"/>
        </w:tabs>
        <w:ind w:firstLine="680"/>
      </w:pPr>
      <w:r w:rsidRPr="00C23F85">
        <w:t>4.3. Заказчик вправе:</w:t>
      </w:r>
    </w:p>
    <w:p w:rsidR="00D71931" w:rsidRPr="00C23F85" w:rsidRDefault="00D71931" w:rsidP="00D71931">
      <w:pPr>
        <w:pStyle w:val="affff6"/>
        <w:numPr>
          <w:ilvl w:val="2"/>
          <w:numId w:val="0"/>
        </w:numPr>
        <w:tabs>
          <w:tab w:val="num" w:pos="680"/>
          <w:tab w:val="num" w:pos="1080"/>
        </w:tabs>
        <w:ind w:firstLine="680"/>
      </w:pPr>
      <w:r w:rsidRPr="00C23F85">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71931" w:rsidRPr="00345013" w:rsidRDefault="00D71931" w:rsidP="00D71931">
      <w:pPr>
        <w:pStyle w:val="44"/>
        <w:ind w:firstLine="851"/>
        <w:jc w:val="both"/>
        <w:rPr>
          <w:b/>
          <w:bCs/>
          <w:sz w:val="24"/>
          <w:szCs w:val="24"/>
        </w:rPr>
      </w:pPr>
    </w:p>
    <w:p w:rsidR="00D71931" w:rsidRPr="00645223" w:rsidRDefault="00D71931" w:rsidP="00D71931">
      <w:pPr>
        <w:pStyle w:val="1"/>
        <w:tabs>
          <w:tab w:val="clear" w:pos="432"/>
          <w:tab w:val="num" w:pos="360"/>
        </w:tabs>
        <w:ind w:left="0"/>
        <w:jc w:val="center"/>
        <w:rPr>
          <w:sz w:val="28"/>
          <w:szCs w:val="28"/>
        </w:rPr>
      </w:pPr>
      <w:r>
        <w:rPr>
          <w:sz w:val="28"/>
          <w:szCs w:val="28"/>
        </w:rPr>
        <w:t xml:space="preserve">5. </w:t>
      </w:r>
      <w:r w:rsidRPr="00645223">
        <w:rPr>
          <w:sz w:val="28"/>
          <w:szCs w:val="28"/>
        </w:rPr>
        <w:t>Ответственность Сторон</w:t>
      </w:r>
    </w:p>
    <w:p w:rsidR="00D71931" w:rsidRPr="00345013" w:rsidRDefault="00D71931" w:rsidP="00D71931">
      <w:pPr>
        <w:suppressAutoHyphens w:val="0"/>
        <w:snapToGrid w:val="0"/>
        <w:ind w:left="450"/>
        <w:rPr>
          <w:b/>
          <w:sz w:val="28"/>
        </w:rPr>
      </w:pPr>
    </w:p>
    <w:p w:rsidR="00D71931" w:rsidRPr="00645223" w:rsidRDefault="00D71931" w:rsidP="00D71931">
      <w:pPr>
        <w:pStyle w:val="affff5"/>
        <w:numPr>
          <w:ilvl w:val="1"/>
          <w:numId w:val="15"/>
        </w:numPr>
        <w:ind w:left="0" w:firstLine="714"/>
      </w:pPr>
      <w:r w:rsidRPr="00345013">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71931" w:rsidRPr="00345013" w:rsidRDefault="00D71931" w:rsidP="00D71931">
      <w:pPr>
        <w:pStyle w:val="affff5"/>
        <w:numPr>
          <w:ilvl w:val="1"/>
          <w:numId w:val="15"/>
        </w:numPr>
        <w:ind w:left="0" w:firstLine="714"/>
      </w:pPr>
      <w:r w:rsidRPr="00345013">
        <w:t>В случае нарушения сроков выполнения Работ</w:t>
      </w:r>
      <w:r>
        <w:t xml:space="preserve"> и поставки оборудования (этапов Работ), предоставления прав на использование Программного продукта, </w:t>
      </w:r>
      <w:r w:rsidRPr="009F0507">
        <w:t xml:space="preserve">сдачи результата Работ </w:t>
      </w:r>
      <w:r w:rsidRPr="00345013">
        <w:t>по настоящему Договору Заказчик вправе потребовать от Исполнителя уплаты пени в размере 0,1% от стоимости не выполненных обязательств за каждый день просрочки, но не более 10 (десяти)% от стоимости не выполненных обязательств.</w:t>
      </w:r>
    </w:p>
    <w:p w:rsidR="00D71931" w:rsidRDefault="00D71931" w:rsidP="00D71931">
      <w:pPr>
        <w:pStyle w:val="affff5"/>
        <w:numPr>
          <w:ilvl w:val="1"/>
          <w:numId w:val="15"/>
        </w:numPr>
        <w:ind w:left="0" w:firstLine="714"/>
      </w:pPr>
      <w:r w:rsidRPr="00345013">
        <w:t>В случае нарушения сроков оплаты Работ</w:t>
      </w:r>
      <w:r>
        <w:t xml:space="preserve"> и Оборудования</w:t>
      </w:r>
      <w:r w:rsidRPr="00345013">
        <w:t>, установленных п.</w:t>
      </w:r>
      <w:r>
        <w:t>п.</w:t>
      </w:r>
      <w:r w:rsidRPr="00345013">
        <w:t xml:space="preserve"> 2.</w:t>
      </w:r>
      <w:r>
        <w:t>4-2.9</w:t>
      </w:r>
      <w:r w:rsidRPr="00345013">
        <w:t>, настоящего</w:t>
      </w:r>
      <w:r>
        <w:t xml:space="preserve"> Договора</w:t>
      </w:r>
      <w:r w:rsidRPr="00345013">
        <w:t>, Исполнитель вправе потребовать от Заказчика уплаты пени в размере 0,1% от стоимости не выполненных обязательств за каждый день просрочки, но не более 10 (десяти)% от стоимости не выполненных обязательств.</w:t>
      </w:r>
    </w:p>
    <w:p w:rsidR="00D71931" w:rsidRPr="00F34E02" w:rsidRDefault="00D71931" w:rsidP="00D71931">
      <w:pPr>
        <w:pStyle w:val="affff5"/>
        <w:numPr>
          <w:ilvl w:val="1"/>
          <w:numId w:val="15"/>
        </w:numPr>
        <w:ind w:left="0" w:firstLine="714"/>
      </w:pPr>
      <w:r w:rsidRPr="00F34E02">
        <w:t xml:space="preserve">В случае ненадлежащего выполнения Исполнителем условий настоящего Договора, несоответствия </w:t>
      </w:r>
      <w:r w:rsidRPr="00412E66">
        <w:t xml:space="preserve">результатов </w:t>
      </w:r>
      <w:r w:rsidRPr="00F34E02">
        <w:t xml:space="preserve">Работ обусловленным Сторонами требованиям Исполнитель уплачивает Заказчику штраф в размере </w:t>
      </w:r>
      <w:r>
        <w:t>10</w:t>
      </w:r>
      <w:r w:rsidRPr="00F34E02">
        <w:t xml:space="preserve"> (</w:t>
      </w:r>
      <w:r>
        <w:t>десяти</w:t>
      </w:r>
      <w:r w:rsidRPr="00F34E02">
        <w:t>) % от цены настоящего Договора.</w:t>
      </w:r>
    </w:p>
    <w:p w:rsidR="00D71931" w:rsidRDefault="00D71931" w:rsidP="00D71931">
      <w:pPr>
        <w:pStyle w:val="affff5"/>
        <w:numPr>
          <w:ilvl w:val="1"/>
          <w:numId w:val="15"/>
        </w:numPr>
        <w:ind w:left="0" w:firstLine="714"/>
      </w:pPr>
      <w:r w:rsidRPr="00345013">
        <w:t xml:space="preserve">Перечисленные в </w:t>
      </w:r>
      <w:r w:rsidRPr="00CF4ADB">
        <w:t xml:space="preserve">настоящем Договоре штрафные </w:t>
      </w:r>
      <w:r w:rsidRPr="00345013">
        <w:t>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w:t>
      </w:r>
      <w:r>
        <w:t>сьменному требованию Заказчика.</w:t>
      </w:r>
    </w:p>
    <w:p w:rsidR="00D71931" w:rsidRPr="00C33812" w:rsidRDefault="00D71931" w:rsidP="00D71931">
      <w:pPr>
        <w:pStyle w:val="affff5"/>
        <w:numPr>
          <w:ilvl w:val="1"/>
          <w:numId w:val="15"/>
        </w:numPr>
        <w:ind w:left="0" w:firstLine="714"/>
      </w:pPr>
      <w:r w:rsidRPr="00C33812">
        <w:t xml:space="preserve">В случае возникновения любых причин, ограничивающих или делающих невозможным оказание услуг согласно Договору, вызванных любыми действиями или бездействием </w:t>
      </w:r>
      <w:r>
        <w:t>Заказчика</w:t>
      </w:r>
      <w:r w:rsidRPr="00C33812">
        <w:t xml:space="preserve">, </w:t>
      </w:r>
      <w:r>
        <w:t>Исполнитель</w:t>
      </w:r>
      <w:r w:rsidRPr="00C33812">
        <w:t xml:space="preserve"> уведомляет </w:t>
      </w:r>
      <w:r>
        <w:t>Заказчика</w:t>
      </w:r>
      <w:r w:rsidRPr="00C33812">
        <w:t xml:space="preserve"> о возникшем осложнении в письменном виде. В случае, если в 3-х дневный срок возникшее осложнение не</w:t>
      </w:r>
      <w:r>
        <w:t xml:space="preserve"> </w:t>
      </w:r>
      <w:r w:rsidRPr="00C33812">
        <w:t xml:space="preserve">устраняется, возникает просрочка исполнения услуг. Срок </w:t>
      </w:r>
      <w:r w:rsidRPr="00C33812">
        <w:lastRenderedPageBreak/>
        <w:t xml:space="preserve">исполнения услуг автоматически продлевается на срок просрочки, </w:t>
      </w:r>
      <w:r>
        <w:t>Заказчик</w:t>
      </w:r>
      <w:r w:rsidRPr="00C33812">
        <w:t xml:space="preserve"> обязан оплатить </w:t>
      </w:r>
      <w:r>
        <w:t>Исполнителю</w:t>
      </w:r>
      <w:r w:rsidRPr="00C33812">
        <w:t xml:space="preserve"> просрочку оказания услуг в размере 0,1% от суммы настоящего Договора за каждый рабочий день просрочки оказания услуг.</w:t>
      </w:r>
    </w:p>
    <w:p w:rsidR="00D71931" w:rsidRPr="005F4FA7" w:rsidRDefault="00D71931" w:rsidP="00D71931">
      <w:pPr>
        <w:pStyle w:val="affff5"/>
        <w:numPr>
          <w:ilvl w:val="1"/>
          <w:numId w:val="15"/>
        </w:numPr>
        <w:ind w:left="0" w:firstLine="714"/>
      </w:pPr>
      <w:r w:rsidRPr="007325EA">
        <w:t xml:space="preserve">В период договорных отношений, а также </w:t>
      </w:r>
      <w:r>
        <w:t>в течение 3 (Т</w:t>
      </w:r>
      <w:r w:rsidRPr="007325EA">
        <w:t>рех</w:t>
      </w:r>
      <w:r>
        <w:t>)</w:t>
      </w:r>
      <w:r w:rsidRPr="007325EA">
        <w:t xml:space="preserve"> лет после их завершения, Стороны (а также компании, имеющие непосредственное отношение к ним) не вправе собирать любые сведения о профессиональных навыках, опыте работы, уровне заработной платы сотрудников другой</w:t>
      </w:r>
      <w:r>
        <w:t xml:space="preserve"> </w:t>
      </w:r>
      <w:r w:rsidRPr="007325EA">
        <w:t>стороны. Стороны обязуются не вступать в переговоры с</w:t>
      </w:r>
      <w:r>
        <w:t> </w:t>
      </w:r>
      <w:r w:rsidRPr="007325EA">
        <w:t xml:space="preserve">работниками другой стороны, касающиеся трудоустройства по трудовому, гражданско-правовому договорам, не принимать на работу, не использовать персонал противоположной Стороны в качестве консультантов </w:t>
      </w:r>
      <w:r>
        <w:t>вне рамок договорных отношений.</w:t>
      </w:r>
    </w:p>
    <w:p w:rsidR="00D71931" w:rsidRPr="00645223" w:rsidRDefault="00D71931" w:rsidP="00D71931">
      <w:pPr>
        <w:pStyle w:val="1"/>
        <w:tabs>
          <w:tab w:val="clear" w:pos="432"/>
          <w:tab w:val="num" w:pos="360"/>
        </w:tabs>
        <w:ind w:left="0"/>
        <w:jc w:val="center"/>
        <w:rPr>
          <w:sz w:val="28"/>
          <w:szCs w:val="28"/>
        </w:rPr>
      </w:pPr>
      <w:r>
        <w:rPr>
          <w:sz w:val="28"/>
          <w:szCs w:val="28"/>
        </w:rPr>
        <w:t xml:space="preserve">6. </w:t>
      </w:r>
      <w:r w:rsidRPr="00645223">
        <w:rPr>
          <w:sz w:val="28"/>
          <w:szCs w:val="28"/>
        </w:rPr>
        <w:t>Обстоятельства непреодолимой силы</w:t>
      </w:r>
    </w:p>
    <w:p w:rsidR="00D71931" w:rsidRPr="00345013" w:rsidRDefault="00D71931" w:rsidP="00D71931">
      <w:pPr>
        <w:suppressAutoHyphens w:val="0"/>
        <w:snapToGrid w:val="0"/>
        <w:ind w:left="450"/>
        <w:rPr>
          <w:b/>
          <w:sz w:val="28"/>
        </w:rPr>
      </w:pPr>
    </w:p>
    <w:p w:rsidR="00D71931" w:rsidRPr="00645223" w:rsidRDefault="00D71931" w:rsidP="00D71931">
      <w:pPr>
        <w:pStyle w:val="affff5"/>
        <w:numPr>
          <w:ilvl w:val="1"/>
          <w:numId w:val="0"/>
        </w:numPr>
        <w:tabs>
          <w:tab w:val="num" w:pos="680"/>
        </w:tabs>
        <w:ind w:firstLine="680"/>
      </w:pPr>
      <w:r>
        <w:t xml:space="preserve">6.1. </w:t>
      </w:r>
      <w:r w:rsidRPr="00345013">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w:t>
      </w:r>
      <w:r>
        <w:t xml:space="preserve">условиях обстоятельств, в том числе объявленной </w:t>
      </w:r>
      <w:r w:rsidRPr="00345013">
        <w:t>или фактической войной, гражданскими волн</w:t>
      </w:r>
      <w:r>
        <w:t>ениями, эпидемиями, блокадами, эмбарго,</w:t>
      </w:r>
      <w:r w:rsidRPr="00345013">
        <w:t xml:space="preserve"> пожарами, землетрясениями, наводнениями и другими природными стихийными бедствиями, изданием запретительных</w:t>
      </w:r>
      <w:r>
        <w:t xml:space="preserve"> актов органов государственной </w:t>
      </w:r>
      <w:r w:rsidRPr="00345013">
        <w:t>власти.</w:t>
      </w:r>
    </w:p>
    <w:p w:rsidR="00D71931" w:rsidRPr="00345013" w:rsidRDefault="00D71931" w:rsidP="00D71931">
      <w:pPr>
        <w:pStyle w:val="affff5"/>
        <w:numPr>
          <w:ilvl w:val="1"/>
          <w:numId w:val="0"/>
        </w:numPr>
        <w:tabs>
          <w:tab w:val="num" w:pos="680"/>
        </w:tabs>
        <w:ind w:firstLine="680"/>
      </w:pPr>
      <w:r>
        <w:t xml:space="preserve">6.2. </w:t>
      </w:r>
      <w:r w:rsidRPr="00345013">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71931" w:rsidRPr="00345013" w:rsidRDefault="00D71931" w:rsidP="00D71931">
      <w:pPr>
        <w:pStyle w:val="affff5"/>
        <w:numPr>
          <w:ilvl w:val="1"/>
          <w:numId w:val="0"/>
        </w:numPr>
        <w:tabs>
          <w:tab w:val="num" w:pos="680"/>
        </w:tabs>
        <w:ind w:firstLine="680"/>
      </w:pPr>
      <w:r>
        <w:t xml:space="preserve">6.3. </w:t>
      </w:r>
      <w:r w:rsidRPr="00345013">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71931" w:rsidRPr="00345013" w:rsidRDefault="00D71931" w:rsidP="00D71931">
      <w:pPr>
        <w:pStyle w:val="affff5"/>
        <w:numPr>
          <w:ilvl w:val="1"/>
          <w:numId w:val="0"/>
        </w:numPr>
        <w:tabs>
          <w:tab w:val="num" w:pos="680"/>
        </w:tabs>
        <w:ind w:firstLine="680"/>
      </w:pPr>
      <w:r>
        <w:t xml:space="preserve">6.4. </w:t>
      </w:r>
      <w:r w:rsidRPr="00345013">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w:t>
      </w:r>
      <w:r>
        <w:t>порядке, установленном пунктом 9</w:t>
      </w:r>
      <w:r w:rsidRPr="00345013">
        <w:t>.3 настоящего Договора.</w:t>
      </w:r>
    </w:p>
    <w:p w:rsidR="00D71931" w:rsidRDefault="00D71931" w:rsidP="00D71931">
      <w:pPr>
        <w:pStyle w:val="1"/>
        <w:tabs>
          <w:tab w:val="clear" w:pos="432"/>
          <w:tab w:val="num" w:pos="360"/>
        </w:tabs>
        <w:ind w:left="0"/>
        <w:jc w:val="center"/>
        <w:rPr>
          <w:sz w:val="28"/>
          <w:szCs w:val="28"/>
        </w:rPr>
      </w:pPr>
      <w:r>
        <w:rPr>
          <w:sz w:val="28"/>
          <w:szCs w:val="28"/>
        </w:rPr>
        <w:t xml:space="preserve">7. </w:t>
      </w:r>
      <w:r w:rsidRPr="00EF4F77">
        <w:rPr>
          <w:sz w:val="28"/>
          <w:szCs w:val="28"/>
        </w:rPr>
        <w:t xml:space="preserve">Конфиденциальность. </w:t>
      </w:r>
    </w:p>
    <w:p w:rsidR="00D71931" w:rsidRPr="00EF4F77" w:rsidRDefault="00D71931" w:rsidP="00D71931"/>
    <w:p w:rsidR="00D71931" w:rsidRPr="00C33812" w:rsidRDefault="00D71931" w:rsidP="00D71931">
      <w:pPr>
        <w:pStyle w:val="affff5"/>
        <w:numPr>
          <w:ilvl w:val="1"/>
          <w:numId w:val="0"/>
        </w:numPr>
        <w:tabs>
          <w:tab w:val="num" w:pos="680"/>
        </w:tabs>
        <w:ind w:firstLine="680"/>
      </w:pPr>
      <w:r>
        <w:t xml:space="preserve">7.1. </w:t>
      </w:r>
      <w:r w:rsidRPr="00C33812">
        <w:t xml:space="preserve">Стороны принимают на себя обязательства не разглашать сведения, полученные в ходе исполнения Договора, особенно, являющиеся конфиденциальными для каждой из Сторон. Под конфиденциальной информацией в настоящем Договоре понимаются не являющиеся общедоступными сведения, разглашение которых может привести к возникновению убытков и/или повлиять на деловую репутацию любой из Сторон, в том числе: </w:t>
      </w:r>
    </w:p>
    <w:p w:rsidR="00D71931" w:rsidRPr="00C33812" w:rsidRDefault="00D71931" w:rsidP="00D71931">
      <w:pPr>
        <w:pStyle w:val="affff5"/>
        <w:numPr>
          <w:ilvl w:val="1"/>
          <w:numId w:val="41"/>
        </w:numPr>
      </w:pPr>
      <w:r w:rsidRPr="00C33812">
        <w:t xml:space="preserve">информация о транзакциях, остатках на счетах, объемах операций; </w:t>
      </w:r>
    </w:p>
    <w:p w:rsidR="00D71931" w:rsidRPr="00C33812" w:rsidRDefault="00D71931" w:rsidP="00D71931">
      <w:pPr>
        <w:pStyle w:val="affff5"/>
        <w:numPr>
          <w:ilvl w:val="1"/>
          <w:numId w:val="41"/>
        </w:numPr>
      </w:pPr>
      <w:r w:rsidRPr="00C33812">
        <w:t xml:space="preserve">информация о тарифной политике Сторон. </w:t>
      </w:r>
    </w:p>
    <w:p w:rsidR="00D71931" w:rsidRPr="00C33812" w:rsidRDefault="00D71931" w:rsidP="00D71931">
      <w:pPr>
        <w:pStyle w:val="affff5"/>
        <w:numPr>
          <w:ilvl w:val="1"/>
          <w:numId w:val="0"/>
        </w:numPr>
        <w:tabs>
          <w:tab w:val="num" w:pos="680"/>
        </w:tabs>
        <w:ind w:firstLine="680"/>
      </w:pPr>
      <w:r>
        <w:lastRenderedPageBreak/>
        <w:t xml:space="preserve">7.2. </w:t>
      </w:r>
      <w:r w:rsidRPr="00C33812">
        <w:t>Также не подлежит разглашению информация о взаимоотношениях сторон в процессе заключения, исполнения, расторжения Договора. Всякая информация подобного рода, за</w:t>
      </w:r>
      <w:r>
        <w:t> </w:t>
      </w:r>
      <w:r w:rsidRPr="00C33812">
        <w:t>исключением того, что оговорено в</w:t>
      </w:r>
      <w:r>
        <w:t xml:space="preserve"> </w:t>
      </w:r>
      <w:r w:rsidRPr="00C33812">
        <w:t>п. </w:t>
      </w:r>
      <w:r>
        <w:t>7.5</w:t>
      </w:r>
      <w:r w:rsidRPr="00C33812">
        <w:t>., может быть передана в СМИ или обнародована (сделана доступной неопределенному кругу лиц) иным образом ТОЛЬКО с письменного согласия другой стороны.</w:t>
      </w:r>
    </w:p>
    <w:p w:rsidR="00D71931" w:rsidRPr="00C33812" w:rsidRDefault="00D71931" w:rsidP="00D71931">
      <w:pPr>
        <w:pStyle w:val="affff5"/>
        <w:numPr>
          <w:ilvl w:val="1"/>
          <w:numId w:val="0"/>
        </w:numPr>
        <w:tabs>
          <w:tab w:val="num" w:pos="680"/>
        </w:tabs>
        <w:ind w:firstLine="680"/>
      </w:pPr>
      <w:r>
        <w:t xml:space="preserve">7.3. </w:t>
      </w:r>
      <w:r w:rsidRPr="00C33812">
        <w:t>Стороны обязуются не разглашать указанную в</w:t>
      </w:r>
      <w:r>
        <w:t xml:space="preserve"> п. 7</w:t>
      </w:r>
      <w:r w:rsidRPr="00C33812">
        <w:t>.1 информацию третьим лицам, за</w:t>
      </w:r>
      <w:r>
        <w:t xml:space="preserve"> </w:t>
      </w:r>
      <w:r w:rsidRPr="00C33812">
        <w:t>исключением ответственных лиц Сторон, уполномоченных получать и передавать информацию от имени каждой из Сторон в связи с исполнением обязательств по</w:t>
      </w:r>
      <w:r>
        <w:t> </w:t>
      </w:r>
      <w:r w:rsidRPr="00C33812">
        <w:t>настоящему Договору, и членов рабочих групп для которых эта информация может быть доведена данными лицами в связи с исполнением обязательств по настоящему Договору.</w:t>
      </w:r>
    </w:p>
    <w:p w:rsidR="00D71931" w:rsidRPr="00C33812" w:rsidRDefault="00D71931" w:rsidP="00D71931">
      <w:pPr>
        <w:pStyle w:val="affff5"/>
        <w:numPr>
          <w:ilvl w:val="1"/>
          <w:numId w:val="0"/>
        </w:numPr>
        <w:tabs>
          <w:tab w:val="num" w:pos="680"/>
        </w:tabs>
        <w:ind w:firstLine="680"/>
      </w:pPr>
      <w:r>
        <w:t xml:space="preserve">7.4. </w:t>
      </w:r>
      <w:r w:rsidRPr="00C33812">
        <w:t>В случае прекращения настоящего Договора, Стороны обязуются не разглашать и</w:t>
      </w:r>
      <w:r>
        <w:t> </w:t>
      </w:r>
      <w:r w:rsidRPr="00C33812">
        <w:t>не</w:t>
      </w:r>
      <w:r>
        <w:t> </w:t>
      </w:r>
      <w:r w:rsidRPr="00C33812">
        <w:t>использовать в своих интересах и/или интересах третьих лиц информацию, указанную в</w:t>
      </w:r>
      <w:r>
        <w:t xml:space="preserve"> </w:t>
      </w:r>
      <w:r w:rsidRPr="00C33812">
        <w:t>п. </w:t>
      </w:r>
      <w:r>
        <w:t>7</w:t>
      </w:r>
      <w:r w:rsidRPr="00C33812">
        <w:t>.1 в течение 10 (</w:t>
      </w:r>
      <w:r>
        <w:t>Д</w:t>
      </w:r>
      <w:r w:rsidRPr="00C33812">
        <w:t xml:space="preserve">есяти) лет с момента прекращения срока действия настоящего Договора. </w:t>
      </w:r>
    </w:p>
    <w:p w:rsidR="00D71931" w:rsidRPr="00645223" w:rsidRDefault="00D71931" w:rsidP="00D71931">
      <w:pPr>
        <w:pStyle w:val="affff5"/>
        <w:numPr>
          <w:ilvl w:val="1"/>
          <w:numId w:val="0"/>
        </w:numPr>
        <w:tabs>
          <w:tab w:val="num" w:pos="680"/>
        </w:tabs>
        <w:ind w:firstLine="680"/>
      </w:pPr>
      <w:r>
        <w:t>7.5. Исполнитель</w:t>
      </w:r>
      <w:r w:rsidRPr="00C33812">
        <w:t xml:space="preserve"> вправе упоминать в средствах массовой информации название компании </w:t>
      </w:r>
      <w:r>
        <w:t>Заказчика</w:t>
      </w:r>
      <w:r w:rsidRPr="00C33812">
        <w:t xml:space="preserve"> и существование </w:t>
      </w:r>
      <w:r>
        <w:t>настоящего</w:t>
      </w:r>
      <w:r w:rsidRPr="00C33812">
        <w:t xml:space="preserve"> Договора после </w:t>
      </w:r>
      <w:r>
        <w:t>завершения этапа согласования Технического Задания системы (Этапа №1.1)</w:t>
      </w:r>
      <w:r w:rsidRPr="00C33812">
        <w:t>. Получение дополнительных разрешений от ЗАКАЗЧИКА при этом не</w:t>
      </w:r>
      <w:r>
        <w:t> </w:t>
      </w:r>
      <w:r w:rsidRPr="00C33812">
        <w:t>требуется</w:t>
      </w:r>
      <w:r>
        <w:t>.</w:t>
      </w:r>
    </w:p>
    <w:p w:rsidR="00D71931" w:rsidRPr="00645223" w:rsidRDefault="00D71931" w:rsidP="00D71931">
      <w:pPr>
        <w:pStyle w:val="1"/>
        <w:tabs>
          <w:tab w:val="clear" w:pos="432"/>
          <w:tab w:val="num" w:pos="360"/>
        </w:tabs>
        <w:ind w:left="0"/>
        <w:jc w:val="center"/>
        <w:rPr>
          <w:sz w:val="28"/>
          <w:szCs w:val="28"/>
        </w:rPr>
      </w:pPr>
      <w:r>
        <w:rPr>
          <w:sz w:val="28"/>
          <w:szCs w:val="28"/>
        </w:rPr>
        <w:t xml:space="preserve">8. </w:t>
      </w:r>
      <w:r w:rsidRPr="00645223">
        <w:rPr>
          <w:sz w:val="28"/>
          <w:szCs w:val="28"/>
        </w:rPr>
        <w:t>Разрешение споров</w:t>
      </w:r>
    </w:p>
    <w:p w:rsidR="00D71931" w:rsidRPr="00345013" w:rsidRDefault="00D71931" w:rsidP="00D71931">
      <w:pPr>
        <w:suppressAutoHyphens w:val="0"/>
        <w:snapToGrid w:val="0"/>
        <w:ind w:left="450"/>
        <w:rPr>
          <w:b/>
          <w:sz w:val="28"/>
        </w:rPr>
      </w:pPr>
    </w:p>
    <w:p w:rsidR="00D71931" w:rsidRPr="00645223" w:rsidRDefault="00D71931" w:rsidP="00D71931">
      <w:pPr>
        <w:pStyle w:val="affff5"/>
        <w:numPr>
          <w:ilvl w:val="1"/>
          <w:numId w:val="0"/>
        </w:numPr>
        <w:tabs>
          <w:tab w:val="num" w:pos="680"/>
        </w:tabs>
        <w:ind w:firstLine="680"/>
      </w:pPr>
      <w:r>
        <w:t xml:space="preserve">8.1. </w:t>
      </w:r>
      <w:r w:rsidRPr="00345013">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71931" w:rsidRPr="00345013" w:rsidRDefault="00D71931" w:rsidP="00D71931">
      <w:pPr>
        <w:pStyle w:val="affff5"/>
        <w:numPr>
          <w:ilvl w:val="1"/>
          <w:numId w:val="0"/>
        </w:numPr>
        <w:tabs>
          <w:tab w:val="num" w:pos="680"/>
        </w:tabs>
        <w:ind w:firstLine="680"/>
      </w:pPr>
      <w:r>
        <w:t xml:space="preserve">8.2. </w:t>
      </w:r>
      <w:r w:rsidRPr="00345013">
        <w:t>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D71931" w:rsidRPr="00645223" w:rsidRDefault="00D71931" w:rsidP="00D71931">
      <w:pPr>
        <w:pStyle w:val="affff5"/>
        <w:numPr>
          <w:ilvl w:val="1"/>
          <w:numId w:val="0"/>
        </w:numPr>
        <w:tabs>
          <w:tab w:val="num" w:pos="680"/>
        </w:tabs>
        <w:ind w:firstLine="680"/>
      </w:pPr>
      <w:r>
        <w:t xml:space="preserve">8.3. </w:t>
      </w:r>
      <w:r w:rsidRPr="00345013">
        <w:t xml:space="preserve">В случае если споры не урегулированы Сторонами с помощью   переговоров и в претензионном порядке, то они передаются заинтересованной </w:t>
      </w:r>
      <w:r w:rsidRPr="00B54B9F">
        <w:t>Стороной на рассмотрение в Арбитражный суд г. Москвы.</w:t>
      </w:r>
    </w:p>
    <w:p w:rsidR="00D71931" w:rsidRPr="00345013" w:rsidRDefault="00D71931" w:rsidP="00D71931">
      <w:pPr>
        <w:pStyle w:val="ConsNormal"/>
        <w:ind w:firstLine="0"/>
        <w:jc w:val="both"/>
        <w:rPr>
          <w:rFonts w:ascii="Times New Roman" w:hAnsi="Times New Roman"/>
          <w:b/>
          <w:sz w:val="24"/>
          <w:szCs w:val="24"/>
        </w:rPr>
      </w:pPr>
    </w:p>
    <w:p w:rsidR="00D71931" w:rsidRPr="00645223" w:rsidRDefault="00D71931" w:rsidP="00D71931">
      <w:pPr>
        <w:pStyle w:val="1"/>
        <w:tabs>
          <w:tab w:val="clear" w:pos="432"/>
          <w:tab w:val="num" w:pos="360"/>
        </w:tabs>
        <w:ind w:left="0"/>
        <w:jc w:val="center"/>
        <w:rPr>
          <w:sz w:val="28"/>
          <w:szCs w:val="28"/>
        </w:rPr>
      </w:pPr>
      <w:r>
        <w:rPr>
          <w:sz w:val="28"/>
          <w:szCs w:val="28"/>
        </w:rPr>
        <w:t xml:space="preserve">9. </w:t>
      </w:r>
      <w:r w:rsidRPr="00645223">
        <w:rPr>
          <w:sz w:val="28"/>
          <w:szCs w:val="28"/>
        </w:rPr>
        <w:t>Порядок внесения изменений, дополнений в Договор и его расторжения</w:t>
      </w:r>
    </w:p>
    <w:p w:rsidR="00D71931" w:rsidRPr="00345013" w:rsidRDefault="00D71931" w:rsidP="00D71931">
      <w:pPr>
        <w:suppressAutoHyphens w:val="0"/>
        <w:snapToGrid w:val="0"/>
        <w:ind w:left="450"/>
        <w:rPr>
          <w:b/>
          <w:sz w:val="28"/>
        </w:rPr>
      </w:pPr>
    </w:p>
    <w:p w:rsidR="00D71931" w:rsidRPr="00645223" w:rsidRDefault="00D71931" w:rsidP="00D71931">
      <w:pPr>
        <w:pStyle w:val="affff5"/>
        <w:numPr>
          <w:ilvl w:val="1"/>
          <w:numId w:val="0"/>
        </w:numPr>
        <w:tabs>
          <w:tab w:val="num" w:pos="680"/>
        </w:tabs>
        <w:ind w:firstLine="680"/>
      </w:pPr>
      <w:r>
        <w:t xml:space="preserve">9.1. </w:t>
      </w:r>
      <w:r w:rsidRPr="00345013">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71931" w:rsidRPr="00345013" w:rsidRDefault="00D71931" w:rsidP="00D71931">
      <w:pPr>
        <w:pStyle w:val="affff5"/>
        <w:numPr>
          <w:ilvl w:val="1"/>
          <w:numId w:val="0"/>
        </w:numPr>
        <w:tabs>
          <w:tab w:val="num" w:pos="680"/>
        </w:tabs>
        <w:ind w:firstLine="680"/>
      </w:pPr>
      <w:r>
        <w:t xml:space="preserve">9.2. </w:t>
      </w:r>
      <w:r w:rsidRPr="00345013">
        <w:t xml:space="preserve">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D71931" w:rsidRPr="00345013" w:rsidRDefault="00D71931" w:rsidP="00D71931">
      <w:pPr>
        <w:pStyle w:val="affff5"/>
        <w:numPr>
          <w:ilvl w:val="1"/>
          <w:numId w:val="0"/>
        </w:numPr>
        <w:tabs>
          <w:tab w:val="num" w:pos="680"/>
        </w:tabs>
        <w:ind w:firstLine="680"/>
      </w:pPr>
      <w:r>
        <w:t xml:space="preserve">9.3. </w:t>
      </w:r>
      <w:r w:rsidRPr="00345013">
        <w:t xml:space="preserve">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w:t>
      </w:r>
      <w:r w:rsidRPr="00345013">
        <w:lastRenderedPageBreak/>
        <w:t>считается расторгнутым с даты, указанной в уведомлении о расторжении. При этом Заказчик обязан опл</w:t>
      </w:r>
      <w:r>
        <w:t xml:space="preserve">атить фактические затраты </w:t>
      </w:r>
      <w:r w:rsidRPr="00345013">
        <w:t xml:space="preserve">по оказанию </w:t>
      </w:r>
      <w:r>
        <w:t xml:space="preserve">Работ и </w:t>
      </w:r>
      <w:r w:rsidRPr="00345013">
        <w:t>Услуг, произведенные до даты получения Исполнителем уведомления о расторжении настоящего Договора.</w:t>
      </w:r>
    </w:p>
    <w:p w:rsidR="00D71931" w:rsidRPr="00345013" w:rsidRDefault="00D71931" w:rsidP="00D71931">
      <w:pPr>
        <w:pStyle w:val="ConsNormal"/>
        <w:ind w:firstLine="851"/>
        <w:rPr>
          <w:rFonts w:ascii="Times New Roman" w:hAnsi="Times New Roman"/>
          <w:b/>
          <w:sz w:val="24"/>
          <w:szCs w:val="24"/>
        </w:rPr>
      </w:pPr>
    </w:p>
    <w:p w:rsidR="00D71931" w:rsidRPr="00645223" w:rsidRDefault="00D71931" w:rsidP="00D71931">
      <w:pPr>
        <w:pStyle w:val="1"/>
        <w:tabs>
          <w:tab w:val="clear" w:pos="432"/>
          <w:tab w:val="num" w:pos="360"/>
        </w:tabs>
        <w:ind w:left="0"/>
        <w:jc w:val="center"/>
        <w:rPr>
          <w:sz w:val="28"/>
          <w:szCs w:val="28"/>
        </w:rPr>
      </w:pPr>
      <w:r>
        <w:rPr>
          <w:sz w:val="28"/>
          <w:szCs w:val="28"/>
        </w:rPr>
        <w:t xml:space="preserve">10. </w:t>
      </w:r>
      <w:r w:rsidRPr="00645223">
        <w:rPr>
          <w:sz w:val="28"/>
          <w:szCs w:val="28"/>
        </w:rPr>
        <w:t>Срок действия Договора</w:t>
      </w:r>
    </w:p>
    <w:p w:rsidR="00D71931" w:rsidRPr="00345013" w:rsidRDefault="00D71931" w:rsidP="00D71931">
      <w:pPr>
        <w:suppressAutoHyphens w:val="0"/>
        <w:snapToGrid w:val="0"/>
        <w:ind w:left="450"/>
        <w:rPr>
          <w:b/>
          <w:sz w:val="28"/>
        </w:rPr>
      </w:pPr>
    </w:p>
    <w:p w:rsidR="00D71931" w:rsidRPr="00345013" w:rsidRDefault="00D71931" w:rsidP="00D71931">
      <w:pPr>
        <w:pStyle w:val="affff5"/>
        <w:numPr>
          <w:ilvl w:val="1"/>
          <w:numId w:val="0"/>
        </w:numPr>
        <w:tabs>
          <w:tab w:val="num" w:pos="680"/>
        </w:tabs>
        <w:ind w:firstLine="680"/>
      </w:pPr>
      <w:r>
        <w:t xml:space="preserve">10.1. </w:t>
      </w:r>
      <w:r w:rsidRPr="00345013">
        <w:t>Настоящий Договор вступает в силу с даты его подписания Сторонами и действует до полного исполнения сторонами своих обязательств</w:t>
      </w:r>
      <w:r>
        <w:t xml:space="preserve"> в соответствии с Календарным планом (</w:t>
      </w:r>
      <w:fldSimple w:instr=" REF _Ref404258859 \h  \* MERGEFORMAT ">
        <w:r w:rsidR="00F046D0" w:rsidRPr="00F046D0">
          <w:rPr>
            <w:iCs/>
            <w:szCs w:val="28"/>
          </w:rPr>
          <w:t>Приложение № 2</w:t>
        </w:r>
      </w:fldSimple>
      <w:r>
        <w:t>), а в части действия Лицензионного договора (</w:t>
      </w:r>
      <w:fldSimple w:instr=" REF _Ref404673416 \h  \* MERGEFORMAT ">
        <w:r w:rsidR="00F046D0" w:rsidRPr="00F046D0">
          <w:rPr>
            <w:iCs/>
            <w:szCs w:val="28"/>
          </w:rPr>
          <w:t>Приложение № 4</w:t>
        </w:r>
      </w:fldSimple>
      <w:r>
        <w:t xml:space="preserve">) – в </w:t>
      </w:r>
      <w:r w:rsidRPr="00645223">
        <w:t>течение срока действия исключительных прав, принадлежащих правообладателю соответствующих Программ, определяемого в соответствии с п.1 ст. 1281 Гражданского Кодекса Российской Федерации, если иное не указано в лицензии правообладателя</w:t>
      </w:r>
      <w:r w:rsidRPr="00345013">
        <w:t xml:space="preserve">. </w:t>
      </w:r>
      <w:r>
        <w:t>В части гарантийных обязательств Исполнителя настоящий Договор действует до истечения срока гарантии.</w:t>
      </w:r>
    </w:p>
    <w:p w:rsidR="00D71931" w:rsidRPr="00345013" w:rsidRDefault="00D71931" w:rsidP="00D71931">
      <w:pPr>
        <w:pStyle w:val="aff0"/>
        <w:ind w:firstLine="0"/>
        <w:rPr>
          <w:szCs w:val="24"/>
        </w:rPr>
      </w:pPr>
    </w:p>
    <w:p w:rsidR="00D71931" w:rsidRPr="00645223" w:rsidRDefault="00D71931" w:rsidP="00D71931">
      <w:pPr>
        <w:pStyle w:val="1"/>
        <w:tabs>
          <w:tab w:val="clear" w:pos="432"/>
          <w:tab w:val="num" w:pos="360"/>
        </w:tabs>
        <w:ind w:left="0"/>
        <w:jc w:val="center"/>
        <w:rPr>
          <w:sz w:val="28"/>
          <w:szCs w:val="28"/>
        </w:rPr>
      </w:pPr>
      <w:r>
        <w:rPr>
          <w:sz w:val="28"/>
          <w:szCs w:val="28"/>
        </w:rPr>
        <w:t xml:space="preserve">11. </w:t>
      </w:r>
      <w:r w:rsidRPr="00645223">
        <w:rPr>
          <w:sz w:val="28"/>
          <w:szCs w:val="28"/>
        </w:rPr>
        <w:t>Прочие условия</w:t>
      </w:r>
    </w:p>
    <w:p w:rsidR="00D71931" w:rsidRPr="00345013" w:rsidRDefault="00D71931" w:rsidP="00D71931">
      <w:pPr>
        <w:suppressAutoHyphens w:val="0"/>
        <w:snapToGrid w:val="0"/>
        <w:ind w:left="450"/>
        <w:rPr>
          <w:b/>
          <w:bCs/>
          <w:sz w:val="28"/>
        </w:rPr>
      </w:pPr>
    </w:p>
    <w:p w:rsidR="00D71931" w:rsidRPr="006075AB" w:rsidRDefault="00D71931" w:rsidP="00D71931">
      <w:pPr>
        <w:pStyle w:val="affff5"/>
        <w:numPr>
          <w:ilvl w:val="1"/>
          <w:numId w:val="0"/>
        </w:numPr>
        <w:tabs>
          <w:tab w:val="num" w:pos="680"/>
        </w:tabs>
        <w:ind w:firstLine="680"/>
      </w:pPr>
      <w:r w:rsidRPr="006075AB">
        <w:t>11.1. Право собственности на результат Работ по настоящему Договору принадлежит Заказчику.</w:t>
      </w:r>
    </w:p>
    <w:p w:rsidR="00D71931" w:rsidRPr="00345013" w:rsidRDefault="00D71931" w:rsidP="00D71931">
      <w:pPr>
        <w:pStyle w:val="affff5"/>
        <w:numPr>
          <w:ilvl w:val="1"/>
          <w:numId w:val="0"/>
        </w:numPr>
        <w:tabs>
          <w:tab w:val="num" w:pos="680"/>
        </w:tabs>
        <w:ind w:firstLine="680"/>
      </w:pPr>
      <w:r>
        <w:t xml:space="preserve">11.2. </w:t>
      </w:r>
      <w:r w:rsidRPr="00345013">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D71931" w:rsidRPr="00345013" w:rsidRDefault="00D71931" w:rsidP="00D71931">
      <w:pPr>
        <w:pStyle w:val="affff5"/>
        <w:numPr>
          <w:ilvl w:val="1"/>
          <w:numId w:val="0"/>
        </w:numPr>
        <w:tabs>
          <w:tab w:val="num" w:pos="680"/>
        </w:tabs>
        <w:ind w:firstLine="680"/>
      </w:pPr>
      <w:r>
        <w:t xml:space="preserve">11.3. </w:t>
      </w:r>
      <w:r w:rsidRPr="00345013">
        <w:t xml:space="preserve">Стороны обязуются передавать оригиналы документов, оформляемых в рамках и/или во исполнение настоящего Договора, путем отправки документации службой курьерской доставки по адресу: </w:t>
      </w:r>
      <w:r w:rsidRPr="00645223">
        <w:t>125047, г. Москва, Оружейный переулок д. 19</w:t>
      </w:r>
      <w:r w:rsidRPr="00345013">
        <w:t xml:space="preserve">; Исполнителя по адресу: </w:t>
      </w:r>
      <w:r w:rsidRPr="002275D2">
        <w:rPr>
          <w:highlight w:val="yellow"/>
        </w:rPr>
        <w:t>_______________________________</w:t>
      </w:r>
      <w:r w:rsidRPr="00345013">
        <w:t>.</w:t>
      </w:r>
    </w:p>
    <w:p w:rsidR="00D71931" w:rsidRPr="00345013" w:rsidRDefault="00D71931" w:rsidP="00D71931">
      <w:pPr>
        <w:pStyle w:val="affff5"/>
        <w:numPr>
          <w:ilvl w:val="1"/>
          <w:numId w:val="0"/>
        </w:numPr>
        <w:tabs>
          <w:tab w:val="num" w:pos="680"/>
        </w:tabs>
        <w:ind w:firstLine="680"/>
      </w:pPr>
      <w:r>
        <w:t xml:space="preserve">11.4. </w:t>
      </w:r>
      <w:r w:rsidRPr="00345013">
        <w:t>В рамках и/или во исполнение настоящего Договора обмен электронными сообщениями возможен только в том случае, если электронное сообщение отправляется с адреса электронной почты отправителя, указанного в разделе 1</w:t>
      </w:r>
      <w:r>
        <w:t>1</w:t>
      </w:r>
      <w:r w:rsidRPr="00345013">
        <w:t xml:space="preserve"> настоящего Договора, на адрес электронной почты получателя, указанный в разделе 1</w:t>
      </w:r>
      <w:r>
        <w:t>1</w:t>
      </w:r>
      <w:r w:rsidRPr="00345013">
        <w:t xml:space="preserve"> к настоящему Договору. Стороны договорились считать моментом получения любого электронного сообщения по настоящему Договору, в том числе содержащего копии документов, оформляемых в рамках и/или во исполнение настоящего Договора, заявку, уведомление и т.п. дату и время отправления его отправителем, зафиксированные электронным почтовым клиентом отправителя. В случае, если передача электронного сообщения осуществляется отправителем вне рабочего дня получателя, определяемого в промежутке времени с 10-00 до 18-00 по местному времени получателя, сообщение считается полученным в 10.00 следующего рабочего дня по местному времени получателя.</w:t>
      </w:r>
    </w:p>
    <w:p w:rsidR="00D71931" w:rsidRDefault="00D71931" w:rsidP="00D71931">
      <w:pPr>
        <w:pStyle w:val="affff5"/>
        <w:numPr>
          <w:ilvl w:val="1"/>
          <w:numId w:val="0"/>
        </w:numPr>
        <w:tabs>
          <w:tab w:val="num" w:pos="680"/>
        </w:tabs>
        <w:ind w:firstLine="680"/>
      </w:pPr>
      <w:r>
        <w:t xml:space="preserve">11.5. </w:t>
      </w:r>
      <w:r w:rsidRPr="00345013">
        <w:t xml:space="preserve">В случае передачи документов иным способом, кроме указанных в п.п. </w:t>
      </w:r>
      <w:r>
        <w:t>11</w:t>
      </w:r>
      <w:r w:rsidRPr="00345013">
        <w:t>.</w:t>
      </w:r>
      <w:r>
        <w:t>3</w:t>
      </w:r>
      <w:r w:rsidRPr="00345013">
        <w:t xml:space="preserve">, </w:t>
      </w:r>
      <w:r>
        <w:t>11</w:t>
      </w:r>
      <w:r w:rsidRPr="00345013">
        <w:t>.</w:t>
      </w:r>
      <w:r>
        <w:t>4</w:t>
      </w:r>
      <w:r w:rsidRPr="00345013">
        <w:t xml:space="preserve"> настоящего Договора, такие документы считаются не принятыми получающей </w:t>
      </w:r>
      <w:r>
        <w:t>С</w:t>
      </w:r>
      <w:r w:rsidRPr="00345013">
        <w:t xml:space="preserve">тороной. Стороны не вправе ссылаться на такие документы, как на </w:t>
      </w:r>
      <w:r w:rsidRPr="00345013">
        <w:lastRenderedPageBreak/>
        <w:t>принятые получающей стороной и/или обязательные к исполнению, в отношениях между собой и/или третьими лицами.</w:t>
      </w:r>
    </w:p>
    <w:p w:rsidR="00D71931" w:rsidRPr="00C33812" w:rsidRDefault="00D71931" w:rsidP="00D71931">
      <w:pPr>
        <w:pStyle w:val="affff5"/>
        <w:numPr>
          <w:ilvl w:val="1"/>
          <w:numId w:val="0"/>
        </w:numPr>
        <w:tabs>
          <w:tab w:val="num" w:pos="680"/>
        </w:tabs>
        <w:ind w:firstLine="680"/>
      </w:pPr>
      <w:r>
        <w:t xml:space="preserve">11.6. </w:t>
      </w:r>
      <w:r w:rsidRPr="00C33812">
        <w:t xml:space="preserve">Каждой из Сторон </w:t>
      </w:r>
      <w:r>
        <w:t xml:space="preserve">настоящего </w:t>
      </w:r>
      <w:r w:rsidRPr="00C33812">
        <w:t>Договора назначаются Уполномоченные Представители</w:t>
      </w:r>
      <w:r>
        <w:t xml:space="preserve"> (</w:t>
      </w:r>
      <w:fldSimple w:instr=" REF _Ref404690451 \h  \* MERGEFORMAT ">
        <w:r w:rsidR="00F046D0" w:rsidRPr="00F046D0">
          <w:rPr>
            <w:iCs/>
            <w:szCs w:val="28"/>
          </w:rPr>
          <w:t>Приложение № 10</w:t>
        </w:r>
      </w:fldSimple>
      <w:r>
        <w:t xml:space="preserve"> </w:t>
      </w:r>
      <w:r w:rsidRPr="00F312A2">
        <w:t>к настоящему Договору</w:t>
      </w:r>
      <w:r>
        <w:t>)</w:t>
      </w:r>
      <w:r w:rsidRPr="00C33812">
        <w:t xml:space="preserve">, Договорной и Технический, которые отвечают за взаимодействие между </w:t>
      </w:r>
      <w:r>
        <w:t>Исполнителем и Заказчиком</w:t>
      </w:r>
      <w:r w:rsidRPr="00C33812">
        <w:t>. Все замечания, пожелания и другая информация, необходимая в ходе оказания услуг по настоящему Договору, должны передаваться Сторонами исключительно через указанных представителей. Все указания, передаваемые Сторонами друг другу в обход Договорных и Технических Представителей, будут признаваться недействительными.</w:t>
      </w:r>
    </w:p>
    <w:p w:rsidR="00D71931" w:rsidRPr="00C33812" w:rsidRDefault="00D71931" w:rsidP="00D71931">
      <w:pPr>
        <w:pStyle w:val="affff5"/>
        <w:numPr>
          <w:ilvl w:val="1"/>
          <w:numId w:val="0"/>
        </w:numPr>
        <w:tabs>
          <w:tab w:val="num" w:pos="680"/>
        </w:tabs>
        <w:ind w:firstLine="680"/>
      </w:pPr>
      <w:r>
        <w:t xml:space="preserve">11.7. </w:t>
      </w:r>
      <w:r w:rsidRPr="00C33812">
        <w:t xml:space="preserve">Право подписи приложений, дополнительных соглашений и других документов, если таковые потребуются в процессе оказания услуг по </w:t>
      </w:r>
      <w:r>
        <w:t>настоящему</w:t>
      </w:r>
      <w:r w:rsidRPr="00C33812">
        <w:t xml:space="preserve"> Договору, имеют только Договорные Представители Сторон, указанные </w:t>
      </w:r>
      <w:r w:rsidRPr="00EC31A7">
        <w:t xml:space="preserve">в </w:t>
      </w:r>
      <w:fldSimple w:instr=" REF _Ref404690451 \h  \* MERGEFORMAT ">
        <w:r w:rsidR="00F046D0" w:rsidRPr="00F046D0">
          <w:rPr>
            <w:iCs/>
            <w:szCs w:val="28"/>
          </w:rPr>
          <w:t>Приложение № 10</w:t>
        </w:r>
      </w:fldSimple>
      <w:r w:rsidRPr="00C33812">
        <w:t xml:space="preserve"> </w:t>
      </w:r>
      <w:r>
        <w:t>настоящего</w:t>
      </w:r>
      <w:r w:rsidRPr="00C33812">
        <w:t xml:space="preserve"> Договора. </w:t>
      </w:r>
    </w:p>
    <w:p w:rsidR="00D71931" w:rsidRDefault="00D71931" w:rsidP="00D71931">
      <w:pPr>
        <w:pStyle w:val="affff5"/>
        <w:numPr>
          <w:ilvl w:val="1"/>
          <w:numId w:val="0"/>
        </w:numPr>
        <w:tabs>
          <w:tab w:val="num" w:pos="680"/>
        </w:tabs>
        <w:ind w:firstLine="680"/>
      </w:pPr>
      <w:r>
        <w:t xml:space="preserve">11.8. </w:t>
      </w:r>
      <w:r w:rsidRPr="00C33812">
        <w:t>Для согласования и принятия решений по техническим вопросам, требующим совместной деятельности Сторон, а также для руководства рабочими группами Сторон, каждая Сторона назначает Технического</w:t>
      </w:r>
      <w:r>
        <w:t xml:space="preserve"> -(их)</w:t>
      </w:r>
      <w:r w:rsidRPr="00C33812">
        <w:t xml:space="preserve"> Представителя</w:t>
      </w:r>
      <w:r>
        <w:t xml:space="preserve"> -(ей)</w:t>
      </w:r>
      <w:r w:rsidRPr="00C33812">
        <w:t xml:space="preserve"> (Руководителя проекта).</w:t>
      </w:r>
    </w:p>
    <w:p w:rsidR="00D71931" w:rsidRPr="00C33812" w:rsidRDefault="00D71931" w:rsidP="00D71931">
      <w:pPr>
        <w:pStyle w:val="affff5"/>
        <w:numPr>
          <w:ilvl w:val="1"/>
          <w:numId w:val="0"/>
        </w:numPr>
        <w:tabs>
          <w:tab w:val="num" w:pos="680"/>
        </w:tabs>
        <w:ind w:firstLine="680"/>
      </w:pPr>
      <w:r>
        <w:t xml:space="preserve">11.9. </w:t>
      </w:r>
      <w:r w:rsidRPr="00C33812">
        <w:t xml:space="preserve">Взаимодействие между </w:t>
      </w:r>
      <w:r>
        <w:t>Исполнителем и Заказчиком</w:t>
      </w:r>
      <w:r w:rsidRPr="00C33812">
        <w:t xml:space="preserve"> происходит непосредственно и только между Техническими Представителями, утвержденными данным Договором.</w:t>
      </w:r>
    </w:p>
    <w:p w:rsidR="00D71931" w:rsidRPr="00C33812" w:rsidRDefault="00D71931" w:rsidP="00D71931">
      <w:pPr>
        <w:pStyle w:val="affff5"/>
        <w:numPr>
          <w:ilvl w:val="1"/>
          <w:numId w:val="0"/>
        </w:numPr>
        <w:tabs>
          <w:tab w:val="num" w:pos="680"/>
        </w:tabs>
        <w:ind w:firstLine="680"/>
      </w:pPr>
      <w:r>
        <w:t xml:space="preserve">11.10. </w:t>
      </w:r>
      <w:r w:rsidRPr="00C33812">
        <w:t xml:space="preserve">Технические Представители </w:t>
      </w:r>
      <w:r>
        <w:t>Заказчика и Исполнителя</w:t>
      </w:r>
      <w:r w:rsidRPr="00C33812">
        <w:t xml:space="preserve"> координируют работу рабочих групп своих организаций и несут полную ответственность за работу представителей своей организации.</w:t>
      </w:r>
    </w:p>
    <w:p w:rsidR="00D71931" w:rsidRPr="00345013" w:rsidRDefault="00D71931" w:rsidP="00D71931">
      <w:pPr>
        <w:pStyle w:val="affff5"/>
        <w:numPr>
          <w:ilvl w:val="1"/>
          <w:numId w:val="0"/>
        </w:numPr>
        <w:tabs>
          <w:tab w:val="num" w:pos="680"/>
        </w:tabs>
        <w:ind w:firstLine="680"/>
      </w:pPr>
      <w:r w:rsidRPr="00C61793">
        <w:t>11.11. Исполнитель вправе рассчитывать на демонстрацию со стороны Заказчика Программного продукта потенциальным клиентам с использованием референт-сайта. Частота посещения референт-сайта не должна превышать 1 (Один) раз в месяц. Заказчик вправе определять условия, время и сроки посещений, а также мотивированно отказать в посещении референт-сайта представителями компаний, являющимися непосредственными или косвенными конкурентами Заказчика, либо по иным существенным причинам. Срок действия данного условия составляет 4 (Четыре) года с момента окончания настоящего Договора.</w:t>
      </w:r>
    </w:p>
    <w:p w:rsidR="00D71931" w:rsidRDefault="00D71931" w:rsidP="00D71931">
      <w:pPr>
        <w:pStyle w:val="affff5"/>
        <w:numPr>
          <w:ilvl w:val="1"/>
          <w:numId w:val="0"/>
        </w:numPr>
        <w:tabs>
          <w:tab w:val="num" w:pos="680"/>
        </w:tabs>
        <w:ind w:firstLine="680"/>
      </w:pPr>
      <w:r>
        <w:t xml:space="preserve">11.12. </w:t>
      </w:r>
      <w:r w:rsidRPr="00292B9E">
        <w:t xml:space="preserve">Гарантийный срок на результаты </w:t>
      </w:r>
      <w:r>
        <w:t>Услуг</w:t>
      </w:r>
      <w:r w:rsidRPr="00292B9E">
        <w:t xml:space="preserve"> </w:t>
      </w:r>
      <w:r>
        <w:t>по внедрению и адаптации ПО АСУ ИКТ</w:t>
      </w:r>
      <w:r w:rsidRPr="00292B9E">
        <w:t xml:space="preserve">- </w:t>
      </w:r>
      <w:r>
        <w:rPr>
          <w:highlight w:val="yellow"/>
        </w:rPr>
        <w:t>(__)</w:t>
      </w:r>
      <w:r w:rsidRPr="00942F8F">
        <w:rPr>
          <w:highlight w:val="yellow"/>
        </w:rPr>
        <w:t xml:space="preserve"> месяцев</w:t>
      </w:r>
      <w:r>
        <w:t xml:space="preserve"> с даты подписания акта </w:t>
      </w:r>
      <w:r w:rsidRPr="00292B9E">
        <w:t>приемки системы в промышленную эксплуатацию</w:t>
      </w:r>
      <w:r>
        <w:t>. П</w:t>
      </w:r>
      <w:r w:rsidRPr="00812F59">
        <w:t>орядок и условия предоставлении гарантии на</w:t>
      </w:r>
      <w:r>
        <w:t xml:space="preserve"> Услуги и</w:t>
      </w:r>
      <w:r w:rsidRPr="00812F59">
        <w:t xml:space="preserve"> Программный продукт приведены в </w:t>
      </w:r>
      <w:fldSimple w:instr=" REF _Ref404673398 \h  \* MERGEFORMAT ">
        <w:r w:rsidR="00F046D0" w:rsidRPr="00F046D0">
          <w:rPr>
            <w:iCs/>
            <w:szCs w:val="28"/>
          </w:rPr>
          <w:t>Приложение № 3</w:t>
        </w:r>
      </w:fldSimple>
    </w:p>
    <w:p w:rsidR="00D71931" w:rsidRDefault="00D71931" w:rsidP="00D71931">
      <w:pPr>
        <w:pStyle w:val="affff5"/>
        <w:numPr>
          <w:ilvl w:val="1"/>
          <w:numId w:val="0"/>
        </w:numPr>
        <w:tabs>
          <w:tab w:val="num" w:pos="680"/>
        </w:tabs>
        <w:ind w:firstLine="680"/>
      </w:pPr>
      <w:r>
        <w:t xml:space="preserve">11.13. </w:t>
      </w:r>
      <w:r w:rsidRPr="00292B9E">
        <w:t xml:space="preserve">Гарантийный срок на результаты </w:t>
      </w:r>
      <w:r>
        <w:t>Строительных Работ</w:t>
      </w:r>
      <w:r w:rsidRPr="00292B9E">
        <w:t xml:space="preserve"> </w:t>
      </w:r>
      <w:r>
        <w:t>–</w:t>
      </w:r>
      <w:r w:rsidRPr="00292B9E">
        <w:t xml:space="preserve"> </w:t>
      </w:r>
      <w:r>
        <w:t>(__)</w:t>
      </w:r>
      <w:r w:rsidRPr="00292B9E">
        <w:t xml:space="preserve"> месяц</w:t>
      </w:r>
      <w:r>
        <w:t>ев с даты подписания акта сдачи-</w:t>
      </w:r>
      <w:r w:rsidRPr="00292B9E">
        <w:t xml:space="preserve">приемки </w:t>
      </w:r>
      <w:r>
        <w:t xml:space="preserve">выполненных работ по соответствующему этапу. </w:t>
      </w:r>
    </w:p>
    <w:p w:rsidR="00D71931" w:rsidRPr="00345013" w:rsidRDefault="00D71931" w:rsidP="00D71931">
      <w:pPr>
        <w:pStyle w:val="affff5"/>
        <w:numPr>
          <w:ilvl w:val="1"/>
          <w:numId w:val="0"/>
        </w:numPr>
        <w:tabs>
          <w:tab w:val="num" w:pos="680"/>
        </w:tabs>
        <w:ind w:firstLine="680"/>
      </w:pPr>
      <w:r>
        <w:t>11.14. Гарантийный срок на Оборудование устанавливается производителем Оборудования, (__) месяцев с даты подписания акта сдачи-</w:t>
      </w:r>
      <w:r w:rsidRPr="00292B9E">
        <w:t xml:space="preserve">приемки </w:t>
      </w:r>
      <w:r>
        <w:t>выполненных работ по соответствующему этапу.</w:t>
      </w:r>
    </w:p>
    <w:p w:rsidR="00D71931" w:rsidRPr="002275D2" w:rsidRDefault="00D71931" w:rsidP="00D71931">
      <w:pPr>
        <w:pStyle w:val="affff5"/>
        <w:numPr>
          <w:ilvl w:val="1"/>
          <w:numId w:val="0"/>
        </w:numPr>
        <w:tabs>
          <w:tab w:val="num" w:pos="680"/>
        </w:tabs>
        <w:ind w:firstLine="680"/>
      </w:pPr>
      <w:r>
        <w:t xml:space="preserve">11.15. </w:t>
      </w:r>
      <w:r w:rsidRPr="002275D2">
        <w:t xml:space="preserve">Гарантийный срок </w:t>
      </w:r>
      <w:r>
        <w:t>на пусконаладочные работы</w:t>
      </w:r>
      <w:r w:rsidRPr="002275D2">
        <w:t xml:space="preserve"> устанавливается Исполнителем </w:t>
      </w:r>
      <w:r>
        <w:t>составляет (__) месяцев с</w:t>
      </w:r>
      <w:r w:rsidRPr="002275D2">
        <w:t xml:space="preserve"> </w:t>
      </w:r>
      <w:r>
        <w:t>даты подписания акта сдачи-</w:t>
      </w:r>
      <w:r w:rsidRPr="00292B9E">
        <w:t xml:space="preserve">приемки </w:t>
      </w:r>
      <w:r>
        <w:t>выполненных работ по соответствующему этапу</w:t>
      </w:r>
      <w:r w:rsidRPr="002275D2">
        <w:t>.</w:t>
      </w:r>
    </w:p>
    <w:p w:rsidR="00D71931" w:rsidRPr="002275D2" w:rsidRDefault="00D71931" w:rsidP="00D71931">
      <w:pPr>
        <w:pStyle w:val="affff5"/>
        <w:numPr>
          <w:ilvl w:val="1"/>
          <w:numId w:val="0"/>
        </w:numPr>
        <w:tabs>
          <w:tab w:val="num" w:pos="680"/>
        </w:tabs>
        <w:ind w:firstLine="680"/>
      </w:pPr>
      <w:r>
        <w:lastRenderedPageBreak/>
        <w:t xml:space="preserve">11.16. </w:t>
      </w:r>
      <w:r w:rsidRPr="002275D2">
        <w:t>В случае если в течение гарантийного срока Оборудования или его отдельные части (узлы) станут непригодными для дальнейшего использования при условии соблюдения правил эксплуатации, Заказчик направляет Исполнителю уведомление о необходимости проведения гарантийного ремонта Оборудования по почте, факсимильным сообщением или иным способом. Исполнитель производит бесплатный гарантийный ремонт Оборудования, включая замену непригодных для использования частей (узлов) Оборудования.</w:t>
      </w:r>
    </w:p>
    <w:p w:rsidR="00D71931" w:rsidRPr="00292B9E" w:rsidRDefault="00D71931" w:rsidP="00D71931">
      <w:pPr>
        <w:pStyle w:val="affff5"/>
        <w:numPr>
          <w:ilvl w:val="1"/>
          <w:numId w:val="0"/>
        </w:numPr>
        <w:tabs>
          <w:tab w:val="num" w:pos="680"/>
        </w:tabs>
        <w:ind w:firstLine="680"/>
      </w:pPr>
      <w:r>
        <w:rPr>
          <w:szCs w:val="28"/>
        </w:rPr>
        <w:t xml:space="preserve">11.17. </w:t>
      </w:r>
      <w:r w:rsidRPr="00795085">
        <w:rPr>
          <w:szCs w:val="28"/>
        </w:rPr>
        <w:t xml:space="preserve">Исполнитель обязан провести гарантийный </w:t>
      </w:r>
      <w:r>
        <w:rPr>
          <w:szCs w:val="28"/>
        </w:rPr>
        <w:t>ремонт Оборудования в течение (__)</w:t>
      </w:r>
      <w:r w:rsidRPr="00795085">
        <w:rPr>
          <w:szCs w:val="28"/>
        </w:rPr>
        <w:t xml:space="preserve"> календарных дней с даты получения уведомления Заказчика.</w:t>
      </w:r>
    </w:p>
    <w:p w:rsidR="00D71931" w:rsidRPr="00292B9E" w:rsidRDefault="00D71931" w:rsidP="00D71931">
      <w:pPr>
        <w:pStyle w:val="affff5"/>
        <w:numPr>
          <w:ilvl w:val="1"/>
          <w:numId w:val="0"/>
        </w:numPr>
        <w:tabs>
          <w:tab w:val="num" w:pos="680"/>
        </w:tabs>
        <w:ind w:firstLine="680"/>
      </w:pPr>
      <w:r>
        <w:t xml:space="preserve">11.18. </w:t>
      </w:r>
      <w:r w:rsidRPr="00292B9E">
        <w:t>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непригодного для использования Оборудования.</w:t>
      </w:r>
    </w:p>
    <w:p w:rsidR="00D71931" w:rsidRDefault="00D71931" w:rsidP="00D71931">
      <w:pPr>
        <w:pStyle w:val="affff5"/>
        <w:numPr>
          <w:ilvl w:val="1"/>
          <w:numId w:val="0"/>
        </w:numPr>
        <w:tabs>
          <w:tab w:val="num" w:pos="680"/>
        </w:tabs>
        <w:ind w:firstLine="680"/>
      </w:pPr>
      <w:r>
        <w:t>11.19.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71931" w:rsidRPr="00345013" w:rsidRDefault="00D71931" w:rsidP="00D71931">
      <w:pPr>
        <w:pStyle w:val="affff5"/>
        <w:numPr>
          <w:ilvl w:val="1"/>
          <w:numId w:val="0"/>
        </w:numPr>
        <w:tabs>
          <w:tab w:val="num" w:pos="680"/>
        </w:tabs>
        <w:ind w:firstLine="680"/>
      </w:pPr>
      <w:r>
        <w:t xml:space="preserve">11.20. </w:t>
      </w:r>
      <w:r w:rsidRPr="00345013">
        <w:t>Указанные гарантии не распространяются на случаи преднамеренного повреждения Оборудования со стороны третьих лиц и Заказчика.</w:t>
      </w:r>
    </w:p>
    <w:p w:rsidR="00D71931" w:rsidRPr="00345013" w:rsidRDefault="00D71931" w:rsidP="00D71931">
      <w:pPr>
        <w:pStyle w:val="affff5"/>
        <w:numPr>
          <w:ilvl w:val="1"/>
          <w:numId w:val="0"/>
        </w:numPr>
        <w:tabs>
          <w:tab w:val="num" w:pos="680"/>
        </w:tabs>
        <w:ind w:firstLine="680"/>
      </w:pPr>
      <w:r>
        <w:t xml:space="preserve">11.21. </w:t>
      </w:r>
      <w:r w:rsidRPr="00345013">
        <w:t>Все приложения к настоящему Договору являются его неотъемлемыми частями.</w:t>
      </w:r>
    </w:p>
    <w:p w:rsidR="00D71931" w:rsidRPr="00345013" w:rsidRDefault="00D71931" w:rsidP="00D71931">
      <w:pPr>
        <w:pStyle w:val="affff5"/>
        <w:numPr>
          <w:ilvl w:val="1"/>
          <w:numId w:val="0"/>
        </w:numPr>
        <w:tabs>
          <w:tab w:val="num" w:pos="680"/>
        </w:tabs>
        <w:ind w:firstLine="680"/>
      </w:pPr>
      <w:r>
        <w:t xml:space="preserve">11.22. </w:t>
      </w:r>
      <w:r w:rsidRPr="007325EA">
        <w:t xml:space="preserve">Для выполнения обязательств по договору </w:t>
      </w:r>
      <w:r>
        <w:t>Исполнитель</w:t>
      </w:r>
      <w:r w:rsidRPr="007325EA">
        <w:t xml:space="preserve"> имеет право привлекать третьих лиц.</w:t>
      </w:r>
    </w:p>
    <w:p w:rsidR="00D71931" w:rsidRDefault="00D71931" w:rsidP="00D71931">
      <w:pPr>
        <w:pStyle w:val="affff5"/>
        <w:numPr>
          <w:ilvl w:val="1"/>
          <w:numId w:val="0"/>
        </w:numPr>
        <w:tabs>
          <w:tab w:val="num" w:pos="680"/>
        </w:tabs>
        <w:ind w:firstLine="680"/>
      </w:pPr>
      <w:r>
        <w:t xml:space="preserve">11.23. </w:t>
      </w:r>
      <w:r w:rsidRPr="00345013">
        <w:t>Передача прав и обязанностей Исполнителя третьим лицам не допускается без письменного согласия Заказчика.</w:t>
      </w:r>
    </w:p>
    <w:p w:rsidR="00D71931" w:rsidRPr="00345013" w:rsidRDefault="00D71931" w:rsidP="00D71931">
      <w:pPr>
        <w:pStyle w:val="affff5"/>
        <w:numPr>
          <w:ilvl w:val="1"/>
          <w:numId w:val="0"/>
        </w:numPr>
        <w:tabs>
          <w:tab w:val="num" w:pos="680"/>
        </w:tabs>
        <w:ind w:firstLine="680"/>
      </w:pPr>
      <w:r>
        <w:t xml:space="preserve">11.24. </w:t>
      </w:r>
      <w:r w:rsidRPr="00345013">
        <w:t>Все вопросы, не предусмотренные настоящим Договором, регулируются законодательством Российской Федерации.</w:t>
      </w:r>
    </w:p>
    <w:p w:rsidR="00D71931" w:rsidRPr="00345013" w:rsidRDefault="00D71931" w:rsidP="00D71931">
      <w:pPr>
        <w:pStyle w:val="affff5"/>
        <w:numPr>
          <w:ilvl w:val="1"/>
          <w:numId w:val="0"/>
        </w:numPr>
        <w:tabs>
          <w:tab w:val="num" w:pos="680"/>
        </w:tabs>
        <w:ind w:firstLine="680"/>
      </w:pPr>
      <w:r>
        <w:t xml:space="preserve">11.25. </w:t>
      </w:r>
      <w:r w:rsidRPr="00345013">
        <w:t>Настоящий Договор составлен в двух экземплярах, имеющих одинаковую силу, по одному для каждой из Сторон.</w:t>
      </w:r>
    </w:p>
    <w:p w:rsidR="00D71931" w:rsidRPr="00345013" w:rsidRDefault="00D71931" w:rsidP="00D71931">
      <w:pPr>
        <w:pStyle w:val="affff5"/>
        <w:numPr>
          <w:ilvl w:val="1"/>
          <w:numId w:val="0"/>
        </w:numPr>
        <w:tabs>
          <w:tab w:val="num" w:pos="680"/>
        </w:tabs>
        <w:ind w:firstLine="680"/>
      </w:pPr>
      <w:r>
        <w:t xml:space="preserve">11.26. </w:t>
      </w:r>
      <w:r w:rsidRPr="00345013">
        <w:t>К настоящему Договору прилагаются</w:t>
      </w:r>
      <w:r>
        <w:t xml:space="preserve"> и являются его неотъемлемой частью</w:t>
      </w:r>
      <w:r w:rsidRPr="00345013">
        <w:t>:</w:t>
      </w:r>
    </w:p>
    <w:p w:rsidR="00D71931" w:rsidRPr="00D46369" w:rsidRDefault="00D71931" w:rsidP="00D71931">
      <w:pPr>
        <w:pStyle w:val="affff6"/>
        <w:numPr>
          <w:ilvl w:val="2"/>
          <w:numId w:val="0"/>
        </w:numPr>
        <w:tabs>
          <w:tab w:val="num" w:pos="1080"/>
        </w:tabs>
        <w:ind w:firstLine="680"/>
      </w:pPr>
      <w:r>
        <w:t xml:space="preserve">11.26.1. </w:t>
      </w:r>
      <w:fldSimple w:instr=" REF _Ref404180547 \h  \* MERGEFORMAT ">
        <w:r w:rsidR="00F046D0" w:rsidRPr="00F046D0">
          <w:rPr>
            <w:bCs/>
          </w:rPr>
          <w:t>Технические требования</w:t>
        </w:r>
      </w:fldSimple>
      <w:r w:rsidRPr="00D46369">
        <w:t xml:space="preserve"> (</w:t>
      </w:r>
      <w:fldSimple w:instr=" REF _Ref404180594 \h  \* MERGEFORMAT ">
        <w:r w:rsidR="00F046D0" w:rsidRPr="00F046D0">
          <w:rPr>
            <w:iCs/>
            <w:szCs w:val="28"/>
          </w:rPr>
          <w:t>Приложение</w:t>
        </w:r>
        <w:r w:rsidR="00F046D0" w:rsidRPr="00F046D0">
          <w:rPr>
            <w:szCs w:val="28"/>
          </w:rPr>
          <w:t xml:space="preserve"> № 1</w:t>
        </w:r>
      </w:fldSimple>
      <w:r w:rsidRPr="00D46369">
        <w:t>);</w:t>
      </w:r>
    </w:p>
    <w:p w:rsidR="00D71931" w:rsidRPr="005F4FA7" w:rsidRDefault="00D71931" w:rsidP="00D71931">
      <w:pPr>
        <w:pStyle w:val="affff6"/>
        <w:numPr>
          <w:ilvl w:val="2"/>
          <w:numId w:val="0"/>
        </w:numPr>
        <w:tabs>
          <w:tab w:val="num" w:pos="1080"/>
        </w:tabs>
        <w:ind w:firstLine="680"/>
        <w:rPr>
          <w:bCs/>
        </w:rPr>
      </w:pPr>
      <w:r>
        <w:t xml:space="preserve">11.26.2. </w:t>
      </w:r>
      <w:fldSimple w:instr=" REF _Ref404258839 \h  \* MERGEFORMAT ">
        <w:r w:rsidR="00F046D0" w:rsidRPr="00F046D0">
          <w:rPr>
            <w:bCs/>
          </w:rPr>
          <w:t>Календарный план выполнения Работ</w:t>
        </w:r>
      </w:fldSimple>
      <w:r w:rsidRPr="005F4FA7">
        <w:rPr>
          <w:bCs/>
        </w:rPr>
        <w:t xml:space="preserve"> (</w:t>
      </w:r>
      <w:fldSimple w:instr=" REF _Ref404258859 \h  \* MERGEFORMAT ">
        <w:r w:rsidR="00F046D0" w:rsidRPr="00F046D0">
          <w:rPr>
            <w:bCs/>
          </w:rPr>
          <w:t>Приложение № 2</w:t>
        </w:r>
      </w:fldSimple>
      <w:r w:rsidRPr="005F4FA7">
        <w:rPr>
          <w:bCs/>
        </w:rPr>
        <w:t>);</w:t>
      </w:r>
    </w:p>
    <w:p w:rsidR="00D71931" w:rsidRPr="005F4FA7" w:rsidRDefault="00D71931" w:rsidP="00D71931">
      <w:pPr>
        <w:pStyle w:val="affff6"/>
        <w:numPr>
          <w:ilvl w:val="2"/>
          <w:numId w:val="0"/>
        </w:numPr>
        <w:tabs>
          <w:tab w:val="num" w:pos="1080"/>
        </w:tabs>
        <w:ind w:firstLine="680"/>
        <w:rPr>
          <w:bCs/>
        </w:rPr>
      </w:pPr>
      <w:r>
        <w:t xml:space="preserve">11.26.3. </w:t>
      </w:r>
      <w:fldSimple w:instr=" REF _Ref404679538 \h  \* MERGEFORMAT ">
        <w:r w:rsidR="00F046D0" w:rsidRPr="00F046D0">
          <w:rPr>
            <w:bCs/>
          </w:rPr>
          <w:t>Порядок оказания услуг по внедрению и адаптации программного обеспечения АСУ ИКТ</w:t>
        </w:r>
      </w:fldSimple>
      <w:r w:rsidRPr="005F4FA7">
        <w:rPr>
          <w:bCs/>
        </w:rPr>
        <w:t xml:space="preserve"> (</w:t>
      </w:r>
      <w:fldSimple w:instr=" REF _Ref404673398 \h  \* MERGEFORMAT ">
        <w:r w:rsidR="00F046D0" w:rsidRPr="00F046D0">
          <w:rPr>
            <w:bCs/>
          </w:rPr>
          <w:t>Приложение № 3</w:t>
        </w:r>
      </w:fldSimple>
      <w:r w:rsidRPr="005F4FA7">
        <w:rPr>
          <w:bCs/>
        </w:rPr>
        <w:t>)</w:t>
      </w:r>
    </w:p>
    <w:p w:rsidR="00D71931" w:rsidRPr="005F4FA7" w:rsidRDefault="00D71931" w:rsidP="00D71931">
      <w:pPr>
        <w:pStyle w:val="affff6"/>
        <w:numPr>
          <w:ilvl w:val="2"/>
          <w:numId w:val="0"/>
        </w:numPr>
        <w:tabs>
          <w:tab w:val="num" w:pos="1080"/>
        </w:tabs>
        <w:ind w:firstLine="680"/>
        <w:rPr>
          <w:bCs/>
        </w:rPr>
      </w:pPr>
      <w:r>
        <w:t xml:space="preserve">11.26.4. </w:t>
      </w:r>
      <w:fldSimple w:instr=" REF _Ref404258880 \h  \* MERGEFORMAT ">
        <w:r w:rsidR="00F046D0" w:rsidRPr="00F046D0">
          <w:rPr>
            <w:bCs/>
          </w:rPr>
          <w:t>Лицензионный договор № ______________</w:t>
        </w:r>
      </w:fldSimple>
      <w:r w:rsidRPr="005F4FA7">
        <w:rPr>
          <w:bCs/>
        </w:rPr>
        <w:t xml:space="preserve"> (</w:t>
      </w:r>
      <w:fldSimple w:instr=" REF _Ref404673416 \h  \* MERGEFORMAT ">
        <w:r w:rsidR="00F046D0" w:rsidRPr="00F046D0">
          <w:rPr>
            <w:bCs/>
          </w:rPr>
          <w:t>Приложение № 4</w:t>
        </w:r>
      </w:fldSimple>
      <w:r w:rsidRPr="005F4FA7">
        <w:rPr>
          <w:bCs/>
        </w:rPr>
        <w:t>);</w:t>
      </w:r>
    </w:p>
    <w:p w:rsidR="00D71931" w:rsidRPr="005F4FA7" w:rsidRDefault="00D71931" w:rsidP="00D71931">
      <w:pPr>
        <w:pStyle w:val="affff6"/>
        <w:numPr>
          <w:ilvl w:val="2"/>
          <w:numId w:val="0"/>
        </w:numPr>
        <w:tabs>
          <w:tab w:val="num" w:pos="1080"/>
        </w:tabs>
        <w:ind w:firstLine="680"/>
        <w:rPr>
          <w:bCs/>
        </w:rPr>
      </w:pPr>
      <w:r>
        <w:t xml:space="preserve">11.26.5. </w:t>
      </w:r>
      <w:fldSimple w:instr=" REF _Ref404267857 \h  \* MERGEFORMAT ">
        <w:r w:rsidR="00F046D0" w:rsidRPr="00F046D0">
          <w:rPr>
            <w:bCs/>
          </w:rPr>
          <w:t>Спецификация оборудования инфраструктурных подсистем</w:t>
        </w:r>
      </w:fldSimple>
      <w:r w:rsidRPr="005F4FA7">
        <w:rPr>
          <w:bCs/>
        </w:rPr>
        <w:t xml:space="preserve"> (</w:t>
      </w:r>
      <w:fldSimple w:instr=" REF _Ref404673157 \h  \* MERGEFORMAT ">
        <w:r w:rsidR="00F046D0" w:rsidRPr="00F046D0">
          <w:rPr>
            <w:bCs/>
          </w:rPr>
          <w:t>Приложение № 5</w:t>
        </w:r>
      </w:fldSimple>
      <w:r w:rsidRPr="005F4FA7">
        <w:rPr>
          <w:bCs/>
        </w:rPr>
        <w:t>);</w:t>
      </w:r>
    </w:p>
    <w:p w:rsidR="00D71931" w:rsidRPr="005F4FA7" w:rsidRDefault="00D71931" w:rsidP="00D71931">
      <w:pPr>
        <w:pStyle w:val="affff6"/>
        <w:numPr>
          <w:ilvl w:val="2"/>
          <w:numId w:val="0"/>
        </w:numPr>
        <w:tabs>
          <w:tab w:val="num" w:pos="1080"/>
        </w:tabs>
        <w:ind w:firstLine="680"/>
        <w:rPr>
          <w:bCs/>
        </w:rPr>
      </w:pPr>
      <w:r>
        <w:t xml:space="preserve">11.26.6. </w:t>
      </w:r>
      <w:fldSimple w:instr=" REF _Ref404268654 \h  \* MERGEFORMAT ">
        <w:r w:rsidR="00F046D0" w:rsidRPr="00F046D0">
          <w:rPr>
            <w:bCs/>
          </w:rPr>
          <w:t>Калькуляция на выполнение работ</w:t>
        </w:r>
      </w:fldSimple>
      <w:r w:rsidRPr="005F4FA7">
        <w:rPr>
          <w:bCs/>
        </w:rPr>
        <w:t xml:space="preserve"> (</w:t>
      </w:r>
      <w:fldSimple w:instr=" REF _Ref404673345 \h  \* MERGEFORMAT ">
        <w:r w:rsidR="00F046D0" w:rsidRPr="00F046D0">
          <w:rPr>
            <w:bCs/>
          </w:rPr>
          <w:t>Приложение № 6</w:t>
        </w:r>
      </w:fldSimple>
      <w:r>
        <w:rPr>
          <w:bCs/>
        </w:rPr>
        <w:t>);</w:t>
      </w:r>
    </w:p>
    <w:p w:rsidR="00D71931" w:rsidRPr="005F4FA7" w:rsidRDefault="00D71931" w:rsidP="00D71931">
      <w:pPr>
        <w:pStyle w:val="affff6"/>
        <w:numPr>
          <w:ilvl w:val="2"/>
          <w:numId w:val="0"/>
        </w:numPr>
        <w:tabs>
          <w:tab w:val="num" w:pos="1080"/>
        </w:tabs>
        <w:ind w:firstLine="680"/>
        <w:rPr>
          <w:bCs/>
        </w:rPr>
      </w:pPr>
      <w:r>
        <w:t xml:space="preserve">11.26.7. </w:t>
      </w:r>
      <w:r w:rsidR="00C53D82">
        <w:fldChar w:fldCharType="begin"/>
      </w:r>
      <w:r w:rsidR="00F046D0">
        <w:instrText xml:space="preserve"> REF _Ref404679618 \h  \* MERGEFORMAT </w:instrText>
      </w:r>
      <w:r w:rsidR="00C53D82">
        <w:fldChar w:fldCharType="separate"/>
      </w:r>
      <w:r w:rsidR="00F046D0" w:rsidRPr="00F046D0">
        <w:rPr>
          <w:bCs/>
        </w:rPr>
        <w:t>Ведомости</w:t>
      </w:r>
      <w:proofErr w:type="gramStart"/>
      <w:r w:rsidR="00F046D0" w:rsidRPr="00F046D0">
        <w:rPr>
          <w:bCs/>
        </w:rPr>
        <w:t xml:space="preserve"> (-</w:t>
      </w:r>
      <w:proofErr w:type="spellStart"/>
      <w:proofErr w:type="gramEnd"/>
      <w:r w:rsidR="00F046D0" w:rsidRPr="00F046D0">
        <w:rPr>
          <w:bCs/>
        </w:rPr>
        <w:t>ях</w:t>
      </w:r>
      <w:proofErr w:type="spellEnd"/>
      <w:r w:rsidR="00F046D0" w:rsidRPr="00F046D0">
        <w:rPr>
          <w:bCs/>
        </w:rPr>
        <w:t>) объемов работ</w:t>
      </w:r>
      <w:r w:rsidR="00C53D82">
        <w:fldChar w:fldCharType="end"/>
      </w:r>
      <w:r w:rsidRPr="005F4FA7">
        <w:rPr>
          <w:bCs/>
        </w:rPr>
        <w:t>. (</w:t>
      </w:r>
      <w:fldSimple w:instr=" REF _Ref404673453 \h  \* MERGEFORMAT ">
        <w:r w:rsidR="00F046D0" w:rsidRPr="00F046D0">
          <w:rPr>
            <w:bCs/>
          </w:rPr>
          <w:t>Приложение № 7</w:t>
        </w:r>
      </w:fldSimple>
      <w:r>
        <w:rPr>
          <w:bCs/>
        </w:rPr>
        <w:t>);</w:t>
      </w:r>
    </w:p>
    <w:p w:rsidR="00D71931" w:rsidRPr="005F4FA7" w:rsidRDefault="00D71931" w:rsidP="00D71931">
      <w:pPr>
        <w:pStyle w:val="affff6"/>
        <w:numPr>
          <w:ilvl w:val="2"/>
          <w:numId w:val="0"/>
        </w:numPr>
        <w:tabs>
          <w:tab w:val="num" w:pos="1080"/>
        </w:tabs>
        <w:ind w:firstLine="680"/>
        <w:rPr>
          <w:bCs/>
        </w:rPr>
      </w:pPr>
      <w:r>
        <w:t xml:space="preserve">11.26.8. </w:t>
      </w:r>
      <w:r w:rsidR="00C53D82">
        <w:fldChar w:fldCharType="begin"/>
      </w:r>
      <w:r w:rsidR="00F046D0">
        <w:instrText xml:space="preserve"> REF _Ref404679634 \h  \* MERGEFORMAT </w:instrText>
      </w:r>
      <w:r w:rsidR="00C53D82">
        <w:fldChar w:fldCharType="separate"/>
      </w:r>
      <w:r w:rsidR="00F046D0" w:rsidRPr="00F046D0">
        <w:rPr>
          <w:bCs/>
        </w:rPr>
        <w:t>Локальный</w:t>
      </w:r>
      <w:proofErr w:type="gramStart"/>
      <w:r w:rsidR="00F046D0" w:rsidRPr="00F046D0">
        <w:rPr>
          <w:bCs/>
        </w:rPr>
        <w:t xml:space="preserve"> (-</w:t>
      </w:r>
      <w:proofErr w:type="gramEnd"/>
      <w:r w:rsidR="00F046D0" w:rsidRPr="00F046D0">
        <w:rPr>
          <w:bCs/>
        </w:rPr>
        <w:t>е) сметный (</w:t>
      </w:r>
      <w:proofErr w:type="spellStart"/>
      <w:r w:rsidR="00F046D0" w:rsidRPr="00F046D0">
        <w:rPr>
          <w:bCs/>
        </w:rPr>
        <w:t>_е</w:t>
      </w:r>
      <w:proofErr w:type="spellEnd"/>
      <w:r w:rsidR="00F046D0" w:rsidRPr="00F046D0">
        <w:rPr>
          <w:bCs/>
        </w:rPr>
        <w:t>) расчет (</w:t>
      </w:r>
      <w:proofErr w:type="spellStart"/>
      <w:r w:rsidR="00F046D0" w:rsidRPr="00F046D0">
        <w:rPr>
          <w:bCs/>
        </w:rPr>
        <w:t>_ы</w:t>
      </w:r>
      <w:proofErr w:type="spellEnd"/>
      <w:r w:rsidR="00F046D0" w:rsidRPr="00F046D0">
        <w:rPr>
          <w:bCs/>
        </w:rPr>
        <w:t>)</w:t>
      </w:r>
      <w:r w:rsidR="00C53D82">
        <w:fldChar w:fldCharType="end"/>
      </w:r>
      <w:r w:rsidRPr="005F4FA7">
        <w:rPr>
          <w:bCs/>
        </w:rPr>
        <w:t xml:space="preserve"> (</w:t>
      </w:r>
      <w:fldSimple w:instr=" REF _Ref404673355 \h  \* MERGEFORMAT ">
        <w:r w:rsidR="00F046D0" w:rsidRPr="00F046D0">
          <w:rPr>
            <w:bCs/>
          </w:rPr>
          <w:t>Приложение № 8</w:t>
        </w:r>
      </w:fldSimple>
      <w:r w:rsidRPr="005F4FA7">
        <w:rPr>
          <w:bCs/>
        </w:rPr>
        <w:t>)</w:t>
      </w:r>
      <w:r>
        <w:rPr>
          <w:bCs/>
        </w:rPr>
        <w:t>;</w:t>
      </w:r>
    </w:p>
    <w:p w:rsidR="00D71931" w:rsidRDefault="00D71931" w:rsidP="00D71931">
      <w:pPr>
        <w:pStyle w:val="affff6"/>
        <w:numPr>
          <w:ilvl w:val="2"/>
          <w:numId w:val="0"/>
        </w:numPr>
        <w:tabs>
          <w:tab w:val="num" w:pos="1080"/>
        </w:tabs>
        <w:ind w:firstLine="680"/>
        <w:rPr>
          <w:bCs/>
        </w:rPr>
      </w:pPr>
      <w:r>
        <w:t xml:space="preserve">11.26.9. </w:t>
      </w:r>
      <w:fldSimple w:instr=" REF _Ref404679665 \h  \* MERGEFORMAT ">
        <w:r w:rsidR="00F046D0" w:rsidRPr="00F046D0">
          <w:rPr>
            <w:bCs/>
          </w:rPr>
          <w:t>Протокол согласования договорной цены на строительные работы</w:t>
        </w:r>
      </w:fldSimple>
      <w:r w:rsidRPr="005F4FA7">
        <w:rPr>
          <w:bCs/>
        </w:rPr>
        <w:t xml:space="preserve"> </w:t>
      </w:r>
      <w:r>
        <w:rPr>
          <w:bCs/>
        </w:rPr>
        <w:t>(</w:t>
      </w:r>
      <w:fldSimple w:instr=" REF _Ref404673331 \h  \* MERGEFORMAT ">
        <w:r w:rsidR="00F046D0" w:rsidRPr="00F046D0">
          <w:rPr>
            <w:bCs/>
          </w:rPr>
          <w:t>Приложение № 9</w:t>
        </w:r>
      </w:fldSimple>
      <w:r>
        <w:rPr>
          <w:bCs/>
        </w:rPr>
        <w:t>);</w:t>
      </w:r>
    </w:p>
    <w:p w:rsidR="00D71931" w:rsidRDefault="00D71931" w:rsidP="00D71931">
      <w:pPr>
        <w:pStyle w:val="affff6"/>
        <w:numPr>
          <w:ilvl w:val="2"/>
          <w:numId w:val="0"/>
        </w:numPr>
        <w:tabs>
          <w:tab w:val="num" w:pos="1080"/>
        </w:tabs>
        <w:ind w:firstLine="680"/>
        <w:rPr>
          <w:bCs/>
        </w:rPr>
      </w:pPr>
      <w:r>
        <w:t xml:space="preserve">11.26.10. </w:t>
      </w:r>
      <w:fldSimple w:instr=" REF _Ref404690837 \h  \* MERGEFORMAT ">
        <w:r w:rsidR="00F046D0" w:rsidRPr="00F046D0">
          <w:rPr>
            <w:bCs/>
          </w:rPr>
          <w:t>Список Уполномоченных представителей</w:t>
        </w:r>
      </w:fldSimple>
      <w:r>
        <w:rPr>
          <w:bCs/>
        </w:rPr>
        <w:t xml:space="preserve"> (</w:t>
      </w:r>
      <w:fldSimple w:instr=" REF _Ref404690451 \h  \* MERGEFORMAT ">
        <w:r w:rsidR="00F046D0" w:rsidRPr="00F046D0">
          <w:rPr>
            <w:bCs/>
          </w:rPr>
          <w:t>Приложение № 10</w:t>
        </w:r>
      </w:fldSimple>
      <w:r>
        <w:rPr>
          <w:bCs/>
        </w:rPr>
        <w:t>);</w:t>
      </w:r>
    </w:p>
    <w:p w:rsidR="00D71931" w:rsidRPr="005F4FA7" w:rsidRDefault="00D71931" w:rsidP="00D71931">
      <w:pPr>
        <w:pStyle w:val="affff6"/>
        <w:numPr>
          <w:ilvl w:val="2"/>
          <w:numId w:val="0"/>
        </w:numPr>
        <w:tabs>
          <w:tab w:val="num" w:pos="1080"/>
        </w:tabs>
        <w:ind w:firstLine="680"/>
        <w:rPr>
          <w:bCs/>
        </w:rPr>
      </w:pPr>
      <w:r>
        <w:lastRenderedPageBreak/>
        <w:t xml:space="preserve">11.26.11. </w:t>
      </w:r>
      <w:fldSimple w:instr=" REF _Ref404691645 \h  \* MERGEFORMAT ">
        <w:r w:rsidR="00F046D0" w:rsidRPr="00F046D0">
          <w:rPr>
            <w:bCs/>
          </w:rPr>
          <w:t xml:space="preserve">АКТ сдачи-приемки </w:t>
        </w:r>
      </w:fldSimple>
      <w:r>
        <w:rPr>
          <w:bCs/>
        </w:rPr>
        <w:t xml:space="preserve"> (форма)               (</w:t>
      </w:r>
      <w:fldSimple w:instr=" REF _Ref404691649 \h  \* MERGEFORMAT ">
        <w:r w:rsidR="00F046D0" w:rsidRPr="00F046D0">
          <w:rPr>
            <w:bCs/>
          </w:rPr>
          <w:t>Приложение № 11</w:t>
        </w:r>
      </w:fldSimple>
      <w:r>
        <w:rPr>
          <w:bCs/>
        </w:rPr>
        <w:t>).</w:t>
      </w:r>
    </w:p>
    <w:p w:rsidR="00D71931" w:rsidRPr="00D42D74" w:rsidRDefault="00D71931" w:rsidP="00D71931">
      <w:pPr>
        <w:pStyle w:val="1"/>
        <w:tabs>
          <w:tab w:val="clear" w:pos="432"/>
          <w:tab w:val="num" w:pos="360"/>
        </w:tabs>
        <w:ind w:left="0"/>
        <w:jc w:val="center"/>
        <w:rPr>
          <w:sz w:val="28"/>
          <w:szCs w:val="28"/>
        </w:rPr>
      </w:pPr>
      <w:r w:rsidRPr="00645223">
        <w:rPr>
          <w:sz w:val="28"/>
          <w:szCs w:val="28"/>
        </w:rPr>
        <w:t>Юридические адреса и платежные реквизиты Сторон</w:t>
      </w:r>
    </w:p>
    <w:p w:rsidR="00D71931" w:rsidRPr="00345013" w:rsidRDefault="00D71931" w:rsidP="00D71931">
      <w:pPr>
        <w:suppressAutoHyphens w:val="0"/>
        <w:snapToGrid w:val="0"/>
        <w:ind w:left="450"/>
        <w:rPr>
          <w:sz w:val="28"/>
          <w:szCs w:val="28"/>
        </w:rPr>
      </w:pPr>
    </w:p>
    <w:p w:rsidR="00D71931" w:rsidRPr="00345013" w:rsidRDefault="00D71931" w:rsidP="00D71931">
      <w:pPr>
        <w:pStyle w:val="aff0"/>
        <w:ind w:firstLine="0"/>
        <w:rPr>
          <w:szCs w:val="28"/>
        </w:rPr>
      </w:pPr>
      <w:r w:rsidRPr="00345013">
        <w:rPr>
          <w:b/>
          <w:szCs w:val="28"/>
        </w:rPr>
        <w:t xml:space="preserve">Заказчик: </w:t>
      </w:r>
      <w:r w:rsidRPr="00345013">
        <w:rPr>
          <w:szCs w:val="28"/>
        </w:rPr>
        <w:t xml:space="preserve"> </w:t>
      </w:r>
      <w:r>
        <w:rPr>
          <w:szCs w:val="28"/>
        </w:rPr>
        <w:t>Публичное</w:t>
      </w:r>
      <w:r w:rsidRPr="00345013">
        <w:rPr>
          <w:szCs w:val="28"/>
        </w:rPr>
        <w:t xml:space="preserve"> акционерное общество «Центр по перевозке грузов в контейнерах «ТрансКонтейнер»</w:t>
      </w:r>
    </w:p>
    <w:p w:rsidR="00D71931" w:rsidRPr="00345013" w:rsidRDefault="00D71931" w:rsidP="00D71931">
      <w:pPr>
        <w:shd w:val="clear" w:color="auto" w:fill="FFFFFF"/>
        <w:jc w:val="both"/>
        <w:rPr>
          <w:color w:val="000000"/>
          <w:spacing w:val="5"/>
          <w:sz w:val="28"/>
          <w:szCs w:val="28"/>
        </w:rPr>
      </w:pPr>
      <w:r w:rsidRPr="00345013">
        <w:rPr>
          <w:color w:val="000000"/>
          <w:spacing w:val="5"/>
          <w:sz w:val="28"/>
          <w:szCs w:val="28"/>
        </w:rPr>
        <w:t xml:space="preserve">Место нахождения: Российская Федерация, </w:t>
      </w:r>
      <w:r w:rsidRPr="00345013">
        <w:rPr>
          <w:sz w:val="28"/>
          <w:szCs w:val="28"/>
        </w:rPr>
        <w:t>125047, г. Москва, Оружейный переулок д.19</w:t>
      </w:r>
    </w:p>
    <w:p w:rsidR="00D71931" w:rsidRPr="00345013" w:rsidRDefault="00D71931" w:rsidP="00D71931">
      <w:pPr>
        <w:shd w:val="clear" w:color="auto" w:fill="FFFFFF"/>
        <w:jc w:val="both"/>
        <w:rPr>
          <w:color w:val="000000"/>
          <w:spacing w:val="5"/>
          <w:sz w:val="28"/>
          <w:szCs w:val="28"/>
        </w:rPr>
      </w:pPr>
      <w:r w:rsidRPr="00345013">
        <w:rPr>
          <w:color w:val="000000"/>
          <w:spacing w:val="5"/>
          <w:sz w:val="28"/>
          <w:szCs w:val="28"/>
        </w:rPr>
        <w:t>Почтовый адрес:</w:t>
      </w:r>
      <w:r w:rsidRPr="00345013">
        <w:rPr>
          <w:sz w:val="28"/>
          <w:szCs w:val="28"/>
        </w:rPr>
        <w:t xml:space="preserve"> 125047, г. Москва, Оружейный переулок д.19</w:t>
      </w:r>
    </w:p>
    <w:p w:rsidR="00D71931" w:rsidRPr="00345013" w:rsidRDefault="00D71931" w:rsidP="00D71931">
      <w:pPr>
        <w:jc w:val="both"/>
        <w:rPr>
          <w:sz w:val="28"/>
          <w:szCs w:val="28"/>
        </w:rPr>
      </w:pPr>
      <w:r w:rsidRPr="00345013">
        <w:rPr>
          <w:color w:val="000000"/>
          <w:spacing w:val="5"/>
          <w:sz w:val="28"/>
          <w:szCs w:val="28"/>
        </w:rPr>
        <w:t xml:space="preserve">ИНН 7708591995, ОКПО 94421386, </w:t>
      </w:r>
      <w:r w:rsidRPr="00345013">
        <w:rPr>
          <w:sz w:val="28"/>
          <w:szCs w:val="28"/>
        </w:rPr>
        <w:t>КПП 997650001,</w:t>
      </w:r>
    </w:p>
    <w:p w:rsidR="00D71931" w:rsidRPr="00345013" w:rsidRDefault="00D71931" w:rsidP="00D71931">
      <w:pPr>
        <w:jc w:val="both"/>
        <w:rPr>
          <w:sz w:val="28"/>
          <w:szCs w:val="28"/>
        </w:rPr>
      </w:pPr>
      <w:r w:rsidRPr="00345013">
        <w:rPr>
          <w:sz w:val="28"/>
          <w:szCs w:val="28"/>
        </w:rPr>
        <w:t xml:space="preserve">Р/с 40702810200030004399 в </w:t>
      </w:r>
      <w:r>
        <w:rPr>
          <w:sz w:val="28"/>
          <w:szCs w:val="28"/>
        </w:rPr>
        <w:t>ПАО</w:t>
      </w:r>
      <w:r w:rsidRPr="00345013">
        <w:rPr>
          <w:sz w:val="28"/>
          <w:szCs w:val="28"/>
        </w:rPr>
        <w:t xml:space="preserve"> Банк ВТБ </w:t>
      </w:r>
    </w:p>
    <w:p w:rsidR="00D71931" w:rsidRPr="00345013" w:rsidRDefault="00D71931" w:rsidP="00D71931">
      <w:pPr>
        <w:jc w:val="both"/>
        <w:rPr>
          <w:sz w:val="28"/>
          <w:szCs w:val="28"/>
        </w:rPr>
      </w:pPr>
      <w:r w:rsidRPr="00345013">
        <w:rPr>
          <w:sz w:val="28"/>
          <w:szCs w:val="28"/>
        </w:rPr>
        <w:t>БИК 044525187</w:t>
      </w:r>
    </w:p>
    <w:p w:rsidR="00D71931" w:rsidRPr="00345013" w:rsidRDefault="00D71931" w:rsidP="00D71931">
      <w:pPr>
        <w:pStyle w:val="aff0"/>
        <w:ind w:firstLine="0"/>
        <w:rPr>
          <w:szCs w:val="28"/>
        </w:rPr>
      </w:pPr>
      <w:r w:rsidRPr="00345013">
        <w:rPr>
          <w:szCs w:val="28"/>
        </w:rPr>
        <w:t xml:space="preserve">К/с 30101810700000000187 в ОПЕРУ Московского ГТУ Банка России, </w:t>
      </w:r>
    </w:p>
    <w:p w:rsidR="00D71931" w:rsidRPr="00345013" w:rsidRDefault="00D71931" w:rsidP="00D71931">
      <w:pPr>
        <w:shd w:val="clear" w:color="auto" w:fill="FFFFFF"/>
        <w:jc w:val="both"/>
        <w:rPr>
          <w:color w:val="000000"/>
          <w:spacing w:val="5"/>
          <w:sz w:val="28"/>
          <w:szCs w:val="28"/>
        </w:rPr>
      </w:pPr>
      <w:r w:rsidRPr="00345013">
        <w:rPr>
          <w:color w:val="000000"/>
          <w:spacing w:val="5"/>
          <w:sz w:val="28"/>
          <w:szCs w:val="28"/>
        </w:rPr>
        <w:t>тел. (499) 262-85-06, факс (499) 262-75-78</w:t>
      </w:r>
    </w:p>
    <w:p w:rsidR="00D71931" w:rsidRPr="0030123F" w:rsidRDefault="00D71931" w:rsidP="00D71931">
      <w:pPr>
        <w:pStyle w:val="aff0"/>
        <w:ind w:firstLine="0"/>
        <w:rPr>
          <w:szCs w:val="28"/>
        </w:rPr>
      </w:pPr>
      <w:r w:rsidRPr="00345013">
        <w:rPr>
          <w:szCs w:val="28"/>
          <w:lang w:val="en-US"/>
        </w:rPr>
        <w:t>E</w:t>
      </w:r>
      <w:r w:rsidRPr="0030123F">
        <w:rPr>
          <w:szCs w:val="28"/>
        </w:rPr>
        <w:t>-</w:t>
      </w:r>
      <w:r w:rsidRPr="00345013">
        <w:rPr>
          <w:szCs w:val="28"/>
          <w:lang w:val="en-US"/>
        </w:rPr>
        <w:t>mail</w:t>
      </w:r>
      <w:r w:rsidRPr="0030123F">
        <w:rPr>
          <w:szCs w:val="28"/>
        </w:rPr>
        <w:t xml:space="preserve">: </w:t>
      </w:r>
      <w:r w:rsidRPr="00AB5C1E">
        <w:rPr>
          <w:szCs w:val="28"/>
          <w:highlight w:val="yellow"/>
        </w:rPr>
        <w:t>_________________________________</w:t>
      </w:r>
    </w:p>
    <w:p w:rsidR="00D71931" w:rsidRPr="0030123F" w:rsidRDefault="00D71931" w:rsidP="00D71931">
      <w:pPr>
        <w:pStyle w:val="aff0"/>
        <w:ind w:firstLine="851"/>
        <w:rPr>
          <w:b/>
          <w:szCs w:val="28"/>
        </w:rPr>
      </w:pPr>
    </w:p>
    <w:p w:rsidR="00D71931" w:rsidRPr="00A52A4A" w:rsidRDefault="00D71931" w:rsidP="00D71931">
      <w:pPr>
        <w:pStyle w:val="aff0"/>
        <w:ind w:firstLine="0"/>
        <w:rPr>
          <w:szCs w:val="28"/>
        </w:rPr>
      </w:pPr>
      <w:r w:rsidRPr="00C06AEA">
        <w:rPr>
          <w:b/>
          <w:szCs w:val="28"/>
        </w:rPr>
        <w:t>Исполнитель:</w:t>
      </w:r>
      <w:r w:rsidRPr="00A52A4A">
        <w:rPr>
          <w:b/>
          <w:szCs w:val="28"/>
        </w:rPr>
        <w:t>________________________________________</w:t>
      </w:r>
    </w:p>
    <w:p w:rsidR="00D71931" w:rsidRPr="00A52A4A" w:rsidRDefault="00D71931" w:rsidP="00D71931">
      <w:pPr>
        <w:pStyle w:val="aff0"/>
        <w:ind w:firstLine="0"/>
        <w:rPr>
          <w:szCs w:val="28"/>
        </w:rPr>
      </w:pPr>
      <w:r w:rsidRPr="00A52A4A">
        <w:rPr>
          <w:color w:val="000000"/>
          <w:spacing w:val="5"/>
          <w:szCs w:val="28"/>
        </w:rPr>
        <w:t>Место нахождения:</w:t>
      </w:r>
      <w:r w:rsidRPr="00A52A4A">
        <w:rPr>
          <w:b/>
          <w:szCs w:val="28"/>
        </w:rPr>
        <w:t xml:space="preserve"> ________________________________________</w:t>
      </w:r>
    </w:p>
    <w:p w:rsidR="00D71931" w:rsidRPr="00A52A4A" w:rsidRDefault="00D71931" w:rsidP="00D71931">
      <w:pPr>
        <w:pStyle w:val="aff0"/>
        <w:ind w:firstLine="0"/>
        <w:rPr>
          <w:szCs w:val="28"/>
        </w:rPr>
      </w:pPr>
      <w:r w:rsidRPr="00A52A4A">
        <w:rPr>
          <w:szCs w:val="28"/>
        </w:rPr>
        <w:t>Почтовый индекс:  _________,</w:t>
      </w:r>
      <w:r w:rsidRPr="00A52A4A">
        <w:rPr>
          <w:b/>
          <w:szCs w:val="28"/>
        </w:rPr>
        <w:t xml:space="preserve">  </w:t>
      </w:r>
      <w:r w:rsidRPr="00A52A4A">
        <w:rPr>
          <w:szCs w:val="28"/>
        </w:rPr>
        <w:t>адрес:______________________________</w:t>
      </w:r>
    </w:p>
    <w:p w:rsidR="00D71931" w:rsidRPr="00A52A4A" w:rsidRDefault="00D71931" w:rsidP="00D71931">
      <w:pPr>
        <w:pStyle w:val="aff0"/>
        <w:ind w:firstLine="0"/>
        <w:rPr>
          <w:szCs w:val="28"/>
        </w:rPr>
      </w:pPr>
      <w:r w:rsidRPr="00A52A4A">
        <w:rPr>
          <w:szCs w:val="28"/>
        </w:rPr>
        <w:t xml:space="preserve">ОГРН_______________ИНН ______________, ОКПО ______________, </w:t>
      </w:r>
    </w:p>
    <w:p w:rsidR="00D71931" w:rsidRPr="00A52A4A" w:rsidRDefault="00D71931" w:rsidP="00D71931">
      <w:pPr>
        <w:pStyle w:val="aff0"/>
        <w:ind w:firstLine="0"/>
        <w:rPr>
          <w:i/>
          <w:szCs w:val="28"/>
        </w:rPr>
      </w:pPr>
      <w:r w:rsidRPr="00A52A4A">
        <w:rPr>
          <w:szCs w:val="28"/>
        </w:rPr>
        <w:t xml:space="preserve">КПП ______________ , </w:t>
      </w:r>
    </w:p>
    <w:p w:rsidR="00D71931" w:rsidRDefault="00D71931" w:rsidP="00D71931">
      <w:pPr>
        <w:pStyle w:val="a3"/>
        <w:ind w:firstLine="0"/>
        <w:rPr>
          <w:i/>
          <w:iCs/>
          <w:sz w:val="28"/>
          <w:szCs w:val="28"/>
        </w:rPr>
      </w:pPr>
      <w:r w:rsidRPr="00A52A4A">
        <w:rPr>
          <w:i/>
          <w:iCs/>
          <w:sz w:val="28"/>
          <w:szCs w:val="28"/>
        </w:rPr>
        <w:t xml:space="preserve">р/счет  ______________________ в  ____________________,     </w:t>
      </w:r>
    </w:p>
    <w:p w:rsidR="00D71931" w:rsidRDefault="00D71931" w:rsidP="00D71931">
      <w:pPr>
        <w:pStyle w:val="a3"/>
        <w:ind w:firstLine="0"/>
        <w:rPr>
          <w:i/>
          <w:iCs/>
          <w:sz w:val="28"/>
          <w:szCs w:val="28"/>
        </w:rPr>
      </w:pPr>
      <w:r w:rsidRPr="00A52A4A">
        <w:rPr>
          <w:i/>
          <w:iCs/>
          <w:sz w:val="28"/>
          <w:szCs w:val="28"/>
        </w:rPr>
        <w:t>к/счет _______________________ в  ___________________________,</w:t>
      </w:r>
    </w:p>
    <w:p w:rsidR="00D71931" w:rsidRPr="00A52A4A" w:rsidRDefault="00D71931" w:rsidP="00D71931">
      <w:pPr>
        <w:pStyle w:val="a3"/>
        <w:ind w:firstLine="0"/>
        <w:rPr>
          <w:i/>
          <w:iCs/>
          <w:sz w:val="28"/>
          <w:szCs w:val="28"/>
        </w:rPr>
      </w:pPr>
      <w:r w:rsidRPr="00A52A4A">
        <w:rPr>
          <w:i/>
          <w:iCs/>
          <w:sz w:val="28"/>
          <w:szCs w:val="28"/>
        </w:rPr>
        <w:t xml:space="preserve">БИК _______________, </w:t>
      </w:r>
    </w:p>
    <w:p w:rsidR="00D71931" w:rsidRPr="00A52A4A" w:rsidRDefault="00D71931" w:rsidP="00D71931">
      <w:pPr>
        <w:pStyle w:val="aff0"/>
        <w:ind w:firstLine="0"/>
        <w:rPr>
          <w:szCs w:val="28"/>
        </w:rPr>
      </w:pPr>
      <w:r w:rsidRPr="00A52A4A">
        <w:rPr>
          <w:iCs/>
          <w:szCs w:val="28"/>
        </w:rPr>
        <w:t>тел.</w:t>
      </w:r>
      <w:r w:rsidRPr="00A52A4A">
        <w:rPr>
          <w:i/>
          <w:szCs w:val="28"/>
        </w:rPr>
        <w:t xml:space="preserve"> ________</w:t>
      </w:r>
      <w:r w:rsidRPr="00A52A4A">
        <w:rPr>
          <w:szCs w:val="28"/>
        </w:rPr>
        <w:t>, факс _____________,</w:t>
      </w:r>
    </w:p>
    <w:p w:rsidR="00D71931" w:rsidRPr="00A52A4A" w:rsidRDefault="00D71931" w:rsidP="00D71931">
      <w:pPr>
        <w:pStyle w:val="aff0"/>
        <w:ind w:firstLine="0"/>
        <w:rPr>
          <w:szCs w:val="28"/>
        </w:rPr>
      </w:pPr>
      <w:r w:rsidRPr="00A52A4A">
        <w:rPr>
          <w:szCs w:val="28"/>
          <w:lang w:val="en-US"/>
        </w:rPr>
        <w:t>E</w:t>
      </w:r>
      <w:r w:rsidRPr="00A52A4A">
        <w:rPr>
          <w:szCs w:val="28"/>
        </w:rPr>
        <w:t>-</w:t>
      </w:r>
      <w:r w:rsidRPr="00A52A4A">
        <w:rPr>
          <w:szCs w:val="28"/>
          <w:lang w:val="en-US"/>
        </w:rPr>
        <w:t>mail</w:t>
      </w:r>
      <w:r w:rsidRPr="00A52A4A">
        <w:rPr>
          <w:szCs w:val="28"/>
        </w:rPr>
        <w:t xml:space="preserve"> _________________</w:t>
      </w:r>
    </w:p>
    <w:p w:rsidR="00D71931" w:rsidRPr="007F4DD1" w:rsidRDefault="00D71931" w:rsidP="00D71931">
      <w:pPr>
        <w:pStyle w:val="aff0"/>
        <w:ind w:firstLine="0"/>
        <w:rPr>
          <w:szCs w:val="28"/>
        </w:rPr>
      </w:pPr>
    </w:p>
    <w:p w:rsidR="00D71931" w:rsidRPr="005746C9" w:rsidRDefault="00D71931" w:rsidP="00D71931">
      <w:pPr>
        <w:pStyle w:val="a3"/>
        <w:ind w:right="-341" w:firstLine="0"/>
        <w:rPr>
          <w:i/>
          <w:sz w:val="28"/>
          <w:szCs w:val="28"/>
        </w:rPr>
      </w:pPr>
    </w:p>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796184" w:rsidRDefault="00D71931" w:rsidP="007214AB">
            <w:pPr>
              <w:pStyle w:val="affe"/>
              <w:jc w:val="both"/>
              <w:rPr>
                <w:rFonts w:ascii="Times New Roman" w:hAnsi="Times New Roman"/>
                <w:sz w:val="28"/>
                <w:szCs w:val="28"/>
              </w:rPr>
            </w:pPr>
            <w:r w:rsidRPr="00796184">
              <w:rPr>
                <w:rFonts w:ascii="Times New Roman" w:hAnsi="Times New Roman"/>
                <w:sz w:val="28"/>
                <w:szCs w:val="28"/>
              </w:rPr>
              <w:t>от Заказчика</w:t>
            </w:r>
          </w:p>
          <w:p w:rsidR="00D71931" w:rsidRPr="005C603E" w:rsidRDefault="00D71931" w:rsidP="007214AB">
            <w:pPr>
              <w:pStyle w:val="affe"/>
              <w:jc w:val="both"/>
              <w:rPr>
                <w:rFonts w:ascii="Times New Roman" w:hAnsi="Times New Roman"/>
                <w:sz w:val="28"/>
                <w:szCs w:val="28"/>
              </w:rPr>
            </w:pPr>
          </w:p>
        </w:tc>
        <w:tc>
          <w:tcPr>
            <w:tcW w:w="4931" w:type="dxa"/>
            <w:gridSpan w:val="2"/>
          </w:tcPr>
          <w:p w:rsidR="00D71931" w:rsidRPr="005C603E" w:rsidRDefault="00D71931" w:rsidP="007214AB">
            <w:pPr>
              <w:pStyle w:val="affe"/>
              <w:jc w:val="both"/>
              <w:rPr>
                <w:rFonts w:ascii="Times New Roman" w:hAnsi="Times New Roman"/>
                <w:sz w:val="28"/>
                <w:szCs w:val="28"/>
              </w:rPr>
            </w:pPr>
            <w:r w:rsidRPr="005C603E">
              <w:rPr>
                <w:rFonts w:ascii="Times New Roman" w:hAnsi="Times New Roman"/>
                <w:sz w:val="28"/>
                <w:szCs w:val="28"/>
              </w:rPr>
              <w:t>от Исполнителя</w:t>
            </w:r>
          </w:p>
          <w:p w:rsidR="00D71931" w:rsidRDefault="00D71931" w:rsidP="007214AB">
            <w:pPr>
              <w:pStyle w:val="affe"/>
              <w:jc w:val="both"/>
              <w:rPr>
                <w:rFonts w:ascii="Times New Roman" w:hAnsi="Times New Roman"/>
                <w:sz w:val="28"/>
                <w:szCs w:val="28"/>
              </w:rPr>
            </w:pPr>
          </w:p>
          <w:p w:rsidR="00D71931" w:rsidRPr="005C603E" w:rsidRDefault="00D71931" w:rsidP="007214AB">
            <w:pPr>
              <w:rPr>
                <w:sz w:val="28"/>
                <w:szCs w:val="28"/>
              </w:rPr>
            </w:pPr>
          </w:p>
          <w:p w:rsidR="00D71931" w:rsidRPr="005C603E" w:rsidRDefault="00D71931" w:rsidP="007214AB">
            <w:pPr>
              <w:pStyle w:val="affe"/>
              <w:jc w:val="both"/>
              <w:rPr>
                <w:rFonts w:ascii="Times New Roman" w:hAnsi="Times New Roman"/>
                <w:sz w:val="28"/>
                <w:szCs w:val="28"/>
              </w:rPr>
            </w:pPr>
          </w:p>
        </w:tc>
      </w:tr>
      <w:tr w:rsidR="00D71931" w:rsidTr="007214AB">
        <w:tc>
          <w:tcPr>
            <w:tcW w:w="4850" w:type="dxa"/>
            <w:gridSpan w:val="2"/>
          </w:tcPr>
          <w:p w:rsidR="00D71931" w:rsidRPr="008D1799" w:rsidRDefault="00D71931" w:rsidP="007214AB">
            <w:pPr>
              <w:rPr>
                <w:sz w:val="28"/>
                <w:szCs w:val="28"/>
              </w:rPr>
            </w:pPr>
            <w:r>
              <w:rPr>
                <w:sz w:val="28"/>
                <w:szCs w:val="28"/>
              </w:rPr>
              <w:t xml:space="preserve">___________________ </w:t>
            </w:r>
            <w:r>
              <w:t>/____________/</w:t>
            </w:r>
          </w:p>
        </w:tc>
        <w:tc>
          <w:tcPr>
            <w:tcW w:w="4931" w:type="dxa"/>
            <w:gridSpan w:val="2"/>
          </w:tcPr>
          <w:p w:rsidR="00D71931" w:rsidRPr="008D1799" w:rsidRDefault="00D71931" w:rsidP="007214AB">
            <w:pPr>
              <w:rPr>
                <w:sz w:val="28"/>
                <w:szCs w:val="28"/>
              </w:rPr>
            </w:pPr>
            <w:r w:rsidRPr="008D1799">
              <w:rPr>
                <w:sz w:val="28"/>
                <w:szCs w:val="28"/>
              </w:rPr>
              <w:t>__________________</w:t>
            </w:r>
            <w:r>
              <w:rPr>
                <w:sz w:val="28"/>
                <w:szCs w:val="28"/>
              </w:rPr>
              <w:t xml:space="preserve">  /___________/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Pr="00345013" w:rsidRDefault="00D71931" w:rsidP="00D71931">
      <w:pPr>
        <w:pStyle w:val="ConsNormal"/>
        <w:widowControl/>
        <w:ind w:firstLine="0"/>
        <w:jc w:val="right"/>
        <w:rPr>
          <w:rFonts w:ascii="Times New Roman" w:hAnsi="Times New Roman"/>
          <w:sz w:val="24"/>
          <w:szCs w:val="24"/>
        </w:rPr>
      </w:pPr>
    </w:p>
    <w:p w:rsidR="00D71931" w:rsidRDefault="00D71931" w:rsidP="00D71931">
      <w:pPr>
        <w:pStyle w:val="ConsNormal"/>
        <w:widowControl/>
        <w:ind w:firstLine="0"/>
        <w:jc w:val="right"/>
        <w:rPr>
          <w:rFonts w:ascii="Times New Roman" w:hAnsi="Times New Roman"/>
          <w:sz w:val="28"/>
          <w:szCs w:val="24"/>
        </w:rPr>
      </w:pPr>
    </w:p>
    <w:p w:rsidR="00D71931" w:rsidRDefault="00D71931" w:rsidP="00D71931">
      <w:pPr>
        <w:pStyle w:val="ConsNormal"/>
        <w:widowControl/>
        <w:ind w:firstLine="0"/>
        <w:jc w:val="right"/>
        <w:rPr>
          <w:rFonts w:ascii="Times New Roman" w:hAnsi="Times New Roman"/>
          <w:sz w:val="28"/>
          <w:szCs w:val="24"/>
        </w:rPr>
      </w:pPr>
    </w:p>
    <w:p w:rsidR="00D71931" w:rsidRDefault="00D71931" w:rsidP="00D71931">
      <w:pPr>
        <w:pStyle w:val="ConsNormal"/>
        <w:widowControl/>
        <w:ind w:firstLine="0"/>
        <w:jc w:val="right"/>
        <w:rPr>
          <w:rFonts w:ascii="Times New Roman" w:hAnsi="Times New Roman"/>
          <w:sz w:val="28"/>
          <w:szCs w:val="24"/>
        </w:rPr>
      </w:pPr>
    </w:p>
    <w:p w:rsidR="00D71931" w:rsidRDefault="00D71931" w:rsidP="00D71931">
      <w:pPr>
        <w:pStyle w:val="ConsNormal"/>
        <w:widowControl/>
        <w:ind w:firstLine="0"/>
        <w:jc w:val="right"/>
        <w:rPr>
          <w:rFonts w:ascii="Times New Roman" w:hAnsi="Times New Roman"/>
          <w:sz w:val="28"/>
          <w:szCs w:val="24"/>
        </w:rPr>
      </w:pPr>
    </w:p>
    <w:p w:rsidR="00D71931" w:rsidRDefault="00D71931" w:rsidP="00D71931">
      <w:pPr>
        <w:suppressAutoHyphens w:val="0"/>
        <w:rPr>
          <w:rFonts w:eastAsia="Arial" w:cs="Arial"/>
          <w:sz w:val="28"/>
        </w:rPr>
      </w:pPr>
      <w:r>
        <w:rPr>
          <w:sz w:val="28"/>
        </w:rPr>
        <w:br w:type="page"/>
      </w:r>
    </w:p>
    <w:p w:rsidR="00D71931" w:rsidRPr="00645223" w:rsidRDefault="00D71931" w:rsidP="00D71931">
      <w:pPr>
        <w:pStyle w:val="1"/>
        <w:ind w:left="432" w:hanging="432"/>
        <w:jc w:val="right"/>
        <w:rPr>
          <w:b w:val="0"/>
          <w:sz w:val="28"/>
          <w:szCs w:val="28"/>
        </w:rPr>
      </w:pPr>
      <w:bookmarkStart w:id="6" w:name="_Ref404180594"/>
      <w:r w:rsidRPr="00645223">
        <w:rPr>
          <w:b w:val="0"/>
          <w:iCs/>
          <w:sz w:val="28"/>
          <w:szCs w:val="28"/>
        </w:rPr>
        <w:lastRenderedPageBreak/>
        <w:t>Приложение</w:t>
      </w:r>
      <w:r w:rsidRPr="00645223">
        <w:rPr>
          <w:b w:val="0"/>
          <w:sz w:val="28"/>
          <w:szCs w:val="28"/>
        </w:rPr>
        <w:t xml:space="preserve"> № 1</w:t>
      </w:r>
      <w:bookmarkEnd w:id="6"/>
    </w:p>
    <w:p w:rsidR="00D71931" w:rsidRPr="00345013"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к Договору №ТКд/14/___/___</w:t>
      </w:r>
    </w:p>
    <w:p w:rsidR="00D71931" w:rsidRPr="00345013"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от «___»_________2014 г.</w:t>
      </w:r>
    </w:p>
    <w:p w:rsidR="00D71931" w:rsidRPr="00345013" w:rsidRDefault="00D71931" w:rsidP="00D71931">
      <w:pPr>
        <w:pStyle w:val="ConsNonformat"/>
        <w:widowControl/>
        <w:rPr>
          <w:rFonts w:ascii="Times New Roman" w:hAnsi="Times New Roman" w:cs="Times New Roman"/>
          <w:sz w:val="24"/>
          <w:szCs w:val="24"/>
        </w:rPr>
      </w:pPr>
    </w:p>
    <w:p w:rsidR="00D71931" w:rsidRPr="00345013" w:rsidRDefault="00D71931" w:rsidP="00D71931">
      <w:pPr>
        <w:pStyle w:val="ConsNormal"/>
        <w:widowControl/>
        <w:ind w:firstLine="0"/>
        <w:jc w:val="center"/>
        <w:rPr>
          <w:rFonts w:ascii="Times New Roman" w:hAnsi="Times New Roman" w:cs="Times New Roman"/>
          <w:sz w:val="24"/>
          <w:szCs w:val="24"/>
        </w:rPr>
      </w:pPr>
    </w:p>
    <w:p w:rsidR="00D71931" w:rsidRPr="00345013" w:rsidRDefault="00D71931" w:rsidP="00D71931">
      <w:pPr>
        <w:pStyle w:val="ConsNormal"/>
        <w:widowControl/>
        <w:ind w:firstLine="540"/>
        <w:jc w:val="both"/>
        <w:rPr>
          <w:rFonts w:ascii="Times New Roman" w:hAnsi="Times New Roman"/>
          <w:sz w:val="24"/>
          <w:szCs w:val="24"/>
        </w:rPr>
      </w:pPr>
    </w:p>
    <w:p w:rsidR="00D71931" w:rsidRPr="00345013" w:rsidRDefault="00D71931" w:rsidP="00D71931">
      <w:pPr>
        <w:jc w:val="both"/>
        <w:rPr>
          <w:rFonts w:ascii="Arial" w:hAnsi="Arial" w:cs="Arial"/>
          <w:b/>
        </w:rPr>
      </w:pPr>
    </w:p>
    <w:p w:rsidR="00D71931" w:rsidRPr="00345013" w:rsidRDefault="00D71931" w:rsidP="00D71931">
      <w:pPr>
        <w:jc w:val="both"/>
        <w:rPr>
          <w:rFonts w:ascii="Arial" w:hAnsi="Arial" w:cs="Arial"/>
          <w:b/>
        </w:rPr>
      </w:pPr>
    </w:p>
    <w:p w:rsidR="00D71931" w:rsidRPr="00345013" w:rsidRDefault="00D71931" w:rsidP="00D71931">
      <w:pPr>
        <w:jc w:val="both"/>
        <w:rPr>
          <w:rFonts w:ascii="Arial" w:hAnsi="Arial" w:cs="Arial"/>
          <w:b/>
        </w:rPr>
      </w:pPr>
    </w:p>
    <w:p w:rsidR="00D71931" w:rsidRDefault="00D71931" w:rsidP="00D71931">
      <w:pPr>
        <w:jc w:val="both"/>
        <w:rPr>
          <w:rFonts w:ascii="Arial" w:hAnsi="Arial" w:cs="Arial"/>
          <w:b/>
        </w:rPr>
      </w:pPr>
    </w:p>
    <w:p w:rsidR="00D71931" w:rsidRDefault="00D71931" w:rsidP="00D71931">
      <w:pPr>
        <w:jc w:val="both"/>
        <w:rPr>
          <w:rFonts w:ascii="Arial" w:hAnsi="Arial" w:cs="Arial"/>
          <w:b/>
        </w:rPr>
      </w:pPr>
    </w:p>
    <w:p w:rsidR="00D71931" w:rsidRDefault="00D71931" w:rsidP="00D71931">
      <w:pPr>
        <w:jc w:val="both"/>
        <w:rPr>
          <w:rFonts w:ascii="Arial" w:hAnsi="Arial" w:cs="Arial"/>
          <w:b/>
        </w:rPr>
      </w:pPr>
    </w:p>
    <w:p w:rsidR="00D71931" w:rsidRDefault="00D71931" w:rsidP="00D71931">
      <w:pPr>
        <w:jc w:val="both"/>
        <w:rPr>
          <w:rFonts w:ascii="Arial" w:hAnsi="Arial" w:cs="Arial"/>
          <w:b/>
        </w:rPr>
      </w:pPr>
    </w:p>
    <w:p w:rsidR="00D71931" w:rsidRDefault="00D71931" w:rsidP="00D71931">
      <w:pPr>
        <w:jc w:val="both"/>
        <w:rPr>
          <w:rFonts w:ascii="Arial" w:hAnsi="Arial" w:cs="Arial"/>
          <w:b/>
        </w:rPr>
      </w:pPr>
    </w:p>
    <w:p w:rsidR="00D71931" w:rsidRDefault="00D71931" w:rsidP="00D71931">
      <w:pPr>
        <w:jc w:val="both"/>
        <w:rPr>
          <w:rFonts w:ascii="Arial" w:hAnsi="Arial" w:cs="Arial"/>
          <w:b/>
        </w:rPr>
      </w:pPr>
    </w:p>
    <w:p w:rsidR="00D71931" w:rsidRDefault="00D71931" w:rsidP="00D71931">
      <w:pPr>
        <w:jc w:val="both"/>
        <w:rPr>
          <w:rFonts w:ascii="Arial" w:hAnsi="Arial" w:cs="Arial"/>
          <w:b/>
        </w:rPr>
      </w:pPr>
    </w:p>
    <w:p w:rsidR="00D71931" w:rsidRDefault="00D71931" w:rsidP="00D71931">
      <w:pPr>
        <w:jc w:val="both"/>
        <w:rPr>
          <w:rFonts w:ascii="Arial" w:hAnsi="Arial" w:cs="Arial"/>
          <w:b/>
        </w:rPr>
      </w:pPr>
    </w:p>
    <w:p w:rsidR="00D71931" w:rsidRPr="00345013" w:rsidRDefault="00D71931" w:rsidP="00D71931">
      <w:pPr>
        <w:jc w:val="both"/>
        <w:rPr>
          <w:rFonts w:ascii="Arial" w:hAnsi="Arial" w:cs="Arial"/>
          <w:b/>
        </w:rPr>
      </w:pPr>
    </w:p>
    <w:p w:rsidR="00D71931" w:rsidRPr="00796184" w:rsidRDefault="00D71931" w:rsidP="00D71931">
      <w:pPr>
        <w:pStyle w:val="2"/>
        <w:jc w:val="center"/>
      </w:pPr>
      <w:bookmarkStart w:id="7" w:name="_Ref404180547"/>
      <w:r w:rsidRPr="00796184">
        <w:rPr>
          <w:i w:val="0"/>
        </w:rPr>
        <w:t>Технические требования</w:t>
      </w:r>
      <w:bookmarkEnd w:id="7"/>
    </w:p>
    <w:p w:rsidR="00D71931" w:rsidRPr="00796184" w:rsidRDefault="00D71931" w:rsidP="00D71931">
      <w:pPr>
        <w:pStyle w:val="aff4"/>
        <w:rPr>
          <w:rFonts w:ascii="Times New Roman" w:hAnsi="Times New Roman" w:cs="Times New Roman"/>
          <w:sz w:val="28"/>
          <w:szCs w:val="28"/>
        </w:rPr>
      </w:pPr>
      <w:r w:rsidRPr="00796184">
        <w:rPr>
          <w:rFonts w:ascii="Times New Roman" w:hAnsi="Times New Roman" w:cs="Times New Roman"/>
          <w:sz w:val="28"/>
          <w:szCs w:val="28"/>
        </w:rPr>
        <w:t>на выполнение работ по созданию  инфраструктуры и адаптации ПО Автоматизированной Системы Управления «Интеллектуальный Контейнерный Терминал»</w:t>
      </w:r>
      <w:r>
        <w:rPr>
          <w:rFonts w:ascii="Times New Roman" w:hAnsi="Times New Roman" w:cs="Times New Roman"/>
          <w:sz w:val="28"/>
          <w:szCs w:val="28"/>
        </w:rPr>
        <w:t xml:space="preserve"> П</w:t>
      </w:r>
      <w:r w:rsidRPr="00796184">
        <w:rPr>
          <w:rFonts w:ascii="Times New Roman" w:hAnsi="Times New Roman" w:cs="Times New Roman"/>
          <w:sz w:val="28"/>
          <w:szCs w:val="28"/>
        </w:rPr>
        <w:t>АО «ТрансКонтейнер»</w:t>
      </w:r>
    </w:p>
    <w:p w:rsidR="00D71931" w:rsidRPr="00060B0E" w:rsidRDefault="00D71931" w:rsidP="00D71931">
      <w:pPr>
        <w:rPr>
          <w:rFonts w:ascii="Arial" w:hAnsi="Arial" w:cs="Arial"/>
        </w:rPr>
      </w:pPr>
    </w:p>
    <w:p w:rsidR="00D71931" w:rsidRPr="00D94ADC" w:rsidRDefault="00D94ADC" w:rsidP="00D94ADC">
      <w:pPr>
        <w:pStyle w:val="afff6"/>
        <w:jc w:val="center"/>
        <w:rPr>
          <w:bCs/>
          <w:i/>
          <w:color w:val="00000A"/>
          <w:sz w:val="28"/>
          <w:szCs w:val="28"/>
          <w:lang w:eastAsia="ru-RU"/>
        </w:rPr>
      </w:pPr>
      <w:r w:rsidRPr="00D94ADC">
        <w:rPr>
          <w:bCs/>
          <w:i/>
          <w:color w:val="00000A"/>
          <w:sz w:val="28"/>
          <w:szCs w:val="28"/>
          <w:lang w:eastAsia="ru-RU"/>
        </w:rPr>
        <w:t>(О</w:t>
      </w:r>
      <w:r w:rsidRPr="00D94ADC">
        <w:rPr>
          <w:i/>
          <w:sz w:val="28"/>
          <w:szCs w:val="28"/>
        </w:rPr>
        <w:t>формляется в соответствии с разделом 4 документации о закупке и заявко</w:t>
      </w:r>
      <w:r>
        <w:rPr>
          <w:i/>
          <w:sz w:val="28"/>
          <w:szCs w:val="28"/>
        </w:rPr>
        <w:t>й победителя открытого конкурса</w:t>
      </w:r>
      <w:r w:rsidRPr="00D94ADC">
        <w:rPr>
          <w:bCs/>
          <w:i/>
          <w:color w:val="00000A"/>
          <w:sz w:val="28"/>
          <w:szCs w:val="28"/>
          <w:lang w:eastAsia="ru-RU"/>
        </w:rPr>
        <w:t>)</w:t>
      </w:r>
    </w:p>
    <w:p w:rsidR="00D71931" w:rsidRPr="00345013" w:rsidRDefault="00D71931" w:rsidP="00D71931">
      <w:pPr>
        <w:rPr>
          <w:rFonts w:ascii="Arial" w:hAnsi="Arial" w:cs="Arial"/>
        </w:rPr>
      </w:pPr>
    </w:p>
    <w:p w:rsidR="00D71931" w:rsidRPr="00060B0E" w:rsidRDefault="00D71931" w:rsidP="00D71931">
      <w:pPr>
        <w:rPr>
          <w:rFonts w:ascii="Arial" w:hAnsi="Arial" w:cs="Arial"/>
        </w:rPr>
      </w:pPr>
    </w:p>
    <w:p w:rsidR="00D71931" w:rsidRPr="00345013" w:rsidRDefault="00D71931" w:rsidP="00D71931">
      <w:pPr>
        <w:framePr w:w="10103" w:wrap="auto" w:hAnchor="text"/>
        <w:sectPr w:rsidR="00D71931" w:rsidRPr="00345013" w:rsidSect="007214AB">
          <w:footerReference w:type="even" r:id="rId24"/>
          <w:footerReference w:type="default" r:id="rId25"/>
          <w:pgSz w:w="11906" w:h="16838"/>
          <w:pgMar w:top="1134" w:right="850" w:bottom="851" w:left="993" w:header="708" w:footer="708" w:gutter="0"/>
          <w:cols w:space="720"/>
          <w:titlePg/>
          <w:docGrid w:linePitch="326"/>
        </w:sectPr>
      </w:pPr>
    </w:p>
    <w:p w:rsidR="00D71931" w:rsidRPr="00345013" w:rsidRDefault="00D71931" w:rsidP="00D71931">
      <w:pPr>
        <w:pStyle w:val="1"/>
        <w:ind w:left="432" w:hanging="432"/>
        <w:jc w:val="right"/>
        <w:rPr>
          <w:sz w:val="28"/>
          <w:szCs w:val="24"/>
        </w:rPr>
      </w:pPr>
      <w:bookmarkStart w:id="8" w:name="_Ref404258859"/>
      <w:r w:rsidRPr="00426F45">
        <w:rPr>
          <w:b w:val="0"/>
          <w:iCs/>
          <w:sz w:val="28"/>
          <w:szCs w:val="28"/>
        </w:rPr>
        <w:lastRenderedPageBreak/>
        <w:t>Приложение № 2</w:t>
      </w:r>
      <w:bookmarkEnd w:id="8"/>
    </w:p>
    <w:p w:rsidR="00D71931" w:rsidRPr="00345013"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к Договору №ТКд/14/___/___</w:t>
      </w:r>
    </w:p>
    <w:p w:rsidR="00D71931" w:rsidRPr="00345013"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от «___»_________2014 г.</w:t>
      </w:r>
    </w:p>
    <w:p w:rsidR="00D71931" w:rsidRPr="00345013" w:rsidRDefault="00D71931" w:rsidP="00D71931">
      <w:pPr>
        <w:rPr>
          <w:vanish/>
          <w:sz w:val="28"/>
        </w:rPr>
      </w:pPr>
    </w:p>
    <w:p w:rsidR="00D71931" w:rsidRPr="00796184" w:rsidRDefault="00D71931" w:rsidP="00D71931">
      <w:pPr>
        <w:pStyle w:val="2"/>
        <w:jc w:val="center"/>
        <w:rPr>
          <w:b w:val="0"/>
        </w:rPr>
      </w:pPr>
      <w:bookmarkStart w:id="9" w:name="_Ref404258839"/>
      <w:r w:rsidRPr="00796184">
        <w:rPr>
          <w:i w:val="0"/>
        </w:rPr>
        <w:t>Календарный план выполнения Работ</w:t>
      </w:r>
      <w:bookmarkEnd w:id="9"/>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
        <w:gridCol w:w="3671"/>
        <w:gridCol w:w="2268"/>
        <w:gridCol w:w="1984"/>
        <w:gridCol w:w="2127"/>
        <w:gridCol w:w="4252"/>
      </w:tblGrid>
      <w:tr w:rsidR="00D71931" w:rsidTr="00935E4F">
        <w:trPr>
          <w:cantSplit/>
          <w:trHeight w:val="20"/>
          <w:tblHeader/>
        </w:trPr>
        <w:tc>
          <w:tcPr>
            <w:tcW w:w="577" w:type="dxa"/>
            <w:tcBorders>
              <w:top w:val="single" w:sz="4" w:space="0" w:color="auto"/>
              <w:left w:val="single" w:sz="4" w:space="0" w:color="auto"/>
              <w:bottom w:val="single" w:sz="4" w:space="0" w:color="auto"/>
              <w:right w:val="single" w:sz="4" w:space="0" w:color="auto"/>
            </w:tcBorders>
            <w:vAlign w:val="center"/>
            <w:hideMark/>
          </w:tcPr>
          <w:p w:rsidR="00D71931" w:rsidRDefault="00D71931" w:rsidP="007214AB">
            <w:pPr>
              <w:jc w:val="center"/>
              <w:rPr>
                <w:b/>
                <w:bCs/>
              </w:rPr>
            </w:pPr>
            <w:r>
              <w:rPr>
                <w:b/>
                <w:bCs/>
              </w:rPr>
              <w:t>№</w:t>
            </w:r>
          </w:p>
          <w:p w:rsidR="00D71931" w:rsidRDefault="00D71931" w:rsidP="007214AB">
            <w:pPr>
              <w:jc w:val="center"/>
              <w:rPr>
                <w:b/>
                <w:bCs/>
              </w:rPr>
            </w:pPr>
            <w:r>
              <w:rPr>
                <w:b/>
                <w:bCs/>
              </w:rPr>
              <w:t>п/п</w:t>
            </w:r>
          </w:p>
        </w:tc>
        <w:tc>
          <w:tcPr>
            <w:tcW w:w="3671" w:type="dxa"/>
            <w:tcBorders>
              <w:top w:val="single" w:sz="4" w:space="0" w:color="auto"/>
              <w:left w:val="single" w:sz="4" w:space="0" w:color="auto"/>
              <w:bottom w:val="single" w:sz="4" w:space="0" w:color="auto"/>
              <w:right w:val="single" w:sz="4" w:space="0" w:color="auto"/>
            </w:tcBorders>
            <w:vAlign w:val="center"/>
            <w:hideMark/>
          </w:tcPr>
          <w:p w:rsidR="00D71931" w:rsidRDefault="00D71931" w:rsidP="007214AB">
            <w:pPr>
              <w:jc w:val="center"/>
              <w:rPr>
                <w:b/>
                <w:bCs/>
              </w:rPr>
            </w:pPr>
            <w:r>
              <w:rPr>
                <w:b/>
                <w:bCs/>
              </w:rPr>
              <w:t xml:space="preserve">Наименование Работ </w:t>
            </w:r>
            <w:r>
              <w:rPr>
                <w:bCs/>
                <w:i/>
              </w:rPr>
              <w:t>(этапов Работ)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71931" w:rsidRPr="003451DF" w:rsidRDefault="00D71931" w:rsidP="007214AB">
            <w:pPr>
              <w:jc w:val="center"/>
              <w:rPr>
                <w:bCs/>
                <w:i/>
              </w:rPr>
            </w:pPr>
            <w:r>
              <w:rPr>
                <w:b/>
                <w:bCs/>
              </w:rPr>
              <w:t xml:space="preserve">Срок выполнения Работ </w:t>
            </w:r>
            <w:r w:rsidRPr="00A435E5">
              <w:rPr>
                <w:b/>
                <w:bCs/>
              </w:rPr>
              <w:t>(этапов Работ), календарных дней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D71931" w:rsidRDefault="00D71931" w:rsidP="007214AB">
            <w:pPr>
              <w:jc w:val="center"/>
              <w:rPr>
                <w:b/>
                <w:bCs/>
              </w:rPr>
            </w:pPr>
            <w:r>
              <w:rPr>
                <w:b/>
                <w:bCs/>
              </w:rPr>
              <w:t>Стоимость, руб. с НДС</w:t>
            </w:r>
          </w:p>
        </w:tc>
        <w:tc>
          <w:tcPr>
            <w:tcW w:w="2127" w:type="dxa"/>
            <w:tcBorders>
              <w:top w:val="single" w:sz="4" w:space="0" w:color="auto"/>
              <w:left w:val="single" w:sz="4" w:space="0" w:color="auto"/>
              <w:bottom w:val="single" w:sz="4" w:space="0" w:color="auto"/>
              <w:right w:val="single" w:sz="4" w:space="0" w:color="auto"/>
            </w:tcBorders>
            <w:vAlign w:val="center"/>
            <w:hideMark/>
          </w:tcPr>
          <w:p w:rsidR="00D71931" w:rsidRDefault="00D71931" w:rsidP="007214AB">
            <w:pPr>
              <w:jc w:val="center"/>
              <w:rPr>
                <w:b/>
                <w:bCs/>
              </w:rPr>
            </w:pPr>
            <w:r>
              <w:rPr>
                <w:b/>
                <w:bCs/>
              </w:rPr>
              <w:t>В том числе НДС 18%, руб.</w:t>
            </w:r>
          </w:p>
        </w:tc>
        <w:tc>
          <w:tcPr>
            <w:tcW w:w="4252" w:type="dxa"/>
            <w:tcBorders>
              <w:top w:val="single" w:sz="4" w:space="0" w:color="auto"/>
              <w:left w:val="single" w:sz="4" w:space="0" w:color="auto"/>
              <w:bottom w:val="single" w:sz="4" w:space="0" w:color="auto"/>
              <w:right w:val="single" w:sz="4" w:space="0" w:color="auto"/>
            </w:tcBorders>
            <w:vAlign w:val="center"/>
            <w:hideMark/>
          </w:tcPr>
          <w:p w:rsidR="00D71931" w:rsidRDefault="00D71931" w:rsidP="007214AB">
            <w:pPr>
              <w:jc w:val="center"/>
              <w:rPr>
                <w:bCs/>
                <w:i/>
              </w:rPr>
            </w:pPr>
            <w:r>
              <w:rPr>
                <w:b/>
                <w:bCs/>
              </w:rPr>
              <w:t xml:space="preserve">Форма предоставления результатов Работ </w:t>
            </w:r>
            <w:r>
              <w:rPr>
                <w:bCs/>
                <w:i/>
              </w:rPr>
              <w:t>(этапов Работ)</w:t>
            </w:r>
          </w:p>
          <w:p w:rsidR="00D71931" w:rsidRDefault="00D71931" w:rsidP="007214AB">
            <w:pPr>
              <w:jc w:val="center"/>
              <w:rPr>
                <w:b/>
                <w:bCs/>
              </w:rPr>
            </w:pPr>
            <w:r>
              <w:rPr>
                <w:bCs/>
                <w:i/>
              </w:rPr>
              <w:t>Отчетные документы</w:t>
            </w:r>
          </w:p>
        </w:tc>
      </w:tr>
      <w:tr w:rsidR="00D71931" w:rsidTr="00935E4F">
        <w:trPr>
          <w:cantSplit/>
          <w:trHeight w:val="20"/>
        </w:trPr>
        <w:tc>
          <w:tcPr>
            <w:tcW w:w="577" w:type="dxa"/>
            <w:tcBorders>
              <w:top w:val="single" w:sz="4" w:space="0" w:color="auto"/>
              <w:left w:val="single" w:sz="4" w:space="0" w:color="auto"/>
              <w:bottom w:val="single" w:sz="4" w:space="0" w:color="auto"/>
              <w:right w:val="single" w:sz="4" w:space="0" w:color="auto"/>
            </w:tcBorders>
            <w:vAlign w:val="center"/>
          </w:tcPr>
          <w:p w:rsidR="00D71931" w:rsidRDefault="00DC5CFB" w:rsidP="007214AB">
            <w:pPr>
              <w:rPr>
                <w:b/>
                <w:bCs/>
              </w:rPr>
            </w:pPr>
            <w:r>
              <w:rPr>
                <w:b/>
                <w:bCs/>
              </w:rPr>
              <w:t>1</w:t>
            </w:r>
          </w:p>
        </w:tc>
        <w:tc>
          <w:tcPr>
            <w:tcW w:w="3671"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rPr>
                <w:b/>
                <w:bCs/>
              </w:rPr>
            </w:pPr>
          </w:p>
        </w:tc>
        <w:tc>
          <w:tcPr>
            <w:tcW w:w="2268"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jc w:val="center"/>
              <w:rPr>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D71931" w:rsidRDefault="00D71931" w:rsidP="003B0E55">
            <w:pPr>
              <w:jc w:val="center"/>
              <w:rPr>
                <w:b/>
                <w:bCs/>
              </w:rPr>
            </w:pPr>
          </w:p>
        </w:tc>
        <w:tc>
          <w:tcPr>
            <w:tcW w:w="2127"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D71931" w:rsidRPr="00021AD1" w:rsidRDefault="00D71931" w:rsidP="007214AB">
            <w:pPr>
              <w:rPr>
                <w:b/>
                <w:bCs/>
              </w:rPr>
            </w:pPr>
          </w:p>
        </w:tc>
      </w:tr>
      <w:tr w:rsidR="00A13CFD" w:rsidTr="00935E4F">
        <w:trPr>
          <w:cantSplit/>
          <w:trHeight w:val="20"/>
        </w:trPr>
        <w:tc>
          <w:tcPr>
            <w:tcW w:w="577" w:type="dxa"/>
            <w:tcBorders>
              <w:top w:val="single" w:sz="4" w:space="0" w:color="auto"/>
              <w:left w:val="single" w:sz="4" w:space="0" w:color="auto"/>
              <w:bottom w:val="single" w:sz="4" w:space="0" w:color="auto"/>
              <w:right w:val="single" w:sz="4" w:space="0" w:color="auto"/>
            </w:tcBorders>
            <w:vAlign w:val="center"/>
          </w:tcPr>
          <w:p w:rsidR="00A13CFD" w:rsidRDefault="00DC5CFB" w:rsidP="007214AB">
            <w:pPr>
              <w:rPr>
                <w:b/>
                <w:bCs/>
              </w:rPr>
            </w:pPr>
            <w:r>
              <w:rPr>
                <w:b/>
                <w:bCs/>
              </w:rPr>
              <w:t>2</w:t>
            </w:r>
          </w:p>
        </w:tc>
        <w:tc>
          <w:tcPr>
            <w:tcW w:w="3671" w:type="dxa"/>
            <w:tcBorders>
              <w:top w:val="single" w:sz="4" w:space="0" w:color="auto"/>
              <w:left w:val="single" w:sz="4" w:space="0" w:color="auto"/>
              <w:bottom w:val="single" w:sz="4" w:space="0" w:color="auto"/>
              <w:right w:val="single" w:sz="4" w:space="0" w:color="auto"/>
            </w:tcBorders>
            <w:vAlign w:val="center"/>
          </w:tcPr>
          <w:p w:rsidR="00A13CFD" w:rsidRDefault="00A13CFD" w:rsidP="006D52D1">
            <w:pPr>
              <w:rPr>
                <w:b/>
                <w:bCs/>
              </w:rPr>
            </w:pPr>
          </w:p>
        </w:tc>
        <w:tc>
          <w:tcPr>
            <w:tcW w:w="2268" w:type="dxa"/>
            <w:tcBorders>
              <w:top w:val="single" w:sz="4" w:space="0" w:color="auto"/>
              <w:left w:val="single" w:sz="4" w:space="0" w:color="auto"/>
              <w:bottom w:val="single" w:sz="4" w:space="0" w:color="auto"/>
              <w:right w:val="single" w:sz="4" w:space="0" w:color="auto"/>
            </w:tcBorders>
            <w:vAlign w:val="center"/>
          </w:tcPr>
          <w:p w:rsidR="00A13CFD" w:rsidRPr="0088560A" w:rsidRDefault="00A13CFD" w:rsidP="003E6A96">
            <w:pPr>
              <w:jc w:val="center"/>
              <w:rPr>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A13CFD" w:rsidRDefault="00A13CFD" w:rsidP="007214AB">
            <w:pPr>
              <w:jc w:val="center"/>
              <w:rPr>
                <w:b/>
                <w:bCs/>
              </w:rPr>
            </w:pPr>
          </w:p>
        </w:tc>
        <w:tc>
          <w:tcPr>
            <w:tcW w:w="2127" w:type="dxa"/>
            <w:tcBorders>
              <w:top w:val="single" w:sz="4" w:space="0" w:color="auto"/>
              <w:left w:val="single" w:sz="4" w:space="0" w:color="auto"/>
              <w:bottom w:val="single" w:sz="4" w:space="0" w:color="auto"/>
              <w:right w:val="single" w:sz="4" w:space="0" w:color="auto"/>
            </w:tcBorders>
            <w:vAlign w:val="center"/>
          </w:tcPr>
          <w:p w:rsidR="00A13CFD" w:rsidRDefault="00A13CFD" w:rsidP="007214AB">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A13CFD" w:rsidRPr="00021AD1" w:rsidRDefault="00A13CFD" w:rsidP="007214AB">
            <w:pPr>
              <w:rPr>
                <w:b/>
                <w:bCs/>
              </w:rPr>
            </w:pPr>
          </w:p>
        </w:tc>
      </w:tr>
      <w:tr w:rsidR="00D71931" w:rsidTr="00935E4F">
        <w:trPr>
          <w:cantSplit/>
          <w:trHeight w:val="20"/>
        </w:trPr>
        <w:tc>
          <w:tcPr>
            <w:tcW w:w="577"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rPr>
                <w:b/>
                <w:bCs/>
              </w:rPr>
            </w:pPr>
          </w:p>
        </w:tc>
        <w:tc>
          <w:tcPr>
            <w:tcW w:w="3671"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rPr>
                <w:b/>
                <w:bCs/>
              </w:rPr>
            </w:pPr>
            <w:r>
              <w:rPr>
                <w:b/>
                <w:bCs/>
              </w:rPr>
              <w:t>ИТОГО</w:t>
            </w:r>
          </w:p>
        </w:tc>
        <w:tc>
          <w:tcPr>
            <w:tcW w:w="2268" w:type="dxa"/>
            <w:tcBorders>
              <w:top w:val="single" w:sz="4" w:space="0" w:color="auto"/>
              <w:left w:val="single" w:sz="4" w:space="0" w:color="auto"/>
              <w:bottom w:val="single" w:sz="4" w:space="0" w:color="auto"/>
              <w:right w:val="single" w:sz="4" w:space="0" w:color="auto"/>
            </w:tcBorders>
            <w:vAlign w:val="center"/>
          </w:tcPr>
          <w:p w:rsidR="00D71931" w:rsidRPr="0088560A" w:rsidRDefault="00D71931" w:rsidP="007214AB">
            <w:pPr>
              <w:jc w:val="center"/>
              <w:rPr>
                <w:b/>
                <w:bCs/>
              </w:rPr>
            </w:pPr>
          </w:p>
        </w:tc>
        <w:tc>
          <w:tcPr>
            <w:tcW w:w="1984"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jc w:val="center"/>
              <w:rPr>
                <w:b/>
                <w:bCs/>
              </w:rPr>
            </w:pPr>
          </w:p>
        </w:tc>
        <w:tc>
          <w:tcPr>
            <w:tcW w:w="2127"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jc w:val="cente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rsidR="00D71931" w:rsidRPr="0088560A" w:rsidRDefault="00D71931" w:rsidP="007214AB">
            <w:pPr>
              <w:rPr>
                <w:b/>
                <w:bCs/>
              </w:rPr>
            </w:pPr>
          </w:p>
        </w:tc>
      </w:tr>
    </w:tbl>
    <w:p w:rsidR="00D71931" w:rsidRDefault="00D71931" w:rsidP="00D71931">
      <w:pPr>
        <w:jc w:val="both"/>
        <w:rPr>
          <w:color w:val="000000"/>
        </w:rPr>
      </w:pPr>
    </w:p>
    <w:p w:rsidR="00D71931" w:rsidRDefault="00D71931" w:rsidP="00D71931">
      <w:pPr>
        <w:jc w:val="both"/>
        <w:rPr>
          <w:color w:val="000000"/>
        </w:rPr>
      </w:pPr>
      <w:r>
        <w:rPr>
          <w:color w:val="000000"/>
        </w:rPr>
        <w:t xml:space="preserve"> </w:t>
      </w:r>
    </w:p>
    <w:p w:rsidR="00D71931" w:rsidRDefault="00D71931" w:rsidP="00D71931">
      <w:pPr>
        <w:jc w:val="both"/>
        <w:rPr>
          <w:color w:val="000000"/>
        </w:rPr>
      </w:pPr>
      <w:r>
        <w:rPr>
          <w:color w:val="000000"/>
        </w:rPr>
        <w:t>Общая стоимость составляет _</w:t>
      </w:r>
      <w:r>
        <w:rPr>
          <w:color w:val="000000"/>
          <w:u w:val="single"/>
        </w:rPr>
        <w:t>_____________________</w:t>
      </w:r>
      <w:r>
        <w:rPr>
          <w:color w:val="000000"/>
        </w:rPr>
        <w:t xml:space="preserve">_ (___________________________________) рублей, </w:t>
      </w:r>
      <w:r>
        <w:rPr>
          <w:noProof/>
          <w:color w:val="000000"/>
        </w:rPr>
        <w:t>в том числе НДС 18% в размере _</w:t>
      </w:r>
      <w:r>
        <w:rPr>
          <w:noProof/>
          <w:color w:val="000000"/>
          <w:u w:val="single"/>
        </w:rPr>
        <w:t>________________</w:t>
      </w:r>
      <w:r>
        <w:rPr>
          <w:noProof/>
          <w:color w:val="000000"/>
        </w:rPr>
        <w:t>_ (_____________________________) рублей ___копеек</w:t>
      </w:r>
      <w:r>
        <w:rPr>
          <w:color w:val="000000"/>
        </w:rPr>
        <w:t>.</w:t>
      </w:r>
    </w:p>
    <w:p w:rsidR="00D71931" w:rsidRDefault="00D71931" w:rsidP="00D71931">
      <w:pPr>
        <w:jc w:val="both"/>
        <w:rPr>
          <w:color w:val="000000"/>
        </w:rPr>
      </w:pPr>
    </w:p>
    <w:p w:rsidR="00D71931" w:rsidRDefault="00D71931" w:rsidP="00D71931">
      <w:pPr>
        <w:jc w:val="both"/>
        <w:rPr>
          <w:color w:val="000000"/>
        </w:rPr>
      </w:pPr>
    </w:p>
    <w:tbl>
      <w:tblPr>
        <w:tblW w:w="5488" w:type="pct"/>
        <w:tblLook w:val="04A0"/>
      </w:tblPr>
      <w:tblGrid>
        <w:gridCol w:w="3801"/>
        <w:gridCol w:w="4671"/>
        <w:gridCol w:w="3543"/>
        <w:gridCol w:w="4525"/>
      </w:tblGrid>
      <w:tr w:rsidR="00D71931" w:rsidRPr="005A52ED" w:rsidTr="007214AB">
        <w:trPr>
          <w:trHeight w:val="1499"/>
        </w:trPr>
        <w:tc>
          <w:tcPr>
            <w:tcW w:w="2561" w:type="pct"/>
            <w:gridSpan w:val="2"/>
          </w:tcPr>
          <w:p w:rsidR="00D71931" w:rsidRPr="00796184" w:rsidRDefault="00D71931" w:rsidP="007214AB">
            <w:pPr>
              <w:pStyle w:val="affe"/>
              <w:jc w:val="both"/>
              <w:rPr>
                <w:sz w:val="28"/>
                <w:szCs w:val="28"/>
              </w:rPr>
            </w:pPr>
            <w:r w:rsidRPr="00796184">
              <w:rPr>
                <w:rFonts w:ascii="Times New Roman" w:hAnsi="Times New Roman"/>
                <w:sz w:val="28"/>
                <w:szCs w:val="28"/>
              </w:rPr>
              <w:t>Заказчик:</w:t>
            </w:r>
          </w:p>
          <w:p w:rsidR="00D71931" w:rsidRPr="005A52ED" w:rsidRDefault="00D71931" w:rsidP="007214AB">
            <w:pPr>
              <w:pStyle w:val="affe"/>
              <w:jc w:val="both"/>
              <w:rPr>
                <w:rFonts w:ascii="Times New Roman" w:hAnsi="Times New Roman"/>
                <w:sz w:val="24"/>
                <w:szCs w:val="24"/>
              </w:rPr>
            </w:pPr>
          </w:p>
        </w:tc>
        <w:tc>
          <w:tcPr>
            <w:tcW w:w="2439" w:type="pct"/>
            <w:gridSpan w:val="2"/>
          </w:tcPr>
          <w:p w:rsidR="00D71931" w:rsidRPr="00BF2041" w:rsidRDefault="00D71931" w:rsidP="007214AB">
            <w:pPr>
              <w:pStyle w:val="affe"/>
              <w:jc w:val="both"/>
              <w:rPr>
                <w:rFonts w:ascii="Times New Roman" w:hAnsi="Times New Roman"/>
                <w:sz w:val="28"/>
                <w:szCs w:val="28"/>
              </w:rPr>
            </w:pPr>
            <w:r w:rsidRPr="00BF2041">
              <w:rPr>
                <w:rFonts w:ascii="Times New Roman" w:hAnsi="Times New Roman"/>
                <w:sz w:val="28"/>
                <w:szCs w:val="28"/>
              </w:rPr>
              <w:t>Исполнитель:</w:t>
            </w:r>
          </w:p>
          <w:p w:rsidR="00D71931" w:rsidRPr="00BF2041" w:rsidRDefault="00D71931" w:rsidP="007214AB">
            <w:pPr>
              <w:pStyle w:val="affe"/>
              <w:jc w:val="both"/>
              <w:rPr>
                <w:rFonts w:ascii="Times New Roman" w:hAnsi="Times New Roman"/>
                <w:sz w:val="28"/>
                <w:szCs w:val="28"/>
              </w:rPr>
            </w:pPr>
          </w:p>
          <w:p w:rsidR="00D71931" w:rsidRPr="005A52ED" w:rsidRDefault="00D71931" w:rsidP="007214AB">
            <w:pPr>
              <w:pStyle w:val="aff0"/>
              <w:rPr>
                <w:sz w:val="24"/>
                <w:szCs w:val="24"/>
              </w:rPr>
            </w:pPr>
          </w:p>
        </w:tc>
      </w:tr>
      <w:tr w:rsidR="00D71931" w:rsidRPr="005A52ED" w:rsidTr="007214AB">
        <w:trPr>
          <w:trHeight w:val="597"/>
        </w:trPr>
        <w:tc>
          <w:tcPr>
            <w:tcW w:w="2561" w:type="pct"/>
            <w:gridSpan w:val="2"/>
            <w:vAlign w:val="bottom"/>
          </w:tcPr>
          <w:p w:rsidR="00D71931" w:rsidRPr="005A52ED" w:rsidRDefault="00D71931" w:rsidP="007214AB">
            <w:r w:rsidRPr="005A52ED">
              <w:t xml:space="preserve">        ___________________  </w:t>
            </w:r>
            <w:r>
              <w:t>/____________/</w:t>
            </w:r>
          </w:p>
        </w:tc>
        <w:tc>
          <w:tcPr>
            <w:tcW w:w="2439" w:type="pct"/>
            <w:gridSpan w:val="2"/>
            <w:vAlign w:val="bottom"/>
          </w:tcPr>
          <w:p w:rsidR="00D71931" w:rsidRPr="005A52ED" w:rsidRDefault="00D71931" w:rsidP="007214AB">
            <w:pPr>
              <w:pStyle w:val="aff0"/>
              <w:rPr>
                <w:sz w:val="24"/>
                <w:szCs w:val="24"/>
              </w:rPr>
            </w:pPr>
            <w:r w:rsidRPr="005A52ED">
              <w:rPr>
                <w:sz w:val="24"/>
                <w:szCs w:val="24"/>
              </w:rPr>
              <w:t>___________________      /_________________/</w:t>
            </w:r>
          </w:p>
        </w:tc>
      </w:tr>
      <w:tr w:rsidR="00D71931" w:rsidRPr="005A52ED" w:rsidTr="007214AB">
        <w:trPr>
          <w:trHeight w:val="597"/>
        </w:trPr>
        <w:tc>
          <w:tcPr>
            <w:tcW w:w="1149" w:type="pct"/>
            <w:vAlign w:val="center"/>
          </w:tcPr>
          <w:p w:rsidR="00D71931" w:rsidRPr="005A52ED" w:rsidRDefault="00D71931" w:rsidP="007214AB">
            <w:pPr>
              <w:pStyle w:val="affe"/>
              <w:jc w:val="center"/>
              <w:rPr>
                <w:rFonts w:ascii="Times New Roman" w:hAnsi="Times New Roman"/>
                <w:sz w:val="24"/>
                <w:szCs w:val="24"/>
              </w:rPr>
            </w:pPr>
            <w:r w:rsidRPr="005A52ED">
              <w:rPr>
                <w:rFonts w:ascii="Times New Roman" w:hAnsi="Times New Roman"/>
                <w:sz w:val="24"/>
                <w:szCs w:val="24"/>
              </w:rPr>
              <w:t>(подпись)</w:t>
            </w:r>
          </w:p>
          <w:p w:rsidR="00D71931" w:rsidRPr="005A52ED" w:rsidRDefault="00D71931" w:rsidP="007214AB">
            <w:pPr>
              <w:jc w:val="center"/>
            </w:pPr>
            <w:r w:rsidRPr="005A52ED">
              <w:t>м.п.</w:t>
            </w:r>
          </w:p>
        </w:tc>
        <w:tc>
          <w:tcPr>
            <w:tcW w:w="1412" w:type="pct"/>
          </w:tcPr>
          <w:p w:rsidR="00D71931" w:rsidRPr="005A52ED" w:rsidRDefault="00D71931" w:rsidP="007214AB"/>
        </w:tc>
        <w:tc>
          <w:tcPr>
            <w:tcW w:w="1071" w:type="pct"/>
            <w:vAlign w:val="center"/>
          </w:tcPr>
          <w:p w:rsidR="00D71931" w:rsidRPr="005A52ED" w:rsidRDefault="00D71931" w:rsidP="007214AB">
            <w:pPr>
              <w:pStyle w:val="affe"/>
              <w:jc w:val="center"/>
              <w:rPr>
                <w:rFonts w:ascii="Times New Roman" w:hAnsi="Times New Roman"/>
                <w:sz w:val="24"/>
                <w:szCs w:val="24"/>
              </w:rPr>
            </w:pPr>
            <w:r w:rsidRPr="005A52ED">
              <w:rPr>
                <w:rFonts w:ascii="Times New Roman" w:hAnsi="Times New Roman"/>
                <w:sz w:val="24"/>
                <w:szCs w:val="24"/>
              </w:rPr>
              <w:t>(подпись)</w:t>
            </w:r>
          </w:p>
          <w:p w:rsidR="00D71931" w:rsidRPr="005A52ED" w:rsidRDefault="00D71931" w:rsidP="007214AB">
            <w:pPr>
              <w:pStyle w:val="aff0"/>
              <w:jc w:val="center"/>
              <w:rPr>
                <w:sz w:val="24"/>
                <w:szCs w:val="24"/>
              </w:rPr>
            </w:pPr>
            <w:r w:rsidRPr="005A52ED">
              <w:rPr>
                <w:sz w:val="24"/>
                <w:szCs w:val="24"/>
              </w:rPr>
              <w:t>м.п.</w:t>
            </w:r>
          </w:p>
        </w:tc>
        <w:tc>
          <w:tcPr>
            <w:tcW w:w="1368" w:type="pct"/>
          </w:tcPr>
          <w:p w:rsidR="00D71931" w:rsidRPr="005A52ED" w:rsidRDefault="00D71931" w:rsidP="007214AB">
            <w:pPr>
              <w:pStyle w:val="aff0"/>
              <w:rPr>
                <w:sz w:val="24"/>
                <w:szCs w:val="24"/>
              </w:rPr>
            </w:pPr>
          </w:p>
        </w:tc>
      </w:tr>
    </w:tbl>
    <w:p w:rsidR="00D71931" w:rsidRPr="00C035C7" w:rsidRDefault="00D71931" w:rsidP="00D71931"/>
    <w:p w:rsidR="00D71931" w:rsidRPr="00C035C7" w:rsidRDefault="00D71931" w:rsidP="00D71931"/>
    <w:p w:rsidR="00D71931" w:rsidRPr="00C035C7" w:rsidRDefault="00D71931" w:rsidP="00D71931"/>
    <w:p w:rsidR="00D71931" w:rsidRDefault="00D71931" w:rsidP="00D71931">
      <w:pPr>
        <w:sectPr w:rsidR="00D71931" w:rsidSect="007214AB">
          <w:pgSz w:w="16838" w:h="11906" w:orient="landscape"/>
          <w:pgMar w:top="993" w:right="1134" w:bottom="568" w:left="851" w:header="709" w:footer="709" w:gutter="0"/>
          <w:cols w:space="720"/>
        </w:sectPr>
      </w:pPr>
    </w:p>
    <w:p w:rsidR="00D71931" w:rsidRPr="00345013" w:rsidRDefault="00D71931" w:rsidP="00D71931">
      <w:pPr>
        <w:pStyle w:val="1"/>
        <w:ind w:left="432" w:hanging="432"/>
        <w:jc w:val="right"/>
        <w:rPr>
          <w:rFonts w:eastAsia="Times New Roman"/>
          <w:sz w:val="28"/>
          <w:szCs w:val="24"/>
        </w:rPr>
      </w:pPr>
      <w:bookmarkStart w:id="10" w:name="_Ref404673398"/>
      <w:bookmarkStart w:id="11" w:name="_Ref404258890"/>
      <w:r w:rsidRPr="00796184">
        <w:rPr>
          <w:b w:val="0"/>
          <w:iCs/>
          <w:sz w:val="28"/>
          <w:szCs w:val="28"/>
        </w:rPr>
        <w:lastRenderedPageBreak/>
        <w:t xml:space="preserve">Приложение № </w:t>
      </w:r>
      <w:r>
        <w:rPr>
          <w:b w:val="0"/>
          <w:iCs/>
          <w:sz w:val="28"/>
          <w:szCs w:val="28"/>
        </w:rPr>
        <w:t>3</w:t>
      </w:r>
      <w:bookmarkEnd w:id="10"/>
    </w:p>
    <w:p w:rsidR="00D71931" w:rsidRPr="00345013"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к Договору №ТКд/__/___/___</w:t>
      </w:r>
    </w:p>
    <w:p w:rsidR="00D71931" w:rsidRPr="00345013"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от «___»_________2014</w:t>
      </w:r>
      <w:r>
        <w:rPr>
          <w:rFonts w:ascii="Times New Roman" w:hAnsi="Times New Roman"/>
          <w:sz w:val="28"/>
          <w:szCs w:val="24"/>
        </w:rPr>
        <w:t xml:space="preserve"> </w:t>
      </w:r>
      <w:r w:rsidRPr="00345013">
        <w:rPr>
          <w:rFonts w:ascii="Times New Roman" w:hAnsi="Times New Roman"/>
          <w:sz w:val="28"/>
          <w:szCs w:val="24"/>
        </w:rPr>
        <w:t>г.</w:t>
      </w:r>
    </w:p>
    <w:p w:rsidR="00D71931" w:rsidRPr="00345013" w:rsidRDefault="00D71931" w:rsidP="00D71931">
      <w:pPr>
        <w:pStyle w:val="ConsNonformat"/>
        <w:widowControl/>
        <w:rPr>
          <w:rFonts w:ascii="Times New Roman" w:hAnsi="Times New Roman" w:cs="Times New Roman"/>
          <w:sz w:val="28"/>
          <w:szCs w:val="24"/>
        </w:rPr>
      </w:pPr>
    </w:p>
    <w:p w:rsidR="00D71931" w:rsidRDefault="00D71931" w:rsidP="00D71931">
      <w:pPr>
        <w:pStyle w:val="ConsNormal"/>
        <w:widowControl/>
        <w:ind w:firstLine="540"/>
        <w:jc w:val="center"/>
        <w:rPr>
          <w:rFonts w:ascii="Times New Roman" w:hAnsi="Times New Roman"/>
          <w:b/>
          <w:sz w:val="28"/>
          <w:szCs w:val="24"/>
        </w:rPr>
      </w:pPr>
    </w:p>
    <w:p w:rsidR="00D71931" w:rsidRPr="00345013" w:rsidRDefault="00D71931" w:rsidP="00D71931">
      <w:pPr>
        <w:pStyle w:val="2"/>
        <w:jc w:val="center"/>
        <w:rPr>
          <w:sz w:val="32"/>
        </w:rPr>
      </w:pPr>
      <w:bookmarkStart w:id="12" w:name="_Ref404679538"/>
      <w:r w:rsidRPr="003E626B">
        <w:rPr>
          <w:i w:val="0"/>
        </w:rPr>
        <w:t>Порядок оказания услуг по внедрению и адаптации программного обеспечения АСУ ИКТ</w:t>
      </w:r>
      <w:bookmarkEnd w:id="12"/>
    </w:p>
    <w:p w:rsidR="00D71931" w:rsidRDefault="00D71931" w:rsidP="00D71931">
      <w:pPr>
        <w:pStyle w:val="ConsNormal"/>
        <w:widowControl/>
        <w:ind w:firstLine="540"/>
        <w:jc w:val="both"/>
        <w:rPr>
          <w:rFonts w:ascii="Times New Roman" w:hAnsi="Times New Roman"/>
          <w:sz w:val="28"/>
          <w:szCs w:val="24"/>
        </w:rPr>
      </w:pPr>
    </w:p>
    <w:p w:rsidR="00D71931" w:rsidRDefault="00D71931" w:rsidP="00D71931">
      <w:pPr>
        <w:pStyle w:val="ConsNormal"/>
        <w:widowControl/>
        <w:ind w:firstLine="540"/>
        <w:jc w:val="both"/>
        <w:rPr>
          <w:rFonts w:ascii="Times New Roman" w:hAnsi="Times New Roman"/>
          <w:sz w:val="28"/>
          <w:szCs w:val="24"/>
        </w:rPr>
      </w:pPr>
    </w:p>
    <w:p w:rsidR="00D71931" w:rsidRPr="00345013" w:rsidRDefault="00D71931" w:rsidP="00D71931">
      <w:pPr>
        <w:tabs>
          <w:tab w:val="left" w:pos="567"/>
          <w:tab w:val="right" w:pos="9356"/>
        </w:tabs>
        <w:rPr>
          <w:sz w:val="28"/>
          <w:szCs w:val="28"/>
        </w:rPr>
      </w:pPr>
      <w:r w:rsidRPr="00345013">
        <w:rPr>
          <w:sz w:val="28"/>
          <w:szCs w:val="28"/>
        </w:rPr>
        <w:t xml:space="preserve">г. Москва               </w:t>
      </w:r>
      <w:r w:rsidRPr="00345013">
        <w:rPr>
          <w:sz w:val="28"/>
          <w:szCs w:val="28"/>
        </w:rPr>
        <w:tab/>
        <w:t xml:space="preserve">    «___» __________ 2014 г.</w:t>
      </w:r>
    </w:p>
    <w:p w:rsidR="00D71931" w:rsidRPr="00345013" w:rsidRDefault="00D71931" w:rsidP="00D71931">
      <w:pPr>
        <w:tabs>
          <w:tab w:val="left" w:pos="567"/>
          <w:tab w:val="right" w:pos="9356"/>
        </w:tabs>
        <w:rPr>
          <w:sz w:val="28"/>
          <w:szCs w:val="28"/>
        </w:rPr>
      </w:pPr>
    </w:p>
    <w:p w:rsidR="00D71931" w:rsidRDefault="00D71931" w:rsidP="00D71931">
      <w:pPr>
        <w:pStyle w:val="ConsNormal"/>
        <w:widowControl/>
        <w:ind w:firstLine="540"/>
        <w:jc w:val="both"/>
        <w:rPr>
          <w:rFonts w:ascii="Times New Roman" w:hAnsi="Times New Roman"/>
          <w:sz w:val="28"/>
          <w:szCs w:val="24"/>
        </w:rPr>
      </w:pPr>
    </w:p>
    <w:p w:rsidR="00D71931" w:rsidRDefault="00D71931" w:rsidP="00D71931">
      <w:pPr>
        <w:pStyle w:val="ConsNormal"/>
        <w:widowControl/>
        <w:ind w:firstLine="540"/>
        <w:jc w:val="both"/>
        <w:rPr>
          <w:rFonts w:ascii="Times New Roman" w:hAnsi="Times New Roman"/>
          <w:sz w:val="28"/>
          <w:szCs w:val="24"/>
        </w:rPr>
      </w:pPr>
    </w:p>
    <w:p w:rsidR="00D71931" w:rsidRDefault="00D71931" w:rsidP="00D71931">
      <w:pPr>
        <w:pStyle w:val="ConsNormal"/>
        <w:widowControl/>
        <w:ind w:firstLine="540"/>
        <w:jc w:val="both"/>
        <w:rPr>
          <w:rFonts w:ascii="Times New Roman" w:hAnsi="Times New Roman"/>
          <w:sz w:val="28"/>
          <w:szCs w:val="24"/>
        </w:rPr>
      </w:pPr>
    </w:p>
    <w:p w:rsidR="00D71931" w:rsidRDefault="00D71931" w:rsidP="00D71931">
      <w:pPr>
        <w:pStyle w:val="ConsNormal"/>
        <w:widowControl/>
        <w:ind w:firstLine="540"/>
        <w:jc w:val="both"/>
        <w:rPr>
          <w:rFonts w:ascii="Times New Roman" w:hAnsi="Times New Roman"/>
          <w:sz w:val="28"/>
          <w:szCs w:val="24"/>
        </w:rPr>
      </w:pPr>
    </w:p>
    <w:p w:rsidR="00D71931" w:rsidRDefault="00D71931" w:rsidP="00D71931">
      <w:pPr>
        <w:pStyle w:val="ConsNormal"/>
        <w:widowControl/>
        <w:ind w:firstLine="540"/>
        <w:jc w:val="both"/>
        <w:rPr>
          <w:rFonts w:ascii="Times New Roman" w:hAnsi="Times New Roman"/>
          <w:sz w:val="28"/>
          <w:szCs w:val="24"/>
        </w:rPr>
      </w:pPr>
    </w:p>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BF2041" w:rsidRDefault="00D71931" w:rsidP="007214AB">
            <w:pPr>
              <w:pStyle w:val="affe"/>
              <w:jc w:val="both"/>
              <w:rPr>
                <w:rFonts w:ascii="Times New Roman" w:hAnsi="Times New Roman"/>
                <w:sz w:val="28"/>
                <w:szCs w:val="28"/>
              </w:rPr>
            </w:pPr>
            <w:r w:rsidRPr="00BF2041">
              <w:rPr>
                <w:rFonts w:ascii="Times New Roman" w:hAnsi="Times New Roman"/>
                <w:sz w:val="28"/>
                <w:szCs w:val="28"/>
              </w:rPr>
              <w:t>от Исполнителя</w:t>
            </w:r>
          </w:p>
          <w:p w:rsidR="00D71931" w:rsidRPr="00CC07D4" w:rsidRDefault="00D71931" w:rsidP="007214AB">
            <w:pPr>
              <w:pStyle w:val="affe"/>
              <w:jc w:val="both"/>
              <w:rPr>
                <w:rFonts w:ascii="Times New Roman" w:hAnsi="Times New Roman"/>
                <w:sz w:val="24"/>
                <w:szCs w:val="24"/>
              </w:rPr>
            </w:pPr>
          </w:p>
          <w:p w:rsidR="00D71931" w:rsidRPr="00CC07D4" w:rsidRDefault="00D71931" w:rsidP="007214AB"/>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Default="00D71931" w:rsidP="00D71931">
      <w:pPr>
        <w:suppressAutoHyphens w:val="0"/>
        <w:rPr>
          <w:rFonts w:eastAsia="MS Mincho" w:cs="Arial"/>
          <w:bCs/>
          <w:iCs/>
          <w:kern w:val="1"/>
          <w:sz w:val="28"/>
          <w:szCs w:val="28"/>
        </w:rPr>
      </w:pPr>
    </w:p>
    <w:p w:rsidR="00D71931" w:rsidRPr="00812F59" w:rsidRDefault="00D71931" w:rsidP="00D71931">
      <w:pPr>
        <w:pStyle w:val="4"/>
        <w:jc w:val="right"/>
        <w:rPr>
          <w:b w:val="0"/>
          <w:szCs w:val="24"/>
        </w:rPr>
      </w:pPr>
      <w:r>
        <w:rPr>
          <w:b w:val="0"/>
          <w:iCs/>
        </w:rPr>
        <w:br w:type="page"/>
      </w:r>
      <w:r w:rsidRPr="00812F59">
        <w:rPr>
          <w:b w:val="0"/>
        </w:rPr>
        <w:lastRenderedPageBreak/>
        <w:t>Приложение № 1</w:t>
      </w:r>
    </w:p>
    <w:p w:rsidR="00D71931"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 xml:space="preserve">к </w:t>
      </w:r>
      <w:r>
        <w:rPr>
          <w:rFonts w:ascii="Times New Roman" w:hAnsi="Times New Roman"/>
          <w:sz w:val="28"/>
          <w:szCs w:val="24"/>
        </w:rPr>
        <w:t xml:space="preserve">  Порядку оказания</w:t>
      </w:r>
      <w:r w:rsidRPr="00812F59">
        <w:t xml:space="preserve"> </w:t>
      </w:r>
      <w:r w:rsidRPr="00812F59">
        <w:rPr>
          <w:rFonts w:ascii="Times New Roman" w:hAnsi="Times New Roman"/>
          <w:sz w:val="28"/>
          <w:szCs w:val="24"/>
        </w:rPr>
        <w:t>услуг по вне</w:t>
      </w:r>
      <w:r>
        <w:rPr>
          <w:rFonts w:ascii="Times New Roman" w:hAnsi="Times New Roman"/>
          <w:sz w:val="28"/>
          <w:szCs w:val="24"/>
        </w:rPr>
        <w:t>дрению и</w:t>
      </w:r>
    </w:p>
    <w:p w:rsidR="00D71931" w:rsidRDefault="00D71931" w:rsidP="00D71931">
      <w:pPr>
        <w:pStyle w:val="ConsNormal"/>
        <w:widowControl/>
        <w:ind w:firstLine="0"/>
        <w:jc w:val="right"/>
        <w:rPr>
          <w:rFonts w:ascii="Times New Roman" w:hAnsi="Times New Roman"/>
          <w:sz w:val="28"/>
          <w:szCs w:val="24"/>
        </w:rPr>
      </w:pPr>
      <w:r w:rsidRPr="00812F59">
        <w:rPr>
          <w:rFonts w:ascii="Times New Roman" w:hAnsi="Times New Roman"/>
          <w:sz w:val="28"/>
          <w:szCs w:val="24"/>
        </w:rPr>
        <w:t>адаптации программного обеспечения АСУ ИКТ</w:t>
      </w:r>
      <w:r>
        <w:rPr>
          <w:rFonts w:ascii="Times New Roman" w:hAnsi="Times New Roman"/>
          <w:sz w:val="28"/>
          <w:szCs w:val="24"/>
        </w:rPr>
        <w:t xml:space="preserve"> </w:t>
      </w:r>
    </w:p>
    <w:p w:rsidR="00D71931" w:rsidRDefault="00D71931" w:rsidP="00D71931">
      <w:pPr>
        <w:pStyle w:val="ConsNormal"/>
        <w:widowControl/>
        <w:ind w:firstLine="0"/>
        <w:jc w:val="right"/>
        <w:rPr>
          <w:rFonts w:ascii="Times New Roman" w:hAnsi="Times New Roman"/>
          <w:sz w:val="28"/>
          <w:szCs w:val="24"/>
        </w:rPr>
      </w:pPr>
      <w:r>
        <w:rPr>
          <w:rFonts w:ascii="Times New Roman" w:hAnsi="Times New Roman"/>
          <w:sz w:val="28"/>
          <w:szCs w:val="24"/>
        </w:rPr>
        <w:t xml:space="preserve">  (Приложению № 3 к  Договору  № ТКд/14/___/___</w:t>
      </w:r>
    </w:p>
    <w:p w:rsidR="00D71931" w:rsidRDefault="00D71931" w:rsidP="00D71931">
      <w:pPr>
        <w:pStyle w:val="ConsNormal"/>
        <w:widowControl/>
        <w:ind w:firstLine="0"/>
        <w:jc w:val="right"/>
        <w:rPr>
          <w:rFonts w:ascii="Times New Roman" w:hAnsi="Times New Roman"/>
          <w:sz w:val="28"/>
          <w:szCs w:val="24"/>
        </w:rPr>
      </w:pPr>
      <w:r>
        <w:rPr>
          <w:rFonts w:ascii="Times New Roman" w:hAnsi="Times New Roman"/>
          <w:sz w:val="28"/>
          <w:szCs w:val="24"/>
        </w:rPr>
        <w:t>от  «____»_____________2014 г.)</w:t>
      </w:r>
    </w:p>
    <w:p w:rsidR="00D71931" w:rsidRDefault="00D71931" w:rsidP="00D71931">
      <w:pPr>
        <w:pStyle w:val="ConsNormal"/>
        <w:widowControl/>
        <w:ind w:firstLine="0"/>
        <w:jc w:val="right"/>
        <w:rPr>
          <w:rFonts w:ascii="Times New Roman" w:hAnsi="Times New Roman"/>
          <w:sz w:val="28"/>
          <w:szCs w:val="24"/>
        </w:rPr>
      </w:pPr>
    </w:p>
    <w:p w:rsidR="00D71931" w:rsidRDefault="00D71931" w:rsidP="00D71931">
      <w:pPr>
        <w:pStyle w:val="ConsNormal"/>
        <w:widowControl/>
        <w:ind w:firstLine="0"/>
        <w:jc w:val="right"/>
        <w:rPr>
          <w:rFonts w:ascii="Times New Roman" w:hAnsi="Times New Roman"/>
          <w:sz w:val="28"/>
          <w:szCs w:val="24"/>
        </w:rPr>
      </w:pPr>
    </w:p>
    <w:p w:rsidR="00D71931" w:rsidRPr="00345013" w:rsidRDefault="00D71931" w:rsidP="00D71931">
      <w:pPr>
        <w:pStyle w:val="ConsNormal"/>
        <w:widowControl/>
        <w:ind w:firstLine="0"/>
        <w:jc w:val="right"/>
        <w:rPr>
          <w:rFonts w:ascii="Times New Roman" w:hAnsi="Times New Roman"/>
          <w:sz w:val="28"/>
          <w:szCs w:val="24"/>
        </w:rPr>
      </w:pPr>
    </w:p>
    <w:p w:rsidR="00D71931" w:rsidRDefault="00D71931" w:rsidP="00D71931">
      <w:pPr>
        <w:pStyle w:val="4"/>
        <w:jc w:val="center"/>
      </w:pPr>
      <w:r w:rsidRPr="00812F59">
        <w:t>Гарантии. Работы, выполняемые в гарантийный период.</w:t>
      </w:r>
    </w:p>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Pr="00812F59" w:rsidRDefault="00D71931" w:rsidP="00D71931"/>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CC07D4" w:rsidRDefault="00D71931" w:rsidP="007214AB">
            <w:pPr>
              <w:pStyle w:val="affe"/>
              <w:jc w:val="both"/>
              <w:rPr>
                <w:rFonts w:ascii="Times New Roman" w:hAnsi="Times New Roman"/>
                <w:sz w:val="24"/>
                <w:szCs w:val="24"/>
              </w:rPr>
            </w:pPr>
          </w:p>
          <w:p w:rsidR="00D71931" w:rsidRPr="00CC07D4" w:rsidRDefault="00D71931" w:rsidP="007214AB"/>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Default="00D71931" w:rsidP="00D71931"/>
    <w:p w:rsidR="00D71931" w:rsidRDefault="00D71931" w:rsidP="00D71931">
      <w:r>
        <w:br w:type="page"/>
      </w:r>
    </w:p>
    <w:p w:rsidR="00D71931" w:rsidRPr="00812F59" w:rsidRDefault="00D71931" w:rsidP="00D71931">
      <w:pPr>
        <w:pStyle w:val="4"/>
        <w:jc w:val="right"/>
        <w:rPr>
          <w:b w:val="0"/>
          <w:szCs w:val="24"/>
        </w:rPr>
      </w:pPr>
      <w:r>
        <w:rPr>
          <w:b w:val="0"/>
        </w:rPr>
        <w:lastRenderedPageBreak/>
        <w:t>Приложение № 2</w:t>
      </w:r>
    </w:p>
    <w:p w:rsidR="00D71931"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 xml:space="preserve">к </w:t>
      </w:r>
      <w:r>
        <w:rPr>
          <w:rFonts w:ascii="Times New Roman" w:hAnsi="Times New Roman"/>
          <w:sz w:val="28"/>
          <w:szCs w:val="24"/>
        </w:rPr>
        <w:t>Порядку оказания</w:t>
      </w:r>
      <w:r w:rsidRPr="00812F59">
        <w:t xml:space="preserve"> </w:t>
      </w:r>
      <w:r w:rsidRPr="00812F59">
        <w:rPr>
          <w:rFonts w:ascii="Times New Roman" w:hAnsi="Times New Roman"/>
          <w:sz w:val="28"/>
          <w:szCs w:val="24"/>
        </w:rPr>
        <w:t>услуг по вне</w:t>
      </w:r>
      <w:r>
        <w:rPr>
          <w:rFonts w:ascii="Times New Roman" w:hAnsi="Times New Roman"/>
          <w:sz w:val="28"/>
          <w:szCs w:val="24"/>
        </w:rPr>
        <w:t>дрению и</w:t>
      </w:r>
    </w:p>
    <w:p w:rsidR="00D71931" w:rsidRDefault="00D71931" w:rsidP="00D71931">
      <w:pPr>
        <w:pStyle w:val="ConsNormal"/>
        <w:widowControl/>
        <w:ind w:firstLine="0"/>
        <w:jc w:val="right"/>
        <w:rPr>
          <w:rFonts w:ascii="Times New Roman" w:hAnsi="Times New Roman"/>
          <w:sz w:val="28"/>
          <w:szCs w:val="24"/>
        </w:rPr>
      </w:pPr>
      <w:r w:rsidRPr="00812F59">
        <w:rPr>
          <w:rFonts w:ascii="Times New Roman" w:hAnsi="Times New Roman"/>
          <w:sz w:val="28"/>
          <w:szCs w:val="24"/>
        </w:rPr>
        <w:t>адаптации программного обеспечения АСУ ИКТ</w:t>
      </w:r>
      <w:r>
        <w:rPr>
          <w:rFonts w:ascii="Times New Roman" w:hAnsi="Times New Roman"/>
          <w:sz w:val="28"/>
          <w:szCs w:val="24"/>
        </w:rPr>
        <w:t xml:space="preserve"> </w:t>
      </w:r>
    </w:p>
    <w:p w:rsidR="00D71931" w:rsidRDefault="00D71931" w:rsidP="00D71931">
      <w:pPr>
        <w:pStyle w:val="ConsNormal"/>
        <w:widowControl/>
        <w:ind w:firstLine="0"/>
        <w:jc w:val="right"/>
        <w:rPr>
          <w:rFonts w:ascii="Times New Roman" w:hAnsi="Times New Roman"/>
          <w:sz w:val="28"/>
          <w:szCs w:val="24"/>
        </w:rPr>
      </w:pPr>
      <w:r>
        <w:rPr>
          <w:rFonts w:ascii="Times New Roman" w:hAnsi="Times New Roman"/>
          <w:sz w:val="28"/>
          <w:szCs w:val="24"/>
        </w:rPr>
        <w:t xml:space="preserve">  (Приложению № 3 к  Договору  № ТКд/14/___/___</w:t>
      </w:r>
    </w:p>
    <w:p w:rsidR="00D71931" w:rsidRDefault="00D71931" w:rsidP="00D71931">
      <w:pPr>
        <w:pStyle w:val="ConsNormal"/>
        <w:widowControl/>
        <w:ind w:firstLine="0"/>
        <w:jc w:val="right"/>
        <w:rPr>
          <w:rFonts w:ascii="Times New Roman" w:hAnsi="Times New Roman"/>
          <w:sz w:val="28"/>
          <w:szCs w:val="24"/>
        </w:rPr>
      </w:pPr>
      <w:r>
        <w:rPr>
          <w:rFonts w:ascii="Times New Roman" w:hAnsi="Times New Roman"/>
          <w:sz w:val="28"/>
          <w:szCs w:val="24"/>
        </w:rPr>
        <w:t>от  «____»_____________2014 г.)</w:t>
      </w:r>
    </w:p>
    <w:p w:rsidR="00D71931" w:rsidRDefault="00D71931" w:rsidP="00D71931">
      <w:pPr>
        <w:pStyle w:val="ConsNormal"/>
        <w:widowControl/>
        <w:ind w:firstLine="0"/>
        <w:jc w:val="right"/>
        <w:rPr>
          <w:rFonts w:ascii="Times New Roman" w:hAnsi="Times New Roman"/>
          <w:sz w:val="28"/>
          <w:szCs w:val="24"/>
        </w:rPr>
      </w:pPr>
    </w:p>
    <w:p w:rsidR="00D71931" w:rsidRDefault="00D71931" w:rsidP="00D71931">
      <w:pPr>
        <w:pStyle w:val="ConsNormal"/>
        <w:widowControl/>
        <w:ind w:firstLine="0"/>
        <w:jc w:val="right"/>
        <w:rPr>
          <w:rFonts w:ascii="Times New Roman" w:hAnsi="Times New Roman"/>
          <w:sz w:val="28"/>
          <w:szCs w:val="24"/>
        </w:rPr>
      </w:pPr>
    </w:p>
    <w:p w:rsidR="00D71931" w:rsidRPr="00345013" w:rsidRDefault="00D71931" w:rsidP="00D71931">
      <w:pPr>
        <w:pStyle w:val="ConsNormal"/>
        <w:widowControl/>
        <w:ind w:firstLine="0"/>
        <w:jc w:val="right"/>
        <w:rPr>
          <w:rFonts w:ascii="Times New Roman" w:hAnsi="Times New Roman"/>
          <w:sz w:val="28"/>
          <w:szCs w:val="24"/>
        </w:rPr>
      </w:pPr>
    </w:p>
    <w:p w:rsidR="00D71931" w:rsidRPr="00812F59" w:rsidRDefault="00D71931" w:rsidP="00D71931">
      <w:pPr>
        <w:pStyle w:val="4"/>
        <w:jc w:val="center"/>
      </w:pPr>
      <w:r w:rsidRPr="000D016C">
        <w:t>Уровни Критичности Дефекта и сроки устранения</w:t>
      </w:r>
    </w:p>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Default="00D71931" w:rsidP="00D71931"/>
    <w:p w:rsidR="00D71931" w:rsidRPr="00812F59" w:rsidRDefault="00D71931" w:rsidP="00D71931"/>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8E1170" w:rsidRDefault="00D71931" w:rsidP="007214AB">
            <w:pPr>
              <w:pStyle w:val="affe"/>
              <w:jc w:val="both"/>
              <w:rPr>
                <w:rFonts w:ascii="Times New Roman" w:hAnsi="Times New Roman"/>
                <w:sz w:val="28"/>
                <w:szCs w:val="28"/>
              </w:rPr>
            </w:pPr>
          </w:p>
          <w:p w:rsidR="00D71931" w:rsidRPr="008E1170" w:rsidRDefault="00D71931" w:rsidP="007214AB">
            <w:pPr>
              <w:rPr>
                <w:rFonts w:eastAsia="Calibri"/>
                <w:sz w:val="28"/>
                <w:szCs w:val="28"/>
              </w:rPr>
            </w:pPr>
          </w:p>
          <w:p w:rsidR="00D71931" w:rsidRPr="008E1170" w:rsidRDefault="00D71931" w:rsidP="007214AB">
            <w:pPr>
              <w:pStyle w:val="affe"/>
              <w:jc w:val="both"/>
              <w:rPr>
                <w:rFonts w:ascii="Times New Roman" w:hAnsi="Times New Roman"/>
                <w:sz w:val="28"/>
                <w:szCs w:val="28"/>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Default="00D71931" w:rsidP="00D71931"/>
    <w:p w:rsidR="00D71931" w:rsidRDefault="00D71931" w:rsidP="00D71931">
      <w:r>
        <w:br w:type="page"/>
      </w:r>
    </w:p>
    <w:p w:rsidR="00D71931" w:rsidRPr="00345013" w:rsidRDefault="00D71931" w:rsidP="00D71931">
      <w:pPr>
        <w:pStyle w:val="1"/>
        <w:ind w:left="432" w:hanging="432"/>
        <w:jc w:val="right"/>
        <w:rPr>
          <w:rFonts w:eastAsia="Times New Roman"/>
          <w:sz w:val="28"/>
          <w:szCs w:val="24"/>
        </w:rPr>
      </w:pPr>
      <w:bookmarkStart w:id="13" w:name="_Ref404673416"/>
      <w:r w:rsidRPr="00796184">
        <w:rPr>
          <w:b w:val="0"/>
          <w:iCs/>
          <w:sz w:val="28"/>
          <w:szCs w:val="28"/>
        </w:rPr>
        <w:lastRenderedPageBreak/>
        <w:t xml:space="preserve">Приложение № </w:t>
      </w:r>
      <w:bookmarkEnd w:id="11"/>
      <w:r>
        <w:rPr>
          <w:b w:val="0"/>
          <w:iCs/>
          <w:sz w:val="28"/>
          <w:szCs w:val="28"/>
        </w:rPr>
        <w:t>4</w:t>
      </w:r>
      <w:bookmarkEnd w:id="13"/>
    </w:p>
    <w:p w:rsidR="00D71931" w:rsidRPr="00345013"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к Договору №ТКд/__/___/___</w:t>
      </w:r>
    </w:p>
    <w:p w:rsidR="00D71931" w:rsidRPr="00345013" w:rsidRDefault="00D71931" w:rsidP="00D71931">
      <w:pPr>
        <w:pStyle w:val="ConsNormal"/>
        <w:widowControl/>
        <w:ind w:firstLine="0"/>
        <w:jc w:val="right"/>
        <w:rPr>
          <w:rFonts w:ascii="Times New Roman" w:hAnsi="Times New Roman"/>
          <w:sz w:val="28"/>
          <w:szCs w:val="24"/>
        </w:rPr>
      </w:pPr>
      <w:r w:rsidRPr="00345013">
        <w:rPr>
          <w:rFonts w:ascii="Times New Roman" w:hAnsi="Times New Roman"/>
          <w:sz w:val="28"/>
          <w:szCs w:val="24"/>
        </w:rPr>
        <w:t>от «___»_________2014</w:t>
      </w:r>
      <w:r>
        <w:rPr>
          <w:rFonts w:ascii="Times New Roman" w:hAnsi="Times New Roman"/>
          <w:sz w:val="28"/>
          <w:szCs w:val="24"/>
        </w:rPr>
        <w:t xml:space="preserve"> </w:t>
      </w:r>
      <w:r w:rsidRPr="00345013">
        <w:rPr>
          <w:rFonts w:ascii="Times New Roman" w:hAnsi="Times New Roman"/>
          <w:sz w:val="28"/>
          <w:szCs w:val="24"/>
        </w:rPr>
        <w:t>г.</w:t>
      </w:r>
    </w:p>
    <w:p w:rsidR="00D71931" w:rsidRPr="00345013" w:rsidRDefault="00D71931" w:rsidP="00D71931">
      <w:pPr>
        <w:pStyle w:val="ConsNonformat"/>
        <w:widowControl/>
        <w:rPr>
          <w:rFonts w:ascii="Times New Roman" w:hAnsi="Times New Roman" w:cs="Times New Roman"/>
          <w:sz w:val="28"/>
          <w:szCs w:val="24"/>
        </w:rPr>
      </w:pPr>
    </w:p>
    <w:p w:rsidR="00D71931" w:rsidRDefault="00D71931" w:rsidP="00D71931">
      <w:pPr>
        <w:pStyle w:val="ConsNormal"/>
        <w:widowControl/>
        <w:ind w:firstLine="540"/>
        <w:jc w:val="center"/>
        <w:rPr>
          <w:rFonts w:ascii="Times New Roman" w:hAnsi="Times New Roman"/>
          <w:b/>
          <w:sz w:val="28"/>
          <w:szCs w:val="24"/>
        </w:rPr>
      </w:pPr>
    </w:p>
    <w:p w:rsidR="00D71931" w:rsidRPr="00345013" w:rsidRDefault="00D71931" w:rsidP="00D71931">
      <w:pPr>
        <w:pStyle w:val="2"/>
        <w:jc w:val="center"/>
        <w:rPr>
          <w:sz w:val="32"/>
        </w:rPr>
      </w:pPr>
      <w:bookmarkStart w:id="14" w:name="_Ref404258880"/>
      <w:r w:rsidRPr="00796184">
        <w:rPr>
          <w:i w:val="0"/>
        </w:rPr>
        <w:t>Лицензионный договор № ______________</w:t>
      </w:r>
      <w:bookmarkEnd w:id="14"/>
    </w:p>
    <w:p w:rsidR="00D71931" w:rsidRPr="00796184" w:rsidRDefault="00D71931" w:rsidP="00D71931">
      <w:pPr>
        <w:pStyle w:val="aff4"/>
        <w:rPr>
          <w:sz w:val="28"/>
          <w:szCs w:val="28"/>
        </w:rPr>
      </w:pPr>
      <w:r w:rsidRPr="00796184">
        <w:rPr>
          <w:rFonts w:ascii="Times New Roman" w:hAnsi="Times New Roman" w:cs="Times New Roman"/>
          <w:sz w:val="28"/>
          <w:szCs w:val="28"/>
        </w:rPr>
        <w:t xml:space="preserve">на </w:t>
      </w:r>
      <w:r>
        <w:rPr>
          <w:rFonts w:ascii="Times New Roman" w:hAnsi="Times New Roman" w:cs="Times New Roman"/>
          <w:sz w:val="28"/>
          <w:szCs w:val="28"/>
        </w:rPr>
        <w:t>предоставление</w:t>
      </w:r>
      <w:r w:rsidRPr="00796184">
        <w:rPr>
          <w:rFonts w:ascii="Times New Roman" w:hAnsi="Times New Roman" w:cs="Times New Roman"/>
          <w:sz w:val="28"/>
          <w:szCs w:val="28"/>
        </w:rPr>
        <w:t xml:space="preserve"> прав </w:t>
      </w:r>
      <w:r>
        <w:rPr>
          <w:rFonts w:ascii="Times New Roman" w:hAnsi="Times New Roman" w:cs="Times New Roman"/>
          <w:sz w:val="28"/>
          <w:szCs w:val="28"/>
        </w:rPr>
        <w:t xml:space="preserve">на </w:t>
      </w:r>
      <w:r w:rsidRPr="00796184">
        <w:rPr>
          <w:rFonts w:ascii="Times New Roman" w:hAnsi="Times New Roman" w:cs="Times New Roman"/>
          <w:sz w:val="28"/>
          <w:szCs w:val="28"/>
        </w:rPr>
        <w:t>использовани</w:t>
      </w:r>
      <w:r>
        <w:rPr>
          <w:rFonts w:ascii="Times New Roman" w:hAnsi="Times New Roman" w:cs="Times New Roman"/>
          <w:sz w:val="28"/>
          <w:szCs w:val="28"/>
        </w:rPr>
        <w:t>е</w:t>
      </w:r>
      <w:r w:rsidRPr="00796184">
        <w:rPr>
          <w:rFonts w:ascii="Times New Roman" w:hAnsi="Times New Roman" w:cs="Times New Roman"/>
          <w:sz w:val="28"/>
          <w:szCs w:val="28"/>
        </w:rPr>
        <w:t xml:space="preserve"> программы для ЭВМ</w:t>
      </w:r>
      <w:r>
        <w:rPr>
          <w:rFonts w:ascii="Times New Roman" w:hAnsi="Times New Roman" w:cs="Times New Roman"/>
          <w:sz w:val="28"/>
          <w:szCs w:val="28"/>
        </w:rPr>
        <w:t xml:space="preserve"> </w:t>
      </w:r>
      <w:r w:rsidRPr="00796184">
        <w:rPr>
          <w:rFonts w:ascii="Times New Roman" w:hAnsi="Times New Roman" w:cs="Times New Roman"/>
          <w:sz w:val="28"/>
          <w:szCs w:val="28"/>
        </w:rPr>
        <w:t>(простая неисключительная лицензия)</w:t>
      </w:r>
    </w:p>
    <w:p w:rsidR="00D71931" w:rsidRDefault="00D71931" w:rsidP="00D71931">
      <w:pPr>
        <w:pStyle w:val="ConsNormal"/>
        <w:widowControl/>
        <w:ind w:firstLine="540"/>
        <w:jc w:val="both"/>
        <w:rPr>
          <w:rFonts w:ascii="Times New Roman" w:hAnsi="Times New Roman"/>
          <w:sz w:val="28"/>
          <w:szCs w:val="24"/>
        </w:rPr>
      </w:pPr>
    </w:p>
    <w:p w:rsidR="00D71931" w:rsidRDefault="00D71931" w:rsidP="00D71931">
      <w:pPr>
        <w:pStyle w:val="ConsNormal"/>
        <w:widowControl/>
        <w:ind w:firstLine="540"/>
        <w:jc w:val="both"/>
        <w:rPr>
          <w:rFonts w:ascii="Times New Roman" w:hAnsi="Times New Roman"/>
          <w:sz w:val="28"/>
          <w:szCs w:val="24"/>
        </w:rPr>
      </w:pPr>
    </w:p>
    <w:p w:rsidR="00D71931" w:rsidRPr="00345013" w:rsidRDefault="00D71931" w:rsidP="00D71931">
      <w:pPr>
        <w:tabs>
          <w:tab w:val="left" w:pos="567"/>
          <w:tab w:val="right" w:pos="9356"/>
        </w:tabs>
        <w:rPr>
          <w:sz w:val="28"/>
          <w:szCs w:val="28"/>
        </w:rPr>
      </w:pPr>
      <w:r w:rsidRPr="00345013">
        <w:rPr>
          <w:sz w:val="28"/>
          <w:szCs w:val="28"/>
        </w:rPr>
        <w:t xml:space="preserve">г. Москва               </w:t>
      </w:r>
      <w:r w:rsidRPr="00345013">
        <w:rPr>
          <w:sz w:val="28"/>
          <w:szCs w:val="28"/>
        </w:rPr>
        <w:tab/>
        <w:t xml:space="preserve">    «___» __________ 2014 г.</w:t>
      </w:r>
    </w:p>
    <w:p w:rsidR="00D71931" w:rsidRPr="00345013" w:rsidRDefault="00D71931" w:rsidP="00D71931">
      <w:pPr>
        <w:tabs>
          <w:tab w:val="left" w:pos="567"/>
          <w:tab w:val="right" w:pos="9356"/>
        </w:tabs>
        <w:rPr>
          <w:sz w:val="28"/>
          <w:szCs w:val="28"/>
        </w:rPr>
      </w:pPr>
    </w:p>
    <w:p w:rsidR="00D71931" w:rsidRDefault="00D71931" w:rsidP="00D71931">
      <w:pPr>
        <w:pStyle w:val="ConsNormal"/>
        <w:widowControl/>
        <w:ind w:firstLine="540"/>
        <w:jc w:val="both"/>
        <w:rPr>
          <w:rFonts w:ascii="Times New Roman" w:hAnsi="Times New Roman"/>
          <w:sz w:val="28"/>
          <w:szCs w:val="24"/>
        </w:rPr>
      </w:pPr>
    </w:p>
    <w:p w:rsidR="00D71931" w:rsidRDefault="00D71931" w:rsidP="00D71931">
      <w:pPr>
        <w:pStyle w:val="ConsNormal"/>
        <w:widowControl/>
        <w:ind w:firstLine="540"/>
        <w:jc w:val="both"/>
        <w:rPr>
          <w:rFonts w:ascii="Times New Roman" w:hAnsi="Times New Roman"/>
          <w:sz w:val="28"/>
          <w:szCs w:val="24"/>
        </w:rPr>
      </w:pPr>
    </w:p>
    <w:p w:rsidR="00D71931" w:rsidRDefault="00D71931" w:rsidP="00D71931">
      <w:pPr>
        <w:pStyle w:val="ConsNormal"/>
        <w:widowControl/>
        <w:ind w:firstLine="540"/>
        <w:jc w:val="both"/>
        <w:rPr>
          <w:rFonts w:ascii="Times New Roman" w:hAnsi="Times New Roman"/>
          <w:sz w:val="28"/>
          <w:szCs w:val="24"/>
        </w:rPr>
      </w:pPr>
    </w:p>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14502" w:rsidRDefault="00D71931" w:rsidP="007214AB">
            <w:pPr>
              <w:pStyle w:val="affe"/>
              <w:jc w:val="both"/>
              <w:rPr>
                <w:rFonts w:ascii="Times New Roman" w:hAnsi="Times New Roman"/>
                <w:sz w:val="28"/>
                <w:szCs w:val="28"/>
              </w:rPr>
            </w:pP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8E1170" w:rsidRDefault="00D71931" w:rsidP="007214AB">
            <w:pPr>
              <w:pStyle w:val="affe"/>
              <w:jc w:val="both"/>
              <w:rPr>
                <w:rFonts w:ascii="Times New Roman" w:hAnsi="Times New Roman"/>
                <w:sz w:val="28"/>
                <w:szCs w:val="28"/>
              </w:rPr>
            </w:pPr>
          </w:p>
          <w:p w:rsidR="00D71931" w:rsidRPr="008E1170" w:rsidRDefault="00D71931" w:rsidP="007214AB">
            <w:pPr>
              <w:pStyle w:val="affe"/>
              <w:jc w:val="both"/>
              <w:rPr>
                <w:rFonts w:ascii="Times New Roman" w:hAnsi="Times New Roman"/>
                <w:sz w:val="28"/>
                <w:szCs w:val="28"/>
              </w:rPr>
            </w:pPr>
          </w:p>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Default="00D71931" w:rsidP="00D71931">
      <w:pPr>
        <w:pStyle w:val="ConsNormal"/>
        <w:widowControl/>
        <w:ind w:firstLine="540"/>
        <w:jc w:val="both"/>
        <w:rPr>
          <w:rFonts w:ascii="Times New Roman" w:hAnsi="Times New Roman"/>
          <w:sz w:val="28"/>
          <w:szCs w:val="24"/>
        </w:rPr>
        <w:sectPr w:rsidR="00D71931" w:rsidSect="007214AB">
          <w:headerReference w:type="default" r:id="rId26"/>
          <w:footerReference w:type="even" r:id="rId27"/>
          <w:footerReference w:type="default" r:id="rId28"/>
          <w:pgSz w:w="11907" w:h="16840" w:code="9"/>
          <w:pgMar w:top="1134" w:right="851" w:bottom="1134" w:left="1418" w:header="794" w:footer="794" w:gutter="0"/>
          <w:cols w:space="720"/>
          <w:titlePg/>
          <w:docGrid w:linePitch="326"/>
        </w:sectPr>
      </w:pPr>
    </w:p>
    <w:p w:rsidR="00D71931" w:rsidRPr="007A5491" w:rsidRDefault="00D71931" w:rsidP="00D71931">
      <w:pPr>
        <w:pStyle w:val="1"/>
        <w:ind w:left="432" w:hanging="432"/>
        <w:jc w:val="right"/>
        <w:rPr>
          <w:b w:val="0"/>
          <w:iCs/>
          <w:sz w:val="28"/>
          <w:szCs w:val="28"/>
        </w:rPr>
      </w:pPr>
      <w:bookmarkStart w:id="15" w:name="_Ref404267685"/>
      <w:bookmarkStart w:id="16" w:name="_Ref404673157"/>
      <w:r w:rsidRPr="007A5491">
        <w:rPr>
          <w:b w:val="0"/>
          <w:iCs/>
          <w:sz w:val="28"/>
          <w:szCs w:val="28"/>
        </w:rPr>
        <w:lastRenderedPageBreak/>
        <w:t xml:space="preserve">Приложение № </w:t>
      </w:r>
      <w:bookmarkEnd w:id="15"/>
      <w:r>
        <w:rPr>
          <w:b w:val="0"/>
          <w:iCs/>
          <w:sz w:val="28"/>
          <w:szCs w:val="28"/>
        </w:rPr>
        <w:t>5</w:t>
      </w:r>
      <w:bookmarkEnd w:id="16"/>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к Договору №ТКд/14/___/___</w:t>
      </w:r>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от «___»_________2014 г.</w:t>
      </w:r>
    </w:p>
    <w:p w:rsidR="00D71931" w:rsidRPr="00796184" w:rsidRDefault="00D71931" w:rsidP="00D71931">
      <w:pPr>
        <w:pStyle w:val="2"/>
        <w:jc w:val="center"/>
        <w:rPr>
          <w:i w:val="0"/>
        </w:rPr>
      </w:pPr>
      <w:bookmarkStart w:id="17" w:name="_Ref404267676"/>
      <w:bookmarkStart w:id="18" w:name="_Ref404267857"/>
      <w:r w:rsidRPr="00796184">
        <w:rPr>
          <w:i w:val="0"/>
        </w:rPr>
        <w:t>С</w:t>
      </w:r>
      <w:bookmarkEnd w:id="17"/>
      <w:r>
        <w:rPr>
          <w:i w:val="0"/>
        </w:rPr>
        <w:t>пецификация оборудования инфраструктурных подсистем</w:t>
      </w:r>
      <w:bookmarkEnd w:id="18"/>
    </w:p>
    <w:p w:rsidR="00D71931" w:rsidRDefault="00D71931" w:rsidP="00D71931">
      <w:pPr>
        <w:pStyle w:val="ConsNormal"/>
        <w:widowControl/>
        <w:ind w:firstLine="540"/>
        <w:jc w:val="both"/>
        <w:rPr>
          <w:rFonts w:ascii="Times New Roman" w:hAnsi="Times New Roman"/>
          <w:sz w:val="28"/>
          <w:szCs w:val="24"/>
        </w:rPr>
      </w:pPr>
    </w:p>
    <w:tbl>
      <w:tblPr>
        <w:tblW w:w="14737" w:type="dxa"/>
        <w:jc w:val="center"/>
        <w:tblLayout w:type="fixed"/>
        <w:tblLook w:val="00A0"/>
      </w:tblPr>
      <w:tblGrid>
        <w:gridCol w:w="571"/>
        <w:gridCol w:w="1166"/>
        <w:gridCol w:w="1134"/>
        <w:gridCol w:w="4394"/>
        <w:gridCol w:w="709"/>
        <w:gridCol w:w="871"/>
        <w:gridCol w:w="1632"/>
        <w:gridCol w:w="1324"/>
        <w:gridCol w:w="1468"/>
        <w:gridCol w:w="1468"/>
      </w:tblGrid>
      <w:tr w:rsidR="00D71931" w:rsidRPr="0041370B" w:rsidTr="007214AB">
        <w:trPr>
          <w:trHeight w:val="2994"/>
          <w:jc w:val="center"/>
        </w:trPr>
        <w:tc>
          <w:tcPr>
            <w:tcW w:w="571"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sidRPr="0041370B">
              <w:rPr>
                <w:b/>
                <w:bCs/>
                <w:lang w:eastAsia="ru-RU"/>
              </w:rPr>
              <w:t>№ п/п</w:t>
            </w:r>
          </w:p>
        </w:tc>
        <w:tc>
          <w:tcPr>
            <w:tcW w:w="1166"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sidRPr="00796184">
              <w:rPr>
                <w:b/>
                <w:bCs/>
                <w:lang w:eastAsia="ru-RU"/>
              </w:rPr>
              <w:t>Производитель, страна</w:t>
            </w:r>
          </w:p>
        </w:tc>
        <w:tc>
          <w:tcPr>
            <w:tcW w:w="1134"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sidRPr="00796184">
              <w:rPr>
                <w:b/>
                <w:bCs/>
                <w:lang w:eastAsia="ru-RU"/>
              </w:rPr>
              <w:t>Артикул</w:t>
            </w:r>
          </w:p>
        </w:tc>
        <w:tc>
          <w:tcPr>
            <w:tcW w:w="4394"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sidRPr="0041370B">
              <w:rPr>
                <w:b/>
                <w:bCs/>
                <w:lang w:eastAsia="ru-RU"/>
              </w:rPr>
              <w:t>Наименование (описание) Оборудования, экземпляра Программного обеспечения</w:t>
            </w:r>
          </w:p>
        </w:tc>
        <w:tc>
          <w:tcPr>
            <w:tcW w:w="709"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sidRPr="0041370B">
              <w:rPr>
                <w:b/>
                <w:bCs/>
                <w:lang w:eastAsia="ru-RU"/>
              </w:rPr>
              <w:t>Единица измерения</w:t>
            </w:r>
          </w:p>
        </w:tc>
        <w:tc>
          <w:tcPr>
            <w:tcW w:w="871"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sidRPr="0041370B">
              <w:rPr>
                <w:b/>
                <w:bCs/>
                <w:lang w:eastAsia="ru-RU"/>
              </w:rPr>
              <w:t>Количество в единицах измерения</w:t>
            </w:r>
          </w:p>
        </w:tc>
        <w:tc>
          <w:tcPr>
            <w:tcW w:w="1632"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sidRPr="0041370B">
              <w:rPr>
                <w:b/>
                <w:bCs/>
                <w:lang w:eastAsia="ru-RU"/>
              </w:rPr>
              <w:t>Цена за единицу измерения без НДС 18 %, рубли РФ</w:t>
            </w:r>
          </w:p>
        </w:tc>
        <w:tc>
          <w:tcPr>
            <w:tcW w:w="1324"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Pr>
                <w:b/>
                <w:bCs/>
                <w:lang w:eastAsia="ru-RU"/>
              </w:rPr>
              <w:t>Сумма без</w:t>
            </w:r>
            <w:r w:rsidRPr="0041370B">
              <w:rPr>
                <w:b/>
                <w:bCs/>
                <w:lang w:eastAsia="ru-RU"/>
              </w:rPr>
              <w:t xml:space="preserve"> НДС 18 %, рубли РФ</w:t>
            </w:r>
          </w:p>
        </w:tc>
        <w:tc>
          <w:tcPr>
            <w:tcW w:w="1468"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Pr>
                <w:b/>
                <w:bCs/>
                <w:lang w:eastAsia="ru-RU"/>
              </w:rPr>
              <w:t>Цена за единицу измерения с учетом</w:t>
            </w:r>
            <w:r w:rsidRPr="0041370B">
              <w:rPr>
                <w:b/>
                <w:bCs/>
                <w:lang w:eastAsia="ru-RU"/>
              </w:rPr>
              <w:t xml:space="preserve"> НДС 18 %, рубли РФ</w:t>
            </w:r>
          </w:p>
        </w:tc>
        <w:tc>
          <w:tcPr>
            <w:tcW w:w="1468" w:type="dxa"/>
            <w:tcBorders>
              <w:top w:val="single" w:sz="4" w:space="0" w:color="auto"/>
              <w:left w:val="single" w:sz="4" w:space="0" w:color="auto"/>
              <w:bottom w:val="single" w:sz="4" w:space="0" w:color="auto"/>
              <w:right w:val="single" w:sz="4" w:space="0" w:color="auto"/>
            </w:tcBorders>
            <w:vAlign w:val="center"/>
          </w:tcPr>
          <w:p w:rsidR="00D71931" w:rsidRPr="0041370B" w:rsidRDefault="00D71931" w:rsidP="007214AB">
            <w:pPr>
              <w:jc w:val="center"/>
              <w:rPr>
                <w:b/>
                <w:bCs/>
                <w:lang w:eastAsia="ru-RU"/>
              </w:rPr>
            </w:pPr>
            <w:r w:rsidRPr="0041370B">
              <w:rPr>
                <w:b/>
                <w:bCs/>
                <w:lang w:eastAsia="ru-RU"/>
              </w:rPr>
              <w:t xml:space="preserve">Сумма, </w:t>
            </w:r>
            <w:r>
              <w:rPr>
                <w:b/>
                <w:bCs/>
                <w:lang w:eastAsia="ru-RU"/>
              </w:rPr>
              <w:t>с учетом</w:t>
            </w:r>
            <w:r w:rsidRPr="0041370B">
              <w:rPr>
                <w:b/>
                <w:bCs/>
                <w:lang w:eastAsia="ru-RU"/>
              </w:rPr>
              <w:t xml:space="preserve"> НДС 18 %, рубли РФ</w:t>
            </w:r>
          </w:p>
        </w:tc>
      </w:tr>
      <w:tr w:rsidR="00D71931" w:rsidRPr="00F14763" w:rsidTr="007214AB">
        <w:trPr>
          <w:trHeight w:val="330"/>
          <w:jc w:val="center"/>
        </w:trPr>
        <w:tc>
          <w:tcPr>
            <w:tcW w:w="571" w:type="dxa"/>
            <w:tcBorders>
              <w:top w:val="single" w:sz="4" w:space="0" w:color="auto"/>
              <w:left w:val="single" w:sz="4" w:space="0" w:color="auto"/>
              <w:bottom w:val="single" w:sz="4" w:space="0" w:color="auto"/>
              <w:right w:val="single" w:sz="4" w:space="0" w:color="auto"/>
            </w:tcBorders>
            <w:vAlign w:val="center"/>
          </w:tcPr>
          <w:p w:rsidR="00D71931" w:rsidRPr="004E6480" w:rsidRDefault="00D71931" w:rsidP="007214AB">
            <w:pPr>
              <w:rPr>
                <w:sz w:val="20"/>
                <w:szCs w:val="20"/>
                <w:lang w:eastAsia="ru-RU"/>
              </w:rPr>
            </w:pPr>
            <w:r w:rsidRPr="004E6480">
              <w:rPr>
                <w:sz w:val="20"/>
                <w:szCs w:val="20"/>
                <w:lang w:eastAsia="ru-RU"/>
              </w:rPr>
              <w:t>1</w:t>
            </w:r>
          </w:p>
        </w:tc>
        <w:tc>
          <w:tcPr>
            <w:tcW w:w="1166" w:type="dxa"/>
            <w:tcBorders>
              <w:top w:val="single" w:sz="4" w:space="0" w:color="auto"/>
              <w:left w:val="single" w:sz="4" w:space="0" w:color="auto"/>
              <w:bottom w:val="single" w:sz="4" w:space="0" w:color="auto"/>
              <w:right w:val="single" w:sz="4" w:space="0" w:color="auto"/>
            </w:tcBorders>
            <w:vAlign w:val="center"/>
          </w:tcPr>
          <w:p w:rsidR="00D71931" w:rsidRPr="004E6480" w:rsidRDefault="00D71931" w:rsidP="007214AB">
            <w:pP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71931" w:rsidRPr="004E6480" w:rsidRDefault="00D71931" w:rsidP="007214AB">
            <w:pPr>
              <w:rPr>
                <w:color w:val="00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D71931" w:rsidRPr="00EF046C" w:rsidRDefault="00D71931" w:rsidP="007214AB">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D71931" w:rsidRPr="004E6480" w:rsidRDefault="00D71931" w:rsidP="007214AB">
            <w:pPr>
              <w:rPr>
                <w:sz w:val="20"/>
                <w:szCs w:val="20"/>
                <w:lang w:eastAsia="ru-RU"/>
              </w:rPr>
            </w:pPr>
          </w:p>
        </w:tc>
        <w:tc>
          <w:tcPr>
            <w:tcW w:w="871" w:type="dxa"/>
            <w:tcBorders>
              <w:top w:val="single" w:sz="4" w:space="0" w:color="auto"/>
              <w:left w:val="single" w:sz="4" w:space="0" w:color="auto"/>
              <w:bottom w:val="single" w:sz="4" w:space="0" w:color="auto"/>
              <w:right w:val="single" w:sz="4" w:space="0" w:color="auto"/>
            </w:tcBorders>
            <w:vAlign w:val="center"/>
          </w:tcPr>
          <w:p w:rsidR="00D71931" w:rsidRPr="00EF046C" w:rsidRDefault="00D71931" w:rsidP="007214AB">
            <w:pPr>
              <w:rPr>
                <w:color w:val="00000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D71931" w:rsidRPr="00EF046C" w:rsidRDefault="00D71931" w:rsidP="007214AB">
            <w:pPr>
              <w:rPr>
                <w:color w:val="000000"/>
                <w:sz w:val="20"/>
                <w:szCs w:val="20"/>
              </w:rPr>
            </w:pPr>
          </w:p>
        </w:tc>
        <w:tc>
          <w:tcPr>
            <w:tcW w:w="1324" w:type="dxa"/>
            <w:tcBorders>
              <w:top w:val="single" w:sz="4" w:space="0" w:color="auto"/>
              <w:left w:val="single" w:sz="4" w:space="0" w:color="auto"/>
              <w:bottom w:val="single" w:sz="4" w:space="0" w:color="auto"/>
              <w:right w:val="single" w:sz="4" w:space="0" w:color="auto"/>
            </w:tcBorders>
            <w:vAlign w:val="center"/>
          </w:tcPr>
          <w:p w:rsidR="00D71931" w:rsidRPr="00EF046C" w:rsidRDefault="00D71931" w:rsidP="007214AB">
            <w:pPr>
              <w:jc w:val="center"/>
              <w:outlineLvl w:val="0"/>
              <w:rPr>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rsidR="00D71931" w:rsidRPr="00EF046C" w:rsidRDefault="00D71931" w:rsidP="007214AB">
            <w:pPr>
              <w:jc w:val="center"/>
              <w:outlineLvl w:val="0"/>
              <w:rPr>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vAlign w:val="center"/>
          </w:tcPr>
          <w:p w:rsidR="00D71931" w:rsidRPr="00EF046C" w:rsidRDefault="00D71931" w:rsidP="007214AB">
            <w:pPr>
              <w:jc w:val="center"/>
              <w:outlineLvl w:val="0"/>
              <w:rPr>
                <w:color w:val="000000"/>
                <w:sz w:val="20"/>
                <w:szCs w:val="20"/>
              </w:rPr>
            </w:pPr>
          </w:p>
        </w:tc>
      </w:tr>
      <w:tr w:rsidR="00D71931" w:rsidRPr="004E6480" w:rsidTr="007214AB">
        <w:trPr>
          <w:trHeight w:val="330"/>
          <w:jc w:val="center"/>
        </w:trPr>
        <w:tc>
          <w:tcPr>
            <w:tcW w:w="571" w:type="dxa"/>
            <w:tcBorders>
              <w:top w:val="single" w:sz="4" w:space="0" w:color="auto"/>
              <w:left w:val="single" w:sz="4" w:space="0" w:color="auto"/>
              <w:bottom w:val="single" w:sz="4" w:space="0" w:color="auto"/>
              <w:right w:val="single" w:sz="4" w:space="0" w:color="auto"/>
            </w:tcBorders>
            <w:vAlign w:val="center"/>
          </w:tcPr>
          <w:p w:rsidR="00D71931" w:rsidRPr="00F14763" w:rsidRDefault="00D71931" w:rsidP="007214AB">
            <w:pPr>
              <w:rPr>
                <w:sz w:val="20"/>
                <w:szCs w:val="20"/>
                <w:lang w:eastAsia="ru-RU"/>
              </w:rPr>
            </w:pPr>
          </w:p>
        </w:tc>
        <w:tc>
          <w:tcPr>
            <w:tcW w:w="1166" w:type="dxa"/>
            <w:tcBorders>
              <w:top w:val="single" w:sz="4" w:space="0" w:color="auto"/>
              <w:left w:val="single" w:sz="4" w:space="0" w:color="auto"/>
              <w:bottom w:val="single" w:sz="4" w:space="0" w:color="auto"/>
              <w:right w:val="single" w:sz="4" w:space="0" w:color="auto"/>
            </w:tcBorders>
            <w:vAlign w:val="center"/>
          </w:tcPr>
          <w:p w:rsidR="00D71931" w:rsidRPr="004E6480" w:rsidRDefault="00D71931" w:rsidP="007214AB">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71931" w:rsidRPr="004E6480" w:rsidRDefault="00D71931" w:rsidP="007214AB">
            <w:pPr>
              <w:rPr>
                <w:color w:val="00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D71931" w:rsidRPr="00EF046C" w:rsidRDefault="00D71931" w:rsidP="007214AB">
            <w:pPr>
              <w:rPr>
                <w:color w:val="00000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D71931" w:rsidRPr="004E6480" w:rsidRDefault="00D71931" w:rsidP="007214AB">
            <w:pPr>
              <w:rPr>
                <w:sz w:val="20"/>
                <w:szCs w:val="20"/>
                <w:lang w:eastAsia="ru-RU"/>
              </w:rPr>
            </w:pPr>
          </w:p>
        </w:tc>
        <w:tc>
          <w:tcPr>
            <w:tcW w:w="871" w:type="dxa"/>
            <w:tcBorders>
              <w:top w:val="single" w:sz="4" w:space="0" w:color="auto"/>
              <w:left w:val="single" w:sz="4" w:space="0" w:color="auto"/>
              <w:bottom w:val="single" w:sz="4" w:space="0" w:color="auto"/>
              <w:right w:val="single" w:sz="4" w:space="0" w:color="auto"/>
            </w:tcBorders>
            <w:vAlign w:val="center"/>
          </w:tcPr>
          <w:p w:rsidR="00D71931" w:rsidRPr="004E6480" w:rsidRDefault="00D71931" w:rsidP="007214AB">
            <w:pPr>
              <w:rPr>
                <w:color w:val="000000"/>
                <w:sz w:val="20"/>
                <w:szCs w:val="20"/>
              </w:rPr>
            </w:pPr>
          </w:p>
        </w:tc>
        <w:tc>
          <w:tcPr>
            <w:tcW w:w="1632" w:type="dxa"/>
            <w:tcBorders>
              <w:top w:val="single" w:sz="4" w:space="0" w:color="auto"/>
              <w:left w:val="single" w:sz="4" w:space="0" w:color="auto"/>
              <w:bottom w:val="single" w:sz="4" w:space="0" w:color="auto"/>
              <w:right w:val="single" w:sz="4" w:space="0" w:color="auto"/>
            </w:tcBorders>
            <w:vAlign w:val="center"/>
          </w:tcPr>
          <w:p w:rsidR="00D71931" w:rsidRPr="004E6480" w:rsidRDefault="00D71931" w:rsidP="007214AB">
            <w:pPr>
              <w:rPr>
                <w:color w:val="000000"/>
                <w:sz w:val="20"/>
                <w:szCs w:val="20"/>
              </w:rPr>
            </w:pPr>
          </w:p>
        </w:tc>
        <w:tc>
          <w:tcPr>
            <w:tcW w:w="1324" w:type="dxa"/>
            <w:tcBorders>
              <w:top w:val="single" w:sz="4" w:space="0" w:color="auto"/>
              <w:left w:val="single" w:sz="4" w:space="0" w:color="auto"/>
              <w:bottom w:val="single" w:sz="4" w:space="0" w:color="auto"/>
              <w:right w:val="single" w:sz="4" w:space="0" w:color="auto"/>
            </w:tcBorders>
            <w:vAlign w:val="center"/>
          </w:tcPr>
          <w:p w:rsidR="00D71931" w:rsidRPr="00FA1B6A" w:rsidRDefault="00D71931" w:rsidP="007214AB">
            <w:pPr>
              <w:rPr>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tcPr>
          <w:p w:rsidR="00D71931" w:rsidRPr="00EF046C" w:rsidRDefault="00D71931" w:rsidP="007214AB">
            <w:pPr>
              <w:rPr>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vAlign w:val="center"/>
          </w:tcPr>
          <w:p w:rsidR="00D71931" w:rsidRPr="00EF046C" w:rsidRDefault="00D71931" w:rsidP="007214AB">
            <w:pPr>
              <w:rPr>
                <w:color w:val="000000"/>
                <w:sz w:val="20"/>
                <w:szCs w:val="20"/>
              </w:rPr>
            </w:pPr>
          </w:p>
        </w:tc>
      </w:tr>
      <w:tr w:rsidR="00D71931" w:rsidRPr="00F14763" w:rsidTr="007214AB">
        <w:trPr>
          <w:trHeight w:val="330"/>
          <w:jc w:val="center"/>
        </w:trPr>
        <w:tc>
          <w:tcPr>
            <w:tcW w:w="11801" w:type="dxa"/>
            <w:gridSpan w:val="8"/>
            <w:tcBorders>
              <w:top w:val="single" w:sz="4" w:space="0" w:color="auto"/>
              <w:left w:val="single" w:sz="4" w:space="0" w:color="auto"/>
              <w:bottom w:val="single" w:sz="4" w:space="0" w:color="auto"/>
              <w:right w:val="single" w:sz="4" w:space="0" w:color="auto"/>
            </w:tcBorders>
            <w:vAlign w:val="center"/>
          </w:tcPr>
          <w:p w:rsidR="00D71931" w:rsidRPr="00F14763" w:rsidRDefault="00D71931" w:rsidP="007214AB">
            <w:pPr>
              <w:rPr>
                <w:b/>
                <w:color w:val="000000"/>
                <w:sz w:val="20"/>
                <w:szCs w:val="20"/>
              </w:rPr>
            </w:pPr>
            <w:r w:rsidRPr="00F14763">
              <w:rPr>
                <w:b/>
                <w:color w:val="000000"/>
                <w:sz w:val="20"/>
                <w:szCs w:val="20"/>
              </w:rPr>
              <w:t>Итого по Объекту</w:t>
            </w:r>
          </w:p>
        </w:tc>
        <w:tc>
          <w:tcPr>
            <w:tcW w:w="1468" w:type="dxa"/>
            <w:tcBorders>
              <w:top w:val="single" w:sz="4" w:space="0" w:color="auto"/>
              <w:left w:val="single" w:sz="4" w:space="0" w:color="auto"/>
              <w:bottom w:val="single" w:sz="4" w:space="0" w:color="auto"/>
              <w:right w:val="single" w:sz="4" w:space="0" w:color="auto"/>
            </w:tcBorders>
          </w:tcPr>
          <w:p w:rsidR="00D71931" w:rsidRPr="00F14763" w:rsidRDefault="00D71931" w:rsidP="007214AB">
            <w:pPr>
              <w:rPr>
                <w:b/>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vAlign w:val="center"/>
          </w:tcPr>
          <w:p w:rsidR="00D71931" w:rsidRPr="00F14763" w:rsidRDefault="00D71931" w:rsidP="007214AB">
            <w:pPr>
              <w:rPr>
                <w:b/>
                <w:color w:val="000000"/>
                <w:sz w:val="20"/>
                <w:szCs w:val="20"/>
              </w:rPr>
            </w:pPr>
          </w:p>
        </w:tc>
      </w:tr>
      <w:tr w:rsidR="00D71931" w:rsidRPr="00F14763" w:rsidTr="007214AB">
        <w:trPr>
          <w:trHeight w:val="330"/>
          <w:jc w:val="center"/>
        </w:trPr>
        <w:tc>
          <w:tcPr>
            <w:tcW w:w="11801" w:type="dxa"/>
            <w:gridSpan w:val="8"/>
            <w:tcBorders>
              <w:top w:val="single" w:sz="4" w:space="0" w:color="auto"/>
              <w:left w:val="single" w:sz="4" w:space="0" w:color="auto"/>
              <w:bottom w:val="single" w:sz="4" w:space="0" w:color="auto"/>
              <w:right w:val="single" w:sz="4" w:space="0" w:color="auto"/>
            </w:tcBorders>
            <w:vAlign w:val="center"/>
          </w:tcPr>
          <w:p w:rsidR="00D71931" w:rsidRPr="00F14763" w:rsidRDefault="00D71931" w:rsidP="007214AB">
            <w:pPr>
              <w:rPr>
                <w:b/>
                <w:color w:val="000000"/>
                <w:sz w:val="20"/>
                <w:szCs w:val="20"/>
              </w:rPr>
            </w:pPr>
            <w:r w:rsidRPr="00F14763">
              <w:rPr>
                <w:b/>
                <w:color w:val="000000"/>
                <w:sz w:val="20"/>
                <w:szCs w:val="20"/>
              </w:rPr>
              <w:t>В том числе НДС 18%</w:t>
            </w:r>
          </w:p>
        </w:tc>
        <w:tc>
          <w:tcPr>
            <w:tcW w:w="1468" w:type="dxa"/>
            <w:tcBorders>
              <w:top w:val="single" w:sz="4" w:space="0" w:color="auto"/>
              <w:left w:val="single" w:sz="4" w:space="0" w:color="auto"/>
              <w:bottom w:val="single" w:sz="4" w:space="0" w:color="auto"/>
              <w:right w:val="single" w:sz="4" w:space="0" w:color="auto"/>
            </w:tcBorders>
          </w:tcPr>
          <w:p w:rsidR="00D71931" w:rsidRPr="00F14763" w:rsidRDefault="00D71931" w:rsidP="007214AB">
            <w:pPr>
              <w:rPr>
                <w:b/>
                <w:color w:val="000000"/>
                <w:sz w:val="20"/>
                <w:szCs w:val="20"/>
              </w:rPr>
            </w:pPr>
          </w:p>
        </w:tc>
        <w:tc>
          <w:tcPr>
            <w:tcW w:w="1468" w:type="dxa"/>
            <w:tcBorders>
              <w:top w:val="single" w:sz="4" w:space="0" w:color="auto"/>
              <w:left w:val="single" w:sz="4" w:space="0" w:color="auto"/>
              <w:bottom w:val="single" w:sz="4" w:space="0" w:color="auto"/>
              <w:right w:val="single" w:sz="4" w:space="0" w:color="auto"/>
            </w:tcBorders>
            <w:vAlign w:val="center"/>
          </w:tcPr>
          <w:p w:rsidR="00D71931" w:rsidRPr="00F14763" w:rsidRDefault="00D71931" w:rsidP="007214AB">
            <w:pPr>
              <w:rPr>
                <w:b/>
                <w:color w:val="000000"/>
                <w:sz w:val="20"/>
                <w:szCs w:val="20"/>
              </w:rPr>
            </w:pPr>
          </w:p>
        </w:tc>
      </w:tr>
    </w:tbl>
    <w:p w:rsidR="00D71931" w:rsidRDefault="00D71931" w:rsidP="00D71931">
      <w:pPr>
        <w:ind w:firstLine="567"/>
        <w:rPr>
          <w:sz w:val="28"/>
        </w:rPr>
      </w:pPr>
    </w:p>
    <w:p w:rsidR="00D71931" w:rsidRDefault="00D71931" w:rsidP="00D71931">
      <w:pPr>
        <w:ind w:firstLine="567"/>
        <w:rPr>
          <w:sz w:val="28"/>
        </w:rPr>
      </w:pPr>
      <w:r>
        <w:rPr>
          <w:sz w:val="28"/>
        </w:rPr>
        <w:t>Адрес поставки оборудования: ___________________________________</w:t>
      </w:r>
    </w:p>
    <w:p w:rsidR="00D71931" w:rsidRPr="00375D81" w:rsidRDefault="00D71931" w:rsidP="00D71931">
      <w:pPr>
        <w:ind w:firstLine="567"/>
        <w:rPr>
          <w:sz w:val="28"/>
        </w:rPr>
      </w:pPr>
      <w:r w:rsidRPr="00375D81">
        <w:rPr>
          <w:sz w:val="28"/>
        </w:rPr>
        <w:t>Дополнительные требования к поставляемому Оборудованию: ________________</w:t>
      </w:r>
      <w:r>
        <w:rPr>
          <w:sz w:val="28"/>
        </w:rPr>
        <w:t>___________________________</w:t>
      </w:r>
    </w:p>
    <w:p w:rsidR="00D71931" w:rsidRPr="00375D81" w:rsidRDefault="00D71931" w:rsidP="00D71931">
      <w:pPr>
        <w:ind w:firstLine="567"/>
        <w:jc w:val="both"/>
        <w:rPr>
          <w:sz w:val="28"/>
        </w:rPr>
      </w:pPr>
      <w:r w:rsidRPr="00375D81">
        <w:rPr>
          <w:sz w:val="28"/>
        </w:rPr>
        <w:t>Общая стоимость Оборудования составляет: ________________________________</w:t>
      </w:r>
      <w:r>
        <w:rPr>
          <w:sz w:val="28"/>
        </w:rPr>
        <w:t>____________________________</w:t>
      </w:r>
    </w:p>
    <w:p w:rsidR="00D71931" w:rsidRPr="00375D81" w:rsidRDefault="00D71931" w:rsidP="00D71931">
      <w:pPr>
        <w:rPr>
          <w:sz w:val="32"/>
          <w:szCs w:val="28"/>
        </w:rPr>
      </w:pPr>
      <w:r w:rsidRPr="00375D81">
        <w:rPr>
          <w:sz w:val="28"/>
        </w:rPr>
        <w:t>В том числе НДС 18%:</w:t>
      </w:r>
      <w:r>
        <w:rPr>
          <w:sz w:val="28"/>
        </w:rPr>
        <w:t xml:space="preserve"> </w:t>
      </w:r>
      <w:r w:rsidRPr="00375D81">
        <w:rPr>
          <w:sz w:val="28"/>
        </w:rPr>
        <w:t>________________________________</w:t>
      </w:r>
      <w:r>
        <w:rPr>
          <w:sz w:val="28"/>
        </w:rPr>
        <w:t>____</w:t>
      </w:r>
      <w:r w:rsidRPr="00375D81">
        <w:rPr>
          <w:sz w:val="28"/>
        </w:rPr>
        <w:t>_____</w:t>
      </w:r>
      <w:r>
        <w:rPr>
          <w:sz w:val="28"/>
        </w:rPr>
        <w:t>_</w:t>
      </w:r>
      <w:r w:rsidRPr="00375D81">
        <w:rPr>
          <w:sz w:val="28"/>
        </w:rPr>
        <w:t>_</w:t>
      </w:r>
    </w:p>
    <w:p w:rsidR="00D71931" w:rsidRDefault="00D71931" w:rsidP="00D71931">
      <w:pPr>
        <w:pStyle w:val="ConsNormal"/>
        <w:widowControl/>
        <w:ind w:firstLine="540"/>
        <w:jc w:val="both"/>
        <w:rPr>
          <w:rFonts w:ascii="Times New Roman" w:hAnsi="Times New Roman"/>
          <w:sz w:val="28"/>
          <w:szCs w:val="24"/>
        </w:rPr>
      </w:pPr>
    </w:p>
    <w:p w:rsidR="00D71931" w:rsidRDefault="00D71931" w:rsidP="00D71931">
      <w:pPr>
        <w:pStyle w:val="ConsNormal"/>
        <w:widowControl/>
        <w:ind w:firstLine="540"/>
        <w:jc w:val="both"/>
        <w:rPr>
          <w:rFonts w:ascii="Times New Roman" w:hAnsi="Times New Roman"/>
          <w:sz w:val="28"/>
          <w:szCs w:val="24"/>
        </w:rPr>
      </w:pPr>
    </w:p>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lastRenderedPageBreak/>
              <w:t>от Заказчика</w:t>
            </w: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8E1170" w:rsidRDefault="00D71931" w:rsidP="007214AB">
            <w:pPr>
              <w:pStyle w:val="affe"/>
              <w:jc w:val="both"/>
              <w:rPr>
                <w:rFonts w:ascii="Times New Roman" w:hAnsi="Times New Roman"/>
                <w:sz w:val="28"/>
                <w:szCs w:val="28"/>
              </w:rPr>
            </w:pPr>
          </w:p>
          <w:p w:rsidR="00D71931" w:rsidRPr="008E1170" w:rsidRDefault="00D71931" w:rsidP="007214AB">
            <w:pPr>
              <w:pStyle w:val="affe"/>
              <w:jc w:val="both"/>
              <w:rPr>
                <w:rFonts w:ascii="Times New Roman" w:hAnsi="Times New Roman"/>
                <w:sz w:val="28"/>
                <w:szCs w:val="28"/>
              </w:rPr>
            </w:pPr>
          </w:p>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Default="00D71931" w:rsidP="00D71931">
      <w:pPr>
        <w:pStyle w:val="ConsNormal"/>
        <w:widowControl/>
        <w:ind w:firstLine="540"/>
        <w:jc w:val="both"/>
        <w:rPr>
          <w:rFonts w:ascii="Times New Roman" w:hAnsi="Times New Roman"/>
          <w:sz w:val="28"/>
          <w:szCs w:val="24"/>
        </w:rPr>
        <w:sectPr w:rsidR="00D71931" w:rsidSect="007214AB">
          <w:pgSz w:w="16840" w:h="11907" w:orient="landscape" w:code="9"/>
          <w:pgMar w:top="1418" w:right="1134" w:bottom="851" w:left="1134" w:header="794" w:footer="794" w:gutter="0"/>
          <w:cols w:space="720"/>
          <w:titlePg/>
          <w:docGrid w:linePitch="326"/>
        </w:sectPr>
      </w:pPr>
    </w:p>
    <w:p w:rsidR="00D71931" w:rsidRPr="00796184" w:rsidRDefault="00D71931" w:rsidP="00D71931">
      <w:pPr>
        <w:pStyle w:val="1"/>
        <w:ind w:left="432" w:hanging="432"/>
        <w:jc w:val="right"/>
        <w:rPr>
          <w:iCs/>
          <w:sz w:val="28"/>
          <w:szCs w:val="28"/>
        </w:rPr>
      </w:pPr>
      <w:bookmarkStart w:id="19" w:name="_Ref404268664"/>
      <w:bookmarkStart w:id="20" w:name="_Ref404673345"/>
      <w:r w:rsidRPr="00796184">
        <w:rPr>
          <w:b w:val="0"/>
          <w:iCs/>
          <w:sz w:val="28"/>
          <w:szCs w:val="28"/>
        </w:rPr>
        <w:lastRenderedPageBreak/>
        <w:t xml:space="preserve">Приложение № </w:t>
      </w:r>
      <w:bookmarkEnd w:id="19"/>
      <w:r>
        <w:rPr>
          <w:b w:val="0"/>
          <w:iCs/>
          <w:sz w:val="28"/>
          <w:szCs w:val="28"/>
        </w:rPr>
        <w:t>6</w:t>
      </w:r>
      <w:bookmarkEnd w:id="20"/>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к Договору №ТКд/14/___/___</w:t>
      </w:r>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от «___»_________2014 г.</w:t>
      </w:r>
    </w:p>
    <w:p w:rsidR="00D71931" w:rsidRDefault="00D71931" w:rsidP="00D71931">
      <w:pPr>
        <w:rPr>
          <w:sz w:val="28"/>
          <w:szCs w:val="28"/>
        </w:rPr>
      </w:pPr>
    </w:p>
    <w:p w:rsidR="00D71931" w:rsidRPr="00796184" w:rsidRDefault="00D71931" w:rsidP="00D71931">
      <w:pPr>
        <w:pStyle w:val="2"/>
        <w:jc w:val="center"/>
        <w:rPr>
          <w:b w:val="0"/>
        </w:rPr>
      </w:pPr>
      <w:bookmarkStart w:id="21" w:name="_Ref404268654"/>
      <w:r w:rsidRPr="00796184">
        <w:rPr>
          <w:i w:val="0"/>
        </w:rPr>
        <w:t>Калькуляция на выполнение работ</w:t>
      </w:r>
      <w:bookmarkEnd w:id="21"/>
    </w:p>
    <w:p w:rsidR="00D71931" w:rsidRDefault="00D71931" w:rsidP="00D71931">
      <w:pPr>
        <w:jc w:val="center"/>
        <w:rPr>
          <w:b/>
          <w:sz w:val="28"/>
        </w:rPr>
      </w:pPr>
    </w:p>
    <w:tbl>
      <w:tblPr>
        <w:tblW w:w="10348" w:type="dxa"/>
        <w:tblInd w:w="-459" w:type="dxa"/>
        <w:tblLayout w:type="fixed"/>
        <w:tblLook w:val="04A0"/>
      </w:tblPr>
      <w:tblGrid>
        <w:gridCol w:w="709"/>
        <w:gridCol w:w="5670"/>
        <w:gridCol w:w="1417"/>
        <w:gridCol w:w="992"/>
        <w:gridCol w:w="1560"/>
      </w:tblGrid>
      <w:tr w:rsidR="00D71931" w:rsidRPr="001037FA" w:rsidTr="007214AB">
        <w:trPr>
          <w:trHeight w:val="67"/>
        </w:trPr>
        <w:tc>
          <w:tcPr>
            <w:tcW w:w="709" w:type="dxa"/>
            <w:tcBorders>
              <w:top w:val="single" w:sz="8" w:space="0" w:color="auto"/>
              <w:left w:val="single" w:sz="8" w:space="0" w:color="auto"/>
              <w:bottom w:val="single" w:sz="8" w:space="0" w:color="auto"/>
              <w:right w:val="single" w:sz="8" w:space="0" w:color="auto"/>
            </w:tcBorders>
            <w:vAlign w:val="center"/>
            <w:hideMark/>
          </w:tcPr>
          <w:p w:rsidR="00D71931" w:rsidRPr="001037FA" w:rsidRDefault="00D71931" w:rsidP="007214AB">
            <w:pPr>
              <w:snapToGrid w:val="0"/>
              <w:jc w:val="center"/>
              <w:rPr>
                <w:b/>
              </w:rPr>
            </w:pPr>
            <w:r w:rsidRPr="001037FA">
              <w:rPr>
                <w:b/>
              </w:rPr>
              <w:t>№</w:t>
            </w:r>
          </w:p>
          <w:p w:rsidR="00D71931" w:rsidRPr="001037FA" w:rsidRDefault="00D71931" w:rsidP="007214AB">
            <w:pPr>
              <w:snapToGrid w:val="0"/>
              <w:jc w:val="center"/>
              <w:rPr>
                <w:b/>
                <w:color w:val="FFFFFF"/>
              </w:rPr>
            </w:pPr>
            <w:r w:rsidRPr="001037FA">
              <w:rPr>
                <w:b/>
              </w:rPr>
              <w:t>п/п</w:t>
            </w:r>
          </w:p>
        </w:tc>
        <w:tc>
          <w:tcPr>
            <w:tcW w:w="5670" w:type="dxa"/>
            <w:tcBorders>
              <w:top w:val="single" w:sz="8" w:space="0" w:color="auto"/>
              <w:left w:val="nil"/>
              <w:bottom w:val="single" w:sz="8" w:space="0" w:color="auto"/>
              <w:right w:val="single" w:sz="8" w:space="0" w:color="auto"/>
            </w:tcBorders>
            <w:vAlign w:val="center"/>
            <w:hideMark/>
          </w:tcPr>
          <w:p w:rsidR="00D71931" w:rsidRPr="001037FA" w:rsidRDefault="00D71931" w:rsidP="007214AB">
            <w:pPr>
              <w:snapToGrid w:val="0"/>
              <w:jc w:val="center"/>
              <w:rPr>
                <w:b/>
                <w:bCs/>
                <w:color w:val="000000"/>
              </w:rPr>
            </w:pPr>
            <w:r w:rsidRPr="001037FA">
              <w:rPr>
                <w:b/>
                <w:bCs/>
                <w:color w:val="000000"/>
              </w:rPr>
              <w:t>Наименование</w:t>
            </w:r>
          </w:p>
        </w:tc>
        <w:tc>
          <w:tcPr>
            <w:tcW w:w="1417" w:type="dxa"/>
            <w:tcBorders>
              <w:top w:val="single" w:sz="8" w:space="0" w:color="auto"/>
              <w:left w:val="nil"/>
              <w:bottom w:val="single" w:sz="8" w:space="0" w:color="auto"/>
              <w:right w:val="single" w:sz="8" w:space="0" w:color="auto"/>
            </w:tcBorders>
            <w:vAlign w:val="center"/>
            <w:hideMark/>
          </w:tcPr>
          <w:p w:rsidR="00D71931" w:rsidRPr="001037FA" w:rsidRDefault="00D71931" w:rsidP="007214AB">
            <w:pPr>
              <w:snapToGrid w:val="0"/>
              <w:jc w:val="center"/>
            </w:pPr>
            <w:r w:rsidRPr="001037FA">
              <w:rPr>
                <w:b/>
                <w:bCs/>
                <w:color w:val="000000"/>
              </w:rPr>
              <w:t>Цена</w:t>
            </w:r>
          </w:p>
          <w:p w:rsidR="00D71931" w:rsidRPr="001037FA" w:rsidRDefault="00D71931" w:rsidP="007214AB">
            <w:pPr>
              <w:snapToGrid w:val="0"/>
              <w:jc w:val="center"/>
              <w:rPr>
                <w:b/>
                <w:bCs/>
                <w:color w:val="000000"/>
              </w:rPr>
            </w:pPr>
            <w:r w:rsidRPr="001037FA">
              <w:rPr>
                <w:b/>
              </w:rPr>
              <w:t>в</w:t>
            </w:r>
            <w:r w:rsidRPr="001037FA">
              <w:t xml:space="preserve"> </w:t>
            </w:r>
            <w:r w:rsidRPr="001037FA">
              <w:rPr>
                <w:b/>
              </w:rPr>
              <w:t>руб., без учета НДС</w:t>
            </w:r>
            <w:r w:rsidRPr="001037FA">
              <w:rPr>
                <w:b/>
                <w:bCs/>
                <w:color w:val="000000"/>
              </w:rPr>
              <w:br/>
              <w:t>руб.</w:t>
            </w:r>
          </w:p>
        </w:tc>
        <w:tc>
          <w:tcPr>
            <w:tcW w:w="992" w:type="dxa"/>
            <w:tcBorders>
              <w:top w:val="single" w:sz="8" w:space="0" w:color="auto"/>
              <w:left w:val="nil"/>
              <w:bottom w:val="single" w:sz="8" w:space="0" w:color="auto"/>
              <w:right w:val="single" w:sz="8" w:space="0" w:color="auto"/>
            </w:tcBorders>
            <w:vAlign w:val="center"/>
            <w:hideMark/>
          </w:tcPr>
          <w:p w:rsidR="00D71931" w:rsidRPr="001037FA" w:rsidRDefault="00D71931" w:rsidP="007214AB">
            <w:pPr>
              <w:snapToGrid w:val="0"/>
              <w:jc w:val="center"/>
              <w:rPr>
                <w:b/>
                <w:bCs/>
                <w:color w:val="000000"/>
              </w:rPr>
            </w:pPr>
            <w:r w:rsidRPr="001037FA">
              <w:rPr>
                <w:b/>
                <w:bCs/>
                <w:color w:val="000000"/>
              </w:rPr>
              <w:t>Кол-во,</w:t>
            </w:r>
            <w:r w:rsidRPr="001037FA">
              <w:rPr>
                <w:b/>
                <w:bCs/>
                <w:color w:val="000000"/>
              </w:rPr>
              <w:br/>
              <w:t>шт.</w:t>
            </w:r>
          </w:p>
        </w:tc>
        <w:tc>
          <w:tcPr>
            <w:tcW w:w="1560" w:type="dxa"/>
            <w:tcBorders>
              <w:top w:val="single" w:sz="8" w:space="0" w:color="auto"/>
              <w:left w:val="nil"/>
              <w:bottom w:val="single" w:sz="8" w:space="0" w:color="auto"/>
              <w:right w:val="single" w:sz="8" w:space="0" w:color="auto"/>
            </w:tcBorders>
            <w:vAlign w:val="center"/>
            <w:hideMark/>
          </w:tcPr>
          <w:p w:rsidR="00D71931" w:rsidRPr="001037FA" w:rsidRDefault="00D71931" w:rsidP="007214AB">
            <w:pPr>
              <w:snapToGrid w:val="0"/>
              <w:jc w:val="center"/>
              <w:rPr>
                <w:b/>
                <w:bCs/>
                <w:color w:val="000000"/>
              </w:rPr>
            </w:pPr>
            <w:r w:rsidRPr="001037FA">
              <w:rPr>
                <w:b/>
                <w:bCs/>
                <w:color w:val="000000"/>
              </w:rPr>
              <w:t>Стоимость</w:t>
            </w:r>
            <w:r w:rsidRPr="001037FA">
              <w:t xml:space="preserve"> </w:t>
            </w:r>
            <w:r w:rsidRPr="001037FA">
              <w:rPr>
                <w:b/>
              </w:rPr>
              <w:t>в руб., без учета НДС</w:t>
            </w: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hideMark/>
          </w:tcPr>
          <w:p w:rsidR="00D71931" w:rsidRPr="001037FA" w:rsidRDefault="00D71931" w:rsidP="007214AB">
            <w:pPr>
              <w:snapToGrid w:val="0"/>
              <w:jc w:val="center"/>
              <w:rPr>
                <w:b/>
                <w:bCs/>
                <w:color w:val="000000"/>
              </w:rPr>
            </w:pPr>
            <w:r w:rsidRPr="001037FA">
              <w:rPr>
                <w:b/>
                <w:bCs/>
                <w:color w:val="000000"/>
              </w:rPr>
              <w:t>1.</w:t>
            </w:r>
          </w:p>
        </w:tc>
        <w:tc>
          <w:tcPr>
            <w:tcW w:w="9639" w:type="dxa"/>
            <w:gridSpan w:val="4"/>
            <w:tcBorders>
              <w:top w:val="nil"/>
              <w:left w:val="nil"/>
              <w:bottom w:val="single" w:sz="8" w:space="0" w:color="auto"/>
              <w:right w:val="single" w:sz="8" w:space="0" w:color="000000"/>
            </w:tcBorders>
            <w:vAlign w:val="center"/>
            <w:hideMark/>
          </w:tcPr>
          <w:p w:rsidR="00D71931" w:rsidRPr="001037FA" w:rsidRDefault="00D71931" w:rsidP="007214AB">
            <w:pPr>
              <w:snapToGrid w:val="0"/>
              <w:rPr>
                <w:b/>
                <w:bCs/>
                <w:color w:val="000000"/>
              </w:rPr>
            </w:pPr>
            <w:r>
              <w:rPr>
                <w:b/>
                <w:bCs/>
                <w:color w:val="000000"/>
              </w:rPr>
              <w:t>У</w:t>
            </w:r>
            <w:r w:rsidRPr="00796184">
              <w:rPr>
                <w:b/>
                <w:bCs/>
                <w:color w:val="000000"/>
              </w:rPr>
              <w:t>слуг</w:t>
            </w:r>
            <w:r>
              <w:rPr>
                <w:b/>
                <w:bCs/>
                <w:color w:val="000000"/>
              </w:rPr>
              <w:t>и</w:t>
            </w:r>
            <w:r w:rsidRPr="00796184">
              <w:rPr>
                <w:b/>
                <w:bCs/>
                <w:color w:val="000000"/>
              </w:rPr>
              <w:t xml:space="preserve"> по внедрению и адаптации программного обеспечения АСУ ИКТ</w:t>
            </w: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hideMark/>
          </w:tcPr>
          <w:p w:rsidR="00D71931" w:rsidRPr="001037FA" w:rsidRDefault="00D71931" w:rsidP="007214AB">
            <w:pPr>
              <w:snapToGrid w:val="0"/>
              <w:rPr>
                <w:color w:val="000000"/>
              </w:rPr>
            </w:pPr>
            <w:r w:rsidRPr="001037FA">
              <w:rPr>
                <w:color w:val="000000"/>
              </w:rPr>
              <w:t>1.1</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rPr>
            </w:pPr>
          </w:p>
        </w:tc>
        <w:tc>
          <w:tcPr>
            <w:tcW w:w="1417"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992"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1560" w:type="dxa"/>
            <w:tcBorders>
              <w:top w:val="nil"/>
              <w:left w:val="nil"/>
              <w:bottom w:val="single" w:sz="8" w:space="0" w:color="auto"/>
              <w:right w:val="single" w:sz="8"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709" w:type="dxa"/>
            <w:tcBorders>
              <w:top w:val="single" w:sz="4" w:space="0" w:color="auto"/>
              <w:left w:val="single" w:sz="4" w:space="0" w:color="auto"/>
              <w:bottom w:val="single" w:sz="4" w:space="0" w:color="auto"/>
              <w:right w:val="single" w:sz="4" w:space="0" w:color="auto"/>
            </w:tcBorders>
            <w:vAlign w:val="center"/>
            <w:hideMark/>
          </w:tcPr>
          <w:p w:rsidR="00D71931" w:rsidRPr="001037FA" w:rsidRDefault="00D71931" w:rsidP="007214AB">
            <w:pPr>
              <w:snapToGrid w:val="0"/>
              <w:rPr>
                <w:color w:val="000000"/>
              </w:rPr>
            </w:pPr>
          </w:p>
        </w:tc>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D71931" w:rsidRPr="001037FA" w:rsidRDefault="00D71931" w:rsidP="007214AB">
            <w:pPr>
              <w:snapToGrid w:val="0"/>
              <w:jc w:val="right"/>
              <w:rPr>
                <w:b/>
                <w:bCs/>
                <w:color w:val="000000"/>
              </w:rPr>
            </w:pPr>
            <w:r w:rsidRPr="001037FA">
              <w:rPr>
                <w:b/>
                <w:bCs/>
                <w:color w:val="000000"/>
              </w:rPr>
              <w:t>ВСЕГО по п. 1:</w:t>
            </w:r>
          </w:p>
        </w:tc>
        <w:tc>
          <w:tcPr>
            <w:tcW w:w="1560" w:type="dxa"/>
            <w:tcBorders>
              <w:top w:val="single" w:sz="4" w:space="0" w:color="auto"/>
              <w:left w:val="single" w:sz="4" w:space="0" w:color="auto"/>
              <w:bottom w:val="single" w:sz="4" w:space="0" w:color="auto"/>
              <w:right w:val="single" w:sz="4" w:space="0" w:color="auto"/>
            </w:tcBorders>
            <w:vAlign w:val="center"/>
            <w:hideMark/>
          </w:tcPr>
          <w:p w:rsidR="00D71931" w:rsidRPr="001037FA" w:rsidRDefault="00D71931" w:rsidP="007214AB">
            <w:pPr>
              <w:snapToGrid w:val="0"/>
              <w:rPr>
                <w:color w:val="000000"/>
              </w:rPr>
            </w:pPr>
          </w:p>
        </w:tc>
      </w:tr>
      <w:tr w:rsidR="00D71931" w:rsidRPr="001037FA" w:rsidTr="007214AB">
        <w:trPr>
          <w:trHeight w:val="330"/>
        </w:trPr>
        <w:tc>
          <w:tcPr>
            <w:tcW w:w="709" w:type="dxa"/>
            <w:tcBorders>
              <w:top w:val="single" w:sz="4" w:space="0" w:color="auto"/>
              <w:left w:val="single" w:sz="8" w:space="0" w:color="auto"/>
              <w:bottom w:val="single" w:sz="8" w:space="0" w:color="auto"/>
              <w:right w:val="single" w:sz="8" w:space="0" w:color="auto"/>
            </w:tcBorders>
            <w:vAlign w:val="center"/>
            <w:hideMark/>
          </w:tcPr>
          <w:p w:rsidR="00D71931" w:rsidRPr="001037FA" w:rsidRDefault="00D71931" w:rsidP="007214AB">
            <w:pPr>
              <w:snapToGrid w:val="0"/>
              <w:jc w:val="center"/>
              <w:rPr>
                <w:b/>
                <w:bCs/>
                <w:color w:val="000000"/>
              </w:rPr>
            </w:pPr>
            <w:r w:rsidRPr="001037FA">
              <w:rPr>
                <w:b/>
                <w:bCs/>
                <w:color w:val="000000"/>
              </w:rPr>
              <w:t>2.</w:t>
            </w:r>
          </w:p>
        </w:tc>
        <w:tc>
          <w:tcPr>
            <w:tcW w:w="9639" w:type="dxa"/>
            <w:gridSpan w:val="4"/>
            <w:tcBorders>
              <w:top w:val="single" w:sz="4" w:space="0" w:color="auto"/>
              <w:left w:val="nil"/>
              <w:bottom w:val="single" w:sz="8" w:space="0" w:color="auto"/>
              <w:right w:val="single" w:sz="8" w:space="0" w:color="000000"/>
            </w:tcBorders>
            <w:vAlign w:val="center"/>
            <w:hideMark/>
          </w:tcPr>
          <w:p w:rsidR="00D71931" w:rsidRPr="001037FA" w:rsidRDefault="00D71931" w:rsidP="007214AB">
            <w:pPr>
              <w:rPr>
                <w:b/>
                <w:bCs/>
                <w:color w:val="000000"/>
              </w:rPr>
            </w:pPr>
            <w:r>
              <w:rPr>
                <w:b/>
                <w:bCs/>
                <w:color w:val="000000"/>
              </w:rPr>
              <w:t>Н</w:t>
            </w:r>
            <w:r w:rsidRPr="00796184">
              <w:rPr>
                <w:b/>
                <w:bCs/>
                <w:color w:val="000000"/>
              </w:rPr>
              <w:t>еисключит</w:t>
            </w:r>
            <w:r>
              <w:rPr>
                <w:b/>
                <w:bCs/>
                <w:color w:val="000000"/>
              </w:rPr>
              <w:t>ельная</w:t>
            </w:r>
            <w:r w:rsidRPr="00796184">
              <w:rPr>
                <w:b/>
                <w:bCs/>
                <w:color w:val="000000"/>
              </w:rPr>
              <w:t xml:space="preserve"> лицензии на Программный продукт </w:t>
            </w:r>
            <w:r>
              <w:rPr>
                <w:b/>
                <w:bCs/>
                <w:color w:val="000000"/>
              </w:rPr>
              <w:t>*</w:t>
            </w: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hideMark/>
          </w:tcPr>
          <w:p w:rsidR="00D71931" w:rsidRPr="001037FA" w:rsidRDefault="00D71931" w:rsidP="007214AB">
            <w:pPr>
              <w:snapToGrid w:val="0"/>
              <w:rPr>
                <w:color w:val="000000"/>
              </w:rPr>
            </w:pPr>
            <w:r w:rsidRPr="001037FA">
              <w:rPr>
                <w:color w:val="000000"/>
              </w:rPr>
              <w:t>2.1</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rPr>
            </w:pPr>
          </w:p>
        </w:tc>
        <w:tc>
          <w:tcPr>
            <w:tcW w:w="1417"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992"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lang w:val="en-US"/>
              </w:rPr>
            </w:pPr>
          </w:p>
        </w:tc>
        <w:tc>
          <w:tcPr>
            <w:tcW w:w="1560" w:type="dxa"/>
            <w:tcBorders>
              <w:top w:val="nil"/>
              <w:left w:val="nil"/>
              <w:bottom w:val="single" w:sz="8" w:space="0" w:color="auto"/>
              <w:right w:val="single" w:sz="8"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tcPr>
          <w:p w:rsidR="00D71931" w:rsidRPr="001037FA" w:rsidRDefault="00D71931" w:rsidP="007214AB">
            <w:pPr>
              <w:snapToGrid w:val="0"/>
              <w:rPr>
                <w:color w:val="000000"/>
              </w:rPr>
            </w:pPr>
            <w:r w:rsidRPr="001037FA">
              <w:rPr>
                <w:color w:val="000000"/>
              </w:rPr>
              <w:t>2.2</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rPr>
            </w:pPr>
          </w:p>
        </w:tc>
        <w:tc>
          <w:tcPr>
            <w:tcW w:w="1417"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992"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lang w:val="en-US"/>
              </w:rPr>
            </w:pPr>
          </w:p>
        </w:tc>
        <w:tc>
          <w:tcPr>
            <w:tcW w:w="1560" w:type="dxa"/>
            <w:tcBorders>
              <w:top w:val="nil"/>
              <w:left w:val="nil"/>
              <w:bottom w:val="single" w:sz="8" w:space="0" w:color="auto"/>
              <w:right w:val="single" w:sz="8"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hideMark/>
          </w:tcPr>
          <w:p w:rsidR="00D71931" w:rsidRPr="001037FA" w:rsidRDefault="00D71931" w:rsidP="007214AB">
            <w:pPr>
              <w:snapToGrid w:val="0"/>
              <w:rPr>
                <w:color w:val="000000"/>
              </w:rPr>
            </w:pPr>
            <w:r w:rsidRPr="001037FA">
              <w:rPr>
                <w:color w:val="000000"/>
              </w:rPr>
              <w:t> </w:t>
            </w:r>
          </w:p>
        </w:tc>
        <w:tc>
          <w:tcPr>
            <w:tcW w:w="8079" w:type="dxa"/>
            <w:gridSpan w:val="3"/>
            <w:tcBorders>
              <w:top w:val="single" w:sz="8" w:space="0" w:color="auto"/>
              <w:left w:val="nil"/>
              <w:bottom w:val="single" w:sz="8" w:space="0" w:color="auto"/>
              <w:right w:val="single" w:sz="8" w:space="0" w:color="000000"/>
            </w:tcBorders>
            <w:vAlign w:val="center"/>
            <w:hideMark/>
          </w:tcPr>
          <w:p w:rsidR="00D71931" w:rsidRPr="001037FA" w:rsidRDefault="00D71931" w:rsidP="007214AB">
            <w:pPr>
              <w:snapToGrid w:val="0"/>
              <w:jc w:val="right"/>
              <w:rPr>
                <w:b/>
                <w:bCs/>
                <w:color w:val="000000"/>
              </w:rPr>
            </w:pPr>
            <w:r w:rsidRPr="001037FA">
              <w:rPr>
                <w:b/>
                <w:bCs/>
                <w:color w:val="000000"/>
              </w:rPr>
              <w:t>ВСЕГО по п. 2:</w:t>
            </w:r>
          </w:p>
        </w:tc>
        <w:tc>
          <w:tcPr>
            <w:tcW w:w="1560" w:type="dxa"/>
            <w:tcBorders>
              <w:top w:val="nil"/>
              <w:left w:val="nil"/>
              <w:bottom w:val="nil"/>
              <w:right w:val="single" w:sz="8" w:space="0" w:color="auto"/>
            </w:tcBorders>
            <w:vAlign w:val="bottom"/>
            <w:hideMark/>
          </w:tcPr>
          <w:p w:rsidR="00D71931" w:rsidRPr="001037FA" w:rsidRDefault="00D71931" w:rsidP="007214AB">
            <w:pPr>
              <w:snapToGrid w:val="0"/>
              <w:rPr>
                <w:color w:val="000000"/>
              </w:rPr>
            </w:pPr>
            <w:r w:rsidRPr="001037FA">
              <w:rPr>
                <w:color w:val="000000"/>
              </w:rPr>
              <w:t> </w:t>
            </w: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hideMark/>
          </w:tcPr>
          <w:p w:rsidR="00D71931" w:rsidRPr="001037FA" w:rsidRDefault="00D71931" w:rsidP="007214AB">
            <w:pPr>
              <w:snapToGrid w:val="0"/>
              <w:jc w:val="center"/>
              <w:rPr>
                <w:b/>
                <w:bCs/>
                <w:color w:val="000000"/>
              </w:rPr>
            </w:pPr>
            <w:r w:rsidRPr="001037FA">
              <w:rPr>
                <w:b/>
                <w:bCs/>
                <w:color w:val="000000"/>
              </w:rPr>
              <w:t>3.</w:t>
            </w:r>
          </w:p>
        </w:tc>
        <w:tc>
          <w:tcPr>
            <w:tcW w:w="9639" w:type="dxa"/>
            <w:gridSpan w:val="4"/>
            <w:tcBorders>
              <w:top w:val="single" w:sz="8" w:space="0" w:color="auto"/>
              <w:left w:val="nil"/>
              <w:bottom w:val="single" w:sz="8" w:space="0" w:color="auto"/>
              <w:right w:val="single" w:sz="8" w:space="0" w:color="000000"/>
            </w:tcBorders>
            <w:vAlign w:val="center"/>
            <w:hideMark/>
          </w:tcPr>
          <w:p w:rsidR="00D71931" w:rsidRPr="001037FA" w:rsidRDefault="00D71931" w:rsidP="007214AB">
            <w:pPr>
              <w:snapToGrid w:val="0"/>
              <w:rPr>
                <w:b/>
                <w:bCs/>
                <w:color w:val="000000"/>
              </w:rPr>
            </w:pPr>
            <w:r>
              <w:rPr>
                <w:b/>
                <w:bCs/>
                <w:color w:val="000000"/>
              </w:rPr>
              <w:t>Оборудование инфраструктурных подсистем</w:t>
            </w: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hideMark/>
          </w:tcPr>
          <w:p w:rsidR="00D71931" w:rsidRPr="001037FA" w:rsidRDefault="00D71931" w:rsidP="007214AB">
            <w:pPr>
              <w:snapToGrid w:val="0"/>
              <w:rPr>
                <w:color w:val="000000"/>
              </w:rPr>
            </w:pPr>
            <w:r w:rsidRPr="001037FA">
              <w:rPr>
                <w:color w:val="000000"/>
              </w:rPr>
              <w:t>3.1</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rPr>
            </w:pPr>
          </w:p>
        </w:tc>
        <w:tc>
          <w:tcPr>
            <w:tcW w:w="1417"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992"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1560" w:type="dxa"/>
            <w:tcBorders>
              <w:top w:val="nil"/>
              <w:left w:val="nil"/>
              <w:bottom w:val="single" w:sz="8" w:space="0" w:color="auto"/>
              <w:right w:val="single" w:sz="8"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hideMark/>
          </w:tcPr>
          <w:p w:rsidR="00D71931" w:rsidRPr="001037FA" w:rsidRDefault="00D71931" w:rsidP="007214AB">
            <w:pPr>
              <w:snapToGrid w:val="0"/>
              <w:rPr>
                <w:color w:val="000000"/>
              </w:rPr>
            </w:pPr>
            <w:r w:rsidRPr="001037FA">
              <w:rPr>
                <w:color w:val="000000"/>
              </w:rPr>
              <w:t>3.2</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rPr>
            </w:pPr>
          </w:p>
        </w:tc>
        <w:tc>
          <w:tcPr>
            <w:tcW w:w="1417"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992"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1560" w:type="dxa"/>
            <w:tcBorders>
              <w:top w:val="nil"/>
              <w:left w:val="nil"/>
              <w:bottom w:val="single" w:sz="8" w:space="0" w:color="auto"/>
              <w:right w:val="single" w:sz="8"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tcPr>
          <w:p w:rsidR="00D71931" w:rsidRPr="001037FA" w:rsidRDefault="00D71931" w:rsidP="007214AB">
            <w:pPr>
              <w:snapToGrid w:val="0"/>
              <w:rPr>
                <w:color w:val="000000"/>
              </w:rPr>
            </w:pPr>
          </w:p>
        </w:tc>
        <w:tc>
          <w:tcPr>
            <w:tcW w:w="8079" w:type="dxa"/>
            <w:gridSpan w:val="3"/>
            <w:tcBorders>
              <w:top w:val="nil"/>
              <w:left w:val="nil"/>
              <w:bottom w:val="single" w:sz="8" w:space="0" w:color="auto"/>
              <w:right w:val="single" w:sz="8" w:space="0" w:color="auto"/>
            </w:tcBorders>
            <w:vAlign w:val="center"/>
          </w:tcPr>
          <w:p w:rsidR="00D71931" w:rsidRPr="001037FA" w:rsidRDefault="00D71931" w:rsidP="007214AB">
            <w:pPr>
              <w:snapToGrid w:val="0"/>
              <w:jc w:val="right"/>
              <w:rPr>
                <w:color w:val="000000"/>
              </w:rPr>
            </w:pPr>
            <w:r w:rsidRPr="001037FA">
              <w:rPr>
                <w:b/>
                <w:bCs/>
                <w:color w:val="000000"/>
              </w:rPr>
              <w:t>ВСЕГО по п. 3:</w:t>
            </w:r>
          </w:p>
        </w:tc>
        <w:tc>
          <w:tcPr>
            <w:tcW w:w="1560" w:type="dxa"/>
            <w:tcBorders>
              <w:top w:val="nil"/>
              <w:left w:val="nil"/>
              <w:bottom w:val="single" w:sz="8" w:space="0" w:color="auto"/>
              <w:right w:val="single" w:sz="8"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tcPr>
          <w:p w:rsidR="00D71931" w:rsidRPr="001037FA" w:rsidRDefault="00D71931" w:rsidP="007214AB">
            <w:pPr>
              <w:snapToGrid w:val="0"/>
              <w:jc w:val="center"/>
              <w:rPr>
                <w:color w:val="000000"/>
              </w:rPr>
            </w:pPr>
            <w:r w:rsidRPr="00796184">
              <w:rPr>
                <w:b/>
                <w:bCs/>
                <w:color w:val="000000"/>
              </w:rPr>
              <w:t>4</w:t>
            </w:r>
          </w:p>
        </w:tc>
        <w:tc>
          <w:tcPr>
            <w:tcW w:w="9639" w:type="dxa"/>
            <w:gridSpan w:val="4"/>
            <w:tcBorders>
              <w:top w:val="nil"/>
              <w:left w:val="nil"/>
              <w:bottom w:val="single" w:sz="8" w:space="0" w:color="auto"/>
              <w:right w:val="single" w:sz="8" w:space="0" w:color="auto"/>
            </w:tcBorders>
            <w:vAlign w:val="center"/>
          </w:tcPr>
          <w:p w:rsidR="00D71931" w:rsidRDefault="00D71931" w:rsidP="007214AB">
            <w:pPr>
              <w:snapToGrid w:val="0"/>
              <w:rPr>
                <w:color w:val="000000"/>
              </w:rPr>
            </w:pPr>
            <w:r>
              <w:rPr>
                <w:b/>
                <w:bCs/>
                <w:color w:val="000000"/>
              </w:rPr>
              <w:t xml:space="preserve">Пусконаладочные работы по монтажу и настройки оборудования инфраструктурных подсистем </w:t>
            </w: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tcPr>
          <w:p w:rsidR="00D71931" w:rsidRPr="001037FA" w:rsidRDefault="00D71931" w:rsidP="007214AB">
            <w:pPr>
              <w:snapToGrid w:val="0"/>
              <w:rPr>
                <w:color w:val="000000"/>
              </w:rPr>
            </w:pPr>
            <w:r>
              <w:rPr>
                <w:color w:val="000000"/>
              </w:rPr>
              <w:t>4.1</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rPr>
            </w:pPr>
          </w:p>
        </w:tc>
        <w:tc>
          <w:tcPr>
            <w:tcW w:w="1417"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992"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1560" w:type="dxa"/>
            <w:tcBorders>
              <w:top w:val="nil"/>
              <w:left w:val="nil"/>
              <w:bottom w:val="single" w:sz="8" w:space="0" w:color="auto"/>
              <w:right w:val="single" w:sz="8"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tcPr>
          <w:p w:rsidR="00D71931" w:rsidRPr="001037FA" w:rsidRDefault="00D71931" w:rsidP="007214AB">
            <w:pPr>
              <w:snapToGrid w:val="0"/>
              <w:rPr>
                <w:color w:val="000000"/>
              </w:rPr>
            </w:pPr>
            <w:r>
              <w:rPr>
                <w:color w:val="000000"/>
              </w:rPr>
              <w:t>4.2</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rPr>
            </w:pPr>
          </w:p>
        </w:tc>
        <w:tc>
          <w:tcPr>
            <w:tcW w:w="1417"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992" w:type="dxa"/>
            <w:tcBorders>
              <w:top w:val="nil"/>
              <w:left w:val="nil"/>
              <w:bottom w:val="single" w:sz="8" w:space="0" w:color="auto"/>
              <w:right w:val="single" w:sz="8" w:space="0" w:color="auto"/>
            </w:tcBorders>
            <w:vAlign w:val="center"/>
          </w:tcPr>
          <w:p w:rsidR="00D71931" w:rsidRPr="001037FA" w:rsidRDefault="00D71931" w:rsidP="007214AB">
            <w:pPr>
              <w:snapToGrid w:val="0"/>
              <w:jc w:val="center"/>
              <w:rPr>
                <w:color w:val="000000"/>
              </w:rPr>
            </w:pPr>
          </w:p>
        </w:tc>
        <w:tc>
          <w:tcPr>
            <w:tcW w:w="1560" w:type="dxa"/>
            <w:tcBorders>
              <w:top w:val="nil"/>
              <w:left w:val="nil"/>
              <w:bottom w:val="single" w:sz="8" w:space="0" w:color="auto"/>
              <w:right w:val="single" w:sz="8"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tcPr>
          <w:p w:rsidR="00D71931" w:rsidRPr="001037FA" w:rsidRDefault="00D71931" w:rsidP="007214AB">
            <w:pPr>
              <w:snapToGrid w:val="0"/>
              <w:rPr>
                <w:color w:val="000000"/>
              </w:rPr>
            </w:pPr>
          </w:p>
        </w:tc>
        <w:tc>
          <w:tcPr>
            <w:tcW w:w="8079" w:type="dxa"/>
            <w:gridSpan w:val="3"/>
            <w:tcBorders>
              <w:top w:val="nil"/>
              <w:left w:val="nil"/>
              <w:bottom w:val="single" w:sz="8" w:space="0" w:color="auto"/>
              <w:right w:val="single" w:sz="8" w:space="0" w:color="auto"/>
            </w:tcBorders>
            <w:vAlign w:val="center"/>
          </w:tcPr>
          <w:p w:rsidR="00D71931" w:rsidRPr="001037FA" w:rsidRDefault="00D71931" w:rsidP="007214AB">
            <w:pPr>
              <w:snapToGrid w:val="0"/>
              <w:jc w:val="right"/>
              <w:rPr>
                <w:color w:val="000000"/>
              </w:rPr>
            </w:pPr>
            <w:r w:rsidRPr="001037FA">
              <w:rPr>
                <w:b/>
                <w:bCs/>
                <w:color w:val="000000"/>
              </w:rPr>
              <w:t>ВС</w:t>
            </w:r>
            <w:r>
              <w:rPr>
                <w:b/>
                <w:bCs/>
                <w:color w:val="000000"/>
              </w:rPr>
              <w:t>ЕГО по п. 4</w:t>
            </w:r>
            <w:r w:rsidRPr="001037FA">
              <w:rPr>
                <w:b/>
                <w:bCs/>
                <w:color w:val="000000"/>
              </w:rPr>
              <w:t>:</w:t>
            </w:r>
          </w:p>
        </w:tc>
        <w:tc>
          <w:tcPr>
            <w:tcW w:w="1560" w:type="dxa"/>
            <w:tcBorders>
              <w:top w:val="nil"/>
              <w:left w:val="nil"/>
              <w:bottom w:val="single" w:sz="8" w:space="0" w:color="auto"/>
              <w:right w:val="single" w:sz="8" w:space="0" w:color="auto"/>
            </w:tcBorders>
            <w:vAlign w:val="bottom"/>
          </w:tcPr>
          <w:p w:rsidR="00D71931" w:rsidRDefault="00D71931" w:rsidP="007214AB">
            <w:pP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tcPr>
          <w:p w:rsidR="00D71931" w:rsidRPr="001037FA" w:rsidRDefault="00D71931" w:rsidP="007214AB">
            <w:pPr>
              <w:snapToGrid w:val="0"/>
              <w:jc w:val="center"/>
              <w:rPr>
                <w:color w:val="000000"/>
              </w:rPr>
            </w:pPr>
            <w:r>
              <w:rPr>
                <w:b/>
                <w:bCs/>
                <w:color w:val="000000"/>
              </w:rPr>
              <w:t>5</w:t>
            </w:r>
            <w:r w:rsidRPr="001037FA">
              <w:rPr>
                <w:b/>
                <w:bCs/>
                <w:color w:val="000000"/>
              </w:rPr>
              <w:t>.</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rPr>
            </w:pPr>
            <w:r>
              <w:rPr>
                <w:b/>
                <w:bCs/>
                <w:color w:val="000000"/>
              </w:rPr>
              <w:t>Строительные работы</w:t>
            </w:r>
          </w:p>
        </w:tc>
        <w:tc>
          <w:tcPr>
            <w:tcW w:w="1417" w:type="dxa"/>
            <w:tcBorders>
              <w:top w:val="nil"/>
              <w:left w:val="nil"/>
              <w:bottom w:val="single" w:sz="8" w:space="0" w:color="auto"/>
              <w:right w:val="single" w:sz="8" w:space="0" w:color="auto"/>
            </w:tcBorders>
            <w:vAlign w:val="bottom"/>
          </w:tcPr>
          <w:p w:rsidR="00D71931" w:rsidRPr="001037FA" w:rsidRDefault="00D71931" w:rsidP="007214AB">
            <w:pPr>
              <w:snapToGrid w:val="0"/>
              <w:rPr>
                <w:color w:val="000000"/>
              </w:rPr>
            </w:pPr>
          </w:p>
        </w:tc>
        <w:tc>
          <w:tcPr>
            <w:tcW w:w="992" w:type="dxa"/>
            <w:tcBorders>
              <w:top w:val="nil"/>
              <w:left w:val="nil"/>
              <w:bottom w:val="single" w:sz="8" w:space="0" w:color="auto"/>
              <w:right w:val="single" w:sz="8" w:space="0" w:color="auto"/>
            </w:tcBorders>
            <w:vAlign w:val="bottom"/>
          </w:tcPr>
          <w:p w:rsidR="00D71931" w:rsidRPr="001037FA" w:rsidRDefault="00D71931" w:rsidP="007214AB">
            <w:pPr>
              <w:snapToGrid w:val="0"/>
              <w:rPr>
                <w:color w:val="000000"/>
              </w:rPr>
            </w:pPr>
          </w:p>
        </w:tc>
        <w:tc>
          <w:tcPr>
            <w:tcW w:w="1560" w:type="dxa"/>
            <w:tcBorders>
              <w:top w:val="nil"/>
              <w:left w:val="nil"/>
              <w:bottom w:val="single" w:sz="8" w:space="0" w:color="auto"/>
              <w:right w:val="single" w:sz="8" w:space="0" w:color="auto"/>
            </w:tcBorders>
            <w:vAlign w:val="bottom"/>
          </w:tcPr>
          <w:p w:rsidR="00D71931" w:rsidRPr="001037FA" w:rsidRDefault="00D71931" w:rsidP="007214AB">
            <w:pPr>
              <w:snapToGrid w:val="0"/>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tcPr>
          <w:p w:rsidR="00D71931" w:rsidRPr="001037FA" w:rsidRDefault="00D71931" w:rsidP="007214AB">
            <w:pPr>
              <w:snapToGrid w:val="0"/>
              <w:rPr>
                <w:color w:val="000000"/>
              </w:rPr>
            </w:pPr>
            <w:r>
              <w:rPr>
                <w:color w:val="000000"/>
              </w:rPr>
              <w:t>5</w:t>
            </w:r>
            <w:r w:rsidRPr="001037FA">
              <w:rPr>
                <w:color w:val="000000"/>
              </w:rPr>
              <w:t>.1</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highlight w:val="yellow"/>
              </w:rPr>
            </w:pPr>
          </w:p>
        </w:tc>
        <w:tc>
          <w:tcPr>
            <w:tcW w:w="1417" w:type="dxa"/>
            <w:tcBorders>
              <w:top w:val="nil"/>
              <w:left w:val="nil"/>
              <w:bottom w:val="single" w:sz="8" w:space="0" w:color="auto"/>
              <w:right w:val="single" w:sz="8" w:space="0" w:color="auto"/>
            </w:tcBorders>
            <w:vAlign w:val="bottom"/>
          </w:tcPr>
          <w:p w:rsidR="00D71931" w:rsidRPr="001037FA" w:rsidRDefault="00D71931" w:rsidP="007214AB">
            <w:pPr>
              <w:snapToGrid w:val="0"/>
              <w:jc w:val="center"/>
              <w:rPr>
                <w:color w:val="000000"/>
              </w:rPr>
            </w:pPr>
          </w:p>
        </w:tc>
        <w:tc>
          <w:tcPr>
            <w:tcW w:w="992" w:type="dxa"/>
            <w:tcBorders>
              <w:top w:val="nil"/>
              <w:left w:val="nil"/>
              <w:bottom w:val="single" w:sz="8" w:space="0" w:color="auto"/>
              <w:right w:val="single" w:sz="8" w:space="0" w:color="auto"/>
            </w:tcBorders>
            <w:vAlign w:val="bottom"/>
          </w:tcPr>
          <w:p w:rsidR="00D71931" w:rsidRPr="001037FA" w:rsidRDefault="00D71931" w:rsidP="007214AB">
            <w:pPr>
              <w:snapToGrid w:val="0"/>
              <w:jc w:val="center"/>
              <w:rPr>
                <w:color w:val="000000"/>
              </w:rPr>
            </w:pPr>
          </w:p>
        </w:tc>
        <w:tc>
          <w:tcPr>
            <w:tcW w:w="1560" w:type="dxa"/>
            <w:tcBorders>
              <w:top w:val="nil"/>
              <w:left w:val="nil"/>
              <w:bottom w:val="single" w:sz="8" w:space="0" w:color="auto"/>
              <w:right w:val="single" w:sz="8" w:space="0" w:color="auto"/>
            </w:tcBorders>
            <w:vAlign w:val="bottom"/>
          </w:tcPr>
          <w:p w:rsidR="00D71931" w:rsidRPr="001037FA" w:rsidRDefault="00D71931" w:rsidP="007214AB">
            <w:pPr>
              <w:snapToGrid w:val="0"/>
              <w:jc w:val="cente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tcPr>
          <w:p w:rsidR="00D71931" w:rsidRPr="001037FA" w:rsidRDefault="00D71931" w:rsidP="007214AB">
            <w:pPr>
              <w:snapToGrid w:val="0"/>
              <w:rPr>
                <w:color w:val="000000"/>
              </w:rPr>
            </w:pPr>
            <w:r>
              <w:rPr>
                <w:color w:val="000000"/>
              </w:rPr>
              <w:t>5</w:t>
            </w:r>
            <w:r w:rsidRPr="001037FA">
              <w:rPr>
                <w:color w:val="000000"/>
              </w:rPr>
              <w:t>.2</w:t>
            </w:r>
          </w:p>
        </w:tc>
        <w:tc>
          <w:tcPr>
            <w:tcW w:w="5670" w:type="dxa"/>
            <w:tcBorders>
              <w:top w:val="nil"/>
              <w:left w:val="nil"/>
              <w:bottom w:val="single" w:sz="8" w:space="0" w:color="auto"/>
              <w:right w:val="single" w:sz="8" w:space="0" w:color="auto"/>
            </w:tcBorders>
            <w:vAlign w:val="center"/>
          </w:tcPr>
          <w:p w:rsidR="00D71931" w:rsidRPr="001037FA" w:rsidRDefault="00D71931" w:rsidP="007214AB">
            <w:pPr>
              <w:snapToGrid w:val="0"/>
              <w:rPr>
                <w:color w:val="000000"/>
              </w:rPr>
            </w:pPr>
          </w:p>
        </w:tc>
        <w:tc>
          <w:tcPr>
            <w:tcW w:w="1417" w:type="dxa"/>
            <w:tcBorders>
              <w:top w:val="nil"/>
              <w:left w:val="nil"/>
              <w:bottom w:val="single" w:sz="8" w:space="0" w:color="auto"/>
              <w:right w:val="single" w:sz="8" w:space="0" w:color="auto"/>
            </w:tcBorders>
            <w:vAlign w:val="bottom"/>
          </w:tcPr>
          <w:p w:rsidR="00D71931" w:rsidRPr="001037FA" w:rsidRDefault="00D71931" w:rsidP="007214AB">
            <w:pPr>
              <w:snapToGrid w:val="0"/>
              <w:jc w:val="center"/>
              <w:rPr>
                <w:color w:val="000000"/>
              </w:rPr>
            </w:pPr>
          </w:p>
        </w:tc>
        <w:tc>
          <w:tcPr>
            <w:tcW w:w="992" w:type="dxa"/>
            <w:tcBorders>
              <w:top w:val="nil"/>
              <w:left w:val="nil"/>
              <w:bottom w:val="single" w:sz="8" w:space="0" w:color="auto"/>
              <w:right w:val="single" w:sz="8" w:space="0" w:color="auto"/>
            </w:tcBorders>
            <w:vAlign w:val="bottom"/>
          </w:tcPr>
          <w:p w:rsidR="00D71931" w:rsidRPr="001037FA" w:rsidRDefault="00D71931" w:rsidP="007214AB">
            <w:pPr>
              <w:snapToGrid w:val="0"/>
              <w:jc w:val="center"/>
              <w:rPr>
                <w:color w:val="000000"/>
              </w:rPr>
            </w:pPr>
          </w:p>
        </w:tc>
        <w:tc>
          <w:tcPr>
            <w:tcW w:w="1560" w:type="dxa"/>
            <w:tcBorders>
              <w:top w:val="nil"/>
              <w:left w:val="nil"/>
              <w:bottom w:val="single" w:sz="8" w:space="0" w:color="auto"/>
              <w:right w:val="single" w:sz="8" w:space="0" w:color="auto"/>
            </w:tcBorders>
            <w:vAlign w:val="bottom"/>
          </w:tcPr>
          <w:p w:rsidR="00D71931" w:rsidRPr="001037FA" w:rsidRDefault="00D71931" w:rsidP="007214AB">
            <w:pPr>
              <w:snapToGrid w:val="0"/>
              <w:jc w:val="center"/>
              <w:rPr>
                <w:color w:val="000000"/>
              </w:rPr>
            </w:pPr>
          </w:p>
        </w:tc>
      </w:tr>
      <w:tr w:rsidR="00D71931" w:rsidRPr="001037FA" w:rsidTr="007214AB">
        <w:trPr>
          <w:trHeight w:val="67"/>
        </w:trPr>
        <w:tc>
          <w:tcPr>
            <w:tcW w:w="709" w:type="dxa"/>
            <w:tcBorders>
              <w:top w:val="nil"/>
              <w:left w:val="single" w:sz="8" w:space="0" w:color="auto"/>
              <w:bottom w:val="single" w:sz="8" w:space="0" w:color="auto"/>
              <w:right w:val="single" w:sz="8" w:space="0" w:color="auto"/>
            </w:tcBorders>
            <w:vAlign w:val="center"/>
            <w:hideMark/>
          </w:tcPr>
          <w:p w:rsidR="00D71931" w:rsidRPr="001037FA" w:rsidRDefault="00D71931" w:rsidP="007214AB">
            <w:pPr>
              <w:snapToGrid w:val="0"/>
              <w:jc w:val="center"/>
              <w:rPr>
                <w:color w:val="000000"/>
              </w:rPr>
            </w:pPr>
            <w:r w:rsidRPr="001037FA">
              <w:rPr>
                <w:color w:val="000000"/>
              </w:rPr>
              <w:t> </w:t>
            </w:r>
          </w:p>
        </w:tc>
        <w:tc>
          <w:tcPr>
            <w:tcW w:w="8079" w:type="dxa"/>
            <w:gridSpan w:val="3"/>
            <w:tcBorders>
              <w:top w:val="single" w:sz="8" w:space="0" w:color="auto"/>
              <w:left w:val="nil"/>
              <w:bottom w:val="single" w:sz="8" w:space="0" w:color="auto"/>
              <w:right w:val="single" w:sz="8" w:space="0" w:color="000000"/>
            </w:tcBorders>
            <w:vAlign w:val="center"/>
            <w:hideMark/>
          </w:tcPr>
          <w:p w:rsidR="00D71931" w:rsidRPr="001037FA" w:rsidRDefault="00D71931" w:rsidP="007214AB">
            <w:pPr>
              <w:snapToGrid w:val="0"/>
              <w:jc w:val="right"/>
              <w:rPr>
                <w:b/>
                <w:bCs/>
                <w:color w:val="000000"/>
              </w:rPr>
            </w:pPr>
            <w:r>
              <w:rPr>
                <w:b/>
                <w:bCs/>
                <w:color w:val="000000"/>
              </w:rPr>
              <w:t>ВСЕГО по п. 5</w:t>
            </w:r>
            <w:r w:rsidRPr="001037FA">
              <w:rPr>
                <w:b/>
                <w:bCs/>
                <w:color w:val="000000"/>
              </w:rPr>
              <w:t>:</w:t>
            </w:r>
          </w:p>
        </w:tc>
        <w:tc>
          <w:tcPr>
            <w:tcW w:w="1560" w:type="dxa"/>
            <w:tcBorders>
              <w:top w:val="nil"/>
              <w:left w:val="nil"/>
              <w:bottom w:val="single" w:sz="4" w:space="0" w:color="auto"/>
              <w:right w:val="single" w:sz="8" w:space="0" w:color="auto"/>
            </w:tcBorders>
            <w:vAlign w:val="bottom"/>
          </w:tcPr>
          <w:p w:rsidR="00D71931" w:rsidRPr="001037FA" w:rsidRDefault="00D71931" w:rsidP="007214AB">
            <w:pPr>
              <w:snapToGrid w:val="0"/>
              <w:jc w:val="center"/>
              <w:rPr>
                <w:color w:val="000000"/>
              </w:rPr>
            </w:pPr>
          </w:p>
        </w:tc>
      </w:tr>
      <w:tr w:rsidR="00D71931" w:rsidRPr="001037FA" w:rsidTr="007214AB">
        <w:trPr>
          <w:trHeight w:val="67"/>
        </w:trPr>
        <w:tc>
          <w:tcPr>
            <w:tcW w:w="8788" w:type="dxa"/>
            <w:gridSpan w:val="4"/>
            <w:tcBorders>
              <w:top w:val="single" w:sz="8" w:space="0" w:color="auto"/>
              <w:left w:val="single" w:sz="8" w:space="0" w:color="auto"/>
              <w:bottom w:val="single" w:sz="8" w:space="0" w:color="auto"/>
              <w:right w:val="single" w:sz="4" w:space="0" w:color="auto"/>
            </w:tcBorders>
            <w:vAlign w:val="center"/>
            <w:hideMark/>
          </w:tcPr>
          <w:p w:rsidR="00D71931" w:rsidRPr="001037FA" w:rsidRDefault="00D71931" w:rsidP="007214AB">
            <w:pPr>
              <w:snapToGrid w:val="0"/>
              <w:jc w:val="right"/>
              <w:rPr>
                <w:b/>
                <w:bCs/>
                <w:color w:val="000000"/>
              </w:rPr>
            </w:pPr>
            <w:r w:rsidRPr="001037FA">
              <w:rPr>
                <w:b/>
                <w:bCs/>
                <w:color w:val="000000"/>
              </w:rPr>
              <w:t>ИТОГО:</w:t>
            </w:r>
          </w:p>
        </w:tc>
        <w:tc>
          <w:tcPr>
            <w:tcW w:w="1560" w:type="dxa"/>
            <w:tcBorders>
              <w:top w:val="single" w:sz="4" w:space="0" w:color="auto"/>
              <w:left w:val="single" w:sz="4" w:space="0" w:color="auto"/>
              <w:bottom w:val="single" w:sz="4" w:space="0" w:color="auto"/>
              <w:right w:val="single" w:sz="4" w:space="0" w:color="auto"/>
            </w:tcBorders>
            <w:vAlign w:val="center"/>
          </w:tcPr>
          <w:p w:rsidR="00D71931" w:rsidRPr="001037FA" w:rsidRDefault="00D71931" w:rsidP="007214AB">
            <w:pPr>
              <w:snapToGrid w:val="0"/>
              <w:jc w:val="center"/>
              <w:rPr>
                <w:color w:val="000000"/>
              </w:rPr>
            </w:pPr>
          </w:p>
        </w:tc>
      </w:tr>
      <w:tr w:rsidR="00D71931" w:rsidRPr="001037FA" w:rsidTr="007214AB">
        <w:trPr>
          <w:trHeight w:val="67"/>
        </w:trPr>
        <w:tc>
          <w:tcPr>
            <w:tcW w:w="8788" w:type="dxa"/>
            <w:gridSpan w:val="4"/>
            <w:tcBorders>
              <w:top w:val="single" w:sz="8" w:space="0" w:color="auto"/>
              <w:left w:val="single" w:sz="8" w:space="0" w:color="auto"/>
              <w:bottom w:val="single" w:sz="8" w:space="0" w:color="auto"/>
              <w:right w:val="single" w:sz="4" w:space="0" w:color="auto"/>
            </w:tcBorders>
            <w:vAlign w:val="center"/>
          </w:tcPr>
          <w:p w:rsidR="00D71931" w:rsidRDefault="00D71931" w:rsidP="007214AB">
            <w:pPr>
              <w:snapToGrid w:val="0"/>
              <w:jc w:val="right"/>
              <w:rPr>
                <w:b/>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8788" w:type="dxa"/>
            <w:gridSpan w:val="4"/>
            <w:tcBorders>
              <w:top w:val="single" w:sz="8" w:space="0" w:color="auto"/>
              <w:left w:val="single" w:sz="8" w:space="0" w:color="auto"/>
              <w:bottom w:val="single" w:sz="8" w:space="0" w:color="auto"/>
              <w:right w:val="single" w:sz="4" w:space="0" w:color="auto"/>
            </w:tcBorders>
            <w:vAlign w:val="center"/>
          </w:tcPr>
          <w:p w:rsidR="00D71931" w:rsidRPr="00DF17BA" w:rsidRDefault="00D71931" w:rsidP="007214AB">
            <w:pPr>
              <w:snapToGrid w:val="0"/>
              <w:jc w:val="right"/>
              <w:rPr>
                <w:b/>
                <w:bCs/>
                <w:color w:val="000000"/>
              </w:rPr>
            </w:pPr>
            <w:r>
              <w:rPr>
                <w:b/>
                <w:bCs/>
                <w:color w:val="000000"/>
              </w:rPr>
              <w:t>НДС (18%)</w:t>
            </w:r>
          </w:p>
        </w:tc>
        <w:tc>
          <w:tcPr>
            <w:tcW w:w="1560"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8788" w:type="dxa"/>
            <w:gridSpan w:val="4"/>
            <w:tcBorders>
              <w:top w:val="single" w:sz="8" w:space="0" w:color="auto"/>
              <w:left w:val="single" w:sz="8" w:space="0" w:color="auto"/>
              <w:bottom w:val="single" w:sz="8" w:space="0" w:color="auto"/>
              <w:right w:val="single" w:sz="4" w:space="0" w:color="auto"/>
            </w:tcBorders>
            <w:vAlign w:val="center"/>
          </w:tcPr>
          <w:p w:rsidR="00D71931" w:rsidRPr="00DF17BA" w:rsidRDefault="00D71931" w:rsidP="007214AB">
            <w:pPr>
              <w:snapToGrid w:val="0"/>
              <w:jc w:val="right"/>
              <w:rPr>
                <w:b/>
                <w:bC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snapToGrid w:val="0"/>
              <w:jc w:val="center"/>
              <w:rPr>
                <w:color w:val="000000"/>
              </w:rPr>
            </w:pPr>
          </w:p>
        </w:tc>
      </w:tr>
      <w:tr w:rsidR="00D71931" w:rsidRPr="001037FA" w:rsidTr="007214AB">
        <w:trPr>
          <w:trHeight w:val="67"/>
        </w:trPr>
        <w:tc>
          <w:tcPr>
            <w:tcW w:w="8788" w:type="dxa"/>
            <w:gridSpan w:val="4"/>
            <w:tcBorders>
              <w:top w:val="single" w:sz="8" w:space="0" w:color="auto"/>
              <w:left w:val="single" w:sz="8" w:space="0" w:color="auto"/>
              <w:bottom w:val="single" w:sz="8" w:space="0" w:color="auto"/>
              <w:right w:val="single" w:sz="4" w:space="0" w:color="auto"/>
            </w:tcBorders>
            <w:vAlign w:val="center"/>
          </w:tcPr>
          <w:p w:rsidR="00D71931" w:rsidRDefault="00D71931" w:rsidP="007214AB">
            <w:pPr>
              <w:snapToGrid w:val="0"/>
              <w:jc w:val="right"/>
              <w:rPr>
                <w:b/>
                <w:bCs/>
                <w:color w:val="000000"/>
              </w:rPr>
            </w:pPr>
            <w:r w:rsidRPr="00DF17BA">
              <w:rPr>
                <w:b/>
                <w:bCs/>
                <w:color w:val="000000"/>
              </w:rPr>
              <w:t>ИТОГО</w:t>
            </w:r>
            <w:r>
              <w:rPr>
                <w:b/>
                <w:bCs/>
                <w:color w:val="000000"/>
              </w:rPr>
              <w:t xml:space="preserve"> с НДС</w:t>
            </w:r>
            <w:r w:rsidRPr="00DF17BA">
              <w:rPr>
                <w:b/>
                <w:bCs/>
                <w:color w:val="000000"/>
              </w:rPr>
              <w:t>:</w:t>
            </w:r>
          </w:p>
        </w:tc>
        <w:tc>
          <w:tcPr>
            <w:tcW w:w="1560" w:type="dxa"/>
            <w:tcBorders>
              <w:top w:val="single" w:sz="4" w:space="0" w:color="auto"/>
              <w:left w:val="single" w:sz="4" w:space="0" w:color="auto"/>
              <w:bottom w:val="single" w:sz="4" w:space="0" w:color="auto"/>
              <w:right w:val="single" w:sz="4" w:space="0" w:color="auto"/>
            </w:tcBorders>
            <w:vAlign w:val="center"/>
          </w:tcPr>
          <w:p w:rsidR="00D71931" w:rsidRDefault="00D71931" w:rsidP="007214AB">
            <w:pPr>
              <w:snapToGrid w:val="0"/>
              <w:jc w:val="center"/>
              <w:rPr>
                <w:color w:val="000000"/>
              </w:rPr>
            </w:pPr>
          </w:p>
        </w:tc>
      </w:tr>
    </w:tbl>
    <w:p w:rsidR="00D71931" w:rsidRPr="00796184" w:rsidRDefault="00D71931" w:rsidP="00D71931">
      <w:pPr>
        <w:jc w:val="center"/>
        <w:rPr>
          <w:b/>
          <w:sz w:val="32"/>
          <w:szCs w:val="28"/>
        </w:rPr>
      </w:pPr>
    </w:p>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CC07D4" w:rsidRDefault="00D71931" w:rsidP="007214AB">
            <w:pPr>
              <w:pStyle w:val="affe"/>
              <w:jc w:val="both"/>
              <w:rPr>
                <w:rFonts w:ascii="Times New Roman" w:hAnsi="Times New Roman"/>
                <w:sz w:val="24"/>
                <w:szCs w:val="24"/>
              </w:rPr>
            </w:pPr>
          </w:p>
          <w:p w:rsidR="00D71931" w:rsidRPr="00CC07D4" w:rsidRDefault="00D71931" w:rsidP="007214AB"/>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Default="00D71931" w:rsidP="00D71931">
      <w:pPr>
        <w:rPr>
          <w:b/>
          <w:sz w:val="32"/>
          <w:szCs w:val="28"/>
          <w:lang w:val="en-US"/>
        </w:rPr>
      </w:pPr>
    </w:p>
    <w:p w:rsidR="00D71931" w:rsidRDefault="00D71931" w:rsidP="00D71931">
      <w:pPr>
        <w:rPr>
          <w:lang w:val="en-US"/>
        </w:rPr>
      </w:pPr>
      <w:r>
        <w:rPr>
          <w:lang w:val="en-US"/>
        </w:rPr>
        <w:br w:type="page"/>
      </w:r>
    </w:p>
    <w:p w:rsidR="00D71931" w:rsidRPr="00796184" w:rsidRDefault="00D71931" w:rsidP="00D71931">
      <w:pPr>
        <w:pStyle w:val="1"/>
        <w:ind w:left="432" w:hanging="432"/>
        <w:jc w:val="right"/>
        <w:rPr>
          <w:iCs/>
          <w:sz w:val="28"/>
          <w:szCs w:val="28"/>
        </w:rPr>
      </w:pPr>
      <w:bookmarkStart w:id="22" w:name="_Ref404673453"/>
      <w:r w:rsidRPr="00796184">
        <w:rPr>
          <w:b w:val="0"/>
          <w:iCs/>
          <w:sz w:val="28"/>
          <w:szCs w:val="28"/>
        </w:rPr>
        <w:lastRenderedPageBreak/>
        <w:t xml:space="preserve">Приложение № </w:t>
      </w:r>
      <w:r>
        <w:rPr>
          <w:b w:val="0"/>
          <w:iCs/>
          <w:sz w:val="28"/>
          <w:szCs w:val="28"/>
        </w:rPr>
        <w:t>7</w:t>
      </w:r>
      <w:bookmarkEnd w:id="22"/>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к Договору №ТКд/14/___/___</w:t>
      </w:r>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от «___»_________2014 г.</w:t>
      </w:r>
    </w:p>
    <w:p w:rsidR="00D71931" w:rsidRDefault="00D71931" w:rsidP="00D71931">
      <w:pPr>
        <w:rPr>
          <w:sz w:val="28"/>
          <w:szCs w:val="28"/>
        </w:rPr>
      </w:pPr>
    </w:p>
    <w:p w:rsidR="00D71931" w:rsidRPr="007F4DD1" w:rsidRDefault="00D71931" w:rsidP="00D71931">
      <w:pPr>
        <w:pStyle w:val="2"/>
        <w:jc w:val="center"/>
        <w:rPr>
          <w:i w:val="0"/>
        </w:rPr>
      </w:pPr>
      <w:bookmarkStart w:id="23" w:name="_Ref404679618"/>
      <w:r w:rsidRPr="007F4DD1">
        <w:rPr>
          <w:i w:val="0"/>
        </w:rPr>
        <w:t>Ведомости (-ях) объемов работ</w:t>
      </w:r>
      <w:bookmarkEnd w:id="23"/>
    </w:p>
    <w:p w:rsidR="00D71931" w:rsidRDefault="00D71931" w:rsidP="00D71931">
      <w:pPr>
        <w:jc w:val="center"/>
        <w:rPr>
          <w:b/>
          <w:sz w:val="28"/>
        </w:rPr>
      </w:pPr>
    </w:p>
    <w:p w:rsidR="00D71931" w:rsidRDefault="00D71931" w:rsidP="00D71931">
      <w:pPr>
        <w:jc w:val="center"/>
        <w:rPr>
          <w:b/>
          <w:sz w:val="32"/>
          <w:szCs w:val="28"/>
        </w:rPr>
      </w:pPr>
    </w:p>
    <w:p w:rsidR="00D71931" w:rsidRDefault="00D71931" w:rsidP="00D71931">
      <w:pPr>
        <w:jc w:val="center"/>
        <w:rPr>
          <w:b/>
          <w:sz w:val="32"/>
          <w:szCs w:val="28"/>
        </w:rPr>
      </w:pPr>
    </w:p>
    <w:p w:rsidR="00D71931" w:rsidRDefault="00D71931" w:rsidP="00D71931">
      <w:pPr>
        <w:jc w:val="center"/>
        <w:rPr>
          <w:b/>
          <w:sz w:val="32"/>
          <w:szCs w:val="28"/>
        </w:rPr>
      </w:pPr>
    </w:p>
    <w:p w:rsidR="00D71931" w:rsidRDefault="00D71931" w:rsidP="00D71931">
      <w:pPr>
        <w:jc w:val="center"/>
        <w:rPr>
          <w:b/>
          <w:sz w:val="32"/>
          <w:szCs w:val="28"/>
        </w:rPr>
      </w:pPr>
    </w:p>
    <w:p w:rsidR="00D71931" w:rsidRPr="00796184" w:rsidRDefault="00D71931" w:rsidP="00D71931">
      <w:pPr>
        <w:jc w:val="center"/>
        <w:rPr>
          <w:b/>
          <w:sz w:val="32"/>
          <w:szCs w:val="28"/>
        </w:rPr>
      </w:pPr>
    </w:p>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8E1170" w:rsidRDefault="00D71931" w:rsidP="007214AB">
            <w:pPr>
              <w:pStyle w:val="affe"/>
              <w:jc w:val="both"/>
              <w:rPr>
                <w:rFonts w:ascii="Times New Roman" w:hAnsi="Times New Roman"/>
                <w:sz w:val="28"/>
                <w:szCs w:val="28"/>
              </w:rPr>
            </w:pPr>
          </w:p>
          <w:p w:rsidR="00D71931" w:rsidRPr="008E1170" w:rsidRDefault="00D71931" w:rsidP="007214AB">
            <w:pPr>
              <w:pStyle w:val="affe"/>
              <w:jc w:val="both"/>
              <w:rPr>
                <w:rFonts w:ascii="Times New Roman" w:hAnsi="Times New Roman"/>
                <w:sz w:val="28"/>
                <w:szCs w:val="28"/>
              </w:rPr>
            </w:pPr>
          </w:p>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Default="00D71931" w:rsidP="00D71931">
      <w:pPr>
        <w:rPr>
          <w:b/>
          <w:sz w:val="32"/>
          <w:szCs w:val="28"/>
        </w:rPr>
      </w:pPr>
    </w:p>
    <w:p w:rsidR="00D71931" w:rsidRDefault="00D71931" w:rsidP="00D71931">
      <w:r>
        <w:br w:type="page"/>
      </w:r>
    </w:p>
    <w:p w:rsidR="00D71931" w:rsidRPr="00796184" w:rsidRDefault="00D71931" w:rsidP="00D71931">
      <w:pPr>
        <w:pStyle w:val="1"/>
        <w:ind w:left="432" w:hanging="432"/>
        <w:jc w:val="right"/>
        <w:rPr>
          <w:iCs/>
          <w:sz w:val="28"/>
          <w:szCs w:val="28"/>
        </w:rPr>
      </w:pPr>
      <w:bookmarkStart w:id="24" w:name="_Ref404673355"/>
      <w:r w:rsidRPr="00796184">
        <w:rPr>
          <w:b w:val="0"/>
          <w:iCs/>
          <w:sz w:val="28"/>
          <w:szCs w:val="28"/>
        </w:rPr>
        <w:lastRenderedPageBreak/>
        <w:t xml:space="preserve">Приложение № </w:t>
      </w:r>
      <w:r>
        <w:rPr>
          <w:b w:val="0"/>
          <w:iCs/>
          <w:sz w:val="28"/>
          <w:szCs w:val="28"/>
        </w:rPr>
        <w:t>8</w:t>
      </w:r>
      <w:bookmarkEnd w:id="24"/>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к Договору №ТКд/14/___/___</w:t>
      </w:r>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от «___»_________2014 г.</w:t>
      </w:r>
    </w:p>
    <w:p w:rsidR="00D71931" w:rsidRDefault="00D71931" w:rsidP="00D71931">
      <w:pPr>
        <w:rPr>
          <w:sz w:val="28"/>
          <w:szCs w:val="28"/>
        </w:rPr>
      </w:pPr>
    </w:p>
    <w:p w:rsidR="00D71931" w:rsidRPr="00796184" w:rsidRDefault="00D71931" w:rsidP="00D71931">
      <w:pPr>
        <w:pStyle w:val="2"/>
        <w:jc w:val="center"/>
        <w:rPr>
          <w:b w:val="0"/>
        </w:rPr>
      </w:pPr>
      <w:bookmarkStart w:id="25" w:name="_Ref404679634"/>
      <w:r w:rsidRPr="007F4DD1">
        <w:rPr>
          <w:i w:val="0"/>
        </w:rPr>
        <w:t>Локальный (-е) сметный (_е) расчет (_ы</w:t>
      </w:r>
      <w:r w:rsidRPr="007F4DD1">
        <w:rPr>
          <w:iCs w:val="0"/>
          <w:highlight w:val="yellow"/>
        </w:rPr>
        <w:t>)</w:t>
      </w:r>
      <w:bookmarkEnd w:id="25"/>
    </w:p>
    <w:p w:rsidR="00D71931" w:rsidRDefault="00D71931" w:rsidP="00D71931">
      <w:pPr>
        <w:jc w:val="center"/>
        <w:rPr>
          <w:b/>
          <w:sz w:val="28"/>
        </w:rPr>
      </w:pPr>
    </w:p>
    <w:p w:rsidR="00D71931" w:rsidRDefault="00D71931" w:rsidP="00D71931">
      <w:pPr>
        <w:jc w:val="center"/>
        <w:rPr>
          <w:b/>
          <w:sz w:val="32"/>
          <w:szCs w:val="28"/>
        </w:rPr>
      </w:pPr>
    </w:p>
    <w:p w:rsidR="00D71931" w:rsidRDefault="00D71931" w:rsidP="00D71931">
      <w:pPr>
        <w:jc w:val="center"/>
        <w:rPr>
          <w:b/>
          <w:sz w:val="32"/>
          <w:szCs w:val="28"/>
        </w:rPr>
      </w:pPr>
    </w:p>
    <w:p w:rsidR="00D71931" w:rsidRDefault="00D71931" w:rsidP="00D71931">
      <w:pPr>
        <w:jc w:val="center"/>
        <w:rPr>
          <w:b/>
          <w:sz w:val="32"/>
          <w:szCs w:val="28"/>
        </w:rPr>
      </w:pPr>
    </w:p>
    <w:p w:rsidR="00D71931" w:rsidRDefault="00D71931" w:rsidP="00D71931">
      <w:pPr>
        <w:jc w:val="center"/>
        <w:rPr>
          <w:b/>
          <w:sz w:val="32"/>
          <w:szCs w:val="28"/>
        </w:rPr>
      </w:pPr>
    </w:p>
    <w:p w:rsidR="00D71931" w:rsidRDefault="00D71931" w:rsidP="00D71931">
      <w:pPr>
        <w:jc w:val="center"/>
        <w:rPr>
          <w:b/>
          <w:sz w:val="32"/>
          <w:szCs w:val="28"/>
        </w:rPr>
      </w:pPr>
    </w:p>
    <w:p w:rsidR="00D71931" w:rsidRPr="00796184" w:rsidRDefault="00D71931" w:rsidP="00D71931">
      <w:pPr>
        <w:jc w:val="center"/>
        <w:rPr>
          <w:b/>
          <w:sz w:val="32"/>
          <w:szCs w:val="28"/>
        </w:rPr>
      </w:pPr>
    </w:p>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CC07D4" w:rsidRDefault="00D71931" w:rsidP="007214AB">
            <w:pPr>
              <w:pStyle w:val="affe"/>
              <w:jc w:val="both"/>
              <w:rPr>
                <w:rFonts w:ascii="Times New Roman" w:hAnsi="Times New Roman"/>
                <w:sz w:val="24"/>
                <w:szCs w:val="24"/>
              </w:rPr>
            </w:pPr>
          </w:p>
          <w:p w:rsidR="00D71931" w:rsidRPr="00CC07D4" w:rsidRDefault="00D71931" w:rsidP="007214AB"/>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Default="00D71931" w:rsidP="00D71931">
      <w:pPr>
        <w:rPr>
          <w:b/>
          <w:sz w:val="32"/>
          <w:szCs w:val="28"/>
        </w:rPr>
      </w:pPr>
    </w:p>
    <w:p w:rsidR="00D71931" w:rsidRDefault="00D71931" w:rsidP="00D71931">
      <w:r>
        <w:br w:type="page"/>
      </w:r>
    </w:p>
    <w:p w:rsidR="00D71931" w:rsidRPr="00796184" w:rsidRDefault="00D71931" w:rsidP="00D71931">
      <w:pPr>
        <w:pStyle w:val="1"/>
        <w:ind w:left="432" w:hanging="432"/>
        <w:jc w:val="right"/>
        <w:rPr>
          <w:iCs/>
          <w:sz w:val="28"/>
          <w:szCs w:val="28"/>
        </w:rPr>
      </w:pPr>
      <w:bookmarkStart w:id="26" w:name="_Ref404673331"/>
      <w:r w:rsidRPr="00796184">
        <w:rPr>
          <w:b w:val="0"/>
          <w:iCs/>
          <w:sz w:val="28"/>
          <w:szCs w:val="28"/>
        </w:rPr>
        <w:lastRenderedPageBreak/>
        <w:t xml:space="preserve">Приложение № </w:t>
      </w:r>
      <w:r>
        <w:rPr>
          <w:b w:val="0"/>
          <w:iCs/>
          <w:sz w:val="28"/>
          <w:szCs w:val="28"/>
        </w:rPr>
        <w:t>9</w:t>
      </w:r>
      <w:bookmarkEnd w:id="26"/>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к Договору №ТКд/14/___/___</w:t>
      </w:r>
    </w:p>
    <w:p w:rsidR="00D71931" w:rsidRPr="009609C7" w:rsidRDefault="00D71931" w:rsidP="00D71931">
      <w:pPr>
        <w:pStyle w:val="ConsNormal"/>
        <w:widowControl/>
        <w:ind w:firstLine="0"/>
        <w:jc w:val="right"/>
        <w:rPr>
          <w:rFonts w:ascii="Times New Roman" w:hAnsi="Times New Roman"/>
          <w:sz w:val="28"/>
          <w:szCs w:val="24"/>
        </w:rPr>
      </w:pPr>
      <w:r w:rsidRPr="009609C7">
        <w:rPr>
          <w:rFonts w:ascii="Times New Roman" w:hAnsi="Times New Roman"/>
          <w:sz w:val="28"/>
          <w:szCs w:val="24"/>
        </w:rPr>
        <w:t>от «___»_________2014 г.</w:t>
      </w:r>
    </w:p>
    <w:p w:rsidR="00D71931" w:rsidRDefault="00D71931" w:rsidP="00D71931">
      <w:pPr>
        <w:rPr>
          <w:sz w:val="28"/>
          <w:szCs w:val="28"/>
        </w:rPr>
      </w:pPr>
    </w:p>
    <w:p w:rsidR="00D71931" w:rsidRPr="007F4DD1" w:rsidRDefault="00D71931" w:rsidP="00D71931">
      <w:pPr>
        <w:pStyle w:val="2"/>
        <w:jc w:val="center"/>
        <w:rPr>
          <w:i w:val="0"/>
        </w:rPr>
      </w:pPr>
      <w:bookmarkStart w:id="27" w:name="_Ref404679665"/>
      <w:r w:rsidRPr="007F4DD1">
        <w:rPr>
          <w:i w:val="0"/>
        </w:rPr>
        <w:t>Протокол</w:t>
      </w:r>
      <w:r>
        <w:rPr>
          <w:i w:val="0"/>
        </w:rPr>
        <w:t xml:space="preserve"> </w:t>
      </w:r>
      <w:r w:rsidRPr="007F4DD1">
        <w:rPr>
          <w:i w:val="0"/>
        </w:rPr>
        <w:t>согласования договорной цены</w:t>
      </w:r>
      <w:r>
        <w:rPr>
          <w:i w:val="0"/>
        </w:rPr>
        <w:t xml:space="preserve"> на строительные работы</w:t>
      </w:r>
      <w:bookmarkEnd w:id="27"/>
    </w:p>
    <w:p w:rsidR="00D71931" w:rsidRDefault="00D71931" w:rsidP="00D71931">
      <w:pPr>
        <w:pStyle w:val="ConsNonformat"/>
        <w:widowControl/>
        <w:rPr>
          <w:rFonts w:ascii="Times New Roman" w:hAnsi="Times New Roman" w:cs="Times New Roman"/>
          <w:sz w:val="24"/>
          <w:szCs w:val="24"/>
        </w:rPr>
      </w:pPr>
    </w:p>
    <w:p w:rsidR="00D71931" w:rsidRDefault="00D71931" w:rsidP="00D71931">
      <w:pPr>
        <w:pStyle w:val="ConsNonformat"/>
        <w:widowControl/>
        <w:rPr>
          <w:rFonts w:ascii="Times New Roman" w:hAnsi="Times New Roman" w:cs="Times New Roman"/>
          <w:sz w:val="24"/>
          <w:szCs w:val="24"/>
        </w:rPr>
      </w:pPr>
    </w:p>
    <w:p w:rsidR="00D71931" w:rsidRDefault="00D71931" w:rsidP="00D71931">
      <w:pPr>
        <w:pStyle w:val="ConsNonformat"/>
        <w:widowControl/>
        <w:rPr>
          <w:rFonts w:ascii="Times New Roman" w:hAnsi="Times New Roman" w:cs="Times New Roman"/>
          <w:sz w:val="24"/>
          <w:szCs w:val="24"/>
        </w:rPr>
      </w:pPr>
    </w:p>
    <w:p w:rsidR="00D71931" w:rsidRPr="007F4DD1" w:rsidRDefault="00D71931" w:rsidP="00D71931">
      <w:pPr>
        <w:pStyle w:val="ConsNormal"/>
        <w:widowControl/>
        <w:ind w:firstLine="540"/>
        <w:jc w:val="both"/>
        <w:rPr>
          <w:rFonts w:ascii="Times New Roman" w:hAnsi="Times New Roman" w:cs="Times New Roman"/>
          <w:sz w:val="28"/>
          <w:szCs w:val="28"/>
        </w:rPr>
      </w:pPr>
      <w:r w:rsidRPr="007F4DD1">
        <w:rPr>
          <w:rFonts w:ascii="Times New Roman" w:hAnsi="Times New Roman" w:cs="Times New Roman"/>
          <w:sz w:val="28"/>
          <w:szCs w:val="28"/>
        </w:rPr>
        <w:t xml:space="preserve">Мы, нижеподписавшиеся,_____________ </w:t>
      </w:r>
      <w:r>
        <w:rPr>
          <w:rFonts w:ascii="Times New Roman" w:hAnsi="Times New Roman" w:cs="Times New Roman"/>
          <w:sz w:val="28"/>
          <w:szCs w:val="28"/>
        </w:rPr>
        <w:t>публичного</w:t>
      </w:r>
      <w:r w:rsidRPr="007F4DD1">
        <w:rPr>
          <w:rFonts w:ascii="Times New Roman" w:hAnsi="Times New Roman" w:cs="Times New Roman"/>
          <w:sz w:val="28"/>
          <w:szCs w:val="28"/>
        </w:rPr>
        <w:t xml:space="preserve"> акционерного общества «Центр по перевозке грузов в контейнерах «ТрансКонтейнер» ____________________________ от лица Заказчика, с одной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rsidR="00D71931" w:rsidRDefault="00D71931" w:rsidP="00D71931">
      <w:pPr>
        <w:pStyle w:val="ConsNonformat"/>
        <w:widowControl/>
        <w:rPr>
          <w:rFonts w:ascii="Times New Roman" w:hAnsi="Times New Roman" w:cs="Times New Roman"/>
          <w:sz w:val="24"/>
          <w:szCs w:val="24"/>
        </w:rPr>
      </w:pPr>
    </w:p>
    <w:p w:rsidR="00D71931" w:rsidRDefault="00D71931" w:rsidP="00D71931">
      <w:pPr>
        <w:pStyle w:val="ConsNonformat"/>
        <w:widowControl/>
        <w:rPr>
          <w:rFonts w:ascii="Times New Roman" w:hAnsi="Times New Roman" w:cs="Times New Roman"/>
          <w:sz w:val="24"/>
          <w:szCs w:val="24"/>
        </w:rPr>
      </w:pPr>
    </w:p>
    <w:p w:rsidR="00D71931" w:rsidRPr="00796184" w:rsidRDefault="00D71931" w:rsidP="00D71931">
      <w:pPr>
        <w:jc w:val="center"/>
        <w:rPr>
          <w:b/>
          <w:sz w:val="32"/>
          <w:szCs w:val="28"/>
        </w:rPr>
      </w:pPr>
    </w:p>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8E1170" w:rsidRDefault="00D71931" w:rsidP="007214AB">
            <w:pPr>
              <w:pStyle w:val="affe"/>
              <w:jc w:val="both"/>
              <w:rPr>
                <w:rFonts w:ascii="Times New Roman" w:hAnsi="Times New Roman"/>
                <w:sz w:val="28"/>
                <w:szCs w:val="28"/>
              </w:rPr>
            </w:pPr>
          </w:p>
          <w:p w:rsidR="00D71931" w:rsidRPr="008E1170" w:rsidRDefault="00D71931" w:rsidP="007214AB">
            <w:pPr>
              <w:pStyle w:val="affe"/>
              <w:jc w:val="both"/>
              <w:rPr>
                <w:rFonts w:ascii="Times New Roman" w:hAnsi="Times New Roman"/>
                <w:sz w:val="28"/>
                <w:szCs w:val="28"/>
              </w:rPr>
            </w:pPr>
          </w:p>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Default="00D71931" w:rsidP="00D71931">
      <w:pPr>
        <w:rPr>
          <w:rFonts w:eastAsia="MS Mincho" w:cs="Arial"/>
          <w:kern w:val="1"/>
        </w:rPr>
      </w:pPr>
      <w:bookmarkStart w:id="28" w:name="_Ref404268674"/>
      <w:r>
        <w:br w:type="page"/>
      </w:r>
    </w:p>
    <w:p w:rsidR="00D71931" w:rsidRPr="00375D81" w:rsidRDefault="00D71931" w:rsidP="00D71931">
      <w:pPr>
        <w:pStyle w:val="1"/>
        <w:ind w:left="432" w:hanging="432"/>
        <w:jc w:val="right"/>
        <w:rPr>
          <w:sz w:val="28"/>
          <w:szCs w:val="24"/>
        </w:rPr>
      </w:pPr>
      <w:bookmarkStart w:id="29" w:name="_Ref404690451"/>
      <w:r w:rsidRPr="00060B0E">
        <w:rPr>
          <w:b w:val="0"/>
          <w:iCs/>
          <w:sz w:val="28"/>
          <w:szCs w:val="28"/>
        </w:rPr>
        <w:lastRenderedPageBreak/>
        <w:t xml:space="preserve">Приложение № </w:t>
      </w:r>
      <w:r>
        <w:rPr>
          <w:b w:val="0"/>
          <w:iCs/>
          <w:sz w:val="28"/>
          <w:szCs w:val="28"/>
        </w:rPr>
        <w:t>10</w:t>
      </w:r>
      <w:bookmarkEnd w:id="29"/>
    </w:p>
    <w:p w:rsidR="00D71931" w:rsidRPr="00375D81" w:rsidRDefault="00D71931" w:rsidP="00D71931">
      <w:pPr>
        <w:pStyle w:val="ConsNormal"/>
        <w:widowControl/>
        <w:ind w:firstLine="0"/>
        <w:jc w:val="right"/>
        <w:rPr>
          <w:rFonts w:ascii="Times New Roman" w:hAnsi="Times New Roman"/>
          <w:sz w:val="28"/>
          <w:szCs w:val="24"/>
        </w:rPr>
      </w:pPr>
      <w:r w:rsidRPr="00375D81">
        <w:rPr>
          <w:rFonts w:ascii="Times New Roman" w:hAnsi="Times New Roman"/>
          <w:sz w:val="28"/>
          <w:szCs w:val="24"/>
        </w:rPr>
        <w:t>к Договору №ТКд/14/___/___</w:t>
      </w:r>
    </w:p>
    <w:p w:rsidR="00D71931" w:rsidRPr="00375D81" w:rsidRDefault="00D71931" w:rsidP="00D71931">
      <w:pPr>
        <w:pStyle w:val="ConsNormal"/>
        <w:widowControl/>
        <w:ind w:firstLine="0"/>
        <w:jc w:val="right"/>
        <w:rPr>
          <w:rFonts w:ascii="Times New Roman" w:hAnsi="Times New Roman"/>
          <w:sz w:val="28"/>
          <w:szCs w:val="24"/>
        </w:rPr>
      </w:pPr>
      <w:r w:rsidRPr="00375D81">
        <w:rPr>
          <w:rFonts w:ascii="Times New Roman" w:hAnsi="Times New Roman"/>
          <w:sz w:val="28"/>
          <w:szCs w:val="24"/>
        </w:rPr>
        <w:t>от «___»_________2014 г.</w:t>
      </w:r>
    </w:p>
    <w:p w:rsidR="00D71931" w:rsidRPr="00EC31A7" w:rsidRDefault="00D71931" w:rsidP="00D71931">
      <w:pPr>
        <w:pStyle w:val="a3"/>
        <w:ind w:firstLine="0"/>
        <w:jc w:val="left"/>
        <w:rPr>
          <w:sz w:val="28"/>
          <w:szCs w:val="28"/>
        </w:rPr>
      </w:pPr>
      <w:r w:rsidRPr="00EC31A7">
        <w:rPr>
          <w:sz w:val="28"/>
          <w:szCs w:val="28"/>
        </w:rPr>
        <w:t>ФОРМА.</w:t>
      </w:r>
    </w:p>
    <w:p w:rsidR="00D71931" w:rsidRPr="00EC31A7" w:rsidRDefault="00D71931" w:rsidP="00D71931">
      <w:pPr>
        <w:pStyle w:val="2"/>
        <w:jc w:val="center"/>
        <w:rPr>
          <w:rFonts w:cs="Times New Roman"/>
          <w:i w:val="0"/>
        </w:rPr>
      </w:pPr>
      <w:bookmarkStart w:id="30" w:name="_Ref404690837"/>
      <w:r w:rsidRPr="00EC31A7">
        <w:rPr>
          <w:rFonts w:cs="Times New Roman"/>
          <w:i w:val="0"/>
        </w:rPr>
        <w:t>Список Уполномоченных представителей</w:t>
      </w:r>
      <w:bookmarkEnd w:id="30"/>
    </w:p>
    <w:p w:rsidR="00D71931" w:rsidRPr="00EC31A7" w:rsidRDefault="00D71931" w:rsidP="00D71931">
      <w:pPr>
        <w:spacing w:line="276" w:lineRule="auto"/>
        <w:jc w:val="both"/>
        <w:rPr>
          <w:b/>
          <w:bCs/>
          <w:sz w:val="22"/>
          <w:szCs w:val="22"/>
        </w:rPr>
      </w:pPr>
      <w:r w:rsidRPr="00EC31A7">
        <w:rPr>
          <w:b/>
          <w:bCs/>
          <w:sz w:val="22"/>
          <w:szCs w:val="22"/>
        </w:rPr>
        <w:t>От Заказчика:</w:t>
      </w:r>
    </w:p>
    <w:p w:rsidR="00D71931" w:rsidRPr="00EC31A7" w:rsidRDefault="00D71931" w:rsidP="00D71931">
      <w:pPr>
        <w:spacing w:line="276" w:lineRule="auto"/>
        <w:jc w:val="both"/>
        <w:rPr>
          <w:b/>
          <w:sz w:val="22"/>
          <w:szCs w:val="22"/>
        </w:rPr>
      </w:pPr>
      <w:r w:rsidRPr="00EC31A7">
        <w:rPr>
          <w:b/>
          <w:sz w:val="22"/>
          <w:szCs w:val="22"/>
        </w:rPr>
        <w:t>Договорной представитель:</w:t>
      </w:r>
    </w:p>
    <w:p w:rsidR="00D71931" w:rsidRPr="00EC31A7" w:rsidRDefault="00D71931" w:rsidP="00D71931">
      <w:pPr>
        <w:spacing w:line="276" w:lineRule="auto"/>
        <w:ind w:left="567"/>
        <w:jc w:val="both"/>
        <w:rPr>
          <w:sz w:val="22"/>
          <w:szCs w:val="22"/>
          <w:highlight w:val="yellow"/>
        </w:rPr>
      </w:pPr>
      <w:r w:rsidRPr="00EC31A7">
        <w:rPr>
          <w:sz w:val="22"/>
          <w:szCs w:val="22"/>
          <w:highlight w:val="yellow"/>
        </w:rPr>
        <w:t>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Телефоны: 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 xml:space="preserve">Факс: </w:t>
      </w:r>
      <w:r w:rsidRPr="00EC31A7">
        <w:rPr>
          <w:sz w:val="22"/>
          <w:szCs w:val="22"/>
          <w:highlight w:val="yellow"/>
        </w:rPr>
        <w:t>(___) ___-____</w:t>
      </w:r>
    </w:p>
    <w:p w:rsidR="00D71931" w:rsidRPr="00EC31A7" w:rsidRDefault="00D71931" w:rsidP="00D71931">
      <w:pPr>
        <w:spacing w:line="276" w:lineRule="auto"/>
        <w:ind w:left="567"/>
        <w:jc w:val="both"/>
        <w:rPr>
          <w:sz w:val="22"/>
          <w:szCs w:val="22"/>
          <w:highlight w:val="yellow"/>
        </w:rPr>
      </w:pPr>
      <w:r w:rsidRPr="00EC31A7">
        <w:rPr>
          <w:sz w:val="22"/>
          <w:szCs w:val="22"/>
        </w:rPr>
        <w:t>Е-Mail: ________@_______</w:t>
      </w:r>
    </w:p>
    <w:p w:rsidR="00D71931" w:rsidRPr="00EC31A7" w:rsidRDefault="00D71931" w:rsidP="00D71931">
      <w:pPr>
        <w:spacing w:line="276" w:lineRule="auto"/>
        <w:jc w:val="both"/>
        <w:rPr>
          <w:sz w:val="22"/>
          <w:szCs w:val="22"/>
        </w:rPr>
      </w:pPr>
    </w:p>
    <w:p w:rsidR="00D71931" w:rsidRPr="00EC31A7" w:rsidRDefault="00D71931" w:rsidP="00D71931">
      <w:pPr>
        <w:spacing w:line="276" w:lineRule="auto"/>
        <w:jc w:val="both"/>
        <w:rPr>
          <w:b/>
          <w:sz w:val="22"/>
          <w:szCs w:val="22"/>
        </w:rPr>
      </w:pPr>
      <w:r w:rsidRPr="00EC31A7">
        <w:rPr>
          <w:b/>
          <w:sz w:val="22"/>
          <w:szCs w:val="22"/>
        </w:rPr>
        <w:t>Технические представители:</w:t>
      </w:r>
    </w:p>
    <w:p w:rsidR="00D71931" w:rsidRPr="00EC31A7" w:rsidRDefault="00D71931" w:rsidP="00D71931">
      <w:pPr>
        <w:spacing w:line="276" w:lineRule="auto"/>
        <w:jc w:val="both"/>
        <w:rPr>
          <w:sz w:val="22"/>
          <w:szCs w:val="22"/>
        </w:rPr>
      </w:pPr>
      <w:r w:rsidRPr="00EC31A7">
        <w:rPr>
          <w:sz w:val="22"/>
          <w:szCs w:val="22"/>
        </w:rPr>
        <w:t>Руководитель проекта</w:t>
      </w:r>
    </w:p>
    <w:p w:rsidR="00D71931" w:rsidRPr="00EC31A7" w:rsidRDefault="00D71931" w:rsidP="00D71931">
      <w:pPr>
        <w:spacing w:line="276" w:lineRule="auto"/>
        <w:ind w:left="567"/>
        <w:jc w:val="both"/>
        <w:rPr>
          <w:sz w:val="22"/>
          <w:szCs w:val="22"/>
          <w:highlight w:val="yellow"/>
        </w:rPr>
      </w:pPr>
      <w:r w:rsidRPr="00EC31A7">
        <w:rPr>
          <w:sz w:val="22"/>
          <w:szCs w:val="22"/>
          <w:highlight w:val="yellow"/>
        </w:rPr>
        <w:t>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Телефоны: 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 xml:space="preserve">Факс: </w:t>
      </w:r>
      <w:r w:rsidRPr="00EC31A7">
        <w:rPr>
          <w:sz w:val="22"/>
          <w:szCs w:val="22"/>
          <w:highlight w:val="yellow"/>
        </w:rPr>
        <w:t>(___) ___-____</w:t>
      </w:r>
    </w:p>
    <w:p w:rsidR="00D71931" w:rsidRPr="00EC31A7" w:rsidRDefault="00D71931" w:rsidP="00D71931">
      <w:pPr>
        <w:spacing w:line="276" w:lineRule="auto"/>
        <w:ind w:left="567"/>
        <w:jc w:val="both"/>
        <w:rPr>
          <w:sz w:val="22"/>
          <w:szCs w:val="22"/>
          <w:highlight w:val="yellow"/>
        </w:rPr>
      </w:pPr>
      <w:r w:rsidRPr="00EC31A7">
        <w:rPr>
          <w:sz w:val="22"/>
          <w:szCs w:val="22"/>
        </w:rPr>
        <w:t>Е-Mail: ________@_______</w:t>
      </w:r>
    </w:p>
    <w:p w:rsidR="00D71931" w:rsidRPr="00EC31A7" w:rsidRDefault="00D71931" w:rsidP="00D71931">
      <w:pPr>
        <w:spacing w:line="276" w:lineRule="auto"/>
        <w:jc w:val="both"/>
        <w:rPr>
          <w:sz w:val="22"/>
          <w:szCs w:val="22"/>
        </w:rPr>
      </w:pPr>
      <w:r w:rsidRPr="00EC31A7">
        <w:rPr>
          <w:sz w:val="22"/>
          <w:szCs w:val="22"/>
        </w:rPr>
        <w:t>Руководитель проекта</w:t>
      </w:r>
    </w:p>
    <w:p w:rsidR="00D71931" w:rsidRPr="00EC31A7" w:rsidRDefault="00D71931" w:rsidP="00D71931">
      <w:pPr>
        <w:spacing w:line="276" w:lineRule="auto"/>
        <w:ind w:left="567"/>
        <w:jc w:val="both"/>
        <w:rPr>
          <w:sz w:val="22"/>
          <w:szCs w:val="22"/>
          <w:highlight w:val="yellow"/>
        </w:rPr>
      </w:pPr>
      <w:r w:rsidRPr="00EC31A7">
        <w:rPr>
          <w:sz w:val="22"/>
          <w:szCs w:val="22"/>
          <w:highlight w:val="yellow"/>
        </w:rPr>
        <w:t>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Телефоны: 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 xml:space="preserve">Факс: </w:t>
      </w:r>
      <w:r w:rsidRPr="00EC31A7">
        <w:rPr>
          <w:sz w:val="22"/>
          <w:szCs w:val="22"/>
          <w:highlight w:val="yellow"/>
        </w:rPr>
        <w:t>(___) ___-____</w:t>
      </w:r>
    </w:p>
    <w:p w:rsidR="00D71931" w:rsidRPr="00EC31A7" w:rsidRDefault="00D71931" w:rsidP="00D71931">
      <w:pPr>
        <w:spacing w:line="276" w:lineRule="auto"/>
        <w:ind w:left="567"/>
        <w:jc w:val="both"/>
        <w:rPr>
          <w:sz w:val="22"/>
          <w:szCs w:val="22"/>
          <w:highlight w:val="yellow"/>
        </w:rPr>
      </w:pPr>
      <w:r w:rsidRPr="00EC31A7">
        <w:rPr>
          <w:sz w:val="22"/>
          <w:szCs w:val="22"/>
        </w:rPr>
        <w:t>Е-Mail: ________@_______</w:t>
      </w:r>
    </w:p>
    <w:p w:rsidR="00D71931" w:rsidRPr="00EC31A7" w:rsidRDefault="00D71931" w:rsidP="00D71931">
      <w:pPr>
        <w:spacing w:line="276" w:lineRule="auto"/>
        <w:ind w:left="567"/>
        <w:jc w:val="both"/>
        <w:rPr>
          <w:sz w:val="22"/>
          <w:szCs w:val="22"/>
        </w:rPr>
      </w:pPr>
    </w:p>
    <w:p w:rsidR="00D71931" w:rsidRPr="00EC31A7" w:rsidRDefault="00D71931" w:rsidP="00D71931">
      <w:pPr>
        <w:spacing w:line="276" w:lineRule="auto"/>
        <w:jc w:val="both"/>
        <w:rPr>
          <w:b/>
          <w:bCs/>
          <w:sz w:val="22"/>
          <w:szCs w:val="22"/>
        </w:rPr>
      </w:pPr>
      <w:r w:rsidRPr="00EC31A7">
        <w:rPr>
          <w:b/>
          <w:bCs/>
          <w:sz w:val="22"/>
          <w:szCs w:val="22"/>
        </w:rPr>
        <w:t>От Исполнителя:</w:t>
      </w:r>
    </w:p>
    <w:p w:rsidR="00D71931" w:rsidRPr="00EC31A7" w:rsidRDefault="00D71931" w:rsidP="00D71931">
      <w:pPr>
        <w:spacing w:line="276" w:lineRule="auto"/>
        <w:jc w:val="both"/>
        <w:rPr>
          <w:b/>
          <w:sz w:val="22"/>
          <w:szCs w:val="22"/>
        </w:rPr>
      </w:pPr>
      <w:r w:rsidRPr="00EC31A7">
        <w:rPr>
          <w:b/>
          <w:sz w:val="22"/>
          <w:szCs w:val="22"/>
        </w:rPr>
        <w:t>Договорной представитель:</w:t>
      </w:r>
    </w:p>
    <w:p w:rsidR="00D71931" w:rsidRPr="00EC31A7" w:rsidRDefault="00D71931" w:rsidP="00D71931">
      <w:pPr>
        <w:spacing w:line="276" w:lineRule="auto"/>
        <w:ind w:left="567"/>
        <w:jc w:val="both"/>
        <w:rPr>
          <w:sz w:val="22"/>
          <w:szCs w:val="22"/>
          <w:highlight w:val="yellow"/>
        </w:rPr>
      </w:pPr>
      <w:r w:rsidRPr="00EC31A7">
        <w:rPr>
          <w:sz w:val="22"/>
          <w:szCs w:val="22"/>
          <w:highlight w:val="yellow"/>
        </w:rPr>
        <w:t>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Телефоны: 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 xml:space="preserve">Факс: </w:t>
      </w:r>
      <w:r w:rsidRPr="00EC31A7">
        <w:rPr>
          <w:sz w:val="22"/>
          <w:szCs w:val="22"/>
          <w:highlight w:val="yellow"/>
        </w:rPr>
        <w:t>(___) ___-____</w:t>
      </w:r>
    </w:p>
    <w:p w:rsidR="00D71931" w:rsidRPr="00EC31A7" w:rsidRDefault="00D71931" w:rsidP="00D71931">
      <w:pPr>
        <w:spacing w:line="276" w:lineRule="auto"/>
        <w:ind w:left="567"/>
        <w:jc w:val="both"/>
        <w:rPr>
          <w:sz w:val="22"/>
          <w:szCs w:val="22"/>
          <w:highlight w:val="yellow"/>
        </w:rPr>
      </w:pPr>
      <w:r w:rsidRPr="00EC31A7">
        <w:rPr>
          <w:sz w:val="22"/>
          <w:szCs w:val="22"/>
        </w:rPr>
        <w:t>Е-Mail: ________@_______</w:t>
      </w:r>
    </w:p>
    <w:p w:rsidR="00D71931" w:rsidRPr="00EC31A7" w:rsidRDefault="00D71931" w:rsidP="00D71931">
      <w:pPr>
        <w:spacing w:line="276" w:lineRule="auto"/>
        <w:jc w:val="both"/>
        <w:rPr>
          <w:sz w:val="22"/>
          <w:szCs w:val="22"/>
        </w:rPr>
      </w:pPr>
    </w:p>
    <w:p w:rsidR="00D71931" w:rsidRPr="00EC31A7" w:rsidRDefault="00D71931" w:rsidP="00D71931">
      <w:pPr>
        <w:spacing w:line="276" w:lineRule="auto"/>
        <w:jc w:val="both"/>
        <w:rPr>
          <w:b/>
          <w:sz w:val="22"/>
          <w:szCs w:val="22"/>
        </w:rPr>
      </w:pPr>
      <w:r w:rsidRPr="00EC31A7">
        <w:rPr>
          <w:b/>
          <w:sz w:val="22"/>
          <w:szCs w:val="22"/>
        </w:rPr>
        <w:t>Технические представители:</w:t>
      </w:r>
    </w:p>
    <w:p w:rsidR="00D71931" w:rsidRPr="00EC31A7" w:rsidRDefault="00D71931" w:rsidP="00D71931">
      <w:pPr>
        <w:spacing w:line="276" w:lineRule="auto"/>
        <w:jc w:val="both"/>
        <w:rPr>
          <w:sz w:val="22"/>
          <w:szCs w:val="22"/>
        </w:rPr>
      </w:pPr>
      <w:r w:rsidRPr="00EC31A7">
        <w:rPr>
          <w:sz w:val="22"/>
          <w:szCs w:val="22"/>
        </w:rPr>
        <w:t>Руководитель проекта</w:t>
      </w:r>
    </w:p>
    <w:p w:rsidR="00D71931" w:rsidRPr="00EC31A7" w:rsidRDefault="00D71931" w:rsidP="00D71931">
      <w:pPr>
        <w:spacing w:line="276" w:lineRule="auto"/>
        <w:ind w:left="567"/>
        <w:jc w:val="both"/>
        <w:rPr>
          <w:sz w:val="22"/>
          <w:szCs w:val="22"/>
          <w:highlight w:val="yellow"/>
        </w:rPr>
      </w:pPr>
      <w:r w:rsidRPr="00EC31A7">
        <w:rPr>
          <w:sz w:val="22"/>
          <w:szCs w:val="22"/>
          <w:highlight w:val="yellow"/>
        </w:rPr>
        <w:t>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Телефоны: __________________</w:t>
      </w:r>
    </w:p>
    <w:p w:rsidR="00D71931" w:rsidRPr="00EC31A7" w:rsidRDefault="00D71931" w:rsidP="00D71931">
      <w:pPr>
        <w:spacing w:line="276" w:lineRule="auto"/>
        <w:ind w:left="567"/>
        <w:jc w:val="both"/>
        <w:rPr>
          <w:sz w:val="22"/>
          <w:szCs w:val="22"/>
          <w:highlight w:val="yellow"/>
        </w:rPr>
      </w:pPr>
      <w:r w:rsidRPr="00EC31A7">
        <w:rPr>
          <w:sz w:val="22"/>
          <w:szCs w:val="22"/>
        </w:rPr>
        <w:t xml:space="preserve">Факс: </w:t>
      </w:r>
      <w:r w:rsidRPr="00EC31A7">
        <w:rPr>
          <w:sz w:val="22"/>
          <w:szCs w:val="22"/>
          <w:highlight w:val="yellow"/>
        </w:rPr>
        <w:t>(___) ___-____</w:t>
      </w:r>
    </w:p>
    <w:p w:rsidR="00D71931" w:rsidRPr="00EC31A7" w:rsidRDefault="00D71931" w:rsidP="00D71931">
      <w:pPr>
        <w:spacing w:line="276" w:lineRule="auto"/>
        <w:ind w:left="567"/>
        <w:jc w:val="both"/>
        <w:rPr>
          <w:sz w:val="22"/>
          <w:szCs w:val="22"/>
          <w:highlight w:val="yellow"/>
        </w:rPr>
      </w:pPr>
      <w:r w:rsidRPr="00EC31A7">
        <w:rPr>
          <w:sz w:val="22"/>
          <w:szCs w:val="22"/>
        </w:rPr>
        <w:t>Е-Mail: ________@_______</w:t>
      </w:r>
    </w:p>
    <w:p w:rsidR="00D71931" w:rsidRDefault="00D71931" w:rsidP="00D71931">
      <w:pPr>
        <w:rPr>
          <w:rFonts w:eastAsia="MS Mincho" w:cs="Arial"/>
          <w:kern w:val="1"/>
        </w:rPr>
      </w:pPr>
    </w:p>
    <w:tbl>
      <w:tblPr>
        <w:tblStyle w:val="afff7"/>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775"/>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C07D4" w:rsidRDefault="00D71931" w:rsidP="007214AB">
            <w:pPr>
              <w:pStyle w:val="affe"/>
              <w:jc w:val="both"/>
              <w:rPr>
                <w:rFonts w:ascii="Times New Roman" w:hAnsi="Times New Roman"/>
                <w:sz w:val="24"/>
                <w:szCs w:val="24"/>
              </w:rPr>
            </w:pPr>
          </w:p>
        </w:tc>
        <w:tc>
          <w:tcPr>
            <w:tcW w:w="4931"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8E1170" w:rsidRDefault="00D71931" w:rsidP="007214AB">
            <w:pPr>
              <w:pStyle w:val="affe"/>
              <w:jc w:val="both"/>
              <w:rPr>
                <w:rFonts w:ascii="Times New Roman" w:hAnsi="Times New Roman"/>
                <w:sz w:val="28"/>
                <w:szCs w:val="28"/>
              </w:rPr>
            </w:pPr>
          </w:p>
          <w:p w:rsidR="00D71931" w:rsidRPr="008E1170" w:rsidRDefault="00D71931" w:rsidP="007214AB">
            <w:pPr>
              <w:pStyle w:val="affe"/>
              <w:jc w:val="both"/>
              <w:rPr>
                <w:rFonts w:ascii="Times New Roman" w:hAnsi="Times New Roman"/>
                <w:sz w:val="28"/>
                <w:szCs w:val="28"/>
              </w:rPr>
            </w:pPr>
          </w:p>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CC07D4" w:rsidRDefault="00D71931" w:rsidP="007214AB">
            <w:r w:rsidRPr="00CC07D4">
              <w:t xml:space="preserve">___________________ </w:t>
            </w:r>
            <w:r>
              <w:t>/____________/</w:t>
            </w:r>
          </w:p>
        </w:tc>
        <w:tc>
          <w:tcPr>
            <w:tcW w:w="4931" w:type="dxa"/>
            <w:gridSpan w:val="2"/>
          </w:tcPr>
          <w:p w:rsidR="00D71931" w:rsidRPr="00CC07D4" w:rsidRDefault="00D71931" w:rsidP="007214AB">
            <w:r w:rsidRPr="00CC07D4">
              <w:t xml:space="preserve">__________________  </w:t>
            </w:r>
            <w:r>
              <w:t>/____________/</w:t>
            </w:r>
          </w:p>
        </w:tc>
      </w:tr>
      <w:tr w:rsidR="00D71931" w:rsidTr="007214AB">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694" w:type="dxa"/>
          </w:tcPr>
          <w:p w:rsidR="00D71931" w:rsidRPr="008D1799" w:rsidRDefault="00D71931" w:rsidP="007214AB">
            <w:pPr>
              <w:rPr>
                <w:sz w:val="22"/>
                <w:szCs w:val="28"/>
              </w:rPr>
            </w:pPr>
          </w:p>
        </w:tc>
        <w:tc>
          <w:tcPr>
            <w:tcW w:w="3156" w:type="dxa"/>
          </w:tcPr>
          <w:p w:rsidR="00D71931" w:rsidRPr="008D1799" w:rsidRDefault="00D71931" w:rsidP="007214AB">
            <w:pPr>
              <w:pStyle w:val="affe"/>
              <w:jc w:val="center"/>
              <w:rPr>
                <w:rFonts w:ascii="Times New Roman" w:hAnsi="Times New Roman"/>
                <w:szCs w:val="28"/>
              </w:rPr>
            </w:pPr>
            <w:r w:rsidRPr="008D1799">
              <w:rPr>
                <w:rFonts w:ascii="Times New Roman" w:hAnsi="Times New Roman"/>
                <w:szCs w:val="28"/>
              </w:rPr>
              <w:t>(подпись)</w:t>
            </w:r>
          </w:p>
          <w:p w:rsidR="00D71931" w:rsidRPr="008D1799" w:rsidRDefault="00D71931" w:rsidP="007214AB">
            <w:pPr>
              <w:jc w:val="center"/>
              <w:rPr>
                <w:sz w:val="22"/>
                <w:szCs w:val="28"/>
              </w:rPr>
            </w:pPr>
            <w:r w:rsidRPr="008D1799">
              <w:rPr>
                <w:sz w:val="22"/>
                <w:szCs w:val="28"/>
              </w:rPr>
              <w:t>м.п.</w:t>
            </w:r>
          </w:p>
        </w:tc>
        <w:tc>
          <w:tcPr>
            <w:tcW w:w="1775" w:type="dxa"/>
          </w:tcPr>
          <w:p w:rsidR="00D71931" w:rsidRPr="008D1799" w:rsidRDefault="00D71931" w:rsidP="007214AB">
            <w:pPr>
              <w:rPr>
                <w:sz w:val="28"/>
                <w:szCs w:val="28"/>
              </w:rPr>
            </w:pPr>
          </w:p>
        </w:tc>
      </w:tr>
    </w:tbl>
    <w:p w:rsidR="00D71931" w:rsidRPr="00375D81" w:rsidRDefault="00D71931" w:rsidP="00D71931">
      <w:pPr>
        <w:pStyle w:val="1"/>
        <w:ind w:left="432" w:hanging="432"/>
        <w:jc w:val="right"/>
        <w:rPr>
          <w:sz w:val="28"/>
          <w:szCs w:val="24"/>
        </w:rPr>
      </w:pPr>
      <w:bookmarkStart w:id="31" w:name="_Ref404691649"/>
      <w:r w:rsidRPr="00060B0E">
        <w:rPr>
          <w:b w:val="0"/>
          <w:iCs/>
          <w:sz w:val="28"/>
          <w:szCs w:val="28"/>
        </w:rPr>
        <w:lastRenderedPageBreak/>
        <w:t xml:space="preserve">Приложение № </w:t>
      </w:r>
      <w:bookmarkEnd w:id="28"/>
      <w:r>
        <w:rPr>
          <w:b w:val="0"/>
          <w:iCs/>
          <w:sz w:val="28"/>
          <w:szCs w:val="28"/>
        </w:rPr>
        <w:t>11</w:t>
      </w:r>
      <w:bookmarkEnd w:id="31"/>
    </w:p>
    <w:p w:rsidR="00D71931" w:rsidRPr="00375D81" w:rsidRDefault="00D71931" w:rsidP="00D71931">
      <w:pPr>
        <w:pStyle w:val="ConsNormal"/>
        <w:widowControl/>
        <w:ind w:firstLine="0"/>
        <w:jc w:val="right"/>
        <w:rPr>
          <w:rFonts w:ascii="Times New Roman" w:hAnsi="Times New Roman"/>
          <w:sz w:val="28"/>
          <w:szCs w:val="24"/>
        </w:rPr>
      </w:pPr>
      <w:r w:rsidRPr="00375D81">
        <w:rPr>
          <w:rFonts w:ascii="Times New Roman" w:hAnsi="Times New Roman"/>
          <w:sz w:val="28"/>
          <w:szCs w:val="24"/>
        </w:rPr>
        <w:t>к Договору №ТКд/14/___/___</w:t>
      </w:r>
    </w:p>
    <w:p w:rsidR="00D71931" w:rsidRPr="00375D81" w:rsidRDefault="00D71931" w:rsidP="00D71931">
      <w:pPr>
        <w:pStyle w:val="ConsNormal"/>
        <w:widowControl/>
        <w:ind w:firstLine="0"/>
        <w:jc w:val="right"/>
        <w:rPr>
          <w:rFonts w:ascii="Times New Roman" w:hAnsi="Times New Roman"/>
          <w:sz w:val="28"/>
          <w:szCs w:val="24"/>
        </w:rPr>
      </w:pPr>
      <w:r w:rsidRPr="00375D81">
        <w:rPr>
          <w:rFonts w:ascii="Times New Roman" w:hAnsi="Times New Roman"/>
          <w:sz w:val="28"/>
          <w:szCs w:val="24"/>
        </w:rPr>
        <w:t>от «___»_________2014 г.</w:t>
      </w:r>
    </w:p>
    <w:p w:rsidR="00D71931" w:rsidRPr="00375D81" w:rsidRDefault="00D71931" w:rsidP="00D71931">
      <w:pPr>
        <w:rPr>
          <w:sz w:val="32"/>
          <w:szCs w:val="28"/>
        </w:rPr>
      </w:pPr>
    </w:p>
    <w:p w:rsidR="00D71931" w:rsidRDefault="00D71931" w:rsidP="00D71931">
      <w:pPr>
        <w:pStyle w:val="a3"/>
        <w:ind w:firstLine="0"/>
        <w:jc w:val="left"/>
        <w:rPr>
          <w:sz w:val="28"/>
          <w:szCs w:val="28"/>
        </w:rPr>
      </w:pPr>
      <w:r>
        <w:rPr>
          <w:sz w:val="28"/>
          <w:szCs w:val="28"/>
        </w:rPr>
        <w:t>ФОРМА.</w:t>
      </w:r>
    </w:p>
    <w:p w:rsidR="00D71931" w:rsidRDefault="00D71931" w:rsidP="00D71931">
      <w:pPr>
        <w:rPr>
          <w:sz w:val="28"/>
          <w:szCs w:val="28"/>
        </w:rPr>
      </w:pPr>
    </w:p>
    <w:p w:rsidR="00D71931" w:rsidRPr="00060B0E" w:rsidRDefault="00D71931" w:rsidP="00D71931">
      <w:pPr>
        <w:pStyle w:val="2"/>
        <w:jc w:val="center"/>
        <w:rPr>
          <w:i w:val="0"/>
        </w:rPr>
      </w:pPr>
      <w:bookmarkStart w:id="32" w:name="_Ref404691645"/>
      <w:r w:rsidRPr="00060B0E">
        <w:rPr>
          <w:i w:val="0"/>
        </w:rPr>
        <w:t xml:space="preserve">АКТ </w:t>
      </w:r>
      <w:r>
        <w:rPr>
          <w:i w:val="0"/>
        </w:rPr>
        <w:t xml:space="preserve">сдачи-приемки </w:t>
      </w:r>
      <w:bookmarkEnd w:id="32"/>
      <w:r>
        <w:rPr>
          <w:i w:val="0"/>
        </w:rPr>
        <w:t>выполненных работ</w:t>
      </w:r>
    </w:p>
    <w:p w:rsidR="00D71931" w:rsidRPr="007415FE" w:rsidRDefault="00D71931" w:rsidP="00D71931">
      <w:pPr>
        <w:jc w:val="center"/>
        <w:rPr>
          <w:b/>
        </w:rPr>
      </w:pPr>
    </w:p>
    <w:p w:rsidR="00D71931" w:rsidRPr="007415FE" w:rsidRDefault="00D71931" w:rsidP="00D71931">
      <w:pPr>
        <w:jc w:val="right"/>
        <w:rPr>
          <w:b/>
        </w:rPr>
      </w:pPr>
      <w:r w:rsidRPr="007415FE">
        <w:t>«____»___________2014 г.</w:t>
      </w:r>
      <w:r w:rsidRPr="007415FE">
        <w:rPr>
          <w:b/>
        </w:rPr>
        <w:tab/>
        <w:t xml:space="preserve"> </w:t>
      </w:r>
    </w:p>
    <w:p w:rsidR="00D71931" w:rsidRDefault="00D71931" w:rsidP="00D71931">
      <w:pPr>
        <w:rPr>
          <w:sz w:val="28"/>
          <w:szCs w:val="28"/>
        </w:rPr>
      </w:pPr>
    </w:p>
    <w:p w:rsidR="00D71931" w:rsidRPr="00375D81" w:rsidRDefault="00D71931" w:rsidP="00D71931">
      <w:pPr>
        <w:spacing w:line="312" w:lineRule="auto"/>
        <w:ind w:firstLine="709"/>
        <w:jc w:val="both"/>
        <w:rPr>
          <w:sz w:val="28"/>
        </w:rPr>
      </w:pPr>
      <w:r w:rsidRPr="00375D81">
        <w:rPr>
          <w:sz w:val="28"/>
        </w:rPr>
        <w:t xml:space="preserve">Мы, нижеподписавшиеся, представитель ___________________________________ (далее – Заказчик) в лице _____________________________________, действующего на основании ____________________________, с одной стороны и </w:t>
      </w:r>
      <w:r>
        <w:rPr>
          <w:sz w:val="28"/>
        </w:rPr>
        <w:t>_____________</w:t>
      </w:r>
      <w:r w:rsidRPr="00375D81">
        <w:rPr>
          <w:sz w:val="28"/>
        </w:rPr>
        <w:t xml:space="preserve"> (далее -  Исполнитель), в лице </w:t>
      </w:r>
      <w:r>
        <w:rPr>
          <w:sz w:val="28"/>
        </w:rPr>
        <w:t>___________________</w:t>
      </w:r>
      <w:r w:rsidRPr="00375D81">
        <w:rPr>
          <w:sz w:val="28"/>
        </w:rPr>
        <w:t>, действующего на основании Устава, с другой стороны, совместно именуемые «Стороны», составили настоящий Технический акт о том, что согласно Договора № ТКд/14/__/____ от «__ » _________201_ года, по состоянию на «___» _________201_ г. Исполнителем выполнены работы в следующем объеме:</w:t>
      </w:r>
    </w:p>
    <w:tbl>
      <w:tblPr>
        <w:tblStyle w:val="afff7"/>
        <w:tblW w:w="9243" w:type="dxa"/>
        <w:tblInd w:w="108" w:type="dxa"/>
        <w:tblLayout w:type="fixed"/>
        <w:tblLook w:val="04A0"/>
      </w:tblPr>
      <w:tblGrid>
        <w:gridCol w:w="4678"/>
        <w:gridCol w:w="4565"/>
      </w:tblGrid>
      <w:tr w:rsidR="00D71931" w:rsidRPr="00BC6DE4" w:rsidTr="007214AB">
        <w:tc>
          <w:tcPr>
            <w:tcW w:w="4678" w:type="dxa"/>
            <w:vAlign w:val="center"/>
          </w:tcPr>
          <w:p w:rsidR="00D71931" w:rsidRPr="009D317E" w:rsidRDefault="00D71931" w:rsidP="007214AB">
            <w:pPr>
              <w:jc w:val="center"/>
              <w:rPr>
                <w:sz w:val="28"/>
              </w:rPr>
            </w:pPr>
            <w:r w:rsidRPr="009D317E">
              <w:rPr>
                <w:b/>
                <w:sz w:val="28"/>
              </w:rPr>
              <w:t>Состав работ</w:t>
            </w:r>
          </w:p>
        </w:tc>
        <w:tc>
          <w:tcPr>
            <w:tcW w:w="4565" w:type="dxa"/>
            <w:vAlign w:val="center"/>
          </w:tcPr>
          <w:p w:rsidR="00D71931" w:rsidRPr="009D317E" w:rsidRDefault="00D71931" w:rsidP="007214AB">
            <w:pPr>
              <w:jc w:val="center"/>
              <w:rPr>
                <w:b/>
                <w:sz w:val="28"/>
              </w:rPr>
            </w:pPr>
            <w:r w:rsidRPr="009D317E">
              <w:rPr>
                <w:b/>
                <w:sz w:val="28"/>
              </w:rPr>
              <w:t xml:space="preserve">Документы, подтверждающие окончание выполнения работ </w:t>
            </w:r>
          </w:p>
        </w:tc>
      </w:tr>
      <w:tr w:rsidR="00D71931" w:rsidRPr="00BC6DE4" w:rsidTr="007214AB">
        <w:trPr>
          <w:trHeight w:val="848"/>
        </w:trPr>
        <w:tc>
          <w:tcPr>
            <w:tcW w:w="4678" w:type="dxa"/>
          </w:tcPr>
          <w:p w:rsidR="00D71931" w:rsidRPr="009D317E" w:rsidRDefault="00D71931" w:rsidP="00D71931">
            <w:pPr>
              <w:keepNext/>
              <w:numPr>
                <w:ilvl w:val="0"/>
                <w:numId w:val="8"/>
              </w:numPr>
              <w:spacing w:before="240" w:after="60"/>
              <w:jc w:val="both"/>
              <w:outlineLvl w:val="0"/>
              <w:rPr>
                <w:sz w:val="28"/>
              </w:rPr>
            </w:pPr>
          </w:p>
        </w:tc>
        <w:tc>
          <w:tcPr>
            <w:tcW w:w="4565" w:type="dxa"/>
          </w:tcPr>
          <w:p w:rsidR="00D71931" w:rsidRPr="009D317E" w:rsidRDefault="00D71931" w:rsidP="00D71931">
            <w:pPr>
              <w:keepNext/>
              <w:numPr>
                <w:ilvl w:val="0"/>
                <w:numId w:val="8"/>
              </w:numPr>
              <w:spacing w:before="240" w:after="60"/>
              <w:jc w:val="both"/>
              <w:outlineLvl w:val="0"/>
              <w:rPr>
                <w:sz w:val="28"/>
              </w:rPr>
            </w:pPr>
          </w:p>
        </w:tc>
      </w:tr>
    </w:tbl>
    <w:p w:rsidR="00D71931" w:rsidRPr="00375D81" w:rsidRDefault="00D71931" w:rsidP="00D71931">
      <w:pPr>
        <w:spacing w:line="312" w:lineRule="auto"/>
        <w:ind w:firstLine="709"/>
        <w:jc w:val="both"/>
        <w:rPr>
          <w:sz w:val="28"/>
        </w:rPr>
      </w:pPr>
      <w:r w:rsidRPr="00375D81">
        <w:rPr>
          <w:sz w:val="28"/>
        </w:rPr>
        <w:t xml:space="preserve">Работы выполнены в полном объеме в соответствии с </w:t>
      </w:r>
      <w:r w:rsidRPr="00A34970">
        <w:rPr>
          <w:sz w:val="28"/>
        </w:rPr>
        <w:t>Техническими</w:t>
      </w:r>
      <w:r w:rsidRPr="00375D81">
        <w:rPr>
          <w:sz w:val="28"/>
        </w:rPr>
        <w:t xml:space="preserve"> требованиями (Приложение № 1 к Договору) и Этапом №___пунктом </w:t>
      </w:r>
      <w:r w:rsidRPr="00375D81">
        <w:rPr>
          <w:i/>
          <w:sz w:val="28"/>
        </w:rPr>
        <w:t>(наименование этапа, пункта)</w:t>
      </w:r>
      <w:r>
        <w:rPr>
          <w:sz w:val="28"/>
        </w:rPr>
        <w:t xml:space="preserve"> согласно Приложению № 2</w:t>
      </w:r>
      <w:r w:rsidRPr="00375D81">
        <w:rPr>
          <w:sz w:val="28"/>
        </w:rPr>
        <w:t xml:space="preserve"> «</w:t>
      </w:r>
      <w:r w:rsidRPr="00A34970">
        <w:rPr>
          <w:sz w:val="28"/>
        </w:rPr>
        <w:t>Календарный</w:t>
      </w:r>
      <w:r w:rsidRPr="00375D81">
        <w:rPr>
          <w:sz w:val="28"/>
        </w:rPr>
        <w:t xml:space="preserve"> план выполн</w:t>
      </w:r>
      <w:r>
        <w:rPr>
          <w:sz w:val="28"/>
        </w:rPr>
        <w:t>ения</w:t>
      </w:r>
      <w:r w:rsidRPr="00375D81">
        <w:rPr>
          <w:sz w:val="28"/>
        </w:rPr>
        <w:t xml:space="preserve"> работ» по Договору.</w:t>
      </w:r>
    </w:p>
    <w:p w:rsidR="00D71931" w:rsidRPr="00375D81" w:rsidRDefault="00D71931" w:rsidP="00D71931">
      <w:pPr>
        <w:spacing w:line="312" w:lineRule="auto"/>
        <w:ind w:firstLine="709"/>
        <w:jc w:val="both"/>
        <w:rPr>
          <w:sz w:val="28"/>
        </w:rPr>
      </w:pPr>
      <w:r w:rsidRPr="00375D81">
        <w:rPr>
          <w:sz w:val="28"/>
        </w:rPr>
        <w:t>Стороны претензий друг к другу не имеют.</w:t>
      </w:r>
    </w:p>
    <w:tbl>
      <w:tblPr>
        <w:tblStyle w:val="afff7"/>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1694"/>
        <w:gridCol w:w="3156"/>
        <w:gridCol w:w="1100"/>
      </w:tblGrid>
      <w:tr w:rsidR="00D71931" w:rsidRPr="005C603E" w:rsidTr="007214AB">
        <w:trPr>
          <w:trHeight w:val="976"/>
        </w:trPr>
        <w:tc>
          <w:tcPr>
            <w:tcW w:w="4850" w:type="dxa"/>
            <w:gridSpan w:val="2"/>
          </w:tcPr>
          <w:p w:rsidR="00D71931" w:rsidRPr="00C14502" w:rsidRDefault="00D71931" w:rsidP="007214AB">
            <w:pPr>
              <w:pStyle w:val="affe"/>
              <w:jc w:val="both"/>
              <w:rPr>
                <w:rFonts w:ascii="Times New Roman" w:hAnsi="Times New Roman"/>
                <w:sz w:val="28"/>
                <w:szCs w:val="28"/>
              </w:rPr>
            </w:pPr>
            <w:r w:rsidRPr="00C14502">
              <w:rPr>
                <w:rFonts w:ascii="Times New Roman" w:hAnsi="Times New Roman"/>
                <w:sz w:val="28"/>
                <w:szCs w:val="28"/>
              </w:rPr>
              <w:t>от Заказчика</w:t>
            </w:r>
          </w:p>
          <w:p w:rsidR="00D71931" w:rsidRPr="00CC07D4" w:rsidRDefault="00D71931" w:rsidP="007214AB">
            <w:pPr>
              <w:pStyle w:val="affe"/>
              <w:jc w:val="both"/>
              <w:rPr>
                <w:rFonts w:ascii="Times New Roman" w:hAnsi="Times New Roman"/>
                <w:sz w:val="24"/>
                <w:szCs w:val="24"/>
              </w:rPr>
            </w:pPr>
          </w:p>
        </w:tc>
        <w:tc>
          <w:tcPr>
            <w:tcW w:w="4256" w:type="dxa"/>
            <w:gridSpan w:val="2"/>
          </w:tcPr>
          <w:p w:rsidR="00D71931" w:rsidRPr="008E1170" w:rsidRDefault="00D71931" w:rsidP="007214AB">
            <w:pPr>
              <w:pStyle w:val="affe"/>
              <w:jc w:val="both"/>
              <w:rPr>
                <w:rFonts w:ascii="Times New Roman" w:hAnsi="Times New Roman"/>
                <w:sz w:val="28"/>
                <w:szCs w:val="28"/>
              </w:rPr>
            </w:pPr>
            <w:r w:rsidRPr="008E1170">
              <w:rPr>
                <w:rFonts w:ascii="Times New Roman" w:hAnsi="Times New Roman"/>
                <w:sz w:val="28"/>
                <w:szCs w:val="28"/>
              </w:rPr>
              <w:t>от Исполнителя</w:t>
            </w:r>
          </w:p>
          <w:p w:rsidR="00D71931" w:rsidRPr="00CC07D4" w:rsidRDefault="00D71931" w:rsidP="007214AB">
            <w:pPr>
              <w:pStyle w:val="affe"/>
              <w:jc w:val="both"/>
              <w:rPr>
                <w:rFonts w:ascii="Times New Roman" w:hAnsi="Times New Roman"/>
                <w:sz w:val="24"/>
                <w:szCs w:val="24"/>
              </w:rPr>
            </w:pPr>
          </w:p>
          <w:p w:rsidR="00D71931" w:rsidRPr="00CC07D4" w:rsidRDefault="00D71931" w:rsidP="007214AB"/>
          <w:p w:rsidR="00D71931" w:rsidRPr="00CC07D4" w:rsidRDefault="00D71931" w:rsidP="007214AB">
            <w:pPr>
              <w:pStyle w:val="affe"/>
              <w:jc w:val="both"/>
              <w:rPr>
                <w:rFonts w:ascii="Times New Roman" w:hAnsi="Times New Roman"/>
                <w:sz w:val="24"/>
                <w:szCs w:val="24"/>
              </w:rPr>
            </w:pPr>
          </w:p>
        </w:tc>
      </w:tr>
      <w:tr w:rsidR="00D71931" w:rsidTr="007214AB">
        <w:tc>
          <w:tcPr>
            <w:tcW w:w="4850" w:type="dxa"/>
            <w:gridSpan w:val="2"/>
          </w:tcPr>
          <w:p w:rsidR="00D71931" w:rsidRPr="00707935" w:rsidRDefault="00D71931" w:rsidP="007214AB">
            <w:r w:rsidRPr="00707935">
              <w:t>___________________ /___________/</w:t>
            </w:r>
          </w:p>
        </w:tc>
        <w:tc>
          <w:tcPr>
            <w:tcW w:w="4256" w:type="dxa"/>
            <w:gridSpan w:val="2"/>
          </w:tcPr>
          <w:p w:rsidR="00D71931" w:rsidRPr="00707935" w:rsidRDefault="00D71931" w:rsidP="007214AB">
            <w:r w:rsidRPr="00707935">
              <w:t>__________________  /____________/</w:t>
            </w:r>
          </w:p>
        </w:tc>
      </w:tr>
      <w:tr w:rsidR="00D71931" w:rsidTr="007214AB">
        <w:tc>
          <w:tcPr>
            <w:tcW w:w="3156" w:type="dxa"/>
          </w:tcPr>
          <w:p w:rsidR="00D71931" w:rsidRPr="00707935" w:rsidRDefault="00D71931" w:rsidP="007214AB">
            <w:pPr>
              <w:pStyle w:val="affe"/>
              <w:jc w:val="center"/>
              <w:rPr>
                <w:rFonts w:ascii="Times New Roman" w:hAnsi="Times New Roman"/>
                <w:szCs w:val="28"/>
              </w:rPr>
            </w:pPr>
            <w:r w:rsidRPr="00707935">
              <w:rPr>
                <w:rFonts w:ascii="Times New Roman" w:hAnsi="Times New Roman"/>
                <w:szCs w:val="28"/>
              </w:rPr>
              <w:t>(подпись)</w:t>
            </w:r>
          </w:p>
          <w:p w:rsidR="00D71931" w:rsidRPr="00707935" w:rsidRDefault="00D71931" w:rsidP="007214AB">
            <w:pPr>
              <w:jc w:val="center"/>
              <w:rPr>
                <w:sz w:val="22"/>
                <w:szCs w:val="28"/>
              </w:rPr>
            </w:pPr>
            <w:r w:rsidRPr="00707935">
              <w:rPr>
                <w:sz w:val="22"/>
                <w:szCs w:val="28"/>
              </w:rPr>
              <w:t>м.п.</w:t>
            </w:r>
          </w:p>
        </w:tc>
        <w:tc>
          <w:tcPr>
            <w:tcW w:w="1694" w:type="dxa"/>
          </w:tcPr>
          <w:p w:rsidR="00D71931" w:rsidRPr="00707935" w:rsidRDefault="00D71931" w:rsidP="007214AB">
            <w:pPr>
              <w:rPr>
                <w:sz w:val="22"/>
                <w:szCs w:val="28"/>
              </w:rPr>
            </w:pPr>
          </w:p>
        </w:tc>
        <w:tc>
          <w:tcPr>
            <w:tcW w:w="3156" w:type="dxa"/>
          </w:tcPr>
          <w:p w:rsidR="00D71931" w:rsidRPr="00707935" w:rsidRDefault="00D71931" w:rsidP="007214AB">
            <w:pPr>
              <w:pStyle w:val="affe"/>
              <w:jc w:val="center"/>
              <w:rPr>
                <w:rFonts w:ascii="Times New Roman" w:hAnsi="Times New Roman"/>
                <w:szCs w:val="28"/>
              </w:rPr>
            </w:pPr>
            <w:r w:rsidRPr="00707935">
              <w:rPr>
                <w:rFonts w:ascii="Times New Roman" w:hAnsi="Times New Roman"/>
                <w:szCs w:val="28"/>
              </w:rPr>
              <w:t>(подпись)</w:t>
            </w:r>
          </w:p>
          <w:p w:rsidR="00D71931" w:rsidRPr="00707935" w:rsidRDefault="00D71931" w:rsidP="007214AB">
            <w:pPr>
              <w:jc w:val="center"/>
              <w:rPr>
                <w:sz w:val="22"/>
                <w:szCs w:val="28"/>
              </w:rPr>
            </w:pPr>
            <w:r w:rsidRPr="00707935">
              <w:rPr>
                <w:sz w:val="22"/>
                <w:szCs w:val="28"/>
              </w:rPr>
              <w:t>м.п.</w:t>
            </w:r>
          </w:p>
        </w:tc>
        <w:tc>
          <w:tcPr>
            <w:tcW w:w="1100" w:type="dxa"/>
          </w:tcPr>
          <w:p w:rsidR="00D71931" w:rsidRPr="00707935" w:rsidRDefault="00D71931" w:rsidP="007214AB">
            <w:pPr>
              <w:rPr>
                <w:sz w:val="28"/>
                <w:szCs w:val="28"/>
              </w:rPr>
            </w:pPr>
          </w:p>
        </w:tc>
      </w:tr>
    </w:tbl>
    <w:p w:rsidR="000954FB" w:rsidRDefault="000954FB" w:rsidP="000954FB">
      <w:pPr>
        <w:rPr>
          <w:rFonts w:eastAsia="MS Mincho"/>
          <w:b/>
          <w:i/>
          <w:sz w:val="28"/>
          <w:szCs w:val="28"/>
        </w:rPr>
      </w:pPr>
      <w:r>
        <w:rPr>
          <w:b/>
          <w:i/>
          <w:sz w:val="28"/>
          <w:szCs w:val="28"/>
        </w:rPr>
        <w:br w:type="page"/>
      </w:r>
    </w:p>
    <w:p w:rsidR="000954FB" w:rsidRPr="00C04E61" w:rsidRDefault="000954FB" w:rsidP="000954FB">
      <w:pPr>
        <w:pStyle w:val="a3"/>
        <w:ind w:firstLine="0"/>
        <w:jc w:val="right"/>
        <w:rPr>
          <w:sz w:val="28"/>
          <w:szCs w:val="28"/>
        </w:rPr>
      </w:pPr>
      <w:r w:rsidRPr="00C04E61">
        <w:rPr>
          <w:sz w:val="28"/>
          <w:szCs w:val="28"/>
        </w:rPr>
        <w:lastRenderedPageBreak/>
        <w:t>Приложение № 6</w:t>
      </w:r>
    </w:p>
    <w:p w:rsidR="000954FB" w:rsidRPr="00C04E61" w:rsidRDefault="000954FB" w:rsidP="000954FB">
      <w:pPr>
        <w:pStyle w:val="a3"/>
        <w:ind w:firstLine="0"/>
        <w:jc w:val="right"/>
        <w:rPr>
          <w:sz w:val="28"/>
          <w:szCs w:val="28"/>
        </w:rPr>
      </w:pPr>
      <w:r w:rsidRPr="00C04E61">
        <w:rPr>
          <w:sz w:val="28"/>
          <w:szCs w:val="28"/>
        </w:rPr>
        <w:t>к документации о закупке</w:t>
      </w:r>
    </w:p>
    <w:p w:rsidR="000954FB" w:rsidRPr="00C04E61" w:rsidRDefault="000954FB" w:rsidP="000954FB">
      <w:pPr>
        <w:pStyle w:val="a3"/>
        <w:jc w:val="left"/>
        <w:rPr>
          <w:b/>
          <w:i/>
          <w:sz w:val="28"/>
          <w:szCs w:val="28"/>
        </w:rPr>
      </w:pPr>
    </w:p>
    <w:p w:rsidR="000954FB" w:rsidRPr="00C04E61" w:rsidRDefault="000954FB" w:rsidP="000954FB">
      <w:pPr>
        <w:pStyle w:val="a3"/>
        <w:jc w:val="left"/>
        <w:rPr>
          <w:b/>
          <w:i/>
          <w:sz w:val="28"/>
          <w:szCs w:val="28"/>
        </w:rPr>
      </w:pPr>
    </w:p>
    <w:p w:rsidR="000954FB" w:rsidRPr="00C04E61" w:rsidRDefault="000954FB" w:rsidP="000954FB">
      <w:pPr>
        <w:jc w:val="center"/>
        <w:rPr>
          <w:b/>
          <w:bCs/>
          <w:sz w:val="28"/>
          <w:szCs w:val="28"/>
        </w:rPr>
      </w:pPr>
      <w:r w:rsidRPr="00C04E61">
        <w:rPr>
          <w:b/>
          <w:bCs/>
          <w:sz w:val="28"/>
          <w:szCs w:val="28"/>
        </w:rPr>
        <w:t>СВЕДЕНИЯ ОБ АДМИНИСТРАТИВНОМ И ПРОИЗВОДСТВЕННОМ ПЕРСОНАЛЕ ПРЕТЕНДЕНТА</w:t>
      </w:r>
    </w:p>
    <w:p w:rsidR="000954FB" w:rsidRPr="00C04E61" w:rsidRDefault="000954FB" w:rsidP="000954FB">
      <w:pPr>
        <w:jc w:val="center"/>
        <w:rPr>
          <w:sz w:val="28"/>
          <w:szCs w:val="28"/>
        </w:rPr>
      </w:pPr>
      <w:r w:rsidRPr="00C04E61">
        <w:rPr>
          <w:sz w:val="28"/>
          <w:szCs w:val="28"/>
        </w:rPr>
        <w:t>(</w:t>
      </w:r>
      <w:r w:rsidRPr="00C04E61">
        <w:rPr>
          <w:i/>
        </w:rPr>
        <w:t>указывается персонал, который необходим для выполнения работ, оказания услуг, поставки товара,</w:t>
      </w:r>
      <w:r w:rsidR="00010BE3" w:rsidRPr="00C04E61">
        <w:rPr>
          <w:i/>
        </w:rPr>
        <w:t xml:space="preserve"> </w:t>
      </w:r>
      <w:r w:rsidRPr="00C04E61">
        <w:rPr>
          <w:i/>
        </w:rPr>
        <w:t>являющихся предметом</w:t>
      </w:r>
      <w:r w:rsidR="00BC1922" w:rsidRPr="00C04E61">
        <w:rPr>
          <w:i/>
        </w:rPr>
        <w:t xml:space="preserve"> </w:t>
      </w:r>
      <w:r w:rsidR="008C4183" w:rsidRPr="00C04E61">
        <w:rPr>
          <w:i/>
        </w:rPr>
        <w:t>Открытого конкурса</w:t>
      </w:r>
      <w:r w:rsidRPr="00C04E61">
        <w:rPr>
          <w:sz w:val="28"/>
          <w:szCs w:val="28"/>
        </w:rPr>
        <w:t>)</w:t>
      </w:r>
    </w:p>
    <w:p w:rsidR="000954FB" w:rsidRPr="00C04E61" w:rsidRDefault="000954FB" w:rsidP="000954FB">
      <w:pPr>
        <w:jc w:val="center"/>
      </w:pPr>
    </w:p>
    <w:p w:rsidR="000954FB" w:rsidRPr="00C04E61" w:rsidRDefault="000954FB" w:rsidP="000954FB">
      <w:pPr>
        <w:tabs>
          <w:tab w:val="left" w:pos="9639"/>
        </w:tabs>
        <w:jc w:val="center"/>
        <w:rPr>
          <w:b/>
          <w:bCs/>
          <w:sz w:val="28"/>
          <w:szCs w:val="28"/>
        </w:rPr>
      </w:pPr>
      <w:r w:rsidRPr="00C04E61">
        <w:rPr>
          <w:b/>
          <w:bCs/>
          <w:sz w:val="28"/>
          <w:szCs w:val="28"/>
        </w:rPr>
        <w:t xml:space="preserve">Административный персонал </w:t>
      </w:r>
    </w:p>
    <w:p w:rsidR="000954FB" w:rsidRPr="00C04E61" w:rsidRDefault="000954FB" w:rsidP="000954F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954FB" w:rsidRPr="00C04E61" w:rsidTr="00BF6892">
        <w:trPr>
          <w:jc w:val="center"/>
        </w:trPr>
        <w:tc>
          <w:tcPr>
            <w:tcW w:w="761" w:type="dxa"/>
            <w:vAlign w:val="center"/>
          </w:tcPr>
          <w:p w:rsidR="000954FB" w:rsidRPr="00C04E61" w:rsidRDefault="000954FB" w:rsidP="00BF6892">
            <w:pPr>
              <w:tabs>
                <w:tab w:val="left" w:pos="9639"/>
              </w:tabs>
              <w:jc w:val="center"/>
            </w:pPr>
            <w:r w:rsidRPr="00C04E61">
              <w:t>№ п/п</w:t>
            </w:r>
          </w:p>
        </w:tc>
        <w:tc>
          <w:tcPr>
            <w:tcW w:w="2299" w:type="dxa"/>
            <w:vAlign w:val="center"/>
          </w:tcPr>
          <w:p w:rsidR="000954FB" w:rsidRPr="00C04E61" w:rsidRDefault="000954FB" w:rsidP="00BF6892">
            <w:pPr>
              <w:tabs>
                <w:tab w:val="left" w:pos="9639"/>
              </w:tabs>
              <w:jc w:val="center"/>
            </w:pPr>
            <w:r w:rsidRPr="00C04E61">
              <w:t>Занимаемая должность</w:t>
            </w:r>
          </w:p>
        </w:tc>
        <w:tc>
          <w:tcPr>
            <w:tcW w:w="2762" w:type="dxa"/>
            <w:vAlign w:val="center"/>
          </w:tcPr>
          <w:p w:rsidR="000954FB" w:rsidRPr="00C04E61" w:rsidRDefault="000954FB" w:rsidP="00BF6892">
            <w:pPr>
              <w:tabs>
                <w:tab w:val="left" w:pos="9639"/>
              </w:tabs>
              <w:jc w:val="center"/>
            </w:pPr>
            <w:r w:rsidRPr="00C04E61">
              <w:t>Ф.И.О.</w:t>
            </w:r>
          </w:p>
        </w:tc>
        <w:tc>
          <w:tcPr>
            <w:tcW w:w="2160" w:type="dxa"/>
            <w:vAlign w:val="center"/>
          </w:tcPr>
          <w:p w:rsidR="000954FB" w:rsidRPr="00C04E61" w:rsidRDefault="000954FB" w:rsidP="00BF6892">
            <w:pPr>
              <w:tabs>
                <w:tab w:val="left" w:pos="9639"/>
              </w:tabs>
              <w:jc w:val="center"/>
            </w:pPr>
            <w:r w:rsidRPr="00C04E61">
              <w:t>Образование и специальность</w:t>
            </w:r>
          </w:p>
        </w:tc>
        <w:tc>
          <w:tcPr>
            <w:tcW w:w="2247" w:type="dxa"/>
            <w:vAlign w:val="center"/>
          </w:tcPr>
          <w:p w:rsidR="000954FB" w:rsidRPr="00C04E61" w:rsidRDefault="000954FB" w:rsidP="00BF6892">
            <w:pPr>
              <w:tabs>
                <w:tab w:val="left" w:pos="9639"/>
              </w:tabs>
              <w:jc w:val="center"/>
            </w:pPr>
            <w:r w:rsidRPr="00C04E61">
              <w:t>Стаж работы по профилю занимаемой должности</w:t>
            </w:r>
          </w:p>
        </w:tc>
      </w:tr>
      <w:tr w:rsidR="000954FB" w:rsidRPr="00C04E61" w:rsidTr="00BF6892">
        <w:trPr>
          <w:jc w:val="center"/>
        </w:trPr>
        <w:tc>
          <w:tcPr>
            <w:tcW w:w="761" w:type="dxa"/>
            <w:vAlign w:val="center"/>
          </w:tcPr>
          <w:p w:rsidR="000954FB" w:rsidRPr="00C04E61" w:rsidRDefault="000954FB" w:rsidP="00BF6892">
            <w:pPr>
              <w:tabs>
                <w:tab w:val="left" w:pos="9639"/>
              </w:tabs>
              <w:jc w:val="center"/>
            </w:pPr>
            <w:r w:rsidRPr="00C04E61">
              <w:t>1</w:t>
            </w:r>
          </w:p>
        </w:tc>
        <w:tc>
          <w:tcPr>
            <w:tcW w:w="2299" w:type="dxa"/>
            <w:vAlign w:val="center"/>
          </w:tcPr>
          <w:p w:rsidR="000954FB" w:rsidRPr="00C04E61" w:rsidRDefault="000954FB" w:rsidP="00BF6892">
            <w:pPr>
              <w:tabs>
                <w:tab w:val="left" w:pos="9639"/>
              </w:tabs>
              <w:jc w:val="center"/>
            </w:pPr>
          </w:p>
        </w:tc>
        <w:tc>
          <w:tcPr>
            <w:tcW w:w="2762" w:type="dxa"/>
          </w:tcPr>
          <w:p w:rsidR="000954FB" w:rsidRPr="00C04E61" w:rsidRDefault="000954FB" w:rsidP="00BF6892">
            <w:pPr>
              <w:tabs>
                <w:tab w:val="left" w:pos="9639"/>
              </w:tabs>
              <w:jc w:val="center"/>
            </w:pPr>
          </w:p>
        </w:tc>
        <w:tc>
          <w:tcPr>
            <w:tcW w:w="2160" w:type="dxa"/>
            <w:vAlign w:val="center"/>
          </w:tcPr>
          <w:p w:rsidR="000954FB" w:rsidRPr="00C04E61" w:rsidRDefault="000954FB" w:rsidP="00BF6892">
            <w:pPr>
              <w:tabs>
                <w:tab w:val="left" w:pos="9639"/>
              </w:tabs>
              <w:jc w:val="center"/>
            </w:pPr>
          </w:p>
        </w:tc>
        <w:tc>
          <w:tcPr>
            <w:tcW w:w="2247" w:type="dxa"/>
            <w:vAlign w:val="center"/>
          </w:tcPr>
          <w:p w:rsidR="000954FB" w:rsidRPr="00C04E61" w:rsidRDefault="000954FB" w:rsidP="00BF6892">
            <w:pPr>
              <w:tabs>
                <w:tab w:val="left" w:pos="9639"/>
              </w:tabs>
              <w:jc w:val="center"/>
            </w:pPr>
          </w:p>
        </w:tc>
      </w:tr>
      <w:tr w:rsidR="000954FB" w:rsidRPr="00C04E61" w:rsidTr="00BF6892">
        <w:trPr>
          <w:jc w:val="center"/>
        </w:trPr>
        <w:tc>
          <w:tcPr>
            <w:tcW w:w="761" w:type="dxa"/>
            <w:vAlign w:val="center"/>
          </w:tcPr>
          <w:p w:rsidR="000954FB" w:rsidRPr="00C04E61" w:rsidRDefault="000954FB" w:rsidP="00BF6892">
            <w:pPr>
              <w:tabs>
                <w:tab w:val="left" w:pos="9639"/>
              </w:tabs>
              <w:jc w:val="center"/>
            </w:pPr>
            <w:r w:rsidRPr="00C04E61">
              <w:t>2</w:t>
            </w:r>
          </w:p>
        </w:tc>
        <w:tc>
          <w:tcPr>
            <w:tcW w:w="2299" w:type="dxa"/>
            <w:vAlign w:val="center"/>
          </w:tcPr>
          <w:p w:rsidR="000954FB" w:rsidRPr="00C04E61" w:rsidRDefault="000954FB" w:rsidP="00BF6892">
            <w:pPr>
              <w:tabs>
                <w:tab w:val="left" w:pos="9639"/>
              </w:tabs>
              <w:jc w:val="center"/>
            </w:pPr>
          </w:p>
        </w:tc>
        <w:tc>
          <w:tcPr>
            <w:tcW w:w="2762" w:type="dxa"/>
          </w:tcPr>
          <w:p w:rsidR="000954FB" w:rsidRPr="00C04E61" w:rsidRDefault="000954FB" w:rsidP="00BF6892">
            <w:pPr>
              <w:tabs>
                <w:tab w:val="left" w:pos="9639"/>
              </w:tabs>
              <w:jc w:val="center"/>
            </w:pPr>
          </w:p>
        </w:tc>
        <w:tc>
          <w:tcPr>
            <w:tcW w:w="2160" w:type="dxa"/>
            <w:vAlign w:val="center"/>
          </w:tcPr>
          <w:p w:rsidR="000954FB" w:rsidRPr="00C04E61" w:rsidRDefault="000954FB" w:rsidP="00BF6892">
            <w:pPr>
              <w:tabs>
                <w:tab w:val="left" w:pos="9639"/>
              </w:tabs>
              <w:jc w:val="center"/>
            </w:pPr>
          </w:p>
        </w:tc>
        <w:tc>
          <w:tcPr>
            <w:tcW w:w="2247" w:type="dxa"/>
            <w:vAlign w:val="center"/>
          </w:tcPr>
          <w:p w:rsidR="000954FB" w:rsidRPr="00C04E61" w:rsidRDefault="000954FB" w:rsidP="00BF6892">
            <w:pPr>
              <w:tabs>
                <w:tab w:val="left" w:pos="9639"/>
              </w:tabs>
              <w:jc w:val="center"/>
            </w:pPr>
          </w:p>
        </w:tc>
      </w:tr>
      <w:tr w:rsidR="000954FB" w:rsidRPr="00C04E61" w:rsidTr="00BF6892">
        <w:trPr>
          <w:jc w:val="center"/>
        </w:trPr>
        <w:tc>
          <w:tcPr>
            <w:tcW w:w="761" w:type="dxa"/>
            <w:vAlign w:val="center"/>
          </w:tcPr>
          <w:p w:rsidR="000954FB" w:rsidRPr="00C04E61" w:rsidRDefault="000954FB" w:rsidP="00BF6892">
            <w:pPr>
              <w:tabs>
                <w:tab w:val="left" w:pos="9639"/>
              </w:tabs>
              <w:jc w:val="center"/>
            </w:pPr>
            <w:r w:rsidRPr="00C04E61">
              <w:t>…</w:t>
            </w:r>
          </w:p>
        </w:tc>
        <w:tc>
          <w:tcPr>
            <w:tcW w:w="2299" w:type="dxa"/>
            <w:vAlign w:val="center"/>
          </w:tcPr>
          <w:p w:rsidR="000954FB" w:rsidRPr="00C04E61" w:rsidRDefault="000954FB" w:rsidP="00BF6892">
            <w:pPr>
              <w:tabs>
                <w:tab w:val="left" w:pos="9639"/>
              </w:tabs>
              <w:jc w:val="center"/>
            </w:pPr>
          </w:p>
        </w:tc>
        <w:tc>
          <w:tcPr>
            <w:tcW w:w="2762" w:type="dxa"/>
          </w:tcPr>
          <w:p w:rsidR="000954FB" w:rsidRPr="00C04E61" w:rsidRDefault="000954FB" w:rsidP="00BF6892">
            <w:pPr>
              <w:tabs>
                <w:tab w:val="left" w:pos="9639"/>
              </w:tabs>
              <w:jc w:val="center"/>
            </w:pPr>
          </w:p>
        </w:tc>
        <w:tc>
          <w:tcPr>
            <w:tcW w:w="2160" w:type="dxa"/>
            <w:vAlign w:val="center"/>
          </w:tcPr>
          <w:p w:rsidR="000954FB" w:rsidRPr="00C04E61" w:rsidRDefault="000954FB" w:rsidP="00BF6892">
            <w:pPr>
              <w:tabs>
                <w:tab w:val="left" w:pos="9639"/>
              </w:tabs>
              <w:jc w:val="center"/>
            </w:pPr>
          </w:p>
        </w:tc>
        <w:tc>
          <w:tcPr>
            <w:tcW w:w="2247" w:type="dxa"/>
            <w:vAlign w:val="center"/>
          </w:tcPr>
          <w:p w:rsidR="000954FB" w:rsidRPr="00C04E61" w:rsidRDefault="000954FB" w:rsidP="00BF6892">
            <w:pPr>
              <w:tabs>
                <w:tab w:val="left" w:pos="9639"/>
              </w:tabs>
              <w:jc w:val="center"/>
            </w:pPr>
          </w:p>
        </w:tc>
      </w:tr>
    </w:tbl>
    <w:p w:rsidR="000954FB" w:rsidRPr="00C04E61" w:rsidRDefault="000954FB" w:rsidP="000954FB">
      <w:pPr>
        <w:tabs>
          <w:tab w:val="left" w:pos="9639"/>
        </w:tabs>
      </w:pPr>
    </w:p>
    <w:p w:rsidR="000954FB" w:rsidRPr="00C04E61" w:rsidRDefault="000954FB" w:rsidP="000954FB">
      <w:pPr>
        <w:tabs>
          <w:tab w:val="left" w:pos="9639"/>
        </w:tabs>
        <w:jc w:val="center"/>
        <w:rPr>
          <w:b/>
          <w:bCs/>
          <w:sz w:val="28"/>
          <w:szCs w:val="28"/>
        </w:rPr>
      </w:pPr>
      <w:r w:rsidRPr="00C04E61">
        <w:rPr>
          <w:b/>
          <w:bCs/>
          <w:sz w:val="28"/>
          <w:szCs w:val="28"/>
        </w:rPr>
        <w:t>Производственный персонал (рабочие)</w:t>
      </w:r>
    </w:p>
    <w:p w:rsidR="000954FB" w:rsidRPr="00C04E61" w:rsidRDefault="000954FB" w:rsidP="000954FB">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0954FB" w:rsidRPr="00C04E61" w:rsidTr="00BF6892">
        <w:trPr>
          <w:trHeight w:val="1000"/>
          <w:jc w:val="center"/>
        </w:trPr>
        <w:tc>
          <w:tcPr>
            <w:tcW w:w="669" w:type="dxa"/>
            <w:vAlign w:val="center"/>
          </w:tcPr>
          <w:p w:rsidR="000954FB" w:rsidRPr="00C04E61" w:rsidRDefault="000954FB" w:rsidP="00BF6892">
            <w:pPr>
              <w:tabs>
                <w:tab w:val="left" w:pos="9639"/>
              </w:tabs>
              <w:jc w:val="center"/>
            </w:pPr>
            <w:r w:rsidRPr="00C04E61">
              <w:t>№ п/п</w:t>
            </w:r>
          </w:p>
        </w:tc>
        <w:tc>
          <w:tcPr>
            <w:tcW w:w="3782" w:type="dxa"/>
            <w:vAlign w:val="center"/>
          </w:tcPr>
          <w:p w:rsidR="000954FB" w:rsidRPr="00C04E61" w:rsidRDefault="000954FB" w:rsidP="00BF6892">
            <w:pPr>
              <w:tabs>
                <w:tab w:val="left" w:pos="9639"/>
              </w:tabs>
              <w:jc w:val="center"/>
            </w:pPr>
            <w:r w:rsidRPr="00C04E61">
              <w:t>Специальность</w:t>
            </w:r>
          </w:p>
          <w:p w:rsidR="000954FB" w:rsidRPr="00C04E61" w:rsidRDefault="000954FB" w:rsidP="00BF6892">
            <w:pPr>
              <w:tabs>
                <w:tab w:val="left" w:pos="9639"/>
              </w:tabs>
              <w:jc w:val="center"/>
            </w:pPr>
            <w:r w:rsidRPr="00C04E61">
              <w:t>по каждому рабочему</w:t>
            </w:r>
          </w:p>
        </w:tc>
        <w:tc>
          <w:tcPr>
            <w:tcW w:w="1944" w:type="dxa"/>
            <w:vAlign w:val="center"/>
          </w:tcPr>
          <w:p w:rsidR="000954FB" w:rsidRPr="00C04E61" w:rsidRDefault="000954FB" w:rsidP="00BF6892">
            <w:pPr>
              <w:tabs>
                <w:tab w:val="left" w:pos="9639"/>
              </w:tabs>
              <w:jc w:val="center"/>
            </w:pPr>
            <w:r w:rsidRPr="00C04E61">
              <w:t>Разряд, квалификация</w:t>
            </w:r>
          </w:p>
        </w:tc>
        <w:tc>
          <w:tcPr>
            <w:tcW w:w="2685" w:type="dxa"/>
            <w:vAlign w:val="center"/>
          </w:tcPr>
          <w:p w:rsidR="000954FB" w:rsidRPr="00C04E61" w:rsidRDefault="000954FB" w:rsidP="00BF6892">
            <w:pPr>
              <w:tabs>
                <w:tab w:val="left" w:pos="9639"/>
              </w:tabs>
              <w:jc w:val="center"/>
            </w:pPr>
            <w:r w:rsidRPr="00C04E61">
              <w:t>Стаж работы по специальности</w:t>
            </w:r>
          </w:p>
        </w:tc>
      </w:tr>
      <w:tr w:rsidR="000954FB" w:rsidRPr="00C04E61" w:rsidTr="00BF6892">
        <w:trPr>
          <w:jc w:val="center"/>
        </w:trPr>
        <w:tc>
          <w:tcPr>
            <w:tcW w:w="669" w:type="dxa"/>
            <w:vAlign w:val="center"/>
          </w:tcPr>
          <w:p w:rsidR="000954FB" w:rsidRPr="00C04E61" w:rsidRDefault="000954FB" w:rsidP="00BF6892">
            <w:pPr>
              <w:tabs>
                <w:tab w:val="left" w:pos="9639"/>
              </w:tabs>
              <w:jc w:val="center"/>
            </w:pPr>
            <w:r w:rsidRPr="00C04E61">
              <w:t>1</w:t>
            </w:r>
          </w:p>
        </w:tc>
        <w:tc>
          <w:tcPr>
            <w:tcW w:w="3782" w:type="dxa"/>
            <w:vAlign w:val="center"/>
          </w:tcPr>
          <w:p w:rsidR="000954FB" w:rsidRPr="00C04E61" w:rsidRDefault="000954FB" w:rsidP="00BF6892">
            <w:pPr>
              <w:tabs>
                <w:tab w:val="left" w:pos="9639"/>
              </w:tabs>
              <w:jc w:val="center"/>
            </w:pPr>
          </w:p>
        </w:tc>
        <w:tc>
          <w:tcPr>
            <w:tcW w:w="1944" w:type="dxa"/>
          </w:tcPr>
          <w:p w:rsidR="000954FB" w:rsidRPr="00C04E61" w:rsidRDefault="000954FB" w:rsidP="00BF6892">
            <w:pPr>
              <w:tabs>
                <w:tab w:val="left" w:pos="9639"/>
              </w:tabs>
              <w:jc w:val="center"/>
            </w:pPr>
          </w:p>
        </w:tc>
        <w:tc>
          <w:tcPr>
            <w:tcW w:w="2685" w:type="dxa"/>
            <w:vAlign w:val="center"/>
          </w:tcPr>
          <w:p w:rsidR="000954FB" w:rsidRPr="00C04E61" w:rsidRDefault="000954FB" w:rsidP="00BF6892">
            <w:pPr>
              <w:tabs>
                <w:tab w:val="left" w:pos="9639"/>
              </w:tabs>
              <w:jc w:val="center"/>
            </w:pPr>
          </w:p>
        </w:tc>
      </w:tr>
      <w:tr w:rsidR="000954FB" w:rsidRPr="00C04E61" w:rsidTr="00BF6892">
        <w:trPr>
          <w:jc w:val="center"/>
        </w:trPr>
        <w:tc>
          <w:tcPr>
            <w:tcW w:w="669" w:type="dxa"/>
            <w:vAlign w:val="center"/>
          </w:tcPr>
          <w:p w:rsidR="000954FB" w:rsidRPr="00C04E61" w:rsidRDefault="000954FB" w:rsidP="00BF6892">
            <w:pPr>
              <w:tabs>
                <w:tab w:val="left" w:pos="9639"/>
              </w:tabs>
              <w:jc w:val="center"/>
            </w:pPr>
            <w:r w:rsidRPr="00C04E61">
              <w:t>2</w:t>
            </w:r>
          </w:p>
        </w:tc>
        <w:tc>
          <w:tcPr>
            <w:tcW w:w="3782" w:type="dxa"/>
            <w:vAlign w:val="center"/>
          </w:tcPr>
          <w:p w:rsidR="000954FB" w:rsidRPr="00C04E61" w:rsidRDefault="000954FB" w:rsidP="00BF6892">
            <w:pPr>
              <w:tabs>
                <w:tab w:val="left" w:pos="9639"/>
              </w:tabs>
              <w:jc w:val="center"/>
            </w:pPr>
          </w:p>
        </w:tc>
        <w:tc>
          <w:tcPr>
            <w:tcW w:w="1944" w:type="dxa"/>
          </w:tcPr>
          <w:p w:rsidR="000954FB" w:rsidRPr="00C04E61" w:rsidRDefault="000954FB" w:rsidP="00BF6892">
            <w:pPr>
              <w:tabs>
                <w:tab w:val="left" w:pos="9639"/>
              </w:tabs>
              <w:jc w:val="center"/>
            </w:pPr>
          </w:p>
        </w:tc>
        <w:tc>
          <w:tcPr>
            <w:tcW w:w="2685" w:type="dxa"/>
            <w:vAlign w:val="center"/>
          </w:tcPr>
          <w:p w:rsidR="000954FB" w:rsidRPr="00C04E61" w:rsidRDefault="000954FB" w:rsidP="00BF6892">
            <w:pPr>
              <w:tabs>
                <w:tab w:val="left" w:pos="9639"/>
              </w:tabs>
              <w:jc w:val="center"/>
            </w:pPr>
          </w:p>
        </w:tc>
      </w:tr>
      <w:tr w:rsidR="000954FB" w:rsidRPr="00C04E61" w:rsidTr="00BF6892">
        <w:trPr>
          <w:jc w:val="center"/>
        </w:trPr>
        <w:tc>
          <w:tcPr>
            <w:tcW w:w="669" w:type="dxa"/>
            <w:vAlign w:val="center"/>
          </w:tcPr>
          <w:p w:rsidR="000954FB" w:rsidRPr="00C04E61" w:rsidRDefault="000954FB" w:rsidP="00BF6892">
            <w:pPr>
              <w:tabs>
                <w:tab w:val="left" w:pos="9639"/>
              </w:tabs>
              <w:jc w:val="center"/>
            </w:pPr>
            <w:r w:rsidRPr="00C04E61">
              <w:t>…</w:t>
            </w:r>
          </w:p>
        </w:tc>
        <w:tc>
          <w:tcPr>
            <w:tcW w:w="3782" w:type="dxa"/>
            <w:vAlign w:val="center"/>
          </w:tcPr>
          <w:p w:rsidR="000954FB" w:rsidRPr="00C04E61" w:rsidRDefault="000954FB" w:rsidP="00BF6892">
            <w:pPr>
              <w:tabs>
                <w:tab w:val="left" w:pos="9639"/>
              </w:tabs>
              <w:jc w:val="center"/>
            </w:pPr>
          </w:p>
        </w:tc>
        <w:tc>
          <w:tcPr>
            <w:tcW w:w="1944" w:type="dxa"/>
          </w:tcPr>
          <w:p w:rsidR="000954FB" w:rsidRPr="00C04E61" w:rsidRDefault="000954FB" w:rsidP="00BF6892">
            <w:pPr>
              <w:tabs>
                <w:tab w:val="left" w:pos="9639"/>
              </w:tabs>
              <w:jc w:val="center"/>
            </w:pPr>
          </w:p>
        </w:tc>
        <w:tc>
          <w:tcPr>
            <w:tcW w:w="2685" w:type="dxa"/>
            <w:vAlign w:val="center"/>
          </w:tcPr>
          <w:p w:rsidR="000954FB" w:rsidRPr="00C04E61" w:rsidRDefault="000954FB" w:rsidP="00BF6892">
            <w:pPr>
              <w:tabs>
                <w:tab w:val="left" w:pos="9639"/>
              </w:tabs>
              <w:jc w:val="center"/>
            </w:pPr>
          </w:p>
        </w:tc>
      </w:tr>
    </w:tbl>
    <w:p w:rsidR="000954FB" w:rsidRPr="00C04E61" w:rsidRDefault="000954FB" w:rsidP="000954FB">
      <w:pPr>
        <w:pStyle w:val="a3"/>
        <w:jc w:val="left"/>
        <w:rPr>
          <w:b/>
          <w:i/>
          <w:sz w:val="28"/>
          <w:szCs w:val="28"/>
        </w:rPr>
      </w:pPr>
    </w:p>
    <w:p w:rsidR="000954FB" w:rsidRPr="00C04E61" w:rsidRDefault="000954FB" w:rsidP="000954FB">
      <w:pPr>
        <w:pStyle w:val="3"/>
        <w:spacing w:before="0" w:after="0"/>
        <w:rPr>
          <w:rFonts w:ascii="Times New Roman" w:hAnsi="Times New Roman"/>
          <w:sz w:val="28"/>
          <w:szCs w:val="28"/>
        </w:rPr>
      </w:pPr>
    </w:p>
    <w:p w:rsidR="000954FB" w:rsidRPr="00C04E61" w:rsidRDefault="000954FB" w:rsidP="000954FB">
      <w:pPr>
        <w:pStyle w:val="3"/>
        <w:spacing w:before="0" w:after="0"/>
        <w:rPr>
          <w:b w:val="0"/>
          <w:sz w:val="28"/>
          <w:szCs w:val="28"/>
        </w:rPr>
      </w:pPr>
      <w:r w:rsidRPr="00C04E61">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0954FB" w:rsidRPr="00C04E61" w:rsidRDefault="000954FB" w:rsidP="000954FB">
      <w:pPr>
        <w:tabs>
          <w:tab w:val="left" w:pos="8640"/>
        </w:tabs>
        <w:jc w:val="center"/>
        <w:rPr>
          <w:i/>
        </w:rPr>
      </w:pPr>
      <w:r w:rsidRPr="00C04E61">
        <w:rPr>
          <w:i/>
        </w:rPr>
        <w:t>(наименование претендента)</w:t>
      </w:r>
    </w:p>
    <w:p w:rsidR="000954FB" w:rsidRPr="00C04E61" w:rsidRDefault="000954FB" w:rsidP="000954FB">
      <w:pPr>
        <w:pStyle w:val="32"/>
        <w:suppressAutoHyphens/>
        <w:spacing w:after="0"/>
        <w:rPr>
          <w:sz w:val="28"/>
          <w:szCs w:val="28"/>
        </w:rPr>
      </w:pPr>
      <w:r w:rsidRPr="00C04E61">
        <w:rPr>
          <w:sz w:val="28"/>
          <w:szCs w:val="28"/>
        </w:rPr>
        <w:t>____________________________________________________________________</w:t>
      </w:r>
    </w:p>
    <w:p w:rsidR="000954FB" w:rsidRPr="00C04E61" w:rsidRDefault="000954FB" w:rsidP="000954FB">
      <w:pPr>
        <w:rPr>
          <w:i/>
        </w:rPr>
      </w:pPr>
      <w:r w:rsidRPr="00C04E61">
        <w:rPr>
          <w:i/>
        </w:rPr>
        <w:t xml:space="preserve">       Печать</w:t>
      </w:r>
      <w:r w:rsidRPr="00C04E61">
        <w:rPr>
          <w:i/>
        </w:rPr>
        <w:tab/>
      </w:r>
      <w:r w:rsidRPr="00C04E61">
        <w:rPr>
          <w:i/>
        </w:rPr>
        <w:tab/>
      </w:r>
      <w:r w:rsidRPr="00C04E61">
        <w:rPr>
          <w:i/>
        </w:rPr>
        <w:tab/>
        <w:t>(должность, подпись, ФИО)</w:t>
      </w:r>
    </w:p>
    <w:p w:rsidR="000954FB" w:rsidRPr="00C04E61" w:rsidRDefault="000954FB" w:rsidP="000954FB">
      <w:pPr>
        <w:pStyle w:val="32"/>
        <w:suppressAutoHyphens/>
        <w:spacing w:after="0"/>
        <w:rPr>
          <w:sz w:val="28"/>
          <w:szCs w:val="28"/>
        </w:rPr>
      </w:pPr>
      <w:r w:rsidRPr="00C04E61">
        <w:rPr>
          <w:sz w:val="28"/>
          <w:szCs w:val="28"/>
        </w:rPr>
        <w:t>"____" _________ 201__ г.</w:t>
      </w:r>
    </w:p>
    <w:p w:rsidR="000954FB" w:rsidRPr="00C04E61" w:rsidRDefault="000954FB" w:rsidP="000954FB">
      <w:pPr>
        <w:pStyle w:val="a3"/>
        <w:ind w:firstLine="0"/>
        <w:jc w:val="right"/>
        <w:rPr>
          <w:sz w:val="28"/>
          <w:szCs w:val="28"/>
        </w:rPr>
      </w:pPr>
      <w:r w:rsidRPr="008D67F8">
        <w:rPr>
          <w:b/>
          <w:i/>
          <w:sz w:val="28"/>
          <w:szCs w:val="28"/>
          <w:highlight w:val="cyan"/>
        </w:rPr>
        <w:br w:type="page"/>
      </w:r>
      <w:r w:rsidRPr="00C04E61">
        <w:rPr>
          <w:sz w:val="28"/>
          <w:szCs w:val="28"/>
        </w:rPr>
        <w:lastRenderedPageBreak/>
        <w:t>Приложение № 7</w:t>
      </w:r>
    </w:p>
    <w:p w:rsidR="000954FB" w:rsidRPr="00C04E61" w:rsidRDefault="000954FB" w:rsidP="000954FB">
      <w:pPr>
        <w:pStyle w:val="a3"/>
        <w:ind w:firstLine="0"/>
        <w:jc w:val="right"/>
        <w:rPr>
          <w:sz w:val="28"/>
          <w:szCs w:val="28"/>
        </w:rPr>
      </w:pPr>
      <w:r w:rsidRPr="00C04E61">
        <w:rPr>
          <w:sz w:val="28"/>
          <w:szCs w:val="28"/>
        </w:rPr>
        <w:t>к документации о закупке</w:t>
      </w:r>
    </w:p>
    <w:p w:rsidR="000954FB" w:rsidRPr="00C04E61" w:rsidRDefault="000954FB" w:rsidP="00CD4F5B">
      <w:pPr>
        <w:tabs>
          <w:tab w:val="left" w:pos="9639"/>
        </w:tabs>
        <w:rPr>
          <w:b/>
          <w:szCs w:val="28"/>
        </w:rPr>
      </w:pPr>
    </w:p>
    <w:p w:rsidR="000954FB" w:rsidRPr="00C04E61" w:rsidRDefault="000954FB" w:rsidP="000954FB">
      <w:pPr>
        <w:tabs>
          <w:tab w:val="left" w:pos="9639"/>
        </w:tabs>
        <w:ind w:firstLine="567"/>
        <w:jc w:val="center"/>
        <w:rPr>
          <w:b/>
          <w:szCs w:val="28"/>
        </w:rPr>
      </w:pPr>
      <w:r w:rsidRPr="00C04E61">
        <w:rPr>
          <w:b/>
          <w:szCs w:val="28"/>
        </w:rPr>
        <w:t>СВЕДЕНИЯ О ПЛАНИРУЕМЫХ К ПРИВЛЕЧЕНИЮ СУБПОДРЯДНЫХ ОРГАНИЗАЦИЯХ</w:t>
      </w:r>
    </w:p>
    <w:p w:rsidR="000954FB" w:rsidRPr="00C04E61" w:rsidRDefault="000954FB" w:rsidP="000954FB">
      <w:pPr>
        <w:tabs>
          <w:tab w:val="left" w:pos="9639"/>
        </w:tabs>
        <w:ind w:firstLine="567"/>
        <w:jc w:val="center"/>
        <w:rPr>
          <w:i/>
        </w:rPr>
      </w:pPr>
      <w:r w:rsidRPr="00C04E61">
        <w:rPr>
          <w:i/>
        </w:rPr>
        <w:t>(отдельный лист по каждому субподрядчику)</w:t>
      </w:r>
    </w:p>
    <w:p w:rsidR="000954FB" w:rsidRPr="00C04E61" w:rsidRDefault="000954FB" w:rsidP="000954FB">
      <w:pPr>
        <w:tabs>
          <w:tab w:val="left" w:pos="9639"/>
        </w:tabs>
        <w:ind w:firstLine="567"/>
        <w:jc w:val="center"/>
        <w:rPr>
          <w:sz w:val="22"/>
        </w:rPr>
      </w:pPr>
    </w:p>
    <w:p w:rsidR="000954FB" w:rsidRPr="00C04E61" w:rsidRDefault="000954FB" w:rsidP="000954FB">
      <w:pPr>
        <w:tabs>
          <w:tab w:val="left" w:pos="9639"/>
        </w:tabs>
        <w:ind w:firstLine="567"/>
        <w:jc w:val="center"/>
        <w:rPr>
          <w:b/>
          <w:sz w:val="28"/>
          <w:szCs w:val="28"/>
        </w:rPr>
      </w:pPr>
      <w:r w:rsidRPr="00C04E61">
        <w:rPr>
          <w:b/>
          <w:sz w:val="28"/>
          <w:szCs w:val="28"/>
        </w:rPr>
        <w:t>Наименование организации, фирмы:</w:t>
      </w:r>
    </w:p>
    <w:p w:rsidR="000954FB" w:rsidRPr="00C04E61" w:rsidRDefault="000954FB" w:rsidP="000954FB">
      <w:pPr>
        <w:tabs>
          <w:tab w:val="left" w:pos="9639"/>
        </w:tabs>
        <w:ind w:firstLine="567"/>
        <w:rPr>
          <w:sz w:val="22"/>
        </w:rPr>
      </w:pPr>
      <w:r w:rsidRPr="00C04E61">
        <w:rPr>
          <w:sz w:val="22"/>
        </w:rPr>
        <w:t>____________________________________________________________________________</w:t>
      </w:r>
    </w:p>
    <w:p w:rsidR="000954FB" w:rsidRPr="00C04E61" w:rsidRDefault="000954FB" w:rsidP="000954F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0954FB" w:rsidRPr="00C04E61" w:rsidTr="00BF6892">
        <w:tc>
          <w:tcPr>
            <w:tcW w:w="3138" w:type="dxa"/>
          </w:tcPr>
          <w:p w:rsidR="000954FB" w:rsidRPr="00C04E61" w:rsidRDefault="000954FB" w:rsidP="00BF6892">
            <w:pPr>
              <w:tabs>
                <w:tab w:val="left" w:pos="9639"/>
              </w:tabs>
              <w:rPr>
                <w:szCs w:val="28"/>
              </w:rPr>
            </w:pPr>
          </w:p>
        </w:tc>
        <w:tc>
          <w:tcPr>
            <w:tcW w:w="3426" w:type="dxa"/>
            <w:gridSpan w:val="2"/>
            <w:vAlign w:val="center"/>
          </w:tcPr>
          <w:p w:rsidR="000954FB" w:rsidRPr="00C04E61" w:rsidRDefault="000954FB" w:rsidP="00BF6892">
            <w:pPr>
              <w:tabs>
                <w:tab w:val="left" w:pos="9639"/>
              </w:tabs>
              <w:jc w:val="center"/>
              <w:rPr>
                <w:szCs w:val="28"/>
              </w:rPr>
            </w:pPr>
            <w:r w:rsidRPr="00C04E61">
              <w:rPr>
                <w:szCs w:val="28"/>
              </w:rPr>
              <w:t>Головная фирма</w:t>
            </w:r>
          </w:p>
        </w:tc>
        <w:tc>
          <w:tcPr>
            <w:tcW w:w="3156" w:type="dxa"/>
            <w:vAlign w:val="center"/>
          </w:tcPr>
          <w:p w:rsidR="000954FB" w:rsidRPr="00C04E61" w:rsidRDefault="000954FB" w:rsidP="00BF6892">
            <w:pPr>
              <w:tabs>
                <w:tab w:val="left" w:pos="9639"/>
              </w:tabs>
              <w:jc w:val="center"/>
              <w:rPr>
                <w:szCs w:val="28"/>
              </w:rPr>
            </w:pPr>
            <w:r w:rsidRPr="00C04E61">
              <w:rPr>
                <w:szCs w:val="28"/>
              </w:rPr>
              <w:t>Филиалы и дочерние предприятия</w:t>
            </w:r>
          </w:p>
        </w:tc>
      </w:tr>
      <w:tr w:rsidR="000954FB" w:rsidRPr="00C04E61" w:rsidTr="00BF6892">
        <w:trPr>
          <w:trHeight w:val="391"/>
        </w:trPr>
        <w:tc>
          <w:tcPr>
            <w:tcW w:w="3138" w:type="dxa"/>
          </w:tcPr>
          <w:p w:rsidR="000954FB" w:rsidRPr="00C04E61" w:rsidRDefault="000954FB" w:rsidP="00BF6892">
            <w:pPr>
              <w:tabs>
                <w:tab w:val="left" w:pos="9639"/>
              </w:tabs>
            </w:pPr>
            <w:r w:rsidRPr="00C04E61">
              <w:t>Адрес</w:t>
            </w:r>
          </w:p>
        </w:tc>
        <w:tc>
          <w:tcPr>
            <w:tcW w:w="3426" w:type="dxa"/>
            <w:gridSpan w:val="2"/>
          </w:tcPr>
          <w:p w:rsidR="000954FB" w:rsidRPr="00C04E61" w:rsidRDefault="000954FB" w:rsidP="00BF6892">
            <w:pPr>
              <w:tabs>
                <w:tab w:val="left" w:pos="9639"/>
              </w:tabs>
              <w:jc w:val="center"/>
            </w:pPr>
          </w:p>
        </w:tc>
        <w:tc>
          <w:tcPr>
            <w:tcW w:w="3156" w:type="dxa"/>
          </w:tcPr>
          <w:p w:rsidR="000954FB" w:rsidRPr="00C04E61" w:rsidRDefault="000954FB" w:rsidP="00BF6892">
            <w:pPr>
              <w:tabs>
                <w:tab w:val="left" w:pos="9639"/>
              </w:tabs>
              <w:jc w:val="center"/>
            </w:pPr>
          </w:p>
        </w:tc>
      </w:tr>
      <w:tr w:rsidR="000954FB" w:rsidRPr="00C04E61" w:rsidTr="00BF6892">
        <w:trPr>
          <w:trHeight w:val="346"/>
        </w:trPr>
        <w:tc>
          <w:tcPr>
            <w:tcW w:w="3138" w:type="dxa"/>
          </w:tcPr>
          <w:p w:rsidR="000954FB" w:rsidRPr="00C04E61" w:rsidRDefault="000954FB" w:rsidP="00BF6892">
            <w:pPr>
              <w:tabs>
                <w:tab w:val="left" w:pos="9639"/>
              </w:tabs>
            </w:pPr>
            <w:r w:rsidRPr="00C04E61">
              <w:t>Телефон</w:t>
            </w:r>
          </w:p>
        </w:tc>
        <w:tc>
          <w:tcPr>
            <w:tcW w:w="3426" w:type="dxa"/>
            <w:gridSpan w:val="2"/>
          </w:tcPr>
          <w:p w:rsidR="000954FB" w:rsidRPr="00C04E61" w:rsidRDefault="000954FB" w:rsidP="00BF6892">
            <w:pPr>
              <w:tabs>
                <w:tab w:val="left" w:pos="9639"/>
              </w:tabs>
              <w:jc w:val="center"/>
            </w:pPr>
          </w:p>
        </w:tc>
        <w:tc>
          <w:tcPr>
            <w:tcW w:w="3156" w:type="dxa"/>
          </w:tcPr>
          <w:p w:rsidR="000954FB" w:rsidRPr="00C04E61" w:rsidRDefault="000954FB" w:rsidP="00BF6892">
            <w:pPr>
              <w:tabs>
                <w:tab w:val="left" w:pos="9639"/>
              </w:tabs>
              <w:jc w:val="center"/>
            </w:pPr>
          </w:p>
        </w:tc>
      </w:tr>
      <w:tr w:rsidR="000954FB" w:rsidRPr="00C04E61" w:rsidTr="00BF6892">
        <w:trPr>
          <w:trHeight w:val="355"/>
        </w:trPr>
        <w:tc>
          <w:tcPr>
            <w:tcW w:w="3138" w:type="dxa"/>
          </w:tcPr>
          <w:p w:rsidR="000954FB" w:rsidRPr="00C04E61" w:rsidRDefault="000954FB" w:rsidP="00BF6892">
            <w:pPr>
              <w:tabs>
                <w:tab w:val="left" w:pos="9639"/>
              </w:tabs>
            </w:pPr>
            <w:r w:rsidRPr="00C04E61">
              <w:t>Факс</w:t>
            </w:r>
          </w:p>
        </w:tc>
        <w:tc>
          <w:tcPr>
            <w:tcW w:w="3426" w:type="dxa"/>
            <w:gridSpan w:val="2"/>
          </w:tcPr>
          <w:p w:rsidR="000954FB" w:rsidRPr="00C04E61" w:rsidRDefault="000954FB" w:rsidP="00BF6892">
            <w:pPr>
              <w:tabs>
                <w:tab w:val="left" w:pos="9639"/>
              </w:tabs>
              <w:jc w:val="center"/>
            </w:pPr>
          </w:p>
        </w:tc>
        <w:tc>
          <w:tcPr>
            <w:tcW w:w="3156" w:type="dxa"/>
          </w:tcPr>
          <w:p w:rsidR="000954FB" w:rsidRPr="00C04E61" w:rsidRDefault="000954FB" w:rsidP="00BF6892">
            <w:pPr>
              <w:tabs>
                <w:tab w:val="left" w:pos="9639"/>
              </w:tabs>
              <w:jc w:val="center"/>
            </w:pPr>
          </w:p>
        </w:tc>
      </w:tr>
      <w:tr w:rsidR="000954FB" w:rsidRPr="00C04E61" w:rsidTr="00BF6892">
        <w:trPr>
          <w:trHeight w:val="351"/>
        </w:trPr>
        <w:tc>
          <w:tcPr>
            <w:tcW w:w="3138" w:type="dxa"/>
          </w:tcPr>
          <w:p w:rsidR="000954FB" w:rsidRPr="00C04E61" w:rsidRDefault="000954FB" w:rsidP="00BF6892">
            <w:pPr>
              <w:tabs>
                <w:tab w:val="left" w:pos="9639"/>
              </w:tabs>
            </w:pPr>
            <w:r w:rsidRPr="00C04E61">
              <w:t>Ответственное лицо</w:t>
            </w:r>
          </w:p>
        </w:tc>
        <w:tc>
          <w:tcPr>
            <w:tcW w:w="3426" w:type="dxa"/>
            <w:gridSpan w:val="2"/>
          </w:tcPr>
          <w:p w:rsidR="000954FB" w:rsidRPr="00C04E61" w:rsidRDefault="000954FB" w:rsidP="00BF6892">
            <w:pPr>
              <w:tabs>
                <w:tab w:val="left" w:pos="9639"/>
              </w:tabs>
              <w:jc w:val="center"/>
            </w:pPr>
          </w:p>
        </w:tc>
        <w:tc>
          <w:tcPr>
            <w:tcW w:w="3156" w:type="dxa"/>
          </w:tcPr>
          <w:p w:rsidR="000954FB" w:rsidRPr="00C04E61" w:rsidRDefault="000954FB" w:rsidP="00BF6892">
            <w:pPr>
              <w:tabs>
                <w:tab w:val="left" w:pos="9639"/>
              </w:tabs>
              <w:jc w:val="center"/>
            </w:pPr>
          </w:p>
        </w:tc>
      </w:tr>
      <w:tr w:rsidR="000954FB" w:rsidRPr="00C04E61" w:rsidTr="00BF6892">
        <w:trPr>
          <w:trHeight w:val="348"/>
        </w:trPr>
        <w:tc>
          <w:tcPr>
            <w:tcW w:w="3138" w:type="dxa"/>
          </w:tcPr>
          <w:p w:rsidR="000954FB" w:rsidRPr="00C04E61" w:rsidRDefault="000954FB" w:rsidP="00BF6892">
            <w:pPr>
              <w:tabs>
                <w:tab w:val="left" w:pos="9639"/>
              </w:tabs>
            </w:pPr>
            <w:r w:rsidRPr="00C04E61">
              <w:t>Форма (ООО, ЗАО и т.д.)</w:t>
            </w:r>
          </w:p>
        </w:tc>
        <w:tc>
          <w:tcPr>
            <w:tcW w:w="3426" w:type="dxa"/>
            <w:gridSpan w:val="2"/>
          </w:tcPr>
          <w:p w:rsidR="000954FB" w:rsidRPr="00C04E61" w:rsidRDefault="000954FB" w:rsidP="00BF6892">
            <w:pPr>
              <w:tabs>
                <w:tab w:val="left" w:pos="9639"/>
              </w:tabs>
              <w:jc w:val="center"/>
            </w:pPr>
          </w:p>
        </w:tc>
        <w:tc>
          <w:tcPr>
            <w:tcW w:w="3156" w:type="dxa"/>
          </w:tcPr>
          <w:p w:rsidR="000954FB" w:rsidRPr="00C04E61" w:rsidRDefault="000954FB" w:rsidP="00BF6892">
            <w:pPr>
              <w:tabs>
                <w:tab w:val="left" w:pos="9639"/>
              </w:tabs>
              <w:jc w:val="center"/>
            </w:pPr>
          </w:p>
        </w:tc>
      </w:tr>
      <w:tr w:rsidR="000954FB" w:rsidRPr="00C04E61" w:rsidTr="00BF6892">
        <w:trPr>
          <w:trHeight w:val="343"/>
        </w:trPr>
        <w:tc>
          <w:tcPr>
            <w:tcW w:w="3138" w:type="dxa"/>
          </w:tcPr>
          <w:p w:rsidR="000954FB" w:rsidRPr="00C04E61" w:rsidRDefault="000954FB" w:rsidP="00BF6892">
            <w:pPr>
              <w:tabs>
                <w:tab w:val="left" w:pos="9639"/>
              </w:tabs>
            </w:pPr>
            <w:r w:rsidRPr="00C04E61">
              <w:t>Уставный капитал</w:t>
            </w:r>
          </w:p>
        </w:tc>
        <w:tc>
          <w:tcPr>
            <w:tcW w:w="3426" w:type="dxa"/>
            <w:gridSpan w:val="2"/>
          </w:tcPr>
          <w:p w:rsidR="000954FB" w:rsidRPr="00C04E61" w:rsidRDefault="000954FB" w:rsidP="00BF6892">
            <w:pPr>
              <w:tabs>
                <w:tab w:val="left" w:pos="9639"/>
              </w:tabs>
              <w:jc w:val="center"/>
            </w:pPr>
          </w:p>
        </w:tc>
        <w:tc>
          <w:tcPr>
            <w:tcW w:w="3156" w:type="dxa"/>
          </w:tcPr>
          <w:p w:rsidR="000954FB" w:rsidRPr="00C04E61" w:rsidRDefault="000954FB" w:rsidP="00BF6892">
            <w:pPr>
              <w:tabs>
                <w:tab w:val="left" w:pos="9639"/>
              </w:tabs>
              <w:jc w:val="center"/>
            </w:pPr>
          </w:p>
        </w:tc>
      </w:tr>
      <w:tr w:rsidR="000954FB" w:rsidRPr="00C04E61" w:rsidTr="00BF6892">
        <w:trPr>
          <w:trHeight w:val="505"/>
        </w:trPr>
        <w:tc>
          <w:tcPr>
            <w:tcW w:w="3138" w:type="dxa"/>
            <w:tcBorders>
              <w:bottom w:val="nil"/>
            </w:tcBorders>
          </w:tcPr>
          <w:p w:rsidR="000954FB" w:rsidRPr="00C04E61" w:rsidRDefault="000954FB" w:rsidP="00BF6892">
            <w:pPr>
              <w:tabs>
                <w:tab w:val="left" w:pos="9639"/>
              </w:tabs>
            </w:pPr>
            <w:r w:rsidRPr="00C04E61">
              <w:t>Сфера деятельности</w:t>
            </w:r>
          </w:p>
        </w:tc>
        <w:tc>
          <w:tcPr>
            <w:tcW w:w="3426" w:type="dxa"/>
            <w:gridSpan w:val="2"/>
            <w:tcBorders>
              <w:bottom w:val="nil"/>
            </w:tcBorders>
          </w:tcPr>
          <w:p w:rsidR="000954FB" w:rsidRPr="00C04E61" w:rsidRDefault="000954FB" w:rsidP="00BF6892">
            <w:pPr>
              <w:tabs>
                <w:tab w:val="left" w:pos="9639"/>
              </w:tabs>
              <w:jc w:val="center"/>
            </w:pPr>
          </w:p>
        </w:tc>
        <w:tc>
          <w:tcPr>
            <w:tcW w:w="3156" w:type="dxa"/>
            <w:tcBorders>
              <w:bottom w:val="nil"/>
            </w:tcBorders>
          </w:tcPr>
          <w:p w:rsidR="000954FB" w:rsidRPr="00C04E61" w:rsidRDefault="000954FB" w:rsidP="00BF6892">
            <w:pPr>
              <w:tabs>
                <w:tab w:val="left" w:pos="9639"/>
              </w:tabs>
              <w:jc w:val="center"/>
            </w:pPr>
          </w:p>
        </w:tc>
      </w:tr>
      <w:tr w:rsidR="000954FB" w:rsidRPr="00C04E61" w:rsidTr="00BF6892">
        <w:tc>
          <w:tcPr>
            <w:tcW w:w="3138" w:type="dxa"/>
            <w:tcBorders>
              <w:right w:val="nil"/>
            </w:tcBorders>
          </w:tcPr>
          <w:p w:rsidR="000954FB" w:rsidRPr="00C04E61" w:rsidRDefault="000954FB" w:rsidP="00BF6892">
            <w:pPr>
              <w:tabs>
                <w:tab w:val="left" w:pos="9639"/>
              </w:tabs>
            </w:pPr>
            <w:r w:rsidRPr="00C04E61">
              <w:t>Руководитель:</w:t>
            </w:r>
          </w:p>
        </w:tc>
        <w:tc>
          <w:tcPr>
            <w:tcW w:w="3426" w:type="dxa"/>
            <w:gridSpan w:val="2"/>
            <w:tcBorders>
              <w:left w:val="nil"/>
              <w:right w:val="nil"/>
            </w:tcBorders>
          </w:tcPr>
          <w:p w:rsidR="000954FB" w:rsidRPr="00C04E61" w:rsidRDefault="000954FB" w:rsidP="00BF6892">
            <w:pPr>
              <w:tabs>
                <w:tab w:val="left" w:pos="9639"/>
              </w:tabs>
            </w:pPr>
            <w:r w:rsidRPr="00C04E61">
              <w:t>Дата:</w:t>
            </w:r>
          </w:p>
        </w:tc>
        <w:tc>
          <w:tcPr>
            <w:tcW w:w="3156" w:type="dxa"/>
            <w:tcBorders>
              <w:left w:val="nil"/>
            </w:tcBorders>
          </w:tcPr>
          <w:p w:rsidR="000954FB" w:rsidRPr="00C04E61" w:rsidRDefault="000954FB" w:rsidP="00BF6892">
            <w:pPr>
              <w:tabs>
                <w:tab w:val="left" w:pos="9639"/>
              </w:tabs>
            </w:pPr>
            <w:r w:rsidRPr="00C04E61">
              <w:t>Печать/подпись (субподрядчика)</w:t>
            </w:r>
          </w:p>
        </w:tc>
      </w:tr>
      <w:tr w:rsidR="000954FB" w:rsidRPr="00C04E61" w:rsidTr="00BF6892">
        <w:trPr>
          <w:cantSplit/>
        </w:trPr>
        <w:tc>
          <w:tcPr>
            <w:tcW w:w="9720" w:type="dxa"/>
            <w:gridSpan w:val="4"/>
          </w:tcPr>
          <w:p w:rsidR="000954FB" w:rsidRPr="00C04E61" w:rsidRDefault="000954FB" w:rsidP="00BF6892">
            <w:pPr>
              <w:tabs>
                <w:tab w:val="left" w:pos="9639"/>
              </w:tabs>
              <w:jc w:val="center"/>
            </w:pPr>
          </w:p>
        </w:tc>
      </w:tr>
      <w:tr w:rsidR="000954FB" w:rsidRPr="00C04E61" w:rsidTr="00BF6892">
        <w:trPr>
          <w:cantSplit/>
        </w:trPr>
        <w:tc>
          <w:tcPr>
            <w:tcW w:w="4782" w:type="dxa"/>
            <w:gridSpan w:val="2"/>
            <w:vMerge w:val="restart"/>
            <w:vAlign w:val="center"/>
          </w:tcPr>
          <w:p w:rsidR="000954FB" w:rsidRPr="00C04E61" w:rsidRDefault="000954FB" w:rsidP="00BF6892">
            <w:pPr>
              <w:tabs>
                <w:tab w:val="left" w:pos="9639"/>
              </w:tabs>
            </w:pPr>
            <w:r w:rsidRPr="00C04E61">
              <w:t>Виды работ, передаваемые субподрядчику по предмету конкурса</w:t>
            </w:r>
          </w:p>
        </w:tc>
        <w:tc>
          <w:tcPr>
            <w:tcW w:w="4938" w:type="dxa"/>
            <w:gridSpan w:val="2"/>
          </w:tcPr>
          <w:p w:rsidR="000954FB" w:rsidRPr="00C04E61" w:rsidRDefault="000954FB" w:rsidP="00BF6892">
            <w:pPr>
              <w:tabs>
                <w:tab w:val="left" w:pos="9639"/>
              </w:tabs>
              <w:jc w:val="center"/>
            </w:pPr>
            <w:r w:rsidRPr="00C04E61">
              <w:t>Передаваемые объемы работ</w:t>
            </w:r>
          </w:p>
        </w:tc>
      </w:tr>
      <w:tr w:rsidR="000954FB" w:rsidRPr="00C04E61" w:rsidTr="00BF6892">
        <w:trPr>
          <w:cantSplit/>
        </w:trPr>
        <w:tc>
          <w:tcPr>
            <w:tcW w:w="4782" w:type="dxa"/>
            <w:gridSpan w:val="2"/>
            <w:vMerge/>
          </w:tcPr>
          <w:p w:rsidR="000954FB" w:rsidRPr="00C04E61" w:rsidRDefault="000954FB" w:rsidP="00BF6892">
            <w:pPr>
              <w:tabs>
                <w:tab w:val="left" w:pos="9639"/>
              </w:tabs>
            </w:pPr>
          </w:p>
        </w:tc>
        <w:tc>
          <w:tcPr>
            <w:tcW w:w="1782" w:type="dxa"/>
          </w:tcPr>
          <w:p w:rsidR="000954FB" w:rsidRPr="00C04E61" w:rsidRDefault="000954FB" w:rsidP="00BF6892">
            <w:pPr>
              <w:tabs>
                <w:tab w:val="left" w:pos="9639"/>
              </w:tabs>
              <w:jc w:val="center"/>
            </w:pPr>
            <w:r w:rsidRPr="00C04E61">
              <w:t>В физических единицах</w:t>
            </w:r>
          </w:p>
        </w:tc>
        <w:tc>
          <w:tcPr>
            <w:tcW w:w="3156" w:type="dxa"/>
            <w:vAlign w:val="center"/>
          </w:tcPr>
          <w:p w:rsidR="000954FB" w:rsidRPr="00C04E61" w:rsidRDefault="000954FB" w:rsidP="00BF6892">
            <w:pPr>
              <w:tabs>
                <w:tab w:val="left" w:pos="9639"/>
              </w:tabs>
              <w:jc w:val="center"/>
            </w:pPr>
            <w:r w:rsidRPr="00C04E61">
              <w:t>В % к общему объему работ по предмету конкурса</w:t>
            </w:r>
          </w:p>
        </w:tc>
      </w:tr>
      <w:tr w:rsidR="000954FB" w:rsidRPr="00C04E61" w:rsidTr="00BF6892">
        <w:tc>
          <w:tcPr>
            <w:tcW w:w="4782" w:type="dxa"/>
            <w:gridSpan w:val="2"/>
          </w:tcPr>
          <w:p w:rsidR="000954FB" w:rsidRPr="00C04E61" w:rsidRDefault="000954FB" w:rsidP="00BF6892">
            <w:pPr>
              <w:tabs>
                <w:tab w:val="left" w:pos="9639"/>
              </w:tabs>
            </w:pPr>
          </w:p>
        </w:tc>
        <w:tc>
          <w:tcPr>
            <w:tcW w:w="1782" w:type="dxa"/>
          </w:tcPr>
          <w:p w:rsidR="000954FB" w:rsidRPr="00C04E61" w:rsidRDefault="000954FB" w:rsidP="00BF6892">
            <w:pPr>
              <w:tabs>
                <w:tab w:val="left" w:pos="9639"/>
              </w:tabs>
              <w:jc w:val="center"/>
            </w:pPr>
          </w:p>
        </w:tc>
        <w:tc>
          <w:tcPr>
            <w:tcW w:w="3156" w:type="dxa"/>
          </w:tcPr>
          <w:p w:rsidR="000954FB" w:rsidRPr="00C04E61" w:rsidRDefault="000954FB" w:rsidP="00BF6892">
            <w:pPr>
              <w:tabs>
                <w:tab w:val="left" w:pos="9639"/>
              </w:tabs>
              <w:jc w:val="center"/>
            </w:pPr>
          </w:p>
        </w:tc>
      </w:tr>
      <w:tr w:rsidR="000954FB" w:rsidRPr="00C04E61" w:rsidTr="00BF6892">
        <w:tc>
          <w:tcPr>
            <w:tcW w:w="4782" w:type="dxa"/>
            <w:gridSpan w:val="2"/>
          </w:tcPr>
          <w:p w:rsidR="000954FB" w:rsidRPr="00C04E61" w:rsidRDefault="000954FB" w:rsidP="00BF6892">
            <w:pPr>
              <w:tabs>
                <w:tab w:val="left" w:pos="9639"/>
              </w:tabs>
            </w:pPr>
          </w:p>
        </w:tc>
        <w:tc>
          <w:tcPr>
            <w:tcW w:w="1782" w:type="dxa"/>
          </w:tcPr>
          <w:p w:rsidR="000954FB" w:rsidRPr="00C04E61" w:rsidRDefault="000954FB" w:rsidP="00BF6892">
            <w:pPr>
              <w:tabs>
                <w:tab w:val="left" w:pos="9639"/>
              </w:tabs>
              <w:jc w:val="center"/>
            </w:pPr>
          </w:p>
        </w:tc>
        <w:tc>
          <w:tcPr>
            <w:tcW w:w="3156" w:type="dxa"/>
          </w:tcPr>
          <w:p w:rsidR="000954FB" w:rsidRPr="00C04E61" w:rsidRDefault="000954FB" w:rsidP="00BF6892">
            <w:pPr>
              <w:tabs>
                <w:tab w:val="left" w:pos="9639"/>
              </w:tabs>
              <w:jc w:val="center"/>
            </w:pPr>
          </w:p>
        </w:tc>
      </w:tr>
      <w:tr w:rsidR="000954FB" w:rsidRPr="00C04E61" w:rsidTr="00BF6892">
        <w:tc>
          <w:tcPr>
            <w:tcW w:w="6564" w:type="dxa"/>
            <w:gridSpan w:val="3"/>
          </w:tcPr>
          <w:p w:rsidR="000954FB" w:rsidRPr="00C04E61" w:rsidRDefault="000954FB" w:rsidP="00BF6892">
            <w:pPr>
              <w:tabs>
                <w:tab w:val="left" w:pos="9639"/>
              </w:tabs>
            </w:pPr>
            <w:r w:rsidRPr="00C04E61">
              <w:t>Итого % передаваемых субподрядчику объёмов работ к общему объёму работ по предмету конкурса</w:t>
            </w:r>
          </w:p>
        </w:tc>
        <w:tc>
          <w:tcPr>
            <w:tcW w:w="3156" w:type="dxa"/>
          </w:tcPr>
          <w:p w:rsidR="000954FB" w:rsidRPr="00C04E61" w:rsidRDefault="000954FB" w:rsidP="00BF6892">
            <w:pPr>
              <w:tabs>
                <w:tab w:val="left" w:pos="9639"/>
              </w:tabs>
              <w:jc w:val="center"/>
            </w:pPr>
          </w:p>
        </w:tc>
      </w:tr>
    </w:tbl>
    <w:p w:rsidR="000954FB" w:rsidRPr="00C04E61" w:rsidRDefault="000954FB" w:rsidP="000954FB">
      <w:pPr>
        <w:tabs>
          <w:tab w:val="left" w:pos="9639"/>
        </w:tabs>
        <w:ind w:firstLine="720"/>
        <w:jc w:val="both"/>
        <w:rPr>
          <w:szCs w:val="28"/>
        </w:rPr>
      </w:pPr>
      <w:r w:rsidRPr="00C04E61">
        <w:rPr>
          <w:szCs w:val="28"/>
        </w:rPr>
        <w:t>Приложения:</w:t>
      </w:r>
    </w:p>
    <w:p w:rsidR="000954FB" w:rsidRPr="00C04E61" w:rsidRDefault="000954FB" w:rsidP="000954FB">
      <w:pPr>
        <w:tabs>
          <w:tab w:val="left" w:pos="9639"/>
        </w:tabs>
        <w:ind w:firstLine="720"/>
        <w:jc w:val="both"/>
        <w:rPr>
          <w:szCs w:val="28"/>
        </w:rPr>
      </w:pPr>
      <w:r w:rsidRPr="00C04E6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0954FB" w:rsidRPr="00C04E61" w:rsidRDefault="000954FB" w:rsidP="000954FB">
      <w:pPr>
        <w:tabs>
          <w:tab w:val="left" w:pos="9639"/>
        </w:tabs>
        <w:ind w:firstLine="720"/>
        <w:jc w:val="both"/>
        <w:rPr>
          <w:szCs w:val="28"/>
        </w:rPr>
      </w:pPr>
      <w:r w:rsidRPr="00C04E6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0954FB" w:rsidRPr="00C04E61" w:rsidRDefault="000954FB" w:rsidP="00CD4F5B">
      <w:pPr>
        <w:pStyle w:val="3"/>
        <w:numPr>
          <w:ilvl w:val="0"/>
          <w:numId w:val="0"/>
        </w:numPr>
        <w:spacing w:before="0" w:after="0"/>
        <w:rPr>
          <w:rFonts w:ascii="Times New Roman" w:hAnsi="Times New Roman"/>
          <w:sz w:val="28"/>
          <w:szCs w:val="28"/>
        </w:rPr>
      </w:pPr>
    </w:p>
    <w:p w:rsidR="000954FB" w:rsidRPr="00C04E61" w:rsidRDefault="000954FB" w:rsidP="000954FB">
      <w:pPr>
        <w:pStyle w:val="3"/>
        <w:spacing w:before="0" w:after="0"/>
        <w:rPr>
          <w:b w:val="0"/>
          <w:sz w:val="28"/>
          <w:szCs w:val="28"/>
        </w:rPr>
      </w:pPr>
      <w:r w:rsidRPr="00C04E61">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0954FB" w:rsidRPr="00C04E61" w:rsidRDefault="000954FB" w:rsidP="000954FB">
      <w:pPr>
        <w:tabs>
          <w:tab w:val="left" w:pos="8640"/>
        </w:tabs>
        <w:jc w:val="center"/>
        <w:rPr>
          <w:i/>
        </w:rPr>
      </w:pPr>
      <w:r w:rsidRPr="00C04E61">
        <w:rPr>
          <w:i/>
        </w:rPr>
        <w:t>(наименование претендента)</w:t>
      </w:r>
    </w:p>
    <w:p w:rsidR="000954FB" w:rsidRPr="00C04E61" w:rsidRDefault="000954FB" w:rsidP="000954FB">
      <w:pPr>
        <w:pStyle w:val="32"/>
        <w:suppressAutoHyphens/>
        <w:spacing w:after="0"/>
        <w:rPr>
          <w:sz w:val="28"/>
          <w:szCs w:val="28"/>
        </w:rPr>
      </w:pPr>
      <w:r w:rsidRPr="00C04E61">
        <w:rPr>
          <w:sz w:val="28"/>
          <w:szCs w:val="28"/>
        </w:rPr>
        <w:t>____________________________________________________________________</w:t>
      </w:r>
    </w:p>
    <w:p w:rsidR="000954FB" w:rsidRPr="00C04E61" w:rsidRDefault="000954FB" w:rsidP="000954FB">
      <w:pPr>
        <w:rPr>
          <w:i/>
        </w:rPr>
      </w:pPr>
      <w:r w:rsidRPr="00C04E61">
        <w:rPr>
          <w:i/>
        </w:rPr>
        <w:t xml:space="preserve">       Печать</w:t>
      </w:r>
      <w:r w:rsidRPr="00C04E61">
        <w:rPr>
          <w:i/>
        </w:rPr>
        <w:tab/>
      </w:r>
      <w:r w:rsidRPr="00C04E61">
        <w:rPr>
          <w:i/>
        </w:rPr>
        <w:tab/>
      </w:r>
      <w:r w:rsidRPr="00C04E61">
        <w:rPr>
          <w:i/>
        </w:rPr>
        <w:tab/>
        <w:t>(должность, подпись, ФИО)</w:t>
      </w:r>
    </w:p>
    <w:p w:rsidR="000954FB" w:rsidRDefault="000954FB" w:rsidP="000954FB">
      <w:pPr>
        <w:pStyle w:val="32"/>
        <w:suppressAutoHyphens/>
        <w:spacing w:after="0"/>
        <w:rPr>
          <w:sz w:val="28"/>
          <w:szCs w:val="28"/>
        </w:rPr>
      </w:pPr>
      <w:r w:rsidRPr="00C04E61">
        <w:rPr>
          <w:sz w:val="28"/>
          <w:szCs w:val="28"/>
        </w:rPr>
        <w:t>"____" _________ 201__ г.</w:t>
      </w:r>
    </w:p>
    <w:sectPr w:rsidR="000954FB" w:rsidSect="007C51E1">
      <w:headerReference w:type="default" r:id="rId29"/>
      <w:footerReference w:type="even" r:id="rId30"/>
      <w:footerReference w:type="default" r:id="rId3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280" w:rsidRDefault="00701280">
      <w:r>
        <w:separator/>
      </w:r>
    </w:p>
  </w:endnote>
  <w:endnote w:type="continuationSeparator" w:id="0">
    <w:p w:rsidR="00701280" w:rsidRDefault="00701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OST">
    <w:altName w:val="Arial"/>
    <w:charset w:val="CC"/>
    <w:family w:val="swiss"/>
    <w:pitch w:val="variable"/>
    <w:sig w:usb0="00000000" w:usb1="00000000" w:usb2="00000000" w:usb3="00000000" w:csb0="00000000" w:csb1="00000000"/>
  </w:font>
  <w:font w:name="GOST type A">
    <w:altName w:val="Arial"/>
    <w:charset w:val="CC"/>
    <w:family w:val="swiss"/>
    <w:pitch w:val="variable"/>
    <w:sig w:usb0="00000001"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02"/>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GaramondC">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T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80" w:rsidRDefault="00C53D82" w:rsidP="00BF6892">
    <w:pPr>
      <w:pStyle w:val="aff1"/>
      <w:framePr w:wrap="around" w:vAnchor="text" w:hAnchor="margin" w:xAlign="right" w:y="1"/>
      <w:rPr>
        <w:rStyle w:val="aa"/>
      </w:rPr>
    </w:pPr>
    <w:r>
      <w:rPr>
        <w:rStyle w:val="aa"/>
      </w:rPr>
      <w:fldChar w:fldCharType="begin"/>
    </w:r>
    <w:r w:rsidR="00701280">
      <w:rPr>
        <w:rStyle w:val="aa"/>
      </w:rPr>
      <w:instrText xml:space="preserve">PAGE  </w:instrText>
    </w:r>
    <w:r>
      <w:rPr>
        <w:rStyle w:val="aa"/>
      </w:rPr>
      <w:fldChar w:fldCharType="separate"/>
    </w:r>
    <w:r w:rsidR="00701280">
      <w:rPr>
        <w:rStyle w:val="aa"/>
        <w:noProof/>
      </w:rPr>
      <w:t>28</w:t>
    </w:r>
    <w:r>
      <w:rPr>
        <w:rStyle w:val="aa"/>
      </w:rPr>
      <w:fldChar w:fldCharType="end"/>
    </w:r>
  </w:p>
  <w:p w:rsidR="00701280" w:rsidRDefault="00701280"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80" w:rsidRPr="000F5F23" w:rsidRDefault="00701280" w:rsidP="007214AB">
    <w:pPr>
      <w:pStyle w:val="FooterOdd"/>
      <w:pBdr>
        <w:top w:val="single" w:sz="4" w:space="0" w:color="4F81BD" w:themeColor="accent1"/>
      </w:pBdr>
      <w:rPr>
        <w:rFonts w:ascii="Times New Roman" w:hAnsi="Times New Roman" w:cs="Times New Roman"/>
        <w:color w:val="auto"/>
        <w:sz w:val="24"/>
        <w:szCs w:val="24"/>
      </w:rPr>
    </w:pPr>
    <w:r>
      <w:rPr>
        <w:rFonts w:ascii="Times New Roman" w:hAnsi="Times New Roman" w:cs="Times New Roman"/>
        <w:color w:val="auto"/>
        <w:sz w:val="24"/>
        <w:szCs w:val="24"/>
      </w:rPr>
      <w:t>Страница</w:t>
    </w:r>
    <w:r w:rsidRPr="000F5F23">
      <w:rPr>
        <w:rFonts w:ascii="Times New Roman" w:hAnsi="Times New Roman" w:cs="Times New Roman"/>
        <w:color w:val="auto"/>
        <w:sz w:val="24"/>
        <w:szCs w:val="24"/>
        <w:lang w:val="de-DE"/>
      </w:rPr>
      <w:t xml:space="preserve"> </w:t>
    </w:r>
    <w:r w:rsidR="00C53D82" w:rsidRPr="000F5F23">
      <w:rPr>
        <w:rFonts w:ascii="Times New Roman" w:hAnsi="Times New Roman" w:cs="Times New Roman"/>
        <w:color w:val="auto"/>
        <w:sz w:val="24"/>
        <w:szCs w:val="24"/>
      </w:rPr>
      <w:fldChar w:fldCharType="begin"/>
    </w:r>
    <w:r w:rsidRPr="000F5F23">
      <w:rPr>
        <w:rFonts w:ascii="Times New Roman" w:hAnsi="Times New Roman" w:cs="Times New Roman"/>
        <w:color w:val="auto"/>
        <w:sz w:val="24"/>
        <w:szCs w:val="24"/>
      </w:rPr>
      <w:instrText>PAGE   \* MERGEFORMAT</w:instrText>
    </w:r>
    <w:r w:rsidR="00C53D82" w:rsidRPr="000F5F23">
      <w:rPr>
        <w:rFonts w:ascii="Times New Roman" w:hAnsi="Times New Roman" w:cs="Times New Roman"/>
        <w:color w:val="auto"/>
        <w:sz w:val="24"/>
        <w:szCs w:val="24"/>
      </w:rPr>
      <w:fldChar w:fldCharType="separate"/>
    </w:r>
    <w:r w:rsidR="00B03CEC" w:rsidRPr="00B03CEC">
      <w:rPr>
        <w:rFonts w:ascii="Times New Roman" w:hAnsi="Times New Roman" w:cs="Times New Roman"/>
        <w:noProof/>
        <w:color w:val="auto"/>
        <w:sz w:val="24"/>
        <w:szCs w:val="24"/>
        <w:lang w:val="de-DE"/>
      </w:rPr>
      <w:t>51</w:t>
    </w:r>
    <w:r w:rsidR="00C53D82" w:rsidRPr="000F5F23">
      <w:rPr>
        <w:rFonts w:ascii="Times New Roman" w:hAnsi="Times New Roman" w:cs="Times New Roman"/>
        <w:noProof/>
        <w:color w:val="auto"/>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80" w:rsidRDefault="00C53D82" w:rsidP="00BF6892">
    <w:pPr>
      <w:pStyle w:val="aff1"/>
      <w:framePr w:wrap="around" w:vAnchor="text" w:hAnchor="margin" w:xAlign="right" w:y="1"/>
      <w:rPr>
        <w:rStyle w:val="aa"/>
      </w:rPr>
    </w:pPr>
    <w:r>
      <w:rPr>
        <w:rStyle w:val="aa"/>
      </w:rPr>
      <w:fldChar w:fldCharType="begin"/>
    </w:r>
    <w:r w:rsidR="00701280">
      <w:rPr>
        <w:rStyle w:val="aa"/>
      </w:rPr>
      <w:instrText xml:space="preserve">PAGE  </w:instrText>
    </w:r>
    <w:r>
      <w:rPr>
        <w:rStyle w:val="aa"/>
      </w:rPr>
      <w:fldChar w:fldCharType="separate"/>
    </w:r>
    <w:r w:rsidR="00701280">
      <w:rPr>
        <w:rStyle w:val="aa"/>
        <w:noProof/>
      </w:rPr>
      <w:t>28</w:t>
    </w:r>
    <w:r>
      <w:rPr>
        <w:rStyle w:val="aa"/>
      </w:rPr>
      <w:fldChar w:fldCharType="end"/>
    </w:r>
  </w:p>
  <w:p w:rsidR="00701280" w:rsidRDefault="00701280" w:rsidP="00BF6892">
    <w:pPr>
      <w:pStyle w:val="af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80" w:rsidRDefault="00701280" w:rsidP="007214AB">
    <w:pPr>
      <w:pStyle w:val="af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80" w:rsidRDefault="00C53D82" w:rsidP="00BF6892">
    <w:pPr>
      <w:pStyle w:val="aff1"/>
      <w:framePr w:wrap="around" w:vAnchor="text" w:hAnchor="margin" w:xAlign="right" w:y="1"/>
      <w:rPr>
        <w:rStyle w:val="aa"/>
      </w:rPr>
    </w:pPr>
    <w:r>
      <w:rPr>
        <w:rStyle w:val="aa"/>
      </w:rPr>
      <w:fldChar w:fldCharType="begin"/>
    </w:r>
    <w:r w:rsidR="00701280">
      <w:rPr>
        <w:rStyle w:val="aa"/>
      </w:rPr>
      <w:instrText xml:space="preserve">PAGE  </w:instrText>
    </w:r>
    <w:r>
      <w:rPr>
        <w:rStyle w:val="aa"/>
      </w:rPr>
      <w:fldChar w:fldCharType="separate"/>
    </w:r>
    <w:r w:rsidR="00701280">
      <w:rPr>
        <w:rStyle w:val="aa"/>
        <w:noProof/>
      </w:rPr>
      <w:t>28</w:t>
    </w:r>
    <w:r>
      <w:rPr>
        <w:rStyle w:val="aa"/>
      </w:rPr>
      <w:fldChar w:fldCharType="end"/>
    </w:r>
  </w:p>
  <w:p w:rsidR="00701280" w:rsidRDefault="00701280" w:rsidP="00BF6892">
    <w:pPr>
      <w:pStyle w:val="aff1"/>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80" w:rsidRDefault="00701280">
    <w:pPr>
      <w:pStyle w:val="aff1"/>
      <w:jc w:val="center"/>
    </w:pPr>
  </w:p>
  <w:p w:rsidR="00701280" w:rsidRDefault="00701280" w:rsidP="00BF6892">
    <w:pPr>
      <w:pStyle w:val="af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280" w:rsidRDefault="00701280">
      <w:r>
        <w:separator/>
      </w:r>
    </w:p>
  </w:footnote>
  <w:footnote w:type="continuationSeparator" w:id="0">
    <w:p w:rsidR="00701280" w:rsidRDefault="00701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80" w:rsidRDefault="00C53D82">
    <w:pPr>
      <w:pStyle w:val="aff"/>
      <w:jc w:val="center"/>
    </w:pPr>
    <w:fldSimple w:instr=" PAGE   \* MERGEFORMAT ">
      <w:r w:rsidR="00B03CEC">
        <w:rPr>
          <w:noProof/>
        </w:rPr>
        <w:t>87</w:t>
      </w:r>
    </w:fldSimple>
  </w:p>
  <w:p w:rsidR="00701280" w:rsidRDefault="00701280">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80" w:rsidRDefault="00C53D82">
    <w:pPr>
      <w:pStyle w:val="aff"/>
      <w:jc w:val="center"/>
    </w:pPr>
    <w:fldSimple w:instr=" PAGE   \* MERGEFORMAT ">
      <w:r w:rsidR="00B03CEC">
        <w:rPr>
          <w:noProof/>
        </w:rPr>
        <w:t>95</w:t>
      </w:r>
    </w:fldSimple>
  </w:p>
  <w:p w:rsidR="00701280" w:rsidRDefault="00701280">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A544BA1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0C4E3164"/>
    <w:multiLevelType w:val="hybridMultilevel"/>
    <w:tmpl w:val="27CC0C36"/>
    <w:lvl w:ilvl="0" w:tplc="C9CAF2E8">
      <w:start w:val="1"/>
      <w:numFmt w:val="bullet"/>
      <w:lvlText w:val=""/>
      <w:lvlJc w:val="left"/>
      <w:pPr>
        <w:ind w:left="1440" w:hanging="360"/>
      </w:pPr>
      <w:rPr>
        <w:rFonts w:ascii="Symbol" w:hAnsi="Symbol" w:hint="default"/>
      </w:rPr>
    </w:lvl>
    <w:lvl w:ilvl="1" w:tplc="5EF2E73A">
      <w:start w:val="1"/>
      <w:numFmt w:val="bullet"/>
      <w:lvlText w:val="o"/>
      <w:lvlJc w:val="left"/>
      <w:pPr>
        <w:ind w:left="2160" w:hanging="360"/>
      </w:pPr>
      <w:rPr>
        <w:rFonts w:ascii="Courier New" w:hAnsi="Courier New" w:cs="Courier New" w:hint="default"/>
      </w:rPr>
    </w:lvl>
    <w:lvl w:ilvl="2" w:tplc="2FEA84D2" w:tentative="1">
      <w:start w:val="1"/>
      <w:numFmt w:val="bullet"/>
      <w:lvlText w:val=""/>
      <w:lvlJc w:val="left"/>
      <w:pPr>
        <w:ind w:left="2880" w:hanging="360"/>
      </w:pPr>
      <w:rPr>
        <w:rFonts w:ascii="Wingdings" w:hAnsi="Wingdings" w:hint="default"/>
      </w:rPr>
    </w:lvl>
    <w:lvl w:ilvl="3" w:tplc="CD54C2B2" w:tentative="1">
      <w:start w:val="1"/>
      <w:numFmt w:val="bullet"/>
      <w:lvlText w:val=""/>
      <w:lvlJc w:val="left"/>
      <w:pPr>
        <w:ind w:left="3600" w:hanging="360"/>
      </w:pPr>
      <w:rPr>
        <w:rFonts w:ascii="Symbol" w:hAnsi="Symbol" w:hint="default"/>
      </w:rPr>
    </w:lvl>
    <w:lvl w:ilvl="4" w:tplc="C4A0A4C6" w:tentative="1">
      <w:start w:val="1"/>
      <w:numFmt w:val="bullet"/>
      <w:lvlText w:val="o"/>
      <w:lvlJc w:val="left"/>
      <w:pPr>
        <w:ind w:left="4320" w:hanging="360"/>
      </w:pPr>
      <w:rPr>
        <w:rFonts w:ascii="Courier New" w:hAnsi="Courier New" w:cs="Courier New" w:hint="default"/>
      </w:rPr>
    </w:lvl>
    <w:lvl w:ilvl="5" w:tplc="CE90E922" w:tentative="1">
      <w:start w:val="1"/>
      <w:numFmt w:val="bullet"/>
      <w:lvlText w:val=""/>
      <w:lvlJc w:val="left"/>
      <w:pPr>
        <w:ind w:left="5040" w:hanging="360"/>
      </w:pPr>
      <w:rPr>
        <w:rFonts w:ascii="Wingdings" w:hAnsi="Wingdings" w:hint="default"/>
      </w:rPr>
    </w:lvl>
    <w:lvl w:ilvl="6" w:tplc="499C376A" w:tentative="1">
      <w:start w:val="1"/>
      <w:numFmt w:val="bullet"/>
      <w:lvlText w:val=""/>
      <w:lvlJc w:val="left"/>
      <w:pPr>
        <w:ind w:left="5760" w:hanging="360"/>
      </w:pPr>
      <w:rPr>
        <w:rFonts w:ascii="Symbol" w:hAnsi="Symbol" w:hint="default"/>
      </w:rPr>
    </w:lvl>
    <w:lvl w:ilvl="7" w:tplc="40D8231C" w:tentative="1">
      <w:start w:val="1"/>
      <w:numFmt w:val="bullet"/>
      <w:lvlText w:val="o"/>
      <w:lvlJc w:val="left"/>
      <w:pPr>
        <w:ind w:left="6480" w:hanging="360"/>
      </w:pPr>
      <w:rPr>
        <w:rFonts w:ascii="Courier New" w:hAnsi="Courier New" w:cs="Courier New" w:hint="default"/>
      </w:rPr>
    </w:lvl>
    <w:lvl w:ilvl="8" w:tplc="68C60C1C" w:tentative="1">
      <w:start w:val="1"/>
      <w:numFmt w:val="bullet"/>
      <w:lvlText w:val=""/>
      <w:lvlJc w:val="left"/>
      <w:pPr>
        <w:ind w:left="7200" w:hanging="360"/>
      </w:pPr>
      <w:rPr>
        <w:rFonts w:ascii="Wingdings" w:hAnsi="Wingdings" w:hint="default"/>
      </w:rPr>
    </w:lvl>
  </w:abstractNum>
  <w:abstractNum w:abstractNumId="26">
    <w:nsid w:val="129B7DD7"/>
    <w:multiLevelType w:val="multilevel"/>
    <w:tmpl w:val="042C7D8C"/>
    <w:lvl w:ilvl="0">
      <w:start w:val="1"/>
      <w:numFmt w:val="decimal"/>
      <w:lvlText w:val="%1."/>
      <w:lvlJc w:val="left"/>
      <w:pPr>
        <w:ind w:left="450" w:hanging="45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27">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17BE1793"/>
    <w:multiLevelType w:val="hybridMultilevel"/>
    <w:tmpl w:val="38321EA6"/>
    <w:lvl w:ilvl="0" w:tplc="91669704">
      <w:start w:val="1"/>
      <w:numFmt w:val="bullet"/>
      <w:lvlText w:val=""/>
      <w:lvlJc w:val="left"/>
      <w:pPr>
        <w:ind w:left="1514" w:hanging="360"/>
      </w:pPr>
      <w:rPr>
        <w:rFonts w:ascii="Symbol" w:hAnsi="Symbol" w:hint="default"/>
      </w:rPr>
    </w:lvl>
    <w:lvl w:ilvl="1" w:tplc="18DC26A8" w:tentative="1">
      <w:start w:val="1"/>
      <w:numFmt w:val="bullet"/>
      <w:lvlText w:val="o"/>
      <w:lvlJc w:val="left"/>
      <w:pPr>
        <w:ind w:left="2234" w:hanging="360"/>
      </w:pPr>
      <w:rPr>
        <w:rFonts w:ascii="Courier New" w:hAnsi="Courier New" w:cs="Courier New" w:hint="default"/>
      </w:rPr>
    </w:lvl>
    <w:lvl w:ilvl="2" w:tplc="70E2F5A4" w:tentative="1">
      <w:start w:val="1"/>
      <w:numFmt w:val="bullet"/>
      <w:lvlText w:val=""/>
      <w:lvlJc w:val="left"/>
      <w:pPr>
        <w:ind w:left="2954" w:hanging="360"/>
      </w:pPr>
      <w:rPr>
        <w:rFonts w:ascii="Wingdings" w:hAnsi="Wingdings" w:hint="default"/>
      </w:rPr>
    </w:lvl>
    <w:lvl w:ilvl="3" w:tplc="21484578" w:tentative="1">
      <w:start w:val="1"/>
      <w:numFmt w:val="bullet"/>
      <w:lvlText w:val=""/>
      <w:lvlJc w:val="left"/>
      <w:pPr>
        <w:ind w:left="3674" w:hanging="360"/>
      </w:pPr>
      <w:rPr>
        <w:rFonts w:ascii="Symbol" w:hAnsi="Symbol" w:hint="default"/>
      </w:rPr>
    </w:lvl>
    <w:lvl w:ilvl="4" w:tplc="826A9058" w:tentative="1">
      <w:start w:val="1"/>
      <w:numFmt w:val="bullet"/>
      <w:lvlText w:val="o"/>
      <w:lvlJc w:val="left"/>
      <w:pPr>
        <w:ind w:left="4394" w:hanging="360"/>
      </w:pPr>
      <w:rPr>
        <w:rFonts w:ascii="Courier New" w:hAnsi="Courier New" w:cs="Courier New" w:hint="default"/>
      </w:rPr>
    </w:lvl>
    <w:lvl w:ilvl="5" w:tplc="E67E15C4" w:tentative="1">
      <w:start w:val="1"/>
      <w:numFmt w:val="bullet"/>
      <w:lvlText w:val=""/>
      <w:lvlJc w:val="left"/>
      <w:pPr>
        <w:ind w:left="5114" w:hanging="360"/>
      </w:pPr>
      <w:rPr>
        <w:rFonts w:ascii="Wingdings" w:hAnsi="Wingdings" w:hint="default"/>
      </w:rPr>
    </w:lvl>
    <w:lvl w:ilvl="6" w:tplc="6FFA5524" w:tentative="1">
      <w:start w:val="1"/>
      <w:numFmt w:val="bullet"/>
      <w:lvlText w:val=""/>
      <w:lvlJc w:val="left"/>
      <w:pPr>
        <w:ind w:left="5834" w:hanging="360"/>
      </w:pPr>
      <w:rPr>
        <w:rFonts w:ascii="Symbol" w:hAnsi="Symbol" w:hint="default"/>
      </w:rPr>
    </w:lvl>
    <w:lvl w:ilvl="7" w:tplc="9ABCBF4C" w:tentative="1">
      <w:start w:val="1"/>
      <w:numFmt w:val="bullet"/>
      <w:lvlText w:val="o"/>
      <w:lvlJc w:val="left"/>
      <w:pPr>
        <w:ind w:left="6554" w:hanging="360"/>
      </w:pPr>
      <w:rPr>
        <w:rFonts w:ascii="Courier New" w:hAnsi="Courier New" w:cs="Courier New" w:hint="default"/>
      </w:rPr>
    </w:lvl>
    <w:lvl w:ilvl="8" w:tplc="76B6C968" w:tentative="1">
      <w:start w:val="1"/>
      <w:numFmt w:val="bullet"/>
      <w:lvlText w:val=""/>
      <w:lvlJc w:val="left"/>
      <w:pPr>
        <w:ind w:left="7274" w:hanging="360"/>
      </w:pPr>
      <w:rPr>
        <w:rFonts w:ascii="Wingdings" w:hAnsi="Wingdings" w:hint="default"/>
      </w:rPr>
    </w:lvl>
  </w:abstractNum>
  <w:abstractNum w:abstractNumId="29">
    <w:nsid w:val="185E7150"/>
    <w:multiLevelType w:val="hybridMultilevel"/>
    <w:tmpl w:val="D3F623BC"/>
    <w:lvl w:ilvl="0" w:tplc="D822456C">
      <w:start w:val="1"/>
      <w:numFmt w:val="bullet"/>
      <w:lvlText w:val=""/>
      <w:lvlJc w:val="left"/>
      <w:pPr>
        <w:ind w:left="1440" w:hanging="360"/>
      </w:pPr>
      <w:rPr>
        <w:rFonts w:ascii="Symbol" w:hAnsi="Symbol" w:hint="default"/>
      </w:rPr>
    </w:lvl>
    <w:lvl w:ilvl="1" w:tplc="A2844A9E" w:tentative="1">
      <w:start w:val="1"/>
      <w:numFmt w:val="bullet"/>
      <w:lvlText w:val="o"/>
      <w:lvlJc w:val="left"/>
      <w:pPr>
        <w:ind w:left="2160" w:hanging="360"/>
      </w:pPr>
      <w:rPr>
        <w:rFonts w:ascii="Courier New" w:hAnsi="Courier New" w:cs="Courier New" w:hint="default"/>
      </w:rPr>
    </w:lvl>
    <w:lvl w:ilvl="2" w:tplc="01821944" w:tentative="1">
      <w:start w:val="1"/>
      <w:numFmt w:val="bullet"/>
      <w:lvlText w:val=""/>
      <w:lvlJc w:val="left"/>
      <w:pPr>
        <w:ind w:left="2880" w:hanging="360"/>
      </w:pPr>
      <w:rPr>
        <w:rFonts w:ascii="Wingdings" w:hAnsi="Wingdings" w:hint="default"/>
      </w:rPr>
    </w:lvl>
    <w:lvl w:ilvl="3" w:tplc="C844650E" w:tentative="1">
      <w:start w:val="1"/>
      <w:numFmt w:val="bullet"/>
      <w:lvlText w:val=""/>
      <w:lvlJc w:val="left"/>
      <w:pPr>
        <w:ind w:left="3600" w:hanging="360"/>
      </w:pPr>
      <w:rPr>
        <w:rFonts w:ascii="Symbol" w:hAnsi="Symbol" w:hint="default"/>
      </w:rPr>
    </w:lvl>
    <w:lvl w:ilvl="4" w:tplc="58820EFC" w:tentative="1">
      <w:start w:val="1"/>
      <w:numFmt w:val="bullet"/>
      <w:lvlText w:val="o"/>
      <w:lvlJc w:val="left"/>
      <w:pPr>
        <w:ind w:left="4320" w:hanging="360"/>
      </w:pPr>
      <w:rPr>
        <w:rFonts w:ascii="Courier New" w:hAnsi="Courier New" w:cs="Courier New" w:hint="default"/>
      </w:rPr>
    </w:lvl>
    <w:lvl w:ilvl="5" w:tplc="15547410" w:tentative="1">
      <w:start w:val="1"/>
      <w:numFmt w:val="bullet"/>
      <w:lvlText w:val=""/>
      <w:lvlJc w:val="left"/>
      <w:pPr>
        <w:ind w:left="5040" w:hanging="360"/>
      </w:pPr>
      <w:rPr>
        <w:rFonts w:ascii="Wingdings" w:hAnsi="Wingdings" w:hint="default"/>
      </w:rPr>
    </w:lvl>
    <w:lvl w:ilvl="6" w:tplc="E9A88CAA" w:tentative="1">
      <w:start w:val="1"/>
      <w:numFmt w:val="bullet"/>
      <w:lvlText w:val=""/>
      <w:lvlJc w:val="left"/>
      <w:pPr>
        <w:ind w:left="5760" w:hanging="360"/>
      </w:pPr>
      <w:rPr>
        <w:rFonts w:ascii="Symbol" w:hAnsi="Symbol" w:hint="default"/>
      </w:rPr>
    </w:lvl>
    <w:lvl w:ilvl="7" w:tplc="ECC85606" w:tentative="1">
      <w:start w:val="1"/>
      <w:numFmt w:val="bullet"/>
      <w:lvlText w:val="o"/>
      <w:lvlJc w:val="left"/>
      <w:pPr>
        <w:ind w:left="6480" w:hanging="360"/>
      </w:pPr>
      <w:rPr>
        <w:rFonts w:ascii="Courier New" w:hAnsi="Courier New" w:cs="Courier New" w:hint="default"/>
      </w:rPr>
    </w:lvl>
    <w:lvl w:ilvl="8" w:tplc="93F6DC3E" w:tentative="1">
      <w:start w:val="1"/>
      <w:numFmt w:val="bullet"/>
      <w:lvlText w:val=""/>
      <w:lvlJc w:val="left"/>
      <w:pPr>
        <w:ind w:left="7200" w:hanging="360"/>
      </w:pPr>
      <w:rPr>
        <w:rFonts w:ascii="Wingdings" w:hAnsi="Wingdings" w:hint="default"/>
      </w:rPr>
    </w:lvl>
  </w:abstractNum>
  <w:abstractNum w:abstractNumId="30">
    <w:nsid w:val="1E211035"/>
    <w:multiLevelType w:val="hybridMultilevel"/>
    <w:tmpl w:val="0E24DBE2"/>
    <w:lvl w:ilvl="0" w:tplc="3558FB1C">
      <w:start w:val="1"/>
      <w:numFmt w:val="bullet"/>
      <w:lvlText w:val=""/>
      <w:lvlJc w:val="left"/>
      <w:pPr>
        <w:ind w:left="1070" w:hanging="360"/>
      </w:pPr>
      <w:rPr>
        <w:rFonts w:ascii="Symbol" w:hAnsi="Symbol" w:hint="default"/>
      </w:rPr>
    </w:lvl>
    <w:lvl w:ilvl="1" w:tplc="0360B1D8" w:tentative="1">
      <w:start w:val="1"/>
      <w:numFmt w:val="bullet"/>
      <w:lvlText w:val="o"/>
      <w:lvlJc w:val="left"/>
      <w:pPr>
        <w:ind w:left="1790" w:hanging="360"/>
      </w:pPr>
      <w:rPr>
        <w:rFonts w:ascii="Courier New" w:hAnsi="Courier New" w:cs="Courier New" w:hint="default"/>
      </w:rPr>
    </w:lvl>
    <w:lvl w:ilvl="2" w:tplc="52A4BE5C" w:tentative="1">
      <w:start w:val="1"/>
      <w:numFmt w:val="bullet"/>
      <w:lvlText w:val=""/>
      <w:lvlJc w:val="left"/>
      <w:pPr>
        <w:ind w:left="2510" w:hanging="360"/>
      </w:pPr>
      <w:rPr>
        <w:rFonts w:ascii="Wingdings" w:hAnsi="Wingdings" w:hint="default"/>
      </w:rPr>
    </w:lvl>
    <w:lvl w:ilvl="3" w:tplc="551A4FCC" w:tentative="1">
      <w:start w:val="1"/>
      <w:numFmt w:val="bullet"/>
      <w:lvlText w:val=""/>
      <w:lvlJc w:val="left"/>
      <w:pPr>
        <w:ind w:left="3230" w:hanging="360"/>
      </w:pPr>
      <w:rPr>
        <w:rFonts w:ascii="Symbol" w:hAnsi="Symbol" w:hint="default"/>
      </w:rPr>
    </w:lvl>
    <w:lvl w:ilvl="4" w:tplc="DB3C2C20" w:tentative="1">
      <w:start w:val="1"/>
      <w:numFmt w:val="bullet"/>
      <w:lvlText w:val="o"/>
      <w:lvlJc w:val="left"/>
      <w:pPr>
        <w:ind w:left="3950" w:hanging="360"/>
      </w:pPr>
      <w:rPr>
        <w:rFonts w:ascii="Courier New" w:hAnsi="Courier New" w:cs="Courier New" w:hint="default"/>
      </w:rPr>
    </w:lvl>
    <w:lvl w:ilvl="5" w:tplc="13C4A758" w:tentative="1">
      <w:start w:val="1"/>
      <w:numFmt w:val="bullet"/>
      <w:lvlText w:val=""/>
      <w:lvlJc w:val="left"/>
      <w:pPr>
        <w:ind w:left="4670" w:hanging="360"/>
      </w:pPr>
      <w:rPr>
        <w:rFonts w:ascii="Wingdings" w:hAnsi="Wingdings" w:hint="default"/>
      </w:rPr>
    </w:lvl>
    <w:lvl w:ilvl="6" w:tplc="8CB8EDAC" w:tentative="1">
      <w:start w:val="1"/>
      <w:numFmt w:val="bullet"/>
      <w:lvlText w:val=""/>
      <w:lvlJc w:val="left"/>
      <w:pPr>
        <w:ind w:left="5390" w:hanging="360"/>
      </w:pPr>
      <w:rPr>
        <w:rFonts w:ascii="Symbol" w:hAnsi="Symbol" w:hint="default"/>
      </w:rPr>
    </w:lvl>
    <w:lvl w:ilvl="7" w:tplc="80E6901C" w:tentative="1">
      <w:start w:val="1"/>
      <w:numFmt w:val="bullet"/>
      <w:lvlText w:val="o"/>
      <w:lvlJc w:val="left"/>
      <w:pPr>
        <w:ind w:left="6110" w:hanging="360"/>
      </w:pPr>
      <w:rPr>
        <w:rFonts w:ascii="Courier New" w:hAnsi="Courier New" w:cs="Courier New" w:hint="default"/>
      </w:rPr>
    </w:lvl>
    <w:lvl w:ilvl="8" w:tplc="E8582418" w:tentative="1">
      <w:start w:val="1"/>
      <w:numFmt w:val="bullet"/>
      <w:lvlText w:val=""/>
      <w:lvlJc w:val="left"/>
      <w:pPr>
        <w:ind w:left="6830" w:hanging="360"/>
      </w:pPr>
      <w:rPr>
        <w:rFonts w:ascii="Wingdings" w:hAnsi="Wingdings" w:hint="default"/>
      </w:rPr>
    </w:lvl>
  </w:abstractNum>
  <w:abstractNum w:abstractNumId="31">
    <w:nsid w:val="1F215FA4"/>
    <w:multiLevelType w:val="hybridMultilevel"/>
    <w:tmpl w:val="B50E7B64"/>
    <w:lvl w:ilvl="0" w:tplc="E7FAE47A">
      <w:start w:val="1"/>
      <w:numFmt w:val="bullet"/>
      <w:lvlText w:val=""/>
      <w:lvlJc w:val="left"/>
      <w:pPr>
        <w:ind w:left="1514" w:hanging="360"/>
      </w:pPr>
      <w:rPr>
        <w:rFonts w:ascii="Symbol" w:hAnsi="Symbol" w:hint="default"/>
      </w:rPr>
    </w:lvl>
    <w:lvl w:ilvl="1" w:tplc="D17E6C94" w:tentative="1">
      <w:start w:val="1"/>
      <w:numFmt w:val="bullet"/>
      <w:lvlText w:val="o"/>
      <w:lvlJc w:val="left"/>
      <w:pPr>
        <w:ind w:left="2234" w:hanging="360"/>
      </w:pPr>
      <w:rPr>
        <w:rFonts w:ascii="Courier New" w:hAnsi="Courier New" w:cs="Courier New" w:hint="default"/>
      </w:rPr>
    </w:lvl>
    <w:lvl w:ilvl="2" w:tplc="C3A635FC" w:tentative="1">
      <w:start w:val="1"/>
      <w:numFmt w:val="bullet"/>
      <w:lvlText w:val=""/>
      <w:lvlJc w:val="left"/>
      <w:pPr>
        <w:ind w:left="2954" w:hanging="360"/>
      </w:pPr>
      <w:rPr>
        <w:rFonts w:ascii="Wingdings" w:hAnsi="Wingdings" w:hint="default"/>
      </w:rPr>
    </w:lvl>
    <w:lvl w:ilvl="3" w:tplc="6494FEAC" w:tentative="1">
      <w:start w:val="1"/>
      <w:numFmt w:val="bullet"/>
      <w:lvlText w:val=""/>
      <w:lvlJc w:val="left"/>
      <w:pPr>
        <w:ind w:left="3674" w:hanging="360"/>
      </w:pPr>
      <w:rPr>
        <w:rFonts w:ascii="Symbol" w:hAnsi="Symbol" w:hint="default"/>
      </w:rPr>
    </w:lvl>
    <w:lvl w:ilvl="4" w:tplc="DA569854" w:tentative="1">
      <w:start w:val="1"/>
      <w:numFmt w:val="bullet"/>
      <w:lvlText w:val="o"/>
      <w:lvlJc w:val="left"/>
      <w:pPr>
        <w:ind w:left="4394" w:hanging="360"/>
      </w:pPr>
      <w:rPr>
        <w:rFonts w:ascii="Courier New" w:hAnsi="Courier New" w:cs="Courier New" w:hint="default"/>
      </w:rPr>
    </w:lvl>
    <w:lvl w:ilvl="5" w:tplc="6652B0FA" w:tentative="1">
      <w:start w:val="1"/>
      <w:numFmt w:val="bullet"/>
      <w:lvlText w:val=""/>
      <w:lvlJc w:val="left"/>
      <w:pPr>
        <w:ind w:left="5114" w:hanging="360"/>
      </w:pPr>
      <w:rPr>
        <w:rFonts w:ascii="Wingdings" w:hAnsi="Wingdings" w:hint="default"/>
      </w:rPr>
    </w:lvl>
    <w:lvl w:ilvl="6" w:tplc="EBA250BA" w:tentative="1">
      <w:start w:val="1"/>
      <w:numFmt w:val="bullet"/>
      <w:lvlText w:val=""/>
      <w:lvlJc w:val="left"/>
      <w:pPr>
        <w:ind w:left="5834" w:hanging="360"/>
      </w:pPr>
      <w:rPr>
        <w:rFonts w:ascii="Symbol" w:hAnsi="Symbol" w:hint="default"/>
      </w:rPr>
    </w:lvl>
    <w:lvl w:ilvl="7" w:tplc="65968F78" w:tentative="1">
      <w:start w:val="1"/>
      <w:numFmt w:val="bullet"/>
      <w:lvlText w:val="o"/>
      <w:lvlJc w:val="left"/>
      <w:pPr>
        <w:ind w:left="6554" w:hanging="360"/>
      </w:pPr>
      <w:rPr>
        <w:rFonts w:ascii="Courier New" w:hAnsi="Courier New" w:cs="Courier New" w:hint="default"/>
      </w:rPr>
    </w:lvl>
    <w:lvl w:ilvl="8" w:tplc="81C279F2" w:tentative="1">
      <w:start w:val="1"/>
      <w:numFmt w:val="bullet"/>
      <w:lvlText w:val=""/>
      <w:lvlJc w:val="left"/>
      <w:pPr>
        <w:ind w:left="7274" w:hanging="360"/>
      </w:pPr>
      <w:rPr>
        <w:rFonts w:ascii="Wingdings" w:hAnsi="Wingdings" w:hint="default"/>
      </w:r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1C74B2"/>
    <w:multiLevelType w:val="hybridMultilevel"/>
    <w:tmpl w:val="33465DD4"/>
    <w:lvl w:ilvl="0" w:tplc="D3249E32">
      <w:start w:val="1"/>
      <w:numFmt w:val="bullet"/>
      <w:lvlText w:val=""/>
      <w:lvlJc w:val="left"/>
      <w:pPr>
        <w:ind w:left="1440" w:hanging="360"/>
      </w:pPr>
      <w:rPr>
        <w:rFonts w:ascii="Symbol" w:hAnsi="Symbol" w:hint="default"/>
      </w:rPr>
    </w:lvl>
    <w:lvl w:ilvl="1" w:tplc="707CE694">
      <w:start w:val="1"/>
      <w:numFmt w:val="bullet"/>
      <w:lvlText w:val="o"/>
      <w:lvlJc w:val="left"/>
      <w:pPr>
        <w:ind w:left="2160" w:hanging="360"/>
      </w:pPr>
      <w:rPr>
        <w:rFonts w:ascii="Courier New" w:hAnsi="Courier New" w:cs="Courier New" w:hint="default"/>
      </w:rPr>
    </w:lvl>
    <w:lvl w:ilvl="2" w:tplc="50C03756" w:tentative="1">
      <w:start w:val="1"/>
      <w:numFmt w:val="bullet"/>
      <w:lvlText w:val=""/>
      <w:lvlJc w:val="left"/>
      <w:pPr>
        <w:ind w:left="2880" w:hanging="360"/>
      </w:pPr>
      <w:rPr>
        <w:rFonts w:ascii="Wingdings" w:hAnsi="Wingdings" w:hint="default"/>
      </w:rPr>
    </w:lvl>
    <w:lvl w:ilvl="3" w:tplc="2B187E04" w:tentative="1">
      <w:start w:val="1"/>
      <w:numFmt w:val="bullet"/>
      <w:lvlText w:val=""/>
      <w:lvlJc w:val="left"/>
      <w:pPr>
        <w:ind w:left="3600" w:hanging="360"/>
      </w:pPr>
      <w:rPr>
        <w:rFonts w:ascii="Symbol" w:hAnsi="Symbol" w:hint="default"/>
      </w:rPr>
    </w:lvl>
    <w:lvl w:ilvl="4" w:tplc="D1040C1A" w:tentative="1">
      <w:start w:val="1"/>
      <w:numFmt w:val="bullet"/>
      <w:lvlText w:val="o"/>
      <w:lvlJc w:val="left"/>
      <w:pPr>
        <w:ind w:left="4320" w:hanging="360"/>
      </w:pPr>
      <w:rPr>
        <w:rFonts w:ascii="Courier New" w:hAnsi="Courier New" w:cs="Courier New" w:hint="default"/>
      </w:rPr>
    </w:lvl>
    <w:lvl w:ilvl="5" w:tplc="A942C4E6" w:tentative="1">
      <w:start w:val="1"/>
      <w:numFmt w:val="bullet"/>
      <w:lvlText w:val=""/>
      <w:lvlJc w:val="left"/>
      <w:pPr>
        <w:ind w:left="5040" w:hanging="360"/>
      </w:pPr>
      <w:rPr>
        <w:rFonts w:ascii="Wingdings" w:hAnsi="Wingdings" w:hint="default"/>
      </w:rPr>
    </w:lvl>
    <w:lvl w:ilvl="6" w:tplc="60ECAFA6" w:tentative="1">
      <w:start w:val="1"/>
      <w:numFmt w:val="bullet"/>
      <w:lvlText w:val=""/>
      <w:lvlJc w:val="left"/>
      <w:pPr>
        <w:ind w:left="5760" w:hanging="360"/>
      </w:pPr>
      <w:rPr>
        <w:rFonts w:ascii="Symbol" w:hAnsi="Symbol" w:hint="default"/>
      </w:rPr>
    </w:lvl>
    <w:lvl w:ilvl="7" w:tplc="2A2E82DA" w:tentative="1">
      <w:start w:val="1"/>
      <w:numFmt w:val="bullet"/>
      <w:lvlText w:val="o"/>
      <w:lvlJc w:val="left"/>
      <w:pPr>
        <w:ind w:left="6480" w:hanging="360"/>
      </w:pPr>
      <w:rPr>
        <w:rFonts w:ascii="Courier New" w:hAnsi="Courier New" w:cs="Courier New" w:hint="default"/>
      </w:rPr>
    </w:lvl>
    <w:lvl w:ilvl="8" w:tplc="58C4E25E" w:tentative="1">
      <w:start w:val="1"/>
      <w:numFmt w:val="bullet"/>
      <w:lvlText w:val=""/>
      <w:lvlJc w:val="left"/>
      <w:pPr>
        <w:ind w:left="7200" w:hanging="360"/>
      </w:pPr>
      <w:rPr>
        <w:rFonts w:ascii="Wingdings" w:hAnsi="Wingdings" w:hint="default"/>
      </w:rPr>
    </w:lvl>
  </w:abstractNum>
  <w:abstractNum w:abstractNumId="34">
    <w:nsid w:val="253A5377"/>
    <w:multiLevelType w:val="hybridMultilevel"/>
    <w:tmpl w:val="A810EB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254929DE"/>
    <w:multiLevelType w:val="multilevel"/>
    <w:tmpl w:val="63869790"/>
    <w:lvl w:ilvl="0">
      <w:start w:val="1"/>
      <w:numFmt w:val="decimal"/>
      <w:lvlText w:val="%1"/>
      <w:lvlJc w:val="left"/>
      <w:pPr>
        <w:tabs>
          <w:tab w:val="num" w:pos="454"/>
        </w:tabs>
        <w:ind w:left="454" w:hanging="454"/>
      </w:pPr>
      <w:rPr>
        <w:rFonts w:cs="Times New Roman" w:hint="default"/>
      </w:rPr>
    </w:lvl>
    <w:lvl w:ilvl="1">
      <w:start w:val="1"/>
      <w:numFmt w:val="decimal"/>
      <w:lvlText w:val="%1.%2"/>
      <w:lvlJc w:val="left"/>
      <w:pPr>
        <w:tabs>
          <w:tab w:val="num" w:pos="567"/>
        </w:tabs>
        <w:ind w:left="567" w:hanging="567"/>
      </w:pPr>
      <w:rPr>
        <w:rFonts w:cs="Times New Roman" w:hint="default"/>
        <w:strike w:val="0"/>
      </w:rPr>
    </w:lvl>
    <w:lvl w:ilvl="2">
      <w:start w:val="1"/>
      <w:numFmt w:val="decimal"/>
      <w:lvlText w:val="%1.%2.%3"/>
      <w:lvlJc w:val="left"/>
      <w:pPr>
        <w:tabs>
          <w:tab w:val="num" w:pos="1021"/>
        </w:tabs>
        <w:ind w:left="1021" w:hanging="737"/>
      </w:pPr>
      <w:rPr>
        <w:rFonts w:cs="Times New Roman" w:hint="default"/>
      </w:rPr>
    </w:lvl>
    <w:lvl w:ilvl="3">
      <w:start w:val="1"/>
      <w:numFmt w:val="bullet"/>
      <w:lvlText w:val=""/>
      <w:lvlJc w:val="left"/>
      <w:pPr>
        <w:tabs>
          <w:tab w:val="num" w:pos="1247"/>
        </w:tabs>
        <w:ind w:left="1247" w:hanging="396"/>
      </w:pPr>
      <w:rPr>
        <w:rFonts w:ascii="Symbol" w:hAnsi="Symbol" w:hint="default"/>
        <w:color w:val="auto"/>
      </w:rPr>
    </w:lvl>
    <w:lvl w:ilvl="4">
      <w:start w:val="1"/>
      <w:numFmt w:val="decimal"/>
      <w:lvlText w:val="%1.%2.%3.%4%5"/>
      <w:lvlJc w:val="left"/>
      <w:pPr>
        <w:tabs>
          <w:tab w:val="num" w:pos="0"/>
        </w:tabs>
        <w:ind w:left="3570" w:hanging="1080"/>
      </w:pPr>
      <w:rPr>
        <w:rFonts w:cs="Times New Roman" w:hint="default"/>
      </w:rPr>
    </w:lvl>
    <w:lvl w:ilvl="5">
      <w:start w:val="1"/>
      <w:numFmt w:val="decimal"/>
      <w:lvlText w:val="%1.%2.%3.%4.%5.%6."/>
      <w:lvlJc w:val="left"/>
      <w:pPr>
        <w:tabs>
          <w:tab w:val="num" w:pos="0"/>
        </w:tabs>
        <w:ind w:left="5010" w:hanging="1440"/>
      </w:pPr>
      <w:rPr>
        <w:rFonts w:cs="Times New Roman" w:hint="default"/>
      </w:rPr>
    </w:lvl>
    <w:lvl w:ilvl="6">
      <w:start w:val="1"/>
      <w:numFmt w:val="decimal"/>
      <w:lvlText w:val="%1.%2.%3.%4.%5.%6.%7."/>
      <w:lvlJc w:val="left"/>
      <w:pPr>
        <w:tabs>
          <w:tab w:val="num" w:pos="0"/>
        </w:tabs>
        <w:ind w:left="6450" w:hanging="1440"/>
      </w:pPr>
      <w:rPr>
        <w:rFonts w:cs="Times New Roman" w:hint="default"/>
      </w:rPr>
    </w:lvl>
    <w:lvl w:ilvl="7">
      <w:start w:val="1"/>
      <w:numFmt w:val="decimal"/>
      <w:lvlText w:val="%1.%2.%3.%4.%5.%6.%7.%8."/>
      <w:lvlJc w:val="left"/>
      <w:pPr>
        <w:tabs>
          <w:tab w:val="num" w:pos="0"/>
        </w:tabs>
        <w:ind w:left="8250" w:hanging="1800"/>
      </w:pPr>
      <w:rPr>
        <w:rFonts w:cs="Times New Roman" w:hint="default"/>
      </w:rPr>
    </w:lvl>
    <w:lvl w:ilvl="8">
      <w:start w:val="1"/>
      <w:numFmt w:val="decimal"/>
      <w:lvlText w:val="%1.%2.%3.%4.%5.%6.%7.%8.%9."/>
      <w:lvlJc w:val="left"/>
      <w:pPr>
        <w:tabs>
          <w:tab w:val="num" w:pos="0"/>
        </w:tabs>
        <w:ind w:left="10050" w:hanging="1800"/>
      </w:pPr>
      <w:rPr>
        <w:rFonts w:cs="Times New Roman" w:hint="default"/>
      </w:rPr>
    </w:lvl>
  </w:abstractNum>
  <w:abstractNum w:abstractNumId="36">
    <w:nsid w:val="2EA362D0"/>
    <w:multiLevelType w:val="hybridMultilevel"/>
    <w:tmpl w:val="22743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53A368C"/>
    <w:multiLevelType w:val="hybridMultilevel"/>
    <w:tmpl w:val="E1C6F8A8"/>
    <w:lvl w:ilvl="0" w:tplc="CD1AF672">
      <w:start w:val="1"/>
      <w:numFmt w:val="decimal"/>
      <w:lvlText w:val="%1."/>
      <w:lvlJc w:val="left"/>
      <w:pPr>
        <w:ind w:left="1005" w:hanging="360"/>
      </w:pPr>
      <w:rPr>
        <w:rFonts w:hint="default"/>
        <w:sz w:val="24"/>
        <w:szCs w:val="24"/>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A0517A1"/>
    <w:multiLevelType w:val="hybridMultilevel"/>
    <w:tmpl w:val="4EB03D22"/>
    <w:lvl w:ilvl="0" w:tplc="59241910">
      <w:start w:val="1"/>
      <w:numFmt w:val="bullet"/>
      <w:lvlText w:val=""/>
      <w:lvlJc w:val="left"/>
      <w:pPr>
        <w:ind w:left="1440" w:hanging="360"/>
      </w:pPr>
      <w:rPr>
        <w:rFonts w:ascii="Symbol" w:hAnsi="Symbol" w:hint="default"/>
      </w:rPr>
    </w:lvl>
    <w:lvl w:ilvl="1" w:tplc="C152053E" w:tentative="1">
      <w:start w:val="1"/>
      <w:numFmt w:val="bullet"/>
      <w:lvlText w:val="o"/>
      <w:lvlJc w:val="left"/>
      <w:pPr>
        <w:ind w:left="2160" w:hanging="360"/>
      </w:pPr>
      <w:rPr>
        <w:rFonts w:ascii="Courier New" w:hAnsi="Courier New" w:cs="Courier New" w:hint="default"/>
      </w:rPr>
    </w:lvl>
    <w:lvl w:ilvl="2" w:tplc="7BD62090" w:tentative="1">
      <w:start w:val="1"/>
      <w:numFmt w:val="bullet"/>
      <w:lvlText w:val=""/>
      <w:lvlJc w:val="left"/>
      <w:pPr>
        <w:ind w:left="2880" w:hanging="360"/>
      </w:pPr>
      <w:rPr>
        <w:rFonts w:ascii="Wingdings" w:hAnsi="Wingdings" w:hint="default"/>
      </w:rPr>
    </w:lvl>
    <w:lvl w:ilvl="3" w:tplc="A3B0348C" w:tentative="1">
      <w:start w:val="1"/>
      <w:numFmt w:val="bullet"/>
      <w:lvlText w:val=""/>
      <w:lvlJc w:val="left"/>
      <w:pPr>
        <w:ind w:left="3600" w:hanging="360"/>
      </w:pPr>
      <w:rPr>
        <w:rFonts w:ascii="Symbol" w:hAnsi="Symbol" w:hint="default"/>
      </w:rPr>
    </w:lvl>
    <w:lvl w:ilvl="4" w:tplc="62A6EC1A" w:tentative="1">
      <w:start w:val="1"/>
      <w:numFmt w:val="bullet"/>
      <w:lvlText w:val="o"/>
      <w:lvlJc w:val="left"/>
      <w:pPr>
        <w:ind w:left="4320" w:hanging="360"/>
      </w:pPr>
      <w:rPr>
        <w:rFonts w:ascii="Courier New" w:hAnsi="Courier New" w:cs="Courier New" w:hint="default"/>
      </w:rPr>
    </w:lvl>
    <w:lvl w:ilvl="5" w:tplc="5BB0D996" w:tentative="1">
      <w:start w:val="1"/>
      <w:numFmt w:val="bullet"/>
      <w:lvlText w:val=""/>
      <w:lvlJc w:val="left"/>
      <w:pPr>
        <w:ind w:left="5040" w:hanging="360"/>
      </w:pPr>
      <w:rPr>
        <w:rFonts w:ascii="Wingdings" w:hAnsi="Wingdings" w:hint="default"/>
      </w:rPr>
    </w:lvl>
    <w:lvl w:ilvl="6" w:tplc="F48ADA82" w:tentative="1">
      <w:start w:val="1"/>
      <w:numFmt w:val="bullet"/>
      <w:lvlText w:val=""/>
      <w:lvlJc w:val="left"/>
      <w:pPr>
        <w:ind w:left="5760" w:hanging="360"/>
      </w:pPr>
      <w:rPr>
        <w:rFonts w:ascii="Symbol" w:hAnsi="Symbol" w:hint="default"/>
      </w:rPr>
    </w:lvl>
    <w:lvl w:ilvl="7" w:tplc="588EC3E2" w:tentative="1">
      <w:start w:val="1"/>
      <w:numFmt w:val="bullet"/>
      <w:lvlText w:val="o"/>
      <w:lvlJc w:val="left"/>
      <w:pPr>
        <w:ind w:left="6480" w:hanging="360"/>
      </w:pPr>
      <w:rPr>
        <w:rFonts w:ascii="Courier New" w:hAnsi="Courier New" w:cs="Courier New" w:hint="default"/>
      </w:rPr>
    </w:lvl>
    <w:lvl w:ilvl="8" w:tplc="4E80D8AA" w:tentative="1">
      <w:start w:val="1"/>
      <w:numFmt w:val="bullet"/>
      <w:lvlText w:val=""/>
      <w:lvlJc w:val="left"/>
      <w:pPr>
        <w:ind w:left="7200" w:hanging="360"/>
      </w:pPr>
      <w:rPr>
        <w:rFonts w:ascii="Wingdings" w:hAnsi="Wingdings" w:hint="default"/>
      </w:rPr>
    </w:lvl>
  </w:abstractNum>
  <w:abstractNum w:abstractNumId="40">
    <w:nsid w:val="3BED2486"/>
    <w:multiLevelType w:val="hybridMultilevel"/>
    <w:tmpl w:val="8A28C6B6"/>
    <w:lvl w:ilvl="0" w:tplc="D14CD004">
      <w:start w:val="1"/>
      <w:numFmt w:val="decimal"/>
      <w:lvlText w:val="2.6.%1"/>
      <w:lvlJc w:val="left"/>
      <w:pPr>
        <w:ind w:left="1429" w:hanging="360"/>
      </w:pPr>
      <w:rPr>
        <w:rFonts w:hint="default"/>
      </w:rPr>
    </w:lvl>
    <w:lvl w:ilvl="1" w:tplc="D380911E" w:tentative="1">
      <w:start w:val="1"/>
      <w:numFmt w:val="lowerLetter"/>
      <w:lvlText w:val="%2."/>
      <w:lvlJc w:val="left"/>
      <w:pPr>
        <w:ind w:left="2149" w:hanging="360"/>
      </w:pPr>
    </w:lvl>
    <w:lvl w:ilvl="2" w:tplc="D422B50E" w:tentative="1">
      <w:start w:val="1"/>
      <w:numFmt w:val="lowerRoman"/>
      <w:lvlText w:val="%3."/>
      <w:lvlJc w:val="right"/>
      <w:pPr>
        <w:ind w:left="2869" w:hanging="180"/>
      </w:pPr>
    </w:lvl>
    <w:lvl w:ilvl="3" w:tplc="7FBEFD94" w:tentative="1">
      <w:start w:val="1"/>
      <w:numFmt w:val="decimal"/>
      <w:lvlText w:val="%4."/>
      <w:lvlJc w:val="left"/>
      <w:pPr>
        <w:ind w:left="3589" w:hanging="360"/>
      </w:pPr>
    </w:lvl>
    <w:lvl w:ilvl="4" w:tplc="9B5C9096" w:tentative="1">
      <w:start w:val="1"/>
      <w:numFmt w:val="lowerLetter"/>
      <w:lvlText w:val="%5."/>
      <w:lvlJc w:val="left"/>
      <w:pPr>
        <w:ind w:left="4309" w:hanging="360"/>
      </w:pPr>
    </w:lvl>
    <w:lvl w:ilvl="5" w:tplc="348EA8D6" w:tentative="1">
      <w:start w:val="1"/>
      <w:numFmt w:val="lowerRoman"/>
      <w:lvlText w:val="%6."/>
      <w:lvlJc w:val="right"/>
      <w:pPr>
        <w:ind w:left="5029" w:hanging="180"/>
      </w:pPr>
    </w:lvl>
    <w:lvl w:ilvl="6" w:tplc="C62AE72A" w:tentative="1">
      <w:start w:val="1"/>
      <w:numFmt w:val="decimal"/>
      <w:lvlText w:val="%7."/>
      <w:lvlJc w:val="left"/>
      <w:pPr>
        <w:ind w:left="5749" w:hanging="360"/>
      </w:pPr>
    </w:lvl>
    <w:lvl w:ilvl="7" w:tplc="E69CA912" w:tentative="1">
      <w:start w:val="1"/>
      <w:numFmt w:val="lowerLetter"/>
      <w:lvlText w:val="%8."/>
      <w:lvlJc w:val="left"/>
      <w:pPr>
        <w:ind w:left="6469" w:hanging="360"/>
      </w:pPr>
    </w:lvl>
    <w:lvl w:ilvl="8" w:tplc="91BC3BA2" w:tentative="1">
      <w:start w:val="1"/>
      <w:numFmt w:val="lowerRoman"/>
      <w:lvlText w:val="%9."/>
      <w:lvlJc w:val="right"/>
      <w:pPr>
        <w:ind w:left="7189" w:hanging="180"/>
      </w:pPr>
    </w:lvl>
  </w:abstractNum>
  <w:abstractNum w:abstractNumId="41">
    <w:nsid w:val="3D1060A0"/>
    <w:multiLevelType w:val="hybridMultilevel"/>
    <w:tmpl w:val="5D8EA9DE"/>
    <w:lvl w:ilvl="0" w:tplc="89E48528">
      <w:start w:val="1"/>
      <w:numFmt w:val="bullet"/>
      <w:lvlText w:val=""/>
      <w:lvlJc w:val="left"/>
      <w:pPr>
        <w:ind w:left="1117" w:hanging="360"/>
      </w:pPr>
      <w:rPr>
        <w:rFonts w:ascii="Symbol" w:hAnsi="Symbol" w:hint="default"/>
      </w:rPr>
    </w:lvl>
    <w:lvl w:ilvl="1" w:tplc="DBC4A25E" w:tentative="1">
      <w:start w:val="1"/>
      <w:numFmt w:val="bullet"/>
      <w:lvlText w:val="o"/>
      <w:lvlJc w:val="left"/>
      <w:pPr>
        <w:ind w:left="1837" w:hanging="360"/>
      </w:pPr>
      <w:rPr>
        <w:rFonts w:ascii="Courier New" w:hAnsi="Courier New" w:cs="Courier New" w:hint="default"/>
      </w:rPr>
    </w:lvl>
    <w:lvl w:ilvl="2" w:tplc="6D7CC21E" w:tentative="1">
      <w:start w:val="1"/>
      <w:numFmt w:val="bullet"/>
      <w:lvlText w:val=""/>
      <w:lvlJc w:val="left"/>
      <w:pPr>
        <w:ind w:left="2557" w:hanging="360"/>
      </w:pPr>
      <w:rPr>
        <w:rFonts w:ascii="Wingdings" w:hAnsi="Wingdings" w:hint="default"/>
      </w:rPr>
    </w:lvl>
    <w:lvl w:ilvl="3" w:tplc="7206A972" w:tentative="1">
      <w:start w:val="1"/>
      <w:numFmt w:val="bullet"/>
      <w:lvlText w:val=""/>
      <w:lvlJc w:val="left"/>
      <w:pPr>
        <w:ind w:left="3277" w:hanging="360"/>
      </w:pPr>
      <w:rPr>
        <w:rFonts w:ascii="Symbol" w:hAnsi="Symbol" w:hint="default"/>
      </w:rPr>
    </w:lvl>
    <w:lvl w:ilvl="4" w:tplc="110651DE" w:tentative="1">
      <w:start w:val="1"/>
      <w:numFmt w:val="bullet"/>
      <w:lvlText w:val="o"/>
      <w:lvlJc w:val="left"/>
      <w:pPr>
        <w:ind w:left="3997" w:hanging="360"/>
      </w:pPr>
      <w:rPr>
        <w:rFonts w:ascii="Courier New" w:hAnsi="Courier New" w:cs="Courier New" w:hint="default"/>
      </w:rPr>
    </w:lvl>
    <w:lvl w:ilvl="5" w:tplc="1D6AD460" w:tentative="1">
      <w:start w:val="1"/>
      <w:numFmt w:val="bullet"/>
      <w:lvlText w:val=""/>
      <w:lvlJc w:val="left"/>
      <w:pPr>
        <w:ind w:left="4717" w:hanging="360"/>
      </w:pPr>
      <w:rPr>
        <w:rFonts w:ascii="Wingdings" w:hAnsi="Wingdings" w:hint="default"/>
      </w:rPr>
    </w:lvl>
    <w:lvl w:ilvl="6" w:tplc="DEDE92E6" w:tentative="1">
      <w:start w:val="1"/>
      <w:numFmt w:val="bullet"/>
      <w:lvlText w:val=""/>
      <w:lvlJc w:val="left"/>
      <w:pPr>
        <w:ind w:left="5437" w:hanging="360"/>
      </w:pPr>
      <w:rPr>
        <w:rFonts w:ascii="Symbol" w:hAnsi="Symbol" w:hint="default"/>
      </w:rPr>
    </w:lvl>
    <w:lvl w:ilvl="7" w:tplc="04688C28" w:tentative="1">
      <w:start w:val="1"/>
      <w:numFmt w:val="bullet"/>
      <w:lvlText w:val="o"/>
      <w:lvlJc w:val="left"/>
      <w:pPr>
        <w:ind w:left="6157" w:hanging="360"/>
      </w:pPr>
      <w:rPr>
        <w:rFonts w:ascii="Courier New" w:hAnsi="Courier New" w:cs="Courier New" w:hint="default"/>
      </w:rPr>
    </w:lvl>
    <w:lvl w:ilvl="8" w:tplc="6E2616D2" w:tentative="1">
      <w:start w:val="1"/>
      <w:numFmt w:val="bullet"/>
      <w:lvlText w:val=""/>
      <w:lvlJc w:val="left"/>
      <w:pPr>
        <w:ind w:left="6877" w:hanging="360"/>
      </w:pPr>
      <w:rPr>
        <w:rFonts w:ascii="Wingdings" w:hAnsi="Wingdings" w:hint="default"/>
      </w:rPr>
    </w:lvl>
  </w:abstractNum>
  <w:abstractNum w:abstractNumId="42">
    <w:nsid w:val="40850110"/>
    <w:multiLevelType w:val="hybridMultilevel"/>
    <w:tmpl w:val="F7CA84C4"/>
    <w:lvl w:ilvl="0" w:tplc="107E1EB6">
      <w:start w:val="1"/>
      <w:numFmt w:val="bullet"/>
      <w:lvlText w:val=""/>
      <w:lvlJc w:val="left"/>
      <w:pPr>
        <w:ind w:left="927" w:hanging="360"/>
      </w:pPr>
      <w:rPr>
        <w:rFonts w:ascii="Symbol" w:hAnsi="Symbol" w:hint="default"/>
      </w:rPr>
    </w:lvl>
    <w:lvl w:ilvl="1" w:tplc="9DC8ABBA" w:tentative="1">
      <w:start w:val="1"/>
      <w:numFmt w:val="bullet"/>
      <w:lvlText w:val="o"/>
      <w:lvlJc w:val="left"/>
      <w:pPr>
        <w:ind w:left="1647" w:hanging="360"/>
      </w:pPr>
      <w:rPr>
        <w:rFonts w:ascii="Courier New" w:hAnsi="Courier New" w:cs="Courier New" w:hint="default"/>
      </w:rPr>
    </w:lvl>
    <w:lvl w:ilvl="2" w:tplc="B28ACFF8" w:tentative="1">
      <w:start w:val="1"/>
      <w:numFmt w:val="bullet"/>
      <w:lvlText w:val=""/>
      <w:lvlJc w:val="left"/>
      <w:pPr>
        <w:ind w:left="2367" w:hanging="360"/>
      </w:pPr>
      <w:rPr>
        <w:rFonts w:ascii="Wingdings" w:hAnsi="Wingdings" w:hint="default"/>
      </w:rPr>
    </w:lvl>
    <w:lvl w:ilvl="3" w:tplc="DFCA0D92" w:tentative="1">
      <w:start w:val="1"/>
      <w:numFmt w:val="bullet"/>
      <w:lvlText w:val=""/>
      <w:lvlJc w:val="left"/>
      <w:pPr>
        <w:ind w:left="3087" w:hanging="360"/>
      </w:pPr>
      <w:rPr>
        <w:rFonts w:ascii="Symbol" w:hAnsi="Symbol" w:hint="default"/>
      </w:rPr>
    </w:lvl>
    <w:lvl w:ilvl="4" w:tplc="12302CDA" w:tentative="1">
      <w:start w:val="1"/>
      <w:numFmt w:val="bullet"/>
      <w:lvlText w:val="o"/>
      <w:lvlJc w:val="left"/>
      <w:pPr>
        <w:ind w:left="3807" w:hanging="360"/>
      </w:pPr>
      <w:rPr>
        <w:rFonts w:ascii="Courier New" w:hAnsi="Courier New" w:cs="Courier New" w:hint="default"/>
      </w:rPr>
    </w:lvl>
    <w:lvl w:ilvl="5" w:tplc="00E81B66" w:tentative="1">
      <w:start w:val="1"/>
      <w:numFmt w:val="bullet"/>
      <w:lvlText w:val=""/>
      <w:lvlJc w:val="left"/>
      <w:pPr>
        <w:ind w:left="4527" w:hanging="360"/>
      </w:pPr>
      <w:rPr>
        <w:rFonts w:ascii="Wingdings" w:hAnsi="Wingdings" w:hint="default"/>
      </w:rPr>
    </w:lvl>
    <w:lvl w:ilvl="6" w:tplc="63E60024" w:tentative="1">
      <w:start w:val="1"/>
      <w:numFmt w:val="bullet"/>
      <w:lvlText w:val=""/>
      <w:lvlJc w:val="left"/>
      <w:pPr>
        <w:ind w:left="5247" w:hanging="360"/>
      </w:pPr>
      <w:rPr>
        <w:rFonts w:ascii="Symbol" w:hAnsi="Symbol" w:hint="default"/>
      </w:rPr>
    </w:lvl>
    <w:lvl w:ilvl="7" w:tplc="BA3AFB54" w:tentative="1">
      <w:start w:val="1"/>
      <w:numFmt w:val="bullet"/>
      <w:lvlText w:val="o"/>
      <w:lvlJc w:val="left"/>
      <w:pPr>
        <w:ind w:left="5967" w:hanging="360"/>
      </w:pPr>
      <w:rPr>
        <w:rFonts w:ascii="Courier New" w:hAnsi="Courier New" w:cs="Courier New" w:hint="default"/>
      </w:rPr>
    </w:lvl>
    <w:lvl w:ilvl="8" w:tplc="7994B404" w:tentative="1">
      <w:start w:val="1"/>
      <w:numFmt w:val="bullet"/>
      <w:lvlText w:val=""/>
      <w:lvlJc w:val="left"/>
      <w:pPr>
        <w:ind w:left="6687" w:hanging="360"/>
      </w:pPr>
      <w:rPr>
        <w:rFonts w:ascii="Wingdings" w:hAnsi="Wingdings" w:hint="default"/>
      </w:rPr>
    </w:lvl>
  </w:abstractNum>
  <w:abstractNum w:abstractNumId="4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881A3A"/>
    <w:multiLevelType w:val="multilevel"/>
    <w:tmpl w:val="84264BE2"/>
    <w:lvl w:ilvl="0">
      <w:start w:val="1"/>
      <w:numFmt w:val="decimal"/>
      <w:lvlText w:val="%1."/>
      <w:lvlJc w:val="left"/>
      <w:pPr>
        <w:ind w:left="450" w:hanging="450"/>
      </w:pPr>
      <w:rPr>
        <w:rFonts w:hint="default"/>
      </w:rPr>
    </w:lvl>
    <w:lvl w:ilvl="1">
      <w:start w:val="4"/>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46">
    <w:nsid w:val="46A32EF8"/>
    <w:multiLevelType w:val="hybridMultilevel"/>
    <w:tmpl w:val="34AC0028"/>
    <w:lvl w:ilvl="0" w:tplc="3190BD9C">
      <w:start w:val="1"/>
      <w:numFmt w:val="decimal"/>
      <w:lvlText w:val="2.10.%1."/>
      <w:lvlJc w:val="left"/>
      <w:pPr>
        <w:ind w:left="121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nsid w:val="54057CD0"/>
    <w:multiLevelType w:val="multilevel"/>
    <w:tmpl w:val="10C80588"/>
    <w:lvl w:ilvl="0">
      <w:start w:val="1"/>
      <w:numFmt w:val="decimal"/>
      <w:lvlText w:val="%1."/>
      <w:lvlJc w:val="left"/>
      <w:pPr>
        <w:tabs>
          <w:tab w:val="num" w:pos="360"/>
        </w:tabs>
        <w:ind w:left="0" w:firstLine="0"/>
      </w:pPr>
      <w:rPr>
        <w:rFonts w:hint="default"/>
      </w:rPr>
    </w:lvl>
    <w:lvl w:ilvl="1">
      <w:start w:val="1"/>
      <w:numFmt w:val="bullet"/>
      <w:lvlText w:val=""/>
      <w:lvlJc w:val="left"/>
      <w:pPr>
        <w:tabs>
          <w:tab w:val="num" w:pos="680"/>
        </w:tabs>
        <w:ind w:left="0" w:firstLine="680"/>
      </w:pPr>
      <w:rPr>
        <w:rFonts w:ascii="Symbol" w:hAnsi="Symbol" w:hint="default"/>
        <w:b w:val="0"/>
        <w:i w:val="0"/>
        <w:sz w:val="28"/>
      </w:rPr>
    </w:lvl>
    <w:lvl w:ilvl="2">
      <w:start w:val="1"/>
      <w:numFmt w:val="decimal"/>
      <w:lvlText w:val="%1.%2.%3."/>
      <w:lvlJc w:val="left"/>
      <w:pPr>
        <w:tabs>
          <w:tab w:val="num" w:pos="1080"/>
        </w:tabs>
        <w:ind w:left="0" w:firstLine="680"/>
      </w:pPr>
      <w:rPr>
        <w:rFonts w:ascii="Times New Roman" w:hAnsi="Times New Roman" w:hint="default"/>
        <w:b w:val="0"/>
        <w:i w:val="0"/>
        <w:sz w:val="28"/>
      </w:rPr>
    </w:lvl>
    <w:lvl w:ilvl="3">
      <w:start w:val="1"/>
      <w:numFmt w:val="decimal"/>
      <w:lvlText w:val="%1.%2.%3.%4."/>
      <w:lvlJc w:val="left"/>
      <w:pPr>
        <w:tabs>
          <w:tab w:val="num" w:pos="1218"/>
        </w:tabs>
        <w:ind w:left="0" w:firstLine="680"/>
      </w:pPr>
      <w:rPr>
        <w:rFonts w:ascii="Times New Roman" w:hAnsi="Times New Roman" w:hint="default"/>
        <w:b w:val="0"/>
        <w:i w:val="0"/>
        <w:sz w:val="28"/>
      </w:rPr>
    </w:lvl>
    <w:lvl w:ilvl="4">
      <w:start w:val="1"/>
      <w:numFmt w:val="decimal"/>
      <w:lvlText w:val="%1.%2.%3.%4.%5."/>
      <w:lvlJc w:val="left"/>
      <w:pPr>
        <w:tabs>
          <w:tab w:val="num" w:pos="-1416"/>
        </w:tabs>
        <w:ind w:left="1926" w:hanging="708"/>
      </w:pPr>
      <w:rPr>
        <w:rFonts w:hint="default"/>
      </w:rPr>
    </w:lvl>
    <w:lvl w:ilvl="5">
      <w:start w:val="1"/>
      <w:numFmt w:val="decimal"/>
      <w:lvlText w:val="%1.%2.%3.%4.%5.%6."/>
      <w:lvlJc w:val="left"/>
      <w:pPr>
        <w:tabs>
          <w:tab w:val="num" w:pos="-1416"/>
        </w:tabs>
        <w:ind w:left="2634" w:hanging="708"/>
      </w:pPr>
      <w:rPr>
        <w:rFonts w:hint="default"/>
      </w:rPr>
    </w:lvl>
    <w:lvl w:ilvl="6">
      <w:start w:val="1"/>
      <w:numFmt w:val="decimal"/>
      <w:lvlText w:val="%1.%2.%3.%4.%5.%6.%7."/>
      <w:lvlJc w:val="left"/>
      <w:pPr>
        <w:tabs>
          <w:tab w:val="num" w:pos="-1416"/>
        </w:tabs>
        <w:ind w:left="3342" w:hanging="708"/>
      </w:pPr>
      <w:rPr>
        <w:rFonts w:hint="default"/>
      </w:rPr>
    </w:lvl>
    <w:lvl w:ilvl="7">
      <w:start w:val="1"/>
      <w:numFmt w:val="decimal"/>
      <w:lvlText w:val="%1.%2.%3.%4.%5.%6.%7.%8."/>
      <w:lvlJc w:val="left"/>
      <w:pPr>
        <w:tabs>
          <w:tab w:val="num" w:pos="-1416"/>
        </w:tabs>
        <w:ind w:left="4050" w:hanging="708"/>
      </w:pPr>
      <w:rPr>
        <w:rFonts w:hint="default"/>
      </w:rPr>
    </w:lvl>
    <w:lvl w:ilvl="8">
      <w:start w:val="1"/>
      <w:numFmt w:val="decimal"/>
      <w:lvlText w:val="%1.%2.%3.%4.%5.%6.%7.%8.%9."/>
      <w:lvlJc w:val="left"/>
      <w:pPr>
        <w:tabs>
          <w:tab w:val="num" w:pos="-1416"/>
        </w:tabs>
        <w:ind w:left="4758" w:hanging="708"/>
      </w:pPr>
      <w:rPr>
        <w:rFonts w:hint="default"/>
      </w:rPr>
    </w:lvl>
  </w:abstractNum>
  <w:abstractNum w:abstractNumId="5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EED6588"/>
    <w:multiLevelType w:val="hybridMultilevel"/>
    <w:tmpl w:val="1688DF12"/>
    <w:lvl w:ilvl="0" w:tplc="09AEA8C0">
      <w:start w:val="1"/>
      <w:numFmt w:val="bullet"/>
      <w:lvlText w:val=""/>
      <w:lvlJc w:val="left"/>
      <w:pPr>
        <w:ind w:left="1440" w:hanging="360"/>
      </w:pPr>
      <w:rPr>
        <w:rFonts w:ascii="Symbol" w:hAnsi="Symbol" w:hint="default"/>
      </w:rPr>
    </w:lvl>
    <w:lvl w:ilvl="1" w:tplc="3C54C4AA" w:tentative="1">
      <w:start w:val="1"/>
      <w:numFmt w:val="bullet"/>
      <w:lvlText w:val="o"/>
      <w:lvlJc w:val="left"/>
      <w:pPr>
        <w:ind w:left="2160" w:hanging="360"/>
      </w:pPr>
      <w:rPr>
        <w:rFonts w:ascii="Courier New" w:hAnsi="Courier New" w:cs="Courier New" w:hint="default"/>
      </w:rPr>
    </w:lvl>
    <w:lvl w:ilvl="2" w:tplc="32A2C7E0" w:tentative="1">
      <w:start w:val="1"/>
      <w:numFmt w:val="bullet"/>
      <w:lvlText w:val=""/>
      <w:lvlJc w:val="left"/>
      <w:pPr>
        <w:ind w:left="2880" w:hanging="360"/>
      </w:pPr>
      <w:rPr>
        <w:rFonts w:ascii="Wingdings" w:hAnsi="Wingdings" w:hint="default"/>
      </w:rPr>
    </w:lvl>
    <w:lvl w:ilvl="3" w:tplc="61FC81D4" w:tentative="1">
      <w:start w:val="1"/>
      <w:numFmt w:val="bullet"/>
      <w:lvlText w:val=""/>
      <w:lvlJc w:val="left"/>
      <w:pPr>
        <w:ind w:left="3600" w:hanging="360"/>
      </w:pPr>
      <w:rPr>
        <w:rFonts w:ascii="Symbol" w:hAnsi="Symbol" w:hint="default"/>
      </w:rPr>
    </w:lvl>
    <w:lvl w:ilvl="4" w:tplc="058E7BC6" w:tentative="1">
      <w:start w:val="1"/>
      <w:numFmt w:val="bullet"/>
      <w:lvlText w:val="o"/>
      <w:lvlJc w:val="left"/>
      <w:pPr>
        <w:ind w:left="4320" w:hanging="360"/>
      </w:pPr>
      <w:rPr>
        <w:rFonts w:ascii="Courier New" w:hAnsi="Courier New" w:cs="Courier New" w:hint="default"/>
      </w:rPr>
    </w:lvl>
    <w:lvl w:ilvl="5" w:tplc="E440EFBC" w:tentative="1">
      <w:start w:val="1"/>
      <w:numFmt w:val="bullet"/>
      <w:lvlText w:val=""/>
      <w:lvlJc w:val="left"/>
      <w:pPr>
        <w:ind w:left="5040" w:hanging="360"/>
      </w:pPr>
      <w:rPr>
        <w:rFonts w:ascii="Wingdings" w:hAnsi="Wingdings" w:hint="default"/>
      </w:rPr>
    </w:lvl>
    <w:lvl w:ilvl="6" w:tplc="963CF6D0" w:tentative="1">
      <w:start w:val="1"/>
      <w:numFmt w:val="bullet"/>
      <w:lvlText w:val=""/>
      <w:lvlJc w:val="left"/>
      <w:pPr>
        <w:ind w:left="5760" w:hanging="360"/>
      </w:pPr>
      <w:rPr>
        <w:rFonts w:ascii="Symbol" w:hAnsi="Symbol" w:hint="default"/>
      </w:rPr>
    </w:lvl>
    <w:lvl w:ilvl="7" w:tplc="4DA87BE4" w:tentative="1">
      <w:start w:val="1"/>
      <w:numFmt w:val="bullet"/>
      <w:lvlText w:val="o"/>
      <w:lvlJc w:val="left"/>
      <w:pPr>
        <w:ind w:left="6480" w:hanging="360"/>
      </w:pPr>
      <w:rPr>
        <w:rFonts w:ascii="Courier New" w:hAnsi="Courier New" w:cs="Courier New" w:hint="default"/>
      </w:rPr>
    </w:lvl>
    <w:lvl w:ilvl="8" w:tplc="3AD20B58" w:tentative="1">
      <w:start w:val="1"/>
      <w:numFmt w:val="bullet"/>
      <w:lvlText w:val=""/>
      <w:lvlJc w:val="left"/>
      <w:pPr>
        <w:ind w:left="7200" w:hanging="360"/>
      </w:pPr>
      <w:rPr>
        <w:rFonts w:ascii="Wingdings" w:hAnsi="Wingding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2B2113"/>
    <w:multiLevelType w:val="hybridMultilevel"/>
    <w:tmpl w:val="26BC54DA"/>
    <w:lvl w:ilvl="0" w:tplc="A90CBF80">
      <w:start w:val="1"/>
      <w:numFmt w:val="bullet"/>
      <w:lvlText w:val=""/>
      <w:lvlJc w:val="left"/>
      <w:pPr>
        <w:ind w:left="862" w:hanging="360"/>
      </w:pPr>
      <w:rPr>
        <w:rFonts w:ascii="Symbol" w:hAnsi="Symbol" w:hint="default"/>
      </w:rPr>
    </w:lvl>
    <w:lvl w:ilvl="1" w:tplc="2C4EF42C" w:tentative="1">
      <w:start w:val="1"/>
      <w:numFmt w:val="bullet"/>
      <w:lvlText w:val="o"/>
      <w:lvlJc w:val="left"/>
      <w:pPr>
        <w:ind w:left="1582" w:hanging="360"/>
      </w:pPr>
      <w:rPr>
        <w:rFonts w:ascii="Courier New" w:hAnsi="Courier New" w:cs="Courier New" w:hint="default"/>
      </w:rPr>
    </w:lvl>
    <w:lvl w:ilvl="2" w:tplc="DC46F320" w:tentative="1">
      <w:start w:val="1"/>
      <w:numFmt w:val="bullet"/>
      <w:lvlText w:val=""/>
      <w:lvlJc w:val="left"/>
      <w:pPr>
        <w:ind w:left="2302" w:hanging="360"/>
      </w:pPr>
      <w:rPr>
        <w:rFonts w:ascii="Wingdings" w:hAnsi="Wingdings" w:hint="default"/>
      </w:rPr>
    </w:lvl>
    <w:lvl w:ilvl="3" w:tplc="95C414AE" w:tentative="1">
      <w:start w:val="1"/>
      <w:numFmt w:val="bullet"/>
      <w:lvlText w:val=""/>
      <w:lvlJc w:val="left"/>
      <w:pPr>
        <w:ind w:left="3022" w:hanging="360"/>
      </w:pPr>
      <w:rPr>
        <w:rFonts w:ascii="Symbol" w:hAnsi="Symbol" w:hint="default"/>
      </w:rPr>
    </w:lvl>
    <w:lvl w:ilvl="4" w:tplc="AFDAD8FA" w:tentative="1">
      <w:start w:val="1"/>
      <w:numFmt w:val="bullet"/>
      <w:lvlText w:val="o"/>
      <w:lvlJc w:val="left"/>
      <w:pPr>
        <w:ind w:left="3742" w:hanging="360"/>
      </w:pPr>
      <w:rPr>
        <w:rFonts w:ascii="Courier New" w:hAnsi="Courier New" w:cs="Courier New" w:hint="default"/>
      </w:rPr>
    </w:lvl>
    <w:lvl w:ilvl="5" w:tplc="65F49DF6" w:tentative="1">
      <w:start w:val="1"/>
      <w:numFmt w:val="bullet"/>
      <w:lvlText w:val=""/>
      <w:lvlJc w:val="left"/>
      <w:pPr>
        <w:ind w:left="4462" w:hanging="360"/>
      </w:pPr>
      <w:rPr>
        <w:rFonts w:ascii="Wingdings" w:hAnsi="Wingdings" w:hint="default"/>
      </w:rPr>
    </w:lvl>
    <w:lvl w:ilvl="6" w:tplc="8B2C778A" w:tentative="1">
      <w:start w:val="1"/>
      <w:numFmt w:val="bullet"/>
      <w:lvlText w:val=""/>
      <w:lvlJc w:val="left"/>
      <w:pPr>
        <w:ind w:left="5182" w:hanging="360"/>
      </w:pPr>
      <w:rPr>
        <w:rFonts w:ascii="Symbol" w:hAnsi="Symbol" w:hint="default"/>
      </w:rPr>
    </w:lvl>
    <w:lvl w:ilvl="7" w:tplc="668441D0" w:tentative="1">
      <w:start w:val="1"/>
      <w:numFmt w:val="bullet"/>
      <w:lvlText w:val="o"/>
      <w:lvlJc w:val="left"/>
      <w:pPr>
        <w:ind w:left="5902" w:hanging="360"/>
      </w:pPr>
      <w:rPr>
        <w:rFonts w:ascii="Courier New" w:hAnsi="Courier New" w:cs="Courier New" w:hint="default"/>
      </w:rPr>
    </w:lvl>
    <w:lvl w:ilvl="8" w:tplc="3BD276A2" w:tentative="1">
      <w:start w:val="1"/>
      <w:numFmt w:val="bullet"/>
      <w:lvlText w:val=""/>
      <w:lvlJc w:val="left"/>
      <w:pPr>
        <w:ind w:left="6622" w:hanging="360"/>
      </w:pPr>
      <w:rPr>
        <w:rFonts w:ascii="Wingdings" w:hAnsi="Wingdings" w:hint="default"/>
      </w:rPr>
    </w:lvl>
  </w:abstractNum>
  <w:abstractNum w:abstractNumId="5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4A104CC"/>
    <w:multiLevelType w:val="hybridMultilevel"/>
    <w:tmpl w:val="48426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7911623F"/>
    <w:multiLevelType w:val="multilevel"/>
    <w:tmpl w:val="E572CD60"/>
    <w:lvl w:ilvl="0">
      <w:start w:val="1"/>
      <w:numFmt w:val="decimal"/>
      <w:pStyle w:val="a0"/>
      <w:suff w:val="space"/>
      <w:lvlText w:val="Статья %1."/>
      <w:lvlJc w:val="left"/>
      <w:pPr>
        <w:ind w:left="720" w:hanging="720"/>
      </w:pPr>
      <w:rPr>
        <w:rFonts w:hint="default"/>
      </w:rPr>
    </w:lvl>
    <w:lvl w:ilvl="1">
      <w:start w:val="1"/>
      <w:numFmt w:val="decimal"/>
      <w:pStyle w:val="a1"/>
      <w:lvlText w:val="%1.%2."/>
      <w:lvlJc w:val="left"/>
      <w:pPr>
        <w:ind w:left="567" w:hanging="567"/>
      </w:pPr>
      <w:rPr>
        <w:rFonts w:ascii="Times New Roman" w:eastAsia="Times New Roman" w:hAnsi="Times New Roman" w:cs="Times New Roman"/>
        <w:b w:val="0"/>
      </w:rPr>
    </w:lvl>
    <w:lvl w:ilvl="2">
      <w:start w:val="1"/>
      <w:numFmt w:val="decimal"/>
      <w:lvlText w:val="%1.%2.%3."/>
      <w:lvlJc w:val="left"/>
      <w:pPr>
        <w:ind w:left="1134" w:hanging="567"/>
      </w:pPr>
      <w:rPr>
        <w:rFonts w:hint="default"/>
      </w:rPr>
    </w:lvl>
    <w:lvl w:ilvl="3">
      <w:start w:val="1"/>
      <w:numFmt w:val="decimal"/>
      <w:lvlText w:val="%1.%2.%3.%4."/>
      <w:lvlJc w:val="left"/>
      <w:pPr>
        <w:ind w:left="1871" w:hanging="73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7B036566"/>
    <w:multiLevelType w:val="hybridMultilevel"/>
    <w:tmpl w:val="A38CC9D6"/>
    <w:lvl w:ilvl="0" w:tplc="6688C586">
      <w:start w:val="1"/>
      <w:numFmt w:val="bullet"/>
      <w:lvlText w:val=""/>
      <w:lvlJc w:val="left"/>
      <w:pPr>
        <w:ind w:left="720" w:hanging="360"/>
      </w:pPr>
      <w:rPr>
        <w:rFonts w:ascii="Symbol" w:hAnsi="Symbol" w:hint="default"/>
      </w:rPr>
    </w:lvl>
    <w:lvl w:ilvl="1" w:tplc="5C660EE2" w:tentative="1">
      <w:start w:val="1"/>
      <w:numFmt w:val="bullet"/>
      <w:lvlText w:val="o"/>
      <w:lvlJc w:val="left"/>
      <w:pPr>
        <w:ind w:left="1440" w:hanging="360"/>
      </w:pPr>
      <w:rPr>
        <w:rFonts w:ascii="Courier New" w:hAnsi="Courier New" w:cs="Courier New" w:hint="default"/>
      </w:rPr>
    </w:lvl>
    <w:lvl w:ilvl="2" w:tplc="639A8B76" w:tentative="1">
      <w:start w:val="1"/>
      <w:numFmt w:val="bullet"/>
      <w:lvlText w:val=""/>
      <w:lvlJc w:val="left"/>
      <w:pPr>
        <w:ind w:left="2160" w:hanging="360"/>
      </w:pPr>
      <w:rPr>
        <w:rFonts w:ascii="Wingdings" w:hAnsi="Wingdings" w:hint="default"/>
      </w:rPr>
    </w:lvl>
    <w:lvl w:ilvl="3" w:tplc="A16EA21E" w:tentative="1">
      <w:start w:val="1"/>
      <w:numFmt w:val="bullet"/>
      <w:lvlText w:val=""/>
      <w:lvlJc w:val="left"/>
      <w:pPr>
        <w:ind w:left="2880" w:hanging="360"/>
      </w:pPr>
      <w:rPr>
        <w:rFonts w:ascii="Symbol" w:hAnsi="Symbol" w:hint="default"/>
      </w:rPr>
    </w:lvl>
    <w:lvl w:ilvl="4" w:tplc="E4E0EDC8" w:tentative="1">
      <w:start w:val="1"/>
      <w:numFmt w:val="bullet"/>
      <w:lvlText w:val="o"/>
      <w:lvlJc w:val="left"/>
      <w:pPr>
        <w:ind w:left="3600" w:hanging="360"/>
      </w:pPr>
      <w:rPr>
        <w:rFonts w:ascii="Courier New" w:hAnsi="Courier New" w:cs="Courier New" w:hint="default"/>
      </w:rPr>
    </w:lvl>
    <w:lvl w:ilvl="5" w:tplc="D746137A" w:tentative="1">
      <w:start w:val="1"/>
      <w:numFmt w:val="bullet"/>
      <w:lvlText w:val=""/>
      <w:lvlJc w:val="left"/>
      <w:pPr>
        <w:ind w:left="4320" w:hanging="360"/>
      </w:pPr>
      <w:rPr>
        <w:rFonts w:ascii="Wingdings" w:hAnsi="Wingdings" w:hint="default"/>
      </w:rPr>
    </w:lvl>
    <w:lvl w:ilvl="6" w:tplc="8DF0C97A" w:tentative="1">
      <w:start w:val="1"/>
      <w:numFmt w:val="bullet"/>
      <w:lvlText w:val=""/>
      <w:lvlJc w:val="left"/>
      <w:pPr>
        <w:ind w:left="5040" w:hanging="360"/>
      </w:pPr>
      <w:rPr>
        <w:rFonts w:ascii="Symbol" w:hAnsi="Symbol" w:hint="default"/>
      </w:rPr>
    </w:lvl>
    <w:lvl w:ilvl="7" w:tplc="EC809E38" w:tentative="1">
      <w:start w:val="1"/>
      <w:numFmt w:val="bullet"/>
      <w:lvlText w:val="o"/>
      <w:lvlJc w:val="left"/>
      <w:pPr>
        <w:ind w:left="5760" w:hanging="360"/>
      </w:pPr>
      <w:rPr>
        <w:rFonts w:ascii="Courier New" w:hAnsi="Courier New" w:cs="Courier New" w:hint="default"/>
      </w:rPr>
    </w:lvl>
    <w:lvl w:ilvl="8" w:tplc="457C34D6" w:tentative="1">
      <w:start w:val="1"/>
      <w:numFmt w:val="bullet"/>
      <w:lvlText w:val=""/>
      <w:lvlJc w:val="left"/>
      <w:pPr>
        <w:ind w:left="6480" w:hanging="360"/>
      </w:pPr>
      <w:rPr>
        <w:rFonts w:ascii="Wingdings" w:hAnsi="Wingdings" w:hint="default"/>
      </w:rPr>
    </w:lvl>
  </w:abstractNum>
  <w:abstractNum w:abstractNumId="6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EEC72BB"/>
    <w:multiLevelType w:val="hybridMultilevel"/>
    <w:tmpl w:val="77240764"/>
    <w:lvl w:ilvl="0" w:tplc="9C94560A">
      <w:start w:val="1"/>
      <w:numFmt w:val="upperRoman"/>
      <w:lvlText w:val="%1."/>
      <w:lvlJc w:val="right"/>
      <w:pPr>
        <w:ind w:left="1117" w:hanging="360"/>
      </w:pPr>
    </w:lvl>
    <w:lvl w:ilvl="1" w:tplc="36E8C566" w:tentative="1">
      <w:start w:val="1"/>
      <w:numFmt w:val="lowerLetter"/>
      <w:lvlText w:val="%2."/>
      <w:lvlJc w:val="left"/>
      <w:pPr>
        <w:ind w:left="1837" w:hanging="360"/>
      </w:pPr>
    </w:lvl>
    <w:lvl w:ilvl="2" w:tplc="5C4AF96E" w:tentative="1">
      <w:start w:val="1"/>
      <w:numFmt w:val="lowerRoman"/>
      <w:lvlText w:val="%3."/>
      <w:lvlJc w:val="right"/>
      <w:pPr>
        <w:ind w:left="2557" w:hanging="180"/>
      </w:pPr>
    </w:lvl>
    <w:lvl w:ilvl="3" w:tplc="A0F09AD4" w:tentative="1">
      <w:start w:val="1"/>
      <w:numFmt w:val="decimal"/>
      <w:lvlText w:val="%4."/>
      <w:lvlJc w:val="left"/>
      <w:pPr>
        <w:ind w:left="3277" w:hanging="360"/>
      </w:pPr>
    </w:lvl>
    <w:lvl w:ilvl="4" w:tplc="540E366E" w:tentative="1">
      <w:start w:val="1"/>
      <w:numFmt w:val="lowerLetter"/>
      <w:lvlText w:val="%5."/>
      <w:lvlJc w:val="left"/>
      <w:pPr>
        <w:ind w:left="3997" w:hanging="360"/>
      </w:pPr>
    </w:lvl>
    <w:lvl w:ilvl="5" w:tplc="8CBEE596" w:tentative="1">
      <w:start w:val="1"/>
      <w:numFmt w:val="lowerRoman"/>
      <w:lvlText w:val="%6."/>
      <w:lvlJc w:val="right"/>
      <w:pPr>
        <w:ind w:left="4717" w:hanging="180"/>
      </w:pPr>
    </w:lvl>
    <w:lvl w:ilvl="6" w:tplc="5FF6BA8C" w:tentative="1">
      <w:start w:val="1"/>
      <w:numFmt w:val="decimal"/>
      <w:lvlText w:val="%7."/>
      <w:lvlJc w:val="left"/>
      <w:pPr>
        <w:ind w:left="5437" w:hanging="360"/>
      </w:pPr>
    </w:lvl>
    <w:lvl w:ilvl="7" w:tplc="3264A60E" w:tentative="1">
      <w:start w:val="1"/>
      <w:numFmt w:val="lowerLetter"/>
      <w:lvlText w:val="%8."/>
      <w:lvlJc w:val="left"/>
      <w:pPr>
        <w:ind w:left="6157" w:hanging="360"/>
      </w:pPr>
    </w:lvl>
    <w:lvl w:ilvl="8" w:tplc="FA0AD400" w:tentative="1">
      <w:start w:val="1"/>
      <w:numFmt w:val="lowerRoman"/>
      <w:lvlText w:val="%9."/>
      <w:lvlJc w:val="right"/>
      <w:pPr>
        <w:ind w:left="6877" w:hanging="180"/>
      </w:pPr>
    </w:lvl>
  </w:abstractNum>
  <w:num w:numId="1">
    <w:abstractNumId w:val="6"/>
  </w:num>
  <w:num w:numId="2">
    <w:abstractNumId w:val="7"/>
  </w:num>
  <w:num w:numId="3">
    <w:abstractNumId w:val="8"/>
  </w:num>
  <w:num w:numId="4">
    <w:abstractNumId w:val="12"/>
  </w:num>
  <w:num w:numId="5">
    <w:abstractNumId w:val="15"/>
  </w:num>
  <w:num w:numId="6">
    <w:abstractNumId w:val="18"/>
  </w:num>
  <w:num w:numId="7">
    <w:abstractNumId w:val="20"/>
  </w:num>
  <w:num w:numId="8">
    <w:abstractNumId w:val="22"/>
  </w:num>
  <w:num w:numId="9">
    <w:abstractNumId w:val="56"/>
  </w:num>
  <w:num w:numId="10">
    <w:abstractNumId w:val="27"/>
  </w:num>
  <w:num w:numId="11">
    <w:abstractNumId w:val="50"/>
  </w:num>
  <w:num w:numId="12">
    <w:abstractNumId w:val="48"/>
  </w:num>
  <w:num w:numId="13">
    <w:abstractNumId w:val="23"/>
  </w:num>
  <w:num w:numId="14">
    <w:abstractNumId w:val="44"/>
  </w:num>
  <w:num w:numId="15">
    <w:abstractNumId w:val="52"/>
  </w:num>
  <w:num w:numId="16">
    <w:abstractNumId w:val="47"/>
  </w:num>
  <w:num w:numId="17">
    <w:abstractNumId w:val="53"/>
  </w:num>
  <w:num w:numId="18">
    <w:abstractNumId w:val="32"/>
  </w:num>
  <w:num w:numId="19">
    <w:abstractNumId w:val="38"/>
  </w:num>
  <w:num w:numId="20">
    <w:abstractNumId w:val="60"/>
  </w:num>
  <w:num w:numId="21">
    <w:abstractNumId w:val="43"/>
  </w:num>
  <w:num w:numId="22">
    <w:abstractNumId w:val="46"/>
  </w:num>
  <w:num w:numId="23">
    <w:abstractNumId w:val="24"/>
  </w:num>
  <w:num w:numId="24">
    <w:abstractNumId w:val="58"/>
  </w:num>
  <w:num w:numId="25">
    <w:abstractNumId w:val="37"/>
  </w:num>
  <w:num w:numId="26">
    <w:abstractNumId w:val="5"/>
  </w:num>
  <w:num w:numId="27">
    <w:abstractNumId w:val="40"/>
  </w:num>
  <w:num w:numId="28">
    <w:abstractNumId w:val="33"/>
  </w:num>
  <w:num w:numId="29">
    <w:abstractNumId w:val="39"/>
  </w:num>
  <w:num w:numId="30">
    <w:abstractNumId w:val="51"/>
  </w:num>
  <w:num w:numId="31">
    <w:abstractNumId w:val="25"/>
  </w:num>
  <w:num w:numId="32">
    <w:abstractNumId w:val="30"/>
  </w:num>
  <w:num w:numId="33">
    <w:abstractNumId w:val="41"/>
  </w:num>
  <w:num w:numId="34">
    <w:abstractNumId w:val="28"/>
  </w:num>
  <w:num w:numId="35">
    <w:abstractNumId w:val="31"/>
  </w:num>
  <w:num w:numId="36">
    <w:abstractNumId w:val="61"/>
  </w:num>
  <w:num w:numId="37">
    <w:abstractNumId w:val="55"/>
  </w:num>
  <w:num w:numId="38">
    <w:abstractNumId w:val="29"/>
  </w:num>
  <w:num w:numId="39">
    <w:abstractNumId w:val="59"/>
  </w:num>
  <w:num w:numId="40">
    <w:abstractNumId w:val="42"/>
  </w:num>
  <w:num w:numId="41">
    <w:abstractNumId w:val="49"/>
  </w:num>
  <w:num w:numId="42">
    <w:abstractNumId w:val="35"/>
  </w:num>
  <w:num w:numId="43">
    <w:abstractNumId w:val="26"/>
  </w:num>
  <w:num w:numId="44">
    <w:abstractNumId w:val="45"/>
  </w:num>
  <w:num w:numId="45">
    <w:abstractNumId w:val="57"/>
  </w:num>
  <w:num w:numId="46">
    <w:abstractNumId w:val="36"/>
  </w:num>
  <w:num w:numId="47">
    <w:abstractNumId w:val="3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2"/>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0ECE"/>
    <w:rsid w:val="00004F48"/>
    <w:rsid w:val="000058BC"/>
    <w:rsid w:val="00006894"/>
    <w:rsid w:val="000068BD"/>
    <w:rsid w:val="00006C1E"/>
    <w:rsid w:val="00010BE3"/>
    <w:rsid w:val="0001154A"/>
    <w:rsid w:val="000118B5"/>
    <w:rsid w:val="0001298F"/>
    <w:rsid w:val="00014091"/>
    <w:rsid w:val="00014C0B"/>
    <w:rsid w:val="0001556E"/>
    <w:rsid w:val="0001557C"/>
    <w:rsid w:val="0002038C"/>
    <w:rsid w:val="000224FB"/>
    <w:rsid w:val="000236C9"/>
    <w:rsid w:val="000238D7"/>
    <w:rsid w:val="0002418A"/>
    <w:rsid w:val="000306B4"/>
    <w:rsid w:val="0003210C"/>
    <w:rsid w:val="00033D48"/>
    <w:rsid w:val="000374AB"/>
    <w:rsid w:val="000454C8"/>
    <w:rsid w:val="000476E3"/>
    <w:rsid w:val="000517F6"/>
    <w:rsid w:val="00051B05"/>
    <w:rsid w:val="0005366B"/>
    <w:rsid w:val="000550CD"/>
    <w:rsid w:val="000557B3"/>
    <w:rsid w:val="000626C8"/>
    <w:rsid w:val="000656A6"/>
    <w:rsid w:val="00066769"/>
    <w:rsid w:val="00067DAA"/>
    <w:rsid w:val="00067F7F"/>
    <w:rsid w:val="000728C1"/>
    <w:rsid w:val="00076F66"/>
    <w:rsid w:val="00077269"/>
    <w:rsid w:val="00082B9B"/>
    <w:rsid w:val="00083039"/>
    <w:rsid w:val="00083F15"/>
    <w:rsid w:val="000846BC"/>
    <w:rsid w:val="00092D66"/>
    <w:rsid w:val="00093F19"/>
    <w:rsid w:val="000954FB"/>
    <w:rsid w:val="000978CE"/>
    <w:rsid w:val="000A0092"/>
    <w:rsid w:val="000A2B5E"/>
    <w:rsid w:val="000A2D97"/>
    <w:rsid w:val="000A3B81"/>
    <w:rsid w:val="000A63BB"/>
    <w:rsid w:val="000A679F"/>
    <w:rsid w:val="000B2764"/>
    <w:rsid w:val="000B5302"/>
    <w:rsid w:val="000B71C8"/>
    <w:rsid w:val="000C15B4"/>
    <w:rsid w:val="000C3FB4"/>
    <w:rsid w:val="000C78BB"/>
    <w:rsid w:val="000C7CAF"/>
    <w:rsid w:val="000D3C0C"/>
    <w:rsid w:val="000E0A58"/>
    <w:rsid w:val="000E0CA2"/>
    <w:rsid w:val="000E1774"/>
    <w:rsid w:val="000E5B2C"/>
    <w:rsid w:val="000E5BB8"/>
    <w:rsid w:val="000E78CA"/>
    <w:rsid w:val="000F1048"/>
    <w:rsid w:val="000F1602"/>
    <w:rsid w:val="00102C12"/>
    <w:rsid w:val="00106D8D"/>
    <w:rsid w:val="00107C51"/>
    <w:rsid w:val="001103F7"/>
    <w:rsid w:val="001122C1"/>
    <w:rsid w:val="001129C5"/>
    <w:rsid w:val="00116BFD"/>
    <w:rsid w:val="001174EB"/>
    <w:rsid w:val="00120404"/>
    <w:rsid w:val="0012105E"/>
    <w:rsid w:val="00122183"/>
    <w:rsid w:val="001242D3"/>
    <w:rsid w:val="0012610C"/>
    <w:rsid w:val="00127403"/>
    <w:rsid w:val="001346E7"/>
    <w:rsid w:val="00135004"/>
    <w:rsid w:val="00137307"/>
    <w:rsid w:val="00147121"/>
    <w:rsid w:val="00147709"/>
    <w:rsid w:val="001508EA"/>
    <w:rsid w:val="001577A7"/>
    <w:rsid w:val="00163FF9"/>
    <w:rsid w:val="00164D0C"/>
    <w:rsid w:val="0016528F"/>
    <w:rsid w:val="00167626"/>
    <w:rsid w:val="001713F7"/>
    <w:rsid w:val="00171FEC"/>
    <w:rsid w:val="00173319"/>
    <w:rsid w:val="001749AE"/>
    <w:rsid w:val="00174FFE"/>
    <w:rsid w:val="00175830"/>
    <w:rsid w:val="00175A7B"/>
    <w:rsid w:val="00177D5C"/>
    <w:rsid w:val="00182062"/>
    <w:rsid w:val="001837F3"/>
    <w:rsid w:val="0018682A"/>
    <w:rsid w:val="00195466"/>
    <w:rsid w:val="0019760E"/>
    <w:rsid w:val="001A0C36"/>
    <w:rsid w:val="001A544E"/>
    <w:rsid w:val="001A619A"/>
    <w:rsid w:val="001A61AB"/>
    <w:rsid w:val="001B0A66"/>
    <w:rsid w:val="001B150C"/>
    <w:rsid w:val="001B34E4"/>
    <w:rsid w:val="001B5653"/>
    <w:rsid w:val="001C08FD"/>
    <w:rsid w:val="001C5E62"/>
    <w:rsid w:val="001C75ED"/>
    <w:rsid w:val="001D0D58"/>
    <w:rsid w:val="001D36E7"/>
    <w:rsid w:val="001D68F3"/>
    <w:rsid w:val="001D7A67"/>
    <w:rsid w:val="001E3E36"/>
    <w:rsid w:val="001E6511"/>
    <w:rsid w:val="001E6E80"/>
    <w:rsid w:val="001F21DA"/>
    <w:rsid w:val="001F2F0D"/>
    <w:rsid w:val="001F32B2"/>
    <w:rsid w:val="001F53E8"/>
    <w:rsid w:val="001F604B"/>
    <w:rsid w:val="001F61C9"/>
    <w:rsid w:val="00201D27"/>
    <w:rsid w:val="002023AF"/>
    <w:rsid w:val="0020341D"/>
    <w:rsid w:val="00203A4A"/>
    <w:rsid w:val="00214105"/>
    <w:rsid w:val="00216C08"/>
    <w:rsid w:val="00217FCD"/>
    <w:rsid w:val="00221BE8"/>
    <w:rsid w:val="00222125"/>
    <w:rsid w:val="00222142"/>
    <w:rsid w:val="0022672E"/>
    <w:rsid w:val="00231822"/>
    <w:rsid w:val="002326E3"/>
    <w:rsid w:val="00237693"/>
    <w:rsid w:val="002376E6"/>
    <w:rsid w:val="002378E3"/>
    <w:rsid w:val="002379A3"/>
    <w:rsid w:val="00237EE7"/>
    <w:rsid w:val="002410DF"/>
    <w:rsid w:val="00243F0F"/>
    <w:rsid w:val="00244FCC"/>
    <w:rsid w:val="00257F85"/>
    <w:rsid w:val="00261326"/>
    <w:rsid w:val="00263C90"/>
    <w:rsid w:val="00265B2B"/>
    <w:rsid w:val="0026790C"/>
    <w:rsid w:val="00267AAB"/>
    <w:rsid w:val="00267B69"/>
    <w:rsid w:val="0027585A"/>
    <w:rsid w:val="00277A7F"/>
    <w:rsid w:val="0028168C"/>
    <w:rsid w:val="00282B03"/>
    <w:rsid w:val="00284280"/>
    <w:rsid w:val="00286541"/>
    <w:rsid w:val="00287B69"/>
    <w:rsid w:val="002910EA"/>
    <w:rsid w:val="00291899"/>
    <w:rsid w:val="00294B19"/>
    <w:rsid w:val="002A1180"/>
    <w:rsid w:val="002A138A"/>
    <w:rsid w:val="002A1D5F"/>
    <w:rsid w:val="002A2796"/>
    <w:rsid w:val="002A3465"/>
    <w:rsid w:val="002A4D3C"/>
    <w:rsid w:val="002A7035"/>
    <w:rsid w:val="002A71D9"/>
    <w:rsid w:val="002B2C6B"/>
    <w:rsid w:val="002B4FB3"/>
    <w:rsid w:val="002B52FD"/>
    <w:rsid w:val="002B6325"/>
    <w:rsid w:val="002B6F66"/>
    <w:rsid w:val="002C3531"/>
    <w:rsid w:val="002C3FF9"/>
    <w:rsid w:val="002C4CBC"/>
    <w:rsid w:val="002C56A0"/>
    <w:rsid w:val="002C7848"/>
    <w:rsid w:val="002D3612"/>
    <w:rsid w:val="002D4A1D"/>
    <w:rsid w:val="002D5869"/>
    <w:rsid w:val="002D68F6"/>
    <w:rsid w:val="002E18D3"/>
    <w:rsid w:val="002E3DBF"/>
    <w:rsid w:val="002E462D"/>
    <w:rsid w:val="002E5E68"/>
    <w:rsid w:val="002E74AE"/>
    <w:rsid w:val="002F0352"/>
    <w:rsid w:val="002F1275"/>
    <w:rsid w:val="002F1DC2"/>
    <w:rsid w:val="002F345D"/>
    <w:rsid w:val="002F40DE"/>
    <w:rsid w:val="002F5EA0"/>
    <w:rsid w:val="002F6A6B"/>
    <w:rsid w:val="003012E6"/>
    <w:rsid w:val="0030151C"/>
    <w:rsid w:val="003056B6"/>
    <w:rsid w:val="00311A92"/>
    <w:rsid w:val="00313385"/>
    <w:rsid w:val="00315897"/>
    <w:rsid w:val="00321C84"/>
    <w:rsid w:val="003235E7"/>
    <w:rsid w:val="00327C8A"/>
    <w:rsid w:val="003343CE"/>
    <w:rsid w:val="00335079"/>
    <w:rsid w:val="00335E06"/>
    <w:rsid w:val="00335F0B"/>
    <w:rsid w:val="00340C68"/>
    <w:rsid w:val="00341B7C"/>
    <w:rsid w:val="00343C35"/>
    <w:rsid w:val="00345D9A"/>
    <w:rsid w:val="00354B98"/>
    <w:rsid w:val="00355133"/>
    <w:rsid w:val="003571CE"/>
    <w:rsid w:val="00357415"/>
    <w:rsid w:val="0036291B"/>
    <w:rsid w:val="00364745"/>
    <w:rsid w:val="003657D7"/>
    <w:rsid w:val="00365D86"/>
    <w:rsid w:val="003663BC"/>
    <w:rsid w:val="00370C44"/>
    <w:rsid w:val="0037489C"/>
    <w:rsid w:val="0037732C"/>
    <w:rsid w:val="003811F2"/>
    <w:rsid w:val="003822F6"/>
    <w:rsid w:val="00386F7E"/>
    <w:rsid w:val="003870AC"/>
    <w:rsid w:val="00391D03"/>
    <w:rsid w:val="00393CB1"/>
    <w:rsid w:val="003A0695"/>
    <w:rsid w:val="003A4F53"/>
    <w:rsid w:val="003B0E55"/>
    <w:rsid w:val="003B20BE"/>
    <w:rsid w:val="003B7D18"/>
    <w:rsid w:val="003C30F3"/>
    <w:rsid w:val="003C34D2"/>
    <w:rsid w:val="003D2759"/>
    <w:rsid w:val="003D3596"/>
    <w:rsid w:val="003E2C12"/>
    <w:rsid w:val="003E4FE0"/>
    <w:rsid w:val="003E6A96"/>
    <w:rsid w:val="003F1613"/>
    <w:rsid w:val="003F31F2"/>
    <w:rsid w:val="003F50AD"/>
    <w:rsid w:val="003F66FC"/>
    <w:rsid w:val="003F6D26"/>
    <w:rsid w:val="00401B82"/>
    <w:rsid w:val="00402A5C"/>
    <w:rsid w:val="00405D58"/>
    <w:rsid w:val="00406902"/>
    <w:rsid w:val="00410B56"/>
    <w:rsid w:val="004123EC"/>
    <w:rsid w:val="00414A23"/>
    <w:rsid w:val="004224C0"/>
    <w:rsid w:val="004250CF"/>
    <w:rsid w:val="00426C04"/>
    <w:rsid w:val="004272B0"/>
    <w:rsid w:val="004314C8"/>
    <w:rsid w:val="00432070"/>
    <w:rsid w:val="0043423C"/>
    <w:rsid w:val="0043596D"/>
    <w:rsid w:val="00435A9A"/>
    <w:rsid w:val="004373C8"/>
    <w:rsid w:val="0044022B"/>
    <w:rsid w:val="00440302"/>
    <w:rsid w:val="00443169"/>
    <w:rsid w:val="00444CC7"/>
    <w:rsid w:val="00444F6A"/>
    <w:rsid w:val="00450D83"/>
    <w:rsid w:val="00450DBC"/>
    <w:rsid w:val="004524FC"/>
    <w:rsid w:val="004542FE"/>
    <w:rsid w:val="00454ECC"/>
    <w:rsid w:val="00461EEF"/>
    <w:rsid w:val="004634C8"/>
    <w:rsid w:val="00464AE8"/>
    <w:rsid w:val="00465A93"/>
    <w:rsid w:val="004675FE"/>
    <w:rsid w:val="00471F0E"/>
    <w:rsid w:val="004745C7"/>
    <w:rsid w:val="00475922"/>
    <w:rsid w:val="00477414"/>
    <w:rsid w:val="004774A6"/>
    <w:rsid w:val="0047759E"/>
    <w:rsid w:val="00477E5C"/>
    <w:rsid w:val="004808B9"/>
    <w:rsid w:val="00482042"/>
    <w:rsid w:val="004874C1"/>
    <w:rsid w:val="004931B7"/>
    <w:rsid w:val="00493AB2"/>
    <w:rsid w:val="00497F24"/>
    <w:rsid w:val="004A25C0"/>
    <w:rsid w:val="004A25F0"/>
    <w:rsid w:val="004A3077"/>
    <w:rsid w:val="004B6190"/>
    <w:rsid w:val="004B7205"/>
    <w:rsid w:val="004C0A7F"/>
    <w:rsid w:val="004C2235"/>
    <w:rsid w:val="004C3B69"/>
    <w:rsid w:val="004C7528"/>
    <w:rsid w:val="004D2D55"/>
    <w:rsid w:val="004D4FA2"/>
    <w:rsid w:val="004D6625"/>
    <w:rsid w:val="004D6B95"/>
    <w:rsid w:val="004D6F94"/>
    <w:rsid w:val="004E3371"/>
    <w:rsid w:val="004E3757"/>
    <w:rsid w:val="004E7DA4"/>
    <w:rsid w:val="004F6BE2"/>
    <w:rsid w:val="005058F1"/>
    <w:rsid w:val="0051006B"/>
    <w:rsid w:val="00510C5D"/>
    <w:rsid w:val="005118B6"/>
    <w:rsid w:val="00511914"/>
    <w:rsid w:val="00511EDC"/>
    <w:rsid w:val="00514DA3"/>
    <w:rsid w:val="00514ED6"/>
    <w:rsid w:val="005171A2"/>
    <w:rsid w:val="00521353"/>
    <w:rsid w:val="00521F95"/>
    <w:rsid w:val="0052390C"/>
    <w:rsid w:val="005242ED"/>
    <w:rsid w:val="005251BD"/>
    <w:rsid w:val="00527AB7"/>
    <w:rsid w:val="00534697"/>
    <w:rsid w:val="00535228"/>
    <w:rsid w:val="005373EF"/>
    <w:rsid w:val="00544668"/>
    <w:rsid w:val="005508EC"/>
    <w:rsid w:val="00551655"/>
    <w:rsid w:val="00557F07"/>
    <w:rsid w:val="00560EC4"/>
    <w:rsid w:val="00565202"/>
    <w:rsid w:val="005712DF"/>
    <w:rsid w:val="005716FC"/>
    <w:rsid w:val="00571D62"/>
    <w:rsid w:val="00572A64"/>
    <w:rsid w:val="00572C10"/>
    <w:rsid w:val="005834BA"/>
    <w:rsid w:val="00586A4F"/>
    <w:rsid w:val="00593786"/>
    <w:rsid w:val="005A0E3B"/>
    <w:rsid w:val="005A294E"/>
    <w:rsid w:val="005A2B16"/>
    <w:rsid w:val="005A6CE9"/>
    <w:rsid w:val="005A787C"/>
    <w:rsid w:val="005B5C44"/>
    <w:rsid w:val="005C231E"/>
    <w:rsid w:val="005C3469"/>
    <w:rsid w:val="005C3EBB"/>
    <w:rsid w:val="005D0613"/>
    <w:rsid w:val="005D6190"/>
    <w:rsid w:val="005D64F1"/>
    <w:rsid w:val="005D6803"/>
    <w:rsid w:val="005E0074"/>
    <w:rsid w:val="005E0B21"/>
    <w:rsid w:val="005E2ECC"/>
    <w:rsid w:val="005E683E"/>
    <w:rsid w:val="005E6CAE"/>
    <w:rsid w:val="005F250C"/>
    <w:rsid w:val="005F2D24"/>
    <w:rsid w:val="005F5708"/>
    <w:rsid w:val="005F5726"/>
    <w:rsid w:val="006024C7"/>
    <w:rsid w:val="00602BF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5BF"/>
    <w:rsid w:val="006463DA"/>
    <w:rsid w:val="006515B1"/>
    <w:rsid w:val="0065210D"/>
    <w:rsid w:val="0065657D"/>
    <w:rsid w:val="006575DD"/>
    <w:rsid w:val="00664449"/>
    <w:rsid w:val="006658EC"/>
    <w:rsid w:val="00670FD8"/>
    <w:rsid w:val="00674404"/>
    <w:rsid w:val="00690B2B"/>
    <w:rsid w:val="006A1CB3"/>
    <w:rsid w:val="006A6E08"/>
    <w:rsid w:val="006B3895"/>
    <w:rsid w:val="006B3BD2"/>
    <w:rsid w:val="006B7802"/>
    <w:rsid w:val="006C04EA"/>
    <w:rsid w:val="006C0A52"/>
    <w:rsid w:val="006C32B9"/>
    <w:rsid w:val="006C3A69"/>
    <w:rsid w:val="006C47AB"/>
    <w:rsid w:val="006C4984"/>
    <w:rsid w:val="006C523E"/>
    <w:rsid w:val="006C7DC1"/>
    <w:rsid w:val="006D150B"/>
    <w:rsid w:val="006D3659"/>
    <w:rsid w:val="006D4CFA"/>
    <w:rsid w:val="006D52D1"/>
    <w:rsid w:val="006D5707"/>
    <w:rsid w:val="006E08A0"/>
    <w:rsid w:val="006E4289"/>
    <w:rsid w:val="006E4633"/>
    <w:rsid w:val="006E67B8"/>
    <w:rsid w:val="006E7589"/>
    <w:rsid w:val="006F1466"/>
    <w:rsid w:val="006F2416"/>
    <w:rsid w:val="006F3F9D"/>
    <w:rsid w:val="006F4522"/>
    <w:rsid w:val="007011C8"/>
    <w:rsid w:val="00701280"/>
    <w:rsid w:val="007046B2"/>
    <w:rsid w:val="007063B2"/>
    <w:rsid w:val="00706C8C"/>
    <w:rsid w:val="007130D2"/>
    <w:rsid w:val="00717EF9"/>
    <w:rsid w:val="0072064C"/>
    <w:rsid w:val="007214AB"/>
    <w:rsid w:val="00722AFD"/>
    <w:rsid w:val="00723E5E"/>
    <w:rsid w:val="00725483"/>
    <w:rsid w:val="0072632D"/>
    <w:rsid w:val="00726801"/>
    <w:rsid w:val="00727B51"/>
    <w:rsid w:val="00727D3C"/>
    <w:rsid w:val="00730FED"/>
    <w:rsid w:val="00733092"/>
    <w:rsid w:val="00733ADD"/>
    <w:rsid w:val="00734160"/>
    <w:rsid w:val="007341C2"/>
    <w:rsid w:val="00736D40"/>
    <w:rsid w:val="00737675"/>
    <w:rsid w:val="00741BC4"/>
    <w:rsid w:val="00742563"/>
    <w:rsid w:val="007434C0"/>
    <w:rsid w:val="00752221"/>
    <w:rsid w:val="00752FEB"/>
    <w:rsid w:val="00754AD8"/>
    <w:rsid w:val="00761CD3"/>
    <w:rsid w:val="007621E3"/>
    <w:rsid w:val="00762A7D"/>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19C"/>
    <w:rsid w:val="007A334C"/>
    <w:rsid w:val="007A6E01"/>
    <w:rsid w:val="007A6FD8"/>
    <w:rsid w:val="007A7401"/>
    <w:rsid w:val="007B111B"/>
    <w:rsid w:val="007B2101"/>
    <w:rsid w:val="007B26E8"/>
    <w:rsid w:val="007B36CE"/>
    <w:rsid w:val="007B4040"/>
    <w:rsid w:val="007C1052"/>
    <w:rsid w:val="007C51E1"/>
    <w:rsid w:val="007D00C3"/>
    <w:rsid w:val="007D50EE"/>
    <w:rsid w:val="007D6138"/>
    <w:rsid w:val="007D6548"/>
    <w:rsid w:val="007D6BE4"/>
    <w:rsid w:val="007E02D5"/>
    <w:rsid w:val="007E34AB"/>
    <w:rsid w:val="007E48BC"/>
    <w:rsid w:val="007E5B81"/>
    <w:rsid w:val="007F2CD9"/>
    <w:rsid w:val="008035D3"/>
    <w:rsid w:val="00804946"/>
    <w:rsid w:val="00805082"/>
    <w:rsid w:val="008055C8"/>
    <w:rsid w:val="00806AAF"/>
    <w:rsid w:val="008075B1"/>
    <w:rsid w:val="00812285"/>
    <w:rsid w:val="00816DAF"/>
    <w:rsid w:val="00824AB9"/>
    <w:rsid w:val="00826D61"/>
    <w:rsid w:val="008314C4"/>
    <w:rsid w:val="00834269"/>
    <w:rsid w:val="00834551"/>
    <w:rsid w:val="00835CB1"/>
    <w:rsid w:val="00836C68"/>
    <w:rsid w:val="008370AF"/>
    <w:rsid w:val="00837423"/>
    <w:rsid w:val="008377C6"/>
    <w:rsid w:val="00840340"/>
    <w:rsid w:val="008437AD"/>
    <w:rsid w:val="00844371"/>
    <w:rsid w:val="00844556"/>
    <w:rsid w:val="0085019A"/>
    <w:rsid w:val="00850591"/>
    <w:rsid w:val="00852551"/>
    <w:rsid w:val="00855296"/>
    <w:rsid w:val="00860529"/>
    <w:rsid w:val="008613BE"/>
    <w:rsid w:val="008614B4"/>
    <w:rsid w:val="00861B45"/>
    <w:rsid w:val="00861D29"/>
    <w:rsid w:val="0086287A"/>
    <w:rsid w:val="008630D3"/>
    <w:rsid w:val="0086662E"/>
    <w:rsid w:val="00870124"/>
    <w:rsid w:val="00871748"/>
    <w:rsid w:val="00874B18"/>
    <w:rsid w:val="0087611C"/>
    <w:rsid w:val="008825E9"/>
    <w:rsid w:val="00886A70"/>
    <w:rsid w:val="00891A2C"/>
    <w:rsid w:val="00894D72"/>
    <w:rsid w:val="0089720B"/>
    <w:rsid w:val="008A5CC2"/>
    <w:rsid w:val="008A66CB"/>
    <w:rsid w:val="008B23BC"/>
    <w:rsid w:val="008B6573"/>
    <w:rsid w:val="008B7A42"/>
    <w:rsid w:val="008C1BC9"/>
    <w:rsid w:val="008C4183"/>
    <w:rsid w:val="008D1FAC"/>
    <w:rsid w:val="008D2C2E"/>
    <w:rsid w:val="008D2E20"/>
    <w:rsid w:val="008D67F8"/>
    <w:rsid w:val="008D7895"/>
    <w:rsid w:val="008E22A1"/>
    <w:rsid w:val="008E5FFE"/>
    <w:rsid w:val="008E60E5"/>
    <w:rsid w:val="008F03D0"/>
    <w:rsid w:val="008F2FFC"/>
    <w:rsid w:val="008F5575"/>
    <w:rsid w:val="00902046"/>
    <w:rsid w:val="009021E6"/>
    <w:rsid w:val="00902C2C"/>
    <w:rsid w:val="009068D2"/>
    <w:rsid w:val="00914E3D"/>
    <w:rsid w:val="00920884"/>
    <w:rsid w:val="0092198F"/>
    <w:rsid w:val="0092359B"/>
    <w:rsid w:val="00925E1F"/>
    <w:rsid w:val="00926992"/>
    <w:rsid w:val="00931A72"/>
    <w:rsid w:val="0093234E"/>
    <w:rsid w:val="00935E4F"/>
    <w:rsid w:val="009411A9"/>
    <w:rsid w:val="00941663"/>
    <w:rsid w:val="00941B72"/>
    <w:rsid w:val="00942947"/>
    <w:rsid w:val="00943005"/>
    <w:rsid w:val="00945339"/>
    <w:rsid w:val="00945B21"/>
    <w:rsid w:val="00950CE3"/>
    <w:rsid w:val="009514E8"/>
    <w:rsid w:val="009537C4"/>
    <w:rsid w:val="00956252"/>
    <w:rsid w:val="00960F11"/>
    <w:rsid w:val="0096207A"/>
    <w:rsid w:val="00964188"/>
    <w:rsid w:val="00965764"/>
    <w:rsid w:val="009660FA"/>
    <w:rsid w:val="00967B89"/>
    <w:rsid w:val="00974938"/>
    <w:rsid w:val="00975AFC"/>
    <w:rsid w:val="00977331"/>
    <w:rsid w:val="00977DD3"/>
    <w:rsid w:val="00977ED3"/>
    <w:rsid w:val="0098086B"/>
    <w:rsid w:val="00982C6F"/>
    <w:rsid w:val="009830CC"/>
    <w:rsid w:val="0098468A"/>
    <w:rsid w:val="0098473B"/>
    <w:rsid w:val="0098627F"/>
    <w:rsid w:val="00986CF1"/>
    <w:rsid w:val="0099130D"/>
    <w:rsid w:val="00991BDD"/>
    <w:rsid w:val="00991DEB"/>
    <w:rsid w:val="00997B7D"/>
    <w:rsid w:val="009A1114"/>
    <w:rsid w:val="009A4FB3"/>
    <w:rsid w:val="009A7117"/>
    <w:rsid w:val="009A7C6C"/>
    <w:rsid w:val="009B006E"/>
    <w:rsid w:val="009B0A27"/>
    <w:rsid w:val="009B1087"/>
    <w:rsid w:val="009B347A"/>
    <w:rsid w:val="009B66AE"/>
    <w:rsid w:val="009C15AA"/>
    <w:rsid w:val="009C1C7A"/>
    <w:rsid w:val="009C211A"/>
    <w:rsid w:val="009C54F8"/>
    <w:rsid w:val="009D3A40"/>
    <w:rsid w:val="009D48D6"/>
    <w:rsid w:val="009D5B97"/>
    <w:rsid w:val="009D67C4"/>
    <w:rsid w:val="009E64D8"/>
    <w:rsid w:val="009F49F3"/>
    <w:rsid w:val="009F7E18"/>
    <w:rsid w:val="00A014D2"/>
    <w:rsid w:val="00A023CD"/>
    <w:rsid w:val="00A04331"/>
    <w:rsid w:val="00A1148F"/>
    <w:rsid w:val="00A11B78"/>
    <w:rsid w:val="00A126E1"/>
    <w:rsid w:val="00A12B7F"/>
    <w:rsid w:val="00A13CFD"/>
    <w:rsid w:val="00A14340"/>
    <w:rsid w:val="00A153F5"/>
    <w:rsid w:val="00A161F5"/>
    <w:rsid w:val="00A216FB"/>
    <w:rsid w:val="00A22258"/>
    <w:rsid w:val="00A22647"/>
    <w:rsid w:val="00A23026"/>
    <w:rsid w:val="00A2358C"/>
    <w:rsid w:val="00A24F11"/>
    <w:rsid w:val="00A26820"/>
    <w:rsid w:val="00A2717E"/>
    <w:rsid w:val="00A2742F"/>
    <w:rsid w:val="00A2745B"/>
    <w:rsid w:val="00A31C9A"/>
    <w:rsid w:val="00A33235"/>
    <w:rsid w:val="00A34231"/>
    <w:rsid w:val="00A34895"/>
    <w:rsid w:val="00A348B5"/>
    <w:rsid w:val="00A364BF"/>
    <w:rsid w:val="00A4055F"/>
    <w:rsid w:val="00A44559"/>
    <w:rsid w:val="00A517C7"/>
    <w:rsid w:val="00A53E42"/>
    <w:rsid w:val="00A543C0"/>
    <w:rsid w:val="00A6044C"/>
    <w:rsid w:val="00A616F9"/>
    <w:rsid w:val="00A621ED"/>
    <w:rsid w:val="00A62751"/>
    <w:rsid w:val="00A6317D"/>
    <w:rsid w:val="00A647EF"/>
    <w:rsid w:val="00A65B59"/>
    <w:rsid w:val="00A6701A"/>
    <w:rsid w:val="00A6781A"/>
    <w:rsid w:val="00A70783"/>
    <w:rsid w:val="00A72879"/>
    <w:rsid w:val="00A742B3"/>
    <w:rsid w:val="00A856EA"/>
    <w:rsid w:val="00A86112"/>
    <w:rsid w:val="00A876EA"/>
    <w:rsid w:val="00A90ABE"/>
    <w:rsid w:val="00AA0DBE"/>
    <w:rsid w:val="00AA107E"/>
    <w:rsid w:val="00AA4048"/>
    <w:rsid w:val="00AA4A21"/>
    <w:rsid w:val="00AA6C35"/>
    <w:rsid w:val="00AB0224"/>
    <w:rsid w:val="00AB066A"/>
    <w:rsid w:val="00AB265F"/>
    <w:rsid w:val="00AB67FE"/>
    <w:rsid w:val="00AB6DE2"/>
    <w:rsid w:val="00AB727D"/>
    <w:rsid w:val="00AC2828"/>
    <w:rsid w:val="00AD18C4"/>
    <w:rsid w:val="00AD6187"/>
    <w:rsid w:val="00AD6738"/>
    <w:rsid w:val="00AE2756"/>
    <w:rsid w:val="00AE34DD"/>
    <w:rsid w:val="00AE660B"/>
    <w:rsid w:val="00AF1D35"/>
    <w:rsid w:val="00AF2F62"/>
    <w:rsid w:val="00AF37A9"/>
    <w:rsid w:val="00AF6ABE"/>
    <w:rsid w:val="00B02654"/>
    <w:rsid w:val="00B03273"/>
    <w:rsid w:val="00B03CEC"/>
    <w:rsid w:val="00B04A01"/>
    <w:rsid w:val="00B07893"/>
    <w:rsid w:val="00B110E2"/>
    <w:rsid w:val="00B129CC"/>
    <w:rsid w:val="00B152B6"/>
    <w:rsid w:val="00B20C51"/>
    <w:rsid w:val="00B22346"/>
    <w:rsid w:val="00B24553"/>
    <w:rsid w:val="00B25998"/>
    <w:rsid w:val="00B307E2"/>
    <w:rsid w:val="00B31747"/>
    <w:rsid w:val="00B324E5"/>
    <w:rsid w:val="00B346F5"/>
    <w:rsid w:val="00B36E7C"/>
    <w:rsid w:val="00B41A73"/>
    <w:rsid w:val="00B4382C"/>
    <w:rsid w:val="00B4765F"/>
    <w:rsid w:val="00B5040A"/>
    <w:rsid w:val="00B51C2D"/>
    <w:rsid w:val="00B51EEE"/>
    <w:rsid w:val="00B52CCB"/>
    <w:rsid w:val="00B540DE"/>
    <w:rsid w:val="00B54542"/>
    <w:rsid w:val="00B55C29"/>
    <w:rsid w:val="00B55D6A"/>
    <w:rsid w:val="00B55D85"/>
    <w:rsid w:val="00B55FE0"/>
    <w:rsid w:val="00B63D9F"/>
    <w:rsid w:val="00B654BE"/>
    <w:rsid w:val="00B7520F"/>
    <w:rsid w:val="00B75801"/>
    <w:rsid w:val="00B81880"/>
    <w:rsid w:val="00B86B53"/>
    <w:rsid w:val="00B87DDC"/>
    <w:rsid w:val="00B924BD"/>
    <w:rsid w:val="00B938CD"/>
    <w:rsid w:val="00B93D37"/>
    <w:rsid w:val="00BB00D0"/>
    <w:rsid w:val="00BB21E3"/>
    <w:rsid w:val="00BB2EF5"/>
    <w:rsid w:val="00BB3C30"/>
    <w:rsid w:val="00BB5B51"/>
    <w:rsid w:val="00BB7174"/>
    <w:rsid w:val="00BC1922"/>
    <w:rsid w:val="00BD155D"/>
    <w:rsid w:val="00BD1E59"/>
    <w:rsid w:val="00BD59BC"/>
    <w:rsid w:val="00BD5A0D"/>
    <w:rsid w:val="00BD5B44"/>
    <w:rsid w:val="00BE06D9"/>
    <w:rsid w:val="00BE17DE"/>
    <w:rsid w:val="00BE3421"/>
    <w:rsid w:val="00BF5C0A"/>
    <w:rsid w:val="00BF6892"/>
    <w:rsid w:val="00C021E3"/>
    <w:rsid w:val="00C04E61"/>
    <w:rsid w:val="00C10D06"/>
    <w:rsid w:val="00C1271A"/>
    <w:rsid w:val="00C12B93"/>
    <w:rsid w:val="00C13232"/>
    <w:rsid w:val="00C13A71"/>
    <w:rsid w:val="00C159C6"/>
    <w:rsid w:val="00C15C57"/>
    <w:rsid w:val="00C16C83"/>
    <w:rsid w:val="00C16DCA"/>
    <w:rsid w:val="00C264D5"/>
    <w:rsid w:val="00C2793E"/>
    <w:rsid w:val="00C318D3"/>
    <w:rsid w:val="00C3191F"/>
    <w:rsid w:val="00C324AA"/>
    <w:rsid w:val="00C35525"/>
    <w:rsid w:val="00C3633B"/>
    <w:rsid w:val="00C43BD6"/>
    <w:rsid w:val="00C43F0F"/>
    <w:rsid w:val="00C46D25"/>
    <w:rsid w:val="00C51709"/>
    <w:rsid w:val="00C53D82"/>
    <w:rsid w:val="00C53FE9"/>
    <w:rsid w:val="00C5583D"/>
    <w:rsid w:val="00C57573"/>
    <w:rsid w:val="00C576D0"/>
    <w:rsid w:val="00C60301"/>
    <w:rsid w:val="00C60714"/>
    <w:rsid w:val="00C60886"/>
    <w:rsid w:val="00C61470"/>
    <w:rsid w:val="00C61793"/>
    <w:rsid w:val="00C6181A"/>
    <w:rsid w:val="00C61887"/>
    <w:rsid w:val="00C65496"/>
    <w:rsid w:val="00C70EB8"/>
    <w:rsid w:val="00C767F7"/>
    <w:rsid w:val="00C802A0"/>
    <w:rsid w:val="00C80BCB"/>
    <w:rsid w:val="00C82913"/>
    <w:rsid w:val="00C84137"/>
    <w:rsid w:val="00C842A1"/>
    <w:rsid w:val="00C856DE"/>
    <w:rsid w:val="00C872F8"/>
    <w:rsid w:val="00C94856"/>
    <w:rsid w:val="00C95E98"/>
    <w:rsid w:val="00CA4C8A"/>
    <w:rsid w:val="00CB0819"/>
    <w:rsid w:val="00CB383D"/>
    <w:rsid w:val="00CB5E99"/>
    <w:rsid w:val="00CB6258"/>
    <w:rsid w:val="00CC3065"/>
    <w:rsid w:val="00CC353E"/>
    <w:rsid w:val="00CC429C"/>
    <w:rsid w:val="00CC4D0D"/>
    <w:rsid w:val="00CD0F32"/>
    <w:rsid w:val="00CD19B8"/>
    <w:rsid w:val="00CD41D8"/>
    <w:rsid w:val="00CD4F5B"/>
    <w:rsid w:val="00CD64FD"/>
    <w:rsid w:val="00CD6B4A"/>
    <w:rsid w:val="00CE3135"/>
    <w:rsid w:val="00CE5F9F"/>
    <w:rsid w:val="00CE7EB4"/>
    <w:rsid w:val="00CF3DA1"/>
    <w:rsid w:val="00D01C16"/>
    <w:rsid w:val="00D05BE2"/>
    <w:rsid w:val="00D11463"/>
    <w:rsid w:val="00D11ED5"/>
    <w:rsid w:val="00D126A9"/>
    <w:rsid w:val="00D13938"/>
    <w:rsid w:val="00D14187"/>
    <w:rsid w:val="00D17BAC"/>
    <w:rsid w:val="00D21607"/>
    <w:rsid w:val="00D3041B"/>
    <w:rsid w:val="00D32FFA"/>
    <w:rsid w:val="00D42E30"/>
    <w:rsid w:val="00D4516A"/>
    <w:rsid w:val="00D53C0C"/>
    <w:rsid w:val="00D57C3F"/>
    <w:rsid w:val="00D64EB5"/>
    <w:rsid w:val="00D65E96"/>
    <w:rsid w:val="00D6739A"/>
    <w:rsid w:val="00D703B6"/>
    <w:rsid w:val="00D71931"/>
    <w:rsid w:val="00D73CBB"/>
    <w:rsid w:val="00D7766E"/>
    <w:rsid w:val="00D86EFD"/>
    <w:rsid w:val="00D871C3"/>
    <w:rsid w:val="00D94307"/>
    <w:rsid w:val="00D94ADC"/>
    <w:rsid w:val="00D953A5"/>
    <w:rsid w:val="00DA1170"/>
    <w:rsid w:val="00DA1416"/>
    <w:rsid w:val="00DA4BD5"/>
    <w:rsid w:val="00DA7D5D"/>
    <w:rsid w:val="00DA7F1F"/>
    <w:rsid w:val="00DB0C10"/>
    <w:rsid w:val="00DB2FF6"/>
    <w:rsid w:val="00DB4156"/>
    <w:rsid w:val="00DB6989"/>
    <w:rsid w:val="00DC0783"/>
    <w:rsid w:val="00DC4097"/>
    <w:rsid w:val="00DC427E"/>
    <w:rsid w:val="00DC450F"/>
    <w:rsid w:val="00DC58D5"/>
    <w:rsid w:val="00DC5CFB"/>
    <w:rsid w:val="00DC5D58"/>
    <w:rsid w:val="00DC6D82"/>
    <w:rsid w:val="00DD09A8"/>
    <w:rsid w:val="00DD1123"/>
    <w:rsid w:val="00DD1DA5"/>
    <w:rsid w:val="00DD3399"/>
    <w:rsid w:val="00DD4105"/>
    <w:rsid w:val="00DD721D"/>
    <w:rsid w:val="00DD75A6"/>
    <w:rsid w:val="00DD7B26"/>
    <w:rsid w:val="00DE29FF"/>
    <w:rsid w:val="00DE3BCD"/>
    <w:rsid w:val="00DE46D4"/>
    <w:rsid w:val="00DF69CD"/>
    <w:rsid w:val="00DF6AE3"/>
    <w:rsid w:val="00E01E95"/>
    <w:rsid w:val="00E0241F"/>
    <w:rsid w:val="00E10029"/>
    <w:rsid w:val="00E11B6E"/>
    <w:rsid w:val="00E12DA7"/>
    <w:rsid w:val="00E13146"/>
    <w:rsid w:val="00E14CA3"/>
    <w:rsid w:val="00E14F30"/>
    <w:rsid w:val="00E15467"/>
    <w:rsid w:val="00E16219"/>
    <w:rsid w:val="00E17034"/>
    <w:rsid w:val="00E1780F"/>
    <w:rsid w:val="00E22AD7"/>
    <w:rsid w:val="00E23760"/>
    <w:rsid w:val="00E24379"/>
    <w:rsid w:val="00E311A9"/>
    <w:rsid w:val="00E347BF"/>
    <w:rsid w:val="00E35BF3"/>
    <w:rsid w:val="00E35F32"/>
    <w:rsid w:val="00E3769D"/>
    <w:rsid w:val="00E409C9"/>
    <w:rsid w:val="00E437D1"/>
    <w:rsid w:val="00E43DAA"/>
    <w:rsid w:val="00E5591B"/>
    <w:rsid w:val="00E56F16"/>
    <w:rsid w:val="00E572A9"/>
    <w:rsid w:val="00E61C0A"/>
    <w:rsid w:val="00E63C3D"/>
    <w:rsid w:val="00E647B5"/>
    <w:rsid w:val="00E7210E"/>
    <w:rsid w:val="00E7296E"/>
    <w:rsid w:val="00E751DF"/>
    <w:rsid w:val="00E7590F"/>
    <w:rsid w:val="00E77D40"/>
    <w:rsid w:val="00E80FEF"/>
    <w:rsid w:val="00E81704"/>
    <w:rsid w:val="00E82AA5"/>
    <w:rsid w:val="00E845C6"/>
    <w:rsid w:val="00E85FE9"/>
    <w:rsid w:val="00E90BB5"/>
    <w:rsid w:val="00E92117"/>
    <w:rsid w:val="00E95525"/>
    <w:rsid w:val="00E95617"/>
    <w:rsid w:val="00E95E1A"/>
    <w:rsid w:val="00EA6DA5"/>
    <w:rsid w:val="00EB10CD"/>
    <w:rsid w:val="00EB1633"/>
    <w:rsid w:val="00EC35CE"/>
    <w:rsid w:val="00EC3DAA"/>
    <w:rsid w:val="00EC44B2"/>
    <w:rsid w:val="00EC4BDA"/>
    <w:rsid w:val="00ED2904"/>
    <w:rsid w:val="00ED7B3B"/>
    <w:rsid w:val="00EE3988"/>
    <w:rsid w:val="00EE6F4F"/>
    <w:rsid w:val="00EE7930"/>
    <w:rsid w:val="00EF2E59"/>
    <w:rsid w:val="00EF475A"/>
    <w:rsid w:val="00EF779C"/>
    <w:rsid w:val="00F046D0"/>
    <w:rsid w:val="00F04862"/>
    <w:rsid w:val="00F05A3A"/>
    <w:rsid w:val="00F05F07"/>
    <w:rsid w:val="00F06609"/>
    <w:rsid w:val="00F06C24"/>
    <w:rsid w:val="00F101B7"/>
    <w:rsid w:val="00F109DD"/>
    <w:rsid w:val="00F147A6"/>
    <w:rsid w:val="00F2152A"/>
    <w:rsid w:val="00F2335B"/>
    <w:rsid w:val="00F23E06"/>
    <w:rsid w:val="00F253AD"/>
    <w:rsid w:val="00F31C55"/>
    <w:rsid w:val="00F33FCF"/>
    <w:rsid w:val="00F34B34"/>
    <w:rsid w:val="00F3754B"/>
    <w:rsid w:val="00F4187B"/>
    <w:rsid w:val="00F41AE2"/>
    <w:rsid w:val="00F43070"/>
    <w:rsid w:val="00F444C9"/>
    <w:rsid w:val="00F52EDC"/>
    <w:rsid w:val="00F53BD9"/>
    <w:rsid w:val="00F55736"/>
    <w:rsid w:val="00F625A5"/>
    <w:rsid w:val="00F63AE8"/>
    <w:rsid w:val="00F65B50"/>
    <w:rsid w:val="00F65CDB"/>
    <w:rsid w:val="00F65DC8"/>
    <w:rsid w:val="00F73EC8"/>
    <w:rsid w:val="00F75159"/>
    <w:rsid w:val="00F75B6F"/>
    <w:rsid w:val="00F76448"/>
    <w:rsid w:val="00F76F49"/>
    <w:rsid w:val="00F77D26"/>
    <w:rsid w:val="00F804A4"/>
    <w:rsid w:val="00F8170B"/>
    <w:rsid w:val="00F828C0"/>
    <w:rsid w:val="00F86FAA"/>
    <w:rsid w:val="00F87826"/>
    <w:rsid w:val="00F97E18"/>
    <w:rsid w:val="00FA0AA4"/>
    <w:rsid w:val="00FA3C13"/>
    <w:rsid w:val="00FA3F72"/>
    <w:rsid w:val="00FA40D7"/>
    <w:rsid w:val="00FA44EB"/>
    <w:rsid w:val="00FA5B9B"/>
    <w:rsid w:val="00FA6A0D"/>
    <w:rsid w:val="00FA6E88"/>
    <w:rsid w:val="00FA746D"/>
    <w:rsid w:val="00FB05D2"/>
    <w:rsid w:val="00FB06DC"/>
    <w:rsid w:val="00FB0E90"/>
    <w:rsid w:val="00FB1D5C"/>
    <w:rsid w:val="00FB34CC"/>
    <w:rsid w:val="00FB3EF7"/>
    <w:rsid w:val="00FC447F"/>
    <w:rsid w:val="00FC4574"/>
    <w:rsid w:val="00FC63B6"/>
    <w:rsid w:val="00FD0C2B"/>
    <w:rsid w:val="00FD3B12"/>
    <w:rsid w:val="00FD49D2"/>
    <w:rsid w:val="00FE5265"/>
    <w:rsid w:val="00FF007F"/>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6448"/>
    <w:pPr>
      <w:suppressAutoHyphens/>
    </w:pPr>
    <w:rPr>
      <w:sz w:val="24"/>
      <w:szCs w:val="24"/>
      <w:lang w:eastAsia="ar-SA"/>
    </w:rPr>
  </w:style>
  <w:style w:type="paragraph" w:styleId="1">
    <w:name w:val="heading 1"/>
    <w:basedOn w:val="a2"/>
    <w:next w:val="a2"/>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basedOn w:val="a2"/>
    <w:next w:val="a2"/>
    <w:qFormat/>
    <w:rsid w:val="00F76448"/>
    <w:pPr>
      <w:keepNext/>
      <w:numPr>
        <w:ilvl w:val="1"/>
        <w:numId w:val="8"/>
      </w:numPr>
      <w:spacing w:before="240" w:after="60"/>
      <w:outlineLvl w:val="1"/>
    </w:pPr>
    <w:rPr>
      <w:rFonts w:cs="Arial"/>
      <w:b/>
      <w:bCs/>
      <w:i/>
      <w:iCs/>
      <w:sz w:val="28"/>
      <w:szCs w:val="28"/>
    </w:rPr>
  </w:style>
  <w:style w:type="paragraph" w:styleId="3">
    <w:name w:val="heading 3"/>
    <w:basedOn w:val="a2"/>
    <w:next w:val="a2"/>
    <w:uiPriority w:val="9"/>
    <w:qFormat/>
    <w:rsid w:val="00F76448"/>
    <w:pPr>
      <w:keepNext/>
      <w:numPr>
        <w:ilvl w:val="2"/>
        <w:numId w:val="8"/>
      </w:numPr>
      <w:spacing w:before="240" w:after="60"/>
      <w:outlineLvl w:val="2"/>
    </w:pPr>
    <w:rPr>
      <w:rFonts w:ascii="Arial" w:hAnsi="Arial"/>
      <w:b/>
      <w:bCs/>
      <w:sz w:val="26"/>
      <w:szCs w:val="26"/>
    </w:rPr>
  </w:style>
  <w:style w:type="paragraph" w:styleId="4">
    <w:name w:val="heading 4"/>
    <w:basedOn w:val="a2"/>
    <w:next w:val="a2"/>
    <w:qFormat/>
    <w:rsid w:val="00F76448"/>
    <w:pPr>
      <w:keepNext/>
      <w:numPr>
        <w:ilvl w:val="3"/>
        <w:numId w:val="8"/>
      </w:numPr>
      <w:spacing w:before="240" w:after="60"/>
      <w:outlineLvl w:val="3"/>
    </w:pPr>
    <w:rPr>
      <w:b/>
      <w:bCs/>
      <w:sz w:val="28"/>
      <w:szCs w:val="28"/>
    </w:rPr>
  </w:style>
  <w:style w:type="paragraph" w:styleId="5">
    <w:name w:val="heading 5"/>
    <w:basedOn w:val="a2"/>
    <w:next w:val="a3"/>
    <w:link w:val="50"/>
    <w:uiPriority w:val="9"/>
    <w:qFormat/>
    <w:rsid w:val="00284280"/>
    <w:pPr>
      <w:widowControl w:val="0"/>
      <w:tabs>
        <w:tab w:val="num" w:pos="1008"/>
      </w:tabs>
      <w:spacing w:before="240" w:after="60" w:line="360" w:lineRule="auto"/>
      <w:ind w:left="432" w:hanging="432"/>
      <w:jc w:val="both"/>
      <w:textAlignment w:val="baseline"/>
      <w:outlineLvl w:val="4"/>
    </w:pPr>
    <w:rPr>
      <w:rFonts w:ascii="Calibri" w:hAnsi="Calibri" w:cs="Calibri"/>
      <w:b/>
      <w:bCs/>
      <w:i/>
      <w:iCs/>
      <w:color w:val="00000A"/>
      <w:sz w:val="26"/>
      <w:szCs w:val="26"/>
      <w:lang w:eastAsia="zh-CN"/>
    </w:rPr>
  </w:style>
  <w:style w:type="paragraph" w:styleId="6">
    <w:name w:val="heading 6"/>
    <w:basedOn w:val="a2"/>
    <w:next w:val="a3"/>
    <w:link w:val="60"/>
    <w:uiPriority w:val="9"/>
    <w:qFormat/>
    <w:rsid w:val="00284280"/>
    <w:pPr>
      <w:widowControl w:val="0"/>
      <w:tabs>
        <w:tab w:val="num" w:pos="1152"/>
      </w:tabs>
      <w:spacing w:before="240" w:after="60" w:line="360" w:lineRule="auto"/>
      <w:ind w:left="432" w:hanging="432"/>
      <w:jc w:val="both"/>
      <w:textAlignment w:val="baseline"/>
      <w:outlineLvl w:val="5"/>
    </w:pPr>
    <w:rPr>
      <w:rFonts w:ascii="Calibri" w:hAnsi="Calibri" w:cs="Calibri"/>
      <w:b/>
      <w:bCs/>
      <w:color w:val="00000A"/>
      <w:sz w:val="22"/>
      <w:szCs w:val="22"/>
      <w:lang w:eastAsia="zh-CN"/>
    </w:rPr>
  </w:style>
  <w:style w:type="paragraph" w:styleId="7">
    <w:name w:val="heading 7"/>
    <w:basedOn w:val="a2"/>
    <w:next w:val="a3"/>
    <w:link w:val="70"/>
    <w:uiPriority w:val="9"/>
    <w:qFormat/>
    <w:rsid w:val="00284280"/>
    <w:pPr>
      <w:keepNext/>
      <w:widowControl w:val="0"/>
      <w:tabs>
        <w:tab w:val="num" w:pos="1296"/>
      </w:tabs>
      <w:spacing w:after="28" w:line="192" w:lineRule="auto"/>
      <w:ind w:left="432" w:hanging="432"/>
      <w:jc w:val="center"/>
      <w:textAlignment w:val="baseline"/>
      <w:outlineLvl w:val="6"/>
    </w:pPr>
    <w:rPr>
      <w:rFonts w:ascii="GOST" w:hAnsi="GOST" w:cs="GOST"/>
      <w:i/>
      <w:iCs/>
      <w:color w:val="00000A"/>
      <w:sz w:val="18"/>
      <w:szCs w:val="18"/>
      <w:lang w:eastAsia="zh-CN"/>
    </w:rPr>
  </w:style>
  <w:style w:type="paragraph" w:styleId="8">
    <w:name w:val="heading 8"/>
    <w:basedOn w:val="a2"/>
    <w:next w:val="a3"/>
    <w:link w:val="80"/>
    <w:uiPriority w:val="9"/>
    <w:qFormat/>
    <w:rsid w:val="00284280"/>
    <w:pPr>
      <w:keepNext/>
      <w:widowControl w:val="0"/>
      <w:tabs>
        <w:tab w:val="num" w:pos="1440"/>
      </w:tabs>
      <w:spacing w:after="28" w:line="360" w:lineRule="auto"/>
      <w:ind w:left="432" w:hanging="432"/>
      <w:jc w:val="center"/>
      <w:textAlignment w:val="baseline"/>
      <w:outlineLvl w:val="7"/>
    </w:pPr>
    <w:rPr>
      <w:rFonts w:ascii="GOST type A" w:hAnsi="GOST type A" w:cs="GOST type A"/>
      <w:color w:val="00000A"/>
      <w:sz w:val="28"/>
      <w:szCs w:val="28"/>
      <w:lang w:eastAsia="zh-CN"/>
    </w:rPr>
  </w:style>
  <w:style w:type="paragraph" w:styleId="9">
    <w:name w:val="heading 9"/>
    <w:basedOn w:val="a4"/>
    <w:next w:val="a3"/>
    <w:link w:val="90"/>
    <w:uiPriority w:val="9"/>
    <w:qFormat/>
    <w:rsid w:val="00284280"/>
    <w:pPr>
      <w:tabs>
        <w:tab w:val="num" w:pos="1584"/>
      </w:tabs>
      <w:spacing w:after="60" w:line="360" w:lineRule="auto"/>
      <w:ind w:left="432" w:hanging="432"/>
      <w:jc w:val="center"/>
      <w:outlineLvl w:val="8"/>
    </w:pPr>
    <w:rPr>
      <w:rFonts w:ascii="TimesDL" w:eastAsia="Microsoft YaHei" w:hAnsi="TimesDL" w:cs="TimesDL"/>
      <w:b/>
      <w:bCs/>
      <w:color w:val="00000A"/>
      <w:sz w:val="21"/>
      <w:szCs w:val="21"/>
      <w:lang w:eastAsia="zh-CN"/>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8">
    <w:name w:val="Основной текст Знак"/>
    <w:aliases w:val="body text Знак Знак Знак Знак,body text Знак,1 Знак,body text Знак1 Знак,Specs Знак,EHPT Знак,AvtalBrödtext Знак,ändrad Знак,Bodytext Знак,... + Ar... Знак,BODY TEXT Знак"/>
    <w:uiPriority w:val="99"/>
    <w:rsid w:val="00F76448"/>
    <w:rPr>
      <w:rFonts w:eastAsia="MS Mincho"/>
      <w:sz w:val="26"/>
      <w:szCs w:val="24"/>
      <w:lang w:val="ru-RU" w:eastAsia="ar-SA" w:bidi="ar-SA"/>
    </w:rPr>
  </w:style>
  <w:style w:type="character" w:customStyle="1" w:styleId="a9">
    <w:name w:val="Основной текст с отступом Знак"/>
    <w:uiPriority w:val="99"/>
    <w:rsid w:val="00F76448"/>
    <w:rPr>
      <w:sz w:val="28"/>
      <w:lang w:val="ru-RU" w:eastAsia="ar-SA" w:bidi="ar-SA"/>
    </w:rPr>
  </w:style>
  <w:style w:type="character" w:styleId="aa">
    <w:name w:val="page number"/>
    <w:basedOn w:val="10"/>
    <w:rsid w:val="00F76448"/>
  </w:style>
  <w:style w:type="character" w:customStyle="1" w:styleId="ab">
    <w:name w:val="Нижний колонтитул Знак"/>
    <w:uiPriority w:val="99"/>
    <w:rsid w:val="00F76448"/>
    <w:rPr>
      <w:rFonts w:eastAsia="MS Mincho"/>
      <w:spacing w:val="-2"/>
      <w:sz w:val="24"/>
      <w:szCs w:val="24"/>
      <w:lang w:val="ru-RU" w:eastAsia="ar-SA" w:bidi="ar-SA"/>
    </w:rPr>
  </w:style>
  <w:style w:type="character" w:styleId="ac">
    <w:name w:val="Hyperlink"/>
    <w:uiPriority w:val="99"/>
    <w:rsid w:val="00F76448"/>
    <w:rPr>
      <w:color w:val="0000FF"/>
      <w:u w:val="single"/>
    </w:rPr>
  </w:style>
  <w:style w:type="character" w:customStyle="1" w:styleId="ad">
    <w:name w:val="Текст примечания Знак"/>
    <w:uiPriority w:val="99"/>
    <w:rsid w:val="00F76448"/>
    <w:rPr>
      <w:lang w:val="ru-RU" w:eastAsia="ar-SA" w:bidi="ar-SA"/>
    </w:rPr>
  </w:style>
  <w:style w:type="character" w:customStyle="1" w:styleId="ae">
    <w:name w:val="Символ сноски"/>
    <w:rsid w:val="00F76448"/>
    <w:rPr>
      <w:vertAlign w:val="superscript"/>
    </w:rPr>
  </w:style>
  <w:style w:type="character" w:customStyle="1" w:styleId="af">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f0">
    <w:name w:val="Тема примечания Знак"/>
    <w:uiPriority w:val="99"/>
    <w:rsid w:val="00F76448"/>
    <w:rPr>
      <w:b/>
      <w:bCs/>
      <w:lang w:val="ru-RU" w:eastAsia="ar-SA" w:bidi="ar-SA"/>
    </w:rPr>
  </w:style>
  <w:style w:type="character" w:customStyle="1" w:styleId="af1">
    <w:name w:val="Текст выноски Знак"/>
    <w:uiPriority w:val="99"/>
    <w:rsid w:val="00F76448"/>
    <w:rPr>
      <w:rFonts w:ascii="Tahoma" w:hAnsi="Tahoma" w:cs="Tahoma"/>
      <w:sz w:val="16"/>
      <w:szCs w:val="16"/>
    </w:rPr>
  </w:style>
  <w:style w:type="character" w:customStyle="1" w:styleId="30">
    <w:name w:val="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2">
    <w:name w:val="Подзаголовок Знак"/>
    <w:rsid w:val="00F76448"/>
    <w:rPr>
      <w:b/>
      <w:bCs/>
      <w:sz w:val="24"/>
      <w:szCs w:val="24"/>
    </w:rPr>
  </w:style>
  <w:style w:type="character" w:customStyle="1" w:styleId="af3">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uiPriority w:val="99"/>
    <w:rsid w:val="00F76448"/>
    <w:rPr>
      <w:sz w:val="24"/>
      <w:szCs w:val="24"/>
    </w:rPr>
  </w:style>
  <w:style w:type="character" w:customStyle="1" w:styleId="af4">
    <w:name w:val="Обычный отступ Знак"/>
    <w:rsid w:val="00F76448"/>
    <w:rPr>
      <w:rFonts w:ascii="Calibri" w:eastAsia="Calibri" w:hAnsi="Calibri" w:cs="Calibri"/>
      <w:sz w:val="24"/>
      <w:szCs w:val="24"/>
    </w:rPr>
  </w:style>
  <w:style w:type="character" w:styleId="af5">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6">
    <w:name w:val="Текст Знак"/>
    <w:link w:val="af7"/>
    <w:uiPriority w:val="99"/>
    <w:rsid w:val="00F76448"/>
    <w:rPr>
      <w:rFonts w:eastAsia="MS Mincho"/>
      <w:spacing w:val="-2"/>
      <w:sz w:val="26"/>
    </w:rPr>
  </w:style>
  <w:style w:type="character" w:customStyle="1" w:styleId="af8">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9">
    <w:name w:val="Текст концевой сноски Знак"/>
    <w:basedOn w:val="10"/>
    <w:rsid w:val="00F76448"/>
  </w:style>
  <w:style w:type="character" w:customStyle="1" w:styleId="afa">
    <w:name w:val="Символы концевой сноски"/>
    <w:basedOn w:val="10"/>
    <w:rsid w:val="00F76448"/>
    <w:rPr>
      <w:vertAlign w:val="superscript"/>
    </w:rPr>
  </w:style>
  <w:style w:type="character" w:customStyle="1" w:styleId="afb">
    <w:name w:val="Текст сноски Знак"/>
    <w:basedOn w:val="10"/>
    <w:rsid w:val="00F76448"/>
  </w:style>
  <w:style w:type="character" w:styleId="afc">
    <w:name w:val="footnote reference"/>
    <w:rsid w:val="00F76448"/>
    <w:rPr>
      <w:vertAlign w:val="superscript"/>
    </w:rPr>
  </w:style>
  <w:style w:type="character" w:styleId="afd">
    <w:name w:val="endnote reference"/>
    <w:rsid w:val="00F76448"/>
    <w:rPr>
      <w:vertAlign w:val="superscript"/>
    </w:rPr>
  </w:style>
  <w:style w:type="paragraph" w:customStyle="1" w:styleId="a4">
    <w:name w:val="Заголовок"/>
    <w:basedOn w:val="a2"/>
    <w:next w:val="a3"/>
    <w:rsid w:val="00F76448"/>
    <w:pPr>
      <w:keepNext/>
      <w:spacing w:before="240" w:after="120"/>
    </w:pPr>
    <w:rPr>
      <w:rFonts w:ascii="Arial" w:eastAsia="SimSun" w:hAnsi="Arial" w:cs="Mangal"/>
      <w:sz w:val="28"/>
      <w:szCs w:val="28"/>
    </w:rPr>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6"/>
    <w:uiPriority w:val="99"/>
    <w:rsid w:val="00F76448"/>
    <w:pPr>
      <w:ind w:firstLine="709"/>
      <w:jc w:val="both"/>
    </w:pPr>
    <w:rPr>
      <w:rFonts w:eastAsia="MS Mincho"/>
      <w:sz w:val="26"/>
    </w:rPr>
  </w:style>
  <w:style w:type="paragraph" w:styleId="afe">
    <w:name w:val="List"/>
    <w:basedOn w:val="a3"/>
    <w:rsid w:val="00F76448"/>
    <w:rPr>
      <w:rFonts w:cs="Mangal"/>
    </w:rPr>
  </w:style>
  <w:style w:type="paragraph" w:customStyle="1" w:styleId="17">
    <w:name w:val="Название1"/>
    <w:basedOn w:val="a2"/>
    <w:rsid w:val="00F76448"/>
    <w:pPr>
      <w:suppressLineNumbers/>
      <w:spacing w:before="120" w:after="120"/>
    </w:pPr>
    <w:rPr>
      <w:rFonts w:cs="Mangal"/>
      <w:i/>
      <w:iCs/>
    </w:rPr>
  </w:style>
  <w:style w:type="paragraph" w:customStyle="1" w:styleId="18">
    <w:name w:val="Указатель1"/>
    <w:basedOn w:val="a2"/>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2"/>
    <w:rsid w:val="00F76448"/>
  </w:style>
  <w:style w:type="paragraph" w:styleId="aff0">
    <w:name w:val="Body Text Indent"/>
    <w:basedOn w:val="a2"/>
    <w:uiPriority w:val="99"/>
    <w:rsid w:val="00F76448"/>
    <w:pPr>
      <w:ind w:firstLine="720"/>
    </w:pPr>
    <w:rPr>
      <w:sz w:val="28"/>
      <w:szCs w:val="20"/>
    </w:rPr>
  </w:style>
  <w:style w:type="paragraph" w:customStyle="1" w:styleId="24">
    <w:name w:val="Маркированный список2"/>
    <w:basedOn w:val="a2"/>
    <w:rsid w:val="00F76448"/>
    <w:pPr>
      <w:autoSpaceDE w:val="0"/>
      <w:ind w:right="306"/>
      <w:jc w:val="both"/>
    </w:pPr>
    <w:rPr>
      <w:b/>
      <w:bCs/>
      <w:i/>
      <w:sz w:val="28"/>
      <w:szCs w:val="28"/>
    </w:rPr>
  </w:style>
  <w:style w:type="paragraph" w:styleId="aff1">
    <w:name w:val="footer"/>
    <w:basedOn w:val="a2"/>
    <w:link w:val="1b"/>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2"/>
    <w:rsid w:val="00F76448"/>
    <w:pPr>
      <w:spacing w:before="120"/>
      <w:ind w:left="284" w:firstLine="424"/>
    </w:pPr>
    <w:rPr>
      <w:sz w:val="28"/>
    </w:rPr>
  </w:style>
  <w:style w:type="paragraph" w:customStyle="1" w:styleId="42">
    <w:name w:val="заголовок 4"/>
    <w:basedOn w:val="a2"/>
    <w:next w:val="a2"/>
    <w:rsid w:val="00F76448"/>
    <w:pPr>
      <w:keepNext/>
      <w:jc w:val="center"/>
    </w:pPr>
    <w:rPr>
      <w:spacing w:val="-2"/>
      <w:szCs w:val="20"/>
    </w:rPr>
  </w:style>
  <w:style w:type="paragraph" w:customStyle="1" w:styleId="1c">
    <w:name w:val="заголовок 1"/>
    <w:basedOn w:val="a2"/>
    <w:next w:val="a2"/>
    <w:rsid w:val="00F76448"/>
    <w:pPr>
      <w:keepNext/>
      <w:spacing w:before="240" w:after="60"/>
      <w:jc w:val="both"/>
    </w:pPr>
    <w:rPr>
      <w:rFonts w:ascii="Arial" w:hAnsi="Arial"/>
      <w:b/>
      <w:kern w:val="1"/>
      <w:sz w:val="28"/>
      <w:szCs w:val="20"/>
      <w:lang w:val="en-GB"/>
    </w:rPr>
  </w:style>
  <w:style w:type="paragraph" w:styleId="aff2">
    <w:name w:val="footnote text"/>
    <w:basedOn w:val="a2"/>
    <w:rsid w:val="00F76448"/>
    <w:pPr>
      <w:widowControl w:val="0"/>
      <w:autoSpaceDE w:val="0"/>
    </w:pPr>
    <w:rPr>
      <w:sz w:val="20"/>
      <w:szCs w:val="20"/>
    </w:rPr>
  </w:style>
  <w:style w:type="paragraph" w:customStyle="1" w:styleId="aff3">
    <w:name w:val="Статья"/>
    <w:basedOn w:val="a3"/>
    <w:next w:val="a2"/>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2"/>
    <w:rsid w:val="00F76448"/>
    <w:rPr>
      <w:sz w:val="20"/>
      <w:szCs w:val="20"/>
    </w:rPr>
  </w:style>
  <w:style w:type="paragraph" w:customStyle="1" w:styleId="311">
    <w:name w:val="Основной текст 31"/>
    <w:basedOn w:val="a2"/>
    <w:rsid w:val="00F76448"/>
    <w:pPr>
      <w:spacing w:after="120"/>
    </w:pPr>
    <w:rPr>
      <w:sz w:val="16"/>
      <w:szCs w:val="16"/>
    </w:rPr>
  </w:style>
  <w:style w:type="paragraph" w:customStyle="1" w:styleId="210">
    <w:name w:val="Основной текст 21"/>
    <w:basedOn w:val="a2"/>
    <w:rsid w:val="00F76448"/>
    <w:pPr>
      <w:spacing w:after="120" w:line="480" w:lineRule="auto"/>
    </w:pPr>
  </w:style>
  <w:style w:type="paragraph" w:styleId="aff4">
    <w:name w:val="Title"/>
    <w:basedOn w:val="a2"/>
    <w:next w:val="aff5"/>
    <w:link w:val="aff6"/>
    <w:uiPriority w:val="10"/>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2"/>
    <w:next w:val="a3"/>
    <w:qFormat/>
    <w:rsid w:val="00F76448"/>
    <w:rPr>
      <w:b/>
      <w:bCs/>
    </w:rPr>
  </w:style>
  <w:style w:type="paragraph" w:customStyle="1" w:styleId="Head71">
    <w:name w:val="Head 7.1"/>
    <w:basedOn w:val="a2"/>
    <w:rsid w:val="00F76448"/>
    <w:pPr>
      <w:widowControl w:val="0"/>
      <w:jc w:val="center"/>
    </w:pPr>
    <w:rPr>
      <w:rFonts w:ascii="CG Times" w:hAnsi="CG Times"/>
      <w:b/>
      <w:sz w:val="28"/>
      <w:szCs w:val="20"/>
      <w:lang w:val="en-US"/>
    </w:rPr>
  </w:style>
  <w:style w:type="paragraph" w:customStyle="1" w:styleId="35">
    <w:name w:val="Текст3"/>
    <w:basedOn w:val="a2"/>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uiPriority w:val="99"/>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2"/>
    <w:rsid w:val="00F76448"/>
    <w:pPr>
      <w:shd w:val="clear" w:color="auto" w:fill="000080"/>
    </w:pPr>
    <w:rPr>
      <w:rFonts w:ascii="Tahoma" w:hAnsi="Tahoma"/>
      <w:sz w:val="20"/>
      <w:szCs w:val="20"/>
    </w:rPr>
  </w:style>
  <w:style w:type="paragraph" w:styleId="aff9">
    <w:name w:val="annotation subject"/>
    <w:basedOn w:val="1d"/>
    <w:next w:val="1d"/>
    <w:link w:val="1f"/>
    <w:uiPriority w:val="99"/>
    <w:rsid w:val="00F76448"/>
    <w:rPr>
      <w:b/>
      <w:bCs/>
    </w:rPr>
  </w:style>
  <w:style w:type="paragraph" w:styleId="affa">
    <w:name w:val="Balloon Text"/>
    <w:basedOn w:val="a2"/>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b">
    <w:name w:val="List Paragraph"/>
    <w:basedOn w:val="a2"/>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2"/>
    <w:rsid w:val="00F76448"/>
    <w:pPr>
      <w:spacing w:after="120" w:line="480" w:lineRule="auto"/>
      <w:ind w:left="283"/>
    </w:pPr>
  </w:style>
  <w:style w:type="paragraph" w:customStyle="1" w:styleId="affc">
    <w:name w:val="Таблица шапка"/>
    <w:basedOn w:val="a2"/>
    <w:rsid w:val="00F76448"/>
    <w:pPr>
      <w:keepNext/>
      <w:spacing w:before="40" w:after="40"/>
      <w:ind w:left="57" w:right="57"/>
    </w:pPr>
    <w:rPr>
      <w:sz w:val="22"/>
      <w:szCs w:val="20"/>
    </w:rPr>
  </w:style>
  <w:style w:type="paragraph" w:customStyle="1" w:styleId="affd">
    <w:name w:val="Таблица текст"/>
    <w:basedOn w:val="a2"/>
    <w:rsid w:val="00F76448"/>
    <w:pPr>
      <w:spacing w:before="40" w:after="40"/>
      <w:ind w:left="57" w:right="57"/>
    </w:pPr>
    <w:rPr>
      <w:szCs w:val="20"/>
    </w:rPr>
  </w:style>
  <w:style w:type="paragraph" w:customStyle="1" w:styleId="1f1">
    <w:name w:val="Название объекта1"/>
    <w:basedOn w:val="a2"/>
    <w:next w:val="a2"/>
    <w:rsid w:val="00F76448"/>
    <w:pPr>
      <w:ind w:left="-1797"/>
      <w:jc w:val="right"/>
    </w:pPr>
    <w:rPr>
      <w:szCs w:val="20"/>
    </w:rPr>
  </w:style>
  <w:style w:type="paragraph" w:customStyle="1" w:styleId="1f2">
    <w:name w:val="Обычный отступ1"/>
    <w:basedOn w:val="a2"/>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link w:val="afff"/>
    <w:uiPriority w:val="1"/>
    <w:qFormat/>
    <w:rsid w:val="00F76448"/>
    <w:pPr>
      <w:suppressAutoHyphens/>
    </w:pPr>
    <w:rPr>
      <w:rFonts w:ascii="Calibri" w:eastAsia="Calibri" w:hAnsi="Calibri"/>
      <w:sz w:val="22"/>
      <w:szCs w:val="22"/>
      <w:lang w:eastAsia="ar-SA"/>
    </w:rPr>
  </w:style>
  <w:style w:type="paragraph" w:customStyle="1" w:styleId="xl63">
    <w:name w:val="xl63"/>
    <w:basedOn w:val="a2"/>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2"/>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2"/>
    <w:rsid w:val="00F76448"/>
    <w:pPr>
      <w:spacing w:before="280" w:after="280"/>
      <w:jc w:val="center"/>
      <w:textAlignment w:val="center"/>
    </w:pPr>
    <w:rPr>
      <w:rFonts w:ascii="Arial" w:hAnsi="Arial" w:cs="Arial"/>
      <w:sz w:val="16"/>
      <w:szCs w:val="16"/>
    </w:rPr>
  </w:style>
  <w:style w:type="paragraph" w:customStyle="1" w:styleId="xl66">
    <w:name w:val="xl66"/>
    <w:basedOn w:val="a2"/>
    <w:rsid w:val="00F76448"/>
    <w:pPr>
      <w:spacing w:before="280" w:after="280"/>
    </w:pPr>
    <w:rPr>
      <w:rFonts w:ascii="Arial" w:hAnsi="Arial" w:cs="Arial"/>
      <w:sz w:val="16"/>
      <w:szCs w:val="16"/>
    </w:rPr>
  </w:style>
  <w:style w:type="paragraph" w:customStyle="1" w:styleId="xl67">
    <w:name w:val="xl67"/>
    <w:basedOn w:val="a2"/>
    <w:rsid w:val="00F76448"/>
    <w:pPr>
      <w:spacing w:before="280" w:after="280"/>
      <w:jc w:val="right"/>
      <w:textAlignment w:val="center"/>
    </w:pPr>
    <w:rPr>
      <w:rFonts w:ascii="Arial" w:hAnsi="Arial" w:cs="Arial"/>
      <w:sz w:val="16"/>
      <w:szCs w:val="16"/>
    </w:rPr>
  </w:style>
  <w:style w:type="paragraph" w:customStyle="1" w:styleId="xl68">
    <w:name w:val="xl68"/>
    <w:basedOn w:val="a2"/>
    <w:rsid w:val="00F76448"/>
    <w:pPr>
      <w:spacing w:before="280" w:after="280"/>
      <w:textAlignment w:val="center"/>
    </w:pPr>
    <w:rPr>
      <w:rFonts w:ascii="Arial" w:hAnsi="Arial" w:cs="Arial"/>
      <w:sz w:val="16"/>
      <w:szCs w:val="16"/>
    </w:rPr>
  </w:style>
  <w:style w:type="paragraph" w:customStyle="1" w:styleId="xl69">
    <w:name w:val="xl69"/>
    <w:basedOn w:val="a2"/>
    <w:rsid w:val="00F76448"/>
    <w:pPr>
      <w:spacing w:before="280" w:after="280"/>
      <w:textAlignment w:val="center"/>
    </w:pPr>
    <w:rPr>
      <w:rFonts w:ascii="Arial" w:hAnsi="Arial" w:cs="Arial"/>
      <w:sz w:val="16"/>
      <w:szCs w:val="16"/>
    </w:rPr>
  </w:style>
  <w:style w:type="paragraph" w:customStyle="1" w:styleId="xl70">
    <w:name w:val="xl70"/>
    <w:basedOn w:val="a2"/>
    <w:rsid w:val="00F76448"/>
    <w:pPr>
      <w:spacing w:before="280" w:after="280"/>
      <w:jc w:val="right"/>
    </w:pPr>
    <w:rPr>
      <w:rFonts w:ascii="Arial" w:hAnsi="Arial" w:cs="Arial"/>
      <w:sz w:val="16"/>
      <w:szCs w:val="16"/>
    </w:rPr>
  </w:style>
  <w:style w:type="paragraph" w:customStyle="1" w:styleId="xl71">
    <w:name w:val="xl71"/>
    <w:basedOn w:val="a2"/>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2"/>
    <w:rsid w:val="00F76448"/>
    <w:pPr>
      <w:spacing w:before="280" w:after="280"/>
    </w:pPr>
  </w:style>
  <w:style w:type="paragraph" w:customStyle="1" w:styleId="xl73">
    <w:name w:val="xl73"/>
    <w:basedOn w:val="a2"/>
    <w:rsid w:val="00F76448"/>
    <w:pPr>
      <w:shd w:val="clear" w:color="auto" w:fill="FFFFFF"/>
      <w:spacing w:before="280" w:after="280"/>
      <w:textAlignment w:val="center"/>
    </w:pPr>
    <w:rPr>
      <w:sz w:val="16"/>
      <w:szCs w:val="16"/>
    </w:rPr>
  </w:style>
  <w:style w:type="paragraph" w:customStyle="1" w:styleId="xl74">
    <w:name w:val="xl74"/>
    <w:basedOn w:val="a2"/>
    <w:rsid w:val="00F76448"/>
    <w:pPr>
      <w:shd w:val="clear" w:color="auto" w:fill="FFFFFF"/>
      <w:spacing w:before="280" w:after="280"/>
      <w:jc w:val="center"/>
      <w:textAlignment w:val="center"/>
    </w:pPr>
    <w:rPr>
      <w:sz w:val="16"/>
      <w:szCs w:val="16"/>
    </w:rPr>
  </w:style>
  <w:style w:type="paragraph" w:customStyle="1" w:styleId="xl75">
    <w:name w:val="xl75"/>
    <w:basedOn w:val="a2"/>
    <w:rsid w:val="00F76448"/>
    <w:pPr>
      <w:shd w:val="clear" w:color="auto" w:fill="FFFFFF"/>
      <w:spacing w:before="280" w:after="280"/>
      <w:jc w:val="center"/>
      <w:textAlignment w:val="center"/>
    </w:pPr>
    <w:rPr>
      <w:sz w:val="16"/>
      <w:szCs w:val="16"/>
    </w:rPr>
  </w:style>
  <w:style w:type="paragraph" w:customStyle="1" w:styleId="xl76">
    <w:name w:val="xl76"/>
    <w:basedOn w:val="a2"/>
    <w:rsid w:val="00F76448"/>
    <w:pPr>
      <w:shd w:val="clear" w:color="auto" w:fill="FFFFFF"/>
      <w:spacing w:before="280" w:after="280"/>
      <w:jc w:val="center"/>
      <w:textAlignment w:val="center"/>
    </w:pPr>
    <w:rPr>
      <w:sz w:val="16"/>
      <w:szCs w:val="16"/>
    </w:rPr>
  </w:style>
  <w:style w:type="paragraph" w:customStyle="1" w:styleId="xl77">
    <w:name w:val="xl77"/>
    <w:basedOn w:val="a2"/>
    <w:rsid w:val="00F76448"/>
    <w:pPr>
      <w:spacing w:before="280" w:after="280"/>
      <w:jc w:val="right"/>
    </w:pPr>
    <w:rPr>
      <w:rFonts w:ascii="Arial" w:hAnsi="Arial" w:cs="Arial"/>
      <w:sz w:val="16"/>
      <w:szCs w:val="16"/>
    </w:rPr>
  </w:style>
  <w:style w:type="paragraph" w:customStyle="1" w:styleId="xl78">
    <w:name w:val="xl78"/>
    <w:basedOn w:val="a2"/>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2"/>
    <w:link w:val="ListParagraph"/>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f0">
    <w:name w:val="Normal (Web)"/>
    <w:basedOn w:val="a2"/>
    <w:uiPriority w:val="99"/>
    <w:rsid w:val="00F76448"/>
    <w:pPr>
      <w:spacing w:before="280" w:after="280"/>
    </w:pPr>
  </w:style>
  <w:style w:type="paragraph" w:customStyle="1" w:styleId="xl25">
    <w:name w:val="xl25"/>
    <w:basedOn w:val="a2"/>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2"/>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1">
    <w:name w:val="endnote text"/>
    <w:basedOn w:val="a2"/>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2">
    <w:name w:val="Содержимое врезки"/>
    <w:basedOn w:val="a3"/>
    <w:rsid w:val="00F76448"/>
  </w:style>
  <w:style w:type="paragraph" w:customStyle="1" w:styleId="afff3">
    <w:name w:val="Содержимое таблицы"/>
    <w:basedOn w:val="a2"/>
    <w:rsid w:val="00F76448"/>
    <w:pPr>
      <w:suppressLineNumbers/>
    </w:pPr>
  </w:style>
  <w:style w:type="paragraph" w:customStyle="1" w:styleId="afff4">
    <w:name w:val="Заголовок таблицы"/>
    <w:basedOn w:val="afff3"/>
    <w:rsid w:val="00F76448"/>
    <w:pPr>
      <w:jc w:val="center"/>
    </w:pPr>
    <w:rPr>
      <w:b/>
      <w:bCs/>
    </w:rPr>
  </w:style>
  <w:style w:type="character" w:styleId="afff5">
    <w:name w:val="annotation reference"/>
    <w:basedOn w:val="a5"/>
    <w:unhideWhenUsed/>
    <w:rsid w:val="009C211A"/>
    <w:rPr>
      <w:sz w:val="16"/>
      <w:szCs w:val="16"/>
    </w:rPr>
  </w:style>
  <w:style w:type="paragraph" w:styleId="afff6">
    <w:name w:val="annotation text"/>
    <w:basedOn w:val="a2"/>
    <w:link w:val="1f6"/>
    <w:unhideWhenUsed/>
    <w:rsid w:val="009C211A"/>
    <w:rPr>
      <w:sz w:val="20"/>
      <w:szCs w:val="20"/>
    </w:rPr>
  </w:style>
  <w:style w:type="character" w:customStyle="1" w:styleId="1f6">
    <w:name w:val="Текст примечания Знак1"/>
    <w:basedOn w:val="a5"/>
    <w:link w:val="afff6"/>
    <w:rsid w:val="009C211A"/>
    <w:rPr>
      <w:lang w:eastAsia="ar-SA"/>
    </w:rPr>
  </w:style>
  <w:style w:type="table" w:styleId="afff7">
    <w:name w:val="Table Grid"/>
    <w:basedOn w:val="a6"/>
    <w:uiPriority w:val="9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2"/>
    <w:autoRedefine/>
    <w:rsid w:val="002C4CBC"/>
    <w:pPr>
      <w:numPr>
        <w:ilvl w:val="2"/>
        <w:numId w:val="13"/>
      </w:numPr>
      <w:tabs>
        <w:tab w:val="left" w:pos="-567"/>
        <w:tab w:val="left" w:pos="-426"/>
      </w:tabs>
      <w:autoSpaceDE w:val="0"/>
      <w:autoSpaceDN w:val="0"/>
      <w:adjustRightInd w:val="0"/>
      <w:ind w:left="0" w:firstLine="720"/>
      <w:jc w:val="both"/>
    </w:pPr>
    <w:rPr>
      <w:bCs/>
      <w:sz w:val="28"/>
      <w:szCs w:val="28"/>
      <w:lang w:eastAsia="ru-RU"/>
    </w:rPr>
  </w:style>
  <w:style w:type="paragraph" w:styleId="32">
    <w:name w:val="Body Text 3"/>
    <w:basedOn w:val="a2"/>
    <w:link w:val="31"/>
    <w:rsid w:val="000954FB"/>
    <w:pPr>
      <w:suppressAutoHyphens w:val="0"/>
      <w:spacing w:after="120"/>
    </w:pPr>
    <w:rPr>
      <w:sz w:val="16"/>
      <w:szCs w:val="16"/>
    </w:rPr>
  </w:style>
  <w:style w:type="character" w:customStyle="1" w:styleId="312">
    <w:name w:val="Основной текст 3 Знак1"/>
    <w:basedOn w:val="a5"/>
    <w:link w:val="32"/>
    <w:uiPriority w:val="99"/>
    <w:semiHidden/>
    <w:rsid w:val="000954FB"/>
    <w:rPr>
      <w:sz w:val="16"/>
      <w:szCs w:val="16"/>
      <w:lang w:eastAsia="ar-SA"/>
    </w:rPr>
  </w:style>
  <w:style w:type="paragraph" w:styleId="37">
    <w:name w:val="Body Text Indent 3"/>
    <w:basedOn w:val="a2"/>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5"/>
    <w:link w:val="37"/>
    <w:uiPriority w:val="99"/>
    <w:semiHidden/>
    <w:rsid w:val="00926992"/>
    <w:rPr>
      <w:sz w:val="16"/>
      <w:szCs w:val="16"/>
      <w:lang w:eastAsia="ar-SA"/>
    </w:rPr>
  </w:style>
  <w:style w:type="paragraph" w:customStyle="1" w:styleId="-3">
    <w:name w:val="Пункт-3"/>
    <w:basedOn w:val="a2"/>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5"/>
    <w:link w:val="a3"/>
    <w:uiPriority w:val="99"/>
    <w:locked/>
    <w:rsid w:val="004314C8"/>
    <w:rPr>
      <w:rFonts w:eastAsia="MS Mincho"/>
      <w:sz w:val="26"/>
      <w:szCs w:val="24"/>
      <w:lang w:eastAsia="ar-SA"/>
    </w:rPr>
  </w:style>
  <w:style w:type="character" w:styleId="afff8">
    <w:name w:val="Strong"/>
    <w:basedOn w:val="a5"/>
    <w:uiPriority w:val="22"/>
    <w:qFormat/>
    <w:rsid w:val="00AE660B"/>
    <w:rPr>
      <w:b/>
      <w:bCs/>
    </w:rPr>
  </w:style>
  <w:style w:type="character" w:customStyle="1" w:styleId="50">
    <w:name w:val="Заголовок 5 Знак"/>
    <w:basedOn w:val="a5"/>
    <w:link w:val="5"/>
    <w:uiPriority w:val="9"/>
    <w:rsid w:val="00284280"/>
    <w:rPr>
      <w:rFonts w:ascii="Calibri" w:hAnsi="Calibri" w:cs="Calibri"/>
      <w:b/>
      <w:bCs/>
      <w:i/>
      <w:iCs/>
      <w:color w:val="00000A"/>
      <w:sz w:val="26"/>
      <w:szCs w:val="26"/>
      <w:lang w:eastAsia="zh-CN"/>
    </w:rPr>
  </w:style>
  <w:style w:type="character" w:customStyle="1" w:styleId="60">
    <w:name w:val="Заголовок 6 Знак"/>
    <w:basedOn w:val="a5"/>
    <w:link w:val="6"/>
    <w:uiPriority w:val="9"/>
    <w:rsid w:val="00284280"/>
    <w:rPr>
      <w:rFonts w:ascii="Calibri" w:hAnsi="Calibri" w:cs="Calibri"/>
      <w:b/>
      <w:bCs/>
      <w:color w:val="00000A"/>
      <w:sz w:val="22"/>
      <w:szCs w:val="22"/>
      <w:lang w:eastAsia="zh-CN"/>
    </w:rPr>
  </w:style>
  <w:style w:type="character" w:customStyle="1" w:styleId="70">
    <w:name w:val="Заголовок 7 Знак"/>
    <w:basedOn w:val="a5"/>
    <w:link w:val="7"/>
    <w:uiPriority w:val="9"/>
    <w:rsid w:val="00284280"/>
    <w:rPr>
      <w:rFonts w:ascii="GOST" w:hAnsi="GOST" w:cs="GOST"/>
      <w:i/>
      <w:iCs/>
      <w:color w:val="00000A"/>
      <w:sz w:val="18"/>
      <w:szCs w:val="18"/>
      <w:lang w:eastAsia="zh-CN"/>
    </w:rPr>
  </w:style>
  <w:style w:type="character" w:customStyle="1" w:styleId="80">
    <w:name w:val="Заголовок 8 Знак"/>
    <w:basedOn w:val="a5"/>
    <w:link w:val="8"/>
    <w:uiPriority w:val="9"/>
    <w:rsid w:val="00284280"/>
    <w:rPr>
      <w:rFonts w:ascii="GOST type A" w:hAnsi="GOST type A" w:cs="GOST type A"/>
      <w:color w:val="00000A"/>
      <w:sz w:val="28"/>
      <w:szCs w:val="28"/>
      <w:lang w:eastAsia="zh-CN"/>
    </w:rPr>
  </w:style>
  <w:style w:type="character" w:customStyle="1" w:styleId="90">
    <w:name w:val="Заголовок 9 Знак"/>
    <w:basedOn w:val="a5"/>
    <w:link w:val="9"/>
    <w:uiPriority w:val="9"/>
    <w:rsid w:val="00284280"/>
    <w:rPr>
      <w:rFonts w:ascii="TimesDL" w:eastAsia="Microsoft YaHei" w:hAnsi="TimesDL" w:cs="TimesDL"/>
      <w:b/>
      <w:bCs/>
      <w:color w:val="00000A"/>
      <w:sz w:val="21"/>
      <w:szCs w:val="21"/>
      <w:lang w:eastAsia="zh-CN"/>
    </w:rPr>
  </w:style>
  <w:style w:type="character" w:customStyle="1" w:styleId="apple-converted-space">
    <w:name w:val="apple-converted-space"/>
    <w:basedOn w:val="a5"/>
    <w:rsid w:val="00284280"/>
  </w:style>
  <w:style w:type="character" w:customStyle="1" w:styleId="WW8Num1z0">
    <w:name w:val="WW8Num1z0"/>
    <w:rsid w:val="00284280"/>
    <w:rPr>
      <w:rFonts w:ascii="Symbol" w:hAnsi="Symbol" w:cs="Symbol"/>
    </w:rPr>
  </w:style>
  <w:style w:type="character" w:customStyle="1" w:styleId="WW8Num1z1">
    <w:name w:val="WW8Num1z1"/>
    <w:rsid w:val="00284280"/>
  </w:style>
  <w:style w:type="character" w:customStyle="1" w:styleId="WW8Num1z2">
    <w:name w:val="WW8Num1z2"/>
    <w:rsid w:val="00284280"/>
  </w:style>
  <w:style w:type="character" w:customStyle="1" w:styleId="WW8Num2z0">
    <w:name w:val="WW8Num2z0"/>
    <w:rsid w:val="00284280"/>
    <w:rPr>
      <w:rFonts w:ascii="GOST" w:eastAsia="Times New Roman" w:hAnsi="GOST" w:cs="Times New Roman"/>
      <w:lang w:val="ru-RU"/>
    </w:rPr>
  </w:style>
  <w:style w:type="character" w:customStyle="1" w:styleId="WW8Num2z2">
    <w:name w:val="WW8Num2z2"/>
    <w:rsid w:val="00284280"/>
    <w:rPr>
      <w:rFonts w:ascii="Wingdings" w:hAnsi="Wingdings" w:cs="Wingdings"/>
    </w:rPr>
  </w:style>
  <w:style w:type="character" w:customStyle="1" w:styleId="WW8Num3z0">
    <w:name w:val="WW8Num3z0"/>
    <w:rsid w:val="00284280"/>
    <w:rPr>
      <w:rFonts w:ascii="Symbol" w:hAnsi="Symbol" w:cs="Symbol"/>
      <w:sz w:val="20"/>
    </w:rPr>
  </w:style>
  <w:style w:type="character" w:customStyle="1" w:styleId="WW8Num3z1">
    <w:name w:val="WW8Num3z1"/>
    <w:rsid w:val="00284280"/>
    <w:rPr>
      <w:rFonts w:ascii="Courier New" w:hAnsi="Courier New" w:cs="Courier New"/>
      <w:sz w:val="20"/>
    </w:rPr>
  </w:style>
  <w:style w:type="character" w:customStyle="1" w:styleId="WW8Num4z1">
    <w:name w:val="WW8Num4z1"/>
    <w:rsid w:val="00284280"/>
    <w:rPr>
      <w:rFonts w:ascii="Courier New" w:hAnsi="Courier New" w:cs="Courier New"/>
    </w:rPr>
  </w:style>
  <w:style w:type="character" w:customStyle="1" w:styleId="WW8Num4z3">
    <w:name w:val="WW8Num4z3"/>
    <w:rsid w:val="00284280"/>
  </w:style>
  <w:style w:type="character" w:customStyle="1" w:styleId="WW8Num4z4">
    <w:name w:val="WW8Num4z4"/>
    <w:rsid w:val="00284280"/>
  </w:style>
  <w:style w:type="character" w:customStyle="1" w:styleId="WW8Num4z5">
    <w:name w:val="WW8Num4z5"/>
    <w:rsid w:val="00284280"/>
  </w:style>
  <w:style w:type="character" w:customStyle="1" w:styleId="WW8Num4z6">
    <w:name w:val="WW8Num4z6"/>
    <w:rsid w:val="00284280"/>
  </w:style>
  <w:style w:type="character" w:customStyle="1" w:styleId="WW8Num4z7">
    <w:name w:val="WW8Num4z7"/>
    <w:rsid w:val="00284280"/>
  </w:style>
  <w:style w:type="character" w:customStyle="1" w:styleId="WW8Num4z8">
    <w:name w:val="WW8Num4z8"/>
    <w:rsid w:val="00284280"/>
  </w:style>
  <w:style w:type="character" w:customStyle="1" w:styleId="WW8Num5z3">
    <w:name w:val="WW8Num5z3"/>
    <w:rsid w:val="00284280"/>
  </w:style>
  <w:style w:type="character" w:customStyle="1" w:styleId="WW8Num5z4">
    <w:name w:val="WW8Num5z4"/>
    <w:rsid w:val="00284280"/>
  </w:style>
  <w:style w:type="character" w:customStyle="1" w:styleId="WW8Num5z5">
    <w:name w:val="WW8Num5z5"/>
    <w:rsid w:val="00284280"/>
  </w:style>
  <w:style w:type="character" w:customStyle="1" w:styleId="WW8Num5z6">
    <w:name w:val="WW8Num5z6"/>
    <w:rsid w:val="00284280"/>
  </w:style>
  <w:style w:type="character" w:customStyle="1" w:styleId="WW8Num5z7">
    <w:name w:val="WW8Num5z7"/>
    <w:rsid w:val="00284280"/>
  </w:style>
  <w:style w:type="character" w:customStyle="1" w:styleId="WW8Num5z8">
    <w:name w:val="WW8Num5z8"/>
    <w:rsid w:val="00284280"/>
  </w:style>
  <w:style w:type="character" w:customStyle="1" w:styleId="WW8Num6z0">
    <w:name w:val="WW8Num6z0"/>
    <w:rsid w:val="00284280"/>
    <w:rPr>
      <w:rFonts w:ascii="Symbol" w:hAnsi="Symbol" w:cs="Symbol"/>
      <w:sz w:val="20"/>
    </w:rPr>
  </w:style>
  <w:style w:type="character" w:customStyle="1" w:styleId="WW8Num6z1">
    <w:name w:val="WW8Num6z1"/>
    <w:rsid w:val="00284280"/>
    <w:rPr>
      <w:rFonts w:ascii="Courier New" w:hAnsi="Courier New" w:cs="Courier New"/>
      <w:sz w:val="20"/>
    </w:rPr>
  </w:style>
  <w:style w:type="character" w:customStyle="1" w:styleId="WW8Num6z3">
    <w:name w:val="WW8Num6z3"/>
    <w:rsid w:val="00284280"/>
  </w:style>
  <w:style w:type="character" w:customStyle="1" w:styleId="WW8Num6z4">
    <w:name w:val="WW8Num6z4"/>
    <w:rsid w:val="00284280"/>
  </w:style>
  <w:style w:type="character" w:customStyle="1" w:styleId="WW8Num6z5">
    <w:name w:val="WW8Num6z5"/>
    <w:rsid w:val="00284280"/>
  </w:style>
  <w:style w:type="character" w:customStyle="1" w:styleId="WW8Num6z6">
    <w:name w:val="WW8Num6z6"/>
    <w:rsid w:val="00284280"/>
  </w:style>
  <w:style w:type="character" w:customStyle="1" w:styleId="WW8Num6z7">
    <w:name w:val="WW8Num6z7"/>
    <w:rsid w:val="00284280"/>
  </w:style>
  <w:style w:type="character" w:customStyle="1" w:styleId="WW8Num6z8">
    <w:name w:val="WW8Num6z8"/>
    <w:rsid w:val="00284280"/>
  </w:style>
  <w:style w:type="character" w:customStyle="1" w:styleId="WW8Num7z0">
    <w:name w:val="WW8Num7z0"/>
    <w:rsid w:val="00284280"/>
    <w:rPr>
      <w:rFonts w:ascii="Symbol" w:hAnsi="Symbol" w:cs="Symbol"/>
      <w:sz w:val="20"/>
    </w:rPr>
  </w:style>
  <w:style w:type="character" w:customStyle="1" w:styleId="WW8Num7z1">
    <w:name w:val="WW8Num7z1"/>
    <w:rsid w:val="00284280"/>
    <w:rPr>
      <w:rFonts w:ascii="Courier New" w:hAnsi="Courier New" w:cs="Courier New"/>
      <w:sz w:val="20"/>
    </w:rPr>
  </w:style>
  <w:style w:type="character" w:customStyle="1" w:styleId="WW8Num10z0">
    <w:name w:val="WW8Num10z0"/>
    <w:rsid w:val="00284280"/>
    <w:rPr>
      <w:rFonts w:ascii="Symbol" w:hAnsi="Symbol" w:cs="Symbol"/>
      <w:sz w:val="20"/>
    </w:rPr>
  </w:style>
  <w:style w:type="character" w:customStyle="1" w:styleId="WW8Num10z1">
    <w:name w:val="WW8Num10z1"/>
    <w:rsid w:val="00284280"/>
    <w:rPr>
      <w:rFonts w:ascii="Courier New" w:hAnsi="Courier New" w:cs="Courier New"/>
      <w:sz w:val="20"/>
    </w:rPr>
  </w:style>
  <w:style w:type="character" w:customStyle="1" w:styleId="WW8Num10z2">
    <w:name w:val="WW8Num10z2"/>
    <w:rsid w:val="00284280"/>
    <w:rPr>
      <w:rFonts w:ascii="Wingdings" w:hAnsi="Wingdings" w:cs="Wingdings"/>
      <w:sz w:val="20"/>
    </w:rPr>
  </w:style>
  <w:style w:type="character" w:customStyle="1" w:styleId="WW8Num10z3">
    <w:name w:val="WW8Num10z3"/>
    <w:rsid w:val="00284280"/>
    <w:rPr>
      <w:rFonts w:ascii="Symbol" w:hAnsi="Symbol" w:cs="Symbol"/>
    </w:rPr>
  </w:style>
  <w:style w:type="character" w:customStyle="1" w:styleId="WW8Num10z4">
    <w:name w:val="WW8Num10z4"/>
    <w:rsid w:val="00284280"/>
  </w:style>
  <w:style w:type="character" w:customStyle="1" w:styleId="WW8Num10z5">
    <w:name w:val="WW8Num10z5"/>
    <w:rsid w:val="00284280"/>
  </w:style>
  <w:style w:type="character" w:customStyle="1" w:styleId="WW8Num10z6">
    <w:name w:val="WW8Num10z6"/>
    <w:rsid w:val="00284280"/>
  </w:style>
  <w:style w:type="character" w:customStyle="1" w:styleId="WW8Num10z7">
    <w:name w:val="WW8Num10z7"/>
    <w:rsid w:val="00284280"/>
  </w:style>
  <w:style w:type="character" w:customStyle="1" w:styleId="WW8Num10z8">
    <w:name w:val="WW8Num10z8"/>
    <w:rsid w:val="00284280"/>
  </w:style>
  <w:style w:type="character" w:customStyle="1" w:styleId="WW8Num11z1">
    <w:name w:val="WW8Num11z1"/>
    <w:rsid w:val="00284280"/>
    <w:rPr>
      <w:rFonts w:ascii="Courier New" w:hAnsi="Courier New" w:cs="Courier New"/>
      <w:sz w:val="20"/>
    </w:rPr>
  </w:style>
  <w:style w:type="character" w:customStyle="1" w:styleId="WW8Num11z2">
    <w:name w:val="WW8Num11z2"/>
    <w:rsid w:val="00284280"/>
    <w:rPr>
      <w:rFonts w:ascii="Wingdings" w:hAnsi="Wingdings" w:cs="Wingdings"/>
      <w:sz w:val="20"/>
    </w:rPr>
  </w:style>
  <w:style w:type="character" w:customStyle="1" w:styleId="WW8Num12z4">
    <w:name w:val="WW8Num12z4"/>
    <w:rsid w:val="00284280"/>
  </w:style>
  <w:style w:type="character" w:customStyle="1" w:styleId="WW8Num12z5">
    <w:name w:val="WW8Num12z5"/>
    <w:rsid w:val="00284280"/>
  </w:style>
  <w:style w:type="character" w:customStyle="1" w:styleId="WW8Num12z6">
    <w:name w:val="WW8Num12z6"/>
    <w:rsid w:val="00284280"/>
  </w:style>
  <w:style w:type="character" w:customStyle="1" w:styleId="WW8Num12z7">
    <w:name w:val="WW8Num12z7"/>
    <w:rsid w:val="00284280"/>
  </w:style>
  <w:style w:type="character" w:customStyle="1" w:styleId="WW8Num12z8">
    <w:name w:val="WW8Num12z8"/>
    <w:rsid w:val="00284280"/>
  </w:style>
  <w:style w:type="character" w:customStyle="1" w:styleId="WW8Num13z0">
    <w:name w:val="WW8Num13z0"/>
    <w:rsid w:val="00284280"/>
    <w:rPr>
      <w:rFonts w:ascii="GOST" w:eastAsia="Times New Roman" w:hAnsi="GOST" w:cs="Times New Roman"/>
    </w:rPr>
  </w:style>
  <w:style w:type="character" w:customStyle="1" w:styleId="WW8Num13z1">
    <w:name w:val="WW8Num13z1"/>
    <w:rsid w:val="00284280"/>
    <w:rPr>
      <w:rFonts w:ascii="Courier New" w:hAnsi="Courier New" w:cs="Courier New"/>
    </w:rPr>
  </w:style>
  <w:style w:type="character" w:customStyle="1" w:styleId="WW8Num13z3">
    <w:name w:val="WW8Num13z3"/>
    <w:rsid w:val="00284280"/>
    <w:rPr>
      <w:rFonts w:ascii="Symbol" w:hAnsi="Symbol" w:cs="Symbol"/>
    </w:rPr>
  </w:style>
  <w:style w:type="character" w:customStyle="1" w:styleId="WW8Num13z4">
    <w:name w:val="WW8Num13z4"/>
    <w:rsid w:val="00284280"/>
  </w:style>
  <w:style w:type="character" w:customStyle="1" w:styleId="WW8Num13z5">
    <w:name w:val="WW8Num13z5"/>
    <w:rsid w:val="00284280"/>
  </w:style>
  <w:style w:type="character" w:customStyle="1" w:styleId="WW8Num13z6">
    <w:name w:val="WW8Num13z6"/>
    <w:rsid w:val="00284280"/>
  </w:style>
  <w:style w:type="character" w:customStyle="1" w:styleId="WW8Num13z7">
    <w:name w:val="WW8Num13z7"/>
    <w:rsid w:val="00284280"/>
  </w:style>
  <w:style w:type="character" w:customStyle="1" w:styleId="WW8Num13z8">
    <w:name w:val="WW8Num13z8"/>
    <w:rsid w:val="00284280"/>
  </w:style>
  <w:style w:type="character" w:customStyle="1" w:styleId="WW8Num14z0">
    <w:name w:val="WW8Num14z0"/>
    <w:rsid w:val="00284280"/>
    <w:rPr>
      <w:rFonts w:ascii="Symbol" w:hAnsi="Symbol" w:cs="Symbol"/>
    </w:rPr>
  </w:style>
  <w:style w:type="character" w:customStyle="1" w:styleId="WW8Num14z1">
    <w:name w:val="WW8Num14z1"/>
    <w:rsid w:val="00284280"/>
    <w:rPr>
      <w:rFonts w:ascii="Courier New" w:hAnsi="Courier New" w:cs="Courier New"/>
    </w:rPr>
  </w:style>
  <w:style w:type="character" w:customStyle="1" w:styleId="WW8Num14z2">
    <w:name w:val="WW8Num14z2"/>
    <w:rsid w:val="00284280"/>
    <w:rPr>
      <w:rFonts w:ascii="Wingdings" w:hAnsi="Wingdings" w:cs="Wingdings"/>
    </w:rPr>
  </w:style>
  <w:style w:type="character" w:customStyle="1" w:styleId="WW8Num15z0">
    <w:name w:val="WW8Num15z0"/>
    <w:rsid w:val="00284280"/>
    <w:rPr>
      <w:rFonts w:ascii="Symbol" w:hAnsi="Symbol" w:cs="Symbol"/>
      <w:b w:val="0"/>
      <w:bCs w:val="0"/>
      <w:color w:val="222222"/>
      <w:sz w:val="20"/>
      <w:szCs w:val="24"/>
    </w:rPr>
  </w:style>
  <w:style w:type="character" w:customStyle="1" w:styleId="WW8Num15z1">
    <w:name w:val="WW8Num15z1"/>
    <w:rsid w:val="00284280"/>
    <w:rPr>
      <w:rFonts w:ascii="Courier New" w:hAnsi="Courier New" w:cs="Courier New"/>
      <w:sz w:val="20"/>
    </w:rPr>
  </w:style>
  <w:style w:type="character" w:customStyle="1" w:styleId="WW8Num15z3">
    <w:name w:val="WW8Num15z3"/>
    <w:rsid w:val="00284280"/>
  </w:style>
  <w:style w:type="character" w:customStyle="1" w:styleId="WW8Num15z4">
    <w:name w:val="WW8Num15z4"/>
    <w:rsid w:val="00284280"/>
  </w:style>
  <w:style w:type="character" w:customStyle="1" w:styleId="WW8Num15z5">
    <w:name w:val="WW8Num15z5"/>
    <w:rsid w:val="00284280"/>
  </w:style>
  <w:style w:type="character" w:customStyle="1" w:styleId="WW8Num15z6">
    <w:name w:val="WW8Num15z6"/>
    <w:rsid w:val="00284280"/>
  </w:style>
  <w:style w:type="character" w:customStyle="1" w:styleId="WW8Num15z7">
    <w:name w:val="WW8Num15z7"/>
    <w:rsid w:val="00284280"/>
  </w:style>
  <w:style w:type="character" w:customStyle="1" w:styleId="WW8Num15z8">
    <w:name w:val="WW8Num15z8"/>
    <w:rsid w:val="00284280"/>
  </w:style>
  <w:style w:type="character" w:customStyle="1" w:styleId="WW8Num18z0">
    <w:name w:val="WW8Num18z0"/>
    <w:rsid w:val="00284280"/>
    <w:rPr>
      <w:rFonts w:ascii="Symbol" w:hAnsi="Symbol" w:cs="Symbol"/>
      <w:sz w:val="20"/>
    </w:rPr>
  </w:style>
  <w:style w:type="character" w:customStyle="1" w:styleId="WW8Num18z1">
    <w:name w:val="WW8Num18z1"/>
    <w:rsid w:val="00284280"/>
    <w:rPr>
      <w:rFonts w:ascii="Courier New" w:hAnsi="Courier New" w:cs="Courier New"/>
      <w:sz w:val="20"/>
    </w:rPr>
  </w:style>
  <w:style w:type="character" w:customStyle="1" w:styleId="WW8Num18z3">
    <w:name w:val="WW8Num18z3"/>
    <w:rsid w:val="00284280"/>
  </w:style>
  <w:style w:type="character" w:customStyle="1" w:styleId="WW8Num18z4">
    <w:name w:val="WW8Num18z4"/>
    <w:rsid w:val="00284280"/>
  </w:style>
  <w:style w:type="character" w:customStyle="1" w:styleId="WW8Num18z5">
    <w:name w:val="WW8Num18z5"/>
    <w:rsid w:val="00284280"/>
  </w:style>
  <w:style w:type="character" w:customStyle="1" w:styleId="WW8Num18z6">
    <w:name w:val="WW8Num18z6"/>
    <w:rsid w:val="00284280"/>
  </w:style>
  <w:style w:type="character" w:customStyle="1" w:styleId="WW8Num18z7">
    <w:name w:val="WW8Num18z7"/>
    <w:rsid w:val="00284280"/>
  </w:style>
  <w:style w:type="character" w:customStyle="1" w:styleId="WW8Num18z8">
    <w:name w:val="WW8Num18z8"/>
    <w:rsid w:val="00284280"/>
  </w:style>
  <w:style w:type="character" w:customStyle="1" w:styleId="WW8Num19z0">
    <w:name w:val="WW8Num19z0"/>
    <w:rsid w:val="00284280"/>
    <w:rPr>
      <w:rFonts w:ascii="Symbol" w:hAnsi="Symbol" w:cs="Symbol"/>
      <w:sz w:val="20"/>
    </w:rPr>
  </w:style>
  <w:style w:type="character" w:customStyle="1" w:styleId="WW8Num19z1">
    <w:name w:val="WW8Num19z1"/>
    <w:rsid w:val="00284280"/>
    <w:rPr>
      <w:rFonts w:ascii="Courier New" w:hAnsi="Courier New" w:cs="Courier New"/>
      <w:sz w:val="20"/>
    </w:rPr>
  </w:style>
  <w:style w:type="character" w:customStyle="1" w:styleId="WW8Num20z0">
    <w:name w:val="WW8Num20z0"/>
    <w:rsid w:val="00284280"/>
    <w:rPr>
      <w:rFonts w:ascii="Symbol" w:hAnsi="Symbol" w:cs="Symbol"/>
      <w:sz w:val="20"/>
    </w:rPr>
  </w:style>
  <w:style w:type="character" w:customStyle="1" w:styleId="WW8Num20z1">
    <w:name w:val="WW8Num20z1"/>
    <w:rsid w:val="00284280"/>
    <w:rPr>
      <w:rFonts w:ascii="Courier New" w:hAnsi="Courier New" w:cs="Courier New"/>
      <w:sz w:val="20"/>
    </w:rPr>
  </w:style>
  <w:style w:type="character" w:customStyle="1" w:styleId="WW8Num20z2">
    <w:name w:val="WW8Num20z2"/>
    <w:rsid w:val="00284280"/>
    <w:rPr>
      <w:rFonts w:ascii="Wingdings" w:hAnsi="Wingdings" w:cs="Wingdings"/>
      <w:sz w:val="20"/>
    </w:rPr>
  </w:style>
  <w:style w:type="character" w:customStyle="1" w:styleId="27">
    <w:name w:val="Основной шрифт абзаца2"/>
    <w:rsid w:val="00284280"/>
  </w:style>
  <w:style w:type="character" w:customStyle="1" w:styleId="WW8Num1z3">
    <w:name w:val="WW8Num1z3"/>
    <w:rsid w:val="00284280"/>
  </w:style>
  <w:style w:type="character" w:customStyle="1" w:styleId="WW8Num1z4">
    <w:name w:val="WW8Num1z4"/>
    <w:rsid w:val="00284280"/>
  </w:style>
  <w:style w:type="character" w:customStyle="1" w:styleId="WW8Num1z5">
    <w:name w:val="WW8Num1z5"/>
    <w:rsid w:val="00284280"/>
  </w:style>
  <w:style w:type="character" w:customStyle="1" w:styleId="WW8Num1z6">
    <w:name w:val="WW8Num1z6"/>
    <w:rsid w:val="00284280"/>
  </w:style>
  <w:style w:type="character" w:customStyle="1" w:styleId="WW8Num1z7">
    <w:name w:val="WW8Num1z7"/>
    <w:rsid w:val="00284280"/>
  </w:style>
  <w:style w:type="character" w:customStyle="1" w:styleId="WW8Num1z8">
    <w:name w:val="WW8Num1z8"/>
    <w:rsid w:val="00284280"/>
  </w:style>
  <w:style w:type="character" w:customStyle="1" w:styleId="WW8Num2z3">
    <w:name w:val="WW8Num2z3"/>
    <w:rsid w:val="00284280"/>
    <w:rPr>
      <w:rFonts w:ascii="Symbol" w:hAnsi="Symbol" w:cs="Symbol"/>
    </w:rPr>
  </w:style>
  <w:style w:type="character" w:customStyle="1" w:styleId="WW8Num2z4">
    <w:name w:val="WW8Num2z4"/>
    <w:rsid w:val="00284280"/>
  </w:style>
  <w:style w:type="character" w:customStyle="1" w:styleId="WW8Num2z5">
    <w:name w:val="WW8Num2z5"/>
    <w:rsid w:val="00284280"/>
  </w:style>
  <w:style w:type="character" w:customStyle="1" w:styleId="WW8Num2z6">
    <w:name w:val="WW8Num2z6"/>
    <w:rsid w:val="00284280"/>
  </w:style>
  <w:style w:type="character" w:customStyle="1" w:styleId="WW8Num2z7">
    <w:name w:val="WW8Num2z7"/>
    <w:rsid w:val="00284280"/>
  </w:style>
  <w:style w:type="character" w:customStyle="1" w:styleId="WW8Num2z8">
    <w:name w:val="WW8Num2z8"/>
    <w:rsid w:val="00284280"/>
  </w:style>
  <w:style w:type="character" w:customStyle="1" w:styleId="WW8Num4z2">
    <w:name w:val="WW8Num4z2"/>
    <w:rsid w:val="00284280"/>
    <w:rPr>
      <w:rFonts w:ascii="Wingdings" w:hAnsi="Wingdings" w:cs="Wingdings"/>
    </w:rPr>
  </w:style>
  <w:style w:type="character" w:customStyle="1" w:styleId="WW8Num13z2">
    <w:name w:val="WW8Num13z2"/>
    <w:rsid w:val="00284280"/>
    <w:rPr>
      <w:rFonts w:ascii="Wingdings" w:hAnsi="Wingdings" w:cs="Wingdings"/>
    </w:rPr>
  </w:style>
  <w:style w:type="character" w:customStyle="1" w:styleId="WW8Num15z2">
    <w:name w:val="WW8Num15z2"/>
    <w:rsid w:val="00284280"/>
    <w:rPr>
      <w:rFonts w:ascii="Wingdings" w:hAnsi="Wingdings" w:cs="Wingdings"/>
      <w:sz w:val="20"/>
    </w:rPr>
  </w:style>
  <w:style w:type="character" w:customStyle="1" w:styleId="WW8Num19z2">
    <w:name w:val="WW8Num19z2"/>
    <w:rsid w:val="00284280"/>
    <w:rPr>
      <w:rFonts w:ascii="Wingdings" w:hAnsi="Wingdings" w:cs="Wingdings"/>
      <w:sz w:val="20"/>
    </w:rPr>
  </w:style>
  <w:style w:type="character" w:customStyle="1" w:styleId="WW8Num3z3">
    <w:name w:val="WW8Num3z3"/>
    <w:rsid w:val="00284280"/>
  </w:style>
  <w:style w:type="character" w:customStyle="1" w:styleId="WW8Num3z4">
    <w:name w:val="WW8Num3z4"/>
    <w:rsid w:val="00284280"/>
  </w:style>
  <w:style w:type="character" w:customStyle="1" w:styleId="WW8Num3z5">
    <w:name w:val="WW8Num3z5"/>
    <w:rsid w:val="00284280"/>
  </w:style>
  <w:style w:type="character" w:customStyle="1" w:styleId="WW8Num3z6">
    <w:name w:val="WW8Num3z6"/>
    <w:rsid w:val="00284280"/>
  </w:style>
  <w:style w:type="character" w:customStyle="1" w:styleId="WW8Num3z7">
    <w:name w:val="WW8Num3z7"/>
    <w:rsid w:val="00284280"/>
  </w:style>
  <w:style w:type="character" w:customStyle="1" w:styleId="WW8Num3z8">
    <w:name w:val="WW8Num3z8"/>
    <w:rsid w:val="00284280"/>
  </w:style>
  <w:style w:type="character" w:customStyle="1" w:styleId="WW8Num7z3">
    <w:name w:val="WW8Num7z3"/>
    <w:rsid w:val="00284280"/>
  </w:style>
  <w:style w:type="character" w:customStyle="1" w:styleId="WW8Num7z4">
    <w:name w:val="WW8Num7z4"/>
    <w:rsid w:val="00284280"/>
  </w:style>
  <w:style w:type="character" w:customStyle="1" w:styleId="WW8Num7z5">
    <w:name w:val="WW8Num7z5"/>
    <w:rsid w:val="00284280"/>
  </w:style>
  <w:style w:type="character" w:customStyle="1" w:styleId="WW8Num7z6">
    <w:name w:val="WW8Num7z6"/>
    <w:rsid w:val="00284280"/>
  </w:style>
  <w:style w:type="character" w:customStyle="1" w:styleId="WW8Num7z7">
    <w:name w:val="WW8Num7z7"/>
    <w:rsid w:val="00284280"/>
  </w:style>
  <w:style w:type="character" w:customStyle="1" w:styleId="WW8Num7z8">
    <w:name w:val="WW8Num7z8"/>
    <w:rsid w:val="00284280"/>
  </w:style>
  <w:style w:type="character" w:customStyle="1" w:styleId="WW8Num16z3">
    <w:name w:val="WW8Num16z3"/>
    <w:rsid w:val="00284280"/>
  </w:style>
  <w:style w:type="character" w:customStyle="1" w:styleId="WW8Num16z4">
    <w:name w:val="WW8Num16z4"/>
    <w:rsid w:val="00284280"/>
  </w:style>
  <w:style w:type="character" w:customStyle="1" w:styleId="WW8Num16z5">
    <w:name w:val="WW8Num16z5"/>
    <w:rsid w:val="00284280"/>
  </w:style>
  <w:style w:type="character" w:customStyle="1" w:styleId="WW8Num16z6">
    <w:name w:val="WW8Num16z6"/>
    <w:rsid w:val="00284280"/>
  </w:style>
  <w:style w:type="character" w:customStyle="1" w:styleId="WW8Num16z7">
    <w:name w:val="WW8Num16z7"/>
    <w:rsid w:val="00284280"/>
  </w:style>
  <w:style w:type="character" w:customStyle="1" w:styleId="WW8Num16z8">
    <w:name w:val="WW8Num16z8"/>
    <w:rsid w:val="00284280"/>
  </w:style>
  <w:style w:type="character" w:customStyle="1" w:styleId="WW8Num19z3">
    <w:name w:val="WW8Num19z3"/>
    <w:rsid w:val="00284280"/>
  </w:style>
  <w:style w:type="character" w:customStyle="1" w:styleId="WW8Num19z4">
    <w:name w:val="WW8Num19z4"/>
    <w:rsid w:val="00284280"/>
  </w:style>
  <w:style w:type="character" w:customStyle="1" w:styleId="WW8Num19z5">
    <w:name w:val="WW8Num19z5"/>
    <w:rsid w:val="00284280"/>
  </w:style>
  <w:style w:type="character" w:customStyle="1" w:styleId="WW8Num19z6">
    <w:name w:val="WW8Num19z6"/>
    <w:rsid w:val="00284280"/>
  </w:style>
  <w:style w:type="character" w:customStyle="1" w:styleId="WW8Num19z7">
    <w:name w:val="WW8Num19z7"/>
    <w:rsid w:val="00284280"/>
  </w:style>
  <w:style w:type="character" w:customStyle="1" w:styleId="WW8Num19z8">
    <w:name w:val="WW8Num19z8"/>
    <w:rsid w:val="00284280"/>
  </w:style>
  <w:style w:type="character" w:customStyle="1" w:styleId="WW8Num21z2">
    <w:name w:val="WW8Num21z2"/>
    <w:rsid w:val="00284280"/>
    <w:rPr>
      <w:rFonts w:ascii="Wingdings" w:hAnsi="Wingdings" w:cs="Wingdings"/>
    </w:rPr>
  </w:style>
  <w:style w:type="character" w:customStyle="1" w:styleId="WW8Num22z0">
    <w:name w:val="WW8Num22z0"/>
    <w:rsid w:val="00284280"/>
    <w:rPr>
      <w:rFonts w:ascii="Symbol" w:hAnsi="Symbol" w:cs="Symbol"/>
    </w:rPr>
  </w:style>
  <w:style w:type="character" w:customStyle="1" w:styleId="WW8Num23z0">
    <w:name w:val="WW8Num23z0"/>
    <w:rsid w:val="00284280"/>
    <w:rPr>
      <w:rFonts w:ascii="Symbol" w:hAnsi="Symbol" w:cs="Symbol"/>
    </w:rPr>
  </w:style>
  <w:style w:type="character" w:customStyle="1" w:styleId="WW8Num23z1">
    <w:name w:val="WW8Num23z1"/>
    <w:rsid w:val="00284280"/>
    <w:rPr>
      <w:rFonts w:ascii="Courier New" w:hAnsi="Courier New" w:cs="Courier New"/>
    </w:rPr>
  </w:style>
  <w:style w:type="character" w:customStyle="1" w:styleId="WW8Num23z2">
    <w:name w:val="WW8Num23z2"/>
    <w:rsid w:val="00284280"/>
    <w:rPr>
      <w:rFonts w:ascii="Wingdings" w:hAnsi="Wingdings" w:cs="Wingdings"/>
    </w:rPr>
  </w:style>
  <w:style w:type="character" w:customStyle="1" w:styleId="WW8Num25z0">
    <w:name w:val="WW8Num25z0"/>
    <w:rsid w:val="00284280"/>
    <w:rPr>
      <w:rFonts w:ascii="Symbol" w:hAnsi="Symbol" w:cs="Symbol"/>
    </w:rPr>
  </w:style>
  <w:style w:type="character" w:customStyle="1" w:styleId="WW8Num25z1">
    <w:name w:val="WW8Num25z1"/>
    <w:rsid w:val="00284280"/>
    <w:rPr>
      <w:rFonts w:ascii="Courier New" w:hAnsi="Courier New" w:cs="Courier New"/>
    </w:rPr>
  </w:style>
  <w:style w:type="character" w:customStyle="1" w:styleId="WW8Num25z2">
    <w:name w:val="WW8Num25z2"/>
    <w:rsid w:val="00284280"/>
    <w:rPr>
      <w:rFonts w:ascii="Wingdings" w:hAnsi="Wingdings" w:cs="Wingdings"/>
    </w:rPr>
  </w:style>
  <w:style w:type="character" w:customStyle="1" w:styleId="WW8Num26z0">
    <w:name w:val="WW8Num26z0"/>
    <w:rsid w:val="00284280"/>
    <w:rPr>
      <w:rFonts w:ascii="Symbol" w:hAnsi="Symbol" w:cs="Symbol"/>
    </w:rPr>
  </w:style>
  <w:style w:type="character" w:customStyle="1" w:styleId="WW8Num26z1">
    <w:name w:val="WW8Num26z1"/>
    <w:rsid w:val="00284280"/>
    <w:rPr>
      <w:rFonts w:ascii="Courier New" w:hAnsi="Courier New" w:cs="Courier New"/>
    </w:rPr>
  </w:style>
  <w:style w:type="character" w:customStyle="1" w:styleId="WW8Num26z2">
    <w:name w:val="WW8Num26z2"/>
    <w:rsid w:val="00284280"/>
    <w:rPr>
      <w:rFonts w:ascii="Wingdings" w:hAnsi="Wingdings" w:cs="Wingdings"/>
    </w:rPr>
  </w:style>
  <w:style w:type="character" w:customStyle="1" w:styleId="WW8Num27z0">
    <w:name w:val="WW8Num27z0"/>
    <w:rsid w:val="00284280"/>
    <w:rPr>
      <w:rFonts w:ascii="Symbol" w:hAnsi="Symbol" w:cs="Symbol"/>
    </w:rPr>
  </w:style>
  <w:style w:type="character" w:customStyle="1" w:styleId="WW8Num27z1">
    <w:name w:val="WW8Num27z1"/>
    <w:rsid w:val="00284280"/>
    <w:rPr>
      <w:rFonts w:ascii="Courier New" w:hAnsi="Courier New" w:cs="Courier New"/>
    </w:rPr>
  </w:style>
  <w:style w:type="character" w:customStyle="1" w:styleId="WW8Num27z2">
    <w:name w:val="WW8Num27z2"/>
    <w:rsid w:val="00284280"/>
    <w:rPr>
      <w:rFonts w:ascii="Wingdings" w:hAnsi="Wingdings" w:cs="Wingdings"/>
    </w:rPr>
  </w:style>
  <w:style w:type="character" w:customStyle="1" w:styleId="28">
    <w:name w:val="Заголовок 2 Знак"/>
    <w:rsid w:val="00284280"/>
    <w:rPr>
      <w:rFonts w:ascii="Cambria" w:eastAsia="Times New Roman" w:hAnsi="Cambria" w:cs="Times New Roman"/>
      <w:b/>
      <w:bCs/>
      <w:i/>
      <w:iCs/>
      <w:sz w:val="28"/>
      <w:szCs w:val="28"/>
      <w:lang w:val="en-GB"/>
    </w:rPr>
  </w:style>
  <w:style w:type="character" w:customStyle="1" w:styleId="left">
    <w:name w:val="left"/>
    <w:basedOn w:val="10"/>
    <w:rsid w:val="00284280"/>
  </w:style>
  <w:style w:type="character" w:customStyle="1" w:styleId="apple-style-span">
    <w:name w:val="apple-style-span"/>
    <w:basedOn w:val="10"/>
    <w:rsid w:val="00284280"/>
  </w:style>
  <w:style w:type="character" w:customStyle="1" w:styleId="FontStyle13">
    <w:name w:val="Font Style13"/>
    <w:rsid w:val="00284280"/>
    <w:rPr>
      <w:rFonts w:ascii="Times New Roman" w:hAnsi="Times New Roman" w:cs="Times New Roman"/>
      <w:sz w:val="24"/>
      <w:szCs w:val="24"/>
    </w:rPr>
  </w:style>
  <w:style w:type="character" w:customStyle="1" w:styleId="afff9">
    <w:name w:val="Маркеры списка"/>
    <w:rsid w:val="00284280"/>
    <w:rPr>
      <w:rFonts w:ascii="OpenSymbol" w:eastAsia="OpenSymbol" w:hAnsi="OpenSymbol" w:cs="OpenSymbol"/>
    </w:rPr>
  </w:style>
  <w:style w:type="character" w:customStyle="1" w:styleId="ListLabel1">
    <w:name w:val="ListLabel 1"/>
    <w:rsid w:val="00284280"/>
    <w:rPr>
      <w:rFonts w:eastAsia="Times New Roman" w:cs="Times New Roman"/>
      <w:lang w:val="ru-RU"/>
    </w:rPr>
  </w:style>
  <w:style w:type="character" w:customStyle="1" w:styleId="ListLabel2">
    <w:name w:val="ListLabel 2"/>
    <w:rsid w:val="00284280"/>
    <w:rPr>
      <w:rFonts w:cs="Courier New"/>
    </w:rPr>
  </w:style>
  <w:style w:type="character" w:customStyle="1" w:styleId="ListLabel3">
    <w:name w:val="ListLabel 3"/>
    <w:rsid w:val="00284280"/>
    <w:rPr>
      <w:rFonts w:cs="Wingdings"/>
    </w:rPr>
  </w:style>
  <w:style w:type="character" w:customStyle="1" w:styleId="ListLabel4">
    <w:name w:val="ListLabel 4"/>
    <w:rsid w:val="00284280"/>
    <w:rPr>
      <w:rFonts w:cs="Symbol"/>
    </w:rPr>
  </w:style>
  <w:style w:type="character" w:customStyle="1" w:styleId="ListLabel5">
    <w:name w:val="ListLabel 5"/>
    <w:rsid w:val="00284280"/>
    <w:rPr>
      <w:rFonts w:cs="Symbol"/>
    </w:rPr>
  </w:style>
  <w:style w:type="character" w:customStyle="1" w:styleId="ListLabel6">
    <w:name w:val="ListLabel 6"/>
    <w:rsid w:val="00284280"/>
    <w:rPr>
      <w:rFonts w:cs="Courier New"/>
    </w:rPr>
  </w:style>
  <w:style w:type="character" w:customStyle="1" w:styleId="ListLabel7">
    <w:name w:val="ListLabel 7"/>
    <w:rsid w:val="00284280"/>
    <w:rPr>
      <w:rFonts w:cs="Wingdings"/>
    </w:rPr>
  </w:style>
  <w:style w:type="character" w:customStyle="1" w:styleId="ListLabel8">
    <w:name w:val="ListLabel 8"/>
    <w:rsid w:val="00284280"/>
    <w:rPr>
      <w:rFonts w:cs="Symbol"/>
    </w:rPr>
  </w:style>
  <w:style w:type="character" w:customStyle="1" w:styleId="ListLabel9">
    <w:name w:val="ListLabel 9"/>
    <w:rsid w:val="00284280"/>
    <w:rPr>
      <w:rFonts w:cs="Courier New"/>
    </w:rPr>
  </w:style>
  <w:style w:type="character" w:customStyle="1" w:styleId="ListLabel10">
    <w:name w:val="ListLabel 10"/>
    <w:rsid w:val="00284280"/>
    <w:rPr>
      <w:rFonts w:cs="Wingdings"/>
    </w:rPr>
  </w:style>
  <w:style w:type="character" w:customStyle="1" w:styleId="ListLabel11">
    <w:name w:val="ListLabel 11"/>
    <w:rsid w:val="00284280"/>
    <w:rPr>
      <w:rFonts w:cs="OpenSymbol"/>
    </w:rPr>
  </w:style>
  <w:style w:type="character" w:customStyle="1" w:styleId="ListLabel12">
    <w:name w:val="ListLabel 12"/>
    <w:rsid w:val="00284280"/>
    <w:rPr>
      <w:rFonts w:cs="Symbol"/>
    </w:rPr>
  </w:style>
  <w:style w:type="character" w:customStyle="1" w:styleId="ListLabel13">
    <w:name w:val="ListLabel 13"/>
    <w:rsid w:val="00284280"/>
    <w:rPr>
      <w:rFonts w:cs="Courier New"/>
    </w:rPr>
  </w:style>
  <w:style w:type="character" w:customStyle="1" w:styleId="ListLabel14">
    <w:name w:val="ListLabel 14"/>
    <w:rsid w:val="00284280"/>
    <w:rPr>
      <w:rFonts w:cs="Wingdings"/>
    </w:rPr>
  </w:style>
  <w:style w:type="character" w:customStyle="1" w:styleId="ListLabel15">
    <w:name w:val="ListLabel 15"/>
    <w:rsid w:val="00284280"/>
    <w:rPr>
      <w:rFonts w:cs="OpenSymbol"/>
    </w:rPr>
  </w:style>
  <w:style w:type="character" w:customStyle="1" w:styleId="ListLabel16">
    <w:name w:val="ListLabel 16"/>
    <w:rsid w:val="00284280"/>
    <w:rPr>
      <w:rFonts w:cs="Symbol"/>
    </w:rPr>
  </w:style>
  <w:style w:type="character" w:customStyle="1" w:styleId="ListLabel17">
    <w:name w:val="ListLabel 17"/>
    <w:rsid w:val="00284280"/>
    <w:rPr>
      <w:rFonts w:cs="Courier New"/>
    </w:rPr>
  </w:style>
  <w:style w:type="character" w:customStyle="1" w:styleId="ListLabel18">
    <w:name w:val="ListLabel 18"/>
    <w:rsid w:val="00284280"/>
    <w:rPr>
      <w:rFonts w:cs="Wingdings"/>
    </w:rPr>
  </w:style>
  <w:style w:type="character" w:customStyle="1" w:styleId="ListLabel19">
    <w:name w:val="ListLabel 19"/>
    <w:rsid w:val="00284280"/>
    <w:rPr>
      <w:rFonts w:cs="OpenSymbol"/>
    </w:rPr>
  </w:style>
  <w:style w:type="character" w:customStyle="1" w:styleId="ListLabel20">
    <w:name w:val="ListLabel 20"/>
    <w:rsid w:val="00284280"/>
    <w:rPr>
      <w:rFonts w:cs="Symbol"/>
    </w:rPr>
  </w:style>
  <w:style w:type="character" w:customStyle="1" w:styleId="ListLabel21">
    <w:name w:val="ListLabel 21"/>
    <w:rsid w:val="00284280"/>
    <w:rPr>
      <w:rFonts w:cs="Courier New"/>
    </w:rPr>
  </w:style>
  <w:style w:type="character" w:customStyle="1" w:styleId="ListLabel22">
    <w:name w:val="ListLabel 22"/>
    <w:rsid w:val="00284280"/>
    <w:rPr>
      <w:rFonts w:cs="Wingdings"/>
    </w:rPr>
  </w:style>
  <w:style w:type="character" w:customStyle="1" w:styleId="ListLabel23">
    <w:name w:val="ListLabel 23"/>
    <w:rsid w:val="00284280"/>
    <w:rPr>
      <w:rFonts w:cs="OpenSymbol"/>
    </w:rPr>
  </w:style>
  <w:style w:type="character" w:customStyle="1" w:styleId="ListLabel24">
    <w:name w:val="ListLabel 24"/>
    <w:rsid w:val="00284280"/>
    <w:rPr>
      <w:rFonts w:cs="Symbol"/>
    </w:rPr>
  </w:style>
  <w:style w:type="character" w:customStyle="1" w:styleId="ListLabel25">
    <w:name w:val="ListLabel 25"/>
    <w:rsid w:val="00284280"/>
    <w:rPr>
      <w:rFonts w:cs="Courier New"/>
    </w:rPr>
  </w:style>
  <w:style w:type="character" w:customStyle="1" w:styleId="ListLabel26">
    <w:name w:val="ListLabel 26"/>
    <w:rsid w:val="00284280"/>
    <w:rPr>
      <w:rFonts w:cs="Wingdings"/>
    </w:rPr>
  </w:style>
  <w:style w:type="character" w:customStyle="1" w:styleId="ListLabel27">
    <w:name w:val="ListLabel 27"/>
    <w:rsid w:val="00284280"/>
    <w:rPr>
      <w:rFonts w:cs="OpenSymbol"/>
    </w:rPr>
  </w:style>
  <w:style w:type="character" w:customStyle="1" w:styleId="ListLabel28">
    <w:name w:val="ListLabel 28"/>
    <w:rsid w:val="00284280"/>
    <w:rPr>
      <w:rFonts w:cs="Symbol"/>
    </w:rPr>
  </w:style>
  <w:style w:type="character" w:customStyle="1" w:styleId="ListLabel29">
    <w:name w:val="ListLabel 29"/>
    <w:rsid w:val="00284280"/>
    <w:rPr>
      <w:rFonts w:cs="Courier New"/>
    </w:rPr>
  </w:style>
  <w:style w:type="character" w:customStyle="1" w:styleId="ListLabel30">
    <w:name w:val="ListLabel 30"/>
    <w:rsid w:val="00284280"/>
    <w:rPr>
      <w:rFonts w:cs="Wingdings"/>
    </w:rPr>
  </w:style>
  <w:style w:type="character" w:customStyle="1" w:styleId="ListLabel31">
    <w:name w:val="ListLabel 31"/>
    <w:rsid w:val="00284280"/>
    <w:rPr>
      <w:rFonts w:cs="OpenSymbol"/>
    </w:rPr>
  </w:style>
  <w:style w:type="character" w:customStyle="1" w:styleId="ListLabel32">
    <w:name w:val="ListLabel 32"/>
    <w:rsid w:val="00284280"/>
    <w:rPr>
      <w:rFonts w:cs="Symbol"/>
      <w:sz w:val="20"/>
    </w:rPr>
  </w:style>
  <w:style w:type="character" w:customStyle="1" w:styleId="ListLabel33">
    <w:name w:val="ListLabel 33"/>
    <w:rsid w:val="00284280"/>
    <w:rPr>
      <w:rFonts w:cs="Courier New"/>
      <w:sz w:val="20"/>
    </w:rPr>
  </w:style>
  <w:style w:type="character" w:customStyle="1" w:styleId="ListLabel34">
    <w:name w:val="ListLabel 34"/>
    <w:rsid w:val="00284280"/>
    <w:rPr>
      <w:rFonts w:cs="Wingdings"/>
      <w:sz w:val="20"/>
    </w:rPr>
  </w:style>
  <w:style w:type="character" w:customStyle="1" w:styleId="ListLabel35">
    <w:name w:val="ListLabel 35"/>
    <w:rsid w:val="00284280"/>
    <w:rPr>
      <w:rFonts w:cs="Symbol"/>
    </w:rPr>
  </w:style>
  <w:style w:type="character" w:customStyle="1" w:styleId="ListLabel36">
    <w:name w:val="ListLabel 36"/>
    <w:rsid w:val="00284280"/>
    <w:rPr>
      <w:rFonts w:cs="Courier New"/>
    </w:rPr>
  </w:style>
  <w:style w:type="character" w:customStyle="1" w:styleId="ListLabel37">
    <w:name w:val="ListLabel 37"/>
    <w:rsid w:val="00284280"/>
    <w:rPr>
      <w:rFonts w:cs="Wingdings"/>
    </w:rPr>
  </w:style>
  <w:style w:type="character" w:customStyle="1" w:styleId="ListLabel38">
    <w:name w:val="ListLabel 38"/>
    <w:rsid w:val="00284280"/>
    <w:rPr>
      <w:sz w:val="20"/>
    </w:rPr>
  </w:style>
  <w:style w:type="character" w:customStyle="1" w:styleId="ListLabel39">
    <w:name w:val="ListLabel 39"/>
    <w:rsid w:val="00284280"/>
    <w:rPr>
      <w:rFonts w:cs="OpenSymbol"/>
      <w:sz w:val="20"/>
    </w:rPr>
  </w:style>
  <w:style w:type="character" w:customStyle="1" w:styleId="ListLabel40">
    <w:name w:val="ListLabel 40"/>
    <w:rsid w:val="00284280"/>
    <w:rPr>
      <w:rFonts w:cs="OpenSymbol"/>
    </w:rPr>
  </w:style>
  <w:style w:type="character" w:customStyle="1" w:styleId="ListLabel41">
    <w:name w:val="ListLabel 41"/>
    <w:rsid w:val="00284280"/>
    <w:rPr>
      <w:b w:val="0"/>
      <w:bCs w:val="0"/>
      <w:color w:val="222222"/>
      <w:sz w:val="20"/>
      <w:szCs w:val="24"/>
    </w:rPr>
  </w:style>
  <w:style w:type="character" w:customStyle="1" w:styleId="ListLabel42">
    <w:name w:val="ListLabel 42"/>
    <w:rsid w:val="00284280"/>
    <w:rPr>
      <w:rFonts w:cs="Symbol"/>
      <w:sz w:val="20"/>
    </w:rPr>
  </w:style>
  <w:style w:type="character" w:customStyle="1" w:styleId="ListLabel43">
    <w:name w:val="ListLabel 43"/>
    <w:rsid w:val="00284280"/>
    <w:rPr>
      <w:rFonts w:cs="Courier New"/>
      <w:sz w:val="20"/>
    </w:rPr>
  </w:style>
  <w:style w:type="character" w:customStyle="1" w:styleId="ListLabel44">
    <w:name w:val="ListLabel 44"/>
    <w:rsid w:val="00284280"/>
    <w:rPr>
      <w:rFonts w:cs="Wingdings"/>
      <w:sz w:val="20"/>
    </w:rPr>
  </w:style>
  <w:style w:type="character" w:customStyle="1" w:styleId="ListLabel45">
    <w:name w:val="ListLabel 45"/>
    <w:rsid w:val="00284280"/>
    <w:rPr>
      <w:rFonts w:cs="Symbol"/>
    </w:rPr>
  </w:style>
  <w:style w:type="character" w:customStyle="1" w:styleId="ListLabel46">
    <w:name w:val="ListLabel 46"/>
    <w:rsid w:val="00284280"/>
    <w:rPr>
      <w:rFonts w:cs="Courier New"/>
    </w:rPr>
  </w:style>
  <w:style w:type="character" w:customStyle="1" w:styleId="ListLabel47">
    <w:name w:val="ListLabel 47"/>
    <w:rsid w:val="00284280"/>
    <w:rPr>
      <w:rFonts w:cs="Wingdings"/>
    </w:rPr>
  </w:style>
  <w:style w:type="character" w:customStyle="1" w:styleId="ListLabel48">
    <w:name w:val="ListLabel 48"/>
    <w:rsid w:val="00284280"/>
    <w:rPr>
      <w:sz w:val="20"/>
    </w:rPr>
  </w:style>
  <w:style w:type="character" w:customStyle="1" w:styleId="ListLabel49">
    <w:name w:val="ListLabel 49"/>
    <w:rsid w:val="00284280"/>
    <w:rPr>
      <w:rFonts w:cs="OpenSymbol"/>
      <w:sz w:val="20"/>
    </w:rPr>
  </w:style>
  <w:style w:type="character" w:customStyle="1" w:styleId="ListLabel50">
    <w:name w:val="ListLabel 50"/>
    <w:rsid w:val="00284280"/>
    <w:rPr>
      <w:rFonts w:cs="OpenSymbol"/>
    </w:rPr>
  </w:style>
  <w:style w:type="character" w:customStyle="1" w:styleId="ListLabel51">
    <w:name w:val="ListLabel 51"/>
    <w:rsid w:val="00284280"/>
    <w:rPr>
      <w:b w:val="0"/>
      <w:bCs w:val="0"/>
      <w:color w:val="222222"/>
      <w:sz w:val="20"/>
      <w:szCs w:val="24"/>
    </w:rPr>
  </w:style>
  <w:style w:type="character" w:customStyle="1" w:styleId="afffa">
    <w:name w:val="Ссылка указателя"/>
    <w:rsid w:val="00284280"/>
  </w:style>
  <w:style w:type="paragraph" w:styleId="afffb">
    <w:name w:val="caption"/>
    <w:basedOn w:val="a2"/>
    <w:qFormat/>
    <w:rsid w:val="00284280"/>
    <w:pPr>
      <w:widowControl w:val="0"/>
      <w:suppressLineNumbers/>
      <w:spacing w:before="120" w:after="120" w:line="360" w:lineRule="auto"/>
      <w:jc w:val="both"/>
      <w:textAlignment w:val="baseline"/>
    </w:pPr>
    <w:rPr>
      <w:rFonts w:ascii="GOST" w:hAnsi="GOST" w:cs="Mangal"/>
      <w:i/>
      <w:iCs/>
      <w:color w:val="00000A"/>
      <w:lang w:eastAsia="zh-CN"/>
    </w:rPr>
  </w:style>
  <w:style w:type="paragraph" w:customStyle="1" w:styleId="29">
    <w:name w:val="Указатель2"/>
    <w:basedOn w:val="a2"/>
    <w:rsid w:val="00284280"/>
    <w:pPr>
      <w:widowControl w:val="0"/>
      <w:suppressLineNumbers/>
      <w:spacing w:after="28" w:line="360" w:lineRule="auto"/>
      <w:jc w:val="both"/>
      <w:textAlignment w:val="baseline"/>
    </w:pPr>
    <w:rPr>
      <w:rFonts w:ascii="GOST" w:hAnsi="GOST" w:cs="Mangal"/>
      <w:color w:val="00000A"/>
      <w:lang w:eastAsia="zh-CN"/>
    </w:rPr>
  </w:style>
  <w:style w:type="paragraph" w:styleId="1f7">
    <w:name w:val="index 1"/>
    <w:basedOn w:val="a2"/>
    <w:next w:val="a2"/>
    <w:autoRedefine/>
    <w:uiPriority w:val="99"/>
    <w:semiHidden/>
    <w:unhideWhenUsed/>
    <w:rsid w:val="00284280"/>
    <w:pPr>
      <w:ind w:left="240" w:hanging="240"/>
    </w:pPr>
  </w:style>
  <w:style w:type="paragraph" w:styleId="afffc">
    <w:name w:val="index heading"/>
    <w:basedOn w:val="a2"/>
    <w:rsid w:val="00284280"/>
    <w:pPr>
      <w:widowControl w:val="0"/>
      <w:suppressLineNumbers/>
      <w:spacing w:after="28" w:line="360" w:lineRule="auto"/>
      <w:jc w:val="both"/>
      <w:textAlignment w:val="baseline"/>
    </w:pPr>
    <w:rPr>
      <w:rFonts w:ascii="GOST" w:hAnsi="GOST" w:cs="Mangal"/>
      <w:color w:val="00000A"/>
      <w:lang w:eastAsia="zh-CN"/>
    </w:rPr>
  </w:style>
  <w:style w:type="paragraph" w:customStyle="1" w:styleId="WW-">
    <w:name w:val="WW-Заголовок указателя"/>
    <w:basedOn w:val="a2"/>
    <w:rsid w:val="00284280"/>
    <w:pPr>
      <w:widowControl w:val="0"/>
      <w:suppressLineNumbers/>
      <w:spacing w:after="28" w:line="360" w:lineRule="auto"/>
      <w:jc w:val="both"/>
      <w:textAlignment w:val="baseline"/>
    </w:pPr>
    <w:rPr>
      <w:rFonts w:ascii="GOST" w:hAnsi="GOST" w:cs="Mangal"/>
      <w:color w:val="00000A"/>
      <w:lang w:eastAsia="zh-CN"/>
    </w:rPr>
  </w:style>
  <w:style w:type="paragraph" w:customStyle="1" w:styleId="1f8">
    <w:name w:val="Цитата1"/>
    <w:basedOn w:val="a2"/>
    <w:rsid w:val="00284280"/>
    <w:pPr>
      <w:spacing w:after="28" w:line="360" w:lineRule="auto"/>
      <w:ind w:left="284" w:right="284"/>
      <w:jc w:val="both"/>
    </w:pPr>
    <w:rPr>
      <w:rFonts w:ascii="TimesDL" w:hAnsi="TimesDL" w:cs="TimesDL"/>
      <w:color w:val="00000A"/>
      <w:sz w:val="22"/>
      <w:szCs w:val="22"/>
      <w:lang w:eastAsia="zh-CN"/>
    </w:rPr>
  </w:style>
  <w:style w:type="paragraph" w:customStyle="1" w:styleId="page-txt">
    <w:name w:val="page-txt"/>
    <w:basedOn w:val="a2"/>
    <w:rsid w:val="00284280"/>
    <w:pPr>
      <w:spacing w:before="280" w:after="280" w:line="360" w:lineRule="auto"/>
      <w:jc w:val="both"/>
    </w:pPr>
    <w:rPr>
      <w:rFonts w:ascii="Verdana" w:hAnsi="Verdana" w:cs="Verdana"/>
      <w:color w:val="000000"/>
      <w:lang w:eastAsia="zh-CN"/>
    </w:rPr>
  </w:style>
  <w:style w:type="paragraph" w:customStyle="1" w:styleId="npb">
    <w:name w:val="npb"/>
    <w:basedOn w:val="a2"/>
    <w:rsid w:val="00284280"/>
    <w:pPr>
      <w:spacing w:before="15" w:after="15" w:line="360" w:lineRule="auto"/>
      <w:jc w:val="center"/>
    </w:pPr>
    <w:rPr>
      <w:rFonts w:ascii="GOST" w:hAnsi="GOST" w:cs="GOST"/>
      <w:b/>
      <w:bCs/>
      <w:color w:val="800000"/>
      <w:sz w:val="28"/>
      <w:szCs w:val="28"/>
      <w:lang w:eastAsia="zh-CN"/>
    </w:rPr>
  </w:style>
  <w:style w:type="paragraph" w:customStyle="1" w:styleId="101">
    <w:name w:val="Заголовок 10"/>
    <w:basedOn w:val="a4"/>
    <w:next w:val="a3"/>
    <w:rsid w:val="00284280"/>
    <w:pPr>
      <w:tabs>
        <w:tab w:val="num" w:pos="1584"/>
      </w:tabs>
      <w:spacing w:after="60" w:line="360" w:lineRule="auto"/>
      <w:ind w:left="1584" w:right="284" w:hanging="1584"/>
      <w:jc w:val="center"/>
      <w:outlineLvl w:val="8"/>
    </w:pPr>
    <w:rPr>
      <w:rFonts w:ascii="TimesDL" w:eastAsia="Microsoft YaHei" w:hAnsi="TimesDL" w:cs="TimesDL"/>
      <w:b/>
      <w:bCs/>
      <w:color w:val="00000A"/>
      <w:sz w:val="21"/>
      <w:szCs w:val="21"/>
      <w:lang w:eastAsia="zh-CN"/>
    </w:rPr>
  </w:style>
  <w:style w:type="paragraph" w:styleId="38">
    <w:name w:val="toc 3"/>
    <w:basedOn w:val="a2"/>
    <w:uiPriority w:val="39"/>
    <w:rsid w:val="00284280"/>
    <w:pPr>
      <w:widowControl w:val="0"/>
      <w:spacing w:after="28" w:line="360" w:lineRule="auto"/>
      <w:jc w:val="both"/>
      <w:textAlignment w:val="baseline"/>
    </w:pPr>
    <w:rPr>
      <w:rFonts w:ascii="GOST" w:hAnsi="GOST" w:cs="GOST"/>
      <w:color w:val="00000A"/>
      <w:lang w:eastAsia="zh-CN"/>
    </w:rPr>
  </w:style>
  <w:style w:type="paragraph" w:styleId="1f9">
    <w:name w:val="toc 1"/>
    <w:basedOn w:val="a2"/>
    <w:uiPriority w:val="39"/>
    <w:rsid w:val="00284280"/>
    <w:pPr>
      <w:widowControl w:val="0"/>
      <w:spacing w:after="28" w:line="360" w:lineRule="auto"/>
      <w:jc w:val="both"/>
      <w:textAlignment w:val="baseline"/>
    </w:pPr>
    <w:rPr>
      <w:rFonts w:ascii="GOST" w:hAnsi="GOST" w:cs="GOST"/>
      <w:color w:val="00000A"/>
      <w:lang w:eastAsia="zh-CN"/>
    </w:rPr>
  </w:style>
  <w:style w:type="paragraph" w:styleId="2a">
    <w:name w:val="toc 2"/>
    <w:basedOn w:val="a2"/>
    <w:uiPriority w:val="39"/>
    <w:rsid w:val="00284280"/>
    <w:pPr>
      <w:widowControl w:val="0"/>
      <w:spacing w:after="28" w:line="360" w:lineRule="auto"/>
      <w:ind w:left="240"/>
      <w:jc w:val="both"/>
      <w:textAlignment w:val="baseline"/>
    </w:pPr>
    <w:rPr>
      <w:rFonts w:ascii="GOST" w:hAnsi="GOST" w:cs="GOST"/>
      <w:color w:val="00000A"/>
      <w:lang w:eastAsia="zh-CN"/>
    </w:rPr>
  </w:style>
  <w:style w:type="paragraph" w:styleId="afffd">
    <w:name w:val="Revision"/>
    <w:uiPriority w:val="99"/>
    <w:rsid w:val="00284280"/>
    <w:pPr>
      <w:suppressAutoHyphens/>
      <w:spacing w:after="200" w:line="276" w:lineRule="auto"/>
    </w:pPr>
    <w:rPr>
      <w:rFonts w:ascii="GOST" w:hAnsi="GOST" w:cs="GOST"/>
      <w:color w:val="00000A"/>
      <w:sz w:val="24"/>
      <w:szCs w:val="24"/>
      <w:lang w:eastAsia="zh-CN"/>
    </w:rPr>
  </w:style>
  <w:style w:type="paragraph" w:styleId="82">
    <w:name w:val="toc 8"/>
    <w:basedOn w:val="WW-"/>
    <w:uiPriority w:val="39"/>
    <w:rsid w:val="00284280"/>
  </w:style>
  <w:style w:type="paragraph" w:styleId="72">
    <w:name w:val="toc 7"/>
    <w:basedOn w:val="WW-"/>
    <w:uiPriority w:val="39"/>
    <w:rsid w:val="00284280"/>
  </w:style>
  <w:style w:type="paragraph" w:customStyle="1" w:styleId="1fa">
    <w:name w:val="Стиль1"/>
    <w:basedOn w:val="2"/>
    <w:rsid w:val="00284280"/>
    <w:pPr>
      <w:widowControl w:val="0"/>
      <w:numPr>
        <w:numId w:val="0"/>
      </w:numPr>
      <w:spacing w:after="28" w:line="360" w:lineRule="auto"/>
      <w:ind w:right="34" w:firstLine="709"/>
      <w:textAlignment w:val="baseline"/>
      <w:outlineLvl w:val="9"/>
    </w:pPr>
    <w:rPr>
      <w:rFonts w:ascii="Cambria" w:hAnsi="Cambria" w:cs="Cambria"/>
      <w:color w:val="00000A"/>
      <w:lang w:eastAsia="zh-CN"/>
    </w:rPr>
  </w:style>
  <w:style w:type="paragraph" w:customStyle="1" w:styleId="2b">
    <w:name w:val="Цитата2"/>
    <w:basedOn w:val="a2"/>
    <w:rsid w:val="00284280"/>
    <w:pPr>
      <w:widowControl w:val="0"/>
      <w:spacing w:after="28" w:line="360" w:lineRule="auto"/>
      <w:jc w:val="both"/>
      <w:textAlignment w:val="baseline"/>
    </w:pPr>
    <w:rPr>
      <w:rFonts w:ascii="GOST" w:hAnsi="GOST" w:cs="GOST"/>
      <w:color w:val="00000A"/>
      <w:lang w:eastAsia="zh-CN"/>
    </w:rPr>
  </w:style>
  <w:style w:type="paragraph" w:styleId="43">
    <w:name w:val="toc 4"/>
    <w:basedOn w:val="afffc"/>
    <w:uiPriority w:val="39"/>
    <w:rsid w:val="00284280"/>
    <w:pPr>
      <w:ind w:left="849"/>
    </w:pPr>
  </w:style>
  <w:style w:type="paragraph" w:styleId="52">
    <w:name w:val="toc 5"/>
    <w:basedOn w:val="afffc"/>
    <w:uiPriority w:val="39"/>
    <w:rsid w:val="00284280"/>
    <w:pPr>
      <w:ind w:left="1132"/>
    </w:pPr>
  </w:style>
  <w:style w:type="paragraph" w:styleId="62">
    <w:name w:val="toc 6"/>
    <w:basedOn w:val="afffc"/>
    <w:uiPriority w:val="39"/>
    <w:rsid w:val="00284280"/>
    <w:pPr>
      <w:ind w:left="1415"/>
    </w:pPr>
  </w:style>
  <w:style w:type="paragraph" w:styleId="92">
    <w:name w:val="toc 9"/>
    <w:basedOn w:val="afffc"/>
    <w:uiPriority w:val="39"/>
    <w:rsid w:val="00284280"/>
    <w:pPr>
      <w:ind w:left="2264"/>
    </w:pPr>
  </w:style>
  <w:style w:type="paragraph" w:customStyle="1" w:styleId="102">
    <w:name w:val="Оглавление 10"/>
    <w:basedOn w:val="afffc"/>
    <w:rsid w:val="00284280"/>
    <w:pPr>
      <w:ind w:left="2547"/>
    </w:pPr>
  </w:style>
  <w:style w:type="paragraph" w:customStyle="1" w:styleId="ConsCell">
    <w:name w:val="ConsCell"/>
    <w:uiPriority w:val="99"/>
    <w:rsid w:val="00284280"/>
    <w:pPr>
      <w:widowControl w:val="0"/>
      <w:suppressAutoHyphens/>
      <w:spacing w:after="200" w:line="276" w:lineRule="auto"/>
    </w:pPr>
    <w:rPr>
      <w:rFonts w:ascii="Arial" w:hAnsi="Arial" w:cs="Arial"/>
      <w:color w:val="00000A"/>
    </w:rPr>
  </w:style>
  <w:style w:type="paragraph" w:styleId="afffe">
    <w:name w:val="TOC Heading"/>
    <w:basedOn w:val="1"/>
    <w:next w:val="a2"/>
    <w:uiPriority w:val="39"/>
    <w:unhideWhenUsed/>
    <w:qFormat/>
    <w:rsid w:val="00284280"/>
    <w:pPr>
      <w:keepLines/>
      <w:numPr>
        <w:numId w:val="0"/>
      </w:numPr>
      <w:suppressAutoHyphens w:val="0"/>
      <w:spacing w:after="0" w:line="259" w:lineRule="auto"/>
      <w:outlineLvl w:val="9"/>
    </w:pPr>
    <w:rPr>
      <w:rFonts w:asciiTheme="majorHAnsi" w:eastAsiaTheme="majorEastAsia" w:hAnsiTheme="majorHAnsi" w:cstheme="majorBidi"/>
      <w:b w:val="0"/>
      <w:bCs w:val="0"/>
      <w:color w:val="365F91" w:themeColor="accent1" w:themeShade="BF"/>
      <w:kern w:val="0"/>
      <w:lang w:eastAsia="ru-RU"/>
    </w:rPr>
  </w:style>
  <w:style w:type="paragraph" w:customStyle="1" w:styleId="times14">
    <w:name w:val="times14"/>
    <w:basedOn w:val="a2"/>
    <w:rsid w:val="00284280"/>
    <w:pPr>
      <w:suppressAutoHyphens w:val="0"/>
      <w:overflowPunct w:val="0"/>
      <w:autoSpaceDE w:val="0"/>
      <w:autoSpaceDN w:val="0"/>
      <w:adjustRightInd w:val="0"/>
      <w:spacing w:before="60" w:after="60"/>
      <w:ind w:firstLine="709"/>
      <w:jc w:val="both"/>
      <w:textAlignment w:val="baseline"/>
    </w:pPr>
    <w:rPr>
      <w:sz w:val="28"/>
      <w:szCs w:val="20"/>
      <w:lang w:eastAsia="ru-RU"/>
    </w:rPr>
  </w:style>
  <w:style w:type="paragraph" w:styleId="22">
    <w:name w:val="Body Text Indent 2"/>
    <w:basedOn w:val="a2"/>
    <w:link w:val="20"/>
    <w:uiPriority w:val="99"/>
    <w:semiHidden/>
    <w:unhideWhenUsed/>
    <w:rsid w:val="00284280"/>
    <w:pPr>
      <w:suppressAutoHyphens w:val="0"/>
      <w:snapToGrid w:val="0"/>
      <w:spacing w:after="120" w:line="480" w:lineRule="auto"/>
      <w:ind w:left="283"/>
    </w:pPr>
    <w:rPr>
      <w:lang w:eastAsia="ru-RU"/>
    </w:rPr>
  </w:style>
  <w:style w:type="character" w:customStyle="1" w:styleId="213">
    <w:name w:val="Основной текст с отступом 2 Знак1"/>
    <w:basedOn w:val="a5"/>
    <w:link w:val="22"/>
    <w:uiPriority w:val="99"/>
    <w:semiHidden/>
    <w:rsid w:val="00284280"/>
    <w:rPr>
      <w:sz w:val="24"/>
      <w:szCs w:val="24"/>
      <w:lang w:eastAsia="ar-SA"/>
    </w:rPr>
  </w:style>
  <w:style w:type="paragraph" w:styleId="af7">
    <w:name w:val="Plain Text"/>
    <w:basedOn w:val="a2"/>
    <w:link w:val="af6"/>
    <w:uiPriority w:val="99"/>
    <w:unhideWhenUsed/>
    <w:rsid w:val="00284280"/>
    <w:pPr>
      <w:suppressAutoHyphens w:val="0"/>
    </w:pPr>
    <w:rPr>
      <w:rFonts w:eastAsia="MS Mincho"/>
      <w:spacing w:val="-2"/>
      <w:sz w:val="26"/>
      <w:szCs w:val="20"/>
      <w:lang w:eastAsia="ru-RU"/>
    </w:rPr>
  </w:style>
  <w:style w:type="character" w:customStyle="1" w:styleId="1fb">
    <w:name w:val="Текст Знак1"/>
    <w:basedOn w:val="a5"/>
    <w:link w:val="af7"/>
    <w:uiPriority w:val="99"/>
    <w:semiHidden/>
    <w:rsid w:val="00284280"/>
    <w:rPr>
      <w:rFonts w:ascii="Consolas" w:hAnsi="Consolas" w:cs="Consolas"/>
      <w:sz w:val="21"/>
      <w:szCs w:val="21"/>
      <w:lang w:eastAsia="ar-SA"/>
    </w:rPr>
  </w:style>
  <w:style w:type="character" w:customStyle="1" w:styleId="aff6">
    <w:name w:val="Название Знак"/>
    <w:basedOn w:val="a5"/>
    <w:link w:val="aff4"/>
    <w:uiPriority w:val="10"/>
    <w:rsid w:val="00284280"/>
    <w:rPr>
      <w:rFonts w:ascii="Arial" w:hAnsi="Arial" w:cs="Arial"/>
      <w:b/>
      <w:bCs/>
      <w:kern w:val="1"/>
      <w:sz w:val="32"/>
      <w:szCs w:val="32"/>
      <w:lang w:eastAsia="ar-SA"/>
    </w:rPr>
  </w:style>
  <w:style w:type="character" w:customStyle="1" w:styleId="ListParagraph">
    <w:name w:val="List Paragraph Знак"/>
    <w:link w:val="1f4"/>
    <w:locked/>
    <w:rsid w:val="00284280"/>
    <w:rPr>
      <w:rFonts w:eastAsia="Calibri"/>
      <w:sz w:val="24"/>
      <w:szCs w:val="24"/>
      <w:lang w:eastAsia="ar-SA"/>
    </w:rPr>
  </w:style>
  <w:style w:type="character" w:customStyle="1" w:styleId="2c">
    <w:name w:val="Основной текст 2 Знак"/>
    <w:basedOn w:val="a5"/>
    <w:link w:val="2d"/>
    <w:uiPriority w:val="99"/>
    <w:semiHidden/>
    <w:rsid w:val="00284280"/>
    <w:rPr>
      <w:rFonts w:ascii="Calibri" w:eastAsia="Calibri" w:hAnsi="Calibri"/>
    </w:rPr>
  </w:style>
  <w:style w:type="paragraph" w:styleId="2d">
    <w:name w:val="Body Text 2"/>
    <w:basedOn w:val="a2"/>
    <w:link w:val="2c"/>
    <w:uiPriority w:val="99"/>
    <w:semiHidden/>
    <w:unhideWhenUsed/>
    <w:rsid w:val="00284280"/>
    <w:pPr>
      <w:suppressAutoHyphens w:val="0"/>
      <w:spacing w:after="120" w:line="480" w:lineRule="auto"/>
    </w:pPr>
    <w:rPr>
      <w:rFonts w:ascii="Calibri" w:eastAsia="Calibri" w:hAnsi="Calibri"/>
      <w:sz w:val="20"/>
      <w:szCs w:val="20"/>
      <w:lang w:eastAsia="ru-RU"/>
    </w:rPr>
  </w:style>
  <w:style w:type="character" w:customStyle="1" w:styleId="214">
    <w:name w:val="Основной текст 2 Знак1"/>
    <w:basedOn w:val="a5"/>
    <w:link w:val="2d"/>
    <w:uiPriority w:val="99"/>
    <w:semiHidden/>
    <w:rsid w:val="00284280"/>
    <w:rPr>
      <w:sz w:val="24"/>
      <w:szCs w:val="24"/>
      <w:lang w:eastAsia="ar-SA"/>
    </w:rPr>
  </w:style>
  <w:style w:type="paragraph" w:customStyle="1" w:styleId="44">
    <w:name w:val="Обычный4"/>
    <w:uiPriority w:val="99"/>
    <w:rsid w:val="00284280"/>
  </w:style>
  <w:style w:type="paragraph" w:customStyle="1" w:styleId="ConsNonformat">
    <w:name w:val="ConsNonformat"/>
    <w:rsid w:val="00284280"/>
    <w:pPr>
      <w:widowControl w:val="0"/>
      <w:autoSpaceDE w:val="0"/>
      <w:autoSpaceDN w:val="0"/>
      <w:adjustRightInd w:val="0"/>
    </w:pPr>
    <w:rPr>
      <w:rFonts w:ascii="Courier New" w:hAnsi="Courier New" w:cs="Courier New"/>
    </w:rPr>
  </w:style>
  <w:style w:type="paragraph" w:customStyle="1" w:styleId="table">
    <w:name w:val="table"/>
    <w:basedOn w:val="a2"/>
    <w:uiPriority w:val="99"/>
    <w:rsid w:val="00284280"/>
    <w:pPr>
      <w:widowControl w:val="0"/>
      <w:spacing w:before="20"/>
    </w:pPr>
    <w:rPr>
      <w:i/>
      <w:sz w:val="20"/>
      <w:szCs w:val="20"/>
      <w:lang w:eastAsia="ru-RU"/>
    </w:rPr>
  </w:style>
  <w:style w:type="paragraph" w:customStyle="1" w:styleId="DocumentControlTableHeader">
    <w:name w:val="Document Control Table Header"/>
    <w:basedOn w:val="a2"/>
    <w:uiPriority w:val="99"/>
    <w:rsid w:val="00284280"/>
    <w:pPr>
      <w:spacing w:before="120"/>
      <w:ind w:firstLine="709"/>
    </w:pPr>
    <w:rPr>
      <w:rFonts w:ascii="Arial" w:hAnsi="Arial" w:cs="Arial"/>
      <w:b/>
      <w:bCs/>
      <w:sz w:val="28"/>
      <w:szCs w:val="28"/>
      <w:lang w:val="en-GB" w:eastAsia="ru-RU"/>
    </w:rPr>
  </w:style>
  <w:style w:type="paragraph" w:customStyle="1" w:styleId="Iauiue">
    <w:name w:val="Iau?iue"/>
    <w:uiPriority w:val="99"/>
    <w:rsid w:val="00284280"/>
    <w:pPr>
      <w:widowControl w:val="0"/>
    </w:pPr>
    <w:rPr>
      <w:sz w:val="24"/>
    </w:rPr>
  </w:style>
  <w:style w:type="paragraph" w:customStyle="1" w:styleId="affff">
    <w:name w:val="???????"/>
    <w:uiPriority w:val="99"/>
    <w:rsid w:val="00284280"/>
    <w:pPr>
      <w:ind w:firstLine="709"/>
    </w:pPr>
    <w:rPr>
      <w:sz w:val="24"/>
    </w:rPr>
  </w:style>
  <w:style w:type="character" w:customStyle="1" w:styleId="FontStyle15">
    <w:name w:val="Font Style15"/>
    <w:rsid w:val="00284280"/>
    <w:rPr>
      <w:rFonts w:ascii="Times New Roman" w:hAnsi="Times New Roman" w:cs="Times New Roman" w:hint="default"/>
      <w:b/>
      <w:bCs/>
      <w:sz w:val="26"/>
      <w:szCs w:val="26"/>
    </w:rPr>
  </w:style>
  <w:style w:type="paragraph" w:customStyle="1" w:styleId="affff0">
    <w:name w:val="фриизз"/>
    <w:basedOn w:val="a2"/>
    <w:link w:val="affff1"/>
    <w:uiPriority w:val="99"/>
    <w:rsid w:val="00284280"/>
    <w:pPr>
      <w:suppressAutoHyphens w:val="0"/>
      <w:autoSpaceDE w:val="0"/>
      <w:autoSpaceDN w:val="0"/>
      <w:spacing w:before="120"/>
      <w:jc w:val="both"/>
    </w:pPr>
    <w:rPr>
      <w:rFonts w:ascii="GaramondC" w:hAnsi="GaramondC"/>
      <w:sz w:val="20"/>
      <w:szCs w:val="20"/>
      <w:lang w:eastAsia="ru-RU"/>
    </w:rPr>
  </w:style>
  <w:style w:type="character" w:customStyle="1" w:styleId="affff1">
    <w:name w:val="фриизз Знак"/>
    <w:link w:val="affff0"/>
    <w:uiPriority w:val="99"/>
    <w:locked/>
    <w:rsid w:val="00284280"/>
    <w:rPr>
      <w:rFonts w:ascii="GaramondC" w:hAnsi="GaramondC"/>
    </w:rPr>
  </w:style>
  <w:style w:type="character" w:customStyle="1" w:styleId="affff2">
    <w:name w:val="Гипертекстовая ссылка"/>
    <w:basedOn w:val="a5"/>
    <w:uiPriority w:val="99"/>
    <w:rsid w:val="00284280"/>
    <w:rPr>
      <w:color w:val="106BBE"/>
    </w:rPr>
  </w:style>
  <w:style w:type="character" w:customStyle="1" w:styleId="affff3">
    <w:name w:val="Цветовое выделение"/>
    <w:uiPriority w:val="99"/>
    <w:rsid w:val="00284280"/>
    <w:rPr>
      <w:b/>
      <w:bCs/>
      <w:color w:val="26282F"/>
      <w:sz w:val="26"/>
      <w:szCs w:val="26"/>
    </w:rPr>
  </w:style>
  <w:style w:type="paragraph" w:customStyle="1" w:styleId="affff4">
    <w:name w:val="Комментарий"/>
    <w:basedOn w:val="a2"/>
    <w:next w:val="a2"/>
    <w:uiPriority w:val="99"/>
    <w:rsid w:val="00284280"/>
    <w:pPr>
      <w:suppressAutoHyphens w:val="0"/>
      <w:autoSpaceDE w:val="0"/>
      <w:autoSpaceDN w:val="0"/>
      <w:adjustRightInd w:val="0"/>
      <w:spacing w:before="75"/>
      <w:jc w:val="both"/>
    </w:pPr>
    <w:rPr>
      <w:rFonts w:ascii="Arial" w:hAnsi="Arial" w:cs="Arial"/>
      <w:color w:val="353842"/>
      <w:sz w:val="20"/>
      <w:szCs w:val="20"/>
      <w:shd w:val="clear" w:color="auto" w:fill="F0F0F0"/>
      <w:lang w:eastAsia="ru-RU"/>
    </w:rPr>
  </w:style>
  <w:style w:type="paragraph" w:customStyle="1" w:styleId="FooterOdd">
    <w:name w:val="Footer Odd"/>
    <w:basedOn w:val="a2"/>
    <w:qFormat/>
    <w:rsid w:val="00284280"/>
    <w:pPr>
      <w:pBdr>
        <w:top w:val="single" w:sz="4" w:space="1" w:color="4F81BD" w:themeColor="accent1"/>
      </w:pBdr>
      <w:suppressAutoHyphens w:val="0"/>
      <w:spacing w:after="180" w:line="264" w:lineRule="auto"/>
      <w:jc w:val="right"/>
    </w:pPr>
    <w:rPr>
      <w:rFonts w:asciiTheme="minorHAnsi" w:eastAsiaTheme="minorEastAsia" w:hAnsiTheme="minorHAnsi" w:cstheme="minorBidi"/>
      <w:color w:val="1F497D" w:themeColor="text2"/>
      <w:sz w:val="20"/>
      <w:szCs w:val="23"/>
      <w:lang w:eastAsia="ja-JP"/>
    </w:rPr>
  </w:style>
  <w:style w:type="character" w:customStyle="1" w:styleId="afff">
    <w:name w:val="Без интервала Знак"/>
    <w:link w:val="affe"/>
    <w:uiPriority w:val="1"/>
    <w:rsid w:val="00284280"/>
    <w:rPr>
      <w:rFonts w:ascii="Calibri" w:eastAsia="Calibri" w:hAnsi="Calibri"/>
      <w:sz w:val="22"/>
      <w:szCs w:val="22"/>
      <w:lang w:eastAsia="ar-SA"/>
    </w:rPr>
  </w:style>
  <w:style w:type="paragraph" w:customStyle="1" w:styleId="affff5">
    <w:name w:val="Пункт"/>
    <w:basedOn w:val="a2"/>
    <w:rsid w:val="00284280"/>
    <w:pPr>
      <w:tabs>
        <w:tab w:val="num" w:pos="680"/>
      </w:tabs>
      <w:ind w:firstLine="680"/>
      <w:jc w:val="both"/>
    </w:pPr>
    <w:rPr>
      <w:sz w:val="28"/>
    </w:rPr>
  </w:style>
  <w:style w:type="paragraph" w:customStyle="1" w:styleId="affff6">
    <w:name w:val="Подпункт"/>
    <w:basedOn w:val="a2"/>
    <w:rsid w:val="00284280"/>
    <w:pPr>
      <w:tabs>
        <w:tab w:val="num" w:pos="1080"/>
      </w:tabs>
      <w:ind w:firstLine="680"/>
      <w:jc w:val="both"/>
    </w:pPr>
    <w:rPr>
      <w:sz w:val="28"/>
    </w:rPr>
  </w:style>
  <w:style w:type="character" w:styleId="affff7">
    <w:name w:val="Intense Emphasis"/>
    <w:basedOn w:val="a5"/>
    <w:uiPriority w:val="21"/>
    <w:qFormat/>
    <w:rsid w:val="00284280"/>
    <w:rPr>
      <w:i/>
      <w:iCs/>
      <w:color w:val="4F81BD" w:themeColor="accent1"/>
    </w:rPr>
  </w:style>
  <w:style w:type="paragraph" w:customStyle="1" w:styleId="a0">
    <w:name w:val="Заголовок статьи договора"/>
    <w:basedOn w:val="a2"/>
    <w:link w:val="affff8"/>
    <w:qFormat/>
    <w:rsid w:val="00284280"/>
    <w:pPr>
      <w:numPr>
        <w:numId w:val="24"/>
      </w:numPr>
      <w:suppressAutoHyphens w:val="0"/>
      <w:spacing w:after="200" w:line="276" w:lineRule="auto"/>
      <w:jc w:val="both"/>
    </w:pPr>
    <w:rPr>
      <w:rFonts w:eastAsiaTheme="minorHAnsi" w:cstheme="minorBidi"/>
      <w:sz w:val="22"/>
      <w:szCs w:val="22"/>
      <w:lang w:eastAsia="en-US"/>
    </w:rPr>
  </w:style>
  <w:style w:type="paragraph" w:customStyle="1" w:styleId="a1">
    <w:name w:val="Текст статьи договора"/>
    <w:basedOn w:val="a2"/>
    <w:link w:val="affff9"/>
    <w:qFormat/>
    <w:rsid w:val="00284280"/>
    <w:pPr>
      <w:numPr>
        <w:ilvl w:val="1"/>
        <w:numId w:val="24"/>
      </w:numPr>
      <w:suppressAutoHyphens w:val="0"/>
      <w:spacing w:after="200" w:line="276" w:lineRule="auto"/>
      <w:jc w:val="both"/>
    </w:pPr>
    <w:rPr>
      <w:rFonts w:eastAsiaTheme="minorHAnsi" w:cstheme="minorBidi"/>
      <w:sz w:val="22"/>
      <w:szCs w:val="22"/>
      <w:lang w:eastAsia="en-US"/>
    </w:rPr>
  </w:style>
  <w:style w:type="character" w:customStyle="1" w:styleId="affff9">
    <w:name w:val="Текст статьи договора Знак"/>
    <w:link w:val="a1"/>
    <w:rsid w:val="00284280"/>
    <w:rPr>
      <w:rFonts w:eastAsiaTheme="minorHAnsi" w:cstheme="minorBidi"/>
      <w:sz w:val="22"/>
      <w:szCs w:val="22"/>
      <w:lang w:eastAsia="en-US"/>
    </w:rPr>
  </w:style>
  <w:style w:type="character" w:customStyle="1" w:styleId="affff8">
    <w:name w:val="Заголовок статьи договора Знак"/>
    <w:link w:val="a0"/>
    <w:rsid w:val="00284280"/>
    <w:rPr>
      <w:rFonts w:eastAsiaTheme="minorHAnsi" w:cstheme="minorBidi"/>
      <w:sz w:val="22"/>
      <w:szCs w:val="22"/>
      <w:lang w:eastAsia="en-US"/>
    </w:rPr>
  </w:style>
  <w:style w:type="character" w:customStyle="1" w:styleId="1b">
    <w:name w:val="Нижний колонтитул Знак1"/>
    <w:basedOn w:val="a5"/>
    <w:link w:val="aff1"/>
    <w:uiPriority w:val="99"/>
    <w:rsid w:val="00284280"/>
    <w:rPr>
      <w:rFonts w:eastAsia="MS Mincho"/>
      <w:spacing w:val="-2"/>
      <w:sz w:val="24"/>
      <w:szCs w:val="24"/>
      <w:lang w:eastAsia="ar-SA"/>
    </w:rPr>
  </w:style>
  <w:style w:type="character" w:customStyle="1" w:styleId="1f">
    <w:name w:val="Тема примечания Знак1"/>
    <w:basedOn w:val="1f6"/>
    <w:link w:val="aff9"/>
    <w:rsid w:val="00284280"/>
    <w:rPr>
      <w:b/>
      <w:bCs/>
    </w:rPr>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545723406">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41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tkovSN@trcont.ru" TargetMode="External"/><Relationship Id="rId18" Type="http://schemas.openxmlformats.org/officeDocument/2006/relationships/hyperlink" Target="http://www.zakupki.gov.r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20http://otc.ru/tender" TargetMode="External"/><Relationship Id="rId7" Type="http://schemas.openxmlformats.org/officeDocument/2006/relationships/styles" Target="styles.xml"/><Relationship Id="rId12" Type="http://schemas.openxmlformats.org/officeDocument/2006/relationships/hyperlink" Target="mailto:LukinVB@trcont.ru" TargetMode="External"/><Relationship Id="rId17" Type="http://schemas.openxmlformats.org/officeDocument/2006/relationships/hyperlink" Target="http://www.zakupki.gov.ru"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ru" TargetMode="External"/><Relationship Id="rId23" Type="http://schemas.openxmlformats.org/officeDocument/2006/relationships/hyperlink" Target="mailto:info@otc-tender.ru"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zakupki.gov.ru"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uritsynAE@trcont.ru" TargetMode="External"/><Relationship Id="rId22" Type="http://schemas.openxmlformats.org/officeDocument/2006/relationships/hyperlink" Target="http://otc.ru/tender%20"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81EC1B-4EE5-420A-B5A8-EEC50995DED2}">
  <ds:schemaRefs>
    <ds:schemaRef ds:uri="http://schemas.openxmlformats.org/officeDocument/2006/bibliography"/>
  </ds:schemaRefs>
</ds:datastoreItem>
</file>

<file path=customXml/itemProps5.xml><?xml version="1.0" encoding="utf-8"?>
<ds:datastoreItem xmlns:ds="http://schemas.openxmlformats.org/officeDocument/2006/customXml" ds:itemID="{D8C8D345-6160-4CE9-8552-12B618CA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95</Pages>
  <Words>27812</Words>
  <Characters>158534</Characters>
  <Application>Microsoft Office Word</Application>
  <DocSecurity>0</DocSecurity>
  <Lines>1321</Lines>
  <Paragraphs>371</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
  <LinksUpToDate>false</LinksUpToDate>
  <CharactersWithSpaces>185975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KuritsynAE</cp:lastModifiedBy>
  <cp:revision>7</cp:revision>
  <cp:lastPrinted>2014-12-30T10:00:00Z</cp:lastPrinted>
  <dcterms:created xsi:type="dcterms:W3CDTF">2015-01-23T13:53:00Z</dcterms:created>
  <dcterms:modified xsi:type="dcterms:W3CDTF">2015-02-04T14:40:00Z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