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249" w:rsidRDefault="00EF4249" w:rsidP="00EF4249">
      <w:pPr>
        <w:ind w:firstLine="0"/>
        <w:jc w:val="center"/>
      </w:pPr>
      <w:r w:rsidRPr="00AF4708">
        <w:rPr>
          <w:b/>
          <w:sz w:val="32"/>
          <w:szCs w:val="32"/>
        </w:rPr>
        <w:t>Извещение о проведении открытого конкурса</w:t>
      </w:r>
      <w:r w:rsidRPr="00CB1C18">
        <w:t xml:space="preserve"> </w:t>
      </w:r>
    </w:p>
    <w:p w:rsidR="00EF4249" w:rsidRPr="00AF4708" w:rsidRDefault="00EF4249" w:rsidP="00EF4249">
      <w:pPr>
        <w:ind w:firstLine="0"/>
        <w:jc w:val="center"/>
        <w:rPr>
          <w:b/>
          <w:sz w:val="32"/>
          <w:szCs w:val="32"/>
        </w:rPr>
      </w:pPr>
      <w:r>
        <w:rPr>
          <w:b/>
          <w:sz w:val="32"/>
          <w:szCs w:val="32"/>
        </w:rPr>
        <w:t>№ ОК</w:t>
      </w:r>
      <w:r w:rsidRPr="00CB1C18">
        <w:rPr>
          <w:b/>
          <w:sz w:val="32"/>
          <w:szCs w:val="32"/>
        </w:rPr>
        <w:t>/</w:t>
      </w:r>
      <w:r>
        <w:rPr>
          <w:b/>
          <w:sz w:val="32"/>
          <w:szCs w:val="32"/>
        </w:rPr>
        <w:t>003</w:t>
      </w:r>
      <w:r w:rsidRPr="00CB1C18">
        <w:rPr>
          <w:b/>
          <w:sz w:val="32"/>
          <w:szCs w:val="32"/>
        </w:rPr>
        <w:t>/</w:t>
      </w:r>
      <w:proofErr w:type="spellStart"/>
      <w:r>
        <w:rPr>
          <w:b/>
          <w:sz w:val="32"/>
          <w:szCs w:val="32"/>
        </w:rPr>
        <w:t>НКПЗаб</w:t>
      </w:r>
      <w:proofErr w:type="spellEnd"/>
      <w:r w:rsidRPr="00CB1C18">
        <w:rPr>
          <w:b/>
          <w:sz w:val="32"/>
          <w:szCs w:val="32"/>
        </w:rPr>
        <w:t>/</w:t>
      </w:r>
      <w:r>
        <w:rPr>
          <w:b/>
          <w:sz w:val="32"/>
          <w:szCs w:val="32"/>
        </w:rPr>
        <w:t>0005</w:t>
      </w:r>
      <w:r w:rsidRPr="00CB1C18">
        <w:rPr>
          <w:b/>
          <w:sz w:val="32"/>
          <w:szCs w:val="32"/>
        </w:rPr>
        <w:t xml:space="preserve">  </w:t>
      </w:r>
    </w:p>
    <w:p w:rsidR="00EF4249" w:rsidRDefault="00EF4249" w:rsidP="00EF4249">
      <w:pPr>
        <w:jc w:val="both"/>
      </w:pPr>
    </w:p>
    <w:p w:rsidR="00EF4249" w:rsidRDefault="00EF4249" w:rsidP="00EF4249">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B832B8">
        <w:t>в лице филиала ОАО «ТрансКонтейнер» на Забайкальской железной дороге, руководствуясь</w:t>
      </w:r>
      <w:r w:rsidRPr="00C64E36">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w:t>
      </w:r>
      <w:proofErr w:type="gramEnd"/>
      <w:r w:rsidRPr="00C64E36">
        <w:t xml:space="preserve"> директоров ОАО «ТрансКонтейнер» от 20 февраля 2013 г. (протокол №</w:t>
      </w:r>
      <w:r>
        <w:t xml:space="preserve"> 8) (далее – Положение о закупках</w:t>
      </w:r>
      <w:r w:rsidRPr="00C64E36">
        <w:t>),  проводит</w:t>
      </w:r>
      <w:r>
        <w:t>:</w:t>
      </w:r>
    </w:p>
    <w:p w:rsidR="00EF4249" w:rsidRPr="00C64E36" w:rsidRDefault="00EF4249" w:rsidP="00EF4249">
      <w:pPr>
        <w:pStyle w:val="1"/>
        <w:numPr>
          <w:ilvl w:val="2"/>
          <w:numId w:val="1"/>
        </w:numPr>
        <w:suppressAutoHyphens/>
        <w:ind w:left="0" w:firstLine="720"/>
      </w:pPr>
      <w:r>
        <w:t>О</w:t>
      </w:r>
      <w:r w:rsidRPr="00C64E36">
        <w:t>ткрытый конкурс</w:t>
      </w:r>
      <w:r>
        <w:t xml:space="preserve"> </w:t>
      </w:r>
      <w:r w:rsidRPr="00A83280">
        <w:t>№ ОК/</w:t>
      </w:r>
      <w:r>
        <w:t>003</w:t>
      </w:r>
      <w:r w:rsidRPr="00A83280">
        <w:t>/</w:t>
      </w:r>
      <w:proofErr w:type="spellStart"/>
      <w:r>
        <w:t>НКПЗаб</w:t>
      </w:r>
      <w:proofErr w:type="spellEnd"/>
      <w:r w:rsidRPr="00A83280">
        <w:t>/</w:t>
      </w:r>
      <w:r>
        <w:t>0005</w:t>
      </w:r>
      <w:r w:rsidRPr="00C64E36">
        <w:t xml:space="preserve">  </w:t>
      </w:r>
      <w:r w:rsidRPr="00EF4249">
        <w:rPr>
          <w:szCs w:val="28"/>
        </w:rPr>
        <w:t>на право на заключение договора на обслуживание козловых кранов в агентстве контейнерных перевозок на станции Чита-1 в 2014 году</w:t>
      </w:r>
      <w:proofErr w:type="gramStart"/>
      <w:r w:rsidRPr="00EF4249">
        <w:rPr>
          <w:szCs w:val="28"/>
        </w:rPr>
        <w:t>.</w:t>
      </w:r>
      <w:proofErr w:type="gramEnd"/>
      <w:r w:rsidRPr="00EF4249">
        <w:rPr>
          <w:i/>
          <w:szCs w:val="28"/>
        </w:rPr>
        <w:t xml:space="preserve"> </w:t>
      </w:r>
      <w:r>
        <w:t xml:space="preserve"> (</w:t>
      </w:r>
      <w:proofErr w:type="gramStart"/>
      <w:r>
        <w:t>с</w:t>
      </w:r>
      <w:proofErr w:type="gramEnd"/>
      <w:r>
        <w:t>трока ГПЗ № 333</w:t>
      </w:r>
      <w:r w:rsidRPr="00C64E36">
        <w:t>.</w:t>
      </w:r>
      <w:r>
        <w:t>)</w:t>
      </w:r>
    </w:p>
    <w:p w:rsidR="00EF4249" w:rsidRPr="00C64E36" w:rsidRDefault="00EF4249" w:rsidP="00EF4249">
      <w:pPr>
        <w:jc w:val="both"/>
      </w:pPr>
      <w:r w:rsidRPr="00C64E36">
        <w:t xml:space="preserve">Место нахождения Заказчика: </w:t>
      </w:r>
      <w:proofErr w:type="gramStart"/>
      <w:r w:rsidRPr="00C64E36">
        <w:t xml:space="preserve">Российская Федерация, г. Москва, </w:t>
      </w:r>
      <w:r>
        <w:t>125047</w:t>
      </w:r>
      <w:r w:rsidRPr="00C64E36">
        <w:t xml:space="preserve">, </w:t>
      </w:r>
      <w:r w:rsidRPr="00EC6355">
        <w:t>Оружейный переулок, д. 19</w:t>
      </w:r>
      <w:r w:rsidRPr="00C64E36">
        <w:t>;</w:t>
      </w:r>
      <w:proofErr w:type="gramEnd"/>
    </w:p>
    <w:p w:rsidR="00EF4249" w:rsidRPr="000A67CD" w:rsidRDefault="00EF4249" w:rsidP="00EF4249">
      <w:pPr>
        <w:jc w:val="both"/>
      </w:pPr>
      <w:r w:rsidRPr="00C64E36">
        <w:t xml:space="preserve">Почтовый адрес Заказчика: </w:t>
      </w:r>
      <w:r>
        <w:t xml:space="preserve">филиал ОАО «ТрансКонтейнер» на Забайкальской железной дороге(672000, Чита, ул. Анохина, д.91, корп. 2) </w:t>
      </w:r>
    </w:p>
    <w:p w:rsidR="00EF4249" w:rsidRPr="00C64E36" w:rsidRDefault="00EF4249" w:rsidP="00EF4249">
      <w:pPr>
        <w:jc w:val="both"/>
      </w:pPr>
    </w:p>
    <w:p w:rsidR="00EF4249" w:rsidRPr="00216833" w:rsidRDefault="00EF4249" w:rsidP="00EF4249">
      <w:pPr>
        <w:jc w:val="both"/>
        <w:rPr>
          <w:b/>
        </w:rPr>
      </w:pPr>
      <w:r w:rsidRPr="00216833">
        <w:rPr>
          <w:b/>
        </w:rPr>
        <w:t>Контактная информация</w:t>
      </w:r>
      <w:r>
        <w:rPr>
          <w:b/>
        </w:rPr>
        <w:t xml:space="preserve"> Заказчика:</w:t>
      </w:r>
    </w:p>
    <w:p w:rsidR="00EF4249" w:rsidRDefault="00EF4249" w:rsidP="00EF4249">
      <w:pPr>
        <w:jc w:val="both"/>
      </w:pPr>
      <w:r>
        <w:t>Ф.И.О.: Говша Дмитрий Владимирович</w:t>
      </w:r>
    </w:p>
    <w:p w:rsidR="00EF4249" w:rsidRPr="003E0017" w:rsidRDefault="00EF4249" w:rsidP="00EF4249">
      <w:pPr>
        <w:jc w:val="both"/>
      </w:pPr>
    </w:p>
    <w:p w:rsidR="00EF4249" w:rsidRPr="0054357D" w:rsidRDefault="00EF4249" w:rsidP="00EF4249">
      <w:pPr>
        <w:pStyle w:val="1"/>
        <w:suppressAutoHyphens/>
        <w:ind w:firstLine="709"/>
      </w:pPr>
      <w:r w:rsidRPr="00C64E36">
        <w:t xml:space="preserve">Адрес электронной почты: </w:t>
      </w:r>
      <w:hyperlink r:id="rId7" w:history="1">
        <w:r w:rsidRPr="000327CF">
          <w:rPr>
            <w:rStyle w:val="a3"/>
            <w:lang w:val="en-US"/>
          </w:rPr>
          <w:t>GovshaDV</w:t>
        </w:r>
        <w:r w:rsidRPr="000327CF">
          <w:rPr>
            <w:rStyle w:val="a3"/>
          </w:rPr>
          <w:t>@</w:t>
        </w:r>
        <w:r w:rsidRPr="000327CF">
          <w:rPr>
            <w:rStyle w:val="a3"/>
            <w:lang w:val="en-US"/>
          </w:rPr>
          <w:t>trcont</w:t>
        </w:r>
        <w:r w:rsidRPr="000327CF">
          <w:rPr>
            <w:rStyle w:val="a3"/>
          </w:rPr>
          <w:t>.</w:t>
        </w:r>
        <w:r w:rsidRPr="000327CF">
          <w:rPr>
            <w:rStyle w:val="a3"/>
            <w:lang w:val="en-US"/>
          </w:rPr>
          <w:t>ru</w:t>
        </w:r>
      </w:hyperlink>
      <w:r>
        <w:t xml:space="preserve">. </w:t>
      </w:r>
    </w:p>
    <w:p w:rsidR="00EF4249" w:rsidRPr="00C64E36" w:rsidRDefault="00EF4249" w:rsidP="00EF4249">
      <w:pPr>
        <w:jc w:val="both"/>
      </w:pPr>
      <w:r>
        <w:t>Т</w:t>
      </w:r>
      <w:r w:rsidRPr="00C64E36">
        <w:t xml:space="preserve">елефона: </w:t>
      </w:r>
      <w:r>
        <w:t>8-3022-22</w:t>
      </w:r>
      <w:r w:rsidRPr="00706A4A">
        <w:t>0025</w:t>
      </w:r>
      <w:r w:rsidRPr="00C64E36">
        <w:t xml:space="preserve">, </w:t>
      </w:r>
    </w:p>
    <w:p w:rsidR="00EF4249" w:rsidRPr="00C64E36" w:rsidRDefault="00EF4249" w:rsidP="00EF4249">
      <w:pPr>
        <w:jc w:val="both"/>
      </w:pPr>
      <w:r>
        <w:t>Ф</w:t>
      </w:r>
      <w:r w:rsidRPr="00C64E36">
        <w:t>акс:</w:t>
      </w:r>
      <w:r>
        <w:t xml:space="preserve"> 8-3022-</w:t>
      </w:r>
      <w:r w:rsidRPr="00706A4A">
        <w:t>220025</w:t>
      </w:r>
      <w:r w:rsidRPr="00C64E36">
        <w:t>.</w:t>
      </w:r>
    </w:p>
    <w:p w:rsidR="00EF4249" w:rsidRDefault="00EF4249" w:rsidP="00EF4249">
      <w:pPr>
        <w:jc w:val="both"/>
      </w:pPr>
    </w:p>
    <w:p w:rsidR="00EF4249" w:rsidRDefault="00EF4249" w:rsidP="00EF4249">
      <w:pPr>
        <w:pStyle w:val="1"/>
        <w:suppressAutoHyphens/>
      </w:pPr>
      <w:r w:rsidRPr="00662448">
        <w:rPr>
          <w:b/>
        </w:rPr>
        <w:t>Организатором открытого конкурса</w:t>
      </w:r>
      <w:r>
        <w:t xml:space="preserve"> является </w:t>
      </w:r>
      <w:r>
        <w:br/>
        <w:t xml:space="preserve">ОАО «ТрансКонтейнер». Функции Организатора выполняет Постоянная рабочая группа Конкурсной комиссии филиала ОАО «ТрансКонтейнер» на Забайкальской железной дороге </w:t>
      </w:r>
    </w:p>
    <w:p w:rsidR="00EF4249" w:rsidRPr="00EC6355" w:rsidRDefault="00EF4249" w:rsidP="00EF4249">
      <w:pPr>
        <w:jc w:val="both"/>
      </w:pPr>
      <w:r w:rsidRPr="00EC6355">
        <w:t xml:space="preserve">Адрес: 62700, Чита, ул. Анохина, д. 91, корп. </w:t>
      </w:r>
      <w:r>
        <w:t>2</w:t>
      </w:r>
    </w:p>
    <w:p w:rsidR="00EF4249" w:rsidRDefault="00EF4249" w:rsidP="00EF4249">
      <w:pPr>
        <w:pStyle w:val="1"/>
        <w:suppressAutoHyphens/>
        <w:rPr>
          <w:szCs w:val="28"/>
        </w:rPr>
      </w:pPr>
      <w:r>
        <w:t>Контактное лицо</w:t>
      </w:r>
      <w:r w:rsidRPr="00A83280">
        <w:t xml:space="preserve"> </w:t>
      </w:r>
      <w:r>
        <w:t>Говша</w:t>
      </w:r>
      <w:r w:rsidRPr="00A83280">
        <w:t xml:space="preserve"> Дмитрий В</w:t>
      </w:r>
      <w:r>
        <w:t>ладимирович</w:t>
      </w:r>
      <w:r w:rsidRPr="00A83280">
        <w:t>, тел. 8-3022-</w:t>
      </w:r>
      <w:r w:rsidRPr="008763FC">
        <w:t>22</w:t>
      </w:r>
      <w:r>
        <w:t>0025</w:t>
      </w:r>
      <w:r w:rsidRPr="008763FC">
        <w:t xml:space="preserve">, электронный адрес </w:t>
      </w:r>
      <w:hyperlink r:id="rId8" w:history="1">
        <w:r w:rsidRPr="0048324F">
          <w:rPr>
            <w:rStyle w:val="a3"/>
            <w:bCs/>
            <w:szCs w:val="28"/>
          </w:rPr>
          <w:t>GovshaDV@trcont.</w:t>
        </w:r>
        <w:r w:rsidRPr="0048324F">
          <w:rPr>
            <w:rStyle w:val="a3"/>
            <w:bCs/>
            <w:szCs w:val="28"/>
            <w:lang w:val="en-US"/>
          </w:rPr>
          <w:t>ru</w:t>
        </w:r>
      </w:hyperlink>
    </w:p>
    <w:p w:rsidR="00EF4249" w:rsidRDefault="00EF4249" w:rsidP="00EF4249">
      <w:pPr>
        <w:jc w:val="both"/>
        <w:rPr>
          <w:szCs w:val="28"/>
        </w:rPr>
      </w:pPr>
      <w:r w:rsidRPr="00662448">
        <w:rPr>
          <w:b/>
          <w:szCs w:val="28"/>
        </w:rPr>
        <w:t>Предмет договора</w:t>
      </w:r>
      <w:r>
        <w:rPr>
          <w:szCs w:val="28"/>
        </w:rPr>
        <w:t xml:space="preserve"> </w:t>
      </w:r>
    </w:p>
    <w:p w:rsidR="00EF4249" w:rsidRDefault="00EF4249" w:rsidP="00EF4249">
      <w:pPr>
        <w:jc w:val="both"/>
        <w:rPr>
          <w:szCs w:val="28"/>
        </w:rPr>
      </w:pPr>
      <w:r w:rsidRPr="002C0F1D">
        <w:rPr>
          <w:b/>
          <w:szCs w:val="28"/>
        </w:rPr>
        <w:t xml:space="preserve">Лот № </w:t>
      </w:r>
      <w:r>
        <w:rPr>
          <w:b/>
          <w:szCs w:val="28"/>
        </w:rPr>
        <w:t>1</w:t>
      </w:r>
    </w:p>
    <w:p w:rsidR="00EF4249" w:rsidRPr="00706A4A" w:rsidRDefault="00EF4249" w:rsidP="00EF4249">
      <w:pPr>
        <w:jc w:val="both"/>
        <w:rPr>
          <w:szCs w:val="28"/>
        </w:rPr>
      </w:pPr>
      <w:r w:rsidRPr="00AC0842">
        <w:rPr>
          <w:szCs w:val="28"/>
        </w:rPr>
        <w:t xml:space="preserve">Предмет договора: </w:t>
      </w:r>
      <w:r w:rsidRPr="00EF4249">
        <w:rPr>
          <w:szCs w:val="28"/>
        </w:rPr>
        <w:t>обслуживание козловых кранов в агентстве контейнерных перевозок на станции Чита-1 в 2014 году.</w:t>
      </w:r>
    </w:p>
    <w:p w:rsidR="00EF4249" w:rsidRPr="00AC0842" w:rsidRDefault="00EF4249" w:rsidP="00EF4249">
      <w:pPr>
        <w:jc w:val="both"/>
        <w:rPr>
          <w:szCs w:val="28"/>
        </w:rPr>
      </w:pPr>
      <w:r w:rsidRPr="00AC0842">
        <w:rPr>
          <w:szCs w:val="28"/>
        </w:rPr>
        <w:t xml:space="preserve">Начальная (максимальная) цена договора: </w:t>
      </w:r>
      <w:r w:rsidRPr="00EF4249">
        <w:rPr>
          <w:szCs w:val="28"/>
        </w:rPr>
        <w:t>2</w:t>
      </w:r>
      <w:r>
        <w:rPr>
          <w:szCs w:val="28"/>
        </w:rPr>
        <w:t> </w:t>
      </w:r>
      <w:r w:rsidRPr="00EF4249">
        <w:rPr>
          <w:szCs w:val="28"/>
        </w:rPr>
        <w:t>601 460</w:t>
      </w:r>
      <w:r>
        <w:rPr>
          <w:szCs w:val="28"/>
        </w:rPr>
        <w:t xml:space="preserve">,00 (два  миллиона шестьсот одна тысяча четыреста шестьдесят) рублей </w:t>
      </w:r>
      <w:r w:rsidRPr="00237904">
        <w:rPr>
          <w:szCs w:val="28"/>
        </w:rPr>
        <w:t>с учетом всех расходов поставщика и налогов, кроме НДС.</w:t>
      </w:r>
    </w:p>
    <w:p w:rsidR="00EF4249" w:rsidRPr="00AC0842" w:rsidRDefault="00EF4249" w:rsidP="00EF4249">
      <w:pPr>
        <w:jc w:val="both"/>
        <w:rPr>
          <w:szCs w:val="28"/>
        </w:rPr>
      </w:pPr>
      <w:r w:rsidRPr="00AC0842">
        <w:rPr>
          <w:szCs w:val="28"/>
        </w:rPr>
        <w:t>Информация о товаре, работе, услуге:</w:t>
      </w:r>
    </w:p>
    <w:tbl>
      <w:tblPr>
        <w:tblStyle w:val="a8"/>
        <w:tblW w:w="0" w:type="auto"/>
        <w:tblLook w:val="04A0"/>
      </w:tblPr>
      <w:tblGrid>
        <w:gridCol w:w="1187"/>
        <w:gridCol w:w="1819"/>
        <w:gridCol w:w="1819"/>
        <w:gridCol w:w="1509"/>
        <w:gridCol w:w="1557"/>
        <w:gridCol w:w="1962"/>
      </w:tblGrid>
      <w:tr w:rsidR="00EF4249" w:rsidRPr="00980FE5" w:rsidTr="0083707E">
        <w:tc>
          <w:tcPr>
            <w:tcW w:w="1187" w:type="dxa"/>
          </w:tcPr>
          <w:p w:rsidR="00EF4249" w:rsidRPr="00980FE5" w:rsidRDefault="00EF4249" w:rsidP="00AB0BE7">
            <w:pPr>
              <w:ind w:firstLine="0"/>
              <w:rPr>
                <w:sz w:val="24"/>
                <w:szCs w:val="24"/>
              </w:rPr>
            </w:pPr>
            <w:r w:rsidRPr="00980FE5">
              <w:rPr>
                <w:sz w:val="24"/>
                <w:szCs w:val="24"/>
              </w:rPr>
              <w:t>№</w:t>
            </w:r>
          </w:p>
        </w:tc>
        <w:tc>
          <w:tcPr>
            <w:tcW w:w="1819" w:type="dxa"/>
          </w:tcPr>
          <w:p w:rsidR="00EF4249" w:rsidRPr="00980FE5" w:rsidRDefault="00EF4249" w:rsidP="00AB0BE7">
            <w:pPr>
              <w:ind w:firstLine="0"/>
              <w:rPr>
                <w:sz w:val="24"/>
                <w:szCs w:val="24"/>
              </w:rPr>
            </w:pPr>
            <w:r w:rsidRPr="00980FE5">
              <w:rPr>
                <w:sz w:val="24"/>
                <w:szCs w:val="24"/>
              </w:rPr>
              <w:t>Классификация по ОКДП</w:t>
            </w:r>
          </w:p>
        </w:tc>
        <w:tc>
          <w:tcPr>
            <w:tcW w:w="1819" w:type="dxa"/>
          </w:tcPr>
          <w:p w:rsidR="00EF4249" w:rsidRPr="00980FE5" w:rsidRDefault="00EF4249" w:rsidP="00AB0BE7">
            <w:pPr>
              <w:ind w:firstLine="0"/>
              <w:rPr>
                <w:sz w:val="24"/>
                <w:szCs w:val="24"/>
              </w:rPr>
            </w:pPr>
            <w:r w:rsidRPr="00980FE5">
              <w:rPr>
                <w:sz w:val="24"/>
                <w:szCs w:val="24"/>
              </w:rPr>
              <w:t>Классификация по ОКВЭД</w:t>
            </w:r>
          </w:p>
        </w:tc>
        <w:tc>
          <w:tcPr>
            <w:tcW w:w="1509" w:type="dxa"/>
          </w:tcPr>
          <w:p w:rsidR="00EF4249" w:rsidRPr="00980FE5" w:rsidRDefault="00EF4249" w:rsidP="00AB0BE7">
            <w:pPr>
              <w:ind w:firstLine="0"/>
              <w:rPr>
                <w:sz w:val="24"/>
                <w:szCs w:val="24"/>
              </w:rPr>
            </w:pPr>
            <w:r w:rsidRPr="00980FE5">
              <w:rPr>
                <w:sz w:val="24"/>
                <w:szCs w:val="24"/>
              </w:rPr>
              <w:t>Ед. измерения</w:t>
            </w:r>
          </w:p>
        </w:tc>
        <w:tc>
          <w:tcPr>
            <w:tcW w:w="1557" w:type="dxa"/>
          </w:tcPr>
          <w:p w:rsidR="00EF4249" w:rsidRPr="00980FE5" w:rsidRDefault="00EF4249" w:rsidP="00AB0BE7">
            <w:pPr>
              <w:ind w:firstLine="0"/>
              <w:rPr>
                <w:sz w:val="24"/>
                <w:szCs w:val="24"/>
              </w:rPr>
            </w:pPr>
            <w:r w:rsidRPr="00980FE5">
              <w:rPr>
                <w:sz w:val="24"/>
                <w:szCs w:val="24"/>
              </w:rPr>
              <w:t>Количество (Объем)</w:t>
            </w:r>
          </w:p>
        </w:tc>
        <w:tc>
          <w:tcPr>
            <w:tcW w:w="1962" w:type="dxa"/>
          </w:tcPr>
          <w:p w:rsidR="00EF4249" w:rsidRPr="00980FE5" w:rsidRDefault="00EF4249" w:rsidP="00AB0BE7">
            <w:pPr>
              <w:ind w:firstLine="0"/>
              <w:rPr>
                <w:sz w:val="24"/>
                <w:szCs w:val="24"/>
              </w:rPr>
            </w:pPr>
            <w:r w:rsidRPr="00980FE5">
              <w:rPr>
                <w:sz w:val="24"/>
                <w:szCs w:val="24"/>
              </w:rPr>
              <w:t>Дополнительные сведения</w:t>
            </w:r>
          </w:p>
        </w:tc>
      </w:tr>
      <w:tr w:rsidR="00EF4249" w:rsidRPr="00980FE5" w:rsidTr="0083707E">
        <w:tc>
          <w:tcPr>
            <w:tcW w:w="1187" w:type="dxa"/>
          </w:tcPr>
          <w:p w:rsidR="00EF4249" w:rsidRPr="00980FE5" w:rsidRDefault="00EF4249" w:rsidP="00AB0BE7">
            <w:pPr>
              <w:ind w:firstLine="0"/>
              <w:rPr>
                <w:sz w:val="24"/>
                <w:szCs w:val="24"/>
              </w:rPr>
            </w:pPr>
            <w:r w:rsidRPr="00980FE5">
              <w:rPr>
                <w:sz w:val="24"/>
                <w:szCs w:val="24"/>
              </w:rPr>
              <w:t>1</w:t>
            </w:r>
          </w:p>
        </w:tc>
        <w:tc>
          <w:tcPr>
            <w:tcW w:w="1819" w:type="dxa"/>
          </w:tcPr>
          <w:p w:rsidR="00EF4249" w:rsidRPr="00980FE5" w:rsidRDefault="0083707E" w:rsidP="00AB0BE7">
            <w:pPr>
              <w:ind w:firstLine="0"/>
              <w:rPr>
                <w:sz w:val="24"/>
                <w:szCs w:val="24"/>
              </w:rPr>
            </w:pPr>
            <w:r>
              <w:rPr>
                <w:sz w:val="24"/>
                <w:szCs w:val="24"/>
              </w:rPr>
              <w:t>9460000</w:t>
            </w:r>
          </w:p>
        </w:tc>
        <w:tc>
          <w:tcPr>
            <w:tcW w:w="1819" w:type="dxa"/>
          </w:tcPr>
          <w:p w:rsidR="00EF4249" w:rsidRPr="00980FE5" w:rsidRDefault="0083707E" w:rsidP="00AB0BE7">
            <w:pPr>
              <w:ind w:firstLine="0"/>
              <w:rPr>
                <w:sz w:val="24"/>
                <w:szCs w:val="24"/>
              </w:rPr>
            </w:pPr>
            <w:r>
              <w:rPr>
                <w:sz w:val="24"/>
                <w:szCs w:val="24"/>
              </w:rPr>
              <w:t>29.22.9</w:t>
            </w:r>
          </w:p>
        </w:tc>
        <w:tc>
          <w:tcPr>
            <w:tcW w:w="1509" w:type="dxa"/>
          </w:tcPr>
          <w:p w:rsidR="00EF4249" w:rsidRPr="00980FE5" w:rsidRDefault="00EF4249" w:rsidP="0083707E">
            <w:pPr>
              <w:ind w:firstLine="0"/>
              <w:rPr>
                <w:sz w:val="24"/>
                <w:szCs w:val="24"/>
              </w:rPr>
            </w:pPr>
            <w:proofErr w:type="spellStart"/>
            <w:r w:rsidRPr="00980FE5">
              <w:rPr>
                <w:sz w:val="24"/>
                <w:szCs w:val="24"/>
              </w:rPr>
              <w:t>Усл</w:t>
            </w:r>
            <w:proofErr w:type="spellEnd"/>
            <w:r w:rsidR="0083707E">
              <w:rPr>
                <w:sz w:val="24"/>
                <w:szCs w:val="24"/>
              </w:rPr>
              <w:t xml:space="preserve">. </w:t>
            </w:r>
            <w:r w:rsidR="00172FD0">
              <w:rPr>
                <w:sz w:val="24"/>
                <w:szCs w:val="24"/>
              </w:rPr>
              <w:lastRenderedPageBreak/>
              <w:t>Рем</w:t>
            </w:r>
            <w:proofErr w:type="gramStart"/>
            <w:r w:rsidR="00172FD0">
              <w:rPr>
                <w:sz w:val="24"/>
                <w:szCs w:val="24"/>
                <w:lang w:val="en-US"/>
              </w:rPr>
              <w:t>.</w:t>
            </w:r>
            <w:r w:rsidR="0083707E">
              <w:rPr>
                <w:sz w:val="24"/>
                <w:szCs w:val="24"/>
              </w:rPr>
              <w:t>г</w:t>
            </w:r>
            <w:proofErr w:type="gramEnd"/>
            <w:r w:rsidR="0083707E">
              <w:rPr>
                <w:sz w:val="24"/>
                <w:szCs w:val="24"/>
              </w:rPr>
              <w:t>од</w:t>
            </w:r>
          </w:p>
        </w:tc>
        <w:tc>
          <w:tcPr>
            <w:tcW w:w="1557" w:type="dxa"/>
          </w:tcPr>
          <w:p w:rsidR="00EF4249" w:rsidRPr="00172FD0" w:rsidRDefault="00706A4A" w:rsidP="00AB0BE7">
            <w:pPr>
              <w:ind w:firstLine="0"/>
              <w:rPr>
                <w:sz w:val="24"/>
                <w:szCs w:val="24"/>
                <w:lang w:val="en-US"/>
              </w:rPr>
            </w:pPr>
            <w:r>
              <w:rPr>
                <w:sz w:val="24"/>
                <w:szCs w:val="24"/>
              </w:rPr>
              <w:lastRenderedPageBreak/>
              <w:t xml:space="preserve">73 </w:t>
            </w:r>
          </w:p>
        </w:tc>
        <w:tc>
          <w:tcPr>
            <w:tcW w:w="1962" w:type="dxa"/>
          </w:tcPr>
          <w:p w:rsidR="00EF4249" w:rsidRPr="00980FE5" w:rsidRDefault="00EF4249" w:rsidP="00AB0BE7">
            <w:pPr>
              <w:ind w:firstLine="0"/>
              <w:rPr>
                <w:sz w:val="24"/>
                <w:szCs w:val="24"/>
              </w:rPr>
            </w:pPr>
            <w:r w:rsidRPr="00980FE5">
              <w:rPr>
                <w:sz w:val="24"/>
                <w:szCs w:val="24"/>
              </w:rPr>
              <w:t xml:space="preserve">Строка ГПЗ №  </w:t>
            </w:r>
            <w:r>
              <w:rPr>
                <w:sz w:val="24"/>
                <w:szCs w:val="24"/>
              </w:rPr>
              <w:lastRenderedPageBreak/>
              <w:t>3</w:t>
            </w:r>
            <w:r w:rsidR="0083707E">
              <w:rPr>
                <w:sz w:val="24"/>
                <w:szCs w:val="24"/>
              </w:rPr>
              <w:t>33</w:t>
            </w:r>
          </w:p>
        </w:tc>
      </w:tr>
    </w:tbl>
    <w:p w:rsidR="00EF4249" w:rsidRDefault="00EF4249" w:rsidP="00EF4249">
      <w:pPr>
        <w:jc w:val="both"/>
        <w:rPr>
          <w:szCs w:val="28"/>
        </w:rPr>
      </w:pPr>
      <w:r w:rsidRPr="007E7877">
        <w:rPr>
          <w:szCs w:val="28"/>
        </w:rPr>
        <w:lastRenderedPageBreak/>
        <w:t xml:space="preserve">Место выполнения работ, оказания услуг, поставки товара: Забайкальский край, </w:t>
      </w:r>
      <w:proofErr w:type="gramStart"/>
      <w:r w:rsidRPr="007E7877">
        <w:rPr>
          <w:szCs w:val="28"/>
        </w:rPr>
        <w:t>г</w:t>
      </w:r>
      <w:proofErr w:type="gramEnd"/>
      <w:r w:rsidRPr="007E7877">
        <w:rPr>
          <w:szCs w:val="28"/>
        </w:rPr>
        <w:t xml:space="preserve">. Чита, АКП Чита </w:t>
      </w:r>
      <w:r>
        <w:rPr>
          <w:szCs w:val="28"/>
        </w:rPr>
        <w:t>–</w:t>
      </w:r>
      <w:r w:rsidRPr="007E7877">
        <w:rPr>
          <w:szCs w:val="28"/>
        </w:rPr>
        <w:t xml:space="preserve"> 1</w:t>
      </w:r>
      <w:r>
        <w:rPr>
          <w:szCs w:val="28"/>
        </w:rPr>
        <w:t>, ул. Лазо, 120</w:t>
      </w:r>
      <w:r w:rsidRPr="007E7877">
        <w:rPr>
          <w:szCs w:val="28"/>
        </w:rPr>
        <w:t>.</w:t>
      </w:r>
    </w:p>
    <w:p w:rsidR="00EF4249" w:rsidRPr="007E7877" w:rsidRDefault="00EF4249" w:rsidP="00EF4249">
      <w:pPr>
        <w:jc w:val="both"/>
        <w:rPr>
          <w:szCs w:val="28"/>
        </w:rPr>
      </w:pPr>
    </w:p>
    <w:p w:rsidR="00EF4249" w:rsidRDefault="00EF4249" w:rsidP="00EF4249">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EF4249" w:rsidRDefault="00EF4249" w:rsidP="00EF4249">
      <w:pPr>
        <w:ind w:firstLine="0"/>
        <w:jc w:val="both"/>
        <w:rPr>
          <w:szCs w:val="28"/>
        </w:rPr>
      </w:pPr>
    </w:p>
    <w:p w:rsidR="00EF4249" w:rsidRDefault="00EF4249" w:rsidP="00EF4249">
      <w:pPr>
        <w:jc w:val="both"/>
        <w:rPr>
          <w:szCs w:val="28"/>
        </w:rPr>
      </w:pPr>
      <w:r>
        <w:rPr>
          <w:szCs w:val="28"/>
        </w:rPr>
        <w:t xml:space="preserve">Срок предоставления документации: </w:t>
      </w:r>
      <w:r w:rsidRPr="00B92948">
        <w:rPr>
          <w:szCs w:val="28"/>
        </w:rPr>
        <w:t>с «</w:t>
      </w:r>
      <w:r w:rsidR="003E0201">
        <w:rPr>
          <w:szCs w:val="28"/>
        </w:rPr>
        <w:t>26</w:t>
      </w:r>
      <w:r w:rsidRPr="00B92948">
        <w:rPr>
          <w:szCs w:val="28"/>
        </w:rPr>
        <w:t>» марта 2014 г. по «</w:t>
      </w:r>
      <w:r w:rsidR="003E0201">
        <w:rPr>
          <w:szCs w:val="28"/>
        </w:rPr>
        <w:t>15</w:t>
      </w:r>
      <w:r w:rsidRPr="00B92948">
        <w:rPr>
          <w:szCs w:val="28"/>
        </w:rPr>
        <w:t xml:space="preserve">» </w:t>
      </w:r>
      <w:r>
        <w:rPr>
          <w:szCs w:val="28"/>
        </w:rPr>
        <w:t xml:space="preserve">апреля </w:t>
      </w:r>
      <w:r w:rsidRPr="00B92948">
        <w:rPr>
          <w:szCs w:val="28"/>
        </w:rPr>
        <w:t xml:space="preserve"> 2014 г.</w:t>
      </w:r>
      <w:r>
        <w:rPr>
          <w:szCs w:val="28"/>
        </w:rPr>
        <w:t xml:space="preserve"> </w:t>
      </w:r>
    </w:p>
    <w:p w:rsidR="00EF4249" w:rsidRPr="00772A14" w:rsidRDefault="00EF4249" w:rsidP="00EF4249">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Pr>
          <w:szCs w:val="28"/>
        </w:rPr>
        <w:t xml:space="preserve"> </w:t>
      </w:r>
      <w:r w:rsidRPr="00772A14">
        <w:rPr>
          <w:szCs w:val="28"/>
        </w:rPr>
        <w:t>ОАО «ТрансКонтейнер» (</w:t>
      </w:r>
      <w:hyperlink r:id="rId9" w:history="1">
        <w:r w:rsidRPr="00772A14">
          <w:rPr>
            <w:rStyle w:val="a3"/>
            <w:szCs w:val="28"/>
          </w:rPr>
          <w:t>http://www.trcont.ru</w:t>
        </w:r>
      </w:hyperlink>
      <w:r w:rsidRPr="00772A14">
        <w:rPr>
          <w:szCs w:val="28"/>
        </w:rPr>
        <w:t xml:space="preserve">) </w:t>
      </w:r>
      <w:r>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772A14">
          <w:rPr>
            <w:rStyle w:val="a3"/>
            <w:szCs w:val="28"/>
          </w:rPr>
          <w:t>www.zakupki.gov.ru</w:t>
        </w:r>
      </w:hyperlink>
      <w:r w:rsidRPr="00772A14">
        <w:rPr>
          <w:szCs w:val="28"/>
        </w:rPr>
        <w:t>)</w:t>
      </w:r>
      <w:r>
        <w:rPr>
          <w:szCs w:val="28"/>
        </w:rPr>
        <w:t xml:space="preserve"> (далее – официальный сайт)</w:t>
      </w:r>
      <w:r w:rsidRPr="00772A14">
        <w:rPr>
          <w:szCs w:val="28"/>
        </w:rPr>
        <w:t xml:space="preserve">. </w:t>
      </w:r>
      <w:r w:rsidRPr="00216194">
        <w:rPr>
          <w:szCs w:val="28"/>
        </w:rPr>
        <w:t>Предоставление документации на материальном (бумажном) носителе не предусмотрено.</w:t>
      </w:r>
      <w:r w:rsidRPr="00772A14">
        <w:rPr>
          <w:szCs w:val="28"/>
        </w:rPr>
        <w:t xml:space="preserve"> </w:t>
      </w:r>
    </w:p>
    <w:p w:rsidR="00EF4249" w:rsidRDefault="00EF4249" w:rsidP="00EF4249">
      <w:pPr>
        <w:jc w:val="both"/>
        <w:rPr>
          <w:b/>
        </w:rPr>
      </w:pPr>
    </w:p>
    <w:p w:rsidR="00EF4249" w:rsidRDefault="00EF4249" w:rsidP="00EF4249">
      <w:pPr>
        <w:ind w:firstLine="0"/>
        <w:jc w:val="both"/>
        <w:rPr>
          <w:b/>
        </w:rPr>
      </w:pPr>
      <w:r w:rsidRPr="00772A14">
        <w:rPr>
          <w:b/>
        </w:rPr>
        <w:t>Размер, порядок и сроки внесения платы за предоставление документации о закупке</w:t>
      </w:r>
    </w:p>
    <w:p w:rsidR="00EF4249" w:rsidRPr="00772A14" w:rsidRDefault="00EF4249" w:rsidP="00EF4249">
      <w:pPr>
        <w:jc w:val="both"/>
        <w:rPr>
          <w:b/>
          <w:i/>
        </w:rPr>
      </w:pPr>
      <w:r w:rsidRPr="00216194">
        <w:rPr>
          <w:szCs w:val="28"/>
        </w:rPr>
        <w:t>Плата не требуется.</w:t>
      </w:r>
      <w:r w:rsidRPr="00772A14">
        <w:rPr>
          <w:szCs w:val="28"/>
        </w:rPr>
        <w:t xml:space="preserve"> </w:t>
      </w:r>
    </w:p>
    <w:p w:rsidR="00EF4249" w:rsidRDefault="00EF4249" w:rsidP="00EF4249">
      <w:pPr>
        <w:jc w:val="both"/>
      </w:pPr>
    </w:p>
    <w:p w:rsidR="00EF4249" w:rsidRPr="00772A14" w:rsidRDefault="00EF4249" w:rsidP="00EF4249">
      <w:pPr>
        <w:ind w:firstLine="0"/>
        <w:jc w:val="both"/>
        <w:rPr>
          <w:b/>
        </w:rPr>
      </w:pPr>
      <w:r w:rsidRPr="00772A14">
        <w:rPr>
          <w:b/>
        </w:rPr>
        <w:t>Информаци</w:t>
      </w:r>
      <w:r>
        <w:rPr>
          <w:b/>
        </w:rPr>
        <w:t>я о порядке  проведения закупки</w:t>
      </w:r>
    </w:p>
    <w:p w:rsidR="00EF4249" w:rsidRDefault="00EF4249" w:rsidP="00EF4249">
      <w:pPr>
        <w:jc w:val="both"/>
      </w:pPr>
      <w:r>
        <w:t xml:space="preserve">Дата и время окончания подачи заявок (по местному времени Организатора): </w:t>
      </w:r>
    </w:p>
    <w:p w:rsidR="00EF4249" w:rsidRDefault="00EF4249" w:rsidP="00EF4249">
      <w:pPr>
        <w:jc w:val="both"/>
        <w:rPr>
          <w:b/>
        </w:rPr>
      </w:pPr>
      <w:r w:rsidRPr="00B92948">
        <w:rPr>
          <w:szCs w:val="28"/>
        </w:rPr>
        <w:t>«</w:t>
      </w:r>
      <w:r w:rsidR="003E0201">
        <w:rPr>
          <w:szCs w:val="28"/>
        </w:rPr>
        <w:t>15</w:t>
      </w:r>
      <w:r w:rsidRPr="00B92948">
        <w:rPr>
          <w:szCs w:val="28"/>
        </w:rPr>
        <w:t>»</w:t>
      </w:r>
      <w:r>
        <w:rPr>
          <w:szCs w:val="28"/>
        </w:rPr>
        <w:t xml:space="preserve"> апреля</w:t>
      </w:r>
      <w:r w:rsidRPr="00B92948">
        <w:rPr>
          <w:szCs w:val="28"/>
        </w:rPr>
        <w:t xml:space="preserve"> 201</w:t>
      </w:r>
      <w:r>
        <w:rPr>
          <w:szCs w:val="28"/>
        </w:rPr>
        <w:t>4</w:t>
      </w:r>
      <w:r w:rsidRPr="00B92948">
        <w:rPr>
          <w:szCs w:val="28"/>
        </w:rPr>
        <w:t xml:space="preserve"> г</w:t>
      </w:r>
      <w:r w:rsidRPr="00B92948">
        <w:t xml:space="preserve"> </w:t>
      </w:r>
      <w:r>
        <w:t xml:space="preserve">16 </w:t>
      </w:r>
      <w:r w:rsidRPr="00B92948">
        <w:t xml:space="preserve">час. </w:t>
      </w:r>
      <w:r>
        <w:t>00</w:t>
      </w:r>
      <w:r w:rsidRPr="00B92948">
        <w:t xml:space="preserve"> мин.</w:t>
      </w:r>
    </w:p>
    <w:p w:rsidR="00EF4249" w:rsidRPr="00EC6355" w:rsidRDefault="00EF4249" w:rsidP="00EF4249">
      <w:pPr>
        <w:jc w:val="both"/>
      </w:pPr>
      <w:r w:rsidRPr="00EC6355">
        <w:t>Место: 672000, Чита, ул. Анохина</w:t>
      </w:r>
      <w:proofErr w:type="gramStart"/>
      <w:r w:rsidRPr="00EC6355">
        <w:t>,д</w:t>
      </w:r>
      <w:proofErr w:type="gramEnd"/>
      <w:r w:rsidRPr="00EC6355">
        <w:t>.91, корп. 2</w:t>
      </w:r>
    </w:p>
    <w:p w:rsidR="00EF4249" w:rsidRPr="00EC6355" w:rsidRDefault="00EF4249" w:rsidP="00EF4249">
      <w:pPr>
        <w:jc w:val="both"/>
        <w:rPr>
          <w:b/>
        </w:rPr>
      </w:pPr>
    </w:p>
    <w:p w:rsidR="00EF4249" w:rsidRPr="00EC6355" w:rsidRDefault="00EF4249" w:rsidP="00EF4249">
      <w:pPr>
        <w:jc w:val="both"/>
      </w:pPr>
      <w:r w:rsidRPr="00EC6355">
        <w:rPr>
          <w:b/>
        </w:rPr>
        <w:t>Вскрытие конвертов с Заявками</w:t>
      </w:r>
      <w:r w:rsidRPr="00EC6355">
        <w:t xml:space="preserve"> </w:t>
      </w:r>
    </w:p>
    <w:p w:rsidR="00EF4249" w:rsidRPr="00EC6355" w:rsidRDefault="00EF4249" w:rsidP="00EF4249">
      <w:pPr>
        <w:jc w:val="both"/>
      </w:pPr>
      <w:r w:rsidRPr="00EC6355">
        <w:t xml:space="preserve">Дата и время (по местному времени Организатора): </w:t>
      </w:r>
    </w:p>
    <w:p w:rsidR="00EF4249" w:rsidRPr="00EC6355" w:rsidRDefault="00EF4249" w:rsidP="00EF4249">
      <w:pPr>
        <w:jc w:val="both"/>
        <w:rPr>
          <w:b/>
        </w:rPr>
      </w:pPr>
      <w:r w:rsidRPr="00EC6355">
        <w:rPr>
          <w:szCs w:val="28"/>
        </w:rPr>
        <w:t>«</w:t>
      </w:r>
      <w:r w:rsidR="003E0201">
        <w:rPr>
          <w:szCs w:val="28"/>
        </w:rPr>
        <w:t>16</w:t>
      </w:r>
      <w:r w:rsidRPr="00EC6355">
        <w:rPr>
          <w:szCs w:val="28"/>
        </w:rPr>
        <w:t>» апреля  2014 г</w:t>
      </w:r>
      <w:r w:rsidRPr="00EC6355">
        <w:t xml:space="preserve"> 15 час. 00 мин.</w:t>
      </w:r>
    </w:p>
    <w:p w:rsidR="00EF4249" w:rsidRPr="00EC6355" w:rsidRDefault="00EF4249" w:rsidP="00EF4249">
      <w:pPr>
        <w:jc w:val="both"/>
      </w:pPr>
      <w:r w:rsidRPr="00EC6355">
        <w:t>Место: 672000, Чита, ул. Анохина</w:t>
      </w:r>
      <w:proofErr w:type="gramStart"/>
      <w:r w:rsidRPr="00EC6355">
        <w:t>,д</w:t>
      </w:r>
      <w:proofErr w:type="gramEnd"/>
      <w:r w:rsidRPr="00EC6355">
        <w:t>.91, корп. 2</w:t>
      </w:r>
    </w:p>
    <w:p w:rsidR="00EF4249" w:rsidRPr="00EC6355" w:rsidRDefault="00EF4249" w:rsidP="00EF4249">
      <w:pPr>
        <w:jc w:val="both"/>
      </w:pPr>
    </w:p>
    <w:p w:rsidR="00EF4249" w:rsidRPr="00EC6355" w:rsidRDefault="00EF4249" w:rsidP="00EF4249">
      <w:pPr>
        <w:jc w:val="both"/>
        <w:rPr>
          <w:b/>
          <w:szCs w:val="28"/>
        </w:rPr>
      </w:pPr>
      <w:r w:rsidRPr="00EC6355">
        <w:rPr>
          <w:b/>
          <w:szCs w:val="28"/>
        </w:rPr>
        <w:t>Рассмотрение и сопоставление Заявок</w:t>
      </w:r>
    </w:p>
    <w:p w:rsidR="00EF4249" w:rsidRPr="00EC6355" w:rsidRDefault="003E0201" w:rsidP="00EF4249">
      <w:pPr>
        <w:jc w:val="both"/>
        <w:rPr>
          <w:b/>
        </w:rPr>
      </w:pPr>
      <w:r>
        <w:rPr>
          <w:szCs w:val="28"/>
        </w:rPr>
        <w:t>«16</w:t>
      </w:r>
      <w:r w:rsidR="00EF4249" w:rsidRPr="00EC6355">
        <w:rPr>
          <w:szCs w:val="28"/>
        </w:rPr>
        <w:t>» апреля  2014 г</w:t>
      </w:r>
      <w:r w:rsidR="00EF4249" w:rsidRPr="00EC6355">
        <w:t xml:space="preserve">  16 час. 00 мин.</w:t>
      </w:r>
    </w:p>
    <w:p w:rsidR="00EF4249" w:rsidRPr="00EC6355" w:rsidRDefault="00EF4249" w:rsidP="00EF4249">
      <w:pPr>
        <w:jc w:val="both"/>
      </w:pPr>
      <w:r w:rsidRPr="00EC6355">
        <w:t>Место: 672000, Чита, ул. Анохина</w:t>
      </w:r>
      <w:proofErr w:type="gramStart"/>
      <w:r w:rsidRPr="00EC6355">
        <w:t>,д</w:t>
      </w:r>
      <w:proofErr w:type="gramEnd"/>
      <w:r w:rsidRPr="00EC6355">
        <w:t>.91, корп. 2</w:t>
      </w:r>
    </w:p>
    <w:p w:rsidR="00EF4249" w:rsidRPr="00915DBD" w:rsidRDefault="00EF4249" w:rsidP="00EF4249">
      <w:pPr>
        <w:pStyle w:val="a4"/>
        <w:suppressAutoHyphens/>
        <w:ind w:left="708" w:firstLine="0"/>
        <w:rPr>
          <w:sz w:val="28"/>
          <w:szCs w:val="28"/>
        </w:rPr>
      </w:pPr>
      <w:r w:rsidRPr="00915DBD">
        <w:rPr>
          <w:sz w:val="28"/>
          <w:szCs w:val="28"/>
        </w:rPr>
        <w:t>Информация о ходе рассмотрения Заявок не подлежит разглашению.</w:t>
      </w:r>
    </w:p>
    <w:p w:rsidR="00EF4249" w:rsidRDefault="00EF4249" w:rsidP="00EF4249">
      <w:pPr>
        <w:jc w:val="both"/>
        <w:rPr>
          <w:b/>
        </w:rPr>
      </w:pPr>
      <w:r w:rsidRPr="00662448">
        <w:rPr>
          <w:b/>
        </w:rPr>
        <w:t>Подведение</w:t>
      </w:r>
      <w:r>
        <w:rPr>
          <w:b/>
        </w:rPr>
        <w:t xml:space="preserve"> итогов</w:t>
      </w:r>
    </w:p>
    <w:p w:rsidR="00EF4249" w:rsidRDefault="00EF4249" w:rsidP="00EF4249">
      <w:pPr>
        <w:jc w:val="both"/>
        <w:rPr>
          <w:b/>
        </w:rPr>
      </w:pPr>
      <w:r w:rsidRPr="00E36FE4">
        <w:rPr>
          <w:szCs w:val="28"/>
        </w:rPr>
        <w:t xml:space="preserve"> </w:t>
      </w:r>
      <w:r w:rsidR="0083707E">
        <w:rPr>
          <w:szCs w:val="28"/>
        </w:rPr>
        <w:t>«</w:t>
      </w:r>
      <w:r w:rsidR="00AA1AAE">
        <w:rPr>
          <w:szCs w:val="28"/>
        </w:rPr>
        <w:t>24</w:t>
      </w:r>
      <w:r w:rsidRPr="00E36FE4">
        <w:rPr>
          <w:szCs w:val="28"/>
        </w:rPr>
        <w:t>» апреля 2014  г</w:t>
      </w:r>
      <w:r w:rsidRPr="00E36FE4">
        <w:t xml:space="preserve"> 14 час. 00 мин.</w:t>
      </w:r>
    </w:p>
    <w:p w:rsidR="00EF4249" w:rsidRPr="000A67CD" w:rsidRDefault="00EF4249" w:rsidP="00EF4249">
      <w:pPr>
        <w:jc w:val="both"/>
      </w:pPr>
      <w:r w:rsidRPr="00B92948">
        <w:t xml:space="preserve">Место: </w:t>
      </w:r>
      <w:r w:rsidRPr="00EC6355">
        <w:t>125047, Москва, Оружейный переулок, д. 19</w:t>
      </w:r>
      <w:r w:rsidRPr="00B92948">
        <w:rPr>
          <w:i/>
        </w:rPr>
        <w:t xml:space="preserve"> </w:t>
      </w:r>
    </w:p>
    <w:p w:rsidR="00EF4249" w:rsidRPr="006E2388" w:rsidRDefault="00EF4249" w:rsidP="00EF4249">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EF4249" w:rsidRDefault="00EF4249" w:rsidP="00EF4249">
      <w:pPr>
        <w:jc w:val="both"/>
      </w:pPr>
    </w:p>
    <w:p w:rsidR="00EF4249" w:rsidRDefault="00EF4249" w:rsidP="00EF4249">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EF4249" w:rsidRDefault="00EF4249" w:rsidP="00EF4249">
      <w:pPr>
        <w:jc w:val="both"/>
        <w:rPr>
          <w:b/>
        </w:rPr>
      </w:pPr>
      <w:r w:rsidRPr="00662448">
        <w:lastRenderedPageBreak/>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EF4249" w:rsidRDefault="00EF4249" w:rsidP="00EF4249">
      <w:pPr>
        <w:jc w:val="both"/>
        <w:rPr>
          <w:b/>
        </w:rPr>
      </w:pPr>
      <w:r>
        <w:rPr>
          <w:b/>
        </w:rPr>
        <w:t xml:space="preserve">           </w:t>
      </w:r>
    </w:p>
    <w:p w:rsidR="00EF4249" w:rsidRPr="00662448" w:rsidRDefault="00EF4249" w:rsidP="00EF4249">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EF4249" w:rsidRDefault="00EF4249" w:rsidP="00EF4249">
      <w:pPr>
        <w:jc w:val="both"/>
        <w:rPr>
          <w:b/>
        </w:rPr>
      </w:pPr>
    </w:p>
    <w:p w:rsidR="00EF4249" w:rsidRDefault="00EF4249" w:rsidP="00EF4249">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EF4249" w:rsidRDefault="00EF4249" w:rsidP="00EF4249">
      <w:pPr>
        <w:pStyle w:val="a4"/>
        <w:suppressAutoHyphens/>
        <w:rPr>
          <w:sz w:val="28"/>
          <w:szCs w:val="28"/>
        </w:rPr>
      </w:pPr>
    </w:p>
    <w:p w:rsidR="00EF4249" w:rsidRPr="00662448" w:rsidRDefault="00EF4249" w:rsidP="00EF4249">
      <w:pPr>
        <w:pStyle w:val="a4"/>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EF4249" w:rsidRDefault="00EF4249" w:rsidP="00EF4249">
      <w:pPr>
        <w:jc w:val="both"/>
      </w:pPr>
    </w:p>
    <w:p w:rsidR="00EF4249" w:rsidRDefault="00EF4249" w:rsidP="00EF4249">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EF4249" w:rsidRPr="00AA79FA" w:rsidRDefault="00EF4249" w:rsidP="00EF4249">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EF4249" w:rsidRDefault="00EF4249" w:rsidP="00EF4249">
      <w:pPr>
        <w:jc w:val="both"/>
      </w:pPr>
    </w:p>
    <w:p w:rsidR="00EF4249" w:rsidRPr="00C43903" w:rsidRDefault="00EF4249" w:rsidP="00EF4249">
      <w:pPr>
        <w:jc w:val="both"/>
        <w:rPr>
          <w:b/>
        </w:rPr>
      </w:pPr>
      <w:r w:rsidRPr="00C43903">
        <w:rPr>
          <w:b/>
        </w:rPr>
        <w:t>В настоящее извещение и документацию о закупке могут быть внесены изменения и дополнения.</w:t>
      </w:r>
    </w:p>
    <w:p w:rsidR="00EF4249" w:rsidRDefault="00EF4249" w:rsidP="00EF4249">
      <w:pPr>
        <w:jc w:val="both"/>
      </w:pPr>
    </w:p>
    <w:p w:rsidR="00EF4249" w:rsidRDefault="00EF4249" w:rsidP="00EF4249">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p>
    <w:p w:rsidR="00EF4249" w:rsidRDefault="00EF4249" w:rsidP="00EF4249">
      <w:pPr>
        <w:jc w:val="both"/>
      </w:pPr>
      <w:r>
        <w:t xml:space="preserve"> </w:t>
      </w:r>
    </w:p>
    <w:p w:rsidR="00EF4249" w:rsidRDefault="00EF4249" w:rsidP="00EF4249">
      <w:pPr>
        <w:jc w:val="both"/>
      </w:pPr>
    </w:p>
    <w:p w:rsidR="00EF4249" w:rsidRDefault="00EF4249" w:rsidP="00EF4249">
      <w:pPr>
        <w:jc w:val="both"/>
      </w:pPr>
    </w:p>
    <w:p w:rsidR="00EF4249" w:rsidRDefault="00EF4249" w:rsidP="00EF4249">
      <w:pPr>
        <w:jc w:val="both"/>
      </w:pPr>
    </w:p>
    <w:p w:rsidR="008E39D2" w:rsidRDefault="008E39D2"/>
    <w:sectPr w:rsidR="008E39D2"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F13" w:rsidRDefault="006C5F13" w:rsidP="005A646F">
      <w:r>
        <w:separator/>
      </w:r>
    </w:p>
  </w:endnote>
  <w:endnote w:type="continuationSeparator" w:id="0">
    <w:p w:rsidR="006C5F13" w:rsidRDefault="006C5F13" w:rsidP="005A64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F13" w:rsidRDefault="006C5F13" w:rsidP="005A646F">
      <w:r>
        <w:separator/>
      </w:r>
    </w:p>
  </w:footnote>
  <w:footnote w:type="continuationSeparator" w:id="0">
    <w:p w:rsidR="006C5F13" w:rsidRDefault="006C5F13" w:rsidP="005A64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Default="000979D6">
    <w:pPr>
      <w:pStyle w:val="a6"/>
      <w:jc w:val="center"/>
    </w:pPr>
    <w:r>
      <w:fldChar w:fldCharType="begin"/>
    </w:r>
    <w:r w:rsidR="0083707E">
      <w:instrText xml:space="preserve"> PAGE   \* MERGEFORMAT </w:instrText>
    </w:r>
    <w:r>
      <w:fldChar w:fldCharType="separate"/>
    </w:r>
    <w:r w:rsidR="003564C3">
      <w:rPr>
        <w:noProof/>
      </w:rPr>
      <w:t>2</w:t>
    </w:r>
    <w:r>
      <w:fldChar w:fldCharType="end"/>
    </w:r>
  </w:p>
  <w:p w:rsidR="00D43A0F" w:rsidRDefault="003564C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Pr="004F2B79" w:rsidRDefault="003564C3" w:rsidP="004F2B79">
    <w:pPr>
      <w:pStyle w:val="a6"/>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rsids>
    <w:rsidRoot w:val="00EF4249"/>
    <w:rsid w:val="000979D6"/>
    <w:rsid w:val="00172FD0"/>
    <w:rsid w:val="003564C3"/>
    <w:rsid w:val="003D6F15"/>
    <w:rsid w:val="003E0201"/>
    <w:rsid w:val="00462846"/>
    <w:rsid w:val="005A646F"/>
    <w:rsid w:val="006C5F13"/>
    <w:rsid w:val="00706A4A"/>
    <w:rsid w:val="00740ABF"/>
    <w:rsid w:val="0083707E"/>
    <w:rsid w:val="008E39D2"/>
    <w:rsid w:val="00A00590"/>
    <w:rsid w:val="00A22E2B"/>
    <w:rsid w:val="00AA1AAE"/>
    <w:rsid w:val="00D012D5"/>
    <w:rsid w:val="00E21953"/>
    <w:rsid w:val="00EF42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249"/>
    <w:pPr>
      <w:tabs>
        <w:tab w:val="left" w:pos="709"/>
      </w:tabs>
      <w:spacing w:after="0" w:line="240" w:lineRule="auto"/>
      <w:ind w:firstLine="709"/>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EF4249"/>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
    <w:rsid w:val="00EF4249"/>
    <w:rPr>
      <w:rFonts w:ascii="Times New Roman" w:eastAsia="Times New Roman" w:hAnsi="Times New Roman" w:cs="Times New Roman"/>
      <w:sz w:val="28"/>
      <w:lang w:eastAsia="ru-RU"/>
    </w:rPr>
  </w:style>
  <w:style w:type="character" w:styleId="a3">
    <w:name w:val="Hyperlink"/>
    <w:basedOn w:val="a0"/>
    <w:unhideWhenUsed/>
    <w:rsid w:val="00EF4249"/>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rsid w:val="00EF4249"/>
    <w:pPr>
      <w:tabs>
        <w:tab w:val="clear" w:pos="709"/>
      </w:tabs>
      <w:jc w:val="both"/>
    </w:pPr>
    <w:rPr>
      <w:rFonts w:eastAsia="MS Mincho"/>
      <w:snapToGrid/>
      <w:sz w:val="26"/>
      <w:szCs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rsid w:val="00EF4249"/>
    <w:rPr>
      <w:rFonts w:ascii="Times New Roman" w:eastAsia="MS Mincho" w:hAnsi="Times New Roman" w:cs="Times New Roman"/>
      <w:sz w:val="26"/>
      <w:szCs w:val="24"/>
      <w:lang w:eastAsia="ru-RU"/>
    </w:rPr>
  </w:style>
  <w:style w:type="paragraph" w:styleId="a6">
    <w:name w:val="header"/>
    <w:basedOn w:val="a"/>
    <w:link w:val="a7"/>
    <w:uiPriority w:val="99"/>
    <w:unhideWhenUsed/>
    <w:rsid w:val="00EF4249"/>
    <w:pPr>
      <w:tabs>
        <w:tab w:val="clear" w:pos="709"/>
        <w:tab w:val="center" w:pos="4677"/>
        <w:tab w:val="right" w:pos="9355"/>
      </w:tabs>
    </w:pPr>
  </w:style>
  <w:style w:type="character" w:customStyle="1" w:styleId="a7">
    <w:name w:val="Верхний колонтитул Знак"/>
    <w:basedOn w:val="a0"/>
    <w:link w:val="a6"/>
    <w:uiPriority w:val="99"/>
    <w:rsid w:val="00EF4249"/>
    <w:rPr>
      <w:rFonts w:ascii="Times New Roman" w:eastAsia="Times New Roman" w:hAnsi="Times New Roman" w:cs="Times New Roman"/>
      <w:snapToGrid w:val="0"/>
      <w:sz w:val="28"/>
      <w:szCs w:val="20"/>
      <w:lang w:eastAsia="ru-RU"/>
    </w:rPr>
  </w:style>
  <w:style w:type="table" w:styleId="a8">
    <w:name w:val="Table Grid"/>
    <w:basedOn w:val="a1"/>
    <w:uiPriority w:val="59"/>
    <w:rsid w:val="00EF424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vshaDV@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vshaDV@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3</Pages>
  <Words>781</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GovshaDV</dc:creator>
  <cp:lastModifiedBy> </cp:lastModifiedBy>
  <cp:revision>5</cp:revision>
  <dcterms:created xsi:type="dcterms:W3CDTF">2014-03-24T00:19:00Z</dcterms:created>
  <dcterms:modified xsi:type="dcterms:W3CDTF">2014-03-26T05:08:00Z</dcterms:modified>
</cp:coreProperties>
</file>