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84" w:rsidRDefault="00A27184" w:rsidP="00EC3FF4">
      <w:pPr>
        <w:jc w:val="center"/>
        <w:outlineLvl w:val="0"/>
        <w:rPr>
          <w:b/>
          <w:bCs/>
          <w:sz w:val="32"/>
          <w:szCs w:val="32"/>
        </w:rPr>
      </w:pPr>
    </w:p>
    <w:p w:rsidR="007A3767" w:rsidRDefault="007A3767" w:rsidP="00EC3FF4">
      <w:pPr>
        <w:jc w:val="center"/>
        <w:outlineLvl w:val="0"/>
        <w:rPr>
          <w:b/>
          <w:bCs/>
          <w:sz w:val="32"/>
          <w:szCs w:val="32"/>
        </w:rPr>
      </w:pPr>
    </w:p>
    <w:p w:rsidR="00EC3FF4" w:rsidRPr="00527C25" w:rsidRDefault="001656C7" w:rsidP="00EC3FF4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ПРОТОКОЛ №</w:t>
      </w:r>
      <w:r w:rsidR="00DE324D" w:rsidRPr="008661BD">
        <w:rPr>
          <w:b/>
          <w:bCs/>
          <w:sz w:val="32"/>
          <w:szCs w:val="32"/>
        </w:rPr>
        <w:t>11</w:t>
      </w:r>
      <w:r w:rsidR="003C181F" w:rsidRPr="008661BD">
        <w:rPr>
          <w:b/>
          <w:sz w:val="32"/>
          <w:szCs w:val="32"/>
        </w:rPr>
        <w:t>/</w:t>
      </w:r>
      <w:r w:rsidR="00EC3FF4" w:rsidRPr="00527C25">
        <w:rPr>
          <w:b/>
          <w:sz w:val="32"/>
          <w:szCs w:val="32"/>
        </w:rPr>
        <w:t>ПРГ</w:t>
      </w:r>
    </w:p>
    <w:p w:rsidR="00EC3FF4" w:rsidRPr="00527C25" w:rsidRDefault="00EC3FF4" w:rsidP="00527C25">
      <w:pPr>
        <w:jc w:val="center"/>
        <w:outlineLvl w:val="0"/>
        <w:rPr>
          <w:b/>
          <w:bCs/>
          <w:sz w:val="32"/>
          <w:szCs w:val="32"/>
        </w:rPr>
      </w:pPr>
      <w:r w:rsidRPr="00527C25">
        <w:rPr>
          <w:b/>
          <w:bCs/>
          <w:sz w:val="32"/>
          <w:szCs w:val="32"/>
        </w:rPr>
        <w:t>заседания Постоянной рабочей группы Конкурсной комиссии</w:t>
      </w:r>
      <w:r w:rsidR="00527C25">
        <w:rPr>
          <w:b/>
          <w:bCs/>
          <w:sz w:val="32"/>
          <w:szCs w:val="32"/>
        </w:rPr>
        <w:t xml:space="preserve"> </w:t>
      </w:r>
      <w:r w:rsidR="00984B4C">
        <w:rPr>
          <w:b/>
          <w:bCs/>
          <w:sz w:val="32"/>
          <w:szCs w:val="32"/>
        </w:rPr>
        <w:t>филиала Открытого а</w:t>
      </w:r>
      <w:r w:rsidRPr="00527C25">
        <w:rPr>
          <w:b/>
          <w:bCs/>
          <w:sz w:val="32"/>
          <w:szCs w:val="32"/>
        </w:rPr>
        <w:t xml:space="preserve">кционерного </w:t>
      </w:r>
      <w:r w:rsidR="00984B4C">
        <w:rPr>
          <w:b/>
          <w:bCs/>
          <w:sz w:val="32"/>
          <w:szCs w:val="32"/>
        </w:rPr>
        <w:t>о</w:t>
      </w:r>
      <w:r w:rsidRPr="00527C25">
        <w:rPr>
          <w:b/>
          <w:bCs/>
          <w:sz w:val="32"/>
          <w:szCs w:val="32"/>
        </w:rPr>
        <w:t>бщества</w:t>
      </w:r>
    </w:p>
    <w:p w:rsidR="00EC3FF4" w:rsidRPr="00527C25" w:rsidRDefault="00EC3FF4" w:rsidP="00EC3FF4">
      <w:pPr>
        <w:pBdr>
          <w:bottom w:val="single" w:sz="4" w:space="1" w:color="auto"/>
        </w:pBdr>
        <w:jc w:val="center"/>
        <w:outlineLvl w:val="0"/>
        <w:rPr>
          <w:b/>
          <w:bCs/>
          <w:sz w:val="32"/>
          <w:szCs w:val="32"/>
        </w:rPr>
      </w:pPr>
      <w:r w:rsidRPr="00527C25">
        <w:rPr>
          <w:b/>
          <w:bCs/>
          <w:sz w:val="32"/>
          <w:szCs w:val="32"/>
        </w:rPr>
        <w:t>«Центр по перевозке грузов в контейнерах «ТрансКонтейнер» на Северной железной дороге,</w:t>
      </w:r>
    </w:p>
    <w:p w:rsidR="00ED5411" w:rsidRPr="00527C25" w:rsidRDefault="00EC3FF4" w:rsidP="00EC3FF4">
      <w:pPr>
        <w:pBdr>
          <w:bottom w:val="single" w:sz="4" w:space="1" w:color="auto"/>
        </w:pBdr>
        <w:jc w:val="center"/>
        <w:outlineLvl w:val="0"/>
        <w:rPr>
          <w:b/>
          <w:bCs/>
          <w:sz w:val="32"/>
          <w:szCs w:val="32"/>
        </w:rPr>
      </w:pPr>
      <w:r w:rsidRPr="00527C25">
        <w:rPr>
          <w:b/>
          <w:bCs/>
          <w:sz w:val="32"/>
          <w:szCs w:val="32"/>
        </w:rPr>
        <w:t xml:space="preserve">состоявшегося </w:t>
      </w:r>
      <w:r w:rsidR="00DE324D" w:rsidRPr="008661BD">
        <w:rPr>
          <w:b/>
          <w:bCs/>
          <w:sz w:val="32"/>
          <w:szCs w:val="32"/>
        </w:rPr>
        <w:t>21</w:t>
      </w:r>
      <w:r w:rsidRPr="008661BD">
        <w:rPr>
          <w:b/>
          <w:bCs/>
          <w:sz w:val="32"/>
          <w:szCs w:val="32"/>
        </w:rPr>
        <w:t xml:space="preserve"> </w:t>
      </w:r>
      <w:r w:rsidR="00975531" w:rsidRPr="008661BD">
        <w:rPr>
          <w:b/>
          <w:bCs/>
          <w:sz w:val="32"/>
          <w:szCs w:val="32"/>
        </w:rPr>
        <w:t>апреля</w:t>
      </w:r>
      <w:r w:rsidR="00EA575B" w:rsidRPr="008661BD">
        <w:rPr>
          <w:b/>
          <w:bCs/>
          <w:sz w:val="32"/>
          <w:szCs w:val="32"/>
        </w:rPr>
        <w:t xml:space="preserve"> 2014</w:t>
      </w:r>
      <w:r w:rsidRPr="008661BD">
        <w:rPr>
          <w:b/>
          <w:bCs/>
          <w:sz w:val="32"/>
          <w:szCs w:val="32"/>
        </w:rPr>
        <w:t xml:space="preserve"> года</w:t>
      </w:r>
      <w:r w:rsidRPr="00527C25">
        <w:rPr>
          <w:b/>
          <w:bCs/>
          <w:sz w:val="32"/>
          <w:szCs w:val="32"/>
        </w:rPr>
        <w:t xml:space="preserve"> </w:t>
      </w:r>
    </w:p>
    <w:p w:rsidR="00ED5411" w:rsidRDefault="00ED5411" w:rsidP="00ED5411"/>
    <w:p w:rsidR="00183600" w:rsidRPr="00E81F0C" w:rsidRDefault="00183600" w:rsidP="00ED5411"/>
    <w:p w:rsidR="00A77A09" w:rsidRPr="00527C25" w:rsidRDefault="00A77A09" w:rsidP="00ED5411">
      <w:pPr>
        <w:rPr>
          <w:szCs w:val="28"/>
        </w:rPr>
      </w:pPr>
    </w:p>
    <w:p w:rsidR="00ED5411" w:rsidRPr="00527C25" w:rsidRDefault="00ED5411" w:rsidP="00FD7A62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527C25">
        <w:rPr>
          <w:b/>
          <w:sz w:val="28"/>
          <w:szCs w:val="28"/>
        </w:rPr>
        <w:t>В заседании Постоянной рабочей группы Конкурсно</w:t>
      </w:r>
      <w:r w:rsidR="001656C7">
        <w:rPr>
          <w:b/>
          <w:sz w:val="28"/>
          <w:szCs w:val="28"/>
        </w:rPr>
        <w:t xml:space="preserve">й комиссии </w:t>
      </w:r>
      <w:r w:rsidR="000837B9">
        <w:rPr>
          <w:b/>
          <w:sz w:val="28"/>
          <w:szCs w:val="28"/>
        </w:rPr>
        <w:t>филиала</w:t>
      </w:r>
      <w:r w:rsidR="00984B4C">
        <w:rPr>
          <w:b/>
          <w:sz w:val="28"/>
          <w:szCs w:val="28"/>
        </w:rPr>
        <w:t xml:space="preserve"> Открытого акционерного о</w:t>
      </w:r>
      <w:r w:rsidRPr="00527C25">
        <w:rPr>
          <w:b/>
          <w:sz w:val="28"/>
          <w:szCs w:val="28"/>
        </w:rPr>
        <w:t xml:space="preserve">бщества </w:t>
      </w:r>
      <w:r w:rsidR="00B829CB" w:rsidRPr="00527C25">
        <w:rPr>
          <w:b/>
          <w:sz w:val="28"/>
          <w:szCs w:val="28"/>
        </w:rPr>
        <w:t>«</w:t>
      </w:r>
      <w:r w:rsidRPr="00527C25">
        <w:rPr>
          <w:b/>
          <w:sz w:val="28"/>
          <w:szCs w:val="28"/>
        </w:rPr>
        <w:t xml:space="preserve">Центр по перевозке грузов в контейнерах </w:t>
      </w:r>
      <w:r w:rsidR="00B829CB" w:rsidRPr="00527C25">
        <w:rPr>
          <w:b/>
          <w:sz w:val="28"/>
          <w:szCs w:val="28"/>
        </w:rPr>
        <w:t>«</w:t>
      </w:r>
      <w:r w:rsidRPr="00527C25">
        <w:rPr>
          <w:b/>
          <w:sz w:val="28"/>
          <w:szCs w:val="28"/>
        </w:rPr>
        <w:t>ТрансКонтейнер</w:t>
      </w:r>
      <w:r w:rsidR="00B829CB" w:rsidRPr="00527C25">
        <w:rPr>
          <w:b/>
          <w:sz w:val="28"/>
          <w:szCs w:val="28"/>
        </w:rPr>
        <w:t>»</w:t>
      </w:r>
      <w:r w:rsidRPr="00527C25">
        <w:rPr>
          <w:b/>
          <w:sz w:val="28"/>
          <w:szCs w:val="28"/>
        </w:rPr>
        <w:t xml:space="preserve"> </w:t>
      </w:r>
      <w:r w:rsidR="001656C7">
        <w:rPr>
          <w:b/>
          <w:sz w:val="28"/>
          <w:szCs w:val="28"/>
        </w:rPr>
        <w:t xml:space="preserve">на Северной железной дороге </w:t>
      </w:r>
      <w:r w:rsidRPr="00527C25">
        <w:rPr>
          <w:b/>
          <w:sz w:val="28"/>
          <w:szCs w:val="28"/>
        </w:rPr>
        <w:t>(далее – ПРГ) приняли участие:</w:t>
      </w:r>
    </w:p>
    <w:tbl>
      <w:tblPr>
        <w:tblStyle w:val="a7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3651"/>
        <w:gridCol w:w="3260"/>
        <w:gridCol w:w="2693"/>
      </w:tblGrid>
      <w:tr w:rsidR="00E620EF" w:rsidRPr="00E620EF" w:rsidTr="00111B45">
        <w:tc>
          <w:tcPr>
            <w:tcW w:w="426" w:type="dxa"/>
          </w:tcPr>
          <w:p w:rsidR="00E620EF" w:rsidRPr="00111B45" w:rsidRDefault="00E620EF" w:rsidP="004745DD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  <w:highlight w:val="red"/>
              </w:rPr>
            </w:pPr>
          </w:p>
        </w:tc>
        <w:tc>
          <w:tcPr>
            <w:tcW w:w="3651" w:type="dxa"/>
          </w:tcPr>
          <w:p w:rsidR="00E620EF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  <w:highlight w:val="red"/>
              </w:rPr>
            </w:pPr>
          </w:p>
          <w:p w:rsidR="00183600" w:rsidRPr="00111B45" w:rsidRDefault="00183600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  <w:highlight w:val="red"/>
              </w:rPr>
            </w:pPr>
          </w:p>
        </w:tc>
        <w:tc>
          <w:tcPr>
            <w:tcW w:w="3260" w:type="dxa"/>
          </w:tcPr>
          <w:p w:rsidR="00E620EF" w:rsidRPr="00111B45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  <w:highlight w:val="red"/>
              </w:rPr>
            </w:pPr>
          </w:p>
        </w:tc>
        <w:tc>
          <w:tcPr>
            <w:tcW w:w="2693" w:type="dxa"/>
          </w:tcPr>
          <w:p w:rsidR="00E620EF" w:rsidRPr="00111B45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  <w:highlight w:val="red"/>
              </w:rPr>
            </w:pPr>
          </w:p>
        </w:tc>
      </w:tr>
      <w:tr w:rsidR="00111B45" w:rsidRPr="00E620EF" w:rsidTr="00111B45">
        <w:trPr>
          <w:trHeight w:val="217"/>
        </w:trPr>
        <w:tc>
          <w:tcPr>
            <w:tcW w:w="426" w:type="dxa"/>
          </w:tcPr>
          <w:p w:rsidR="00111B45" w:rsidRPr="00E620EF" w:rsidRDefault="00111B45" w:rsidP="004745DD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111B45" w:rsidRPr="00E620EF" w:rsidRDefault="00111B45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11B45" w:rsidRPr="00E620EF" w:rsidRDefault="00111B45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11B45" w:rsidRPr="00E620EF" w:rsidRDefault="00111B45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E620EF" w:rsidRPr="00E620EF" w:rsidTr="00111B45">
        <w:trPr>
          <w:trHeight w:val="591"/>
        </w:trPr>
        <w:tc>
          <w:tcPr>
            <w:tcW w:w="426" w:type="dxa"/>
          </w:tcPr>
          <w:p w:rsidR="00E620EF" w:rsidRPr="00E620EF" w:rsidRDefault="001B0A14" w:rsidP="004745DD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20EF" w:rsidRPr="00E620EF">
              <w:rPr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975531" w:rsidRPr="00E620EF" w:rsidRDefault="00975531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620EF" w:rsidRPr="00E620EF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5531" w:rsidRPr="00E620EF" w:rsidRDefault="00975531" w:rsidP="00975531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ПРГ</w:t>
            </w:r>
          </w:p>
        </w:tc>
      </w:tr>
      <w:tr w:rsidR="00975531" w:rsidRPr="00E620EF" w:rsidTr="00111B45">
        <w:tc>
          <w:tcPr>
            <w:tcW w:w="426" w:type="dxa"/>
          </w:tcPr>
          <w:p w:rsidR="00975531" w:rsidRPr="00E620EF" w:rsidRDefault="00DE324D" w:rsidP="004745DD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5531" w:rsidRPr="00E620EF">
              <w:rPr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975531" w:rsidRPr="00E620EF" w:rsidRDefault="00975531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75531" w:rsidRPr="00E620EF" w:rsidRDefault="00975531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5531" w:rsidRPr="00E620EF" w:rsidRDefault="00975531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  <w:r w:rsidRPr="00E620EF">
              <w:rPr>
                <w:sz w:val="28"/>
                <w:szCs w:val="28"/>
              </w:rPr>
              <w:t>Член ПРГ</w:t>
            </w:r>
          </w:p>
        </w:tc>
      </w:tr>
      <w:tr w:rsidR="00975531" w:rsidRPr="00E620EF" w:rsidTr="00111B45">
        <w:tc>
          <w:tcPr>
            <w:tcW w:w="426" w:type="dxa"/>
          </w:tcPr>
          <w:p w:rsidR="00975531" w:rsidRPr="00E620EF" w:rsidRDefault="00975531" w:rsidP="004745DD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975531" w:rsidRPr="00E620EF" w:rsidRDefault="00975531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75531" w:rsidRPr="00E620EF" w:rsidRDefault="00975531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5531" w:rsidRPr="00E620EF" w:rsidRDefault="00975531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975531" w:rsidRPr="00E620EF" w:rsidTr="00111B45">
        <w:tc>
          <w:tcPr>
            <w:tcW w:w="426" w:type="dxa"/>
          </w:tcPr>
          <w:p w:rsidR="00975531" w:rsidRPr="00E620EF" w:rsidRDefault="00DE324D" w:rsidP="004745DD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5531" w:rsidRPr="00E620EF">
              <w:rPr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975531" w:rsidRPr="00E620EF" w:rsidRDefault="00975531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75531" w:rsidRPr="00E620EF" w:rsidRDefault="00975531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5531" w:rsidRPr="00E620EF" w:rsidRDefault="00975531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  <w:r w:rsidRPr="00E620EF">
              <w:rPr>
                <w:sz w:val="28"/>
                <w:szCs w:val="28"/>
              </w:rPr>
              <w:t>Член ПРГ</w:t>
            </w:r>
          </w:p>
        </w:tc>
      </w:tr>
      <w:tr w:rsidR="00975531" w:rsidRPr="00E620EF" w:rsidTr="00111B45">
        <w:tc>
          <w:tcPr>
            <w:tcW w:w="426" w:type="dxa"/>
          </w:tcPr>
          <w:p w:rsidR="00975531" w:rsidRPr="00E620EF" w:rsidRDefault="00975531" w:rsidP="004745DD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975531" w:rsidRPr="00E620EF" w:rsidRDefault="00975531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75531" w:rsidRPr="00E620EF" w:rsidRDefault="00975531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5531" w:rsidRPr="00E620EF" w:rsidRDefault="00975531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975531" w:rsidRPr="00E620EF" w:rsidTr="00111B45">
        <w:tc>
          <w:tcPr>
            <w:tcW w:w="426" w:type="dxa"/>
          </w:tcPr>
          <w:p w:rsidR="00975531" w:rsidRPr="00E620EF" w:rsidRDefault="00DE324D" w:rsidP="004745DD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5531" w:rsidRPr="00E620EF">
              <w:rPr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975531" w:rsidRPr="00E620EF" w:rsidRDefault="00975531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75531" w:rsidRPr="00E620EF" w:rsidRDefault="00975531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5531" w:rsidRPr="00E620EF" w:rsidRDefault="00975531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  <w:r w:rsidRPr="00E620EF">
              <w:rPr>
                <w:sz w:val="28"/>
                <w:szCs w:val="28"/>
              </w:rPr>
              <w:t>Член ПРГ</w:t>
            </w:r>
          </w:p>
        </w:tc>
      </w:tr>
      <w:tr w:rsidR="00975531" w:rsidRPr="00E620EF" w:rsidTr="00111B45">
        <w:tc>
          <w:tcPr>
            <w:tcW w:w="426" w:type="dxa"/>
          </w:tcPr>
          <w:p w:rsidR="00975531" w:rsidRPr="00E620EF" w:rsidRDefault="00975531" w:rsidP="004745DD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975531" w:rsidRPr="00E620EF" w:rsidRDefault="00975531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75531" w:rsidRPr="00E620EF" w:rsidRDefault="00975531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5531" w:rsidRPr="00E620EF" w:rsidRDefault="00975531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975531" w:rsidRPr="00E620EF" w:rsidTr="00111B45">
        <w:tc>
          <w:tcPr>
            <w:tcW w:w="426" w:type="dxa"/>
          </w:tcPr>
          <w:p w:rsidR="00975531" w:rsidRPr="00E620EF" w:rsidRDefault="00DE324D" w:rsidP="004745DD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5531" w:rsidRPr="00E620EF">
              <w:rPr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975531" w:rsidRPr="00E620EF" w:rsidRDefault="00975531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75531" w:rsidRPr="00E620EF" w:rsidRDefault="00975531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5531" w:rsidRPr="00E620EF" w:rsidRDefault="00975531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  <w:r w:rsidRPr="00E620EF">
              <w:rPr>
                <w:sz w:val="28"/>
                <w:szCs w:val="28"/>
              </w:rPr>
              <w:t>Член ПРГ</w:t>
            </w:r>
          </w:p>
        </w:tc>
      </w:tr>
      <w:tr w:rsidR="00975531" w:rsidRPr="00E620EF" w:rsidTr="00111B45">
        <w:tc>
          <w:tcPr>
            <w:tcW w:w="426" w:type="dxa"/>
          </w:tcPr>
          <w:p w:rsidR="00975531" w:rsidRPr="00E620EF" w:rsidRDefault="00975531" w:rsidP="004745DD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975531" w:rsidRPr="00E620EF" w:rsidRDefault="00975531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75531" w:rsidRPr="00E620EF" w:rsidRDefault="00975531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5531" w:rsidRPr="00E620EF" w:rsidRDefault="00975531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975531" w:rsidRPr="00E620EF" w:rsidTr="00111B45">
        <w:tc>
          <w:tcPr>
            <w:tcW w:w="426" w:type="dxa"/>
          </w:tcPr>
          <w:p w:rsidR="0053713C" w:rsidRPr="00E620EF" w:rsidRDefault="0053713C" w:rsidP="004745DD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975531" w:rsidRPr="00E620EF" w:rsidRDefault="00975531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75531" w:rsidRPr="00E620EF" w:rsidRDefault="00975531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3713C" w:rsidRDefault="0053713C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975531" w:rsidRPr="00E620EF" w:rsidRDefault="00975531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  <w:r w:rsidRPr="00E620EF">
              <w:rPr>
                <w:sz w:val="28"/>
                <w:szCs w:val="28"/>
              </w:rPr>
              <w:t>Секретарь ПРГ</w:t>
            </w:r>
          </w:p>
        </w:tc>
      </w:tr>
    </w:tbl>
    <w:p w:rsidR="00E620EF" w:rsidRPr="00527C25" w:rsidRDefault="00E620EF" w:rsidP="00527C25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ED5411" w:rsidRPr="00527C25" w:rsidRDefault="00ED5411" w:rsidP="00A90CC7">
      <w:pPr>
        <w:pStyle w:val="a3"/>
        <w:tabs>
          <w:tab w:val="left" w:pos="851"/>
        </w:tabs>
        <w:spacing w:after="0"/>
        <w:ind w:left="284"/>
        <w:jc w:val="both"/>
        <w:rPr>
          <w:sz w:val="28"/>
          <w:szCs w:val="28"/>
        </w:rPr>
      </w:pPr>
      <w:r w:rsidRPr="00527C25">
        <w:rPr>
          <w:sz w:val="28"/>
          <w:szCs w:val="28"/>
        </w:rPr>
        <w:t xml:space="preserve">Состав ПРГ </w:t>
      </w:r>
      <w:r w:rsidR="00336AD9" w:rsidRPr="00527C25">
        <w:rPr>
          <w:sz w:val="28"/>
          <w:szCs w:val="28"/>
        </w:rPr>
        <w:t xml:space="preserve">– </w:t>
      </w:r>
      <w:r w:rsidR="00DE324D">
        <w:rPr>
          <w:sz w:val="28"/>
          <w:szCs w:val="28"/>
        </w:rPr>
        <w:t>6</w:t>
      </w:r>
      <w:r w:rsidR="00336AD9" w:rsidRPr="00527C25">
        <w:rPr>
          <w:sz w:val="28"/>
          <w:szCs w:val="28"/>
        </w:rPr>
        <w:t xml:space="preserve"> человек. Приняли участие – </w:t>
      </w:r>
      <w:r w:rsidR="00DE324D">
        <w:rPr>
          <w:sz w:val="28"/>
          <w:szCs w:val="28"/>
        </w:rPr>
        <w:t>5</w:t>
      </w:r>
      <w:r w:rsidRPr="00527C25">
        <w:rPr>
          <w:sz w:val="28"/>
          <w:szCs w:val="28"/>
        </w:rPr>
        <w:t>. Кворум имеется.</w:t>
      </w:r>
    </w:p>
    <w:p w:rsidR="00ED5411" w:rsidRPr="00527C25" w:rsidRDefault="00ED5411" w:rsidP="00FD7A62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527C25">
        <w:rPr>
          <w:sz w:val="28"/>
          <w:szCs w:val="28"/>
        </w:rPr>
        <w:t xml:space="preserve">           </w:t>
      </w:r>
    </w:p>
    <w:p w:rsidR="00102E0B" w:rsidRPr="00527C25" w:rsidRDefault="00102E0B" w:rsidP="00102E0B">
      <w:pPr>
        <w:tabs>
          <w:tab w:val="clear" w:pos="709"/>
        </w:tabs>
        <w:ind w:firstLine="0"/>
        <w:rPr>
          <w:b/>
          <w:bCs/>
          <w:szCs w:val="28"/>
          <w:u w:val="single"/>
        </w:rPr>
      </w:pPr>
    </w:p>
    <w:p w:rsidR="009629B7" w:rsidRPr="00527C25" w:rsidRDefault="00ED5411" w:rsidP="00102E0B">
      <w:pPr>
        <w:tabs>
          <w:tab w:val="clear" w:pos="709"/>
        </w:tabs>
        <w:ind w:firstLine="0"/>
        <w:rPr>
          <w:b/>
          <w:bCs/>
          <w:szCs w:val="28"/>
          <w:u w:val="single"/>
        </w:rPr>
      </w:pPr>
      <w:r w:rsidRPr="00527C25">
        <w:rPr>
          <w:b/>
          <w:bCs/>
          <w:szCs w:val="28"/>
          <w:u w:val="single"/>
        </w:rPr>
        <w:t xml:space="preserve">ПОВЕСТКА ДНЯ ЗАСЕДАНИЯ: </w:t>
      </w:r>
    </w:p>
    <w:p w:rsidR="00CB60F6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</w:p>
    <w:p w:rsidR="00183600" w:rsidRPr="00527C25" w:rsidRDefault="00183600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</w:p>
    <w:p w:rsidR="00102E0B" w:rsidRPr="00A90CC7" w:rsidRDefault="00045B9D" w:rsidP="00A90CC7">
      <w:pPr>
        <w:pStyle w:val="a5"/>
        <w:numPr>
          <w:ilvl w:val="0"/>
          <w:numId w:val="15"/>
        </w:numPr>
        <w:suppressAutoHyphens/>
        <w:ind w:left="284" w:firstLine="57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Открытие доступа к заявкам</w:t>
      </w:r>
      <w:r w:rsidR="00EA575B" w:rsidRPr="00697566">
        <w:rPr>
          <w:sz w:val="28"/>
          <w:szCs w:val="28"/>
        </w:rPr>
        <w:t xml:space="preserve"> на участие в Открытом конкурсе </w:t>
      </w:r>
      <w:r w:rsidR="003E60BF" w:rsidRPr="00527C25">
        <w:rPr>
          <w:sz w:val="28"/>
          <w:szCs w:val="28"/>
        </w:rPr>
        <w:t xml:space="preserve">в электронной форме </w:t>
      </w:r>
      <w:r w:rsidR="00EC3FF4" w:rsidRPr="00527C25">
        <w:rPr>
          <w:sz w:val="28"/>
          <w:szCs w:val="28"/>
        </w:rPr>
        <w:t xml:space="preserve">№ </w:t>
      </w:r>
      <w:r w:rsidR="00975531" w:rsidRPr="00975531">
        <w:rPr>
          <w:sz w:val="28"/>
          <w:szCs w:val="28"/>
        </w:rPr>
        <w:t>ОКэ/002/НКПСЕВ/0006</w:t>
      </w:r>
      <w:r w:rsidR="00975531">
        <w:rPr>
          <w:szCs w:val="28"/>
        </w:rPr>
        <w:t xml:space="preserve"> </w:t>
      </w:r>
      <w:r w:rsidR="00A90CC7" w:rsidRPr="00A90CC7">
        <w:rPr>
          <w:sz w:val="28"/>
          <w:szCs w:val="28"/>
        </w:rPr>
        <w:t xml:space="preserve">на право заключения договора </w:t>
      </w:r>
      <w:r w:rsidR="00975531" w:rsidRPr="00975531">
        <w:rPr>
          <w:sz w:val="28"/>
          <w:szCs w:val="28"/>
        </w:rPr>
        <w:t>на оказание услуг по внутренней уборке помещений и прилегающих территорий</w:t>
      </w:r>
      <w:r w:rsidR="00975531" w:rsidRPr="00975531">
        <w:rPr>
          <w:b/>
          <w:sz w:val="28"/>
          <w:szCs w:val="28"/>
        </w:rPr>
        <w:t xml:space="preserve"> </w:t>
      </w:r>
      <w:r w:rsidR="00975531" w:rsidRPr="00975531">
        <w:rPr>
          <w:sz w:val="28"/>
          <w:szCs w:val="28"/>
        </w:rPr>
        <w:t xml:space="preserve">филиала ОАО «ТрансКонтейнер» на Северной железной дороге </w:t>
      </w:r>
      <w:r w:rsidR="00E62903">
        <w:rPr>
          <w:sz w:val="28"/>
          <w:szCs w:val="28"/>
        </w:rPr>
        <w:t xml:space="preserve">и его подразделений </w:t>
      </w:r>
      <w:r w:rsidR="00975531" w:rsidRPr="00975531">
        <w:rPr>
          <w:sz w:val="28"/>
          <w:szCs w:val="28"/>
        </w:rPr>
        <w:t>в 2014-2015гг</w:t>
      </w:r>
      <w:r w:rsidR="009755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Открытый конкурс)</w:t>
      </w:r>
      <w:r w:rsidR="00A90CC7" w:rsidRPr="00A90CC7">
        <w:rPr>
          <w:sz w:val="28"/>
          <w:szCs w:val="28"/>
        </w:rPr>
        <w:t>.</w:t>
      </w:r>
    </w:p>
    <w:p w:rsidR="00EC3FF4" w:rsidRPr="00527C25" w:rsidRDefault="00EC3FF4" w:rsidP="00DC052F">
      <w:pPr>
        <w:pStyle w:val="1"/>
        <w:suppressAutoHyphens/>
        <w:ind w:firstLine="708"/>
        <w:rPr>
          <w:b/>
          <w:szCs w:val="28"/>
          <w:u w:val="single"/>
        </w:rPr>
      </w:pPr>
    </w:p>
    <w:p w:rsidR="00DC052F" w:rsidRPr="00527C25" w:rsidRDefault="00DC052F" w:rsidP="00DC052F">
      <w:pPr>
        <w:pStyle w:val="1"/>
        <w:suppressAutoHyphens/>
        <w:ind w:firstLine="708"/>
        <w:rPr>
          <w:b/>
          <w:szCs w:val="28"/>
          <w:u w:val="single"/>
        </w:rPr>
      </w:pPr>
      <w:r w:rsidRPr="00527C25">
        <w:rPr>
          <w:b/>
          <w:szCs w:val="28"/>
          <w:u w:val="single"/>
        </w:rPr>
        <w:t xml:space="preserve">По  пункту </w:t>
      </w:r>
      <w:r w:rsidRPr="00527C25">
        <w:rPr>
          <w:b/>
          <w:szCs w:val="28"/>
          <w:u w:val="single"/>
          <w:lang w:val="en-US"/>
        </w:rPr>
        <w:t>I</w:t>
      </w:r>
      <w:r w:rsidRPr="00527C25">
        <w:rPr>
          <w:b/>
          <w:szCs w:val="28"/>
          <w:u w:val="single"/>
        </w:rPr>
        <w:t xml:space="preserve"> повестки дня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1"/>
        <w:gridCol w:w="4812"/>
      </w:tblGrid>
      <w:tr w:rsidR="00DC052F" w:rsidRPr="00527C25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E7174F" w:rsidRPr="00527C25" w:rsidRDefault="00DC052F">
            <w:pPr>
              <w:ind w:firstLine="0"/>
              <w:rPr>
                <w:b/>
                <w:snapToGrid/>
                <w:szCs w:val="28"/>
              </w:rPr>
            </w:pPr>
            <w:r w:rsidRPr="00527C25">
              <w:rPr>
                <w:b/>
                <w:snapToGrid/>
                <w:szCs w:val="28"/>
              </w:rPr>
              <w:lastRenderedPageBreak/>
              <w:t>Дата и время проведения процедуры:</w:t>
            </w:r>
          </w:p>
        </w:tc>
        <w:tc>
          <w:tcPr>
            <w:tcW w:w="4812" w:type="dxa"/>
            <w:vAlign w:val="center"/>
          </w:tcPr>
          <w:p w:rsidR="00E7174F" w:rsidRPr="00A90CC7" w:rsidRDefault="00975531" w:rsidP="00A90CC7">
            <w:pPr>
              <w:ind w:firstLine="0"/>
              <w:rPr>
                <w:snapToGrid/>
                <w:szCs w:val="28"/>
              </w:rPr>
            </w:pPr>
            <w:r w:rsidRPr="008661BD">
              <w:rPr>
                <w:snapToGrid/>
                <w:szCs w:val="28"/>
              </w:rPr>
              <w:t>21</w:t>
            </w:r>
            <w:r w:rsidR="00A056F7" w:rsidRPr="008661BD">
              <w:rPr>
                <w:snapToGrid/>
                <w:szCs w:val="28"/>
              </w:rPr>
              <w:t>.</w:t>
            </w:r>
            <w:r w:rsidRPr="008661BD">
              <w:rPr>
                <w:snapToGrid/>
                <w:szCs w:val="28"/>
              </w:rPr>
              <w:t>04</w:t>
            </w:r>
            <w:r w:rsidR="00A90CC7" w:rsidRPr="008661BD">
              <w:rPr>
                <w:snapToGrid/>
                <w:szCs w:val="28"/>
              </w:rPr>
              <w:t>.2014</w:t>
            </w:r>
            <w:r w:rsidR="002273A7" w:rsidRPr="008661BD">
              <w:rPr>
                <w:snapToGrid/>
                <w:szCs w:val="28"/>
              </w:rPr>
              <w:t xml:space="preserve"> 1</w:t>
            </w:r>
            <w:r w:rsidR="00A90CC7" w:rsidRPr="008661BD">
              <w:rPr>
                <w:snapToGrid/>
                <w:szCs w:val="28"/>
              </w:rPr>
              <w:t>4</w:t>
            </w:r>
            <w:r w:rsidR="00DC052F" w:rsidRPr="008661BD">
              <w:rPr>
                <w:snapToGrid/>
                <w:szCs w:val="28"/>
              </w:rPr>
              <w:t>:00</w:t>
            </w:r>
          </w:p>
        </w:tc>
      </w:tr>
      <w:tr w:rsidR="00DC052F" w:rsidRPr="00527C25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E7174F" w:rsidRPr="00527C25" w:rsidRDefault="003C181F">
            <w:pPr>
              <w:ind w:firstLine="0"/>
              <w:rPr>
                <w:b/>
                <w:snapToGrid/>
                <w:szCs w:val="28"/>
              </w:rPr>
            </w:pPr>
            <w:r>
              <w:rPr>
                <w:b/>
                <w:snapToGrid/>
                <w:szCs w:val="28"/>
              </w:rPr>
              <w:t>Место проведения процедуры</w:t>
            </w:r>
            <w:r w:rsidR="00DC052F" w:rsidRPr="00527C25">
              <w:rPr>
                <w:b/>
                <w:snapToGrid/>
                <w:szCs w:val="28"/>
              </w:rPr>
              <w:t>:</w:t>
            </w:r>
          </w:p>
        </w:tc>
        <w:tc>
          <w:tcPr>
            <w:tcW w:w="4812" w:type="dxa"/>
            <w:vAlign w:val="center"/>
          </w:tcPr>
          <w:p w:rsidR="00DC052F" w:rsidRPr="00A90CC7" w:rsidRDefault="003E60BF" w:rsidP="00A90CC7">
            <w:pPr>
              <w:tabs>
                <w:tab w:val="clear" w:pos="709"/>
              </w:tabs>
              <w:ind w:firstLine="0"/>
              <w:rPr>
                <w:snapToGrid/>
                <w:szCs w:val="28"/>
              </w:rPr>
            </w:pPr>
            <w:r w:rsidRPr="00A90CC7">
              <w:rPr>
                <w:snapToGrid/>
                <w:szCs w:val="28"/>
              </w:rPr>
              <w:t>Электронная торговая площадка ОТС-тендер (</w:t>
            </w:r>
            <w:hyperlink r:id="rId8" w:history="1">
              <w:r w:rsidR="00AF3912" w:rsidRPr="00A90CC7">
                <w:rPr>
                  <w:rStyle w:val="af9"/>
                  <w:snapToGrid/>
                  <w:szCs w:val="28"/>
                </w:rPr>
                <w:t>http://otc.ru/tender</w:t>
              </w:r>
            </w:hyperlink>
            <w:r w:rsidRPr="00A90CC7">
              <w:rPr>
                <w:snapToGrid/>
                <w:szCs w:val="28"/>
              </w:rPr>
              <w:t>)</w:t>
            </w:r>
          </w:p>
        </w:tc>
      </w:tr>
      <w:tr w:rsidR="00DC052F" w:rsidRPr="00527C25" w:rsidTr="00DC052F">
        <w:trPr>
          <w:jc w:val="center"/>
        </w:trPr>
        <w:tc>
          <w:tcPr>
            <w:tcW w:w="9639" w:type="dxa"/>
            <w:gridSpan w:val="3"/>
            <w:vAlign w:val="center"/>
          </w:tcPr>
          <w:p w:rsidR="00DC052F" w:rsidRPr="00527C25" w:rsidRDefault="00DC052F" w:rsidP="00DC052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27C25">
              <w:rPr>
                <w:b/>
                <w:color w:val="auto"/>
                <w:sz w:val="28"/>
                <w:szCs w:val="28"/>
                <w:u w:val="single"/>
              </w:rPr>
              <w:t>Лот № 1</w:t>
            </w:r>
          </w:p>
        </w:tc>
      </w:tr>
      <w:tr w:rsidR="00DC052F" w:rsidRPr="00527C25" w:rsidTr="00DC052F">
        <w:trPr>
          <w:jc w:val="center"/>
        </w:trPr>
        <w:tc>
          <w:tcPr>
            <w:tcW w:w="4786" w:type="dxa"/>
            <w:vAlign w:val="center"/>
          </w:tcPr>
          <w:p w:rsidR="00DC052F" w:rsidRPr="00527C25" w:rsidRDefault="00DC052F" w:rsidP="00DC052F">
            <w:pPr>
              <w:pStyle w:val="Default"/>
              <w:rPr>
                <w:color w:val="auto"/>
                <w:sz w:val="28"/>
                <w:szCs w:val="28"/>
              </w:rPr>
            </w:pPr>
            <w:r w:rsidRPr="00527C25">
              <w:rPr>
                <w:color w:val="auto"/>
                <w:sz w:val="28"/>
                <w:szCs w:val="28"/>
              </w:rPr>
              <w:t>Предмет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527C25" w:rsidRDefault="00975531" w:rsidP="00A90CC7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1450D">
              <w:rPr>
                <w:szCs w:val="28"/>
              </w:rPr>
              <w:t xml:space="preserve">казание услуг по </w:t>
            </w:r>
            <w:r>
              <w:rPr>
                <w:szCs w:val="28"/>
              </w:rPr>
              <w:t xml:space="preserve">внутренней </w:t>
            </w:r>
            <w:r w:rsidRPr="00E1450D">
              <w:rPr>
                <w:szCs w:val="28"/>
              </w:rPr>
              <w:t xml:space="preserve">уборке </w:t>
            </w:r>
            <w:r w:rsidRPr="00A945C2">
              <w:rPr>
                <w:szCs w:val="28"/>
              </w:rPr>
              <w:t xml:space="preserve">помещений </w:t>
            </w:r>
            <w:r w:rsidRPr="003F68CE">
              <w:t>и прилегающих территорий</w:t>
            </w:r>
            <w:r w:rsidRPr="00247C3C">
              <w:rPr>
                <w:b/>
              </w:rPr>
              <w:t xml:space="preserve"> </w:t>
            </w:r>
            <w:r w:rsidRPr="00E1450D">
              <w:rPr>
                <w:szCs w:val="28"/>
              </w:rPr>
              <w:t xml:space="preserve">филиала ОАО «ТрансКонтейнер» на Северной железной дороге </w:t>
            </w:r>
            <w:r w:rsidR="00E62903">
              <w:rPr>
                <w:szCs w:val="28"/>
              </w:rPr>
              <w:t xml:space="preserve">и его подразделений </w:t>
            </w:r>
            <w:r w:rsidRPr="00E1450D">
              <w:rPr>
                <w:szCs w:val="28"/>
              </w:rPr>
              <w:t>в 2014-2015гг</w:t>
            </w:r>
            <w:r>
              <w:rPr>
                <w:szCs w:val="28"/>
              </w:rPr>
              <w:t>.</w:t>
            </w:r>
          </w:p>
        </w:tc>
      </w:tr>
      <w:tr w:rsidR="00DC052F" w:rsidRPr="00527C25" w:rsidTr="00DC052F">
        <w:trPr>
          <w:jc w:val="center"/>
        </w:trPr>
        <w:tc>
          <w:tcPr>
            <w:tcW w:w="4786" w:type="dxa"/>
            <w:vAlign w:val="center"/>
          </w:tcPr>
          <w:p w:rsidR="00DC052F" w:rsidRPr="00527C25" w:rsidRDefault="00DC052F" w:rsidP="00DC052F">
            <w:pPr>
              <w:pStyle w:val="Default"/>
              <w:rPr>
                <w:color w:val="auto"/>
                <w:sz w:val="28"/>
                <w:szCs w:val="28"/>
              </w:rPr>
            </w:pPr>
            <w:r w:rsidRPr="00527C25">
              <w:rPr>
                <w:color w:val="auto"/>
                <w:sz w:val="28"/>
                <w:szCs w:val="28"/>
              </w:rPr>
              <w:t>Начальная (максимальная) цена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975531" w:rsidRDefault="00975531" w:rsidP="00EC3FF4">
            <w:pPr>
              <w:pStyle w:val="Default"/>
              <w:rPr>
                <w:color w:val="auto"/>
                <w:sz w:val="28"/>
                <w:szCs w:val="28"/>
              </w:rPr>
            </w:pPr>
            <w:r w:rsidRPr="00975531">
              <w:rPr>
                <w:sz w:val="28"/>
                <w:szCs w:val="28"/>
              </w:rPr>
              <w:t xml:space="preserve">2 000 000,00 </w:t>
            </w:r>
            <w:r w:rsidR="00DC052F" w:rsidRPr="00975531">
              <w:rPr>
                <w:color w:val="auto"/>
                <w:sz w:val="28"/>
                <w:szCs w:val="28"/>
              </w:rPr>
              <w:t xml:space="preserve">Российский рубль </w:t>
            </w:r>
          </w:p>
        </w:tc>
      </w:tr>
    </w:tbl>
    <w:p w:rsidR="00102E0B" w:rsidRPr="00527C25" w:rsidRDefault="00102E0B" w:rsidP="00DC052F">
      <w:pPr>
        <w:pStyle w:val="1"/>
        <w:suppressAutoHyphens/>
        <w:rPr>
          <w:szCs w:val="28"/>
        </w:rPr>
      </w:pPr>
    </w:p>
    <w:p w:rsidR="00DC052F" w:rsidRDefault="00DC052F" w:rsidP="00DC052F">
      <w:pPr>
        <w:pStyle w:val="1"/>
        <w:suppressAutoHyphens/>
        <w:rPr>
          <w:szCs w:val="28"/>
        </w:rPr>
      </w:pPr>
      <w:r w:rsidRPr="00527C25">
        <w:rPr>
          <w:szCs w:val="28"/>
        </w:rPr>
        <w:t>1.1. Установленный документацией о закупке срок окончания подачи заявок на уч</w:t>
      </w:r>
      <w:r w:rsidR="00A056F7" w:rsidRPr="00527C25">
        <w:rPr>
          <w:szCs w:val="28"/>
        </w:rPr>
        <w:t xml:space="preserve">астие в </w:t>
      </w:r>
      <w:r w:rsidR="00BA5B54" w:rsidRPr="00527C25">
        <w:rPr>
          <w:szCs w:val="28"/>
        </w:rPr>
        <w:t>Открытом конкурсе</w:t>
      </w:r>
      <w:r w:rsidR="00E3056B">
        <w:rPr>
          <w:szCs w:val="28"/>
        </w:rPr>
        <w:t xml:space="preserve"> в электронной форме</w:t>
      </w:r>
      <w:r w:rsidR="00BA5B54" w:rsidRPr="00527C25">
        <w:rPr>
          <w:szCs w:val="28"/>
        </w:rPr>
        <w:t xml:space="preserve"> </w:t>
      </w:r>
      <w:r w:rsidR="00A90CC7">
        <w:rPr>
          <w:szCs w:val="28"/>
        </w:rPr>
        <w:t xml:space="preserve">- </w:t>
      </w:r>
      <w:r w:rsidR="00975531" w:rsidRPr="008661BD">
        <w:rPr>
          <w:szCs w:val="28"/>
        </w:rPr>
        <w:t>21</w:t>
      </w:r>
      <w:r w:rsidRPr="008661BD">
        <w:rPr>
          <w:szCs w:val="28"/>
        </w:rPr>
        <w:t>.</w:t>
      </w:r>
      <w:r w:rsidR="00975531" w:rsidRPr="008661BD">
        <w:rPr>
          <w:szCs w:val="28"/>
        </w:rPr>
        <w:t>04</w:t>
      </w:r>
      <w:r w:rsidR="00A90CC7" w:rsidRPr="008661BD">
        <w:rPr>
          <w:szCs w:val="28"/>
        </w:rPr>
        <w:t>.2014</w:t>
      </w:r>
      <w:r w:rsidRPr="008661BD">
        <w:rPr>
          <w:szCs w:val="28"/>
        </w:rPr>
        <w:t xml:space="preserve"> </w:t>
      </w:r>
      <w:r w:rsidR="003E60BF" w:rsidRPr="008661BD">
        <w:rPr>
          <w:szCs w:val="28"/>
        </w:rPr>
        <w:t>1</w:t>
      </w:r>
      <w:r w:rsidR="00A90CC7" w:rsidRPr="008661BD">
        <w:rPr>
          <w:szCs w:val="28"/>
        </w:rPr>
        <w:t>4</w:t>
      </w:r>
      <w:r w:rsidRPr="008661BD">
        <w:rPr>
          <w:szCs w:val="28"/>
        </w:rPr>
        <w:t>:00</w:t>
      </w:r>
    </w:p>
    <w:p w:rsidR="00A90CC7" w:rsidRPr="00527C25" w:rsidRDefault="00A90CC7" w:rsidP="00DC052F">
      <w:pPr>
        <w:pStyle w:val="1"/>
        <w:suppressAutoHyphens/>
        <w:rPr>
          <w:szCs w:val="28"/>
        </w:rPr>
      </w:pPr>
    </w:p>
    <w:p w:rsidR="00DC052F" w:rsidRPr="00527C25" w:rsidRDefault="00DC052F" w:rsidP="00DC052F">
      <w:pPr>
        <w:pStyle w:val="1"/>
        <w:suppressAutoHyphens/>
        <w:rPr>
          <w:szCs w:val="28"/>
        </w:rPr>
      </w:pPr>
      <w:r w:rsidRPr="00527C25">
        <w:rPr>
          <w:szCs w:val="28"/>
        </w:rPr>
        <w:t>1.2. К установленному документацией о закупке сроку поступили следующие заявки: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2A0"/>
      </w:tblPr>
      <w:tblGrid>
        <w:gridCol w:w="4603"/>
        <w:gridCol w:w="1382"/>
        <w:gridCol w:w="2006"/>
        <w:gridCol w:w="1862"/>
      </w:tblGrid>
      <w:tr w:rsidR="005A5FD7" w:rsidRPr="008208BC" w:rsidTr="00874721">
        <w:trPr>
          <w:trHeight w:val="343"/>
        </w:trPr>
        <w:tc>
          <w:tcPr>
            <w:tcW w:w="9853" w:type="dxa"/>
            <w:gridSpan w:val="4"/>
          </w:tcPr>
          <w:p w:rsidR="005A5FD7" w:rsidRPr="008208BC" w:rsidRDefault="005A5FD7" w:rsidP="00D65304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  <w:r w:rsidRPr="008208BC">
              <w:rPr>
                <w:color w:val="000000"/>
                <w:szCs w:val="28"/>
                <w:u w:val="single"/>
              </w:rPr>
              <w:t>Заявка № 1</w:t>
            </w:r>
          </w:p>
        </w:tc>
      </w:tr>
      <w:tr w:rsidR="005A5FD7" w:rsidRPr="008208BC" w:rsidTr="00874721">
        <w:tc>
          <w:tcPr>
            <w:tcW w:w="4603" w:type="dxa"/>
            <w:vAlign w:val="center"/>
          </w:tcPr>
          <w:p w:rsidR="005A5FD7" w:rsidRPr="008208BC" w:rsidRDefault="005A5FD7" w:rsidP="00D65304">
            <w:pPr>
              <w:pStyle w:val="Default"/>
              <w:rPr>
                <w:sz w:val="28"/>
                <w:szCs w:val="28"/>
              </w:rPr>
            </w:pPr>
            <w:r w:rsidRPr="008208BC">
              <w:rPr>
                <w:sz w:val="28"/>
                <w:szCs w:val="28"/>
              </w:rPr>
              <w:t>Информация о поставщике, подавшем заявку:</w:t>
            </w:r>
          </w:p>
        </w:tc>
        <w:tc>
          <w:tcPr>
            <w:tcW w:w="5250" w:type="dxa"/>
            <w:gridSpan w:val="3"/>
            <w:vAlign w:val="center"/>
          </w:tcPr>
          <w:p w:rsidR="005A5FD7" w:rsidRPr="00AD3656" w:rsidRDefault="005A5FD7" w:rsidP="00D65304">
            <w:pPr>
              <w:pStyle w:val="Default"/>
              <w:rPr>
                <w:sz w:val="28"/>
                <w:szCs w:val="28"/>
              </w:rPr>
            </w:pPr>
            <w:r w:rsidRPr="008661BD">
              <w:rPr>
                <w:sz w:val="28"/>
                <w:szCs w:val="28"/>
              </w:rPr>
              <w:t xml:space="preserve">ООО </w:t>
            </w:r>
            <w:r w:rsidR="00173059" w:rsidRPr="008661BD">
              <w:rPr>
                <w:sz w:val="28"/>
                <w:szCs w:val="28"/>
              </w:rPr>
              <w:t>«</w:t>
            </w:r>
            <w:r w:rsidR="008661BD" w:rsidRPr="008661BD">
              <w:rPr>
                <w:sz w:val="28"/>
                <w:szCs w:val="28"/>
              </w:rPr>
              <w:t>ТрансПутьСервис</w:t>
            </w:r>
            <w:r w:rsidRPr="008661BD">
              <w:rPr>
                <w:sz w:val="28"/>
                <w:szCs w:val="28"/>
              </w:rPr>
              <w:t>»,</w:t>
            </w:r>
            <w:r w:rsidRPr="00AD3656">
              <w:rPr>
                <w:sz w:val="28"/>
                <w:szCs w:val="28"/>
              </w:rPr>
              <w:t xml:space="preserve"> </w:t>
            </w:r>
          </w:p>
          <w:p w:rsidR="005A5FD7" w:rsidRPr="008208BC" w:rsidRDefault="005A5FD7" w:rsidP="008661BD">
            <w:pPr>
              <w:pStyle w:val="Default"/>
              <w:rPr>
                <w:sz w:val="28"/>
                <w:szCs w:val="28"/>
                <w:highlight w:val="yellow"/>
              </w:rPr>
            </w:pPr>
            <w:r w:rsidRPr="00B05507">
              <w:rPr>
                <w:sz w:val="28"/>
                <w:szCs w:val="28"/>
              </w:rPr>
              <w:t>ИНН</w:t>
            </w:r>
            <w:r w:rsidRPr="00AD3656">
              <w:rPr>
                <w:sz w:val="28"/>
                <w:szCs w:val="28"/>
              </w:rPr>
              <w:t xml:space="preserve"> </w:t>
            </w:r>
            <w:r w:rsidR="00173059" w:rsidRPr="008661BD">
              <w:rPr>
                <w:sz w:val="28"/>
                <w:szCs w:val="28"/>
              </w:rPr>
              <w:t>760</w:t>
            </w:r>
            <w:r w:rsidR="008661BD" w:rsidRPr="008661BD">
              <w:rPr>
                <w:sz w:val="28"/>
                <w:szCs w:val="28"/>
              </w:rPr>
              <w:t>4086444</w:t>
            </w:r>
            <w:r w:rsidRPr="008661BD">
              <w:rPr>
                <w:sz w:val="28"/>
                <w:szCs w:val="28"/>
              </w:rPr>
              <w:t>,</w:t>
            </w:r>
            <w:r w:rsidRPr="00B05507">
              <w:rPr>
                <w:sz w:val="28"/>
                <w:szCs w:val="28"/>
              </w:rPr>
              <w:t xml:space="preserve">  КПП </w:t>
            </w:r>
            <w:r w:rsidR="00045B9D" w:rsidRPr="008661BD">
              <w:rPr>
                <w:sz w:val="28"/>
                <w:szCs w:val="28"/>
              </w:rPr>
              <w:t>760</w:t>
            </w:r>
            <w:r w:rsidR="008661BD" w:rsidRPr="008661BD">
              <w:rPr>
                <w:sz w:val="28"/>
                <w:szCs w:val="28"/>
              </w:rPr>
              <w:t>601001</w:t>
            </w:r>
            <w:r w:rsidRPr="008661BD">
              <w:rPr>
                <w:sz w:val="28"/>
                <w:szCs w:val="28"/>
              </w:rPr>
              <w:t>,</w:t>
            </w:r>
            <w:r w:rsidRPr="00D67F91">
              <w:rPr>
                <w:sz w:val="28"/>
                <w:szCs w:val="28"/>
              </w:rPr>
              <w:t xml:space="preserve">                       </w:t>
            </w:r>
            <w:r w:rsidRPr="00B05507">
              <w:rPr>
                <w:sz w:val="28"/>
                <w:szCs w:val="28"/>
              </w:rPr>
              <w:t xml:space="preserve">ОГРН </w:t>
            </w:r>
            <w:r w:rsidR="008661BD" w:rsidRPr="008661BD">
              <w:rPr>
                <w:sz w:val="28"/>
                <w:szCs w:val="28"/>
              </w:rPr>
              <w:t>1067604035949</w:t>
            </w:r>
          </w:p>
        </w:tc>
      </w:tr>
      <w:tr w:rsidR="005A5FD7" w:rsidRPr="006D1F57" w:rsidTr="00874721">
        <w:tc>
          <w:tcPr>
            <w:tcW w:w="4603" w:type="dxa"/>
            <w:vAlign w:val="center"/>
          </w:tcPr>
          <w:p w:rsidR="005A5FD7" w:rsidRPr="006D1F57" w:rsidRDefault="005A5FD7" w:rsidP="00D65304">
            <w:pPr>
              <w:pStyle w:val="Default"/>
              <w:rPr>
                <w:sz w:val="28"/>
                <w:szCs w:val="28"/>
              </w:rPr>
            </w:pPr>
            <w:r w:rsidRPr="006D1F57">
              <w:rPr>
                <w:sz w:val="28"/>
                <w:szCs w:val="28"/>
              </w:rPr>
              <w:t>Номер заявки в журнале регистрации:</w:t>
            </w:r>
          </w:p>
        </w:tc>
        <w:tc>
          <w:tcPr>
            <w:tcW w:w="5250" w:type="dxa"/>
            <w:gridSpan w:val="3"/>
            <w:vAlign w:val="center"/>
          </w:tcPr>
          <w:p w:rsidR="005A5FD7" w:rsidRPr="006D1F57" w:rsidRDefault="005A5FD7" w:rsidP="00D65304">
            <w:pPr>
              <w:pStyle w:val="Default"/>
              <w:rPr>
                <w:sz w:val="28"/>
                <w:szCs w:val="28"/>
              </w:rPr>
            </w:pPr>
            <w:r w:rsidRPr="006D1F57">
              <w:rPr>
                <w:sz w:val="28"/>
                <w:szCs w:val="28"/>
              </w:rPr>
              <w:t>1</w:t>
            </w:r>
          </w:p>
        </w:tc>
      </w:tr>
      <w:tr w:rsidR="005A5FD7" w:rsidRPr="008208BC" w:rsidTr="00874721">
        <w:tc>
          <w:tcPr>
            <w:tcW w:w="4603" w:type="dxa"/>
            <w:vAlign w:val="center"/>
          </w:tcPr>
          <w:p w:rsidR="005A5FD7" w:rsidRPr="008208BC" w:rsidRDefault="005A5FD7" w:rsidP="00D65304">
            <w:pPr>
              <w:pStyle w:val="Default"/>
              <w:rPr>
                <w:sz w:val="28"/>
                <w:szCs w:val="28"/>
              </w:rPr>
            </w:pPr>
            <w:r w:rsidRPr="008208BC">
              <w:rPr>
                <w:sz w:val="28"/>
                <w:szCs w:val="28"/>
              </w:rPr>
              <w:t>Дата и время подачи заявки:</w:t>
            </w:r>
          </w:p>
        </w:tc>
        <w:tc>
          <w:tcPr>
            <w:tcW w:w="5250" w:type="dxa"/>
            <w:gridSpan w:val="3"/>
            <w:vAlign w:val="center"/>
          </w:tcPr>
          <w:p w:rsidR="005A5FD7" w:rsidRPr="008208BC" w:rsidRDefault="008661BD" w:rsidP="00173059">
            <w:pPr>
              <w:pStyle w:val="Default"/>
              <w:rPr>
                <w:sz w:val="28"/>
                <w:szCs w:val="28"/>
                <w:highlight w:val="yellow"/>
              </w:rPr>
            </w:pPr>
            <w:r w:rsidRPr="008661BD">
              <w:rPr>
                <w:sz w:val="28"/>
                <w:szCs w:val="28"/>
              </w:rPr>
              <w:t>21.04.2014 11</w:t>
            </w:r>
            <w:r w:rsidR="00173059" w:rsidRPr="008661BD">
              <w:rPr>
                <w:sz w:val="28"/>
                <w:szCs w:val="28"/>
              </w:rPr>
              <w:t>:</w:t>
            </w:r>
            <w:r w:rsidRPr="008661BD">
              <w:rPr>
                <w:sz w:val="28"/>
                <w:szCs w:val="28"/>
              </w:rPr>
              <w:t>57</w:t>
            </w:r>
          </w:p>
        </w:tc>
      </w:tr>
      <w:tr w:rsidR="005A5FD7" w:rsidRPr="008208BC" w:rsidTr="00874721">
        <w:tc>
          <w:tcPr>
            <w:tcW w:w="9853" w:type="dxa"/>
            <w:gridSpan w:val="4"/>
            <w:vAlign w:val="center"/>
          </w:tcPr>
          <w:p w:rsidR="005A5FD7" w:rsidRPr="008208BC" w:rsidRDefault="005A5FD7" w:rsidP="00D65304">
            <w:pPr>
              <w:spacing w:line="143" w:lineRule="atLeast"/>
              <w:jc w:val="center"/>
              <w:rPr>
                <w:color w:val="000000"/>
                <w:szCs w:val="28"/>
                <w:highlight w:val="yellow"/>
              </w:rPr>
            </w:pPr>
            <w:r w:rsidRPr="008208BC">
              <w:rPr>
                <w:color w:val="000000"/>
                <w:szCs w:val="28"/>
              </w:rPr>
              <w:t>Сведения о предоставленных документах:</w:t>
            </w:r>
          </w:p>
        </w:tc>
      </w:tr>
      <w:tr w:rsidR="005A5FD7" w:rsidRPr="008208BC" w:rsidTr="00874721">
        <w:tc>
          <w:tcPr>
            <w:tcW w:w="5985" w:type="dxa"/>
            <w:gridSpan w:val="2"/>
            <w:vAlign w:val="center"/>
          </w:tcPr>
          <w:p w:rsidR="005A5FD7" w:rsidRPr="008208BC" w:rsidRDefault="005A5FD7" w:rsidP="00D65304">
            <w:pPr>
              <w:pStyle w:val="1"/>
              <w:suppressAutoHyphens/>
              <w:ind w:firstLine="0"/>
              <w:jc w:val="center"/>
              <w:rPr>
                <w:color w:val="000000"/>
                <w:szCs w:val="28"/>
              </w:rPr>
            </w:pPr>
            <w:r w:rsidRPr="008208BC">
              <w:rPr>
                <w:color w:val="000000"/>
                <w:szCs w:val="28"/>
              </w:rPr>
              <w:t>Документ</w:t>
            </w:r>
          </w:p>
        </w:tc>
        <w:tc>
          <w:tcPr>
            <w:tcW w:w="2006" w:type="dxa"/>
            <w:vAlign w:val="center"/>
          </w:tcPr>
          <w:p w:rsidR="005A5FD7" w:rsidRPr="008208BC" w:rsidRDefault="005A5FD7" w:rsidP="00D65304">
            <w:pPr>
              <w:pStyle w:val="1"/>
              <w:suppressAutoHyphens/>
              <w:ind w:firstLine="0"/>
              <w:jc w:val="center"/>
              <w:rPr>
                <w:color w:val="000000"/>
                <w:szCs w:val="28"/>
              </w:rPr>
            </w:pPr>
            <w:r w:rsidRPr="008208BC">
              <w:rPr>
                <w:color w:val="000000"/>
                <w:szCs w:val="28"/>
              </w:rPr>
              <w:t>Отметка о наличии</w:t>
            </w:r>
          </w:p>
        </w:tc>
        <w:tc>
          <w:tcPr>
            <w:tcW w:w="1862" w:type="dxa"/>
            <w:vAlign w:val="center"/>
          </w:tcPr>
          <w:p w:rsidR="005A5FD7" w:rsidRPr="008208BC" w:rsidRDefault="005A5FD7" w:rsidP="00D65304">
            <w:pPr>
              <w:pStyle w:val="1"/>
              <w:suppressAutoHyphens/>
              <w:ind w:firstLine="0"/>
              <w:jc w:val="center"/>
              <w:rPr>
                <w:color w:val="000000"/>
                <w:szCs w:val="28"/>
              </w:rPr>
            </w:pPr>
            <w:r w:rsidRPr="008208BC">
              <w:rPr>
                <w:color w:val="000000"/>
                <w:szCs w:val="28"/>
              </w:rPr>
              <w:t>Комментарий</w:t>
            </w:r>
          </w:p>
        </w:tc>
      </w:tr>
      <w:tr w:rsidR="005A5FD7" w:rsidRPr="008208BC" w:rsidTr="00874721">
        <w:tc>
          <w:tcPr>
            <w:tcW w:w="5985" w:type="dxa"/>
            <w:gridSpan w:val="2"/>
            <w:vAlign w:val="center"/>
          </w:tcPr>
          <w:p w:rsidR="005A5FD7" w:rsidRPr="00975531" w:rsidRDefault="005A5FD7" w:rsidP="00D65304">
            <w:pPr>
              <w:pStyle w:val="Default"/>
              <w:rPr>
                <w:sz w:val="28"/>
                <w:szCs w:val="28"/>
                <w:highlight w:val="yellow"/>
              </w:rPr>
            </w:pPr>
            <w:r w:rsidRPr="00D9287D">
              <w:rPr>
                <w:sz w:val="28"/>
                <w:szCs w:val="28"/>
              </w:rPr>
              <w:t>Заявка на участие в Открытом конкурсе</w:t>
            </w:r>
            <w:r w:rsidR="00173059" w:rsidRPr="00D9287D">
              <w:rPr>
                <w:sz w:val="28"/>
                <w:szCs w:val="28"/>
              </w:rPr>
              <w:t xml:space="preserve"> в электронной форме</w:t>
            </w:r>
          </w:p>
        </w:tc>
        <w:tc>
          <w:tcPr>
            <w:tcW w:w="2006" w:type="dxa"/>
            <w:vAlign w:val="center"/>
          </w:tcPr>
          <w:p w:rsidR="005A5FD7" w:rsidRPr="00975531" w:rsidRDefault="005A5FD7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8661BD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5A5FD7" w:rsidRPr="008208BC" w:rsidRDefault="005A5FD7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A5FD7" w:rsidRPr="008208BC" w:rsidTr="00874721">
        <w:tc>
          <w:tcPr>
            <w:tcW w:w="5985" w:type="dxa"/>
            <w:gridSpan w:val="2"/>
            <w:vAlign w:val="center"/>
          </w:tcPr>
          <w:p w:rsidR="005A5FD7" w:rsidRPr="00975531" w:rsidRDefault="005A5FD7" w:rsidP="00D65304">
            <w:pPr>
              <w:pStyle w:val="Default"/>
              <w:rPr>
                <w:sz w:val="28"/>
                <w:szCs w:val="28"/>
                <w:highlight w:val="yellow"/>
              </w:rPr>
            </w:pPr>
            <w:r w:rsidRPr="00D9287D">
              <w:rPr>
                <w:sz w:val="28"/>
                <w:szCs w:val="28"/>
              </w:rPr>
              <w:t>Сведения о претенденте</w:t>
            </w:r>
          </w:p>
        </w:tc>
        <w:tc>
          <w:tcPr>
            <w:tcW w:w="2006" w:type="dxa"/>
            <w:vAlign w:val="center"/>
          </w:tcPr>
          <w:p w:rsidR="005A5FD7" w:rsidRPr="00975531" w:rsidRDefault="005A5FD7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8661BD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5A5FD7" w:rsidRPr="008208BC" w:rsidRDefault="005A5FD7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A5FD7" w:rsidRPr="008208BC" w:rsidTr="00874721">
        <w:tc>
          <w:tcPr>
            <w:tcW w:w="5985" w:type="dxa"/>
            <w:gridSpan w:val="2"/>
            <w:vAlign w:val="center"/>
          </w:tcPr>
          <w:p w:rsidR="005A5FD7" w:rsidRPr="00975531" w:rsidRDefault="005A5FD7" w:rsidP="00D65304">
            <w:pPr>
              <w:pStyle w:val="Default"/>
              <w:rPr>
                <w:sz w:val="28"/>
                <w:szCs w:val="28"/>
                <w:highlight w:val="yellow"/>
              </w:rPr>
            </w:pPr>
            <w:r w:rsidRPr="00D9287D">
              <w:rPr>
                <w:sz w:val="28"/>
                <w:szCs w:val="28"/>
              </w:rPr>
              <w:t>Финансово-коммерческое предложение</w:t>
            </w:r>
          </w:p>
        </w:tc>
        <w:tc>
          <w:tcPr>
            <w:tcW w:w="2006" w:type="dxa"/>
            <w:vAlign w:val="center"/>
          </w:tcPr>
          <w:p w:rsidR="005A5FD7" w:rsidRPr="00975531" w:rsidRDefault="005A5FD7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8661BD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5A5FD7" w:rsidRPr="008208BC" w:rsidRDefault="005A5FD7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A5FD7" w:rsidRPr="008208BC" w:rsidTr="00874721">
        <w:tc>
          <w:tcPr>
            <w:tcW w:w="5985" w:type="dxa"/>
            <w:gridSpan w:val="2"/>
            <w:vAlign w:val="center"/>
          </w:tcPr>
          <w:p w:rsidR="005A5FD7" w:rsidRPr="00975531" w:rsidRDefault="005A5FD7" w:rsidP="00D65304">
            <w:pPr>
              <w:pStyle w:val="Default"/>
              <w:rPr>
                <w:sz w:val="28"/>
                <w:szCs w:val="28"/>
                <w:highlight w:val="yellow"/>
              </w:rPr>
            </w:pPr>
            <w:r w:rsidRPr="00D9287D">
              <w:rPr>
                <w:sz w:val="28"/>
                <w:szCs w:val="28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</w:t>
            </w:r>
          </w:p>
        </w:tc>
        <w:tc>
          <w:tcPr>
            <w:tcW w:w="2006" w:type="dxa"/>
            <w:vAlign w:val="center"/>
          </w:tcPr>
          <w:p w:rsidR="005A5FD7" w:rsidRPr="00975531" w:rsidRDefault="005A5FD7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C57E61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5A5FD7" w:rsidRPr="005A5FD7" w:rsidRDefault="005A5FD7" w:rsidP="00D65304">
            <w:pPr>
              <w:pStyle w:val="Default"/>
              <w:jc w:val="center"/>
              <w:rPr>
                <w:sz w:val="28"/>
                <w:szCs w:val="28"/>
                <w:highlight w:val="red"/>
              </w:rPr>
            </w:pPr>
          </w:p>
        </w:tc>
      </w:tr>
      <w:tr w:rsidR="005A5FD7" w:rsidRPr="008208BC" w:rsidTr="00874721">
        <w:tc>
          <w:tcPr>
            <w:tcW w:w="5985" w:type="dxa"/>
            <w:gridSpan w:val="2"/>
            <w:vAlign w:val="center"/>
          </w:tcPr>
          <w:p w:rsidR="005A5FD7" w:rsidRPr="00E23352" w:rsidRDefault="00E23352" w:rsidP="00D65304">
            <w:pPr>
              <w:pStyle w:val="Default"/>
              <w:rPr>
                <w:sz w:val="28"/>
                <w:szCs w:val="28"/>
                <w:highlight w:val="yellow"/>
              </w:rPr>
            </w:pPr>
            <w:r w:rsidRPr="00D9287D">
              <w:rPr>
                <w:sz w:val="28"/>
                <w:szCs w:val="28"/>
              </w:rPr>
              <w:t>Выданная не ранее чем за 30 (тридцать) дней до дня размещения извещения о проведении Открытого конкурса выписка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</w:t>
            </w:r>
          </w:p>
        </w:tc>
        <w:tc>
          <w:tcPr>
            <w:tcW w:w="2006" w:type="dxa"/>
            <w:vAlign w:val="center"/>
          </w:tcPr>
          <w:p w:rsidR="005A5FD7" w:rsidRPr="00E23352" w:rsidRDefault="005A5FD7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8661BD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5A5FD7" w:rsidRPr="005A5FD7" w:rsidRDefault="005A5FD7" w:rsidP="00C941B0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A5FD7" w:rsidRPr="008208BC" w:rsidTr="00874721">
        <w:tc>
          <w:tcPr>
            <w:tcW w:w="5985" w:type="dxa"/>
            <w:gridSpan w:val="2"/>
            <w:vAlign w:val="center"/>
          </w:tcPr>
          <w:p w:rsidR="005A5FD7" w:rsidRPr="00E23352" w:rsidRDefault="005A5FD7" w:rsidP="00D65304">
            <w:pPr>
              <w:pStyle w:val="Default"/>
              <w:rPr>
                <w:color w:val="auto"/>
                <w:sz w:val="28"/>
                <w:szCs w:val="28"/>
                <w:highlight w:val="yellow"/>
              </w:rPr>
            </w:pPr>
            <w:r w:rsidRPr="00D9287D">
              <w:rPr>
                <w:color w:val="auto"/>
                <w:sz w:val="28"/>
                <w:szCs w:val="28"/>
              </w:rPr>
              <w:lastRenderedPageBreak/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</w:t>
            </w:r>
            <w:r w:rsidR="00FC47D2" w:rsidRPr="00D9287D">
              <w:rPr>
                <w:color w:val="auto"/>
                <w:sz w:val="28"/>
                <w:szCs w:val="28"/>
              </w:rPr>
              <w:t>ядке сделки от имени претендента</w:t>
            </w:r>
            <w:r w:rsidRPr="00D9287D">
              <w:rPr>
                <w:color w:val="auto"/>
                <w:sz w:val="28"/>
                <w:szCs w:val="28"/>
              </w:rPr>
              <w:t xml:space="preserve">, без </w:t>
            </w:r>
            <w:r w:rsidR="00FC47D2" w:rsidRPr="00D9287D">
              <w:rPr>
                <w:color w:val="auto"/>
                <w:sz w:val="28"/>
                <w:szCs w:val="28"/>
              </w:rPr>
              <w:t>доверенности (копия, заверенная претендентом)</w:t>
            </w:r>
          </w:p>
        </w:tc>
        <w:tc>
          <w:tcPr>
            <w:tcW w:w="2006" w:type="dxa"/>
            <w:vAlign w:val="center"/>
          </w:tcPr>
          <w:p w:rsidR="005A5FD7" w:rsidRPr="00E23352" w:rsidRDefault="00FC47D2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8661BD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5A5FD7" w:rsidRPr="005A5FD7" w:rsidRDefault="005A5FD7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E024A" w:rsidRPr="008208BC" w:rsidTr="00874721">
        <w:tc>
          <w:tcPr>
            <w:tcW w:w="5985" w:type="dxa"/>
            <w:gridSpan w:val="2"/>
            <w:vAlign w:val="center"/>
          </w:tcPr>
          <w:p w:rsidR="001E024A" w:rsidRPr="00E23352" w:rsidRDefault="00183600" w:rsidP="00183600">
            <w:pPr>
              <w:pStyle w:val="Default"/>
              <w:rPr>
                <w:color w:val="auto"/>
                <w:sz w:val="28"/>
                <w:szCs w:val="28"/>
                <w:highlight w:val="yellow"/>
              </w:rPr>
            </w:pPr>
            <w:r>
              <w:rPr>
                <w:color w:val="auto"/>
                <w:sz w:val="28"/>
                <w:szCs w:val="28"/>
              </w:rPr>
              <w:t>З</w:t>
            </w:r>
            <w:r w:rsidR="001E024A" w:rsidRPr="00D9287D">
              <w:rPr>
                <w:color w:val="auto"/>
                <w:sz w:val="28"/>
                <w:szCs w:val="28"/>
              </w:rPr>
              <w:t>аявление претендента о не</w:t>
            </w:r>
            <w:r w:rsidR="00E23352" w:rsidRPr="00D9287D">
              <w:rPr>
                <w:color w:val="auto"/>
                <w:sz w:val="28"/>
                <w:szCs w:val="28"/>
              </w:rPr>
              <w:t xml:space="preserve"> </w:t>
            </w:r>
            <w:r w:rsidR="001E024A" w:rsidRPr="00D9287D">
              <w:rPr>
                <w:color w:val="auto"/>
                <w:sz w:val="28"/>
                <w:szCs w:val="28"/>
              </w:rPr>
              <w:t>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006" w:type="dxa"/>
            <w:vAlign w:val="center"/>
          </w:tcPr>
          <w:p w:rsidR="001E024A" w:rsidRPr="00E23352" w:rsidRDefault="001E024A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3668FD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1E024A" w:rsidRDefault="001E024A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E024A" w:rsidRPr="008208BC" w:rsidTr="00874721">
        <w:tc>
          <w:tcPr>
            <w:tcW w:w="5985" w:type="dxa"/>
            <w:gridSpan w:val="2"/>
            <w:vAlign w:val="center"/>
          </w:tcPr>
          <w:p w:rsidR="001E024A" w:rsidRDefault="00183600" w:rsidP="00FC47D2">
            <w:pPr>
              <w:pStyle w:val="Default"/>
              <w:rPr>
                <w:color w:val="auto"/>
                <w:sz w:val="28"/>
                <w:szCs w:val="28"/>
                <w:highlight w:val="red"/>
              </w:rPr>
            </w:pPr>
            <w:r>
              <w:rPr>
                <w:color w:val="auto"/>
                <w:sz w:val="28"/>
                <w:szCs w:val="28"/>
              </w:rPr>
              <w:t>З</w:t>
            </w:r>
            <w:r w:rsidR="001E024A" w:rsidRPr="00D9287D">
              <w:rPr>
                <w:color w:val="auto"/>
                <w:sz w:val="28"/>
                <w:szCs w:val="28"/>
              </w:rPr>
              <w:t>аявление претендента об отсутствии возбужденного в отношении него  дела о несостоятельности (банкротстве) на дату подачи Заявки 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006" w:type="dxa"/>
            <w:vAlign w:val="center"/>
          </w:tcPr>
          <w:p w:rsidR="001E024A" w:rsidRDefault="001E024A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3668FD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1E024A" w:rsidRDefault="001E024A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A5FD7" w:rsidRPr="008208BC" w:rsidTr="00874721">
        <w:tc>
          <w:tcPr>
            <w:tcW w:w="5985" w:type="dxa"/>
            <w:gridSpan w:val="2"/>
            <w:vAlign w:val="center"/>
          </w:tcPr>
          <w:p w:rsidR="005A5FD7" w:rsidRPr="00E23352" w:rsidRDefault="00E23352" w:rsidP="00D65304">
            <w:pPr>
              <w:pStyle w:val="Default"/>
              <w:rPr>
                <w:sz w:val="28"/>
                <w:szCs w:val="28"/>
                <w:highlight w:val="yellow"/>
              </w:rPr>
            </w:pPr>
            <w:r w:rsidRPr="00D9287D">
              <w:rPr>
                <w:sz w:val="28"/>
                <w:szCs w:val="28"/>
              </w:rPr>
              <w:t>Бухгалтерская (финансовая) отчетность, а именно: бухгалтерские балансы и отчеты о финансовых результатах, за прошедший календарный год (или несколько лет)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006" w:type="dxa"/>
            <w:vAlign w:val="center"/>
          </w:tcPr>
          <w:p w:rsidR="005A5FD7" w:rsidRPr="005A5FD7" w:rsidRDefault="005A5FD7" w:rsidP="00E23352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3668FD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5A5FD7" w:rsidRPr="005A5FD7" w:rsidRDefault="005A5FD7" w:rsidP="00474949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23352" w:rsidTr="00874721">
        <w:tc>
          <w:tcPr>
            <w:tcW w:w="5985" w:type="dxa"/>
            <w:gridSpan w:val="2"/>
            <w:vAlign w:val="center"/>
          </w:tcPr>
          <w:p w:rsidR="00E23352" w:rsidRPr="00E23352" w:rsidRDefault="00E23352" w:rsidP="00251417">
            <w:pPr>
              <w:pStyle w:val="Default"/>
              <w:rPr>
                <w:sz w:val="28"/>
                <w:szCs w:val="28"/>
              </w:rPr>
            </w:pPr>
            <w:r w:rsidRPr="00D9287D">
              <w:rPr>
                <w:sz w:val="28"/>
                <w:szCs w:val="28"/>
              </w:rPr>
              <w:t xml:space="preserve">Справка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</w:t>
            </w:r>
          </w:p>
        </w:tc>
        <w:tc>
          <w:tcPr>
            <w:tcW w:w="2006" w:type="dxa"/>
            <w:vAlign w:val="center"/>
          </w:tcPr>
          <w:p w:rsidR="00E23352" w:rsidRPr="00B31518" w:rsidRDefault="00E23352" w:rsidP="00D65304">
            <w:pPr>
              <w:pStyle w:val="Default"/>
              <w:jc w:val="center"/>
              <w:rPr>
                <w:sz w:val="28"/>
                <w:szCs w:val="28"/>
              </w:rPr>
            </w:pPr>
            <w:r w:rsidRPr="003668FD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E23352" w:rsidRPr="005A5FD7" w:rsidRDefault="00E23352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23352" w:rsidTr="00251417">
        <w:tc>
          <w:tcPr>
            <w:tcW w:w="5985" w:type="dxa"/>
            <w:gridSpan w:val="2"/>
            <w:vAlign w:val="center"/>
          </w:tcPr>
          <w:p w:rsidR="00E23352" w:rsidRPr="00E23352" w:rsidRDefault="00E23352" w:rsidP="00D65304">
            <w:pPr>
              <w:pStyle w:val="Default"/>
              <w:rPr>
                <w:sz w:val="28"/>
                <w:szCs w:val="28"/>
                <w:highlight w:val="yellow"/>
              </w:rPr>
            </w:pPr>
            <w:r w:rsidRPr="00D9287D">
              <w:rPr>
                <w:sz w:val="28"/>
                <w:szCs w:val="28"/>
              </w:rPr>
              <w:t xml:space="preserve">Сведения о своих владельцах, включая конечных бенефициаров, с приложением </w:t>
            </w:r>
            <w:r w:rsidRPr="00D9287D">
              <w:rPr>
                <w:sz w:val="28"/>
                <w:szCs w:val="28"/>
              </w:rPr>
              <w:lastRenderedPageBreak/>
              <w:t>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006" w:type="dxa"/>
            <w:vAlign w:val="center"/>
          </w:tcPr>
          <w:p w:rsidR="00E23352" w:rsidRPr="00E23352" w:rsidRDefault="00E23352" w:rsidP="00251417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3668FD">
              <w:rPr>
                <w:sz w:val="28"/>
                <w:szCs w:val="28"/>
              </w:rPr>
              <w:lastRenderedPageBreak/>
              <w:t>Наличие</w:t>
            </w:r>
          </w:p>
        </w:tc>
        <w:tc>
          <w:tcPr>
            <w:tcW w:w="1862" w:type="dxa"/>
            <w:vAlign w:val="center"/>
          </w:tcPr>
          <w:p w:rsidR="00E23352" w:rsidRPr="005A5FD7" w:rsidRDefault="00E23352" w:rsidP="00251417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23352" w:rsidTr="00874721">
        <w:tc>
          <w:tcPr>
            <w:tcW w:w="5985" w:type="dxa"/>
            <w:gridSpan w:val="2"/>
            <w:vAlign w:val="center"/>
          </w:tcPr>
          <w:p w:rsidR="00E23352" w:rsidRPr="00E23352" w:rsidRDefault="00E23352" w:rsidP="00251417">
            <w:pPr>
              <w:pStyle w:val="Default"/>
              <w:rPr>
                <w:sz w:val="28"/>
                <w:szCs w:val="28"/>
                <w:highlight w:val="yellow"/>
              </w:rPr>
            </w:pPr>
            <w:r w:rsidRPr="00D9287D">
              <w:rPr>
                <w:sz w:val="28"/>
                <w:szCs w:val="28"/>
              </w:rPr>
              <w:lastRenderedPageBreak/>
              <w:t xml:space="preserve"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</w:t>
            </w:r>
          </w:p>
        </w:tc>
        <w:tc>
          <w:tcPr>
            <w:tcW w:w="2006" w:type="dxa"/>
            <w:vAlign w:val="center"/>
          </w:tcPr>
          <w:p w:rsidR="00E23352" w:rsidRDefault="00E23352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3668FD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E23352" w:rsidRPr="005A5FD7" w:rsidRDefault="00E23352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74721" w:rsidTr="00874721">
        <w:tc>
          <w:tcPr>
            <w:tcW w:w="5985" w:type="dxa"/>
            <w:gridSpan w:val="2"/>
            <w:vAlign w:val="center"/>
          </w:tcPr>
          <w:p w:rsidR="00874721" w:rsidRPr="00874721" w:rsidRDefault="00874721" w:rsidP="00D65304">
            <w:pPr>
              <w:pStyle w:val="Default"/>
              <w:rPr>
                <w:sz w:val="28"/>
                <w:szCs w:val="28"/>
                <w:highlight w:val="yellow"/>
              </w:rPr>
            </w:pPr>
            <w:r w:rsidRPr="00D9287D">
              <w:rPr>
                <w:sz w:val="28"/>
                <w:szCs w:val="28"/>
              </w:rPr>
              <w:t>Документ по форме приложения № 4 к настоящей документации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006" w:type="dxa"/>
            <w:vAlign w:val="center"/>
          </w:tcPr>
          <w:p w:rsidR="00874721" w:rsidRDefault="00874721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3668FD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874721" w:rsidRPr="005A5FD7" w:rsidRDefault="00874721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74721" w:rsidTr="00874721">
        <w:tc>
          <w:tcPr>
            <w:tcW w:w="5985" w:type="dxa"/>
            <w:gridSpan w:val="2"/>
            <w:vAlign w:val="center"/>
          </w:tcPr>
          <w:p w:rsidR="00874721" w:rsidRPr="00874721" w:rsidRDefault="00874721" w:rsidP="00D65304">
            <w:pPr>
              <w:pStyle w:val="Default"/>
              <w:rPr>
                <w:sz w:val="28"/>
                <w:szCs w:val="28"/>
                <w:highlight w:val="yellow"/>
              </w:rPr>
            </w:pPr>
            <w:r w:rsidRPr="00D9287D">
              <w:rPr>
                <w:sz w:val="28"/>
                <w:szCs w:val="28"/>
              </w:rPr>
              <w:t>Сведения о производственном персонале по форме приложения №</w:t>
            </w:r>
            <w:r w:rsidRPr="00D9287D">
              <w:rPr>
                <w:sz w:val="28"/>
                <w:szCs w:val="28"/>
                <w:lang w:val="en-US"/>
              </w:rPr>
              <w:t> </w:t>
            </w:r>
            <w:r w:rsidRPr="00D9287D">
              <w:rPr>
                <w:sz w:val="28"/>
                <w:szCs w:val="28"/>
              </w:rPr>
              <w:t>6 к настоящей документации о закупке</w:t>
            </w:r>
          </w:p>
        </w:tc>
        <w:tc>
          <w:tcPr>
            <w:tcW w:w="2006" w:type="dxa"/>
            <w:vAlign w:val="center"/>
          </w:tcPr>
          <w:p w:rsidR="00874721" w:rsidRDefault="00874721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3668FD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874721" w:rsidRPr="005A5FD7" w:rsidRDefault="00874721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874721" w:rsidRDefault="00874721" w:rsidP="00DC052F">
      <w:pPr>
        <w:jc w:val="both"/>
        <w:rPr>
          <w:snapToGrid/>
          <w:szCs w:val="28"/>
        </w:rPr>
      </w:pPr>
    </w:p>
    <w:p w:rsidR="00DC052F" w:rsidRPr="00527C25" w:rsidRDefault="00DC052F" w:rsidP="00DC052F">
      <w:pPr>
        <w:jc w:val="both"/>
        <w:rPr>
          <w:bCs/>
          <w:szCs w:val="28"/>
        </w:rPr>
      </w:pPr>
      <w:r w:rsidRPr="00527C25">
        <w:rPr>
          <w:snapToGrid/>
          <w:szCs w:val="28"/>
        </w:rPr>
        <w:t xml:space="preserve">1.3. </w:t>
      </w:r>
      <w:r w:rsidR="003E60BF" w:rsidRPr="00527C25">
        <w:rPr>
          <w:bCs/>
          <w:szCs w:val="28"/>
        </w:rPr>
        <w:t>В результате анализа перечня документов, предоставленных в составе Заявок, приняты следующие решения:</w:t>
      </w:r>
    </w:p>
    <w:tbl>
      <w:tblPr>
        <w:tblStyle w:val="a7"/>
        <w:tblW w:w="0" w:type="auto"/>
        <w:tblLayout w:type="fixed"/>
        <w:tblLook w:val="04A0"/>
      </w:tblPr>
      <w:tblGrid>
        <w:gridCol w:w="959"/>
        <w:gridCol w:w="3260"/>
        <w:gridCol w:w="5634"/>
      </w:tblGrid>
      <w:tr w:rsidR="003E60BF" w:rsidRPr="00527C25" w:rsidTr="00F951AF">
        <w:tc>
          <w:tcPr>
            <w:tcW w:w="959" w:type="dxa"/>
            <w:vAlign w:val="center"/>
          </w:tcPr>
          <w:p w:rsidR="003E60BF" w:rsidRPr="00527C25" w:rsidRDefault="003E60BF" w:rsidP="00F951AF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527C25">
              <w:rPr>
                <w:szCs w:val="28"/>
              </w:rPr>
              <w:t>Номер</w:t>
            </w:r>
          </w:p>
          <w:p w:rsidR="003E60BF" w:rsidRPr="00527C25" w:rsidRDefault="003E60BF" w:rsidP="00F951AF">
            <w:pPr>
              <w:ind w:firstLine="0"/>
              <w:jc w:val="center"/>
              <w:rPr>
                <w:snapToGrid/>
                <w:szCs w:val="28"/>
              </w:rPr>
            </w:pPr>
            <w:r w:rsidRPr="00527C25">
              <w:rPr>
                <w:szCs w:val="28"/>
              </w:rPr>
              <w:t>Заявки</w:t>
            </w:r>
          </w:p>
        </w:tc>
        <w:tc>
          <w:tcPr>
            <w:tcW w:w="3260" w:type="dxa"/>
            <w:vAlign w:val="center"/>
          </w:tcPr>
          <w:p w:rsidR="003E60BF" w:rsidRPr="00527C25" w:rsidRDefault="003E60BF" w:rsidP="00F951AF">
            <w:pPr>
              <w:ind w:firstLine="0"/>
              <w:jc w:val="center"/>
              <w:rPr>
                <w:szCs w:val="28"/>
              </w:rPr>
            </w:pPr>
            <w:r w:rsidRPr="00527C25">
              <w:rPr>
                <w:szCs w:val="28"/>
              </w:rPr>
              <w:t>Наименование</w:t>
            </w:r>
          </w:p>
          <w:p w:rsidR="003E60BF" w:rsidRPr="00527C25" w:rsidRDefault="003E60BF" w:rsidP="00F951AF">
            <w:pPr>
              <w:ind w:firstLine="0"/>
              <w:jc w:val="center"/>
              <w:rPr>
                <w:snapToGrid/>
                <w:szCs w:val="28"/>
              </w:rPr>
            </w:pPr>
            <w:r w:rsidRPr="00527C25">
              <w:rPr>
                <w:szCs w:val="28"/>
              </w:rPr>
              <w:t>претендента</w:t>
            </w:r>
          </w:p>
        </w:tc>
        <w:tc>
          <w:tcPr>
            <w:tcW w:w="5634" w:type="dxa"/>
            <w:vAlign w:val="center"/>
          </w:tcPr>
          <w:p w:rsidR="003E60BF" w:rsidRPr="00527C25" w:rsidRDefault="003E60BF" w:rsidP="00F951AF">
            <w:pPr>
              <w:ind w:firstLine="0"/>
              <w:jc w:val="center"/>
              <w:rPr>
                <w:snapToGrid/>
                <w:szCs w:val="28"/>
              </w:rPr>
            </w:pPr>
            <w:r w:rsidRPr="00527C25">
              <w:rPr>
                <w:szCs w:val="28"/>
              </w:rPr>
              <w:t>Решение</w:t>
            </w:r>
          </w:p>
        </w:tc>
      </w:tr>
      <w:tr w:rsidR="003E60BF" w:rsidRPr="00527C25" w:rsidTr="007D1215">
        <w:tc>
          <w:tcPr>
            <w:tcW w:w="959" w:type="dxa"/>
            <w:vAlign w:val="center"/>
          </w:tcPr>
          <w:p w:rsidR="003E60BF" w:rsidRPr="00527C25" w:rsidRDefault="003E60BF" w:rsidP="000D0884">
            <w:pPr>
              <w:ind w:firstLine="0"/>
              <w:jc w:val="center"/>
              <w:rPr>
                <w:snapToGrid/>
                <w:szCs w:val="28"/>
              </w:rPr>
            </w:pPr>
            <w:r w:rsidRPr="00527C25">
              <w:rPr>
                <w:snapToGrid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7D1215" w:rsidRPr="00AB7B00" w:rsidRDefault="007D1215" w:rsidP="000D0884">
            <w:pPr>
              <w:pStyle w:val="Default"/>
              <w:jc w:val="center"/>
              <w:rPr>
                <w:sz w:val="28"/>
                <w:szCs w:val="28"/>
              </w:rPr>
            </w:pPr>
            <w:r w:rsidRPr="00F06B80">
              <w:rPr>
                <w:color w:val="auto"/>
                <w:sz w:val="28"/>
                <w:szCs w:val="28"/>
              </w:rPr>
              <w:t>ООО «</w:t>
            </w:r>
            <w:r w:rsidR="00F06B80" w:rsidRPr="00F06B80">
              <w:rPr>
                <w:color w:val="auto"/>
                <w:sz w:val="28"/>
                <w:szCs w:val="28"/>
              </w:rPr>
              <w:t>ТрансПутьСервис</w:t>
            </w:r>
            <w:r w:rsidRPr="00F06B80">
              <w:rPr>
                <w:color w:val="auto"/>
                <w:sz w:val="28"/>
                <w:szCs w:val="28"/>
              </w:rPr>
              <w:t>»</w:t>
            </w:r>
          </w:p>
          <w:p w:rsidR="003E60BF" w:rsidRPr="00A90CC7" w:rsidRDefault="003E60BF" w:rsidP="000D0884">
            <w:pPr>
              <w:pStyle w:val="3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634" w:type="dxa"/>
          </w:tcPr>
          <w:p w:rsidR="003E60BF" w:rsidRPr="000D0884" w:rsidRDefault="000D0884" w:rsidP="000D0884">
            <w:pPr>
              <w:ind w:firstLine="0"/>
              <w:jc w:val="center"/>
              <w:rPr>
                <w:snapToGrid/>
                <w:szCs w:val="28"/>
              </w:rPr>
            </w:pPr>
            <w:r w:rsidRPr="008208BC">
              <w:rPr>
                <w:szCs w:val="28"/>
              </w:rPr>
              <w:t>Перечень документов, предоставленных  в составе Заявки</w:t>
            </w:r>
            <w:r w:rsidRPr="000D0884">
              <w:rPr>
                <w:szCs w:val="28"/>
              </w:rPr>
              <w:t xml:space="preserve">, </w:t>
            </w:r>
            <w:r w:rsidRPr="00183600">
              <w:rPr>
                <w:b/>
                <w:szCs w:val="28"/>
              </w:rPr>
              <w:t>соответствует</w:t>
            </w:r>
            <w:r w:rsidRPr="008208BC">
              <w:rPr>
                <w:szCs w:val="28"/>
              </w:rPr>
              <w:t xml:space="preserve"> требованиям документации о закупке.</w:t>
            </w:r>
          </w:p>
        </w:tc>
      </w:tr>
    </w:tbl>
    <w:p w:rsidR="00847A97" w:rsidRPr="00527C25" w:rsidRDefault="00847A97" w:rsidP="00847A97">
      <w:pPr>
        <w:ind w:firstLine="0"/>
        <w:jc w:val="both"/>
        <w:rPr>
          <w:snapToGrid/>
          <w:szCs w:val="28"/>
        </w:rPr>
      </w:pPr>
    </w:p>
    <w:p w:rsidR="003E60BF" w:rsidRPr="00527C25" w:rsidRDefault="0065186D" w:rsidP="003E60BF">
      <w:pPr>
        <w:ind w:firstLine="0"/>
        <w:jc w:val="both"/>
        <w:rPr>
          <w:bCs/>
          <w:szCs w:val="28"/>
        </w:rPr>
      </w:pPr>
      <w:bookmarkStart w:id="0" w:name="_GoBack"/>
      <w:bookmarkEnd w:id="0"/>
      <w:r w:rsidRPr="00527C25">
        <w:rPr>
          <w:bCs/>
          <w:szCs w:val="28"/>
        </w:rPr>
        <w:tab/>
      </w:r>
      <w:r w:rsidR="003E60BF" w:rsidRPr="00527C25">
        <w:rPr>
          <w:bCs/>
          <w:szCs w:val="28"/>
        </w:rPr>
        <w:t>1.4. Предоставленные в составе заявок документы подлежат рассмотрению по существу на</w:t>
      </w:r>
      <w:r w:rsidR="00A90CC7">
        <w:rPr>
          <w:bCs/>
          <w:szCs w:val="28"/>
        </w:rPr>
        <w:t xml:space="preserve"> заседании ПРГ, назначенном на </w:t>
      </w:r>
      <w:r w:rsidR="002A74F8" w:rsidRPr="00183600">
        <w:rPr>
          <w:bCs/>
          <w:szCs w:val="28"/>
        </w:rPr>
        <w:t>22.04</w:t>
      </w:r>
      <w:r w:rsidR="00A90CC7" w:rsidRPr="00183600">
        <w:rPr>
          <w:bCs/>
          <w:szCs w:val="28"/>
        </w:rPr>
        <w:t>.2014</w:t>
      </w:r>
      <w:r w:rsidR="00F951AF" w:rsidRPr="00183600">
        <w:rPr>
          <w:bCs/>
          <w:szCs w:val="28"/>
        </w:rPr>
        <w:t>.</w:t>
      </w:r>
    </w:p>
    <w:p w:rsidR="00B35031" w:rsidRDefault="00B35031" w:rsidP="00AC7B13">
      <w:pPr>
        <w:pStyle w:val="1"/>
        <w:suppressAutoHyphens/>
        <w:ind w:firstLine="0"/>
        <w:rPr>
          <w:szCs w:val="28"/>
          <w:lang w:eastAsia="ar-SA"/>
        </w:rPr>
      </w:pPr>
    </w:p>
    <w:p w:rsidR="00A27184" w:rsidRDefault="00A27184" w:rsidP="00AC7B13">
      <w:pPr>
        <w:pStyle w:val="1"/>
        <w:suppressAutoHyphens/>
        <w:ind w:firstLine="0"/>
        <w:rPr>
          <w:szCs w:val="28"/>
          <w:lang w:eastAsia="ar-SA"/>
        </w:rPr>
      </w:pPr>
    </w:p>
    <w:p w:rsidR="007A3767" w:rsidRDefault="007A3767" w:rsidP="00AC7B13">
      <w:pPr>
        <w:pStyle w:val="1"/>
        <w:suppressAutoHyphens/>
        <w:ind w:firstLine="0"/>
        <w:rPr>
          <w:szCs w:val="28"/>
          <w:lang w:eastAsia="ar-SA"/>
        </w:rPr>
      </w:pPr>
    </w:p>
    <w:p w:rsidR="00A27184" w:rsidRPr="00527C25" w:rsidRDefault="00A27184" w:rsidP="00AC7B13">
      <w:pPr>
        <w:pStyle w:val="1"/>
        <w:suppressAutoHyphens/>
        <w:ind w:firstLine="0"/>
        <w:rPr>
          <w:szCs w:val="28"/>
          <w:lang w:eastAsia="ar-SA"/>
        </w:rPr>
      </w:pPr>
    </w:p>
    <w:p w:rsidR="00EF1304" w:rsidRPr="00527C25" w:rsidRDefault="00847A97" w:rsidP="00FD7A62">
      <w:pPr>
        <w:ind w:firstLine="0"/>
        <w:jc w:val="both"/>
        <w:rPr>
          <w:b/>
          <w:szCs w:val="28"/>
        </w:rPr>
      </w:pPr>
      <w:r w:rsidRPr="00527C25">
        <w:rPr>
          <w:b/>
          <w:szCs w:val="28"/>
        </w:rPr>
        <w:tab/>
      </w:r>
      <w:r w:rsidR="00576F5D" w:rsidRPr="00527C25">
        <w:rPr>
          <w:b/>
          <w:szCs w:val="28"/>
        </w:rPr>
        <w:t>Опубликовать настоящий протокол на</w:t>
      </w:r>
      <w:r w:rsidR="00A34CFC" w:rsidRPr="00527C25">
        <w:rPr>
          <w:b/>
          <w:snapToGrid/>
          <w:szCs w:val="28"/>
        </w:rPr>
        <w:t xml:space="preserve"> электронной торговой площадке</w:t>
      </w:r>
      <w:r w:rsidR="00A90CC7">
        <w:rPr>
          <w:b/>
          <w:snapToGrid/>
          <w:szCs w:val="28"/>
        </w:rPr>
        <w:t xml:space="preserve"> </w:t>
      </w:r>
      <w:r w:rsidR="00A34CFC" w:rsidRPr="00527C25">
        <w:rPr>
          <w:b/>
          <w:snapToGrid/>
          <w:szCs w:val="28"/>
        </w:rPr>
        <w:t>ОТС-тендер (</w:t>
      </w:r>
      <w:hyperlink r:id="rId9" w:history="1">
        <w:r w:rsidR="00A34CFC" w:rsidRPr="00527C25">
          <w:rPr>
            <w:rStyle w:val="af9"/>
            <w:b/>
            <w:snapToGrid/>
            <w:szCs w:val="28"/>
          </w:rPr>
          <w:t>http://otc.ru/tender</w:t>
        </w:r>
      </w:hyperlink>
      <w:r w:rsidR="00A34CFC" w:rsidRPr="00527C25">
        <w:rPr>
          <w:b/>
          <w:snapToGrid/>
          <w:szCs w:val="28"/>
        </w:rPr>
        <w:t>),</w:t>
      </w:r>
      <w:r w:rsidR="00576F5D" w:rsidRPr="00527C25">
        <w:rPr>
          <w:b/>
          <w:szCs w:val="28"/>
        </w:rPr>
        <w:t xml:space="preserve"> сайте ОАО </w:t>
      </w:r>
      <w:r w:rsidR="00B829CB" w:rsidRPr="00527C25">
        <w:rPr>
          <w:b/>
          <w:szCs w:val="28"/>
        </w:rPr>
        <w:t>«</w:t>
      </w:r>
      <w:r w:rsidR="00576F5D" w:rsidRPr="00527C25">
        <w:rPr>
          <w:b/>
          <w:szCs w:val="28"/>
        </w:rPr>
        <w:t>ТрансКонтейнер</w:t>
      </w:r>
      <w:r w:rsidR="00B829CB" w:rsidRPr="00527C25">
        <w:rPr>
          <w:b/>
          <w:szCs w:val="28"/>
        </w:rPr>
        <w:t>»</w:t>
      </w:r>
      <w:r w:rsidR="00576F5D" w:rsidRPr="00527C25">
        <w:rPr>
          <w:b/>
          <w:szCs w:val="28"/>
        </w:rPr>
        <w:t xml:space="preserve">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EF0190" w:rsidRDefault="00EF0190" w:rsidP="00FD7A62">
      <w:pPr>
        <w:pStyle w:val="1"/>
        <w:suppressAutoHyphens/>
        <w:ind w:firstLine="0"/>
        <w:rPr>
          <w:szCs w:val="28"/>
        </w:rPr>
      </w:pPr>
    </w:p>
    <w:p w:rsidR="00183600" w:rsidRDefault="00183600" w:rsidP="00FD7A62">
      <w:pPr>
        <w:pStyle w:val="1"/>
        <w:suppressAutoHyphens/>
        <w:ind w:firstLine="0"/>
        <w:rPr>
          <w:szCs w:val="28"/>
        </w:rPr>
      </w:pPr>
    </w:p>
    <w:p w:rsidR="007555FE" w:rsidRDefault="007555FE" w:rsidP="00FD7A62">
      <w:pPr>
        <w:pStyle w:val="1"/>
        <w:suppressAutoHyphens/>
        <w:ind w:firstLine="0"/>
        <w:rPr>
          <w:szCs w:val="28"/>
        </w:rPr>
      </w:pPr>
    </w:p>
    <w:tbl>
      <w:tblPr>
        <w:tblW w:w="10007" w:type="dxa"/>
        <w:jc w:val="center"/>
        <w:tblInd w:w="-24" w:type="dxa"/>
        <w:tblLook w:val="00A0"/>
      </w:tblPr>
      <w:tblGrid>
        <w:gridCol w:w="4490"/>
        <w:gridCol w:w="5517"/>
      </w:tblGrid>
      <w:tr w:rsidR="007555FE" w:rsidRPr="008208BC" w:rsidTr="006E74F4">
        <w:trPr>
          <w:jc w:val="center"/>
        </w:trPr>
        <w:tc>
          <w:tcPr>
            <w:tcW w:w="4490" w:type="dxa"/>
          </w:tcPr>
          <w:p w:rsidR="002A74F8" w:rsidRPr="002A74F8" w:rsidRDefault="002A74F8" w:rsidP="006E74F4">
            <w:pPr>
              <w:ind w:right="-2102" w:firstLine="0"/>
              <w:jc w:val="both"/>
              <w:rPr>
                <w:szCs w:val="28"/>
              </w:rPr>
            </w:pPr>
          </w:p>
        </w:tc>
        <w:tc>
          <w:tcPr>
            <w:tcW w:w="5517" w:type="dxa"/>
          </w:tcPr>
          <w:p w:rsidR="007555FE" w:rsidRPr="002A74F8" w:rsidRDefault="002A74F8" w:rsidP="002A74F8">
            <w:pPr>
              <w:ind w:right="-676" w:firstLine="2108"/>
              <w:jc w:val="both"/>
              <w:rPr>
                <w:szCs w:val="28"/>
              </w:rPr>
            </w:pPr>
            <w:r w:rsidRPr="002A74F8">
              <w:rPr>
                <w:szCs w:val="28"/>
              </w:rPr>
              <w:t>Председатель ПРГ</w:t>
            </w:r>
          </w:p>
        </w:tc>
      </w:tr>
      <w:tr w:rsidR="007555FE" w:rsidRPr="008208BC" w:rsidTr="006E74F4">
        <w:trPr>
          <w:jc w:val="center"/>
        </w:trPr>
        <w:tc>
          <w:tcPr>
            <w:tcW w:w="4490" w:type="dxa"/>
          </w:tcPr>
          <w:p w:rsidR="007555FE" w:rsidRPr="008208BC" w:rsidRDefault="007555FE" w:rsidP="006E74F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517" w:type="dxa"/>
          </w:tcPr>
          <w:p w:rsidR="007555FE" w:rsidRPr="008208BC" w:rsidRDefault="006E74F4" w:rsidP="006E74F4">
            <w:pPr>
              <w:ind w:firstLine="2108"/>
              <w:jc w:val="both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  <w:p w:rsidR="007555FE" w:rsidRPr="008208BC" w:rsidRDefault="007555FE" w:rsidP="00D65304">
            <w:pPr>
              <w:jc w:val="both"/>
              <w:rPr>
                <w:szCs w:val="28"/>
              </w:rPr>
            </w:pPr>
          </w:p>
        </w:tc>
      </w:tr>
      <w:tr w:rsidR="007555FE" w:rsidRPr="008208BC" w:rsidTr="006E74F4">
        <w:trPr>
          <w:jc w:val="center"/>
        </w:trPr>
        <w:tc>
          <w:tcPr>
            <w:tcW w:w="4490" w:type="dxa"/>
          </w:tcPr>
          <w:p w:rsidR="007555FE" w:rsidRPr="008208BC" w:rsidRDefault="007555FE" w:rsidP="006E74F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517" w:type="dxa"/>
          </w:tcPr>
          <w:p w:rsidR="007555FE" w:rsidRPr="008208BC" w:rsidRDefault="006E74F4" w:rsidP="006E74F4">
            <w:pPr>
              <w:ind w:firstLine="2108"/>
              <w:jc w:val="both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  <w:p w:rsidR="007555FE" w:rsidRPr="008208BC" w:rsidRDefault="007555FE" w:rsidP="00D65304">
            <w:pPr>
              <w:jc w:val="both"/>
              <w:rPr>
                <w:szCs w:val="28"/>
              </w:rPr>
            </w:pPr>
          </w:p>
        </w:tc>
      </w:tr>
      <w:tr w:rsidR="007555FE" w:rsidRPr="008208BC" w:rsidTr="006E74F4">
        <w:trPr>
          <w:jc w:val="center"/>
        </w:trPr>
        <w:tc>
          <w:tcPr>
            <w:tcW w:w="4490" w:type="dxa"/>
          </w:tcPr>
          <w:p w:rsidR="007555FE" w:rsidRPr="008208BC" w:rsidRDefault="007555FE" w:rsidP="006E74F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517" w:type="dxa"/>
          </w:tcPr>
          <w:p w:rsidR="007555FE" w:rsidRPr="008208BC" w:rsidRDefault="006E74F4" w:rsidP="006E74F4">
            <w:pPr>
              <w:ind w:firstLine="2108"/>
              <w:jc w:val="both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  <w:p w:rsidR="007555FE" w:rsidRPr="008208BC" w:rsidRDefault="007555FE" w:rsidP="00D65304">
            <w:pPr>
              <w:jc w:val="both"/>
              <w:rPr>
                <w:szCs w:val="28"/>
              </w:rPr>
            </w:pPr>
          </w:p>
        </w:tc>
      </w:tr>
      <w:tr w:rsidR="007555FE" w:rsidRPr="008208BC" w:rsidTr="006E74F4">
        <w:trPr>
          <w:jc w:val="center"/>
        </w:trPr>
        <w:tc>
          <w:tcPr>
            <w:tcW w:w="4490" w:type="dxa"/>
          </w:tcPr>
          <w:p w:rsidR="007555FE" w:rsidRPr="008208BC" w:rsidRDefault="007555FE" w:rsidP="006E74F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517" w:type="dxa"/>
          </w:tcPr>
          <w:p w:rsidR="007555FE" w:rsidRPr="008208BC" w:rsidRDefault="006E74F4" w:rsidP="006E74F4">
            <w:pPr>
              <w:ind w:firstLine="2108"/>
              <w:jc w:val="both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  <w:p w:rsidR="007555FE" w:rsidRPr="008208BC" w:rsidRDefault="007555FE" w:rsidP="00D65304">
            <w:pPr>
              <w:jc w:val="both"/>
              <w:rPr>
                <w:szCs w:val="28"/>
              </w:rPr>
            </w:pPr>
          </w:p>
        </w:tc>
      </w:tr>
      <w:tr w:rsidR="007555FE" w:rsidRPr="008208BC" w:rsidTr="006E74F4">
        <w:trPr>
          <w:jc w:val="center"/>
        </w:trPr>
        <w:tc>
          <w:tcPr>
            <w:tcW w:w="4490" w:type="dxa"/>
          </w:tcPr>
          <w:p w:rsidR="007555FE" w:rsidRPr="008208BC" w:rsidRDefault="007555FE" w:rsidP="006E74F4">
            <w:pPr>
              <w:ind w:firstLine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5517" w:type="dxa"/>
          </w:tcPr>
          <w:p w:rsidR="007555FE" w:rsidRPr="008208BC" w:rsidRDefault="007555FE" w:rsidP="006E74F4">
            <w:pPr>
              <w:ind w:firstLine="2108"/>
              <w:jc w:val="both"/>
              <w:rPr>
                <w:szCs w:val="28"/>
                <w:highlight w:val="yellow"/>
              </w:rPr>
            </w:pPr>
            <w:r w:rsidRPr="008208BC">
              <w:rPr>
                <w:szCs w:val="28"/>
              </w:rPr>
              <w:t xml:space="preserve">Секретарь </w:t>
            </w:r>
            <w:r w:rsidR="006E74F4">
              <w:rPr>
                <w:szCs w:val="28"/>
              </w:rPr>
              <w:t>ПРГ</w:t>
            </w:r>
          </w:p>
        </w:tc>
      </w:tr>
    </w:tbl>
    <w:p w:rsidR="007555FE" w:rsidRPr="00527C25" w:rsidRDefault="007555FE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Cs w:val="28"/>
        </w:rPr>
      </w:pPr>
    </w:p>
    <w:p w:rsidR="009D6273" w:rsidRDefault="009D6273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7555FE" w:rsidRDefault="007555FE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183600" w:rsidRDefault="00183600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183600" w:rsidRDefault="00183600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183600" w:rsidRDefault="00183600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183600" w:rsidRPr="00527C25" w:rsidRDefault="00183600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65186D" w:rsidRPr="00183600" w:rsidRDefault="00B829CB" w:rsidP="009D627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rFonts w:eastAsia="MS Mincho"/>
          <w:b/>
          <w:szCs w:val="28"/>
        </w:rPr>
      </w:pPr>
      <w:r w:rsidRPr="00183600">
        <w:rPr>
          <w:b/>
          <w:szCs w:val="28"/>
        </w:rPr>
        <w:t>«</w:t>
      </w:r>
      <w:r w:rsidR="004A004D" w:rsidRPr="00183600">
        <w:rPr>
          <w:b/>
          <w:szCs w:val="28"/>
        </w:rPr>
        <w:t>21</w:t>
      </w:r>
      <w:r w:rsidR="00350C90" w:rsidRPr="00183600">
        <w:rPr>
          <w:b/>
          <w:szCs w:val="28"/>
        </w:rPr>
        <w:t>»</w:t>
      </w:r>
      <w:r w:rsidR="003F14FB" w:rsidRPr="00183600">
        <w:rPr>
          <w:b/>
          <w:szCs w:val="28"/>
        </w:rPr>
        <w:t xml:space="preserve"> </w:t>
      </w:r>
      <w:r w:rsidR="002A74F8" w:rsidRPr="00183600">
        <w:rPr>
          <w:b/>
          <w:szCs w:val="28"/>
        </w:rPr>
        <w:t>апреля</w:t>
      </w:r>
      <w:r w:rsidR="007555FE" w:rsidRPr="00183600">
        <w:rPr>
          <w:b/>
          <w:szCs w:val="28"/>
        </w:rPr>
        <w:t xml:space="preserve"> 2014</w:t>
      </w:r>
      <w:r w:rsidR="003F14FB" w:rsidRPr="00183600">
        <w:rPr>
          <w:b/>
          <w:szCs w:val="28"/>
        </w:rPr>
        <w:t xml:space="preserve">г. </w:t>
      </w:r>
    </w:p>
    <w:sectPr w:rsidR="0065186D" w:rsidRPr="00183600" w:rsidSect="002C7C03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1F8" w:rsidRDefault="00CB51F8" w:rsidP="002C7C03">
      <w:r>
        <w:separator/>
      </w:r>
    </w:p>
  </w:endnote>
  <w:endnote w:type="continuationSeparator" w:id="1">
    <w:p w:rsidR="00CB51F8" w:rsidRDefault="00CB51F8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1F8" w:rsidRDefault="00CB51F8" w:rsidP="002C7C03">
      <w:r>
        <w:separator/>
      </w:r>
    </w:p>
  </w:footnote>
  <w:footnote w:type="continuationSeparator" w:id="1">
    <w:p w:rsidR="00CB51F8" w:rsidRDefault="00CB51F8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33" w:rsidRDefault="009F39C9" w:rsidP="009D6273">
    <w:pPr>
      <w:pStyle w:val="aa"/>
      <w:jc w:val="center"/>
    </w:pPr>
    <w:fldSimple w:instr=" PAGE   \* MERGEFORMAT ">
      <w:r w:rsidR="0053713C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DB73C85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769B6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27513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6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0845A8"/>
    <w:multiLevelType w:val="hybridMultilevel"/>
    <w:tmpl w:val="C7020A02"/>
    <w:lvl w:ilvl="0" w:tplc="72F474E6">
      <w:start w:val="1"/>
      <w:numFmt w:val="upperRoman"/>
      <w:lvlText w:val="%1."/>
      <w:lvlJc w:val="left"/>
      <w:pPr>
        <w:ind w:left="862" w:hanging="72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"/>
  </w:num>
  <w:num w:numId="5">
    <w:abstractNumId w:val="2"/>
  </w:num>
  <w:num w:numId="6">
    <w:abstractNumId w:val="15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2"/>
  </w:num>
  <w:num w:numId="18">
    <w:abstractNumId w:val="18"/>
  </w:num>
  <w:num w:numId="19">
    <w:abstractNumId w:val="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5A1F"/>
    <w:rsid w:val="00006217"/>
    <w:rsid w:val="0001393F"/>
    <w:rsid w:val="00017432"/>
    <w:rsid w:val="00017543"/>
    <w:rsid w:val="000217E5"/>
    <w:rsid w:val="0002184A"/>
    <w:rsid w:val="000220E8"/>
    <w:rsid w:val="00022222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5B9D"/>
    <w:rsid w:val="00046C11"/>
    <w:rsid w:val="00047D0B"/>
    <w:rsid w:val="00047DBB"/>
    <w:rsid w:val="000509EC"/>
    <w:rsid w:val="00053B97"/>
    <w:rsid w:val="000545D4"/>
    <w:rsid w:val="00055534"/>
    <w:rsid w:val="00060065"/>
    <w:rsid w:val="00063509"/>
    <w:rsid w:val="0006428D"/>
    <w:rsid w:val="000734D5"/>
    <w:rsid w:val="00076A31"/>
    <w:rsid w:val="000777AB"/>
    <w:rsid w:val="00082146"/>
    <w:rsid w:val="00082D5B"/>
    <w:rsid w:val="00082F94"/>
    <w:rsid w:val="000830A7"/>
    <w:rsid w:val="000837B9"/>
    <w:rsid w:val="000839D4"/>
    <w:rsid w:val="00084DE3"/>
    <w:rsid w:val="00085484"/>
    <w:rsid w:val="00085F72"/>
    <w:rsid w:val="00093A1B"/>
    <w:rsid w:val="00094ED2"/>
    <w:rsid w:val="0009575F"/>
    <w:rsid w:val="000963CC"/>
    <w:rsid w:val="000A60A3"/>
    <w:rsid w:val="000A60DF"/>
    <w:rsid w:val="000A6E2A"/>
    <w:rsid w:val="000B0645"/>
    <w:rsid w:val="000B119C"/>
    <w:rsid w:val="000B40C1"/>
    <w:rsid w:val="000B413C"/>
    <w:rsid w:val="000C04D9"/>
    <w:rsid w:val="000C4C10"/>
    <w:rsid w:val="000C5FD9"/>
    <w:rsid w:val="000C7162"/>
    <w:rsid w:val="000C7F17"/>
    <w:rsid w:val="000D0884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6A61"/>
    <w:rsid w:val="000F1782"/>
    <w:rsid w:val="000F3D72"/>
    <w:rsid w:val="000F751C"/>
    <w:rsid w:val="0010196B"/>
    <w:rsid w:val="00102C10"/>
    <w:rsid w:val="00102E0B"/>
    <w:rsid w:val="00105101"/>
    <w:rsid w:val="001067B5"/>
    <w:rsid w:val="00107B80"/>
    <w:rsid w:val="00110224"/>
    <w:rsid w:val="00111A56"/>
    <w:rsid w:val="00111B45"/>
    <w:rsid w:val="00112C08"/>
    <w:rsid w:val="00113008"/>
    <w:rsid w:val="00114E36"/>
    <w:rsid w:val="00117473"/>
    <w:rsid w:val="00120B74"/>
    <w:rsid w:val="001212C5"/>
    <w:rsid w:val="001238E6"/>
    <w:rsid w:val="00126C34"/>
    <w:rsid w:val="00131E89"/>
    <w:rsid w:val="00133C1A"/>
    <w:rsid w:val="00133CFF"/>
    <w:rsid w:val="00134990"/>
    <w:rsid w:val="001365A6"/>
    <w:rsid w:val="0013786F"/>
    <w:rsid w:val="00137BA2"/>
    <w:rsid w:val="00142A32"/>
    <w:rsid w:val="00142E78"/>
    <w:rsid w:val="0014455A"/>
    <w:rsid w:val="00144BAF"/>
    <w:rsid w:val="00144D1B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56C7"/>
    <w:rsid w:val="00167B6B"/>
    <w:rsid w:val="00170087"/>
    <w:rsid w:val="00171C3E"/>
    <w:rsid w:val="00171DBB"/>
    <w:rsid w:val="00171DFB"/>
    <w:rsid w:val="00172805"/>
    <w:rsid w:val="00172D99"/>
    <w:rsid w:val="00173059"/>
    <w:rsid w:val="00173652"/>
    <w:rsid w:val="001746F0"/>
    <w:rsid w:val="00175221"/>
    <w:rsid w:val="00176AE5"/>
    <w:rsid w:val="00177D91"/>
    <w:rsid w:val="001801AC"/>
    <w:rsid w:val="00180535"/>
    <w:rsid w:val="00182A54"/>
    <w:rsid w:val="00183600"/>
    <w:rsid w:val="00190C88"/>
    <w:rsid w:val="00191162"/>
    <w:rsid w:val="00192C65"/>
    <w:rsid w:val="001938F1"/>
    <w:rsid w:val="001948AA"/>
    <w:rsid w:val="00195EF2"/>
    <w:rsid w:val="001A0861"/>
    <w:rsid w:val="001A6532"/>
    <w:rsid w:val="001B0A14"/>
    <w:rsid w:val="001B0FDE"/>
    <w:rsid w:val="001B3A51"/>
    <w:rsid w:val="001B415F"/>
    <w:rsid w:val="001B6C2C"/>
    <w:rsid w:val="001B7C07"/>
    <w:rsid w:val="001C0934"/>
    <w:rsid w:val="001C13A6"/>
    <w:rsid w:val="001C48B2"/>
    <w:rsid w:val="001C6495"/>
    <w:rsid w:val="001C6EE5"/>
    <w:rsid w:val="001C7E3D"/>
    <w:rsid w:val="001D0886"/>
    <w:rsid w:val="001D0AAB"/>
    <w:rsid w:val="001D17B4"/>
    <w:rsid w:val="001D21BB"/>
    <w:rsid w:val="001D3BF8"/>
    <w:rsid w:val="001D3C8C"/>
    <w:rsid w:val="001D69BB"/>
    <w:rsid w:val="001D6B4F"/>
    <w:rsid w:val="001D6FA8"/>
    <w:rsid w:val="001E024A"/>
    <w:rsid w:val="001E0C98"/>
    <w:rsid w:val="001E5C36"/>
    <w:rsid w:val="001E6117"/>
    <w:rsid w:val="001E67F5"/>
    <w:rsid w:val="001E6A1B"/>
    <w:rsid w:val="001E70E8"/>
    <w:rsid w:val="001F0B3B"/>
    <w:rsid w:val="001F3CE1"/>
    <w:rsid w:val="001F4DAA"/>
    <w:rsid w:val="001F5DA6"/>
    <w:rsid w:val="001F60C9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996"/>
    <w:rsid w:val="00216CDB"/>
    <w:rsid w:val="00216D47"/>
    <w:rsid w:val="0021755B"/>
    <w:rsid w:val="00217F38"/>
    <w:rsid w:val="00220000"/>
    <w:rsid w:val="002273A7"/>
    <w:rsid w:val="00227EC0"/>
    <w:rsid w:val="002341B4"/>
    <w:rsid w:val="00234724"/>
    <w:rsid w:val="002350DE"/>
    <w:rsid w:val="00240804"/>
    <w:rsid w:val="0024110D"/>
    <w:rsid w:val="00243407"/>
    <w:rsid w:val="00243FD8"/>
    <w:rsid w:val="00245121"/>
    <w:rsid w:val="00245141"/>
    <w:rsid w:val="00245878"/>
    <w:rsid w:val="002464E7"/>
    <w:rsid w:val="00246EBC"/>
    <w:rsid w:val="00251417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82665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4F8"/>
    <w:rsid w:val="002A7D8B"/>
    <w:rsid w:val="002B12BF"/>
    <w:rsid w:val="002B214C"/>
    <w:rsid w:val="002B58D4"/>
    <w:rsid w:val="002C29DF"/>
    <w:rsid w:val="002C29FD"/>
    <w:rsid w:val="002C3D6C"/>
    <w:rsid w:val="002C536B"/>
    <w:rsid w:val="002C7752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2F54EE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CC4"/>
    <w:rsid w:val="003205B8"/>
    <w:rsid w:val="0032153B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63A"/>
    <w:rsid w:val="00350C90"/>
    <w:rsid w:val="00352501"/>
    <w:rsid w:val="00352EE4"/>
    <w:rsid w:val="0035371D"/>
    <w:rsid w:val="00354FB5"/>
    <w:rsid w:val="00357DFA"/>
    <w:rsid w:val="00361DCF"/>
    <w:rsid w:val="003668FD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1B4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2F71"/>
    <w:rsid w:val="003A3DAE"/>
    <w:rsid w:val="003A42FE"/>
    <w:rsid w:val="003A4DF3"/>
    <w:rsid w:val="003A5291"/>
    <w:rsid w:val="003A6C7E"/>
    <w:rsid w:val="003A7286"/>
    <w:rsid w:val="003A785A"/>
    <w:rsid w:val="003B0645"/>
    <w:rsid w:val="003B0913"/>
    <w:rsid w:val="003B6342"/>
    <w:rsid w:val="003B7DB8"/>
    <w:rsid w:val="003C181F"/>
    <w:rsid w:val="003C1D69"/>
    <w:rsid w:val="003C467D"/>
    <w:rsid w:val="003C5211"/>
    <w:rsid w:val="003C7469"/>
    <w:rsid w:val="003D0AA6"/>
    <w:rsid w:val="003D3164"/>
    <w:rsid w:val="003D4281"/>
    <w:rsid w:val="003D43C1"/>
    <w:rsid w:val="003D48E5"/>
    <w:rsid w:val="003D5E36"/>
    <w:rsid w:val="003E1D49"/>
    <w:rsid w:val="003E60BF"/>
    <w:rsid w:val="003F0E09"/>
    <w:rsid w:val="003F1353"/>
    <w:rsid w:val="003F1470"/>
    <w:rsid w:val="003F14FB"/>
    <w:rsid w:val="003F192F"/>
    <w:rsid w:val="003F23EE"/>
    <w:rsid w:val="003F4A49"/>
    <w:rsid w:val="003F4DC6"/>
    <w:rsid w:val="003F57F7"/>
    <w:rsid w:val="003F6FF7"/>
    <w:rsid w:val="003F7169"/>
    <w:rsid w:val="003F72CE"/>
    <w:rsid w:val="004022B8"/>
    <w:rsid w:val="00402F92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458"/>
    <w:rsid w:val="00425B7C"/>
    <w:rsid w:val="004261E6"/>
    <w:rsid w:val="004262A4"/>
    <w:rsid w:val="00427B60"/>
    <w:rsid w:val="004304E4"/>
    <w:rsid w:val="00431FAD"/>
    <w:rsid w:val="00437084"/>
    <w:rsid w:val="00437A83"/>
    <w:rsid w:val="0044002D"/>
    <w:rsid w:val="00440946"/>
    <w:rsid w:val="00440B2D"/>
    <w:rsid w:val="00444DF5"/>
    <w:rsid w:val="0044762E"/>
    <w:rsid w:val="00450704"/>
    <w:rsid w:val="0045194E"/>
    <w:rsid w:val="0045265E"/>
    <w:rsid w:val="00461D1B"/>
    <w:rsid w:val="00461DC6"/>
    <w:rsid w:val="004625AD"/>
    <w:rsid w:val="004632B8"/>
    <w:rsid w:val="00463A46"/>
    <w:rsid w:val="00465A82"/>
    <w:rsid w:val="0047074E"/>
    <w:rsid w:val="00470C8D"/>
    <w:rsid w:val="00474949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95B1E"/>
    <w:rsid w:val="004A004D"/>
    <w:rsid w:val="004A07A6"/>
    <w:rsid w:val="004A12BA"/>
    <w:rsid w:val="004A1EF7"/>
    <w:rsid w:val="004A2116"/>
    <w:rsid w:val="004A2EE7"/>
    <w:rsid w:val="004A34DD"/>
    <w:rsid w:val="004A5995"/>
    <w:rsid w:val="004B0230"/>
    <w:rsid w:val="004B3332"/>
    <w:rsid w:val="004B35D0"/>
    <w:rsid w:val="004B4FB2"/>
    <w:rsid w:val="004B5DD8"/>
    <w:rsid w:val="004B7CA8"/>
    <w:rsid w:val="004C0030"/>
    <w:rsid w:val="004C0185"/>
    <w:rsid w:val="004C3E28"/>
    <w:rsid w:val="004C63EA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4F7E56"/>
    <w:rsid w:val="00500D9B"/>
    <w:rsid w:val="005016EA"/>
    <w:rsid w:val="00503C75"/>
    <w:rsid w:val="0050511C"/>
    <w:rsid w:val="00505242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E94"/>
    <w:rsid w:val="0052435A"/>
    <w:rsid w:val="00527C25"/>
    <w:rsid w:val="0053117F"/>
    <w:rsid w:val="00531303"/>
    <w:rsid w:val="00532FEA"/>
    <w:rsid w:val="0053339B"/>
    <w:rsid w:val="005349FD"/>
    <w:rsid w:val="0053594E"/>
    <w:rsid w:val="00536964"/>
    <w:rsid w:val="0053713C"/>
    <w:rsid w:val="00537974"/>
    <w:rsid w:val="00540569"/>
    <w:rsid w:val="00542313"/>
    <w:rsid w:val="00543ECA"/>
    <w:rsid w:val="00545061"/>
    <w:rsid w:val="00546447"/>
    <w:rsid w:val="0054694F"/>
    <w:rsid w:val="005471DD"/>
    <w:rsid w:val="00547FF0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21D0"/>
    <w:rsid w:val="00593856"/>
    <w:rsid w:val="005964B0"/>
    <w:rsid w:val="00597604"/>
    <w:rsid w:val="005A19E7"/>
    <w:rsid w:val="005A1AFF"/>
    <w:rsid w:val="005A4B63"/>
    <w:rsid w:val="005A5FD7"/>
    <w:rsid w:val="005A69AB"/>
    <w:rsid w:val="005B0FE1"/>
    <w:rsid w:val="005B1996"/>
    <w:rsid w:val="005B457E"/>
    <w:rsid w:val="005B4B5F"/>
    <w:rsid w:val="005C0BD5"/>
    <w:rsid w:val="005C13CF"/>
    <w:rsid w:val="005C148A"/>
    <w:rsid w:val="005C3455"/>
    <w:rsid w:val="005C3FA1"/>
    <w:rsid w:val="005D15B6"/>
    <w:rsid w:val="005D2573"/>
    <w:rsid w:val="005D387A"/>
    <w:rsid w:val="005D3D31"/>
    <w:rsid w:val="005D3FA2"/>
    <w:rsid w:val="005D5B3F"/>
    <w:rsid w:val="005D5CC1"/>
    <w:rsid w:val="005E0384"/>
    <w:rsid w:val="005E2CA6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6DB6"/>
    <w:rsid w:val="00627E42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41A5F"/>
    <w:rsid w:val="006455F5"/>
    <w:rsid w:val="006475FC"/>
    <w:rsid w:val="00647AFC"/>
    <w:rsid w:val="0065186D"/>
    <w:rsid w:val="00651EBB"/>
    <w:rsid w:val="006527AA"/>
    <w:rsid w:val="0065632E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52FC"/>
    <w:rsid w:val="006665CD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40C5"/>
    <w:rsid w:val="00694BF3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41D8"/>
    <w:rsid w:val="006B4B2F"/>
    <w:rsid w:val="006B57BB"/>
    <w:rsid w:val="006B64BF"/>
    <w:rsid w:val="006C093E"/>
    <w:rsid w:val="006C114B"/>
    <w:rsid w:val="006C131A"/>
    <w:rsid w:val="006C1320"/>
    <w:rsid w:val="006C26BC"/>
    <w:rsid w:val="006C6370"/>
    <w:rsid w:val="006C7E13"/>
    <w:rsid w:val="006D1ACB"/>
    <w:rsid w:val="006D2DF7"/>
    <w:rsid w:val="006D2EC8"/>
    <w:rsid w:val="006D2F75"/>
    <w:rsid w:val="006D3209"/>
    <w:rsid w:val="006E0FA2"/>
    <w:rsid w:val="006E11C3"/>
    <w:rsid w:val="006E1D62"/>
    <w:rsid w:val="006E1F72"/>
    <w:rsid w:val="006E207D"/>
    <w:rsid w:val="006E2704"/>
    <w:rsid w:val="006E3540"/>
    <w:rsid w:val="006E5438"/>
    <w:rsid w:val="006E5695"/>
    <w:rsid w:val="006E7271"/>
    <w:rsid w:val="006E74F4"/>
    <w:rsid w:val="006F2BEC"/>
    <w:rsid w:val="006F5DF1"/>
    <w:rsid w:val="006F7780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23F62"/>
    <w:rsid w:val="00734FF7"/>
    <w:rsid w:val="00735892"/>
    <w:rsid w:val="00736ED7"/>
    <w:rsid w:val="007416B4"/>
    <w:rsid w:val="00742817"/>
    <w:rsid w:val="007442D3"/>
    <w:rsid w:val="007455F6"/>
    <w:rsid w:val="00747A22"/>
    <w:rsid w:val="0075014E"/>
    <w:rsid w:val="007550AA"/>
    <w:rsid w:val="007555FE"/>
    <w:rsid w:val="0075588E"/>
    <w:rsid w:val="00760978"/>
    <w:rsid w:val="00760E7D"/>
    <w:rsid w:val="00761C6F"/>
    <w:rsid w:val="00761FAC"/>
    <w:rsid w:val="007635F8"/>
    <w:rsid w:val="0076397E"/>
    <w:rsid w:val="007709BE"/>
    <w:rsid w:val="00772543"/>
    <w:rsid w:val="00777E13"/>
    <w:rsid w:val="00777F02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242"/>
    <w:rsid w:val="0079689E"/>
    <w:rsid w:val="007A0D75"/>
    <w:rsid w:val="007A29F9"/>
    <w:rsid w:val="007A3767"/>
    <w:rsid w:val="007A53A0"/>
    <w:rsid w:val="007B0476"/>
    <w:rsid w:val="007B0C0F"/>
    <w:rsid w:val="007B2B5F"/>
    <w:rsid w:val="007B3B78"/>
    <w:rsid w:val="007B4BD8"/>
    <w:rsid w:val="007C03C7"/>
    <w:rsid w:val="007C2863"/>
    <w:rsid w:val="007C3108"/>
    <w:rsid w:val="007C61A4"/>
    <w:rsid w:val="007C79B7"/>
    <w:rsid w:val="007D1215"/>
    <w:rsid w:val="007D12A1"/>
    <w:rsid w:val="007D293B"/>
    <w:rsid w:val="007D2972"/>
    <w:rsid w:val="007D33A8"/>
    <w:rsid w:val="007E095B"/>
    <w:rsid w:val="007E1FB3"/>
    <w:rsid w:val="007E5CE0"/>
    <w:rsid w:val="007E632F"/>
    <w:rsid w:val="007E7498"/>
    <w:rsid w:val="007F15A4"/>
    <w:rsid w:val="007F1EA2"/>
    <w:rsid w:val="007F297E"/>
    <w:rsid w:val="007F3C27"/>
    <w:rsid w:val="007F5506"/>
    <w:rsid w:val="007F64F5"/>
    <w:rsid w:val="008003B4"/>
    <w:rsid w:val="00800FB8"/>
    <w:rsid w:val="00802C93"/>
    <w:rsid w:val="00806178"/>
    <w:rsid w:val="0080662E"/>
    <w:rsid w:val="00807092"/>
    <w:rsid w:val="008108B7"/>
    <w:rsid w:val="0081179D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0B9F"/>
    <w:rsid w:val="0083104F"/>
    <w:rsid w:val="00834BE6"/>
    <w:rsid w:val="00836093"/>
    <w:rsid w:val="008375F3"/>
    <w:rsid w:val="008402B4"/>
    <w:rsid w:val="00842354"/>
    <w:rsid w:val="00844E01"/>
    <w:rsid w:val="00847367"/>
    <w:rsid w:val="00847A97"/>
    <w:rsid w:val="00850C30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61BD"/>
    <w:rsid w:val="00867325"/>
    <w:rsid w:val="008675B6"/>
    <w:rsid w:val="00872CF2"/>
    <w:rsid w:val="00874721"/>
    <w:rsid w:val="008756D9"/>
    <w:rsid w:val="00875D6F"/>
    <w:rsid w:val="008839FF"/>
    <w:rsid w:val="00884629"/>
    <w:rsid w:val="008927DC"/>
    <w:rsid w:val="008941BB"/>
    <w:rsid w:val="008947E1"/>
    <w:rsid w:val="00894C12"/>
    <w:rsid w:val="00896D0B"/>
    <w:rsid w:val="008A015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3A74"/>
    <w:rsid w:val="008F55C9"/>
    <w:rsid w:val="008F5D9F"/>
    <w:rsid w:val="008F607C"/>
    <w:rsid w:val="00900122"/>
    <w:rsid w:val="00901F97"/>
    <w:rsid w:val="0090210A"/>
    <w:rsid w:val="00902307"/>
    <w:rsid w:val="00902B4A"/>
    <w:rsid w:val="009038E1"/>
    <w:rsid w:val="009041F8"/>
    <w:rsid w:val="0090505A"/>
    <w:rsid w:val="00906CBF"/>
    <w:rsid w:val="0090753A"/>
    <w:rsid w:val="00910BE4"/>
    <w:rsid w:val="00915566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98E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0332"/>
    <w:rsid w:val="009747B4"/>
    <w:rsid w:val="00974B21"/>
    <w:rsid w:val="0097552F"/>
    <w:rsid w:val="00975531"/>
    <w:rsid w:val="0097600D"/>
    <w:rsid w:val="00977CE6"/>
    <w:rsid w:val="00982CB4"/>
    <w:rsid w:val="009842F2"/>
    <w:rsid w:val="00984A95"/>
    <w:rsid w:val="00984B4C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B03C6"/>
    <w:rsid w:val="009B1594"/>
    <w:rsid w:val="009B1605"/>
    <w:rsid w:val="009B2F3F"/>
    <w:rsid w:val="009B3769"/>
    <w:rsid w:val="009B38A0"/>
    <w:rsid w:val="009B6FDE"/>
    <w:rsid w:val="009B7BAC"/>
    <w:rsid w:val="009C16C0"/>
    <w:rsid w:val="009C402D"/>
    <w:rsid w:val="009C4A5D"/>
    <w:rsid w:val="009C5018"/>
    <w:rsid w:val="009D05DC"/>
    <w:rsid w:val="009D0A1C"/>
    <w:rsid w:val="009D24B1"/>
    <w:rsid w:val="009D41DA"/>
    <w:rsid w:val="009D56EB"/>
    <w:rsid w:val="009D6273"/>
    <w:rsid w:val="009D6A51"/>
    <w:rsid w:val="009D7B19"/>
    <w:rsid w:val="009E0122"/>
    <w:rsid w:val="009E0E54"/>
    <w:rsid w:val="009E5A7D"/>
    <w:rsid w:val="009E5A8C"/>
    <w:rsid w:val="009E6270"/>
    <w:rsid w:val="009E6B16"/>
    <w:rsid w:val="009E71B3"/>
    <w:rsid w:val="009E7671"/>
    <w:rsid w:val="009E7E36"/>
    <w:rsid w:val="009F0935"/>
    <w:rsid w:val="009F143B"/>
    <w:rsid w:val="009F20DE"/>
    <w:rsid w:val="009F2474"/>
    <w:rsid w:val="009F2671"/>
    <w:rsid w:val="009F297D"/>
    <w:rsid w:val="009F2FCC"/>
    <w:rsid w:val="009F36EA"/>
    <w:rsid w:val="009F39AB"/>
    <w:rsid w:val="009F39C9"/>
    <w:rsid w:val="009F699C"/>
    <w:rsid w:val="00A003DA"/>
    <w:rsid w:val="00A0068F"/>
    <w:rsid w:val="00A017DE"/>
    <w:rsid w:val="00A0195B"/>
    <w:rsid w:val="00A038AE"/>
    <w:rsid w:val="00A03D66"/>
    <w:rsid w:val="00A042DE"/>
    <w:rsid w:val="00A056F7"/>
    <w:rsid w:val="00A06BC8"/>
    <w:rsid w:val="00A10172"/>
    <w:rsid w:val="00A11C19"/>
    <w:rsid w:val="00A1512F"/>
    <w:rsid w:val="00A17AB5"/>
    <w:rsid w:val="00A17BC3"/>
    <w:rsid w:val="00A202AD"/>
    <w:rsid w:val="00A20EF3"/>
    <w:rsid w:val="00A229C7"/>
    <w:rsid w:val="00A22AF7"/>
    <w:rsid w:val="00A232F1"/>
    <w:rsid w:val="00A23329"/>
    <w:rsid w:val="00A23D10"/>
    <w:rsid w:val="00A2671E"/>
    <w:rsid w:val="00A27184"/>
    <w:rsid w:val="00A27933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733A"/>
    <w:rsid w:val="00A47F9B"/>
    <w:rsid w:val="00A51360"/>
    <w:rsid w:val="00A53A2F"/>
    <w:rsid w:val="00A546DC"/>
    <w:rsid w:val="00A609DF"/>
    <w:rsid w:val="00A62038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A09"/>
    <w:rsid w:val="00A825F1"/>
    <w:rsid w:val="00A84CA1"/>
    <w:rsid w:val="00A86125"/>
    <w:rsid w:val="00A90CC7"/>
    <w:rsid w:val="00A91C22"/>
    <w:rsid w:val="00A9351A"/>
    <w:rsid w:val="00A9382C"/>
    <w:rsid w:val="00A93FED"/>
    <w:rsid w:val="00A95534"/>
    <w:rsid w:val="00A95F00"/>
    <w:rsid w:val="00A97FF0"/>
    <w:rsid w:val="00AA23C4"/>
    <w:rsid w:val="00AA34B6"/>
    <w:rsid w:val="00AA36AF"/>
    <w:rsid w:val="00AA40B8"/>
    <w:rsid w:val="00AA54DB"/>
    <w:rsid w:val="00AA74B6"/>
    <w:rsid w:val="00AA7EFD"/>
    <w:rsid w:val="00AB01A6"/>
    <w:rsid w:val="00AB0207"/>
    <w:rsid w:val="00AB08CC"/>
    <w:rsid w:val="00AB12B0"/>
    <w:rsid w:val="00AB46B1"/>
    <w:rsid w:val="00AB7B00"/>
    <w:rsid w:val="00AB7E57"/>
    <w:rsid w:val="00AC0932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2E7D"/>
    <w:rsid w:val="00AD362A"/>
    <w:rsid w:val="00AD4A45"/>
    <w:rsid w:val="00AD69FC"/>
    <w:rsid w:val="00AD7F1D"/>
    <w:rsid w:val="00AE0025"/>
    <w:rsid w:val="00AE1299"/>
    <w:rsid w:val="00AE2305"/>
    <w:rsid w:val="00AE2EAE"/>
    <w:rsid w:val="00AE3052"/>
    <w:rsid w:val="00AE55FA"/>
    <w:rsid w:val="00AF0778"/>
    <w:rsid w:val="00AF3912"/>
    <w:rsid w:val="00AF3DD5"/>
    <w:rsid w:val="00AF3E8A"/>
    <w:rsid w:val="00AF7F02"/>
    <w:rsid w:val="00B034FC"/>
    <w:rsid w:val="00B04519"/>
    <w:rsid w:val="00B10B13"/>
    <w:rsid w:val="00B14F3B"/>
    <w:rsid w:val="00B15040"/>
    <w:rsid w:val="00B20DF0"/>
    <w:rsid w:val="00B21959"/>
    <w:rsid w:val="00B22564"/>
    <w:rsid w:val="00B2348C"/>
    <w:rsid w:val="00B268B0"/>
    <w:rsid w:val="00B27012"/>
    <w:rsid w:val="00B31518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6533"/>
    <w:rsid w:val="00B47298"/>
    <w:rsid w:val="00B51AC6"/>
    <w:rsid w:val="00B52F23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240A"/>
    <w:rsid w:val="00B756E2"/>
    <w:rsid w:val="00B77D1D"/>
    <w:rsid w:val="00B80CF5"/>
    <w:rsid w:val="00B82515"/>
    <w:rsid w:val="00B829CB"/>
    <w:rsid w:val="00B90655"/>
    <w:rsid w:val="00B9213E"/>
    <w:rsid w:val="00B92973"/>
    <w:rsid w:val="00B934A3"/>
    <w:rsid w:val="00B937BC"/>
    <w:rsid w:val="00B93997"/>
    <w:rsid w:val="00B93F5E"/>
    <w:rsid w:val="00BA121C"/>
    <w:rsid w:val="00BA56EF"/>
    <w:rsid w:val="00BA5B54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6E8A"/>
    <w:rsid w:val="00BF7694"/>
    <w:rsid w:val="00C028A6"/>
    <w:rsid w:val="00C0387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3BE9"/>
    <w:rsid w:val="00C559F9"/>
    <w:rsid w:val="00C57711"/>
    <w:rsid w:val="00C57E61"/>
    <w:rsid w:val="00C61D60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41B0"/>
    <w:rsid w:val="00C9515E"/>
    <w:rsid w:val="00CA0BF0"/>
    <w:rsid w:val="00CA174C"/>
    <w:rsid w:val="00CA4895"/>
    <w:rsid w:val="00CA4B84"/>
    <w:rsid w:val="00CA6BD3"/>
    <w:rsid w:val="00CB00B9"/>
    <w:rsid w:val="00CB20AA"/>
    <w:rsid w:val="00CB51F8"/>
    <w:rsid w:val="00CB5381"/>
    <w:rsid w:val="00CB60F6"/>
    <w:rsid w:val="00CC0552"/>
    <w:rsid w:val="00CC1407"/>
    <w:rsid w:val="00CC325D"/>
    <w:rsid w:val="00CC3590"/>
    <w:rsid w:val="00CC59BC"/>
    <w:rsid w:val="00CD11FC"/>
    <w:rsid w:val="00CD55E3"/>
    <w:rsid w:val="00CD56D5"/>
    <w:rsid w:val="00CD5857"/>
    <w:rsid w:val="00CE09CD"/>
    <w:rsid w:val="00CE6933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3486"/>
    <w:rsid w:val="00D24B84"/>
    <w:rsid w:val="00D26F9E"/>
    <w:rsid w:val="00D32B13"/>
    <w:rsid w:val="00D32F01"/>
    <w:rsid w:val="00D348E0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38F"/>
    <w:rsid w:val="00D605AC"/>
    <w:rsid w:val="00D6082B"/>
    <w:rsid w:val="00D60970"/>
    <w:rsid w:val="00D62CB6"/>
    <w:rsid w:val="00D62EE6"/>
    <w:rsid w:val="00D650FD"/>
    <w:rsid w:val="00D7150D"/>
    <w:rsid w:val="00D71914"/>
    <w:rsid w:val="00D745A7"/>
    <w:rsid w:val="00D74F96"/>
    <w:rsid w:val="00D80234"/>
    <w:rsid w:val="00D81D3A"/>
    <w:rsid w:val="00D82291"/>
    <w:rsid w:val="00D82432"/>
    <w:rsid w:val="00D83E1D"/>
    <w:rsid w:val="00D84CA3"/>
    <w:rsid w:val="00D8663A"/>
    <w:rsid w:val="00D86923"/>
    <w:rsid w:val="00D9287D"/>
    <w:rsid w:val="00D93077"/>
    <w:rsid w:val="00D939CE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149"/>
    <w:rsid w:val="00DB7642"/>
    <w:rsid w:val="00DB77EC"/>
    <w:rsid w:val="00DB7851"/>
    <w:rsid w:val="00DB7A0D"/>
    <w:rsid w:val="00DC0089"/>
    <w:rsid w:val="00DC052F"/>
    <w:rsid w:val="00DC1329"/>
    <w:rsid w:val="00DC4BAD"/>
    <w:rsid w:val="00DC4FCC"/>
    <w:rsid w:val="00DC677B"/>
    <w:rsid w:val="00DC698E"/>
    <w:rsid w:val="00DD26EA"/>
    <w:rsid w:val="00DD2E22"/>
    <w:rsid w:val="00DD757C"/>
    <w:rsid w:val="00DE1186"/>
    <w:rsid w:val="00DE137C"/>
    <w:rsid w:val="00DE324D"/>
    <w:rsid w:val="00DE4A5D"/>
    <w:rsid w:val="00DE5F8C"/>
    <w:rsid w:val="00DE674D"/>
    <w:rsid w:val="00DE756F"/>
    <w:rsid w:val="00DE7E75"/>
    <w:rsid w:val="00DF07E8"/>
    <w:rsid w:val="00DF089A"/>
    <w:rsid w:val="00DF1D57"/>
    <w:rsid w:val="00DF434B"/>
    <w:rsid w:val="00E01131"/>
    <w:rsid w:val="00E01827"/>
    <w:rsid w:val="00E01A48"/>
    <w:rsid w:val="00E01E3F"/>
    <w:rsid w:val="00E03882"/>
    <w:rsid w:val="00E07566"/>
    <w:rsid w:val="00E12B3F"/>
    <w:rsid w:val="00E138EF"/>
    <w:rsid w:val="00E14112"/>
    <w:rsid w:val="00E16968"/>
    <w:rsid w:val="00E17B40"/>
    <w:rsid w:val="00E2047F"/>
    <w:rsid w:val="00E20F44"/>
    <w:rsid w:val="00E220EE"/>
    <w:rsid w:val="00E23352"/>
    <w:rsid w:val="00E262D1"/>
    <w:rsid w:val="00E26F81"/>
    <w:rsid w:val="00E27DEA"/>
    <w:rsid w:val="00E3056B"/>
    <w:rsid w:val="00E35C24"/>
    <w:rsid w:val="00E364BD"/>
    <w:rsid w:val="00E41748"/>
    <w:rsid w:val="00E4396A"/>
    <w:rsid w:val="00E5065E"/>
    <w:rsid w:val="00E512DE"/>
    <w:rsid w:val="00E55DF0"/>
    <w:rsid w:val="00E6136B"/>
    <w:rsid w:val="00E620EF"/>
    <w:rsid w:val="00E62903"/>
    <w:rsid w:val="00E65CEA"/>
    <w:rsid w:val="00E67B25"/>
    <w:rsid w:val="00E7093B"/>
    <w:rsid w:val="00E7174F"/>
    <w:rsid w:val="00E74B7F"/>
    <w:rsid w:val="00E76BB1"/>
    <w:rsid w:val="00E776DA"/>
    <w:rsid w:val="00E777A3"/>
    <w:rsid w:val="00E80BDA"/>
    <w:rsid w:val="00E81615"/>
    <w:rsid w:val="00E81F0C"/>
    <w:rsid w:val="00E8301A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4B60"/>
    <w:rsid w:val="00EA575B"/>
    <w:rsid w:val="00EA664C"/>
    <w:rsid w:val="00EB0436"/>
    <w:rsid w:val="00EB2BFC"/>
    <w:rsid w:val="00EB5105"/>
    <w:rsid w:val="00EB73CE"/>
    <w:rsid w:val="00EC13F6"/>
    <w:rsid w:val="00EC1A95"/>
    <w:rsid w:val="00EC2699"/>
    <w:rsid w:val="00EC3FF4"/>
    <w:rsid w:val="00EC4018"/>
    <w:rsid w:val="00EC454D"/>
    <w:rsid w:val="00EC5D6B"/>
    <w:rsid w:val="00EC7CE9"/>
    <w:rsid w:val="00EC7D7F"/>
    <w:rsid w:val="00ED16D0"/>
    <w:rsid w:val="00ED1890"/>
    <w:rsid w:val="00ED1B2D"/>
    <w:rsid w:val="00ED5411"/>
    <w:rsid w:val="00ED60FD"/>
    <w:rsid w:val="00EE1C63"/>
    <w:rsid w:val="00EE27B2"/>
    <w:rsid w:val="00EE360B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6B80"/>
    <w:rsid w:val="00F076CB"/>
    <w:rsid w:val="00F123A1"/>
    <w:rsid w:val="00F12D4D"/>
    <w:rsid w:val="00F16CE4"/>
    <w:rsid w:val="00F23FDE"/>
    <w:rsid w:val="00F251D5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186B"/>
    <w:rsid w:val="00F42F8C"/>
    <w:rsid w:val="00F436CC"/>
    <w:rsid w:val="00F51D8F"/>
    <w:rsid w:val="00F52E2F"/>
    <w:rsid w:val="00F532A7"/>
    <w:rsid w:val="00F54479"/>
    <w:rsid w:val="00F55190"/>
    <w:rsid w:val="00F576CC"/>
    <w:rsid w:val="00F60875"/>
    <w:rsid w:val="00F6108F"/>
    <w:rsid w:val="00F6429D"/>
    <w:rsid w:val="00F65D6D"/>
    <w:rsid w:val="00F66445"/>
    <w:rsid w:val="00F67758"/>
    <w:rsid w:val="00F70255"/>
    <w:rsid w:val="00F7055B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2BEF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1AF"/>
    <w:rsid w:val="00F9545A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B68B2"/>
    <w:rsid w:val="00FC2C2B"/>
    <w:rsid w:val="00FC312F"/>
    <w:rsid w:val="00FC396B"/>
    <w:rsid w:val="00FC3E05"/>
    <w:rsid w:val="00FC44A2"/>
    <w:rsid w:val="00FC47D2"/>
    <w:rsid w:val="00FC569E"/>
    <w:rsid w:val="00FC628B"/>
    <w:rsid w:val="00FC7AB5"/>
    <w:rsid w:val="00FD0055"/>
    <w:rsid w:val="00FD0C3B"/>
    <w:rsid w:val="00FD306E"/>
    <w:rsid w:val="00FD38F9"/>
    <w:rsid w:val="00FD4039"/>
    <w:rsid w:val="00FD4D3E"/>
    <w:rsid w:val="00FD7748"/>
    <w:rsid w:val="00FD7A62"/>
    <w:rsid w:val="00FD7E73"/>
    <w:rsid w:val="00FE1992"/>
    <w:rsid w:val="00FE2882"/>
    <w:rsid w:val="00FE370B"/>
    <w:rsid w:val="00FE5E7B"/>
    <w:rsid w:val="00FE625E"/>
    <w:rsid w:val="00FE777D"/>
    <w:rsid w:val="00FF040B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iPriority w:val="99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iPriority w:val="99"/>
    <w:unhideWhenUsed/>
    <w:rsid w:val="00AF3912"/>
    <w:rPr>
      <w:color w:val="0000FF" w:themeColor="hyperlink"/>
      <w:u w:val="single"/>
    </w:rPr>
  </w:style>
  <w:style w:type="character" w:customStyle="1" w:styleId="a6">
    <w:name w:val="Абзац списка Знак"/>
    <w:link w:val="a5"/>
    <w:locked/>
    <w:rsid w:val="00EC3FF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tc.ru/tende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BECF-B9A9-40FA-9B30-CD411DF0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Михаил Румянцев</cp:lastModifiedBy>
  <cp:revision>60</cp:revision>
  <cp:lastPrinted>2014-04-23T08:52:00Z</cp:lastPrinted>
  <dcterms:created xsi:type="dcterms:W3CDTF">2013-12-09T10:44:00Z</dcterms:created>
  <dcterms:modified xsi:type="dcterms:W3CDTF">2014-04-23T09:31:00Z</dcterms:modified>
</cp:coreProperties>
</file>