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71" w:rsidRPr="008514FB" w:rsidRDefault="00A22B71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2</w:t>
      </w:r>
      <w:r w:rsidRPr="00517AE9">
        <w:rPr>
          <w:b/>
        </w:rPr>
        <w:t>/П</w:t>
      </w:r>
      <w:r>
        <w:rPr>
          <w:b/>
        </w:rPr>
        <w:t>П</w:t>
      </w:r>
      <w:r w:rsidRPr="00517AE9">
        <w:rPr>
          <w:b/>
        </w:rPr>
        <w:t>РГ</w:t>
      </w:r>
    </w:p>
    <w:p w:rsidR="00A22B71" w:rsidRPr="008514FB" w:rsidRDefault="00A22B71" w:rsidP="00DF1188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A22B71" w:rsidRDefault="00A22B71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открытого акционерного общества</w:t>
      </w:r>
    </w:p>
    <w:p w:rsidR="00A22B71" w:rsidRDefault="00A22B71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«Центр по перевозке грузов в контейнерах «ТрансКонтейнер»</w:t>
      </w:r>
      <w:r>
        <w:rPr>
          <w:b/>
          <w:bCs/>
          <w:sz w:val="26"/>
          <w:szCs w:val="26"/>
        </w:rPr>
        <w:t xml:space="preserve"> на Куйбышевской железной дороге,</w:t>
      </w:r>
    </w:p>
    <w:p w:rsidR="00A22B71" w:rsidRDefault="00A22B71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состоявшегося  28 апреля 2014 года</w:t>
      </w:r>
      <w:r w:rsidRPr="008514FB">
        <w:rPr>
          <w:b/>
          <w:bCs/>
          <w:sz w:val="26"/>
          <w:szCs w:val="26"/>
        </w:rPr>
        <w:t xml:space="preserve"> </w:t>
      </w:r>
    </w:p>
    <w:p w:rsidR="00A22B71" w:rsidRPr="00E52E0F" w:rsidRDefault="00A22B71" w:rsidP="008B75F2">
      <w:pPr>
        <w:jc w:val="center"/>
        <w:rPr>
          <w:b/>
          <w:sz w:val="26"/>
          <w:szCs w:val="26"/>
        </w:rPr>
      </w:pPr>
    </w:p>
    <w:p w:rsidR="00A22B71" w:rsidRPr="00755DB4" w:rsidRDefault="00A22B71" w:rsidP="00DF1188"/>
    <w:p w:rsidR="00A22B71" w:rsidRDefault="00A22B71" w:rsidP="00AA690A">
      <w:pPr>
        <w:pStyle w:val="BodyTextIndent"/>
        <w:spacing w:after="0"/>
        <w:ind w:left="0" w:firstLine="709"/>
        <w:jc w:val="both"/>
        <w:rPr>
          <w:b/>
        </w:rPr>
      </w:pPr>
      <w:r w:rsidRPr="00A05AA5">
        <w:rPr>
          <w:b/>
        </w:rPr>
        <w:t xml:space="preserve">В заседании Постоянной рабочей группы Конкурсной комиссии </w:t>
      </w:r>
      <w:r>
        <w:rPr>
          <w:b/>
        </w:rPr>
        <w:t xml:space="preserve">филиала </w:t>
      </w:r>
      <w:r w:rsidRPr="00A05AA5">
        <w:rPr>
          <w:b/>
        </w:rPr>
        <w:t xml:space="preserve">открытого акционерного общества «Центр по перевозке грузов в контейнерах «ТрансКонтейнер» </w:t>
      </w:r>
      <w:r>
        <w:rPr>
          <w:b/>
        </w:rPr>
        <w:t xml:space="preserve">на Куйбышевской железной дороге </w:t>
      </w:r>
      <w:r w:rsidRPr="00A05AA5">
        <w:rPr>
          <w:b/>
        </w:rPr>
        <w:t>(далее – ПРГ) приняли участие:</w:t>
      </w:r>
    </w:p>
    <w:p w:rsidR="00A22B71" w:rsidRPr="00A05AA5" w:rsidRDefault="00A22B71" w:rsidP="00AA690A">
      <w:pPr>
        <w:pStyle w:val="BodyTextIndent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0A0"/>
      </w:tblPr>
      <w:tblGrid>
        <w:gridCol w:w="582"/>
        <w:gridCol w:w="2963"/>
        <w:gridCol w:w="4394"/>
        <w:gridCol w:w="1700"/>
      </w:tblGrid>
      <w:tr w:rsidR="00A22B71" w:rsidTr="003A605C">
        <w:trPr>
          <w:jc w:val="center"/>
        </w:trPr>
        <w:tc>
          <w:tcPr>
            <w:tcW w:w="582" w:type="dxa"/>
          </w:tcPr>
          <w:p w:rsidR="00A22B71" w:rsidRPr="001A15DB" w:rsidRDefault="00A22B7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2B71" w:rsidRDefault="00A22B71" w:rsidP="003A605C">
            <w:pPr>
              <w:jc w:val="both"/>
            </w:pPr>
          </w:p>
        </w:tc>
        <w:tc>
          <w:tcPr>
            <w:tcW w:w="4394" w:type="dxa"/>
          </w:tcPr>
          <w:p w:rsidR="00A22B71" w:rsidRDefault="00A22B71" w:rsidP="003A605C">
            <w:pPr>
              <w:jc w:val="both"/>
            </w:pPr>
          </w:p>
        </w:tc>
        <w:tc>
          <w:tcPr>
            <w:tcW w:w="1700" w:type="dxa"/>
          </w:tcPr>
          <w:p w:rsidR="00A22B71" w:rsidRDefault="00A22B71" w:rsidP="003A605C">
            <w:pPr>
              <w:jc w:val="both"/>
            </w:pPr>
            <w:r>
              <w:t>Председатель ПРГ</w:t>
            </w:r>
          </w:p>
        </w:tc>
      </w:tr>
      <w:tr w:rsidR="00A22B71" w:rsidTr="003A605C">
        <w:trPr>
          <w:jc w:val="center"/>
        </w:trPr>
        <w:tc>
          <w:tcPr>
            <w:tcW w:w="582" w:type="dxa"/>
          </w:tcPr>
          <w:p w:rsidR="00A22B71" w:rsidRPr="001A15DB" w:rsidRDefault="00A22B7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2B71" w:rsidRDefault="00A22B71" w:rsidP="001B6F82">
            <w:pPr>
              <w:jc w:val="both"/>
            </w:pPr>
          </w:p>
        </w:tc>
        <w:tc>
          <w:tcPr>
            <w:tcW w:w="4394" w:type="dxa"/>
          </w:tcPr>
          <w:p w:rsidR="00A22B71" w:rsidRDefault="00A22B71" w:rsidP="001B6F82">
            <w:pPr>
              <w:jc w:val="both"/>
            </w:pPr>
          </w:p>
        </w:tc>
        <w:tc>
          <w:tcPr>
            <w:tcW w:w="1700" w:type="dxa"/>
          </w:tcPr>
          <w:p w:rsidR="00A22B71" w:rsidRDefault="00A22B71" w:rsidP="001B6F82">
            <w:r w:rsidRPr="000126F2">
              <w:t>член ПРГ</w:t>
            </w:r>
          </w:p>
        </w:tc>
      </w:tr>
      <w:tr w:rsidR="00A22B71" w:rsidTr="003A605C">
        <w:trPr>
          <w:jc w:val="center"/>
        </w:trPr>
        <w:tc>
          <w:tcPr>
            <w:tcW w:w="582" w:type="dxa"/>
          </w:tcPr>
          <w:p w:rsidR="00A22B71" w:rsidRPr="001A15DB" w:rsidRDefault="00A22B7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2B71" w:rsidRDefault="00A22B71" w:rsidP="003A605C">
            <w:pPr>
              <w:jc w:val="both"/>
            </w:pPr>
          </w:p>
        </w:tc>
        <w:tc>
          <w:tcPr>
            <w:tcW w:w="4394" w:type="dxa"/>
          </w:tcPr>
          <w:p w:rsidR="00A22B71" w:rsidRPr="0071562C" w:rsidRDefault="00A22B71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22B71" w:rsidRPr="000126F2" w:rsidRDefault="00A22B71" w:rsidP="003A605C">
            <w:r w:rsidRPr="000126F2">
              <w:t>член ПРГ</w:t>
            </w:r>
          </w:p>
        </w:tc>
      </w:tr>
      <w:tr w:rsidR="00A22B71" w:rsidTr="003A605C">
        <w:trPr>
          <w:jc w:val="center"/>
        </w:trPr>
        <w:tc>
          <w:tcPr>
            <w:tcW w:w="582" w:type="dxa"/>
          </w:tcPr>
          <w:p w:rsidR="00A22B71" w:rsidRPr="001A15DB" w:rsidRDefault="00A22B71" w:rsidP="003A605C">
            <w:pPr>
              <w:pStyle w:val="ListParagraph"/>
              <w:numPr>
                <w:ilvl w:val="0"/>
                <w:numId w:val="25"/>
              </w:numPr>
              <w:ind w:left="0" w:firstLine="0"/>
              <w:contextualSpacing w:val="0"/>
              <w:jc w:val="right"/>
            </w:pPr>
          </w:p>
        </w:tc>
        <w:tc>
          <w:tcPr>
            <w:tcW w:w="2963" w:type="dxa"/>
          </w:tcPr>
          <w:p w:rsidR="00A22B71" w:rsidRDefault="00A22B71" w:rsidP="003A605C">
            <w:pPr>
              <w:jc w:val="both"/>
            </w:pPr>
          </w:p>
        </w:tc>
        <w:tc>
          <w:tcPr>
            <w:tcW w:w="4394" w:type="dxa"/>
          </w:tcPr>
          <w:p w:rsidR="00A22B71" w:rsidRDefault="00A22B71" w:rsidP="003A605C">
            <w:pPr>
              <w:jc w:val="both"/>
              <w:rPr>
                <w:szCs w:val="28"/>
              </w:rPr>
            </w:pPr>
          </w:p>
        </w:tc>
        <w:tc>
          <w:tcPr>
            <w:tcW w:w="1700" w:type="dxa"/>
          </w:tcPr>
          <w:p w:rsidR="00A22B71" w:rsidRPr="000126F2" w:rsidRDefault="00A22B71" w:rsidP="003A605C">
            <w:r w:rsidRPr="000126F2">
              <w:t>член ПРГ</w:t>
            </w:r>
          </w:p>
        </w:tc>
      </w:tr>
      <w:tr w:rsidR="00A22B71" w:rsidTr="003A605C">
        <w:trPr>
          <w:jc w:val="center"/>
        </w:trPr>
        <w:tc>
          <w:tcPr>
            <w:tcW w:w="582" w:type="dxa"/>
          </w:tcPr>
          <w:p w:rsidR="00A22B71" w:rsidRPr="00B80E3C" w:rsidRDefault="00A22B71" w:rsidP="00A22F3F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2963" w:type="dxa"/>
          </w:tcPr>
          <w:p w:rsidR="00A22B71" w:rsidRDefault="00A22B71" w:rsidP="003A605C">
            <w:pPr>
              <w:jc w:val="both"/>
            </w:pPr>
          </w:p>
        </w:tc>
        <w:tc>
          <w:tcPr>
            <w:tcW w:w="4394" w:type="dxa"/>
          </w:tcPr>
          <w:p w:rsidR="00A22B71" w:rsidRDefault="00A22B71" w:rsidP="003A605C">
            <w:pPr>
              <w:jc w:val="both"/>
            </w:pPr>
          </w:p>
        </w:tc>
        <w:tc>
          <w:tcPr>
            <w:tcW w:w="1700" w:type="dxa"/>
          </w:tcPr>
          <w:p w:rsidR="00A22B71" w:rsidRDefault="00A22B71" w:rsidP="008C34C1">
            <w:pPr>
              <w:jc w:val="both"/>
            </w:pPr>
            <w:r w:rsidRPr="00506D81">
              <w:t>секретарь ПРГ</w:t>
            </w:r>
          </w:p>
        </w:tc>
      </w:tr>
    </w:tbl>
    <w:p w:rsidR="00A22B71" w:rsidRDefault="00A22B71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22B71" w:rsidRDefault="00A22B71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ab/>
        <w:t>Состав ПРГ – 8 человек. Приняли участие – 5. Кворум имеется.</w:t>
      </w:r>
    </w:p>
    <w:p w:rsidR="00A22B71" w:rsidRPr="00C242B6" w:rsidRDefault="00A22B71" w:rsidP="003A605C">
      <w:pPr>
        <w:pStyle w:val="BodyTextIndent"/>
        <w:tabs>
          <w:tab w:val="left" w:pos="851"/>
        </w:tabs>
        <w:spacing w:after="0"/>
        <w:ind w:left="0"/>
        <w:jc w:val="both"/>
        <w:rPr>
          <w:u w:val="single"/>
        </w:rPr>
      </w:pPr>
      <w:r>
        <w:t xml:space="preserve">              </w:t>
      </w:r>
      <w:r w:rsidRPr="00C242B6">
        <w:rPr>
          <w:u w:val="single"/>
        </w:rPr>
        <w:t>Пригалш</w:t>
      </w:r>
      <w:r>
        <w:rPr>
          <w:u w:val="single"/>
        </w:rPr>
        <w:t>е</w:t>
      </w:r>
      <w:r w:rsidRPr="00C242B6">
        <w:rPr>
          <w:u w:val="single"/>
        </w:rPr>
        <w:t>нные:</w:t>
      </w:r>
    </w:p>
    <w:p w:rsidR="00A22B71" w:rsidRDefault="00A22B71" w:rsidP="003A605C">
      <w:pPr>
        <w:pStyle w:val="BodyTextIndent"/>
        <w:tabs>
          <w:tab w:val="left" w:pos="851"/>
        </w:tabs>
        <w:spacing w:after="0"/>
        <w:ind w:left="0"/>
        <w:jc w:val="both"/>
      </w:pPr>
      <w:r>
        <w:t xml:space="preserve">              Никитина Н.В.               -  начальник сектора правовой и договорной работы</w:t>
      </w:r>
    </w:p>
    <w:p w:rsidR="00A22B71" w:rsidRDefault="00A22B71" w:rsidP="00BE6E5D">
      <w:pPr>
        <w:jc w:val="both"/>
      </w:pPr>
    </w:p>
    <w:p w:rsidR="00A22B71" w:rsidRDefault="00A22B71" w:rsidP="003A605C">
      <w:pPr>
        <w:pStyle w:val="BodyTextIndent"/>
        <w:tabs>
          <w:tab w:val="left" w:pos="851"/>
        </w:tabs>
        <w:spacing w:after="0"/>
        <w:ind w:left="0"/>
        <w:jc w:val="both"/>
      </w:pPr>
    </w:p>
    <w:p w:rsidR="00A22B71" w:rsidRPr="00A05AA5" w:rsidRDefault="00A22B71" w:rsidP="003A605C">
      <w:pPr>
        <w:pStyle w:val="BodyTextIndent"/>
        <w:tabs>
          <w:tab w:val="left" w:pos="851"/>
        </w:tabs>
        <w:spacing w:after="0"/>
        <w:ind w:left="0"/>
        <w:jc w:val="both"/>
        <w:rPr>
          <w:b/>
          <w:bCs/>
        </w:rPr>
      </w:pPr>
      <w:r>
        <w:rPr>
          <w:b/>
          <w:bCs/>
        </w:rPr>
        <w:tab/>
      </w:r>
      <w:r w:rsidRPr="00A05AA5">
        <w:rPr>
          <w:b/>
          <w:bCs/>
        </w:rPr>
        <w:t xml:space="preserve">ПОВЕСТКА ДНЯ ЗАСЕДАНИЯ: </w:t>
      </w:r>
    </w:p>
    <w:p w:rsidR="00A22B71" w:rsidRDefault="00A22B71" w:rsidP="003A605C">
      <w:pPr>
        <w:pStyle w:val="1"/>
        <w:suppressAutoHyphens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place">
          <w:r>
            <w:rPr>
              <w:sz w:val="24"/>
              <w:szCs w:val="24"/>
              <w:lang w:val="en-US"/>
            </w:rPr>
            <w:t>I</w:t>
          </w:r>
          <w:r>
            <w:rPr>
              <w:sz w:val="24"/>
              <w:szCs w:val="24"/>
            </w:rPr>
            <w:t>.</w:t>
          </w:r>
        </w:smartTag>
      </w:smartTag>
      <w:r>
        <w:rPr>
          <w:sz w:val="24"/>
          <w:szCs w:val="24"/>
        </w:rPr>
        <w:t xml:space="preserve"> </w:t>
      </w:r>
      <w:r w:rsidRPr="00A05AA5">
        <w:rPr>
          <w:sz w:val="24"/>
          <w:szCs w:val="24"/>
        </w:rPr>
        <w:t xml:space="preserve">Вскрытие конвертов с заявками на участие в открытом конкурсе </w:t>
      </w:r>
      <w:r>
        <w:rPr>
          <w:sz w:val="24"/>
          <w:szCs w:val="24"/>
        </w:rPr>
        <w:br/>
      </w:r>
      <w:r w:rsidRPr="00A05AA5">
        <w:rPr>
          <w:sz w:val="24"/>
          <w:szCs w:val="24"/>
        </w:rPr>
        <w:t>№ ОК/0</w:t>
      </w:r>
      <w:r>
        <w:rPr>
          <w:sz w:val="24"/>
          <w:szCs w:val="24"/>
        </w:rPr>
        <w:t>03</w:t>
      </w:r>
      <w:r w:rsidRPr="00A05AA5">
        <w:rPr>
          <w:sz w:val="24"/>
          <w:szCs w:val="24"/>
        </w:rPr>
        <w:t>/</w:t>
      </w:r>
      <w:r>
        <w:rPr>
          <w:sz w:val="24"/>
          <w:szCs w:val="24"/>
        </w:rPr>
        <w:t>НКПКБШ</w:t>
      </w:r>
      <w:r w:rsidRPr="00A05AA5">
        <w:rPr>
          <w:sz w:val="24"/>
          <w:szCs w:val="24"/>
        </w:rPr>
        <w:t>/00</w:t>
      </w:r>
      <w:r>
        <w:rPr>
          <w:sz w:val="24"/>
          <w:szCs w:val="24"/>
        </w:rPr>
        <w:t>03</w:t>
      </w:r>
      <w:r w:rsidRPr="00A05AA5">
        <w:rPr>
          <w:sz w:val="24"/>
          <w:szCs w:val="24"/>
        </w:rPr>
        <w:t xml:space="preserve"> </w:t>
      </w:r>
      <w:r w:rsidRPr="009160D7">
        <w:rPr>
          <w:sz w:val="24"/>
          <w:szCs w:val="24"/>
        </w:rPr>
        <w:t xml:space="preserve">на </w:t>
      </w:r>
      <w:r>
        <w:rPr>
          <w:sz w:val="24"/>
          <w:szCs w:val="24"/>
        </w:rPr>
        <w:t>право заключения договора на капитальный ремонт подкранового пути №350. (строка ГПЗ № 128).</w:t>
      </w:r>
    </w:p>
    <w:p w:rsidR="00A22B71" w:rsidRDefault="00A22B71" w:rsidP="003A605C">
      <w:pPr>
        <w:pStyle w:val="1"/>
        <w:suppressAutoHyphens/>
        <w:rPr>
          <w:b/>
          <w:sz w:val="24"/>
          <w:szCs w:val="24"/>
        </w:rPr>
      </w:pPr>
    </w:p>
    <w:p w:rsidR="00A22B71" w:rsidRPr="009160D7" w:rsidRDefault="00A22B71" w:rsidP="003A605C">
      <w:pPr>
        <w:pStyle w:val="1"/>
        <w:suppressAutoHyphens/>
        <w:rPr>
          <w:b/>
          <w:sz w:val="24"/>
          <w:szCs w:val="24"/>
        </w:rPr>
      </w:pPr>
      <w:r w:rsidRPr="003A605C">
        <w:rPr>
          <w:b/>
          <w:sz w:val="24"/>
          <w:szCs w:val="24"/>
        </w:rPr>
        <w:t xml:space="preserve">По  пункту </w:t>
      </w:r>
      <w:r>
        <w:rPr>
          <w:b/>
          <w:sz w:val="24"/>
          <w:szCs w:val="24"/>
          <w:lang w:val="en-US"/>
        </w:rPr>
        <w:t>I</w:t>
      </w:r>
      <w:r w:rsidRPr="003A605C">
        <w:rPr>
          <w:b/>
          <w:sz w:val="24"/>
          <w:szCs w:val="24"/>
        </w:rPr>
        <w:t xml:space="preserve"> повестки дня</w:t>
      </w:r>
    </w:p>
    <w:p w:rsidR="00A22B71" w:rsidRPr="009160D7" w:rsidRDefault="00A22B71" w:rsidP="003A605C">
      <w:pPr>
        <w:pStyle w:val="1"/>
        <w:suppressAutoHyphens/>
        <w:rPr>
          <w:b/>
          <w:sz w:val="24"/>
          <w:szCs w:val="24"/>
        </w:rPr>
      </w:pPr>
    </w:p>
    <w:p w:rsidR="00A22B71" w:rsidRPr="00F32632" w:rsidRDefault="00A22B71" w:rsidP="003A605C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>1. Процедура состоялась:</w:t>
      </w:r>
    </w:p>
    <w:tbl>
      <w:tblPr>
        <w:tblpPr w:leftFromText="180" w:rightFromText="180" w:vertAnchor="text" w:horzAnchor="margin" w:tblpY="112"/>
        <w:tblW w:w="0" w:type="auto"/>
        <w:tblLook w:val="00A0"/>
      </w:tblPr>
      <w:tblGrid>
        <w:gridCol w:w="4926"/>
        <w:gridCol w:w="4927"/>
      </w:tblGrid>
      <w:tr w:rsidR="00A22B71" w:rsidRPr="003A605C" w:rsidTr="003A605C">
        <w:tc>
          <w:tcPr>
            <w:tcW w:w="4926" w:type="dxa"/>
            <w:vAlign w:val="center"/>
          </w:tcPr>
          <w:p w:rsidR="00A22B71" w:rsidRPr="003A605C" w:rsidRDefault="00A22B71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Дата и время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22B71" w:rsidRPr="003A605C" w:rsidRDefault="00A22B71" w:rsidP="009160D7">
            <w:pPr>
              <w:rPr>
                <w:color w:val="000000"/>
              </w:rPr>
            </w:pPr>
            <w:r>
              <w:rPr>
                <w:color w:val="000000"/>
              </w:rPr>
              <w:t>28.04</w:t>
            </w:r>
            <w:r w:rsidRPr="003A605C">
              <w:rPr>
                <w:color w:val="000000"/>
              </w:rPr>
              <w:t>.201</w:t>
            </w:r>
            <w:r>
              <w:rPr>
                <w:color w:val="000000"/>
              </w:rPr>
              <w:t>4</w:t>
            </w:r>
            <w:r w:rsidRPr="003A605C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Pr="003A605C">
              <w:rPr>
                <w:color w:val="000000"/>
              </w:rPr>
              <w:t>:00</w:t>
            </w:r>
          </w:p>
        </w:tc>
      </w:tr>
      <w:tr w:rsidR="00A22B71" w:rsidRPr="003A605C" w:rsidTr="003A605C">
        <w:tc>
          <w:tcPr>
            <w:tcW w:w="4926" w:type="dxa"/>
            <w:vAlign w:val="center"/>
          </w:tcPr>
          <w:p w:rsidR="00A22B71" w:rsidRPr="003A605C" w:rsidRDefault="00A22B71" w:rsidP="00F32632">
            <w:pPr>
              <w:rPr>
                <w:color w:val="000000"/>
              </w:rPr>
            </w:pPr>
            <w:r w:rsidRPr="003A605C">
              <w:rPr>
                <w:color w:val="000000"/>
              </w:rPr>
              <w:t>Место проведения процедуры вскрытия конвертов:</w:t>
            </w:r>
          </w:p>
        </w:tc>
        <w:tc>
          <w:tcPr>
            <w:tcW w:w="4927" w:type="dxa"/>
            <w:vAlign w:val="center"/>
          </w:tcPr>
          <w:p w:rsidR="00A22B71" w:rsidRPr="003A605C" w:rsidRDefault="00A22B71" w:rsidP="00F32632">
            <w:pPr>
              <w:rPr>
                <w:color w:val="000000"/>
              </w:rPr>
            </w:pPr>
            <w:r>
              <w:rPr>
                <w:color w:val="000000"/>
              </w:rPr>
              <w:t>443041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Самара, Льва Толстого</w:t>
            </w:r>
            <w:r w:rsidRPr="003A605C">
              <w:rPr>
                <w:color w:val="000000"/>
              </w:rPr>
              <w:t>, д. 1</w:t>
            </w:r>
            <w:r>
              <w:rPr>
                <w:color w:val="000000"/>
              </w:rPr>
              <w:t>31</w:t>
            </w:r>
          </w:p>
        </w:tc>
      </w:tr>
    </w:tbl>
    <w:p w:rsidR="00A22B71" w:rsidRDefault="00A22B71" w:rsidP="00396CB9">
      <w:pPr>
        <w:pStyle w:val="1"/>
        <w:suppressAutoHyphens/>
        <w:rPr>
          <w:b/>
          <w:sz w:val="24"/>
          <w:szCs w:val="24"/>
        </w:rPr>
      </w:pPr>
    </w:p>
    <w:p w:rsidR="00A22B71" w:rsidRPr="00F32632" w:rsidRDefault="00A22B71" w:rsidP="00396CB9">
      <w:pPr>
        <w:pStyle w:val="1"/>
        <w:suppressAutoHyphens/>
        <w:rPr>
          <w:b/>
          <w:sz w:val="24"/>
          <w:szCs w:val="24"/>
        </w:rPr>
      </w:pPr>
      <w:r w:rsidRPr="00F32632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>Установленный д</w:t>
      </w:r>
      <w:r w:rsidRPr="00F32632">
        <w:rPr>
          <w:b/>
          <w:sz w:val="24"/>
          <w:szCs w:val="24"/>
        </w:rPr>
        <w:t xml:space="preserve">окументацией о закупке срок окончания подачи заявок на участие в открытом конкурсе - </w:t>
      </w:r>
      <w:r>
        <w:rPr>
          <w:b/>
          <w:sz w:val="24"/>
          <w:szCs w:val="24"/>
        </w:rPr>
        <w:t>28.04.2014</w:t>
      </w:r>
      <w:r w:rsidRPr="00F32632">
        <w:rPr>
          <w:b/>
          <w:sz w:val="24"/>
          <w:szCs w:val="24"/>
        </w:rPr>
        <w:t xml:space="preserve"> 1</w:t>
      </w:r>
      <w:r>
        <w:rPr>
          <w:b/>
          <w:sz w:val="24"/>
          <w:szCs w:val="24"/>
        </w:rPr>
        <w:t>4</w:t>
      </w:r>
      <w:r w:rsidRPr="00F32632">
        <w:rPr>
          <w:b/>
          <w:sz w:val="24"/>
          <w:szCs w:val="24"/>
        </w:rPr>
        <w:t>-00.</w:t>
      </w:r>
    </w:p>
    <w:p w:rsidR="00A22B71" w:rsidRPr="00F32632" w:rsidRDefault="00A22B71" w:rsidP="00396CB9">
      <w:pPr>
        <w:pStyle w:val="1"/>
        <w:suppressAutoHyphens/>
        <w:rPr>
          <w:b/>
          <w:sz w:val="24"/>
          <w:szCs w:val="24"/>
        </w:rPr>
      </w:pPr>
    </w:p>
    <w:p w:rsidR="00A22B71" w:rsidRPr="00F32632" w:rsidRDefault="00A22B71" w:rsidP="00396CB9">
      <w:pPr>
        <w:pStyle w:val="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F32632">
        <w:rPr>
          <w:b/>
          <w:sz w:val="24"/>
          <w:szCs w:val="24"/>
        </w:rPr>
        <w:t>. К установленному документацией о закупке сроку поступили следующие заявки:</w:t>
      </w:r>
    </w:p>
    <w:p w:rsidR="00A22B71" w:rsidRDefault="00A22B71" w:rsidP="00396CB9">
      <w:pPr>
        <w:pStyle w:val="1"/>
        <w:suppressAutoHyphens/>
        <w:rPr>
          <w:sz w:val="24"/>
          <w:szCs w:val="24"/>
        </w:rPr>
      </w:pPr>
    </w:p>
    <w:p w:rsidR="00A22B71" w:rsidRDefault="00A22B71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4927"/>
      </w:tblGrid>
      <w:tr w:rsidR="00A22B71" w:rsidRPr="00D02A65" w:rsidTr="00D02A65">
        <w:tc>
          <w:tcPr>
            <w:tcW w:w="9853" w:type="dxa"/>
            <w:gridSpan w:val="2"/>
          </w:tcPr>
          <w:p w:rsidR="00A22B71" w:rsidRPr="00B748EB" w:rsidRDefault="00A22B71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Предмет договора:</w:t>
            </w:r>
          </w:p>
        </w:tc>
        <w:tc>
          <w:tcPr>
            <w:tcW w:w="4927" w:type="dxa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Капитальный ремонт подкранового пути (инв.350) в 2014 году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Начальная (максимальная) цена договора</w:t>
            </w:r>
            <w:r>
              <w:t xml:space="preserve">, </w:t>
            </w:r>
            <w:r w:rsidRPr="009A3204">
              <w:t>Российский рубль</w:t>
            </w:r>
            <w:r>
              <w:t xml:space="preserve"> без НДС</w:t>
            </w:r>
          </w:p>
        </w:tc>
        <w:tc>
          <w:tcPr>
            <w:tcW w:w="4927" w:type="dxa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1 000 000</w:t>
            </w:r>
            <w:r w:rsidRPr="009A3204">
              <w:t>,00 Российский рубль</w:t>
            </w:r>
          </w:p>
        </w:tc>
      </w:tr>
    </w:tbl>
    <w:p w:rsidR="00A22B71" w:rsidRDefault="00A22B71" w:rsidP="00396CB9">
      <w:pPr>
        <w:pStyle w:val="1"/>
        <w:suppressAutoHyphens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6"/>
        <w:gridCol w:w="1561"/>
        <w:gridCol w:w="1276"/>
        <w:gridCol w:w="2090"/>
      </w:tblGrid>
      <w:tr w:rsidR="00A22B71" w:rsidRPr="00D02A65" w:rsidTr="00D02A65">
        <w:tc>
          <w:tcPr>
            <w:tcW w:w="9853" w:type="dxa"/>
            <w:gridSpan w:val="4"/>
          </w:tcPr>
          <w:p w:rsidR="00A22B71" w:rsidRPr="00D02A65" w:rsidRDefault="00A22B71" w:rsidP="00D02A65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 w:rsidRPr="00D02A65">
              <w:rPr>
                <w:color w:val="000000"/>
                <w:u w:val="single"/>
              </w:rPr>
              <w:t>Заявка № 1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22B71" w:rsidRDefault="00A22B71" w:rsidP="00C11BC2">
            <w:pPr>
              <w:pStyle w:val="Default"/>
            </w:pPr>
            <w:r>
              <w:t xml:space="preserve">ООО «Сигмастрой» </w:t>
            </w:r>
          </w:p>
          <w:p w:rsidR="00A22B71" w:rsidRPr="009A3204" w:rsidRDefault="00A22B71" w:rsidP="00C11BC2">
            <w:pPr>
              <w:pStyle w:val="Default"/>
            </w:pPr>
            <w:r>
              <w:t xml:space="preserve">ИНН 0274103914 КПП </w:t>
            </w:r>
            <w:r w:rsidRPr="004443A6">
              <w:t xml:space="preserve"> </w:t>
            </w:r>
            <w:r>
              <w:t>027201001</w:t>
            </w:r>
            <w:r w:rsidRPr="004443A6">
              <w:t xml:space="preserve">  </w:t>
            </w:r>
            <w:r w:rsidRPr="00480D39">
              <w:rPr>
                <w:color w:val="000080"/>
              </w:rPr>
              <w:t xml:space="preserve">                    </w:t>
            </w:r>
            <w:r w:rsidRPr="004443A6">
              <w:t xml:space="preserve">ОГРН </w:t>
            </w:r>
            <w:r>
              <w:t xml:space="preserve"> 1050203935858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A3204" w:rsidRDefault="00A22B71" w:rsidP="00C11BC2">
            <w:pPr>
              <w:pStyle w:val="Default"/>
            </w:pPr>
            <w:r>
              <w:t>4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A3204" w:rsidRDefault="00A22B71" w:rsidP="00C11BC2">
            <w:pPr>
              <w:pStyle w:val="Default"/>
            </w:pPr>
            <w:r>
              <w:t>28.04</w:t>
            </w:r>
            <w:r w:rsidRPr="009A3204">
              <w:t>.201</w:t>
            </w:r>
            <w:r>
              <w:t>4</w:t>
            </w:r>
            <w:r w:rsidRPr="009A3204">
              <w:t xml:space="preserve"> </w:t>
            </w:r>
            <w:r>
              <w:t>13:00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A3204" w:rsidRDefault="00A22B71" w:rsidP="00C11BC2">
            <w:pPr>
              <w:pStyle w:val="Default"/>
            </w:pPr>
            <w:r>
              <w:t>На данном этапе не указывается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480D39" w:rsidRDefault="00A22B71" w:rsidP="00C11BC2">
            <w:pPr>
              <w:pStyle w:val="Default"/>
              <w:rPr>
                <w:color w:val="000080"/>
              </w:rPr>
            </w:pPr>
            <w:r>
              <w:t>Аванс в размере 25%, оставшаяся часть по факту выполненных работ.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4443A6" w:rsidRDefault="00A22B71" w:rsidP="00C11BC2">
            <w:pPr>
              <w:pStyle w:val="Default"/>
            </w:pPr>
            <w:r>
              <w:t>Срок начала выполнения работ – с даты подписания Договора. Срок окончания выполнения работ – 30 июня 2014 года.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Pr="009A3204" w:rsidRDefault="00A22B71" w:rsidP="00C11BC2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4443A6" w:rsidRDefault="00A22B71" w:rsidP="00C11BC2">
            <w:pPr>
              <w:pStyle w:val="Default"/>
            </w:pPr>
            <w:r>
              <w:t>24 месяца, с даты подписания акта сдачи-приёмки выполненных работ</w:t>
            </w:r>
          </w:p>
        </w:tc>
      </w:tr>
      <w:tr w:rsidR="00A22B71" w:rsidRPr="00D02A65" w:rsidTr="00D02A65">
        <w:tc>
          <w:tcPr>
            <w:tcW w:w="4926" w:type="dxa"/>
            <w:vAlign w:val="center"/>
          </w:tcPr>
          <w:p w:rsidR="00A22B71" w:rsidRDefault="00A22B71" w:rsidP="00C11BC2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4443A6" w:rsidRDefault="00A22B71" w:rsidP="00C11BC2">
            <w:pPr>
              <w:pStyle w:val="Default"/>
            </w:pPr>
            <w:r w:rsidRPr="004443A6">
              <w:t>Согласно технического задания</w:t>
            </w:r>
          </w:p>
        </w:tc>
      </w:tr>
      <w:tr w:rsidR="00A22B71" w:rsidRPr="00D02A65" w:rsidTr="00D02A65">
        <w:tc>
          <w:tcPr>
            <w:tcW w:w="9853" w:type="dxa"/>
            <w:gridSpan w:val="4"/>
            <w:vAlign w:val="center"/>
          </w:tcPr>
          <w:p w:rsidR="00A22B71" w:rsidRPr="00D02A65" w:rsidRDefault="00A22B71" w:rsidP="00D02A65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22B71" w:rsidRPr="00D02A65" w:rsidTr="00D02A65">
        <w:tc>
          <w:tcPr>
            <w:tcW w:w="6487" w:type="dxa"/>
            <w:gridSpan w:val="2"/>
          </w:tcPr>
          <w:p w:rsidR="00A22B71" w:rsidRPr="00B748EB" w:rsidRDefault="00A22B71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22B71" w:rsidRPr="00B748EB" w:rsidRDefault="00A22B71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22B71" w:rsidRPr="00B748EB" w:rsidRDefault="00A22B71" w:rsidP="00D02A6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8A735E">
        <w:trPr>
          <w:trHeight w:val="405"/>
        </w:trPr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Локальный сметный расчет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D323A1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</w:tcPr>
          <w:p w:rsidR="00A22B71" w:rsidRDefault="00A22B71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D323A1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Отзывы заказчиков о выполненных Претендентов работах, оказанных услугах, поставленных товарах аналогичных предмету Конкурса</w:t>
            </w:r>
          </w:p>
        </w:tc>
        <w:tc>
          <w:tcPr>
            <w:tcW w:w="1276" w:type="dxa"/>
          </w:tcPr>
          <w:p w:rsidR="00A22B71" w:rsidRDefault="00A22B71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D323A1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276" w:type="dxa"/>
          </w:tcPr>
          <w:p w:rsidR="00A22B71" w:rsidRDefault="00A22B71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D323A1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 до 2013 года,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</w:tcPr>
          <w:p w:rsidR="00A22B71" w:rsidRDefault="00A22B71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Default="00A22B71" w:rsidP="009A3204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22B71" w:rsidRPr="009A3204" w:rsidRDefault="00A22B71" w:rsidP="009A3204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4443A6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Default="00A22B71" w:rsidP="009A3204">
            <w:pPr>
              <w:pStyle w:val="Default"/>
            </w:pPr>
            <w: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BA067A">
        <w:tc>
          <w:tcPr>
            <w:tcW w:w="6487" w:type="dxa"/>
            <w:gridSpan w:val="2"/>
            <w:vAlign w:val="center"/>
          </w:tcPr>
          <w:p w:rsidR="00A22B71" w:rsidRDefault="00A22B71" w:rsidP="009A3204">
            <w:pPr>
              <w:pStyle w:val="Default"/>
            </w:pPr>
            <w:r>
              <w:t>Справка о кадровых ресурсах</w:t>
            </w:r>
          </w:p>
        </w:tc>
        <w:tc>
          <w:tcPr>
            <w:tcW w:w="1276" w:type="dxa"/>
          </w:tcPr>
          <w:p w:rsidR="00A22B71" w:rsidRDefault="00A22B71">
            <w:r w:rsidRPr="0052347E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BA067A">
        <w:tc>
          <w:tcPr>
            <w:tcW w:w="6487" w:type="dxa"/>
            <w:gridSpan w:val="2"/>
            <w:vAlign w:val="center"/>
          </w:tcPr>
          <w:p w:rsidR="00A22B71" w:rsidRDefault="00A22B71" w:rsidP="009A3204">
            <w:pPr>
              <w:pStyle w:val="Default"/>
            </w:pPr>
            <w:r>
              <w:t>Сведения о субподрядчиков</w:t>
            </w:r>
          </w:p>
        </w:tc>
        <w:tc>
          <w:tcPr>
            <w:tcW w:w="1276" w:type="dxa"/>
          </w:tcPr>
          <w:p w:rsidR="00A22B71" w:rsidRDefault="00A22B71">
            <w:r w:rsidRPr="0052347E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Default="00A22B71" w:rsidP="009A3204">
            <w:pPr>
              <w:pStyle w:val="Default"/>
            </w:pPr>
            <w:r>
              <w:t>Справка о материально-технических ресурсах участников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Default="00A22B71" w:rsidP="009A3204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066CB9">
        <w:tc>
          <w:tcPr>
            <w:tcW w:w="6487" w:type="dxa"/>
            <w:gridSpan w:val="2"/>
            <w:vAlign w:val="center"/>
          </w:tcPr>
          <w:p w:rsidR="00A22B71" w:rsidRPr="009A3204" w:rsidRDefault="00A22B71" w:rsidP="009A3204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9A3204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9A3204">
            <w:pPr>
              <w:pStyle w:val="Default"/>
            </w:pPr>
          </w:p>
        </w:tc>
      </w:tr>
      <w:tr w:rsidR="00A22B71" w:rsidRPr="00D02A65" w:rsidTr="009626A8">
        <w:tc>
          <w:tcPr>
            <w:tcW w:w="9853" w:type="dxa"/>
            <w:gridSpan w:val="4"/>
          </w:tcPr>
          <w:p w:rsidR="00A22B71" w:rsidRPr="00D02A65" w:rsidRDefault="00A22B71" w:rsidP="009626A8">
            <w:pPr>
              <w:spacing w:line="143" w:lineRule="atLeas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Заявка № 2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 w:rsidRPr="009A3204">
              <w:t>Информация о поставщике, подавшем заявку:</w:t>
            </w:r>
          </w:p>
        </w:tc>
        <w:tc>
          <w:tcPr>
            <w:tcW w:w="4927" w:type="dxa"/>
            <w:gridSpan w:val="3"/>
            <w:vAlign w:val="center"/>
          </w:tcPr>
          <w:p w:rsidR="00A22B71" w:rsidRDefault="00A22B71" w:rsidP="009626A8">
            <w:pPr>
              <w:pStyle w:val="Default"/>
            </w:pPr>
            <w:r>
              <w:t xml:space="preserve">ООО «Тексстрой» </w:t>
            </w:r>
          </w:p>
          <w:p w:rsidR="00A22B71" w:rsidRPr="009A3204" w:rsidRDefault="00A22B71" w:rsidP="009626A8">
            <w:pPr>
              <w:pStyle w:val="Default"/>
            </w:pPr>
            <w:r>
              <w:t xml:space="preserve">ИНН 6453055591 КПП </w:t>
            </w:r>
            <w:r w:rsidRPr="009B0885">
              <w:t xml:space="preserve"> </w:t>
            </w:r>
            <w:r>
              <w:t>645301001</w:t>
            </w:r>
            <w:r w:rsidRPr="009B0885">
              <w:t xml:space="preserve">                   ОГРН </w:t>
            </w:r>
            <w:r>
              <w:t xml:space="preserve"> 1026403043700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 w:rsidRPr="009A3204">
              <w:t>Номер заявки в журнале регистрации: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A3204" w:rsidRDefault="00A22B71" w:rsidP="009626A8">
            <w:pPr>
              <w:pStyle w:val="Default"/>
            </w:pPr>
            <w:r>
              <w:t>3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 w:rsidRPr="009A3204">
              <w:t>Дата и время подачи заявки: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A3204" w:rsidRDefault="00A22B71" w:rsidP="009626A8">
            <w:pPr>
              <w:pStyle w:val="Default"/>
            </w:pPr>
            <w:r>
              <w:t>28.04.2014</w:t>
            </w:r>
            <w:r w:rsidRPr="009A3204">
              <w:t xml:space="preserve"> </w:t>
            </w:r>
            <w:r>
              <w:t>10:31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 w:rsidRPr="009A3204">
              <w:t xml:space="preserve">Цена </w:t>
            </w:r>
            <w:r>
              <w:t>исполнителя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A3204" w:rsidRDefault="00A22B71" w:rsidP="009626A8">
            <w:pPr>
              <w:pStyle w:val="Default"/>
            </w:pPr>
            <w:r>
              <w:t>На данном этапе не указывается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>
              <w:t>Условия и порядок расчётов: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480D39" w:rsidRDefault="00A22B71" w:rsidP="009626A8">
            <w:pPr>
              <w:pStyle w:val="Default"/>
              <w:rPr>
                <w:color w:val="000080"/>
              </w:rPr>
            </w:pPr>
            <w:r>
              <w:t>Аванс в размере 25%, окончательный расчет после подписания Сторонами акта приёмки выполнения Работ.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 w:rsidRPr="009A3204">
              <w:t>Срок исполнения договора: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B0885" w:rsidRDefault="00A22B71" w:rsidP="009626A8">
            <w:pPr>
              <w:pStyle w:val="Default"/>
            </w:pPr>
            <w:r>
              <w:t>30 календарных дней</w:t>
            </w:r>
            <w:r w:rsidRPr="009B0885">
              <w:t xml:space="preserve"> 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Pr="009A3204" w:rsidRDefault="00A22B71" w:rsidP="009626A8">
            <w:pPr>
              <w:pStyle w:val="Default"/>
            </w:pPr>
            <w:r>
              <w:t xml:space="preserve">Гарантийный срок </w:t>
            </w:r>
            <w:r w:rsidRPr="009A3204">
              <w:t>: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B0885" w:rsidRDefault="00A22B71" w:rsidP="009626A8">
            <w:pPr>
              <w:pStyle w:val="Default"/>
            </w:pPr>
            <w:r>
              <w:t>24 месяца</w:t>
            </w:r>
          </w:p>
        </w:tc>
      </w:tr>
      <w:tr w:rsidR="00A22B71" w:rsidRPr="00D02A65" w:rsidTr="009626A8">
        <w:tc>
          <w:tcPr>
            <w:tcW w:w="4926" w:type="dxa"/>
            <w:vAlign w:val="center"/>
          </w:tcPr>
          <w:p w:rsidR="00A22B71" w:rsidRDefault="00A22B71" w:rsidP="009626A8">
            <w:pPr>
              <w:pStyle w:val="Default"/>
            </w:pPr>
            <w:r>
              <w:t>Сведения об объёме закупаемых товаров, работ, услуг</w:t>
            </w:r>
          </w:p>
        </w:tc>
        <w:tc>
          <w:tcPr>
            <w:tcW w:w="4927" w:type="dxa"/>
            <w:gridSpan w:val="3"/>
            <w:vAlign w:val="center"/>
          </w:tcPr>
          <w:p w:rsidR="00A22B71" w:rsidRPr="009B0885" w:rsidRDefault="00A22B71" w:rsidP="009626A8">
            <w:pPr>
              <w:pStyle w:val="Default"/>
            </w:pPr>
            <w:r w:rsidRPr="009B0885">
              <w:t>Согласно технического задания</w:t>
            </w:r>
          </w:p>
        </w:tc>
      </w:tr>
      <w:tr w:rsidR="00A22B71" w:rsidRPr="00D02A65" w:rsidTr="009626A8">
        <w:tc>
          <w:tcPr>
            <w:tcW w:w="9853" w:type="dxa"/>
            <w:gridSpan w:val="4"/>
            <w:vAlign w:val="center"/>
          </w:tcPr>
          <w:p w:rsidR="00A22B71" w:rsidRPr="00D02A65" w:rsidRDefault="00A22B71" w:rsidP="009626A8">
            <w:pPr>
              <w:spacing w:line="143" w:lineRule="atLeast"/>
              <w:jc w:val="center"/>
              <w:rPr>
                <w:color w:val="000000"/>
              </w:rPr>
            </w:pPr>
            <w:r w:rsidRPr="00D02A65">
              <w:rPr>
                <w:color w:val="000000"/>
              </w:rPr>
              <w:t>Сведения о предоставленных документах:</w:t>
            </w:r>
          </w:p>
        </w:tc>
      </w:tr>
      <w:tr w:rsidR="00A22B71" w:rsidRPr="00D02A65" w:rsidTr="009626A8">
        <w:tc>
          <w:tcPr>
            <w:tcW w:w="6487" w:type="dxa"/>
            <w:gridSpan w:val="2"/>
          </w:tcPr>
          <w:p w:rsidR="00A22B71" w:rsidRPr="00B748EB" w:rsidRDefault="00A22B71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1276" w:type="dxa"/>
          </w:tcPr>
          <w:p w:rsidR="00A22B71" w:rsidRPr="00B748EB" w:rsidRDefault="00A22B71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Отметка о наличии</w:t>
            </w:r>
          </w:p>
        </w:tc>
        <w:tc>
          <w:tcPr>
            <w:tcW w:w="2090" w:type="dxa"/>
          </w:tcPr>
          <w:p w:rsidR="00A22B71" w:rsidRPr="00B748EB" w:rsidRDefault="00A22B71" w:rsidP="001545C7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B748EB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A22B71" w:rsidRPr="00D02A65" w:rsidTr="009626A8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 w:rsidRPr="009A3204">
              <w:t>Заявка на участие в открытом конкурсе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9626A8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 w:rsidRPr="009A3204">
              <w:t>Сведения о претенденте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9626A8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 w:rsidRPr="009A3204">
              <w:t>Финансово-коммерческое предложение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9626A8">
        <w:tc>
          <w:tcPr>
            <w:tcW w:w="6487" w:type="dxa"/>
            <w:gridSpan w:val="2"/>
            <w:vAlign w:val="center"/>
          </w:tcPr>
          <w:p w:rsidR="00A22B71" w:rsidRPr="009A3204" w:rsidRDefault="00A22B71" w:rsidP="00004C6B">
            <w:pPr>
              <w:pStyle w:val="Default"/>
            </w:pPr>
            <w:r>
              <w:t>Локальный сметный расчет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004C6B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9626A8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 w:rsidRPr="009A3204"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E25290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>
              <w:t>Сведения об опыте выполнения работ, оказания услуг, поставки товаров, иные документальные подтверждения соответствия квалификационным требованиям</w:t>
            </w:r>
          </w:p>
        </w:tc>
        <w:tc>
          <w:tcPr>
            <w:tcW w:w="1276" w:type="dxa"/>
          </w:tcPr>
          <w:p w:rsidR="00A22B71" w:rsidRDefault="00A22B71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E25290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>
              <w:t>Отзывы заказчиков о выполненных Претендентов работах, оказанных услугах, поставленных товарах аналогичных предмету Конкурса</w:t>
            </w:r>
          </w:p>
        </w:tc>
        <w:tc>
          <w:tcPr>
            <w:tcW w:w="1276" w:type="dxa"/>
          </w:tcPr>
          <w:p w:rsidR="00A22B71" w:rsidRDefault="00A22B71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E25290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>
              <w:t>Сведения  об административно-производственном персонале претендента</w:t>
            </w:r>
          </w:p>
        </w:tc>
        <w:tc>
          <w:tcPr>
            <w:tcW w:w="1276" w:type="dxa"/>
          </w:tcPr>
          <w:p w:rsidR="00A22B71" w:rsidRDefault="00A22B71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E25290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>
              <w:t>Бухгалтерские балансы и отчеты о прибылях и убытках (либо налоговые декларации для лиц, применяющих упрощённую систему налогообложения, с приложением документа, подтверждающего применение УСН, выданного ФНС) за предыдущий год и на отчетную дату  текущего года и за весь период, за который оценивается опыт претендента (копии с отметкой инспекции ФНС, заверенные печатью Претендента)</w:t>
            </w:r>
          </w:p>
        </w:tc>
        <w:tc>
          <w:tcPr>
            <w:tcW w:w="1276" w:type="dxa"/>
          </w:tcPr>
          <w:p w:rsidR="00A22B71" w:rsidRDefault="00A22B71" w:rsidP="001545C7">
            <w:r w:rsidRPr="005D75AE">
              <w:rPr>
                <w:color w:val="000000"/>
              </w:rPr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20496D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 w:rsidRPr="009A3204"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юридических лиц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2828FB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 w:rsidRPr="009A3204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7C54A3">
        <w:tc>
          <w:tcPr>
            <w:tcW w:w="6487" w:type="dxa"/>
            <w:gridSpan w:val="2"/>
            <w:vAlign w:val="center"/>
          </w:tcPr>
          <w:p w:rsidR="00A22B71" w:rsidRDefault="00A22B71" w:rsidP="00004C6B">
            <w:pPr>
              <w:pStyle w:val="Default"/>
            </w:pPr>
            <w:r>
              <w:t>Письменное заявление претендента об отсутствии возбуждённого в отношении него дела о несостоятельности (банкротстве) на дату подачи Заявки на участие в Открытом конкурсе, предоставленное на бланке претендента и подписанное уполномоченным лицом</w:t>
            </w:r>
          </w:p>
        </w:tc>
        <w:tc>
          <w:tcPr>
            <w:tcW w:w="1276" w:type="dxa"/>
          </w:tcPr>
          <w:p w:rsidR="00A22B71" w:rsidRDefault="00A22B71">
            <w:r w:rsidRPr="00CB67E1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7C54A3">
        <w:tc>
          <w:tcPr>
            <w:tcW w:w="6487" w:type="dxa"/>
            <w:gridSpan w:val="2"/>
            <w:vAlign w:val="center"/>
          </w:tcPr>
          <w:p w:rsidR="00A22B71" w:rsidRDefault="00A22B71" w:rsidP="00004C6B">
            <w:pPr>
              <w:pStyle w:val="Default"/>
            </w:pPr>
            <w:r>
              <w:t>Справка о кадровых ресурсах</w:t>
            </w:r>
          </w:p>
        </w:tc>
        <w:tc>
          <w:tcPr>
            <w:tcW w:w="1276" w:type="dxa"/>
          </w:tcPr>
          <w:p w:rsidR="00A22B71" w:rsidRDefault="00A22B71">
            <w:r w:rsidRPr="00CB67E1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7C54A3">
        <w:tc>
          <w:tcPr>
            <w:tcW w:w="6487" w:type="dxa"/>
            <w:gridSpan w:val="2"/>
            <w:vAlign w:val="center"/>
          </w:tcPr>
          <w:p w:rsidR="00A22B71" w:rsidRDefault="00A22B71" w:rsidP="00004C6B">
            <w:pPr>
              <w:pStyle w:val="Default"/>
            </w:pPr>
            <w:r>
              <w:t>Сведения о субподрядчиков</w:t>
            </w:r>
          </w:p>
        </w:tc>
        <w:tc>
          <w:tcPr>
            <w:tcW w:w="1276" w:type="dxa"/>
          </w:tcPr>
          <w:p w:rsidR="00A22B71" w:rsidRDefault="00A22B71">
            <w:r w:rsidRPr="00CB67E1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7C54A3">
        <w:tc>
          <w:tcPr>
            <w:tcW w:w="6487" w:type="dxa"/>
            <w:gridSpan w:val="2"/>
            <w:vAlign w:val="center"/>
          </w:tcPr>
          <w:p w:rsidR="00A22B71" w:rsidRDefault="00A22B71" w:rsidP="00004C6B">
            <w:pPr>
              <w:pStyle w:val="Default"/>
            </w:pPr>
            <w:r>
              <w:t>Справка о материально-технических ресурсах участников</w:t>
            </w:r>
          </w:p>
        </w:tc>
        <w:tc>
          <w:tcPr>
            <w:tcW w:w="1276" w:type="dxa"/>
          </w:tcPr>
          <w:p w:rsidR="00A22B71" w:rsidRDefault="00A22B71">
            <w:r w:rsidRPr="00CB67E1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AF7D88">
        <w:tc>
          <w:tcPr>
            <w:tcW w:w="6487" w:type="dxa"/>
            <w:gridSpan w:val="2"/>
            <w:vAlign w:val="center"/>
          </w:tcPr>
          <w:p w:rsidR="00A22B71" w:rsidRDefault="00A22B71" w:rsidP="001545C7">
            <w:pPr>
              <w:pStyle w:val="Default"/>
            </w:pPr>
            <w:r w:rsidRPr="009A3204">
              <w:t xml:space="preserve">Документ о наличии опыта </w:t>
            </w:r>
            <w:r>
              <w:t xml:space="preserve">работ </w:t>
            </w:r>
            <w:r w:rsidRPr="009A3204">
              <w:t>по предмету открытого конкурса</w:t>
            </w:r>
          </w:p>
          <w:p w:rsidR="00A22B71" w:rsidRPr="009A3204" w:rsidRDefault="00A22B71" w:rsidP="001545C7">
            <w:pPr>
              <w:pStyle w:val="Default"/>
            </w:pP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AF7D88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удостоверение предусмотрено законодательством Российской Федерации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  <w:tr w:rsidR="00A22B71" w:rsidRPr="00D02A65" w:rsidTr="00511CF7">
        <w:tc>
          <w:tcPr>
            <w:tcW w:w="6487" w:type="dxa"/>
            <w:gridSpan w:val="2"/>
            <w:vAlign w:val="center"/>
          </w:tcPr>
          <w:p w:rsidR="00A22B71" w:rsidRPr="009A3204" w:rsidRDefault="00A22B71" w:rsidP="001545C7">
            <w:pPr>
              <w:pStyle w:val="Default"/>
            </w:pPr>
            <w:r>
              <w:t xml:space="preserve">Действующие </w:t>
            </w:r>
            <w:r w:rsidRPr="009A3204">
              <w:t xml:space="preserve"> сертификации, разрешения, допуски</w:t>
            </w:r>
            <w:r>
              <w:t xml:space="preserve"> к видам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vAlign w:val="center"/>
          </w:tcPr>
          <w:p w:rsidR="00A22B71" w:rsidRPr="004443A6" w:rsidRDefault="00A22B71" w:rsidP="001545C7">
            <w:pPr>
              <w:pStyle w:val="Default"/>
            </w:pPr>
            <w:r w:rsidRPr="004443A6">
              <w:t>Наличие</w:t>
            </w:r>
          </w:p>
        </w:tc>
        <w:tc>
          <w:tcPr>
            <w:tcW w:w="2090" w:type="dxa"/>
          </w:tcPr>
          <w:p w:rsidR="00A22B71" w:rsidRPr="00D02A65" w:rsidRDefault="00A22B71" w:rsidP="001545C7">
            <w:pPr>
              <w:pStyle w:val="Default"/>
            </w:pPr>
          </w:p>
        </w:tc>
      </w:tr>
    </w:tbl>
    <w:p w:rsidR="00A22B71" w:rsidRDefault="00A22B71" w:rsidP="00396CB9">
      <w:pPr>
        <w:pStyle w:val="1"/>
        <w:suppressAutoHyphens/>
        <w:rPr>
          <w:sz w:val="24"/>
          <w:szCs w:val="24"/>
        </w:rPr>
      </w:pPr>
    </w:p>
    <w:p w:rsidR="00A22B71" w:rsidRDefault="00A22B71" w:rsidP="00E45216">
      <w:pPr>
        <w:ind w:firstLine="709"/>
        <w:jc w:val="both"/>
        <w:rPr>
          <w:b/>
        </w:rPr>
      </w:pPr>
    </w:p>
    <w:p w:rsidR="00A22B71" w:rsidRDefault="00A22B71" w:rsidP="00E45216">
      <w:pPr>
        <w:ind w:firstLine="709"/>
        <w:jc w:val="both"/>
        <w:rPr>
          <w:b/>
        </w:rPr>
      </w:pPr>
      <w:r>
        <w:rPr>
          <w:b/>
        </w:rPr>
        <w:t>4</w:t>
      </w:r>
      <w:r w:rsidRPr="00B31094">
        <w:rPr>
          <w:b/>
        </w:rPr>
        <w:t xml:space="preserve">. </w:t>
      </w:r>
      <w:r>
        <w:rPr>
          <w:b/>
        </w:rPr>
        <w:t>В результате анализа</w:t>
      </w:r>
      <w:r w:rsidRPr="00B31094">
        <w:rPr>
          <w:b/>
        </w:rPr>
        <w:t xml:space="preserve"> перечн</w:t>
      </w:r>
      <w:r>
        <w:rPr>
          <w:b/>
        </w:rPr>
        <w:t>я</w:t>
      </w:r>
      <w:r w:rsidRPr="00B31094">
        <w:rPr>
          <w:b/>
        </w:rPr>
        <w:t xml:space="preserve"> документов, предоставленных в составе Заявок</w:t>
      </w:r>
      <w:r>
        <w:rPr>
          <w:b/>
        </w:rPr>
        <w:t>,</w:t>
      </w:r>
      <w:r w:rsidRPr="00B31094">
        <w:rPr>
          <w:b/>
        </w:rPr>
        <w:t xml:space="preserve"> </w:t>
      </w:r>
      <w:r>
        <w:rPr>
          <w:b/>
        </w:rPr>
        <w:t>приняты следующие решения:</w:t>
      </w:r>
    </w:p>
    <w:p w:rsidR="00A22B71" w:rsidRDefault="00A22B71" w:rsidP="003B5654">
      <w:pPr>
        <w:ind w:firstLine="540"/>
        <w:jc w:val="both"/>
        <w:rPr>
          <w:b/>
        </w:rPr>
      </w:pPr>
    </w:p>
    <w:p w:rsidR="00A22B71" w:rsidRDefault="00A22B71" w:rsidP="003B5654">
      <w:pPr>
        <w:ind w:firstLine="54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88"/>
        <w:gridCol w:w="3189"/>
        <w:gridCol w:w="5776"/>
      </w:tblGrid>
      <w:tr w:rsidR="00A22B71" w:rsidRPr="00B31094" w:rsidTr="00B31094">
        <w:tc>
          <w:tcPr>
            <w:tcW w:w="888" w:type="dxa"/>
          </w:tcPr>
          <w:p w:rsidR="00A22B71" w:rsidRPr="00B31094" w:rsidRDefault="00A22B71" w:rsidP="00B31094">
            <w:pPr>
              <w:jc w:val="both"/>
            </w:pPr>
            <w:r w:rsidRPr="00B31094">
              <w:t>Номер лота</w:t>
            </w:r>
          </w:p>
        </w:tc>
        <w:tc>
          <w:tcPr>
            <w:tcW w:w="3189" w:type="dxa"/>
          </w:tcPr>
          <w:p w:rsidR="00A22B71" w:rsidRPr="00B31094" w:rsidRDefault="00A22B71" w:rsidP="00B31094">
            <w:pPr>
              <w:jc w:val="both"/>
            </w:pPr>
            <w:r w:rsidRPr="00B31094">
              <w:t>Наименование претендента</w:t>
            </w:r>
          </w:p>
        </w:tc>
        <w:tc>
          <w:tcPr>
            <w:tcW w:w="5776" w:type="dxa"/>
          </w:tcPr>
          <w:p w:rsidR="00A22B71" w:rsidRPr="00B31094" w:rsidRDefault="00A22B71" w:rsidP="00B31094">
            <w:pPr>
              <w:jc w:val="both"/>
            </w:pPr>
            <w:r w:rsidRPr="00B31094">
              <w:t>Решение</w:t>
            </w:r>
          </w:p>
        </w:tc>
      </w:tr>
      <w:tr w:rsidR="00A22B71" w:rsidRPr="00B31094" w:rsidTr="00B31094">
        <w:tc>
          <w:tcPr>
            <w:tcW w:w="888" w:type="dxa"/>
          </w:tcPr>
          <w:p w:rsidR="00A22B71" w:rsidRPr="00B31094" w:rsidRDefault="00A22B71" w:rsidP="00B31094">
            <w:pPr>
              <w:jc w:val="both"/>
            </w:pPr>
            <w:r>
              <w:t>1</w:t>
            </w:r>
          </w:p>
        </w:tc>
        <w:tc>
          <w:tcPr>
            <w:tcW w:w="3189" w:type="dxa"/>
          </w:tcPr>
          <w:p w:rsidR="00A22B71" w:rsidRDefault="00A22B71" w:rsidP="00FC5996">
            <w:pPr>
              <w:pStyle w:val="Default"/>
              <w:jc w:val="center"/>
            </w:pPr>
            <w:r>
              <w:t>ООО «Сигмастрой»</w:t>
            </w:r>
          </w:p>
          <w:p w:rsidR="00A22B71" w:rsidRPr="00B31094" w:rsidRDefault="00A22B71" w:rsidP="00FC5996">
            <w:pPr>
              <w:jc w:val="center"/>
            </w:pPr>
          </w:p>
        </w:tc>
        <w:tc>
          <w:tcPr>
            <w:tcW w:w="5776" w:type="dxa"/>
          </w:tcPr>
          <w:p w:rsidR="00A22B71" w:rsidRPr="009B0885" w:rsidRDefault="00A22B71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  <w:tr w:rsidR="00A22B71" w:rsidRPr="00B31094" w:rsidTr="00B31094">
        <w:tc>
          <w:tcPr>
            <w:tcW w:w="888" w:type="dxa"/>
          </w:tcPr>
          <w:p w:rsidR="00A22B71" w:rsidRDefault="00A22B71" w:rsidP="00B31094">
            <w:pPr>
              <w:jc w:val="both"/>
            </w:pPr>
            <w:r>
              <w:t xml:space="preserve">2 </w:t>
            </w:r>
          </w:p>
        </w:tc>
        <w:tc>
          <w:tcPr>
            <w:tcW w:w="3189" w:type="dxa"/>
          </w:tcPr>
          <w:p w:rsidR="00A22B71" w:rsidRDefault="00A22B71" w:rsidP="00FC5996">
            <w:pPr>
              <w:jc w:val="center"/>
            </w:pPr>
            <w:r>
              <w:t>ООО «Тексстрой»</w:t>
            </w:r>
          </w:p>
        </w:tc>
        <w:tc>
          <w:tcPr>
            <w:tcW w:w="5776" w:type="dxa"/>
          </w:tcPr>
          <w:p w:rsidR="00A22B71" w:rsidRPr="009B0885" w:rsidRDefault="00A22B71">
            <w:pPr>
              <w:rPr>
                <w:color w:val="000000"/>
              </w:rPr>
            </w:pPr>
            <w:r w:rsidRPr="009B0885">
              <w:rPr>
                <w:color w:val="000000"/>
              </w:rPr>
              <w:t xml:space="preserve">Перечень документов, предоставленных  в составе Заявки, </w:t>
            </w:r>
            <w:r w:rsidRPr="009B0885">
              <w:rPr>
                <w:b/>
                <w:color w:val="000000"/>
              </w:rPr>
              <w:t>соответствует</w:t>
            </w:r>
            <w:r w:rsidRPr="009B0885">
              <w:rPr>
                <w:color w:val="000000"/>
              </w:rPr>
              <w:t xml:space="preserve"> требованиям документации о закупке.</w:t>
            </w:r>
          </w:p>
        </w:tc>
      </w:tr>
    </w:tbl>
    <w:p w:rsidR="00A22B71" w:rsidRDefault="00A22B71" w:rsidP="003B5654">
      <w:pPr>
        <w:ind w:firstLine="540"/>
        <w:jc w:val="both"/>
        <w:rPr>
          <w:b/>
        </w:rPr>
      </w:pPr>
    </w:p>
    <w:p w:rsidR="00A22B71" w:rsidRDefault="00A22B71" w:rsidP="003B5654">
      <w:pPr>
        <w:ind w:firstLine="540"/>
        <w:jc w:val="both"/>
        <w:rPr>
          <w:b/>
        </w:rPr>
      </w:pPr>
      <w:r>
        <w:rPr>
          <w:b/>
        </w:rPr>
        <w:t>5. Предоставленные в составе заявок документы подлежат рассмотрению по существу на заседании ПРГ, назначенном на 29.04.2014г, с приглашением представителей Заказчика.</w:t>
      </w:r>
    </w:p>
    <w:p w:rsidR="00A22B71" w:rsidRPr="00B31094" w:rsidRDefault="00A22B71" w:rsidP="003B5654">
      <w:pPr>
        <w:ind w:firstLine="540"/>
        <w:jc w:val="both"/>
        <w:rPr>
          <w:b/>
        </w:rPr>
      </w:pPr>
    </w:p>
    <w:p w:rsidR="00A22B71" w:rsidRPr="007D7031" w:rsidRDefault="00A22B71" w:rsidP="007D7031">
      <w:pPr>
        <w:ind w:firstLine="540"/>
        <w:jc w:val="both"/>
        <w:rPr>
          <w:b/>
        </w:rPr>
      </w:pPr>
      <w:r w:rsidRPr="007D7031">
        <w:rPr>
          <w:b/>
        </w:rPr>
        <w:t xml:space="preserve">6. </w:t>
      </w:r>
      <w:r>
        <w:rPr>
          <w:b/>
        </w:rPr>
        <w:t xml:space="preserve">Опубликовать настоящий протокол на </w:t>
      </w:r>
      <w:r w:rsidRPr="007D7031">
        <w:rPr>
          <w:b/>
        </w:rPr>
        <w:t>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A22B71" w:rsidRDefault="00A22B71" w:rsidP="00637CD2">
      <w:pPr>
        <w:pStyle w:val="BodyTextIndent"/>
        <w:spacing w:after="0"/>
        <w:ind w:left="1068"/>
        <w:jc w:val="both"/>
      </w:pPr>
    </w:p>
    <w:p w:rsidR="00A22B71" w:rsidRPr="009B0885" w:rsidRDefault="00A22B71" w:rsidP="009B0885">
      <w:pPr>
        <w:pStyle w:val="BodyTextIndent"/>
        <w:spacing w:after="0"/>
        <w:ind w:left="0"/>
        <w:jc w:val="both"/>
      </w:pPr>
      <w:r>
        <w:rPr>
          <w:sz w:val="28"/>
          <w:szCs w:val="28"/>
        </w:rPr>
        <w:t xml:space="preserve"> </w:t>
      </w:r>
      <w:r w:rsidRPr="009B0885">
        <w:t xml:space="preserve">Председатель ПРГ  </w:t>
      </w:r>
      <w:r>
        <w:t xml:space="preserve">              </w:t>
      </w:r>
      <w:r w:rsidRPr="009B0885">
        <w:t xml:space="preserve">           _________</w:t>
      </w:r>
      <w:r>
        <w:t>___</w:t>
      </w:r>
      <w:r w:rsidRPr="009B0885">
        <w:t xml:space="preserve">______________          </w:t>
      </w:r>
      <w:r>
        <w:t xml:space="preserve">    </w:t>
      </w:r>
      <w:r w:rsidRPr="009B0885">
        <w:t xml:space="preserve">  </w:t>
      </w:r>
    </w:p>
    <w:p w:rsidR="00A22B71" w:rsidRPr="009B0885" w:rsidRDefault="00A22B71" w:rsidP="00637CD2">
      <w:pPr>
        <w:pStyle w:val="BodyTextIndent"/>
        <w:spacing w:after="0"/>
        <w:ind w:left="1068"/>
        <w:jc w:val="both"/>
      </w:pPr>
    </w:p>
    <w:p w:rsidR="00A22B71" w:rsidRPr="009B0885" w:rsidRDefault="00A22B71" w:rsidP="00637CD2">
      <w:pPr>
        <w:pStyle w:val="BodyTextIndent"/>
        <w:spacing w:after="0"/>
        <w:ind w:left="1068"/>
        <w:jc w:val="both"/>
      </w:pPr>
    </w:p>
    <w:tbl>
      <w:tblPr>
        <w:tblW w:w="9475" w:type="dxa"/>
        <w:tblInd w:w="108" w:type="dxa"/>
        <w:tblLook w:val="01E0"/>
      </w:tblPr>
      <w:tblGrid>
        <w:gridCol w:w="3480"/>
        <w:gridCol w:w="3337"/>
        <w:gridCol w:w="2658"/>
      </w:tblGrid>
      <w:tr w:rsidR="00A22B71" w:rsidRPr="007A0FE9" w:rsidTr="00ED12CC">
        <w:trPr>
          <w:trHeight w:val="567"/>
        </w:trPr>
        <w:tc>
          <w:tcPr>
            <w:tcW w:w="9475" w:type="dxa"/>
            <w:gridSpan w:val="3"/>
          </w:tcPr>
          <w:p w:rsidR="00A22B71" w:rsidRPr="00D36ADC" w:rsidRDefault="00A22B71" w:rsidP="007D7031">
            <w:pPr>
              <w:spacing w:after="120"/>
            </w:pPr>
            <w:r w:rsidRPr="00D36ADC">
              <w:t xml:space="preserve">Члены </w:t>
            </w:r>
            <w:r>
              <w:t>ПРГ</w:t>
            </w:r>
            <w:r w:rsidRPr="00D36ADC">
              <w:t>:</w:t>
            </w:r>
          </w:p>
        </w:tc>
      </w:tr>
      <w:tr w:rsidR="00A22B71" w:rsidRPr="007A0FE9" w:rsidTr="00ED12CC">
        <w:trPr>
          <w:trHeight w:val="567"/>
        </w:trPr>
        <w:tc>
          <w:tcPr>
            <w:tcW w:w="3480" w:type="dxa"/>
          </w:tcPr>
          <w:p w:rsidR="00A22B71" w:rsidRPr="007A0FE9" w:rsidRDefault="00A22B71" w:rsidP="00B05B9F">
            <w:pPr>
              <w:spacing w:after="120"/>
            </w:pPr>
          </w:p>
        </w:tc>
        <w:tc>
          <w:tcPr>
            <w:tcW w:w="3337" w:type="dxa"/>
          </w:tcPr>
          <w:p w:rsidR="00A22B71" w:rsidRPr="00D2550A" w:rsidRDefault="00A22B71">
            <w:r w:rsidRPr="00D2550A">
              <w:t>__________________________</w:t>
            </w:r>
          </w:p>
        </w:tc>
        <w:tc>
          <w:tcPr>
            <w:tcW w:w="2658" w:type="dxa"/>
          </w:tcPr>
          <w:p w:rsidR="00A22B71" w:rsidRDefault="00A22B71" w:rsidP="009160D7">
            <w:pPr>
              <w:jc w:val="right"/>
            </w:pPr>
          </w:p>
        </w:tc>
      </w:tr>
      <w:tr w:rsidR="00A22B71" w:rsidRPr="007A0FE9" w:rsidTr="00ED12CC">
        <w:trPr>
          <w:trHeight w:val="567"/>
        </w:trPr>
        <w:tc>
          <w:tcPr>
            <w:tcW w:w="3480" w:type="dxa"/>
          </w:tcPr>
          <w:p w:rsidR="00A22B71" w:rsidRPr="007A0FE9" w:rsidRDefault="00A22B71" w:rsidP="00B05B9F">
            <w:pPr>
              <w:spacing w:after="120"/>
            </w:pPr>
          </w:p>
        </w:tc>
        <w:tc>
          <w:tcPr>
            <w:tcW w:w="3337" w:type="dxa"/>
          </w:tcPr>
          <w:p w:rsidR="00A22B71" w:rsidRDefault="00A22B71">
            <w:r w:rsidRPr="00D2550A">
              <w:t>__________________________</w:t>
            </w:r>
          </w:p>
        </w:tc>
        <w:tc>
          <w:tcPr>
            <w:tcW w:w="2658" w:type="dxa"/>
          </w:tcPr>
          <w:p w:rsidR="00A22B71" w:rsidRDefault="00A22B71" w:rsidP="007D7031">
            <w:pPr>
              <w:jc w:val="right"/>
            </w:pPr>
          </w:p>
        </w:tc>
      </w:tr>
      <w:tr w:rsidR="00A22B71" w:rsidRPr="007A0FE9" w:rsidTr="00ED12CC">
        <w:trPr>
          <w:trHeight w:val="567"/>
        </w:trPr>
        <w:tc>
          <w:tcPr>
            <w:tcW w:w="3480" w:type="dxa"/>
          </w:tcPr>
          <w:p w:rsidR="00A22B71" w:rsidRPr="007A0FE9" w:rsidRDefault="00A22B71" w:rsidP="00B05B9F">
            <w:pPr>
              <w:spacing w:after="120"/>
            </w:pPr>
          </w:p>
        </w:tc>
        <w:tc>
          <w:tcPr>
            <w:tcW w:w="3337" w:type="dxa"/>
          </w:tcPr>
          <w:p w:rsidR="00A22B71" w:rsidRPr="00D2550A" w:rsidRDefault="00A22B71">
            <w:r w:rsidRPr="00D2550A">
              <w:t>__________________________</w:t>
            </w:r>
          </w:p>
        </w:tc>
        <w:tc>
          <w:tcPr>
            <w:tcW w:w="2658" w:type="dxa"/>
          </w:tcPr>
          <w:p w:rsidR="00A22B71" w:rsidRDefault="00A22B71" w:rsidP="007D7031">
            <w:pPr>
              <w:jc w:val="right"/>
            </w:pPr>
          </w:p>
        </w:tc>
      </w:tr>
      <w:tr w:rsidR="00A22B71" w:rsidRPr="007A0FE9" w:rsidTr="00ED12CC">
        <w:trPr>
          <w:trHeight w:val="567"/>
        </w:trPr>
        <w:tc>
          <w:tcPr>
            <w:tcW w:w="3480" w:type="dxa"/>
          </w:tcPr>
          <w:p w:rsidR="00A22B71" w:rsidRPr="007A0FE9" w:rsidRDefault="00A22B71" w:rsidP="00E45216">
            <w:pPr>
              <w:spacing w:after="120"/>
            </w:pPr>
            <w:r w:rsidRPr="007A0FE9">
              <w:t xml:space="preserve">Секретарь </w:t>
            </w:r>
            <w:r>
              <w:t>ПРГ</w:t>
            </w:r>
          </w:p>
        </w:tc>
        <w:tc>
          <w:tcPr>
            <w:tcW w:w="3337" w:type="dxa"/>
          </w:tcPr>
          <w:p w:rsidR="00A22B71" w:rsidRDefault="00A22B71">
            <w:r w:rsidRPr="00D2550A">
              <w:t>__________________________</w:t>
            </w:r>
          </w:p>
        </w:tc>
        <w:tc>
          <w:tcPr>
            <w:tcW w:w="2658" w:type="dxa"/>
          </w:tcPr>
          <w:p w:rsidR="00A22B71" w:rsidRPr="007A0FE9" w:rsidRDefault="00A22B71" w:rsidP="007D7031">
            <w:pPr>
              <w:spacing w:after="280"/>
              <w:jc w:val="right"/>
            </w:pPr>
          </w:p>
        </w:tc>
      </w:tr>
    </w:tbl>
    <w:p w:rsidR="00A22B71" w:rsidRDefault="00A22B7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2B71" w:rsidRDefault="00A22B7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2B71" w:rsidRPr="00517AE9" w:rsidRDefault="00A22B71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517AE9">
        <w:rPr>
          <w:b/>
        </w:rPr>
        <w:t>«</w:t>
      </w:r>
      <w:r>
        <w:rPr>
          <w:b/>
        </w:rPr>
        <w:t>29</w:t>
      </w:r>
      <w:r w:rsidRPr="00517AE9">
        <w:rPr>
          <w:b/>
        </w:rPr>
        <w:t xml:space="preserve">» </w:t>
      </w:r>
      <w:r>
        <w:rPr>
          <w:b/>
        </w:rPr>
        <w:t>апреля</w:t>
      </w:r>
      <w:r w:rsidRPr="00517AE9">
        <w:rPr>
          <w:b/>
        </w:rPr>
        <w:t xml:space="preserve"> 201</w:t>
      </w:r>
      <w:r>
        <w:rPr>
          <w:b/>
        </w:rPr>
        <w:t>4</w:t>
      </w:r>
      <w:r w:rsidRPr="00517AE9">
        <w:rPr>
          <w:b/>
        </w:rPr>
        <w:t xml:space="preserve"> г. </w:t>
      </w:r>
    </w:p>
    <w:p w:rsidR="00A22B71" w:rsidRDefault="00A22B71" w:rsidP="00637CD2">
      <w:pPr>
        <w:pStyle w:val="BodyTextIndent"/>
        <w:spacing w:after="0"/>
        <w:ind w:left="1068"/>
        <w:jc w:val="both"/>
        <w:rPr>
          <w:sz w:val="28"/>
          <w:szCs w:val="28"/>
        </w:rPr>
      </w:pPr>
    </w:p>
    <w:sectPr w:rsidR="00A22B71" w:rsidSect="0011027D">
      <w:headerReference w:type="default" r:id="rId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B71" w:rsidRDefault="00A22B71" w:rsidP="00B67E04">
      <w:r>
        <w:separator/>
      </w:r>
    </w:p>
  </w:endnote>
  <w:endnote w:type="continuationSeparator" w:id="1">
    <w:p w:rsidR="00A22B71" w:rsidRDefault="00A22B71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ropeExt08">
    <w:altName w:val="Segoe U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B71" w:rsidRDefault="00A22B71" w:rsidP="00B67E04">
      <w:r>
        <w:separator/>
      </w:r>
    </w:p>
  </w:footnote>
  <w:footnote w:type="continuationSeparator" w:id="1">
    <w:p w:rsidR="00A22B71" w:rsidRDefault="00A22B71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B71" w:rsidRDefault="00A22B71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22B71" w:rsidRDefault="00A22B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5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5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18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25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18"/>
  </w:num>
  <w:num w:numId="5">
    <w:abstractNumId w:val="9"/>
  </w:num>
  <w:num w:numId="6">
    <w:abstractNumId w:val="24"/>
  </w:num>
  <w:num w:numId="7">
    <w:abstractNumId w:val="17"/>
  </w:num>
  <w:num w:numId="8">
    <w:abstractNumId w:val="10"/>
  </w:num>
  <w:num w:numId="9">
    <w:abstractNumId w:val="8"/>
  </w:num>
  <w:num w:numId="10">
    <w:abstractNumId w:val="0"/>
  </w:num>
  <w:num w:numId="11">
    <w:abstractNumId w:val="1"/>
  </w:num>
  <w:num w:numId="12">
    <w:abstractNumId w:val="19"/>
  </w:num>
  <w:num w:numId="13">
    <w:abstractNumId w:val="5"/>
  </w:num>
  <w:num w:numId="14">
    <w:abstractNumId w:val="13"/>
  </w:num>
  <w:num w:numId="15">
    <w:abstractNumId w:val="23"/>
  </w:num>
  <w:num w:numId="16">
    <w:abstractNumId w:val="7"/>
  </w:num>
  <w:num w:numId="17">
    <w:abstractNumId w:val="22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4"/>
  </w:num>
  <w:num w:numId="23">
    <w:abstractNumId w:val="11"/>
  </w:num>
  <w:num w:numId="24">
    <w:abstractNumId w:val="25"/>
  </w:num>
  <w:num w:numId="25">
    <w:abstractNumId w:val="12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04C6B"/>
    <w:rsid w:val="000126F2"/>
    <w:rsid w:val="0001459D"/>
    <w:rsid w:val="00020014"/>
    <w:rsid w:val="00027D35"/>
    <w:rsid w:val="00042A21"/>
    <w:rsid w:val="0005080B"/>
    <w:rsid w:val="000544DA"/>
    <w:rsid w:val="00056C7A"/>
    <w:rsid w:val="0006539F"/>
    <w:rsid w:val="00066CB9"/>
    <w:rsid w:val="00072478"/>
    <w:rsid w:val="00090442"/>
    <w:rsid w:val="00090EFA"/>
    <w:rsid w:val="000A4C39"/>
    <w:rsid w:val="000A5EE7"/>
    <w:rsid w:val="000B3D6E"/>
    <w:rsid w:val="000C1FFA"/>
    <w:rsid w:val="000D0C7A"/>
    <w:rsid w:val="000D2ABD"/>
    <w:rsid w:val="000D2BBA"/>
    <w:rsid w:val="000D47E5"/>
    <w:rsid w:val="000D792B"/>
    <w:rsid w:val="000E1E23"/>
    <w:rsid w:val="00103D8E"/>
    <w:rsid w:val="0011027D"/>
    <w:rsid w:val="00114020"/>
    <w:rsid w:val="00127549"/>
    <w:rsid w:val="0013018C"/>
    <w:rsid w:val="001333B2"/>
    <w:rsid w:val="00134830"/>
    <w:rsid w:val="00144B2E"/>
    <w:rsid w:val="00151F6B"/>
    <w:rsid w:val="001545C7"/>
    <w:rsid w:val="0016312F"/>
    <w:rsid w:val="00164123"/>
    <w:rsid w:val="001648FE"/>
    <w:rsid w:val="001649CE"/>
    <w:rsid w:val="00164F72"/>
    <w:rsid w:val="00166480"/>
    <w:rsid w:val="00166D66"/>
    <w:rsid w:val="00170845"/>
    <w:rsid w:val="00180FFB"/>
    <w:rsid w:val="00181451"/>
    <w:rsid w:val="0018706A"/>
    <w:rsid w:val="00191CE8"/>
    <w:rsid w:val="00193447"/>
    <w:rsid w:val="001935D2"/>
    <w:rsid w:val="00195D55"/>
    <w:rsid w:val="001A066F"/>
    <w:rsid w:val="001A15DB"/>
    <w:rsid w:val="001A3FD8"/>
    <w:rsid w:val="001A4BED"/>
    <w:rsid w:val="001B6F82"/>
    <w:rsid w:val="001C0941"/>
    <w:rsid w:val="001C3D76"/>
    <w:rsid w:val="001C4B15"/>
    <w:rsid w:val="001C6464"/>
    <w:rsid w:val="001D006E"/>
    <w:rsid w:val="001D284C"/>
    <w:rsid w:val="001E1CE7"/>
    <w:rsid w:val="001E5001"/>
    <w:rsid w:val="001E5853"/>
    <w:rsid w:val="001F260B"/>
    <w:rsid w:val="0020496D"/>
    <w:rsid w:val="00204C45"/>
    <w:rsid w:val="00211799"/>
    <w:rsid w:val="002144D7"/>
    <w:rsid w:val="00214695"/>
    <w:rsid w:val="00222CCF"/>
    <w:rsid w:val="00230AB7"/>
    <w:rsid w:val="002414D0"/>
    <w:rsid w:val="0024405B"/>
    <w:rsid w:val="00244D24"/>
    <w:rsid w:val="00244E2C"/>
    <w:rsid w:val="002454A9"/>
    <w:rsid w:val="002477DA"/>
    <w:rsid w:val="00256DEC"/>
    <w:rsid w:val="002573EA"/>
    <w:rsid w:val="002578E9"/>
    <w:rsid w:val="00257AD3"/>
    <w:rsid w:val="00260A45"/>
    <w:rsid w:val="00261415"/>
    <w:rsid w:val="002658F8"/>
    <w:rsid w:val="002772BF"/>
    <w:rsid w:val="002828FB"/>
    <w:rsid w:val="0029403B"/>
    <w:rsid w:val="002965D9"/>
    <w:rsid w:val="002A3C2D"/>
    <w:rsid w:val="002A403C"/>
    <w:rsid w:val="002A4900"/>
    <w:rsid w:val="002A702E"/>
    <w:rsid w:val="002B3BA2"/>
    <w:rsid w:val="002C1E51"/>
    <w:rsid w:val="002C2813"/>
    <w:rsid w:val="002C79F5"/>
    <w:rsid w:val="002D20F0"/>
    <w:rsid w:val="002D6C13"/>
    <w:rsid w:val="002E34D8"/>
    <w:rsid w:val="002E40CD"/>
    <w:rsid w:val="002E723B"/>
    <w:rsid w:val="00307C18"/>
    <w:rsid w:val="00312B23"/>
    <w:rsid w:val="00321F83"/>
    <w:rsid w:val="003230EE"/>
    <w:rsid w:val="00325684"/>
    <w:rsid w:val="00331D65"/>
    <w:rsid w:val="00332E53"/>
    <w:rsid w:val="00334183"/>
    <w:rsid w:val="00334914"/>
    <w:rsid w:val="00336DAA"/>
    <w:rsid w:val="00340A67"/>
    <w:rsid w:val="00342250"/>
    <w:rsid w:val="003454FC"/>
    <w:rsid w:val="00345B07"/>
    <w:rsid w:val="00354E2E"/>
    <w:rsid w:val="00355FA1"/>
    <w:rsid w:val="003709A9"/>
    <w:rsid w:val="003754E0"/>
    <w:rsid w:val="00387F1A"/>
    <w:rsid w:val="00390C92"/>
    <w:rsid w:val="00391DA5"/>
    <w:rsid w:val="00392D84"/>
    <w:rsid w:val="00396CB9"/>
    <w:rsid w:val="003A219D"/>
    <w:rsid w:val="003A5947"/>
    <w:rsid w:val="003A605C"/>
    <w:rsid w:val="003A6E45"/>
    <w:rsid w:val="003B2614"/>
    <w:rsid w:val="003B5654"/>
    <w:rsid w:val="003C008F"/>
    <w:rsid w:val="003C6648"/>
    <w:rsid w:val="003C7567"/>
    <w:rsid w:val="003D2404"/>
    <w:rsid w:val="003E0711"/>
    <w:rsid w:val="003E1623"/>
    <w:rsid w:val="003E5C18"/>
    <w:rsid w:val="003F3068"/>
    <w:rsid w:val="00401440"/>
    <w:rsid w:val="004024F1"/>
    <w:rsid w:val="004072B4"/>
    <w:rsid w:val="00407DA5"/>
    <w:rsid w:val="004161C3"/>
    <w:rsid w:val="00423D5C"/>
    <w:rsid w:val="004279C7"/>
    <w:rsid w:val="004443A6"/>
    <w:rsid w:val="00461FED"/>
    <w:rsid w:val="0046625D"/>
    <w:rsid w:val="00466B71"/>
    <w:rsid w:val="0046725C"/>
    <w:rsid w:val="00480533"/>
    <w:rsid w:val="00480D39"/>
    <w:rsid w:val="00486AFA"/>
    <w:rsid w:val="00497A31"/>
    <w:rsid w:val="004A015E"/>
    <w:rsid w:val="004A0170"/>
    <w:rsid w:val="004A19C2"/>
    <w:rsid w:val="004A4897"/>
    <w:rsid w:val="004B44C5"/>
    <w:rsid w:val="004C38A5"/>
    <w:rsid w:val="004C5DE5"/>
    <w:rsid w:val="004E03AA"/>
    <w:rsid w:val="004E2B2D"/>
    <w:rsid w:val="004E5D18"/>
    <w:rsid w:val="004F19A8"/>
    <w:rsid w:val="00506D81"/>
    <w:rsid w:val="00510398"/>
    <w:rsid w:val="00511CF7"/>
    <w:rsid w:val="00517AE9"/>
    <w:rsid w:val="0052347E"/>
    <w:rsid w:val="00527417"/>
    <w:rsid w:val="005274EE"/>
    <w:rsid w:val="00530A68"/>
    <w:rsid w:val="005347AD"/>
    <w:rsid w:val="00535231"/>
    <w:rsid w:val="00542AC7"/>
    <w:rsid w:val="00544D4D"/>
    <w:rsid w:val="0054549D"/>
    <w:rsid w:val="0055283D"/>
    <w:rsid w:val="00560D87"/>
    <w:rsid w:val="00565C15"/>
    <w:rsid w:val="005674CD"/>
    <w:rsid w:val="00574869"/>
    <w:rsid w:val="00592195"/>
    <w:rsid w:val="00596ABE"/>
    <w:rsid w:val="005A66DC"/>
    <w:rsid w:val="005A6C15"/>
    <w:rsid w:val="005B26C8"/>
    <w:rsid w:val="005B3113"/>
    <w:rsid w:val="005B7A57"/>
    <w:rsid w:val="005C097F"/>
    <w:rsid w:val="005D0A61"/>
    <w:rsid w:val="005D3C9E"/>
    <w:rsid w:val="005D75AE"/>
    <w:rsid w:val="005E2E12"/>
    <w:rsid w:val="005E458C"/>
    <w:rsid w:val="005F3ABB"/>
    <w:rsid w:val="006024AB"/>
    <w:rsid w:val="00606886"/>
    <w:rsid w:val="00606FCF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1FAB"/>
    <w:rsid w:val="00635541"/>
    <w:rsid w:val="00635BB1"/>
    <w:rsid w:val="00637CD2"/>
    <w:rsid w:val="0064287B"/>
    <w:rsid w:val="00654F52"/>
    <w:rsid w:val="00666308"/>
    <w:rsid w:val="006760C8"/>
    <w:rsid w:val="00682248"/>
    <w:rsid w:val="006A4F54"/>
    <w:rsid w:val="006A50F7"/>
    <w:rsid w:val="006B439D"/>
    <w:rsid w:val="006C363C"/>
    <w:rsid w:val="006C40B3"/>
    <w:rsid w:val="006D4A8A"/>
    <w:rsid w:val="006D5172"/>
    <w:rsid w:val="006E2E62"/>
    <w:rsid w:val="006F5C01"/>
    <w:rsid w:val="007005B5"/>
    <w:rsid w:val="00707167"/>
    <w:rsid w:val="0071196A"/>
    <w:rsid w:val="00713CDE"/>
    <w:rsid w:val="0071562C"/>
    <w:rsid w:val="00715AE0"/>
    <w:rsid w:val="0073014B"/>
    <w:rsid w:val="007404BF"/>
    <w:rsid w:val="00744DE4"/>
    <w:rsid w:val="00753552"/>
    <w:rsid w:val="00753749"/>
    <w:rsid w:val="00755DB4"/>
    <w:rsid w:val="007572D5"/>
    <w:rsid w:val="0076648B"/>
    <w:rsid w:val="00766792"/>
    <w:rsid w:val="0077780F"/>
    <w:rsid w:val="007867EE"/>
    <w:rsid w:val="007876FE"/>
    <w:rsid w:val="007919FC"/>
    <w:rsid w:val="007A0FE9"/>
    <w:rsid w:val="007C33DE"/>
    <w:rsid w:val="007C4A76"/>
    <w:rsid w:val="007C54A3"/>
    <w:rsid w:val="007D7031"/>
    <w:rsid w:val="007E18A0"/>
    <w:rsid w:val="007F2853"/>
    <w:rsid w:val="007F5C54"/>
    <w:rsid w:val="008015F0"/>
    <w:rsid w:val="008046D2"/>
    <w:rsid w:val="00805822"/>
    <w:rsid w:val="008108E5"/>
    <w:rsid w:val="00811AF2"/>
    <w:rsid w:val="00815C1F"/>
    <w:rsid w:val="00821FD1"/>
    <w:rsid w:val="00823059"/>
    <w:rsid w:val="00826E5D"/>
    <w:rsid w:val="00834C6E"/>
    <w:rsid w:val="00836465"/>
    <w:rsid w:val="00837B0A"/>
    <w:rsid w:val="00844C4D"/>
    <w:rsid w:val="008514FB"/>
    <w:rsid w:val="00880565"/>
    <w:rsid w:val="008A0825"/>
    <w:rsid w:val="008A52A2"/>
    <w:rsid w:val="008A735E"/>
    <w:rsid w:val="008B75F2"/>
    <w:rsid w:val="008C2461"/>
    <w:rsid w:val="008C34C1"/>
    <w:rsid w:val="008C7C42"/>
    <w:rsid w:val="008D11AE"/>
    <w:rsid w:val="008D2E8B"/>
    <w:rsid w:val="008E1942"/>
    <w:rsid w:val="00901465"/>
    <w:rsid w:val="00912D46"/>
    <w:rsid w:val="009160D7"/>
    <w:rsid w:val="00924326"/>
    <w:rsid w:val="00951057"/>
    <w:rsid w:val="00955C81"/>
    <w:rsid w:val="0095714E"/>
    <w:rsid w:val="009626A8"/>
    <w:rsid w:val="0097434B"/>
    <w:rsid w:val="00980707"/>
    <w:rsid w:val="0099188B"/>
    <w:rsid w:val="00995EBE"/>
    <w:rsid w:val="009A3204"/>
    <w:rsid w:val="009A3B6F"/>
    <w:rsid w:val="009A7501"/>
    <w:rsid w:val="009B06EC"/>
    <w:rsid w:val="009B0885"/>
    <w:rsid w:val="009B17D9"/>
    <w:rsid w:val="009B33AE"/>
    <w:rsid w:val="009C2B62"/>
    <w:rsid w:val="009C50DF"/>
    <w:rsid w:val="009D0A4A"/>
    <w:rsid w:val="009D55FC"/>
    <w:rsid w:val="009F07AC"/>
    <w:rsid w:val="00A05AA5"/>
    <w:rsid w:val="00A076A1"/>
    <w:rsid w:val="00A113F1"/>
    <w:rsid w:val="00A20DD3"/>
    <w:rsid w:val="00A218A5"/>
    <w:rsid w:val="00A21A66"/>
    <w:rsid w:val="00A225D3"/>
    <w:rsid w:val="00A22B71"/>
    <w:rsid w:val="00A22F3F"/>
    <w:rsid w:val="00A2634C"/>
    <w:rsid w:val="00A329FE"/>
    <w:rsid w:val="00A32E42"/>
    <w:rsid w:val="00A33605"/>
    <w:rsid w:val="00A343FF"/>
    <w:rsid w:val="00A455C9"/>
    <w:rsid w:val="00A50307"/>
    <w:rsid w:val="00A51DFD"/>
    <w:rsid w:val="00A57833"/>
    <w:rsid w:val="00A63CE8"/>
    <w:rsid w:val="00A73015"/>
    <w:rsid w:val="00A76003"/>
    <w:rsid w:val="00A76905"/>
    <w:rsid w:val="00A8321C"/>
    <w:rsid w:val="00A8544A"/>
    <w:rsid w:val="00A94576"/>
    <w:rsid w:val="00AA3946"/>
    <w:rsid w:val="00AA4CAC"/>
    <w:rsid w:val="00AA690A"/>
    <w:rsid w:val="00AB7D5D"/>
    <w:rsid w:val="00AC54BD"/>
    <w:rsid w:val="00AC6C68"/>
    <w:rsid w:val="00AC6D68"/>
    <w:rsid w:val="00AD1A00"/>
    <w:rsid w:val="00AD3E74"/>
    <w:rsid w:val="00AE0E4C"/>
    <w:rsid w:val="00AF12DD"/>
    <w:rsid w:val="00AF7D88"/>
    <w:rsid w:val="00B053D5"/>
    <w:rsid w:val="00B05B9F"/>
    <w:rsid w:val="00B22E58"/>
    <w:rsid w:val="00B256EF"/>
    <w:rsid w:val="00B30238"/>
    <w:rsid w:val="00B30C69"/>
    <w:rsid w:val="00B31094"/>
    <w:rsid w:val="00B402B7"/>
    <w:rsid w:val="00B4365D"/>
    <w:rsid w:val="00B55EF4"/>
    <w:rsid w:val="00B564EF"/>
    <w:rsid w:val="00B67E04"/>
    <w:rsid w:val="00B72A4B"/>
    <w:rsid w:val="00B748EB"/>
    <w:rsid w:val="00B763AB"/>
    <w:rsid w:val="00B76D03"/>
    <w:rsid w:val="00B801DB"/>
    <w:rsid w:val="00B80868"/>
    <w:rsid w:val="00B80E3C"/>
    <w:rsid w:val="00B853FE"/>
    <w:rsid w:val="00B86A3B"/>
    <w:rsid w:val="00B94FCD"/>
    <w:rsid w:val="00B95E64"/>
    <w:rsid w:val="00BA067A"/>
    <w:rsid w:val="00BC32A7"/>
    <w:rsid w:val="00BC3F83"/>
    <w:rsid w:val="00BD0BCF"/>
    <w:rsid w:val="00BD3BB9"/>
    <w:rsid w:val="00BE6E5D"/>
    <w:rsid w:val="00BF41D0"/>
    <w:rsid w:val="00BF6BEC"/>
    <w:rsid w:val="00C00514"/>
    <w:rsid w:val="00C11BC2"/>
    <w:rsid w:val="00C23820"/>
    <w:rsid w:val="00C242B6"/>
    <w:rsid w:val="00C247F0"/>
    <w:rsid w:val="00C278E6"/>
    <w:rsid w:val="00C279CF"/>
    <w:rsid w:val="00C43280"/>
    <w:rsid w:val="00C50C94"/>
    <w:rsid w:val="00C565AE"/>
    <w:rsid w:val="00C629E3"/>
    <w:rsid w:val="00C66C68"/>
    <w:rsid w:val="00C802F0"/>
    <w:rsid w:val="00C814A8"/>
    <w:rsid w:val="00C8672A"/>
    <w:rsid w:val="00CA2B1D"/>
    <w:rsid w:val="00CA6F9F"/>
    <w:rsid w:val="00CA7EFB"/>
    <w:rsid w:val="00CB67E1"/>
    <w:rsid w:val="00CC1D12"/>
    <w:rsid w:val="00CD41C4"/>
    <w:rsid w:val="00CD48A8"/>
    <w:rsid w:val="00CD5B4F"/>
    <w:rsid w:val="00CE1748"/>
    <w:rsid w:val="00CF642E"/>
    <w:rsid w:val="00D02A65"/>
    <w:rsid w:val="00D10D04"/>
    <w:rsid w:val="00D143B0"/>
    <w:rsid w:val="00D20D31"/>
    <w:rsid w:val="00D2550A"/>
    <w:rsid w:val="00D2618B"/>
    <w:rsid w:val="00D323A1"/>
    <w:rsid w:val="00D3599D"/>
    <w:rsid w:val="00D36ADC"/>
    <w:rsid w:val="00D37743"/>
    <w:rsid w:val="00D4149F"/>
    <w:rsid w:val="00D41A71"/>
    <w:rsid w:val="00D449B7"/>
    <w:rsid w:val="00D549EE"/>
    <w:rsid w:val="00D56944"/>
    <w:rsid w:val="00D61072"/>
    <w:rsid w:val="00D6316C"/>
    <w:rsid w:val="00D67758"/>
    <w:rsid w:val="00D70D82"/>
    <w:rsid w:val="00D817C3"/>
    <w:rsid w:val="00D834A5"/>
    <w:rsid w:val="00D845AD"/>
    <w:rsid w:val="00D9250F"/>
    <w:rsid w:val="00DA4369"/>
    <w:rsid w:val="00DA67C5"/>
    <w:rsid w:val="00DB1821"/>
    <w:rsid w:val="00DB635D"/>
    <w:rsid w:val="00DC2F3B"/>
    <w:rsid w:val="00DE2B3A"/>
    <w:rsid w:val="00DE56DA"/>
    <w:rsid w:val="00DF1188"/>
    <w:rsid w:val="00E00993"/>
    <w:rsid w:val="00E07AD8"/>
    <w:rsid w:val="00E155F7"/>
    <w:rsid w:val="00E173A9"/>
    <w:rsid w:val="00E2015A"/>
    <w:rsid w:val="00E25290"/>
    <w:rsid w:val="00E330EF"/>
    <w:rsid w:val="00E37FBB"/>
    <w:rsid w:val="00E41AFD"/>
    <w:rsid w:val="00E42F4D"/>
    <w:rsid w:val="00E45216"/>
    <w:rsid w:val="00E52E0F"/>
    <w:rsid w:val="00E547EA"/>
    <w:rsid w:val="00E57B04"/>
    <w:rsid w:val="00E67046"/>
    <w:rsid w:val="00E7128E"/>
    <w:rsid w:val="00E717CA"/>
    <w:rsid w:val="00E728A6"/>
    <w:rsid w:val="00E84FB7"/>
    <w:rsid w:val="00E92141"/>
    <w:rsid w:val="00E97A5D"/>
    <w:rsid w:val="00EA04AC"/>
    <w:rsid w:val="00EB0B34"/>
    <w:rsid w:val="00EB22A3"/>
    <w:rsid w:val="00EC6787"/>
    <w:rsid w:val="00ED12CC"/>
    <w:rsid w:val="00EE26A6"/>
    <w:rsid w:val="00EE725E"/>
    <w:rsid w:val="00EE7EF1"/>
    <w:rsid w:val="00EF01E6"/>
    <w:rsid w:val="00EF450B"/>
    <w:rsid w:val="00F00AA2"/>
    <w:rsid w:val="00F14518"/>
    <w:rsid w:val="00F17F66"/>
    <w:rsid w:val="00F2196D"/>
    <w:rsid w:val="00F23FD8"/>
    <w:rsid w:val="00F303D3"/>
    <w:rsid w:val="00F32632"/>
    <w:rsid w:val="00F36025"/>
    <w:rsid w:val="00F42D14"/>
    <w:rsid w:val="00F43C78"/>
    <w:rsid w:val="00F445E0"/>
    <w:rsid w:val="00F46C0E"/>
    <w:rsid w:val="00F5275C"/>
    <w:rsid w:val="00F533D2"/>
    <w:rsid w:val="00F542ED"/>
    <w:rsid w:val="00F64345"/>
    <w:rsid w:val="00F848AD"/>
    <w:rsid w:val="00F90B43"/>
    <w:rsid w:val="00F94524"/>
    <w:rsid w:val="00FA64A8"/>
    <w:rsid w:val="00FA6FAA"/>
    <w:rsid w:val="00FB29F0"/>
    <w:rsid w:val="00FC41D5"/>
    <w:rsid w:val="00FC450F"/>
    <w:rsid w:val="00FC57F4"/>
    <w:rsid w:val="00FC5996"/>
    <w:rsid w:val="00FC71C1"/>
    <w:rsid w:val="00FD6219"/>
    <w:rsid w:val="00FD6A5F"/>
    <w:rsid w:val="00FD6BDD"/>
    <w:rsid w:val="00FE63E3"/>
    <w:rsid w:val="00FF2C02"/>
    <w:rsid w:val="00FF46DE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C50D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E63E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2C28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E921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042A2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42A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A2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42A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A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42A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A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67E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67E0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B67E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E04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11E3D"/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11E3D"/>
    <w:rPr>
      <w:rFonts w:ascii="Consolas" w:hAnsi="Consolas" w:cs="Times New Roman"/>
      <w:sz w:val="21"/>
      <w:szCs w:val="21"/>
      <w:lang w:eastAsia="en-US"/>
    </w:rPr>
  </w:style>
  <w:style w:type="paragraph" w:customStyle="1" w:styleId="1">
    <w:name w:val="Обычный1"/>
    <w:link w:val="Normal0"/>
    <w:uiPriority w:val="99"/>
    <w:rsid w:val="00396CB9"/>
    <w:pPr>
      <w:ind w:firstLine="720"/>
      <w:jc w:val="both"/>
    </w:pPr>
    <w:rPr>
      <w:rFonts w:ascii="Times New Roman" w:hAnsi="Times New Roman"/>
    </w:rPr>
  </w:style>
  <w:style w:type="character" w:customStyle="1" w:styleId="Normal0">
    <w:name w:val="Normal Знак"/>
    <w:link w:val="1"/>
    <w:uiPriority w:val="99"/>
    <w:locked/>
    <w:rsid w:val="00396CB9"/>
    <w:rPr>
      <w:rFonts w:ascii="Times New Roman" w:hAnsi="Times New Roman"/>
      <w:sz w:val="22"/>
    </w:rPr>
  </w:style>
  <w:style w:type="paragraph" w:customStyle="1" w:styleId="Default">
    <w:name w:val="Default"/>
    <w:uiPriority w:val="99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38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538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5383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8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385386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8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1446</Words>
  <Characters>8246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3/ППРГ</dc:title>
  <dc:subject/>
  <dc:creator>Деде Алексей Викторович</dc:creator>
  <cp:keywords/>
  <dc:description/>
  <cp:lastModifiedBy>Железина</cp:lastModifiedBy>
  <cp:revision>2</cp:revision>
  <cp:lastPrinted>2014-04-28T10:53:00Z</cp:lastPrinted>
  <dcterms:created xsi:type="dcterms:W3CDTF">2014-05-05T12:15:00Z</dcterms:created>
  <dcterms:modified xsi:type="dcterms:W3CDTF">2014-05-05T12:15:00Z</dcterms:modified>
</cp:coreProperties>
</file>