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91" w:rsidRPr="00086355" w:rsidRDefault="00371480" w:rsidP="00AD56AA">
      <w:pPr>
        <w:shd w:val="clear" w:color="auto" w:fill="FFFFFF"/>
        <w:jc w:val="center"/>
        <w:rPr>
          <w:b/>
          <w:color w:val="FFFFFF" w:themeColor="background1"/>
          <w:spacing w:val="-8"/>
          <w:sz w:val="28"/>
          <w:szCs w:val="28"/>
        </w:rPr>
      </w:pPr>
      <w:bookmarkStart w:id="0" w:name="_GoBack"/>
      <w:bookmarkEnd w:id="0"/>
      <w:r w:rsidRPr="000908C0">
        <w:rPr>
          <w:b/>
          <w:color w:val="000000"/>
          <w:spacing w:val="-8"/>
          <w:sz w:val="28"/>
          <w:szCs w:val="28"/>
        </w:rPr>
        <w:t>ПОЯСНИТЕЛЬНАЯ ЗАПИСКА</w:t>
      </w:r>
      <w:r w:rsidR="004856B6">
        <w:rPr>
          <w:b/>
          <w:color w:val="000000"/>
          <w:spacing w:val="-8"/>
          <w:sz w:val="28"/>
          <w:szCs w:val="28"/>
        </w:rPr>
        <w:t xml:space="preserve"> </w:t>
      </w:r>
      <w:r w:rsidR="004856B6" w:rsidRPr="00086355">
        <w:rPr>
          <w:b/>
          <w:color w:val="FFFFFF" w:themeColor="background1"/>
          <w:spacing w:val="-8"/>
          <w:sz w:val="28"/>
          <w:szCs w:val="28"/>
        </w:rPr>
        <w:t>№3</w:t>
      </w:r>
    </w:p>
    <w:p w:rsidR="00245FB8" w:rsidRDefault="00AD56AA" w:rsidP="00AD56AA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45FB8">
        <w:rPr>
          <w:b/>
          <w:sz w:val="28"/>
          <w:szCs w:val="28"/>
        </w:rPr>
        <w:t>по вопросу</w:t>
      </w:r>
      <w:r w:rsidR="006025CE">
        <w:rPr>
          <w:b/>
          <w:sz w:val="28"/>
          <w:szCs w:val="28"/>
        </w:rPr>
        <w:t xml:space="preserve"> </w:t>
      </w:r>
      <w:r w:rsidR="006025CE" w:rsidRPr="00086355">
        <w:rPr>
          <w:b/>
          <w:color w:val="FFFFFF" w:themeColor="background1"/>
          <w:sz w:val="28"/>
          <w:szCs w:val="28"/>
        </w:rPr>
        <w:t>3</w:t>
      </w:r>
      <w:r w:rsidR="004856B6" w:rsidRPr="00086355">
        <w:rPr>
          <w:b/>
          <w:color w:val="FFFFFF" w:themeColor="background1"/>
          <w:sz w:val="28"/>
          <w:szCs w:val="28"/>
        </w:rPr>
        <w:t xml:space="preserve"> </w:t>
      </w:r>
      <w:r w:rsidR="004856B6" w:rsidRPr="00086355">
        <w:rPr>
          <w:color w:val="FFFFFF" w:themeColor="background1"/>
          <w:sz w:val="28"/>
          <w:szCs w:val="28"/>
        </w:rPr>
        <w:t>(пункт 4)</w:t>
      </w:r>
      <w:r w:rsidR="00245FB8" w:rsidRPr="00086355">
        <w:rPr>
          <w:b/>
          <w:color w:val="FFFFFF" w:themeColor="background1"/>
          <w:sz w:val="28"/>
          <w:szCs w:val="28"/>
        </w:rPr>
        <w:t>:</w:t>
      </w:r>
    </w:p>
    <w:p w:rsidR="00416E91" w:rsidRPr="004B09AB" w:rsidRDefault="00245FB8" w:rsidP="00AD56AA">
      <w:pPr>
        <w:shd w:val="clear" w:color="auto" w:fill="FFFFFF"/>
        <w:jc w:val="center"/>
        <w:rPr>
          <w:b/>
          <w:sz w:val="28"/>
          <w:szCs w:val="28"/>
        </w:rPr>
      </w:pPr>
      <w:r w:rsidRPr="004B09AB">
        <w:rPr>
          <w:sz w:val="28"/>
          <w:szCs w:val="28"/>
        </w:rPr>
        <w:t>«Об одобрении сделок, в совершении которых имеется заинтересованность</w:t>
      </w:r>
      <w:r w:rsidR="00FC5D80">
        <w:rPr>
          <w:sz w:val="28"/>
          <w:szCs w:val="28"/>
        </w:rPr>
        <w:t>,</w:t>
      </w:r>
      <w:r w:rsidR="00FC5D80" w:rsidRPr="00FC5D80">
        <w:rPr>
          <w:sz w:val="28"/>
          <w:szCs w:val="28"/>
        </w:rPr>
        <w:t xml:space="preserve"> </w:t>
      </w:r>
      <w:r w:rsidR="00FC5D80" w:rsidRPr="004264F3">
        <w:rPr>
          <w:sz w:val="28"/>
          <w:szCs w:val="28"/>
        </w:rPr>
        <w:t>которые могут быть совершены в будущем в процессе осуществления Обществом обы</w:t>
      </w:r>
      <w:r w:rsidR="00FC5D80">
        <w:rPr>
          <w:sz w:val="28"/>
          <w:szCs w:val="28"/>
        </w:rPr>
        <w:t>чной хозяйственной деятельности</w:t>
      </w:r>
      <w:r w:rsidRPr="004B09AB">
        <w:rPr>
          <w:sz w:val="28"/>
          <w:szCs w:val="28"/>
        </w:rPr>
        <w:t>»</w:t>
      </w:r>
    </w:p>
    <w:p w:rsidR="00416E91" w:rsidRDefault="00432246" w:rsidP="00AD56AA">
      <w:pPr>
        <w:shd w:val="clear" w:color="auto" w:fill="FFFFFF"/>
        <w:ind w:firstLine="709"/>
        <w:jc w:val="center"/>
        <w:rPr>
          <w:color w:val="000000"/>
          <w:spacing w:val="-5"/>
          <w:sz w:val="28"/>
          <w:szCs w:val="28"/>
        </w:rPr>
      </w:pPr>
      <w:r w:rsidRPr="004B09AB">
        <w:rPr>
          <w:color w:val="000000"/>
          <w:spacing w:val="-5"/>
          <w:sz w:val="28"/>
          <w:szCs w:val="28"/>
        </w:rPr>
        <w:t>(</w:t>
      </w:r>
      <w:r w:rsidR="00245FB8" w:rsidRPr="004B09AB">
        <w:rPr>
          <w:color w:val="000000"/>
          <w:spacing w:val="-5"/>
          <w:sz w:val="28"/>
          <w:szCs w:val="28"/>
        </w:rPr>
        <w:t xml:space="preserve">об одобрении заключения </w:t>
      </w:r>
      <w:r w:rsidR="00086355" w:rsidRPr="004B09AB">
        <w:rPr>
          <w:color w:val="000000"/>
          <w:spacing w:val="-5"/>
          <w:sz w:val="28"/>
          <w:szCs w:val="28"/>
        </w:rPr>
        <w:t xml:space="preserve">дополнительных соглашений и приложений к </w:t>
      </w:r>
      <w:r w:rsidR="00245FB8" w:rsidRPr="004B09AB">
        <w:rPr>
          <w:color w:val="000000"/>
          <w:spacing w:val="-5"/>
          <w:sz w:val="28"/>
          <w:szCs w:val="28"/>
        </w:rPr>
        <w:t>договор</w:t>
      </w:r>
      <w:r w:rsidR="00086355" w:rsidRPr="004B09AB">
        <w:rPr>
          <w:color w:val="000000"/>
          <w:spacing w:val="-5"/>
          <w:sz w:val="28"/>
          <w:szCs w:val="28"/>
        </w:rPr>
        <w:t>у</w:t>
      </w:r>
      <w:r w:rsidR="00245FB8" w:rsidRPr="004B09AB">
        <w:rPr>
          <w:color w:val="000000"/>
          <w:spacing w:val="-5"/>
          <w:sz w:val="28"/>
          <w:szCs w:val="28"/>
        </w:rPr>
        <w:t xml:space="preserve"> на </w:t>
      </w:r>
      <w:r w:rsidRPr="004B09AB">
        <w:rPr>
          <w:color w:val="000000"/>
          <w:spacing w:val="-5"/>
          <w:sz w:val="28"/>
          <w:szCs w:val="28"/>
        </w:rPr>
        <w:t>оказани</w:t>
      </w:r>
      <w:r w:rsidR="00245FB8" w:rsidRPr="004B09AB">
        <w:rPr>
          <w:color w:val="000000"/>
          <w:spacing w:val="-5"/>
          <w:sz w:val="28"/>
          <w:szCs w:val="28"/>
        </w:rPr>
        <w:t>е</w:t>
      </w:r>
      <w:r w:rsidRPr="004B09AB">
        <w:rPr>
          <w:color w:val="000000"/>
          <w:spacing w:val="-5"/>
          <w:sz w:val="28"/>
          <w:szCs w:val="28"/>
        </w:rPr>
        <w:t xml:space="preserve"> услуг и </w:t>
      </w:r>
      <w:r w:rsidR="00245FB8" w:rsidRPr="004B09AB">
        <w:rPr>
          <w:color w:val="000000"/>
          <w:spacing w:val="-5"/>
          <w:sz w:val="28"/>
          <w:szCs w:val="28"/>
        </w:rPr>
        <w:t xml:space="preserve">выполнение </w:t>
      </w:r>
      <w:r w:rsidRPr="004B09AB">
        <w:rPr>
          <w:color w:val="000000"/>
          <w:spacing w:val="-5"/>
          <w:sz w:val="28"/>
          <w:szCs w:val="28"/>
        </w:rPr>
        <w:t>работ по перевозке контейнеров, следующих в прямом смешанном железнодорожно-водном сообщении от 15.04.2011 г.  № ТКтз-11/04/02 между ОАО «</w:t>
      </w:r>
      <w:proofErr w:type="spellStart"/>
      <w:r w:rsidRPr="004B09AB">
        <w:rPr>
          <w:color w:val="000000"/>
          <w:spacing w:val="-5"/>
          <w:sz w:val="28"/>
          <w:szCs w:val="28"/>
        </w:rPr>
        <w:t>ТрансКонтейнер</w:t>
      </w:r>
      <w:proofErr w:type="spellEnd"/>
      <w:r w:rsidRPr="004B09AB">
        <w:rPr>
          <w:color w:val="000000"/>
          <w:spacing w:val="-5"/>
          <w:sz w:val="28"/>
          <w:szCs w:val="28"/>
        </w:rPr>
        <w:t xml:space="preserve">» </w:t>
      </w:r>
      <w:proofErr w:type="gramStart"/>
      <w:r w:rsidRPr="004B09AB">
        <w:rPr>
          <w:color w:val="000000"/>
          <w:spacing w:val="-5"/>
          <w:sz w:val="28"/>
          <w:szCs w:val="28"/>
        </w:rPr>
        <w:t>и ООО</w:t>
      </w:r>
      <w:proofErr w:type="gramEnd"/>
      <w:r w:rsidRPr="004B09AB">
        <w:rPr>
          <w:color w:val="000000"/>
          <w:spacing w:val="-5"/>
          <w:sz w:val="28"/>
          <w:szCs w:val="28"/>
        </w:rPr>
        <w:t xml:space="preserve"> «</w:t>
      </w:r>
      <w:proofErr w:type="spellStart"/>
      <w:r w:rsidRPr="004B09AB">
        <w:rPr>
          <w:color w:val="000000"/>
          <w:spacing w:val="-5"/>
          <w:sz w:val="28"/>
          <w:szCs w:val="28"/>
        </w:rPr>
        <w:t>Феско</w:t>
      </w:r>
      <w:proofErr w:type="spellEnd"/>
      <w:r w:rsidRPr="004B09AB">
        <w:rPr>
          <w:color w:val="000000"/>
          <w:spacing w:val="-5"/>
          <w:sz w:val="28"/>
          <w:szCs w:val="28"/>
        </w:rPr>
        <w:t xml:space="preserve"> Интегрированный транспорт»)</w:t>
      </w:r>
    </w:p>
    <w:p w:rsidR="00245FB8" w:rsidRDefault="00245FB8" w:rsidP="00245FB8">
      <w:pPr>
        <w:shd w:val="clear" w:color="auto" w:fill="FFFFFF"/>
        <w:ind w:firstLine="709"/>
        <w:jc w:val="center"/>
        <w:rPr>
          <w:color w:val="000000"/>
          <w:spacing w:val="-5"/>
          <w:sz w:val="28"/>
          <w:szCs w:val="28"/>
        </w:rPr>
      </w:pPr>
    </w:p>
    <w:p w:rsidR="00864005" w:rsidRDefault="00864005" w:rsidP="00864005">
      <w:pPr>
        <w:ind w:firstLine="708"/>
        <w:jc w:val="both"/>
        <w:rPr>
          <w:sz w:val="28"/>
          <w:szCs w:val="28"/>
        </w:rPr>
      </w:pPr>
      <w:r w:rsidRPr="003E791F">
        <w:rPr>
          <w:sz w:val="28"/>
          <w:szCs w:val="28"/>
        </w:rPr>
        <w:t>С целью оказания услуг</w:t>
      </w:r>
      <w:r w:rsidRPr="0033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организации перевозок контейнеров, следующих в прямом смешанном железнодорожно-водном сообщении (далее </w:t>
      </w:r>
      <w:r w:rsidR="006025CE">
        <w:rPr>
          <w:sz w:val="28"/>
          <w:szCs w:val="28"/>
        </w:rPr>
        <w:t xml:space="preserve">- </w:t>
      </w:r>
      <w:r>
        <w:rPr>
          <w:sz w:val="28"/>
          <w:szCs w:val="28"/>
        </w:rPr>
        <w:t>ПСЖВС) 15</w:t>
      </w:r>
      <w:r w:rsidRPr="003303A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2011</w:t>
      </w:r>
      <w:r w:rsidRPr="003303AC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303AC">
        <w:rPr>
          <w:sz w:val="28"/>
          <w:szCs w:val="28"/>
        </w:rPr>
        <w:t xml:space="preserve"> между </w:t>
      </w:r>
      <w:r w:rsidRPr="00FE0A66">
        <w:rPr>
          <w:sz w:val="28"/>
          <w:szCs w:val="28"/>
        </w:rPr>
        <w:t>ОАО «</w:t>
      </w:r>
      <w:proofErr w:type="spellStart"/>
      <w:r w:rsidRPr="00FE0A66">
        <w:rPr>
          <w:sz w:val="28"/>
          <w:szCs w:val="28"/>
        </w:rPr>
        <w:t>ТрансКонтейнер</w:t>
      </w:r>
      <w:proofErr w:type="spellEnd"/>
      <w:r w:rsidRPr="00FE0A66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и ОО</w:t>
      </w:r>
      <w:r w:rsidRPr="00FE0A66">
        <w:rPr>
          <w:sz w:val="28"/>
          <w:szCs w:val="28"/>
        </w:rPr>
        <w:t>О</w:t>
      </w:r>
      <w:proofErr w:type="gramEnd"/>
      <w:r w:rsidRPr="00FE0A66">
        <w:rPr>
          <w:sz w:val="28"/>
          <w:szCs w:val="28"/>
        </w:rPr>
        <w:t xml:space="preserve"> «ФЕСКО Интегрированный транспорт»</w:t>
      </w:r>
      <w:r>
        <w:rPr>
          <w:sz w:val="28"/>
          <w:szCs w:val="28"/>
        </w:rPr>
        <w:t xml:space="preserve"> </w:t>
      </w:r>
      <w:r w:rsidRPr="003303AC">
        <w:rPr>
          <w:sz w:val="28"/>
          <w:szCs w:val="28"/>
        </w:rPr>
        <w:t xml:space="preserve">был заключен договор </w:t>
      </w:r>
      <w:r w:rsidRPr="00EA6F2A">
        <w:rPr>
          <w:sz w:val="28"/>
          <w:szCs w:val="28"/>
        </w:rPr>
        <w:t>№ ТКтз-11/04/02</w:t>
      </w:r>
      <w:r w:rsidRPr="00EA6F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6025C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Договор)</w:t>
      </w:r>
      <w:r w:rsidRPr="003303AC">
        <w:rPr>
          <w:sz w:val="28"/>
          <w:szCs w:val="28"/>
        </w:rPr>
        <w:t>.</w:t>
      </w:r>
      <w:r w:rsidR="005A3B02">
        <w:rPr>
          <w:sz w:val="28"/>
          <w:szCs w:val="28"/>
        </w:rPr>
        <w:t xml:space="preserve"> </w:t>
      </w:r>
    </w:p>
    <w:p w:rsidR="009674CB" w:rsidRPr="00804B70" w:rsidRDefault="009674CB" w:rsidP="00967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регулирует взаимоотношения Сторон, связанные с оказанием Исполнителем по заказам Заказчика услуг по организации и сопровождению перевозок контейнеров, следующих в ПСЖВС по территории Российской Федерации по маршрутам,</w:t>
      </w:r>
      <w:r w:rsidRPr="004C22CE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в Приложении №1 к Договору.</w:t>
      </w:r>
    </w:p>
    <w:p w:rsidR="009674CB" w:rsidRDefault="009674CB" w:rsidP="008640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условиям Договора, Исполнитель,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получаемыми инструкциями Заказчика, принимает под свою ответственность в портах (перевалки, отправления) грузы (контейнеры), следующие в ПСЖВС и осуществляет их перевозку (организацию перевозки) морским, автомобильным транспортом, организует погрузо-разгрузочные работы, хранение грузов (контейнеров), оказывает транспортно-экспедиционные услуги (предоставление инструкций по заполнению перевозочных документов, диспетчерский контроль за перевозимым грузом (контейнером)), а также иные услуги в соответствии с условиями Договора</w:t>
      </w:r>
      <w:r>
        <w:rPr>
          <w:color w:val="000000"/>
          <w:spacing w:val="-5"/>
          <w:sz w:val="28"/>
          <w:szCs w:val="28"/>
        </w:rPr>
        <w:t>.</w:t>
      </w:r>
      <w:proofErr w:type="gramEnd"/>
    </w:p>
    <w:p w:rsidR="00044C6B" w:rsidRDefault="00044C6B" w:rsidP="005A3B02">
      <w:pPr>
        <w:widowControl/>
        <w:ind w:firstLine="709"/>
        <w:jc w:val="both"/>
        <w:rPr>
          <w:sz w:val="28"/>
          <w:szCs w:val="28"/>
        </w:rPr>
      </w:pPr>
      <w:r w:rsidRPr="005A3B02">
        <w:rPr>
          <w:sz w:val="28"/>
          <w:szCs w:val="28"/>
        </w:rPr>
        <w:t>Заключение данного Договора не противоречит интересам ОАО «</w:t>
      </w:r>
      <w:proofErr w:type="spellStart"/>
      <w:r w:rsidRPr="005A3B02">
        <w:rPr>
          <w:sz w:val="28"/>
          <w:szCs w:val="28"/>
        </w:rPr>
        <w:t>ТрансКонтейнер</w:t>
      </w:r>
      <w:proofErr w:type="spellEnd"/>
      <w:r w:rsidRPr="005A3B02">
        <w:rPr>
          <w:sz w:val="28"/>
          <w:szCs w:val="28"/>
        </w:rPr>
        <w:t>», поскольк</w:t>
      </w:r>
      <w:proofErr w:type="gramStart"/>
      <w:r w:rsidRPr="005A3B02">
        <w:rPr>
          <w:sz w:val="28"/>
          <w:szCs w:val="28"/>
        </w:rPr>
        <w:t>у  ООО</w:t>
      </w:r>
      <w:proofErr w:type="gramEnd"/>
      <w:r w:rsidRPr="005A3B02">
        <w:rPr>
          <w:sz w:val="28"/>
          <w:szCs w:val="28"/>
        </w:rPr>
        <w:t xml:space="preserve"> «ФЕСКО Интегрированный транспорт» является единственным таможенным перевозчиком, работающим на </w:t>
      </w:r>
      <w:r w:rsidR="00EC3034" w:rsidRPr="005A3B02">
        <w:rPr>
          <w:sz w:val="28"/>
          <w:szCs w:val="28"/>
        </w:rPr>
        <w:t>маршрутах</w:t>
      </w:r>
      <w:r w:rsidRPr="005A3B02">
        <w:rPr>
          <w:sz w:val="28"/>
          <w:szCs w:val="28"/>
        </w:rPr>
        <w:t xml:space="preserve"> Дальневосточного региона,</w:t>
      </w:r>
      <w:r w:rsidR="00EC3034" w:rsidRPr="005A3B02">
        <w:rPr>
          <w:sz w:val="28"/>
          <w:szCs w:val="28"/>
        </w:rPr>
        <w:t xml:space="preserve"> имеет разветвленную агентскую сеть в портах Дальнего Востока и </w:t>
      </w:r>
      <w:r w:rsidRPr="005A3B02">
        <w:rPr>
          <w:sz w:val="28"/>
          <w:szCs w:val="28"/>
        </w:rPr>
        <w:t xml:space="preserve">осуществляет </w:t>
      </w:r>
      <w:r w:rsidR="009674CB">
        <w:rPr>
          <w:sz w:val="28"/>
          <w:szCs w:val="28"/>
        </w:rPr>
        <w:t xml:space="preserve">морские </w:t>
      </w:r>
      <w:r w:rsidRPr="005A3B02">
        <w:rPr>
          <w:sz w:val="28"/>
          <w:szCs w:val="28"/>
        </w:rPr>
        <w:t>перевозки</w:t>
      </w:r>
      <w:r w:rsidR="00EC3034" w:rsidRPr="005A3B02">
        <w:rPr>
          <w:sz w:val="28"/>
          <w:szCs w:val="28"/>
        </w:rPr>
        <w:t xml:space="preserve"> по конкурентоспособным ставкам</w:t>
      </w:r>
      <w:r w:rsidR="00AC2C4D" w:rsidRPr="005A3B02">
        <w:rPr>
          <w:sz w:val="28"/>
          <w:szCs w:val="28"/>
        </w:rPr>
        <w:t xml:space="preserve">. </w:t>
      </w:r>
      <w:r w:rsidR="00EC3034" w:rsidRPr="005A3B02">
        <w:rPr>
          <w:sz w:val="28"/>
          <w:szCs w:val="28"/>
        </w:rPr>
        <w:t xml:space="preserve">Совершение данной сделки </w:t>
      </w:r>
      <w:r w:rsidRPr="005A3B02">
        <w:rPr>
          <w:sz w:val="28"/>
          <w:szCs w:val="28"/>
        </w:rPr>
        <w:t>позволи</w:t>
      </w:r>
      <w:r w:rsidR="004C657E">
        <w:rPr>
          <w:sz w:val="28"/>
          <w:szCs w:val="28"/>
        </w:rPr>
        <w:t>ло</w:t>
      </w:r>
      <w:r w:rsidRPr="005A3B02">
        <w:rPr>
          <w:sz w:val="28"/>
          <w:szCs w:val="28"/>
        </w:rPr>
        <w:t xml:space="preserve">  организовать качественный сервис при осуществлении </w:t>
      </w:r>
      <w:proofErr w:type="spellStart"/>
      <w:r w:rsidR="00AC2C4D" w:rsidRPr="005A3B02">
        <w:rPr>
          <w:sz w:val="28"/>
          <w:szCs w:val="28"/>
        </w:rPr>
        <w:t>мультимодальных</w:t>
      </w:r>
      <w:proofErr w:type="spellEnd"/>
      <w:r w:rsidR="00AC2C4D" w:rsidRPr="005A3B02">
        <w:rPr>
          <w:sz w:val="28"/>
          <w:szCs w:val="28"/>
        </w:rPr>
        <w:t xml:space="preserve"> перевозок и </w:t>
      </w:r>
      <w:r w:rsidRPr="005A3B02">
        <w:rPr>
          <w:sz w:val="28"/>
          <w:szCs w:val="28"/>
        </w:rPr>
        <w:t>перевозок в ПСЖВС. Оказание качественного сервиса привле</w:t>
      </w:r>
      <w:r w:rsidR="004C657E">
        <w:rPr>
          <w:sz w:val="28"/>
          <w:szCs w:val="28"/>
        </w:rPr>
        <w:t>кло</w:t>
      </w:r>
      <w:r w:rsidRPr="005A3B02">
        <w:rPr>
          <w:sz w:val="28"/>
          <w:szCs w:val="28"/>
        </w:rPr>
        <w:t xml:space="preserve"> новых клиентов и да</w:t>
      </w:r>
      <w:r w:rsidR="004C657E">
        <w:rPr>
          <w:sz w:val="28"/>
          <w:szCs w:val="28"/>
        </w:rPr>
        <w:t>ло</w:t>
      </w:r>
      <w:r w:rsidRPr="005A3B02">
        <w:rPr>
          <w:sz w:val="28"/>
          <w:szCs w:val="28"/>
        </w:rPr>
        <w:t xml:space="preserve"> возможность ОАО «</w:t>
      </w:r>
      <w:proofErr w:type="spellStart"/>
      <w:r w:rsidRPr="005A3B02">
        <w:rPr>
          <w:sz w:val="28"/>
          <w:szCs w:val="28"/>
        </w:rPr>
        <w:t>ТрансКонтейнер</w:t>
      </w:r>
      <w:proofErr w:type="spellEnd"/>
      <w:r w:rsidRPr="005A3B02">
        <w:rPr>
          <w:sz w:val="28"/>
          <w:szCs w:val="28"/>
        </w:rPr>
        <w:t>» расширить границы рынка, предоставляемых транспортных услуг.</w:t>
      </w:r>
    </w:p>
    <w:p w:rsidR="004C657E" w:rsidRDefault="00584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заключения сделки </w:t>
      </w:r>
      <w:r w:rsidR="00312BC4">
        <w:rPr>
          <w:sz w:val="28"/>
          <w:szCs w:val="28"/>
        </w:rPr>
        <w:t>она не являлась сделкой с заинтересованностью, поэтому ее одобрение Советом директоров не требовалось.</w:t>
      </w:r>
      <w:r w:rsidR="00A2585A">
        <w:rPr>
          <w:sz w:val="28"/>
          <w:szCs w:val="28"/>
        </w:rPr>
        <w:t xml:space="preserve"> На сегодняшний день в процессе исполнения Договора возникла необходимость</w:t>
      </w:r>
      <w:r w:rsidR="00A2585A" w:rsidRPr="00A2585A">
        <w:rPr>
          <w:sz w:val="28"/>
          <w:szCs w:val="28"/>
        </w:rPr>
        <w:t xml:space="preserve"> </w:t>
      </w:r>
      <w:r w:rsidR="00A2585A">
        <w:rPr>
          <w:sz w:val="28"/>
          <w:szCs w:val="28"/>
        </w:rPr>
        <w:t>в заключени</w:t>
      </w:r>
      <w:proofErr w:type="gramStart"/>
      <w:r w:rsidR="00A2585A">
        <w:rPr>
          <w:sz w:val="28"/>
          <w:szCs w:val="28"/>
        </w:rPr>
        <w:t>и</w:t>
      </w:r>
      <w:proofErr w:type="gramEnd"/>
      <w:r w:rsidR="00A2585A">
        <w:rPr>
          <w:sz w:val="28"/>
          <w:szCs w:val="28"/>
        </w:rPr>
        <w:t xml:space="preserve"> дополнительных соглашений и приложений к Договору, предметом которых является изменение</w:t>
      </w:r>
      <w:r w:rsidR="00A2585A">
        <w:rPr>
          <w:bCs/>
          <w:color w:val="000000"/>
          <w:spacing w:val="-7"/>
          <w:sz w:val="28"/>
          <w:szCs w:val="28"/>
        </w:rPr>
        <w:t xml:space="preserve"> стоимости и перечня транспортно-экспедиционных услуг по организации перевозок грузов в </w:t>
      </w:r>
      <w:r w:rsidR="00A2585A">
        <w:rPr>
          <w:bCs/>
          <w:color w:val="000000"/>
          <w:spacing w:val="-7"/>
          <w:sz w:val="28"/>
          <w:szCs w:val="28"/>
        </w:rPr>
        <w:lastRenderedPageBreak/>
        <w:t>контейнерах, следующих в ПСЖВС</w:t>
      </w:r>
      <w:r w:rsidR="00A2585A">
        <w:rPr>
          <w:color w:val="000000"/>
          <w:spacing w:val="-5"/>
          <w:sz w:val="28"/>
          <w:szCs w:val="28"/>
        </w:rPr>
        <w:t xml:space="preserve">, </w:t>
      </w:r>
      <w:r w:rsidR="00A2585A">
        <w:rPr>
          <w:color w:val="000000"/>
          <w:spacing w:val="4"/>
          <w:sz w:val="28"/>
          <w:szCs w:val="28"/>
        </w:rPr>
        <w:t>маршрутов перевозки контейнеров</w:t>
      </w:r>
      <w:r w:rsidR="00A2585A">
        <w:rPr>
          <w:color w:val="000000"/>
          <w:spacing w:val="-5"/>
          <w:sz w:val="28"/>
          <w:szCs w:val="28"/>
        </w:rPr>
        <w:t>, пролонгации срока действия, а также  изменение реквизитов Сторон по Договору, которые также будут требовать одобрения Советом директоров Общества.</w:t>
      </w:r>
      <w:r w:rsidR="00312BC4">
        <w:rPr>
          <w:color w:val="000000"/>
          <w:spacing w:val="-5"/>
          <w:sz w:val="28"/>
          <w:szCs w:val="28"/>
        </w:rPr>
        <w:t xml:space="preserve"> Однако в связи с </w:t>
      </w:r>
      <w:r w:rsidR="002219C3">
        <w:rPr>
          <w:color w:val="000000"/>
          <w:spacing w:val="-5"/>
          <w:sz w:val="28"/>
          <w:szCs w:val="28"/>
        </w:rPr>
        <w:t>публичным размещением акций ОАО «</w:t>
      </w:r>
      <w:proofErr w:type="spellStart"/>
      <w:r w:rsidR="002219C3">
        <w:rPr>
          <w:color w:val="000000"/>
          <w:spacing w:val="-5"/>
          <w:sz w:val="28"/>
          <w:szCs w:val="28"/>
        </w:rPr>
        <w:t>ТрансКонтейнер</w:t>
      </w:r>
      <w:proofErr w:type="spellEnd"/>
      <w:r w:rsidR="002219C3">
        <w:rPr>
          <w:color w:val="000000"/>
          <w:spacing w:val="-5"/>
          <w:sz w:val="28"/>
          <w:szCs w:val="28"/>
        </w:rPr>
        <w:t xml:space="preserve">» в состав </w:t>
      </w:r>
      <w:r w:rsidR="00D35B70">
        <w:rPr>
          <w:color w:val="000000"/>
          <w:spacing w:val="-5"/>
          <w:sz w:val="28"/>
          <w:szCs w:val="28"/>
        </w:rPr>
        <w:t xml:space="preserve">Совета директоров вошли новые </w:t>
      </w:r>
      <w:proofErr w:type="gramStart"/>
      <w:r w:rsidR="00D35B70">
        <w:rPr>
          <w:color w:val="000000"/>
          <w:spacing w:val="-5"/>
          <w:sz w:val="28"/>
          <w:szCs w:val="28"/>
        </w:rPr>
        <w:t>члены</w:t>
      </w:r>
      <w:proofErr w:type="gramEnd"/>
      <w:r w:rsidR="00D35B70">
        <w:rPr>
          <w:color w:val="000000"/>
          <w:spacing w:val="-5"/>
          <w:sz w:val="28"/>
          <w:szCs w:val="28"/>
        </w:rPr>
        <w:t xml:space="preserve"> и сделка стала попадать под категорию сделки с заинтересованностью.</w:t>
      </w:r>
    </w:p>
    <w:p w:rsidR="00416E91" w:rsidRPr="00864005" w:rsidRDefault="00432246">
      <w:pPr>
        <w:ind w:firstLine="709"/>
        <w:jc w:val="both"/>
        <w:rPr>
          <w:sz w:val="28"/>
          <w:szCs w:val="28"/>
        </w:rPr>
      </w:pPr>
      <w:r w:rsidRPr="00864005">
        <w:rPr>
          <w:sz w:val="28"/>
          <w:szCs w:val="28"/>
        </w:rPr>
        <w:t xml:space="preserve">Заинтересованным лицом в совершении сделки является член Совета директоров </w:t>
      </w:r>
      <w:proofErr w:type="spellStart"/>
      <w:r w:rsidRPr="00864005">
        <w:rPr>
          <w:sz w:val="28"/>
          <w:szCs w:val="28"/>
        </w:rPr>
        <w:t>С.В.Генералов</w:t>
      </w:r>
      <w:proofErr w:type="spellEnd"/>
      <w:r w:rsidRPr="00864005">
        <w:rPr>
          <w:sz w:val="28"/>
          <w:szCs w:val="28"/>
        </w:rPr>
        <w:t>, так как его аффилированное лиц</w:t>
      </w:r>
      <w:proofErr w:type="gramStart"/>
      <w:r w:rsidRPr="00864005">
        <w:rPr>
          <w:sz w:val="28"/>
          <w:szCs w:val="28"/>
        </w:rPr>
        <w:t>о ООО</w:t>
      </w:r>
      <w:proofErr w:type="gramEnd"/>
      <w:r w:rsidRPr="00864005">
        <w:rPr>
          <w:sz w:val="28"/>
          <w:szCs w:val="28"/>
        </w:rPr>
        <w:t xml:space="preserve"> «Ф</w:t>
      </w:r>
      <w:r w:rsidR="004264F3">
        <w:rPr>
          <w:sz w:val="28"/>
          <w:szCs w:val="28"/>
        </w:rPr>
        <w:t>ЕСКО интегрированный транспорт»</w:t>
      </w:r>
      <w:r w:rsidRPr="00864005">
        <w:rPr>
          <w:sz w:val="28"/>
          <w:szCs w:val="28"/>
        </w:rPr>
        <w:t xml:space="preserve"> выступает стороной в сделке.</w:t>
      </w:r>
    </w:p>
    <w:p w:rsidR="00416E91" w:rsidRPr="00864005" w:rsidRDefault="00432246">
      <w:pPr>
        <w:ind w:firstLine="709"/>
        <w:jc w:val="both"/>
        <w:rPr>
          <w:sz w:val="28"/>
          <w:szCs w:val="28"/>
        </w:rPr>
      </w:pPr>
      <w:r w:rsidRPr="00864005">
        <w:rPr>
          <w:sz w:val="28"/>
          <w:szCs w:val="28"/>
        </w:rPr>
        <w:t>Основание:</w:t>
      </w:r>
    </w:p>
    <w:p w:rsidR="00416E91" w:rsidRPr="00864005" w:rsidRDefault="00432246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005">
        <w:rPr>
          <w:sz w:val="28"/>
          <w:szCs w:val="28"/>
        </w:rPr>
        <w:t xml:space="preserve">ООО «ФЕСКО Интегрированный транспорт» является 100% дочерним обществом ОАО «Дальневосточное морское пароходство» (далее – ОАО «ДВМП»). </w:t>
      </w:r>
      <w:proofErr w:type="gramStart"/>
      <w:r w:rsidRPr="00864005">
        <w:rPr>
          <w:sz w:val="28"/>
          <w:szCs w:val="28"/>
        </w:rPr>
        <w:t xml:space="preserve">В соответствии со ст. 9 Федерального закона от 26.07.2006 № 135-ФЗ) «О защите конкуренции» (далее – ФЗ «О защите конкуренции) ООО «ФЕСКО </w:t>
      </w:r>
      <w:proofErr w:type="spellStart"/>
      <w:r w:rsidRPr="00864005">
        <w:rPr>
          <w:sz w:val="28"/>
          <w:szCs w:val="28"/>
        </w:rPr>
        <w:t>Интеграрованный</w:t>
      </w:r>
      <w:proofErr w:type="spellEnd"/>
      <w:r w:rsidRPr="00864005">
        <w:rPr>
          <w:sz w:val="28"/>
          <w:szCs w:val="28"/>
        </w:rPr>
        <w:t xml:space="preserve"> транспорт» и ОАО «ДВМП» составляют группу лиц.</w:t>
      </w:r>
      <w:proofErr w:type="gramEnd"/>
    </w:p>
    <w:p w:rsidR="00416E91" w:rsidRPr="00864005" w:rsidRDefault="00432246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005">
        <w:rPr>
          <w:sz w:val="28"/>
          <w:szCs w:val="28"/>
        </w:rPr>
        <w:t xml:space="preserve">Управляющей организацией ОАО «ДВМП» является ООО «Транспортная группа ФЕСКО», Президентом которой является </w:t>
      </w:r>
      <w:proofErr w:type="spellStart"/>
      <w:r w:rsidRPr="00864005">
        <w:rPr>
          <w:sz w:val="28"/>
          <w:szCs w:val="28"/>
        </w:rPr>
        <w:t>С.В.Генералов</w:t>
      </w:r>
      <w:proofErr w:type="spellEnd"/>
      <w:r w:rsidRPr="00864005">
        <w:rPr>
          <w:sz w:val="28"/>
          <w:szCs w:val="28"/>
        </w:rPr>
        <w:t>. На основании ст. 9 ФЗ «О защите конкуренции» ОАО «ДВМП», ООО «Т</w:t>
      </w:r>
      <w:r w:rsidR="000908C0" w:rsidRPr="00864005">
        <w:rPr>
          <w:sz w:val="28"/>
          <w:szCs w:val="28"/>
        </w:rPr>
        <w:t>ранспортная группа</w:t>
      </w:r>
      <w:r w:rsidRPr="00864005">
        <w:rPr>
          <w:sz w:val="28"/>
          <w:szCs w:val="28"/>
        </w:rPr>
        <w:t xml:space="preserve"> ФЕСКО» и </w:t>
      </w:r>
      <w:proofErr w:type="spellStart"/>
      <w:r w:rsidRPr="00864005">
        <w:rPr>
          <w:sz w:val="28"/>
          <w:szCs w:val="28"/>
        </w:rPr>
        <w:t>С.В.Генералов</w:t>
      </w:r>
      <w:proofErr w:type="spellEnd"/>
      <w:r w:rsidRPr="00864005">
        <w:rPr>
          <w:sz w:val="28"/>
          <w:szCs w:val="28"/>
        </w:rPr>
        <w:t xml:space="preserve"> также составляют группу лиц.</w:t>
      </w:r>
    </w:p>
    <w:p w:rsidR="00416E91" w:rsidRPr="00864005" w:rsidRDefault="00432246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64005">
        <w:rPr>
          <w:sz w:val="28"/>
          <w:szCs w:val="28"/>
        </w:rPr>
        <w:t>Согласно п. 14 ст. 9 ФЗ «О защите конкуренции» лица, каждое из которых по какому-либо основанию входит в группу с одним и тем же лицом, а также другие лица, входящие с любым из таких лиц в одну группу, также составляют группу лиц. Таким образом,   ОАО «ДВМП», ООО «Т</w:t>
      </w:r>
      <w:r w:rsidR="000908C0" w:rsidRPr="00864005">
        <w:rPr>
          <w:sz w:val="28"/>
          <w:szCs w:val="28"/>
        </w:rPr>
        <w:t>ранспортная группа</w:t>
      </w:r>
      <w:r w:rsidRPr="00864005">
        <w:rPr>
          <w:sz w:val="28"/>
          <w:szCs w:val="28"/>
        </w:rPr>
        <w:t xml:space="preserve"> ФЕСКО», </w:t>
      </w:r>
      <w:proofErr w:type="spellStart"/>
      <w:r w:rsidRPr="00864005">
        <w:rPr>
          <w:sz w:val="28"/>
          <w:szCs w:val="28"/>
        </w:rPr>
        <w:t>С.В.Генералов</w:t>
      </w:r>
      <w:proofErr w:type="spellEnd"/>
      <w:r w:rsidRPr="00864005">
        <w:rPr>
          <w:sz w:val="28"/>
          <w:szCs w:val="28"/>
        </w:rPr>
        <w:t xml:space="preserve"> </w:t>
      </w:r>
      <w:proofErr w:type="gramStart"/>
      <w:r w:rsidRPr="00864005">
        <w:rPr>
          <w:sz w:val="28"/>
          <w:szCs w:val="28"/>
        </w:rPr>
        <w:t>и ООО</w:t>
      </w:r>
      <w:proofErr w:type="gramEnd"/>
      <w:r w:rsidRPr="00864005">
        <w:rPr>
          <w:sz w:val="28"/>
          <w:szCs w:val="28"/>
        </w:rPr>
        <w:t xml:space="preserve"> «Ф</w:t>
      </w:r>
      <w:r w:rsidR="000908C0" w:rsidRPr="00864005">
        <w:rPr>
          <w:sz w:val="28"/>
          <w:szCs w:val="28"/>
        </w:rPr>
        <w:t>ЕСКО Интегрированный транспорт</w:t>
      </w:r>
      <w:r w:rsidRPr="00864005">
        <w:rPr>
          <w:sz w:val="28"/>
          <w:szCs w:val="28"/>
        </w:rPr>
        <w:t>» составляют группу лиц.</w:t>
      </w:r>
    </w:p>
    <w:p w:rsidR="00416E91" w:rsidRPr="00D35B70" w:rsidRDefault="00432246" w:rsidP="00D35B70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5B70">
        <w:rPr>
          <w:sz w:val="28"/>
          <w:szCs w:val="28"/>
        </w:rPr>
        <w:t>Согласно ст. 4 Закона РСФСР от 22.03.1991 № 948-1 «О конкуренции и ограничении монополистической деятельности на товарных рынках» ООО «Ф</w:t>
      </w:r>
      <w:r w:rsidR="000908C0" w:rsidRPr="00D35B70">
        <w:rPr>
          <w:sz w:val="28"/>
          <w:szCs w:val="28"/>
        </w:rPr>
        <w:t xml:space="preserve">ЕСКО </w:t>
      </w:r>
      <w:r w:rsidRPr="00D35B70">
        <w:rPr>
          <w:sz w:val="28"/>
          <w:szCs w:val="28"/>
        </w:rPr>
        <w:t>И</w:t>
      </w:r>
      <w:r w:rsidR="000908C0" w:rsidRPr="00D35B70">
        <w:rPr>
          <w:sz w:val="28"/>
          <w:szCs w:val="28"/>
        </w:rPr>
        <w:t>нтегрированный транспорт</w:t>
      </w:r>
      <w:r w:rsidRPr="00D35B70">
        <w:rPr>
          <w:sz w:val="28"/>
          <w:szCs w:val="28"/>
        </w:rPr>
        <w:t>» является аффилированным лицом С.В.</w:t>
      </w:r>
      <w:r w:rsidR="001B6C6D" w:rsidRPr="00D35B70">
        <w:rPr>
          <w:sz w:val="28"/>
          <w:szCs w:val="28"/>
        </w:rPr>
        <w:t xml:space="preserve"> </w:t>
      </w:r>
      <w:proofErr w:type="spellStart"/>
      <w:r w:rsidRPr="00D35B70">
        <w:rPr>
          <w:sz w:val="28"/>
          <w:szCs w:val="28"/>
        </w:rPr>
        <w:t>Генералова</w:t>
      </w:r>
      <w:proofErr w:type="spellEnd"/>
      <w:r w:rsidRPr="00D35B70">
        <w:rPr>
          <w:sz w:val="28"/>
          <w:szCs w:val="28"/>
        </w:rPr>
        <w:t>.</w:t>
      </w:r>
    </w:p>
    <w:p w:rsidR="00A648E4" w:rsidRPr="004264F3" w:rsidRDefault="00A648E4" w:rsidP="004B09AB">
      <w:pPr>
        <w:ind w:firstLine="708"/>
        <w:jc w:val="both"/>
        <w:rPr>
          <w:sz w:val="28"/>
          <w:szCs w:val="28"/>
        </w:rPr>
      </w:pPr>
      <w:r w:rsidRPr="004264F3">
        <w:rPr>
          <w:sz w:val="28"/>
          <w:szCs w:val="28"/>
        </w:rPr>
        <w:t xml:space="preserve">В соответствии с пунктом 6 статьи 83 Федерального закона «Об акционерных обществах» Общее собрание акционеров может принять решение об одобрении сделок, в совершении которых имеется заинтересованность, которые могут быть совершены в будущем в процессе осуществления Обществом обычной хозяйственной деятельности. </w:t>
      </w:r>
    </w:p>
    <w:p w:rsidR="00416E91" w:rsidRDefault="00432246" w:rsidP="004264F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оптимизации работы Совета директоров, а также в целях повышения скорости принятия управленческих решений и оперативност</w:t>
      </w:r>
      <w:r w:rsidR="006025CE">
        <w:rPr>
          <w:sz w:val="28"/>
          <w:szCs w:val="28"/>
        </w:rPr>
        <w:t>и</w:t>
      </w:r>
      <w:r>
        <w:rPr>
          <w:sz w:val="28"/>
          <w:szCs w:val="28"/>
        </w:rPr>
        <w:t xml:space="preserve"> заключения дополнительных соглашений, предлагается вынести на рассмотрение Общего собрания акционеров </w:t>
      </w:r>
      <w:r w:rsidR="006025CE">
        <w:rPr>
          <w:sz w:val="28"/>
          <w:szCs w:val="28"/>
        </w:rPr>
        <w:t xml:space="preserve">вопрос об одобрении заключения </w:t>
      </w:r>
      <w:r w:rsidR="004B09AB">
        <w:rPr>
          <w:sz w:val="28"/>
          <w:szCs w:val="28"/>
        </w:rPr>
        <w:t>Д</w:t>
      </w:r>
      <w:r>
        <w:rPr>
          <w:sz w:val="28"/>
          <w:szCs w:val="28"/>
        </w:rPr>
        <w:t>ополнительны</w:t>
      </w:r>
      <w:r w:rsidR="006025CE">
        <w:rPr>
          <w:sz w:val="28"/>
          <w:szCs w:val="28"/>
        </w:rPr>
        <w:t>х</w:t>
      </w:r>
      <w:r>
        <w:rPr>
          <w:sz w:val="28"/>
          <w:szCs w:val="28"/>
        </w:rPr>
        <w:t xml:space="preserve"> соглашени</w:t>
      </w:r>
      <w:r w:rsidR="006025C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4B09AB">
        <w:rPr>
          <w:sz w:val="28"/>
          <w:szCs w:val="28"/>
        </w:rPr>
        <w:t xml:space="preserve">и Приложений </w:t>
      </w:r>
      <w:r>
        <w:rPr>
          <w:sz w:val="28"/>
          <w:szCs w:val="28"/>
        </w:rPr>
        <w:t xml:space="preserve">к </w:t>
      </w:r>
      <w:r w:rsidR="006025CE">
        <w:rPr>
          <w:sz w:val="28"/>
          <w:szCs w:val="28"/>
        </w:rPr>
        <w:t xml:space="preserve">договору </w:t>
      </w:r>
      <w:r w:rsidR="006025CE">
        <w:rPr>
          <w:color w:val="000000"/>
          <w:spacing w:val="-5"/>
          <w:sz w:val="28"/>
          <w:szCs w:val="28"/>
        </w:rPr>
        <w:t xml:space="preserve">от 15.04.2011 г.  № ТКтз-11/04/02 </w:t>
      </w:r>
      <w:r>
        <w:rPr>
          <w:sz w:val="28"/>
          <w:szCs w:val="28"/>
        </w:rPr>
        <w:t xml:space="preserve"> как сдел</w:t>
      </w:r>
      <w:r w:rsidR="006025CE">
        <w:rPr>
          <w:sz w:val="28"/>
          <w:szCs w:val="28"/>
        </w:rPr>
        <w:t>ок</w:t>
      </w:r>
      <w:r>
        <w:rPr>
          <w:sz w:val="28"/>
          <w:szCs w:val="28"/>
        </w:rPr>
        <w:t>, которые могут быть совершены в будущем.</w:t>
      </w:r>
      <w:proofErr w:type="gramEnd"/>
    </w:p>
    <w:p w:rsidR="000A0E8C" w:rsidRDefault="00432246" w:rsidP="000A0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изложенным</w:t>
      </w:r>
      <w:proofErr w:type="gramEnd"/>
      <w:r>
        <w:rPr>
          <w:sz w:val="28"/>
          <w:szCs w:val="28"/>
        </w:rPr>
        <w:t>, предлагается</w:t>
      </w:r>
      <w:r w:rsidR="00086355">
        <w:rPr>
          <w:sz w:val="28"/>
          <w:szCs w:val="28"/>
        </w:rPr>
        <w:t>:</w:t>
      </w:r>
    </w:p>
    <w:p w:rsidR="00416E91" w:rsidRPr="00086355" w:rsidRDefault="006562E9" w:rsidP="00086355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086355">
        <w:rPr>
          <w:color w:val="000000"/>
          <w:spacing w:val="-5"/>
          <w:sz w:val="28"/>
          <w:szCs w:val="28"/>
        </w:rPr>
        <w:lastRenderedPageBreak/>
        <w:t xml:space="preserve">Общему собранию акционеров одобрить </w:t>
      </w:r>
      <w:r w:rsidR="004B09AB">
        <w:rPr>
          <w:color w:val="000000"/>
          <w:spacing w:val="-5"/>
          <w:sz w:val="28"/>
          <w:szCs w:val="28"/>
        </w:rPr>
        <w:t>заключение Д</w:t>
      </w:r>
      <w:r w:rsidR="00432246" w:rsidRPr="00086355">
        <w:rPr>
          <w:color w:val="000000"/>
          <w:spacing w:val="-5"/>
          <w:sz w:val="28"/>
          <w:szCs w:val="28"/>
        </w:rPr>
        <w:t xml:space="preserve">ополнительных соглашений </w:t>
      </w:r>
      <w:r w:rsidR="004B09AB">
        <w:rPr>
          <w:color w:val="000000"/>
          <w:spacing w:val="-5"/>
          <w:sz w:val="28"/>
          <w:szCs w:val="28"/>
        </w:rPr>
        <w:t>и П</w:t>
      </w:r>
      <w:r w:rsidR="00086355">
        <w:rPr>
          <w:color w:val="000000"/>
          <w:spacing w:val="-5"/>
          <w:sz w:val="28"/>
          <w:szCs w:val="28"/>
        </w:rPr>
        <w:t>риложений</w:t>
      </w:r>
      <w:r w:rsidR="000A0E8C">
        <w:rPr>
          <w:sz w:val="28"/>
          <w:szCs w:val="28"/>
        </w:rPr>
        <w:t>,</w:t>
      </w:r>
      <w:r w:rsidR="000A0E8C" w:rsidRPr="00FC5D80">
        <w:rPr>
          <w:sz w:val="28"/>
          <w:szCs w:val="28"/>
        </w:rPr>
        <w:t xml:space="preserve"> </w:t>
      </w:r>
      <w:r w:rsidR="000A0E8C" w:rsidRPr="004264F3">
        <w:rPr>
          <w:sz w:val="28"/>
          <w:szCs w:val="28"/>
        </w:rPr>
        <w:t>которые могут быть совершены в будущем в процессе осуществления Обществом обы</w:t>
      </w:r>
      <w:r w:rsidR="000A0E8C">
        <w:rPr>
          <w:sz w:val="28"/>
          <w:szCs w:val="28"/>
        </w:rPr>
        <w:t>чной хозяйственной деятельности</w:t>
      </w:r>
      <w:r w:rsidR="000A0E8C">
        <w:rPr>
          <w:color w:val="000000"/>
          <w:spacing w:val="-5"/>
          <w:sz w:val="28"/>
          <w:szCs w:val="28"/>
        </w:rPr>
        <w:t xml:space="preserve">, </w:t>
      </w:r>
      <w:r w:rsidR="00432246" w:rsidRPr="00086355">
        <w:rPr>
          <w:color w:val="000000"/>
          <w:spacing w:val="-5"/>
          <w:sz w:val="28"/>
          <w:szCs w:val="28"/>
        </w:rPr>
        <w:t xml:space="preserve">к договору </w:t>
      </w:r>
      <w:r w:rsidR="00432246" w:rsidRPr="00086355">
        <w:rPr>
          <w:sz w:val="28"/>
          <w:szCs w:val="28"/>
        </w:rPr>
        <w:t xml:space="preserve">на </w:t>
      </w:r>
      <w:r w:rsidR="00432246" w:rsidRPr="00086355">
        <w:rPr>
          <w:color w:val="000000"/>
          <w:spacing w:val="-5"/>
          <w:sz w:val="28"/>
          <w:szCs w:val="28"/>
        </w:rPr>
        <w:t>оказание услуг и выполнение работ по перевозке контейнеров, следующих в прямом смешанном железнодорожно-водном сообщении от 15.04.2011 г.  № ТКтз-11/04/02 между ОАО «</w:t>
      </w:r>
      <w:proofErr w:type="spellStart"/>
      <w:r w:rsidR="00432246" w:rsidRPr="00086355">
        <w:rPr>
          <w:color w:val="000000"/>
          <w:spacing w:val="-5"/>
          <w:sz w:val="28"/>
          <w:szCs w:val="28"/>
        </w:rPr>
        <w:t>ТрансКонтейнер</w:t>
      </w:r>
      <w:proofErr w:type="spellEnd"/>
      <w:r w:rsidR="00432246" w:rsidRPr="00086355">
        <w:rPr>
          <w:color w:val="000000"/>
          <w:spacing w:val="-5"/>
          <w:sz w:val="28"/>
          <w:szCs w:val="28"/>
        </w:rPr>
        <w:t>» и ООО «</w:t>
      </w:r>
      <w:proofErr w:type="spellStart"/>
      <w:r w:rsidR="00432246" w:rsidRPr="00086355">
        <w:rPr>
          <w:color w:val="000000"/>
          <w:spacing w:val="-5"/>
          <w:sz w:val="28"/>
          <w:szCs w:val="28"/>
        </w:rPr>
        <w:t>Феско</w:t>
      </w:r>
      <w:proofErr w:type="spellEnd"/>
      <w:r w:rsidR="00432246" w:rsidRPr="00086355">
        <w:rPr>
          <w:color w:val="000000"/>
          <w:spacing w:val="-5"/>
          <w:sz w:val="28"/>
          <w:szCs w:val="28"/>
        </w:rPr>
        <w:t xml:space="preserve"> Интегрированный транспорт» на следующих условиях:</w:t>
      </w:r>
      <w:proofErr w:type="gramEnd"/>
    </w:p>
    <w:p w:rsidR="006562E9" w:rsidRPr="000908C0" w:rsidRDefault="00432246" w:rsidP="00086355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 w:rsidRPr="00432246">
        <w:rPr>
          <w:color w:val="000000"/>
          <w:spacing w:val="-5"/>
          <w:sz w:val="28"/>
          <w:szCs w:val="28"/>
        </w:rPr>
        <w:t>Стороны сделки: ООО «</w:t>
      </w:r>
      <w:proofErr w:type="spellStart"/>
      <w:r w:rsidRPr="00432246">
        <w:rPr>
          <w:color w:val="000000"/>
          <w:spacing w:val="-5"/>
          <w:sz w:val="28"/>
          <w:szCs w:val="28"/>
        </w:rPr>
        <w:t>Феско</w:t>
      </w:r>
      <w:proofErr w:type="spellEnd"/>
      <w:r w:rsidRPr="00432246">
        <w:rPr>
          <w:color w:val="000000"/>
          <w:spacing w:val="-5"/>
          <w:sz w:val="28"/>
          <w:szCs w:val="28"/>
        </w:rPr>
        <w:t xml:space="preserve"> Интегрированный транспорт» - Исполнитель и ОАО «</w:t>
      </w:r>
      <w:proofErr w:type="spellStart"/>
      <w:r w:rsidRPr="00432246">
        <w:rPr>
          <w:color w:val="000000"/>
          <w:spacing w:val="-5"/>
          <w:sz w:val="28"/>
          <w:szCs w:val="28"/>
        </w:rPr>
        <w:t>ТрансКонтейнер</w:t>
      </w:r>
      <w:proofErr w:type="spellEnd"/>
      <w:r w:rsidRPr="00432246">
        <w:rPr>
          <w:color w:val="000000"/>
          <w:spacing w:val="-5"/>
          <w:sz w:val="28"/>
          <w:szCs w:val="28"/>
        </w:rPr>
        <w:t xml:space="preserve">» - Заказчик. </w:t>
      </w:r>
    </w:p>
    <w:p w:rsidR="00A83327" w:rsidRDefault="00432246" w:rsidP="000322BA">
      <w:pPr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Предмет сделки:</w:t>
      </w:r>
      <w:r w:rsidR="004264F3" w:rsidRPr="004264F3">
        <w:rPr>
          <w:sz w:val="28"/>
          <w:szCs w:val="28"/>
        </w:rPr>
        <w:t xml:space="preserve"> </w:t>
      </w:r>
      <w:r w:rsidR="004B09AB">
        <w:rPr>
          <w:sz w:val="28"/>
          <w:szCs w:val="28"/>
        </w:rPr>
        <w:t>изменение</w:t>
      </w:r>
      <w:r w:rsidR="004B09AB">
        <w:rPr>
          <w:bCs/>
          <w:color w:val="000000"/>
          <w:spacing w:val="-7"/>
          <w:sz w:val="28"/>
          <w:szCs w:val="28"/>
        </w:rPr>
        <w:t xml:space="preserve"> стоимости и перечня транспортно-экспедиционных услуг по организации перевозок грузов в контейнерах ПСЖВС</w:t>
      </w:r>
      <w:r w:rsidR="004B09AB">
        <w:rPr>
          <w:color w:val="000000"/>
          <w:spacing w:val="-5"/>
          <w:sz w:val="28"/>
          <w:szCs w:val="28"/>
        </w:rPr>
        <w:t xml:space="preserve">, </w:t>
      </w:r>
      <w:r w:rsidR="004B09AB">
        <w:rPr>
          <w:color w:val="000000"/>
          <w:spacing w:val="4"/>
          <w:sz w:val="28"/>
          <w:szCs w:val="28"/>
        </w:rPr>
        <w:t>маршрутов перевозки контейнеров</w:t>
      </w:r>
      <w:r w:rsidR="004B09AB">
        <w:rPr>
          <w:color w:val="000000"/>
          <w:spacing w:val="-5"/>
          <w:sz w:val="28"/>
          <w:szCs w:val="28"/>
        </w:rPr>
        <w:t xml:space="preserve">, пролонгации срока действия, а также  изменение </w:t>
      </w:r>
      <w:r w:rsidR="001B6C6D">
        <w:rPr>
          <w:color w:val="000000"/>
          <w:spacing w:val="-5"/>
          <w:sz w:val="28"/>
          <w:szCs w:val="28"/>
        </w:rPr>
        <w:t xml:space="preserve">банковских </w:t>
      </w:r>
      <w:r w:rsidR="004B09AB">
        <w:rPr>
          <w:color w:val="000000"/>
          <w:spacing w:val="-5"/>
          <w:sz w:val="28"/>
          <w:szCs w:val="28"/>
        </w:rPr>
        <w:t>реквизитов Сторон</w:t>
      </w:r>
      <w:r>
        <w:rPr>
          <w:color w:val="000000"/>
          <w:spacing w:val="-5"/>
          <w:sz w:val="28"/>
          <w:szCs w:val="28"/>
        </w:rPr>
        <w:t>, адреса места нахождения, почтового адреса, номеров контактных телефонов, факса.</w:t>
      </w:r>
    </w:p>
    <w:p w:rsidR="00AD56AA" w:rsidRDefault="00AD56AA" w:rsidP="00AD56AA">
      <w:pPr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Цена сделки: предельная сумма, на которую могут быть совершены</w:t>
      </w:r>
    </w:p>
    <w:p w:rsidR="00E576F8" w:rsidRPr="000A0E8C" w:rsidRDefault="00AD56AA" w:rsidP="00AD56AA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сделк</w:t>
      </w:r>
      <w:r w:rsidR="00533941"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</w:t>
      </w:r>
      <w:r w:rsidR="00A83327">
        <w:rPr>
          <w:color w:val="000000"/>
          <w:spacing w:val="-5"/>
          <w:sz w:val="28"/>
          <w:szCs w:val="28"/>
        </w:rPr>
        <w:t xml:space="preserve">до следующего годового </w:t>
      </w:r>
      <w:r w:rsidR="000322BA">
        <w:rPr>
          <w:color w:val="000000"/>
          <w:spacing w:val="-5"/>
          <w:sz w:val="28"/>
          <w:szCs w:val="28"/>
        </w:rPr>
        <w:t>О</w:t>
      </w:r>
      <w:r w:rsidR="00A83327">
        <w:rPr>
          <w:color w:val="000000"/>
          <w:spacing w:val="-5"/>
          <w:sz w:val="28"/>
          <w:szCs w:val="28"/>
        </w:rPr>
        <w:t xml:space="preserve">бщего </w:t>
      </w:r>
      <w:r w:rsidR="000322BA">
        <w:rPr>
          <w:color w:val="000000"/>
          <w:spacing w:val="-5"/>
          <w:sz w:val="28"/>
          <w:szCs w:val="28"/>
        </w:rPr>
        <w:t>с</w:t>
      </w:r>
      <w:r w:rsidR="00A83327">
        <w:rPr>
          <w:color w:val="000000"/>
          <w:spacing w:val="-5"/>
          <w:sz w:val="28"/>
          <w:szCs w:val="28"/>
        </w:rPr>
        <w:t xml:space="preserve">обрания акционеров </w:t>
      </w:r>
      <w:r w:rsidR="000322BA">
        <w:rPr>
          <w:color w:val="000000"/>
          <w:spacing w:val="-5"/>
          <w:sz w:val="28"/>
          <w:szCs w:val="28"/>
        </w:rPr>
        <w:t>ОАО «</w:t>
      </w:r>
      <w:proofErr w:type="spellStart"/>
      <w:r w:rsidR="000322BA">
        <w:rPr>
          <w:color w:val="000000"/>
          <w:spacing w:val="-5"/>
          <w:sz w:val="28"/>
          <w:szCs w:val="28"/>
        </w:rPr>
        <w:t>ТрансКонтейнер</w:t>
      </w:r>
      <w:proofErr w:type="spellEnd"/>
      <w:r w:rsidR="000322BA">
        <w:rPr>
          <w:color w:val="000000"/>
          <w:spacing w:val="-5"/>
          <w:sz w:val="28"/>
          <w:szCs w:val="28"/>
        </w:rPr>
        <w:t>»</w:t>
      </w:r>
      <w:r w:rsidR="00A2585A">
        <w:rPr>
          <w:color w:val="000000"/>
          <w:spacing w:val="-5"/>
          <w:sz w:val="28"/>
          <w:szCs w:val="28"/>
        </w:rPr>
        <w:t>,</w:t>
      </w:r>
      <w:r w:rsidR="000322BA">
        <w:rPr>
          <w:color w:val="000000"/>
          <w:spacing w:val="-5"/>
          <w:sz w:val="28"/>
          <w:szCs w:val="28"/>
        </w:rPr>
        <w:t xml:space="preserve"> </w:t>
      </w:r>
      <w:r w:rsidR="00A83327">
        <w:rPr>
          <w:color w:val="000000"/>
          <w:spacing w:val="-5"/>
          <w:sz w:val="28"/>
          <w:szCs w:val="28"/>
        </w:rPr>
        <w:t>не более 100 000 000 рублей</w:t>
      </w:r>
      <w:r w:rsidR="000A0E8C">
        <w:rPr>
          <w:color w:val="000000"/>
          <w:spacing w:val="-5"/>
          <w:sz w:val="28"/>
          <w:szCs w:val="28"/>
        </w:rPr>
        <w:t>.</w:t>
      </w:r>
    </w:p>
    <w:p w:rsidR="00E576F8" w:rsidRDefault="00E576F8" w:rsidP="00AD56AA">
      <w:pPr>
        <w:jc w:val="both"/>
        <w:rPr>
          <w:color w:val="000000"/>
          <w:spacing w:val="-5"/>
          <w:sz w:val="16"/>
          <w:szCs w:val="16"/>
        </w:rPr>
      </w:pPr>
    </w:p>
    <w:p w:rsidR="00533941" w:rsidRPr="00533941" w:rsidRDefault="00533941" w:rsidP="000A0E8C">
      <w:pPr>
        <w:jc w:val="both"/>
        <w:rPr>
          <w:color w:val="000000"/>
          <w:spacing w:val="-5"/>
          <w:sz w:val="16"/>
          <w:szCs w:val="16"/>
        </w:rPr>
      </w:pPr>
    </w:p>
    <w:sectPr w:rsidR="00533941" w:rsidRPr="00533941" w:rsidSect="00A83327">
      <w:headerReference w:type="default" r:id="rId8"/>
      <w:pgSz w:w="11906" w:h="16838"/>
      <w:pgMar w:top="1135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28" w:rsidRDefault="00D57928" w:rsidP="00B174F1">
      <w:r>
        <w:separator/>
      </w:r>
    </w:p>
  </w:endnote>
  <w:endnote w:type="continuationSeparator" w:id="0">
    <w:p w:rsidR="00D57928" w:rsidRDefault="00D57928" w:rsidP="00B1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28" w:rsidRDefault="00D57928" w:rsidP="00B174F1">
      <w:r>
        <w:separator/>
      </w:r>
    </w:p>
  </w:footnote>
  <w:footnote w:type="continuationSeparator" w:id="0">
    <w:p w:rsidR="00D57928" w:rsidRDefault="00D57928" w:rsidP="00B1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272969"/>
      <w:docPartObj>
        <w:docPartGallery w:val="Page Numbers (Top of Page)"/>
        <w:docPartUnique/>
      </w:docPartObj>
    </w:sdtPr>
    <w:sdtEndPr/>
    <w:sdtContent>
      <w:p w:rsidR="00B174F1" w:rsidRDefault="00D5792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0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74F1" w:rsidRDefault="00B174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0A"/>
    <w:multiLevelType w:val="hybridMultilevel"/>
    <w:tmpl w:val="DE04F550"/>
    <w:lvl w:ilvl="0" w:tplc="07C6B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1752D"/>
    <w:multiLevelType w:val="hybridMultilevel"/>
    <w:tmpl w:val="56AC573A"/>
    <w:lvl w:ilvl="0" w:tplc="B78C063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77865"/>
    <w:multiLevelType w:val="hybridMultilevel"/>
    <w:tmpl w:val="0E7ACF8E"/>
    <w:lvl w:ilvl="0" w:tplc="801E5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80"/>
    <w:rsid w:val="000322BA"/>
    <w:rsid w:val="00044C6B"/>
    <w:rsid w:val="00086355"/>
    <w:rsid w:val="000908C0"/>
    <w:rsid w:val="000A0E8C"/>
    <w:rsid w:val="000D4BD3"/>
    <w:rsid w:val="00124D6E"/>
    <w:rsid w:val="0013395A"/>
    <w:rsid w:val="001B69F3"/>
    <w:rsid w:val="001B6C6D"/>
    <w:rsid w:val="001C23EF"/>
    <w:rsid w:val="001D4706"/>
    <w:rsid w:val="002219C3"/>
    <w:rsid w:val="00245FB8"/>
    <w:rsid w:val="002F0A9D"/>
    <w:rsid w:val="00312A12"/>
    <w:rsid w:val="00312BC4"/>
    <w:rsid w:val="003159CE"/>
    <w:rsid w:val="003337E3"/>
    <w:rsid w:val="0036158A"/>
    <w:rsid w:val="00371480"/>
    <w:rsid w:val="00373B4E"/>
    <w:rsid w:val="003807F0"/>
    <w:rsid w:val="00381A48"/>
    <w:rsid w:val="0038486C"/>
    <w:rsid w:val="003F4F63"/>
    <w:rsid w:val="003F6F4E"/>
    <w:rsid w:val="00416E91"/>
    <w:rsid w:val="0041702E"/>
    <w:rsid w:val="004264F3"/>
    <w:rsid w:val="00432246"/>
    <w:rsid w:val="00447BCA"/>
    <w:rsid w:val="00450C86"/>
    <w:rsid w:val="00464F67"/>
    <w:rsid w:val="00477CD0"/>
    <w:rsid w:val="004802AB"/>
    <w:rsid w:val="004856B6"/>
    <w:rsid w:val="004B09AB"/>
    <w:rsid w:val="004C3A71"/>
    <w:rsid w:val="004C657E"/>
    <w:rsid w:val="005121A1"/>
    <w:rsid w:val="0053109F"/>
    <w:rsid w:val="00533941"/>
    <w:rsid w:val="005543B1"/>
    <w:rsid w:val="00584349"/>
    <w:rsid w:val="005A3B02"/>
    <w:rsid w:val="005B083B"/>
    <w:rsid w:val="005E0C95"/>
    <w:rsid w:val="006025CE"/>
    <w:rsid w:val="00611865"/>
    <w:rsid w:val="00627032"/>
    <w:rsid w:val="00641C44"/>
    <w:rsid w:val="006562E9"/>
    <w:rsid w:val="00716B0B"/>
    <w:rsid w:val="00721D4F"/>
    <w:rsid w:val="00782280"/>
    <w:rsid w:val="007B5F82"/>
    <w:rsid w:val="007D6857"/>
    <w:rsid w:val="00825E86"/>
    <w:rsid w:val="00832A2C"/>
    <w:rsid w:val="00864005"/>
    <w:rsid w:val="008850FC"/>
    <w:rsid w:val="008B7A02"/>
    <w:rsid w:val="008C7392"/>
    <w:rsid w:val="008E6BB6"/>
    <w:rsid w:val="00910B3E"/>
    <w:rsid w:val="00911FD3"/>
    <w:rsid w:val="009674CB"/>
    <w:rsid w:val="009975F4"/>
    <w:rsid w:val="00A2585A"/>
    <w:rsid w:val="00A648E4"/>
    <w:rsid w:val="00A83327"/>
    <w:rsid w:val="00AC2C4D"/>
    <w:rsid w:val="00AD56AA"/>
    <w:rsid w:val="00AF35A1"/>
    <w:rsid w:val="00B0200D"/>
    <w:rsid w:val="00B174F1"/>
    <w:rsid w:val="00B239C9"/>
    <w:rsid w:val="00B45067"/>
    <w:rsid w:val="00B9462B"/>
    <w:rsid w:val="00BB3AAD"/>
    <w:rsid w:val="00C66F71"/>
    <w:rsid w:val="00C80E9B"/>
    <w:rsid w:val="00D04425"/>
    <w:rsid w:val="00D34076"/>
    <w:rsid w:val="00D35B70"/>
    <w:rsid w:val="00D36817"/>
    <w:rsid w:val="00D57928"/>
    <w:rsid w:val="00D73DBB"/>
    <w:rsid w:val="00D74722"/>
    <w:rsid w:val="00D9057D"/>
    <w:rsid w:val="00D94A39"/>
    <w:rsid w:val="00DA793D"/>
    <w:rsid w:val="00DC2049"/>
    <w:rsid w:val="00DD68EA"/>
    <w:rsid w:val="00DF2088"/>
    <w:rsid w:val="00E3117B"/>
    <w:rsid w:val="00E576F8"/>
    <w:rsid w:val="00EB07CA"/>
    <w:rsid w:val="00EC3034"/>
    <w:rsid w:val="00EC3E69"/>
    <w:rsid w:val="00ED323B"/>
    <w:rsid w:val="00F1615F"/>
    <w:rsid w:val="00F502E3"/>
    <w:rsid w:val="00F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8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7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07F0"/>
  </w:style>
  <w:style w:type="character" w:customStyle="1" w:styleId="a5">
    <w:name w:val="Текст примечания Знак"/>
    <w:basedOn w:val="a0"/>
    <w:link w:val="a4"/>
    <w:uiPriority w:val="99"/>
    <w:semiHidden/>
    <w:rsid w:val="003807F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7F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07F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07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7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7CD0"/>
    <w:pPr>
      <w:widowControl/>
      <w:autoSpaceDE/>
      <w:autoSpaceDN/>
      <w:adjustRightInd/>
      <w:spacing w:before="100" w:beforeAutospacing="1" w:after="100" w:afterAutospacing="1"/>
      <w:ind w:left="720"/>
    </w:pPr>
    <w:rPr>
      <w:rFonts w:eastAsiaTheme="minorHAns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17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74F1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17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174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8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7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07F0"/>
  </w:style>
  <w:style w:type="character" w:customStyle="1" w:styleId="a5">
    <w:name w:val="Текст примечания Знак"/>
    <w:basedOn w:val="a0"/>
    <w:link w:val="a4"/>
    <w:uiPriority w:val="99"/>
    <w:semiHidden/>
    <w:rsid w:val="003807F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7F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07F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07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7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7CD0"/>
    <w:pPr>
      <w:widowControl/>
      <w:autoSpaceDE/>
      <w:autoSpaceDN/>
      <w:adjustRightInd/>
      <w:spacing w:before="100" w:beforeAutospacing="1" w:after="100" w:afterAutospacing="1"/>
      <w:ind w:left="720"/>
    </w:pPr>
    <w:rPr>
      <w:rFonts w:eastAsiaTheme="minorHAns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174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74F1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B174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174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Разумовская Екатерина Юрьевна</dc:creator>
  <cp:lastModifiedBy>Разумовская Екатерина Юрьевна</cp:lastModifiedBy>
  <cp:revision>2</cp:revision>
  <cp:lastPrinted>2011-10-03T05:39:00Z</cp:lastPrinted>
  <dcterms:created xsi:type="dcterms:W3CDTF">2017-11-21T07:35:00Z</dcterms:created>
  <dcterms:modified xsi:type="dcterms:W3CDTF">2017-11-21T07:35:00Z</dcterms:modified>
</cp:coreProperties>
</file>