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0D5918" w14:textId="77777777" w:rsidR="00C70EA2" w:rsidRPr="006D2B87" w:rsidRDefault="00C70EA2" w:rsidP="00BF3597">
      <w:pPr>
        <w:tabs>
          <w:tab w:val="left" w:pos="4962"/>
        </w:tabs>
        <w:ind w:left="4820"/>
        <w:jc w:val="left"/>
        <w:rPr>
          <w:b/>
          <w:bCs/>
          <w:sz w:val="28"/>
          <w:szCs w:val="28"/>
        </w:rPr>
      </w:pPr>
      <w:r>
        <w:rPr>
          <w:b/>
          <w:bCs/>
          <w:sz w:val="28"/>
          <w:szCs w:val="28"/>
        </w:rPr>
        <w:t>УТВЕРЖДАЮ</w:t>
      </w:r>
    </w:p>
    <w:p w14:paraId="761FB14D" w14:textId="77777777" w:rsidR="00C70EA2" w:rsidRPr="006D2B87" w:rsidRDefault="00C70EA2" w:rsidP="00C70EA2">
      <w:pPr>
        <w:tabs>
          <w:tab w:val="left" w:pos="4962"/>
        </w:tabs>
        <w:ind w:left="4820"/>
        <w:rPr>
          <w:rFonts w:eastAsia="Arial Unicode MS"/>
          <w:b/>
          <w:bCs/>
          <w:sz w:val="28"/>
          <w:szCs w:val="28"/>
        </w:rPr>
      </w:pPr>
    </w:p>
    <w:p w14:paraId="38E1D108" w14:textId="77777777" w:rsidR="000A20AA" w:rsidRDefault="004B1B6E">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14:paraId="4A1CF5B3" w14:textId="77777777" w:rsidR="00C70EA2" w:rsidRPr="006D2B87" w:rsidRDefault="00C70EA2" w:rsidP="00D9584C">
      <w:pPr>
        <w:tabs>
          <w:tab w:val="left" w:pos="4962"/>
        </w:tabs>
        <w:ind w:left="4253"/>
        <w:jc w:val="left"/>
        <w:rPr>
          <w:b/>
          <w:bCs/>
          <w:sz w:val="28"/>
          <w:szCs w:val="28"/>
        </w:rPr>
      </w:pPr>
    </w:p>
    <w:p w14:paraId="540AAD0B" w14:textId="77777777" w:rsidR="00BF3597" w:rsidRDefault="00C70EA2" w:rsidP="00D9584C">
      <w:pPr>
        <w:tabs>
          <w:tab w:val="left" w:pos="4962"/>
        </w:tabs>
        <w:ind w:left="4253" w:firstLine="0"/>
        <w:jc w:val="left"/>
        <w:rPr>
          <w:b/>
          <w:bCs/>
          <w:sz w:val="28"/>
          <w:szCs w:val="28"/>
        </w:rPr>
      </w:pPr>
      <w:r>
        <w:rPr>
          <w:b/>
          <w:bCs/>
          <w:sz w:val="28"/>
          <w:szCs w:val="28"/>
        </w:rPr>
        <w:t xml:space="preserve">____________________ </w:t>
      </w:r>
    </w:p>
    <w:p w14:paraId="389D50BE" w14:textId="77777777" w:rsidR="000A20AA" w:rsidRDefault="004B1B6E">
      <w:pPr>
        <w:tabs>
          <w:tab w:val="left" w:pos="4962"/>
        </w:tabs>
        <w:ind w:left="4253" w:firstLine="0"/>
        <w:jc w:val="left"/>
        <w:rPr>
          <w:b/>
          <w:bCs/>
          <w:sz w:val="28"/>
          <w:szCs w:val="28"/>
        </w:rPr>
      </w:pPr>
      <w:r>
        <w:rPr>
          <w:b/>
          <w:bCs/>
          <w:sz w:val="28"/>
          <w:szCs w:val="28"/>
        </w:rPr>
        <w:t>Виктор Викторович Шекшуев</w:t>
      </w:r>
    </w:p>
    <w:p w14:paraId="062F6963" w14:textId="77777777" w:rsidR="00C70EA2" w:rsidRPr="006D2B87" w:rsidRDefault="00C70EA2" w:rsidP="00D9584C">
      <w:pPr>
        <w:tabs>
          <w:tab w:val="left" w:pos="4962"/>
        </w:tabs>
        <w:ind w:left="4253"/>
        <w:jc w:val="left"/>
        <w:rPr>
          <w:rFonts w:eastAsia="Arial Unicode MS"/>
        </w:rPr>
      </w:pPr>
    </w:p>
    <w:p w14:paraId="63EA9EB4" w14:textId="532CBF2C" w:rsidR="000A20AA" w:rsidRDefault="004B1B6E">
      <w:pPr>
        <w:tabs>
          <w:tab w:val="left" w:pos="4962"/>
        </w:tabs>
        <w:ind w:left="4253" w:firstLine="0"/>
        <w:jc w:val="left"/>
        <w:rPr>
          <w:b/>
          <w:bCs/>
          <w:sz w:val="28"/>
        </w:rPr>
      </w:pPr>
      <w:r>
        <w:rPr>
          <w:b/>
          <w:bCs/>
          <w:sz w:val="28"/>
        </w:rPr>
        <w:t>«</w:t>
      </w:r>
      <w:r w:rsidR="00EB1A85">
        <w:rPr>
          <w:b/>
          <w:bCs/>
          <w:sz w:val="28"/>
          <w:lang w:val="en-US"/>
        </w:rPr>
        <w:t>27</w:t>
      </w:r>
      <w:r>
        <w:rPr>
          <w:b/>
          <w:bCs/>
          <w:sz w:val="28"/>
        </w:rPr>
        <w:t>» апреля 2018 года</w:t>
      </w:r>
    </w:p>
    <w:p w14:paraId="3AD751E2" w14:textId="77777777" w:rsidR="007D6548" w:rsidRDefault="007D6548">
      <w:pPr>
        <w:ind w:firstLine="709"/>
        <w:rPr>
          <w:b/>
          <w:bCs/>
          <w:spacing w:val="20"/>
          <w:sz w:val="28"/>
          <w:szCs w:val="28"/>
        </w:rPr>
      </w:pPr>
    </w:p>
    <w:p w14:paraId="716D138E" w14:textId="77777777" w:rsidR="007D6548" w:rsidRDefault="007D6548">
      <w:pPr>
        <w:spacing w:after="120"/>
        <w:rPr>
          <w:b/>
          <w:bCs/>
          <w:sz w:val="40"/>
          <w:szCs w:val="40"/>
        </w:rPr>
      </w:pPr>
    </w:p>
    <w:p w14:paraId="0094213B" w14:textId="77777777" w:rsidR="007D6548" w:rsidRDefault="007D6548">
      <w:pPr>
        <w:spacing w:after="120"/>
        <w:rPr>
          <w:b/>
          <w:bCs/>
          <w:sz w:val="40"/>
          <w:szCs w:val="40"/>
        </w:rPr>
      </w:pPr>
      <w:r>
        <w:rPr>
          <w:b/>
          <w:bCs/>
          <w:sz w:val="40"/>
          <w:szCs w:val="40"/>
        </w:rPr>
        <w:t>ДОКУМЕНТАЦИЯ О ЗАКУПКЕ</w:t>
      </w:r>
    </w:p>
    <w:p w14:paraId="4DCB849D" w14:textId="77777777" w:rsidR="000A2D97" w:rsidRDefault="000A2D97">
      <w:pPr>
        <w:spacing w:after="120"/>
        <w:ind w:firstLine="709"/>
        <w:rPr>
          <w:b/>
          <w:bCs/>
          <w:sz w:val="32"/>
          <w:szCs w:val="32"/>
        </w:rPr>
      </w:pPr>
    </w:p>
    <w:p w14:paraId="13AB4D03" w14:textId="77777777" w:rsidR="007D6548" w:rsidRDefault="006400A0" w:rsidP="00221467">
      <w:pPr>
        <w:spacing w:after="120"/>
        <w:ind w:firstLine="0"/>
        <w:outlineLvl w:val="0"/>
        <w:rPr>
          <w:b/>
          <w:bCs/>
          <w:sz w:val="32"/>
          <w:szCs w:val="32"/>
        </w:rPr>
      </w:pPr>
      <w:r>
        <w:rPr>
          <w:b/>
          <w:bCs/>
          <w:sz w:val="32"/>
          <w:szCs w:val="32"/>
        </w:rPr>
        <w:t>Раздел 1. Общие положения</w:t>
      </w:r>
    </w:p>
    <w:p w14:paraId="2DB62017" w14:textId="77777777" w:rsidR="007D6548" w:rsidRDefault="007D6548">
      <w:pPr>
        <w:spacing w:after="120"/>
        <w:ind w:firstLine="709"/>
        <w:rPr>
          <w:b/>
          <w:bCs/>
          <w:sz w:val="32"/>
          <w:szCs w:val="32"/>
        </w:rPr>
      </w:pPr>
    </w:p>
    <w:p w14:paraId="3EF9EE71" w14:textId="77777777"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14:paraId="153D47F6" w14:textId="77777777" w:rsidR="00034C3D" w:rsidRDefault="001122C1" w:rsidP="001F0296">
      <w:pPr>
        <w:pStyle w:val="1a"/>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14:paraId="6AFE52D9" w14:textId="36721C7A" w:rsidR="000A20AA" w:rsidRDefault="004B1B6E">
      <w:pPr>
        <w:pStyle w:val="1a"/>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w:t>
      </w:r>
      <w:r w:rsidR="00EB1A85">
        <w:t>ЦКПИТ</w:t>
      </w:r>
      <w:r>
        <w:t>-18-</w:t>
      </w:r>
      <w:r w:rsidR="00EB1A85">
        <w:t>0028</w:t>
      </w:r>
      <w:r>
        <w:t xml:space="preserve"> по предмету закупки «Оказание услуг по подключению к онлайн </w:t>
      </w:r>
      <w:proofErr w:type="gramStart"/>
      <w:r>
        <w:t>сервисам »</w:t>
      </w:r>
      <w:bookmarkEnd w:id="0"/>
      <w:bookmarkEnd w:id="1"/>
      <w:bookmarkEnd w:id="2"/>
      <w:bookmarkEnd w:id="3"/>
      <w:bookmarkEnd w:id="4"/>
      <w:bookmarkEnd w:id="5"/>
      <w:bookmarkEnd w:id="6"/>
      <w:bookmarkEnd w:id="7"/>
      <w:bookmarkEnd w:id="8"/>
      <w:proofErr w:type="gramEnd"/>
      <w:r>
        <w:t xml:space="preserve"> (далее – Открытый конкурс).</w:t>
      </w:r>
    </w:p>
    <w:p w14:paraId="39BD4EA9" w14:textId="77777777" w:rsidR="009B347A" w:rsidRPr="009B347A" w:rsidRDefault="009B347A" w:rsidP="000B532B">
      <w:pPr>
        <w:pStyle w:val="1a"/>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2E7F7EBD" w14:textId="77777777" w:rsidR="0019760E" w:rsidRPr="009B347A" w:rsidRDefault="0019760E" w:rsidP="00647BB6">
      <w:pPr>
        <w:pStyle w:val="1a"/>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14:paraId="6C2DEE3A" w14:textId="77777777" w:rsidR="006E08A0" w:rsidRPr="009B347A" w:rsidRDefault="00991BDD" w:rsidP="00647BB6">
      <w:pPr>
        <w:pStyle w:val="1a"/>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3919118B" w14:textId="77777777" w:rsidR="007D6548" w:rsidRPr="009B347A" w:rsidRDefault="00627696" w:rsidP="00647BB6">
      <w:pPr>
        <w:pStyle w:val="1a"/>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14:paraId="11C2DFAF" w14:textId="77777777" w:rsidR="00A647EF" w:rsidRPr="00D32FFA" w:rsidRDefault="002C7848" w:rsidP="00647BB6">
      <w:pPr>
        <w:pStyle w:val="1a"/>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14:paraId="7C0BFC69" w14:textId="77777777" w:rsidR="007D6548" w:rsidRPr="00D32FFA" w:rsidRDefault="000236C9" w:rsidP="00647BB6">
      <w:pPr>
        <w:pStyle w:val="1a"/>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14:paraId="72DF3F0E" w14:textId="77777777" w:rsidR="007D6548" w:rsidRPr="00D32FFA" w:rsidRDefault="00E35BF3" w:rsidP="00647BB6">
      <w:pPr>
        <w:pStyle w:val="1a"/>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14:paraId="7982E01D" w14:textId="77777777" w:rsidR="007D6548" w:rsidRPr="00D32FFA" w:rsidRDefault="007D6548" w:rsidP="00647BB6">
      <w:pPr>
        <w:pStyle w:val="1a"/>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2CDCA542" w14:textId="77777777" w:rsidR="007D6548" w:rsidRPr="00D32FFA" w:rsidRDefault="007D6548" w:rsidP="00647BB6">
      <w:pPr>
        <w:pStyle w:val="1a"/>
        <w:numPr>
          <w:ilvl w:val="2"/>
          <w:numId w:val="20"/>
        </w:numPr>
        <w:ind w:left="0" w:firstLine="709"/>
        <w:rPr>
          <w:szCs w:val="28"/>
        </w:rPr>
      </w:pPr>
      <w:r>
        <w:rPr>
          <w:szCs w:val="28"/>
        </w:rPr>
        <w:t xml:space="preserve">Для участия в процедуре Открытого конкурса претендент должен: </w:t>
      </w:r>
    </w:p>
    <w:p w14:paraId="27BC9E09" w14:textId="77777777"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14:paraId="0A077692" w14:textId="77777777"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14:paraId="5B5C7476" w14:textId="77777777"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4ECC044" w14:textId="77777777" w:rsidR="007D6548" w:rsidRPr="00D32FFA" w:rsidRDefault="007D6548" w:rsidP="00647BB6">
      <w:pPr>
        <w:pStyle w:val="1a"/>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14:paraId="0998ABAD" w14:textId="77777777" w:rsidR="007D6548" w:rsidRPr="00D32FFA" w:rsidRDefault="003E2C12" w:rsidP="00647BB6">
      <w:pPr>
        <w:pStyle w:val="1a"/>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14:paraId="40FEBD73" w14:textId="77777777" w:rsidR="007D6548" w:rsidRPr="00D32FFA" w:rsidRDefault="007D6548" w:rsidP="00647BB6">
      <w:pPr>
        <w:pStyle w:val="1a"/>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14:paraId="07B6C810" w14:textId="77777777" w:rsidR="007D6548" w:rsidRPr="00D32FFA" w:rsidRDefault="007D6548" w:rsidP="00647BB6">
      <w:pPr>
        <w:pStyle w:val="1a"/>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14:paraId="0A25B4C7" w14:textId="77777777" w:rsidR="007D6548" w:rsidRPr="00BD1E59" w:rsidRDefault="001D0D58" w:rsidP="00647BB6">
      <w:pPr>
        <w:pStyle w:val="1a"/>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394FB26" w14:textId="77777777" w:rsidR="000224FB" w:rsidRPr="00D32FFA" w:rsidRDefault="00A62751" w:rsidP="00647BB6">
      <w:pPr>
        <w:pStyle w:val="1a"/>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14:paraId="6573DE3C" w14:textId="77777777" w:rsidR="007D6548" w:rsidRPr="00D32FFA" w:rsidRDefault="007D6548" w:rsidP="00647BB6">
      <w:pPr>
        <w:pStyle w:val="1a"/>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2921802F" w14:textId="77777777" w:rsidR="007D6548" w:rsidRPr="00D32FFA" w:rsidRDefault="007D6548" w:rsidP="00647BB6">
      <w:pPr>
        <w:pStyle w:val="1a"/>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053F637E" w14:textId="77777777" w:rsidR="00B4382C" w:rsidRPr="00D32FFA" w:rsidRDefault="002B52FD" w:rsidP="00647BB6">
      <w:pPr>
        <w:pStyle w:val="1a"/>
        <w:widowControl w:val="0"/>
        <w:numPr>
          <w:ilvl w:val="2"/>
          <w:numId w:val="20"/>
        </w:numPr>
        <w:ind w:left="0" w:firstLine="709"/>
      </w:pPr>
      <w:r>
        <w:rPr>
          <w:szCs w:val="28"/>
        </w:rPr>
        <w:t xml:space="preserve">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w:t>
      </w:r>
      <w:r>
        <w:rPr>
          <w:szCs w:val="28"/>
        </w:rPr>
        <w:lastRenderedPageBreak/>
        <w:t>регламентом работы ЭТП.</w:t>
      </w:r>
    </w:p>
    <w:p w14:paraId="6BD89922" w14:textId="77777777" w:rsidR="007D6548" w:rsidRPr="00D32FFA" w:rsidRDefault="007D6548" w:rsidP="00647BB6">
      <w:pPr>
        <w:pStyle w:val="1a"/>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F77AEAD" w14:textId="77777777" w:rsidR="000A20AA" w:rsidRDefault="004B1B6E">
      <w:pPr>
        <w:pStyle w:val="1a"/>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D751077" w14:textId="77777777" w:rsidR="00C51709" w:rsidRPr="00D32FFA" w:rsidRDefault="00C51709" w:rsidP="00647BB6">
      <w:pPr>
        <w:pStyle w:val="1a"/>
        <w:widowControl w:val="0"/>
        <w:numPr>
          <w:ilvl w:val="2"/>
          <w:numId w:val="20"/>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6F059B8A" w14:textId="77777777" w:rsidR="00C51709" w:rsidRPr="00D32FFA" w:rsidRDefault="00C51709" w:rsidP="001256B9">
      <w:pPr>
        <w:pStyle w:val="1a"/>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14:paraId="452CF611" w14:textId="77777777" w:rsidR="00C51709" w:rsidRPr="00D32FFA" w:rsidRDefault="00C51709" w:rsidP="00647BB6">
      <w:pPr>
        <w:pStyle w:val="1a"/>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14:paraId="68E8CA9B" w14:textId="77777777" w:rsidR="00C51709" w:rsidRPr="00D32FFA" w:rsidRDefault="00C51709" w:rsidP="00647BB6">
      <w:pPr>
        <w:pStyle w:val="1a"/>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14:paraId="45B193BF" w14:textId="77777777" w:rsidR="005A3988" w:rsidRPr="00D32FFA" w:rsidRDefault="005A3988" w:rsidP="001256B9">
      <w:pPr>
        <w:pStyle w:val="1a"/>
        <w:widowControl w:val="0"/>
        <w:ind w:left="0" w:firstLine="709"/>
      </w:pPr>
    </w:p>
    <w:p w14:paraId="487DCE65" w14:textId="77777777"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14:paraId="1D63C186" w14:textId="77777777"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w:t>
      </w:r>
      <w:proofErr w:type="gramStart"/>
      <w:r>
        <w:rPr>
          <w:rFonts w:eastAsia="MS Mincho"/>
          <w:sz w:val="28"/>
          <w:szCs w:val="28"/>
        </w:rPr>
        <w:t>Претендентом 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14:paraId="1703FA70" w14:textId="77777777"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14:paraId="0EAB5C7A" w14:textId="77777777"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14:paraId="5F077A3A" w14:textId="77777777"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14:paraId="3CE8EEF8" w14:textId="77777777"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14:paraId="4F246926" w14:textId="77777777"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14:paraId="42E2B477" w14:textId="77777777" w:rsidR="007D6548" w:rsidRPr="00D32FFA" w:rsidRDefault="007D6548" w:rsidP="001256B9">
      <w:pPr>
        <w:ind w:left="0" w:firstLine="709"/>
        <w:jc w:val="both"/>
        <w:rPr>
          <w:rFonts w:eastAsia="MS Mincho"/>
          <w:sz w:val="28"/>
          <w:szCs w:val="28"/>
        </w:rPr>
      </w:pPr>
    </w:p>
    <w:p w14:paraId="0E321505" w14:textId="77777777"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14:paraId="325D27D9" w14:textId="77777777"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14:paraId="3ACE912A" w14:textId="77777777"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14:paraId="21A3D03A" w14:textId="77777777" w:rsidR="00E81704" w:rsidRPr="00D32FFA" w:rsidRDefault="00E81704" w:rsidP="001256B9">
      <w:pPr>
        <w:pStyle w:val="af9"/>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14:paraId="2477FDFD" w14:textId="77777777" w:rsidR="00E81704" w:rsidRPr="00D32FFA" w:rsidRDefault="00E81704" w:rsidP="001256B9">
      <w:pPr>
        <w:pStyle w:val="af9"/>
        <w:ind w:left="0"/>
        <w:rPr>
          <w:sz w:val="28"/>
          <w:szCs w:val="28"/>
        </w:rPr>
      </w:pPr>
      <w:r>
        <w:rPr>
          <w:sz w:val="28"/>
          <w:szCs w:val="28"/>
        </w:rPr>
        <w:t>Организатор не вправе вносить изменения, касающиеся замены предмета закупки.</w:t>
      </w:r>
    </w:p>
    <w:p w14:paraId="2A57A03D" w14:textId="77777777"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14:paraId="7EAB0904" w14:textId="77777777"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w:t>
      </w:r>
      <w:r>
        <w:rPr>
          <w:sz w:val="28"/>
          <w:szCs w:val="28"/>
        </w:rPr>
        <w:lastRenderedPageBreak/>
        <w:t xml:space="preserve">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14:paraId="0285DBE3" w14:textId="77777777" w:rsidR="007D6548" w:rsidRPr="00D32FFA" w:rsidRDefault="007D6548" w:rsidP="001256B9">
      <w:pPr>
        <w:pStyle w:val="af9"/>
        <w:ind w:left="0"/>
        <w:rPr>
          <w:sz w:val="28"/>
          <w:szCs w:val="28"/>
        </w:rPr>
      </w:pPr>
    </w:p>
    <w:p w14:paraId="645149A3" w14:textId="77777777"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14:paraId="1D82D892" w14:textId="77777777" w:rsidR="00FC3E77" w:rsidRPr="00C25469" w:rsidRDefault="00FC3E77" w:rsidP="006C1184">
      <w:pPr>
        <w:pStyle w:val="af9"/>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FBB282A" w14:textId="77777777" w:rsidR="00FC3E77" w:rsidRPr="00C25469" w:rsidRDefault="00FC3E77" w:rsidP="006C1184">
      <w:pPr>
        <w:pStyle w:val="affa"/>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A00A5E8" w14:textId="77777777" w:rsidR="00FC3E77" w:rsidRPr="00C25469" w:rsidRDefault="00FC3E77" w:rsidP="006C1184">
      <w:pPr>
        <w:pStyle w:val="affa"/>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55E9762B" w14:textId="77777777"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786734FF" w14:textId="77777777"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14:paraId="2A6911A0" w14:textId="77777777"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Pr>
          <w:color w:val="000000"/>
          <w:sz w:val="28"/>
          <w:szCs w:val="28"/>
        </w:rPr>
        <w:lastRenderedPageBreak/>
        <w:t>течение 15 (пятнадцати) рабочих дней с даты получения письменного уведомления.</w:t>
      </w:r>
    </w:p>
    <w:p w14:paraId="1BD5EBB0" w14:textId="77777777" w:rsidR="00FC3E77" w:rsidRPr="00C25469" w:rsidRDefault="00FC3E77" w:rsidP="006C1184">
      <w:pPr>
        <w:pStyle w:val="affa"/>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78BF7A21" w14:textId="77777777" w:rsidR="00FC3E77" w:rsidRPr="00386466" w:rsidRDefault="00FC3E77" w:rsidP="006C1184">
      <w:pPr>
        <w:pStyle w:val="affa"/>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64BD30DB" w14:textId="77777777" w:rsidR="00FC3E77" w:rsidRPr="00D32FFA" w:rsidRDefault="00FC3E77">
      <w:pPr>
        <w:pStyle w:val="1a"/>
        <w:ind w:left="709" w:firstLine="0"/>
        <w:rPr>
          <w:szCs w:val="24"/>
        </w:rPr>
      </w:pPr>
    </w:p>
    <w:p w14:paraId="49083EEA" w14:textId="77777777"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14:paraId="5C626C6D" w14:textId="77777777" w:rsidR="001256B9" w:rsidRPr="005E043C" w:rsidRDefault="001256B9" w:rsidP="001256B9">
      <w:pPr>
        <w:spacing w:after="120"/>
        <w:ind w:left="0" w:firstLine="0"/>
        <w:rPr>
          <w:b/>
          <w:bCs/>
          <w:sz w:val="28"/>
          <w:szCs w:val="32"/>
        </w:rPr>
      </w:pPr>
    </w:p>
    <w:p w14:paraId="46E66E22" w14:textId="77777777"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14:paraId="111BF4B5" w14:textId="77777777"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14:paraId="78877BDF" w14:textId="77777777"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14:paraId="00A81C17" w14:textId="77777777" w:rsidR="007D6548" w:rsidRPr="00D32FFA" w:rsidRDefault="007D6548" w:rsidP="001256B9">
      <w:pPr>
        <w:ind w:left="0" w:firstLine="709"/>
        <w:jc w:val="both"/>
        <w:rPr>
          <w:sz w:val="28"/>
          <w:szCs w:val="28"/>
        </w:rPr>
      </w:pPr>
      <w:r>
        <w:rPr>
          <w:sz w:val="28"/>
          <w:szCs w:val="28"/>
        </w:rPr>
        <w:t>б) не находиться в процессе ликвидации;</w:t>
      </w:r>
    </w:p>
    <w:p w14:paraId="4C4A5E6B" w14:textId="77777777"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14:paraId="5C151453" w14:textId="77777777"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2FB99735" w14:textId="77777777"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14:paraId="7DEAAB09" w14:textId="77777777"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2EB06FDB" w14:textId="77777777" w:rsidR="007D6548" w:rsidRDefault="00850591" w:rsidP="001256B9">
      <w:pPr>
        <w:ind w:left="0" w:firstLine="709"/>
        <w:jc w:val="both"/>
        <w:rPr>
          <w:sz w:val="28"/>
          <w:szCs w:val="28"/>
        </w:rPr>
      </w:pPr>
      <w:r>
        <w:rPr>
          <w:sz w:val="28"/>
          <w:szCs w:val="28"/>
        </w:rPr>
        <w:lastRenderedPageBreak/>
        <w:t>ж) в пункте 17 Информационной карты могут быть установлены иные обязательные требования к претендентам на участие в Открытом конкурсе.</w:t>
      </w:r>
    </w:p>
    <w:p w14:paraId="41BFFA80" w14:textId="77777777" w:rsidR="000E5B2C" w:rsidRPr="001256B9" w:rsidRDefault="000E5B2C" w:rsidP="001256B9">
      <w:pPr>
        <w:ind w:left="0" w:firstLine="709"/>
        <w:jc w:val="both"/>
        <w:rPr>
          <w:sz w:val="28"/>
          <w:szCs w:val="28"/>
        </w:rPr>
      </w:pPr>
    </w:p>
    <w:p w14:paraId="7CF9E773" w14:textId="77777777"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14:paraId="1A3116A6" w14:textId="77777777" w:rsidR="00752FEB" w:rsidRPr="00D32FFA" w:rsidRDefault="00752FEB" w:rsidP="00ED3888">
      <w:pPr>
        <w:pStyle w:val="af9"/>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14:paraId="683E991F" w14:textId="77777777" w:rsidR="00752FEB" w:rsidRPr="00D32FFA" w:rsidRDefault="00752FEB" w:rsidP="001256B9">
      <w:pPr>
        <w:pStyle w:val="af9"/>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44852AA7" w14:textId="77777777" w:rsidR="00752FEB" w:rsidRPr="00D32FFA" w:rsidRDefault="00752FEB" w:rsidP="001256B9">
      <w:pPr>
        <w:pStyle w:val="af9"/>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3C23431" w14:textId="77777777"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14:paraId="0C590862" w14:textId="77777777" w:rsidR="00752FEB" w:rsidRPr="00D32FFA" w:rsidRDefault="001174EB" w:rsidP="001256B9">
      <w:pPr>
        <w:pStyle w:val="af9"/>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14:paraId="4EA33D24" w14:textId="77777777" w:rsidR="00997B7D" w:rsidRPr="00D32FFA" w:rsidRDefault="00997B7D" w:rsidP="001256B9">
      <w:pPr>
        <w:pStyle w:val="af9"/>
        <w:tabs>
          <w:tab w:val="left" w:pos="1080"/>
        </w:tabs>
        <w:ind w:left="0"/>
        <w:rPr>
          <w:sz w:val="28"/>
          <w:szCs w:val="28"/>
        </w:rPr>
      </w:pPr>
    </w:p>
    <w:p w14:paraId="676D67FD" w14:textId="77777777"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14:paraId="6B3B53E9" w14:textId="77777777" w:rsidR="00737675" w:rsidRPr="00D32FFA" w:rsidRDefault="00737675" w:rsidP="00647BB6">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14:paraId="5E0F0D46" w14:textId="77777777" w:rsidR="000A20AA" w:rsidRDefault="004B1B6E">
      <w:pPr>
        <w:pStyle w:val="af9"/>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14:paraId="027D2B8C" w14:textId="77777777" w:rsidR="00F83F41" w:rsidRPr="00D32FFA" w:rsidRDefault="00F83F41" w:rsidP="00F83F41">
      <w:pPr>
        <w:pStyle w:val="af9"/>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16FC49AB" w14:textId="77777777" w:rsidR="00F83F41" w:rsidRPr="00D32FFA" w:rsidRDefault="00F83F41" w:rsidP="00F83F41">
      <w:pPr>
        <w:pStyle w:val="af9"/>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w:t>
      </w:r>
      <w:proofErr w:type="gramStart"/>
      <w:r>
        <w:rPr>
          <w:sz w:val="28"/>
        </w:rPr>
        <w:t>должностного лица</w:t>
      </w:r>
      <w:proofErr w:type="gramEnd"/>
      <w:r>
        <w:rPr>
          <w:sz w:val="28"/>
        </w:rPr>
        <w:t xml:space="preserve"> </w:t>
      </w:r>
      <w:r>
        <w:rPr>
          <w:sz w:val="28"/>
        </w:rPr>
        <w:lastRenderedPageBreak/>
        <w:t xml:space="preserve">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14:paraId="67A2D440" w14:textId="77777777" w:rsidR="00F83F41" w:rsidRPr="00D32FFA" w:rsidRDefault="00F83F41" w:rsidP="00F83F41">
      <w:pPr>
        <w:pStyle w:val="af9"/>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14:paraId="6CB595C1" w14:textId="77777777" w:rsidR="00F83F41" w:rsidRPr="00D32FFA" w:rsidRDefault="00F83F41" w:rsidP="00F83F41">
      <w:pPr>
        <w:pStyle w:val="af9"/>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0D3F0CA5" w14:textId="77777777" w:rsidR="001174EB" w:rsidRPr="00D32FFA" w:rsidRDefault="00F83F41" w:rsidP="00F83F41">
      <w:pPr>
        <w:pStyle w:val="af9"/>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46D4CF69" w14:textId="77777777" w:rsidR="00164D06" w:rsidRPr="00164D06" w:rsidRDefault="002F345D" w:rsidP="00647BB6">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D25D532" w14:textId="77777777" w:rsidR="00164D06" w:rsidRPr="003343CE" w:rsidRDefault="00164D06" w:rsidP="001256B9">
      <w:pPr>
        <w:pStyle w:val="af9"/>
        <w:tabs>
          <w:tab w:val="left" w:pos="0"/>
          <w:tab w:val="left" w:pos="1440"/>
        </w:tabs>
        <w:ind w:left="0"/>
        <w:rPr>
          <w:sz w:val="28"/>
        </w:rPr>
      </w:pPr>
    </w:p>
    <w:p w14:paraId="5F70C823" w14:textId="77777777"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14:paraId="04BAD2FD" w14:textId="77777777" w:rsidR="0001557C" w:rsidRPr="003343CE" w:rsidRDefault="004675FE" w:rsidP="00647BB6">
      <w:pPr>
        <w:pStyle w:val="af9"/>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14:paraId="0E3CF972" w14:textId="77777777" w:rsidR="009C211A" w:rsidRPr="00D32FFA" w:rsidRDefault="000D3C0C" w:rsidP="00647BB6">
      <w:pPr>
        <w:pStyle w:val="af9"/>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43A5378" w14:textId="77777777" w:rsidR="007D6548" w:rsidRPr="0098086B" w:rsidRDefault="007D6548" w:rsidP="00647BB6">
      <w:pPr>
        <w:pStyle w:val="af9"/>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14:paraId="5CA10041" w14:textId="77777777" w:rsidR="0098086B" w:rsidRPr="0098086B" w:rsidRDefault="0098086B" w:rsidP="00647BB6">
      <w:pPr>
        <w:pStyle w:val="af9"/>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14:paraId="27939967" w14:textId="77777777" w:rsidR="00FF06F2" w:rsidRPr="00D32FFA" w:rsidRDefault="00FF06F2" w:rsidP="00647BB6">
      <w:pPr>
        <w:pStyle w:val="af9"/>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14:paraId="6470CB73" w14:textId="77777777" w:rsidR="007D6548" w:rsidRPr="00D32FFA" w:rsidRDefault="007D6548" w:rsidP="00647BB6">
      <w:pPr>
        <w:pStyle w:val="af9"/>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14:paraId="5639DC1C" w14:textId="77777777" w:rsidR="00C6181A" w:rsidRPr="00D32FFA" w:rsidRDefault="00860529" w:rsidP="00647BB6">
      <w:pPr>
        <w:pStyle w:val="af9"/>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14:paraId="04BDF624" w14:textId="77777777" w:rsidR="00D126A9" w:rsidRPr="00D32FFA" w:rsidRDefault="00D126A9" w:rsidP="00647BB6">
      <w:pPr>
        <w:pStyle w:val="af9"/>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14:paraId="06988000" w14:textId="77777777" w:rsidR="007D6548" w:rsidRPr="000D3C0C" w:rsidRDefault="007D6548" w:rsidP="00647BB6">
      <w:pPr>
        <w:pStyle w:val="af9"/>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14:paraId="237326F7" w14:textId="77777777"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14:paraId="13AA9698" w14:textId="77777777"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125FF5ED" w14:textId="77777777" w:rsidR="00B22346" w:rsidRPr="00D32FFA" w:rsidRDefault="00B22346" w:rsidP="00647BB6">
      <w:pPr>
        <w:pStyle w:val="af9"/>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14:paraId="066A3B20" w14:textId="77777777" w:rsidR="00E035EA" w:rsidRPr="00D32FFA" w:rsidRDefault="00E035EA" w:rsidP="001256B9">
      <w:pPr>
        <w:pStyle w:val="Default"/>
        <w:ind w:left="0" w:firstLine="709"/>
      </w:pPr>
    </w:p>
    <w:p w14:paraId="346AECAE" w14:textId="77777777"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14:paraId="05068F94" w14:textId="77777777" w:rsidR="007D6548" w:rsidRPr="00E56F16" w:rsidRDefault="004314C8" w:rsidP="00647BB6">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67BED55D" w14:textId="77777777" w:rsidR="000476E3" w:rsidRPr="000476E3" w:rsidRDefault="007D6548" w:rsidP="00647BB6">
      <w:pPr>
        <w:pStyle w:val="af9"/>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F0C3E42" w14:textId="77777777" w:rsidR="007D6548" w:rsidRPr="00D32FFA" w:rsidRDefault="007D6548" w:rsidP="00647BB6">
      <w:pPr>
        <w:pStyle w:val="af9"/>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14:paraId="33BD2BEA" w14:textId="77777777" w:rsidR="006B7802" w:rsidRDefault="006B7802" w:rsidP="00647BB6">
      <w:pPr>
        <w:pStyle w:val="af9"/>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14:paraId="7B4A83D9" w14:textId="77777777" w:rsidR="003C34D2" w:rsidRPr="003C34D2" w:rsidRDefault="003C34D2" w:rsidP="00647BB6">
      <w:pPr>
        <w:pStyle w:val="af9"/>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14:paraId="74B125D9" w14:textId="77777777" w:rsidR="007D6548" w:rsidRPr="00D32FFA" w:rsidRDefault="007D6548" w:rsidP="001256B9">
      <w:pPr>
        <w:pStyle w:val="af9"/>
        <w:ind w:left="0"/>
        <w:rPr>
          <w:sz w:val="28"/>
        </w:rPr>
      </w:pPr>
    </w:p>
    <w:p w14:paraId="4B05E626" w14:textId="77777777"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14:paraId="3C5B246F" w14:textId="77777777" w:rsidR="00365D86" w:rsidRPr="0027585A" w:rsidRDefault="00237EE7" w:rsidP="001256B9">
      <w:pPr>
        <w:pStyle w:val="af9"/>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14:paraId="0F918DFE" w14:textId="77777777" w:rsidR="00A543C0" w:rsidRPr="00D32FFA" w:rsidRDefault="00A543C0" w:rsidP="001256B9">
      <w:pPr>
        <w:ind w:left="0" w:firstLine="709"/>
        <w:jc w:val="both"/>
        <w:rPr>
          <w:sz w:val="28"/>
          <w:szCs w:val="28"/>
        </w:rPr>
      </w:pPr>
    </w:p>
    <w:p w14:paraId="5E0110AE" w14:textId="77777777"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14:paraId="69E9C105" w14:textId="77777777"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14:paraId="479EC68A" w14:textId="77777777" w:rsidR="001749AE" w:rsidRPr="00D32FFA" w:rsidRDefault="001749AE" w:rsidP="00647BB6">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14:paraId="3133814A" w14:textId="77777777"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1FF3AF9A" w14:textId="77777777"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62A477DE" w14:textId="77777777"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A976014" w14:textId="77777777"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C4DD6B3" w14:textId="77777777"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51327F65" w14:textId="77777777"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194E34F6" w14:textId="77777777" w:rsidR="00243F0F" w:rsidRPr="00D32FFA" w:rsidRDefault="00754AD8" w:rsidP="001256B9">
      <w:pPr>
        <w:pStyle w:val="af9"/>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14:paraId="68529117" w14:textId="77777777" w:rsidR="00243F0F" w:rsidRDefault="00243F0F" w:rsidP="001256B9">
      <w:pPr>
        <w:pStyle w:val="af9"/>
        <w:ind w:left="0"/>
        <w:rPr>
          <w:sz w:val="28"/>
        </w:rPr>
      </w:pPr>
      <w:r>
        <w:rPr>
          <w:sz w:val="28"/>
        </w:rPr>
        <w:t>3) несоответствия Заявки требованиям настоящей документации о закупке, в том числе если:</w:t>
      </w:r>
    </w:p>
    <w:p w14:paraId="42950363" w14:textId="77777777" w:rsidR="00DA1416" w:rsidRPr="00D32FFA" w:rsidRDefault="00DA1416" w:rsidP="001256B9">
      <w:pPr>
        <w:pStyle w:val="af9"/>
        <w:ind w:left="0"/>
        <w:rPr>
          <w:sz w:val="28"/>
        </w:rPr>
      </w:pPr>
      <w:r>
        <w:rPr>
          <w:sz w:val="28"/>
        </w:rPr>
        <w:t>Заявка не соответствует положениям технического задания документации о закупке;</w:t>
      </w:r>
    </w:p>
    <w:p w14:paraId="69AFB33F" w14:textId="77777777" w:rsidR="00243F0F" w:rsidRPr="00D32FFA" w:rsidRDefault="00243F0F" w:rsidP="001256B9">
      <w:pPr>
        <w:pStyle w:val="af9"/>
        <w:ind w:left="0"/>
        <w:rPr>
          <w:sz w:val="28"/>
        </w:rPr>
      </w:pPr>
      <w:r>
        <w:rPr>
          <w:sz w:val="28"/>
        </w:rPr>
        <w:t>Заявка не соответствует форме, установленной настоящей документацией о закупке;</w:t>
      </w:r>
    </w:p>
    <w:p w14:paraId="147C6044" w14:textId="77777777" w:rsidR="00243F0F" w:rsidRPr="00D32FFA" w:rsidRDefault="00243F0F" w:rsidP="001256B9">
      <w:pPr>
        <w:pStyle w:val="af9"/>
        <w:ind w:left="0"/>
        <w:rPr>
          <w:sz w:val="28"/>
        </w:rPr>
      </w:pPr>
      <w:r>
        <w:rPr>
          <w:sz w:val="28"/>
        </w:rPr>
        <w:t>документы не подписаны должным образом (в соответствии с требованиями настоящей документации о закупке);</w:t>
      </w:r>
    </w:p>
    <w:p w14:paraId="0285C528" w14:textId="77777777" w:rsidR="00243F0F" w:rsidRPr="00D32FFA" w:rsidRDefault="00243F0F" w:rsidP="001256B9">
      <w:pPr>
        <w:pStyle w:val="af9"/>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14:paraId="60E948B3" w14:textId="77777777" w:rsidR="00243F0F" w:rsidRPr="00D32FFA" w:rsidRDefault="00243F0F" w:rsidP="001256B9">
      <w:pPr>
        <w:pStyle w:val="af9"/>
        <w:ind w:left="0"/>
        <w:rPr>
          <w:sz w:val="28"/>
        </w:rPr>
      </w:pPr>
      <w:r>
        <w:rPr>
          <w:sz w:val="28"/>
        </w:rPr>
        <w:t>5) отказа претендента от продления срока действия Заявки (если такой запрос претендентам направлялся);</w:t>
      </w:r>
    </w:p>
    <w:p w14:paraId="7096EB92" w14:textId="77777777" w:rsidR="00243F0F" w:rsidRPr="00D32FFA" w:rsidRDefault="00243F0F" w:rsidP="001256B9">
      <w:pPr>
        <w:pStyle w:val="af9"/>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68D82A23" w14:textId="77777777" w:rsidR="00754AD8" w:rsidRPr="00D32FFA" w:rsidRDefault="00754AD8" w:rsidP="00647BB6">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14:paraId="47D56259" w14:textId="77777777"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14:paraId="602ABDCE" w14:textId="77777777"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62C080FE" w14:textId="77777777"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14:paraId="0E218577" w14:textId="77777777" w:rsidR="00F41AE2" w:rsidRPr="00D32FFA" w:rsidRDefault="00F41AE2" w:rsidP="001256B9">
      <w:pPr>
        <w:pStyle w:val="Default"/>
        <w:ind w:left="0" w:firstLine="709"/>
        <w:rPr>
          <w:sz w:val="28"/>
          <w:szCs w:val="28"/>
          <w:lang w:eastAsia="ru-RU"/>
        </w:rPr>
      </w:pPr>
    </w:p>
    <w:p w14:paraId="3709DD01" w14:textId="77777777"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14:paraId="107040BD" w14:textId="77777777"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14:paraId="3D70502D" w14:textId="77777777"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14:paraId="18C0AD0F" w14:textId="77777777"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14:paraId="32BBE2B4" w14:textId="77777777"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14:paraId="6CF4ED74" w14:textId="77777777"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w:t>
      </w:r>
      <w:proofErr w:type="gramStart"/>
      <w:r>
        <w:rPr>
          <w:sz w:val="28"/>
          <w:szCs w:val="28"/>
        </w:rPr>
        <w:t>переторжки,</w:t>
      </w:r>
      <w:r>
        <w:rPr>
          <w:color w:val="000000"/>
          <w:lang w:eastAsia="ru-RU"/>
        </w:rPr>
        <w:t xml:space="preserve"> </w:t>
      </w:r>
      <w:r>
        <w:rPr>
          <w:sz w:val="28"/>
          <w:szCs w:val="28"/>
        </w:rPr>
        <w:t xml:space="preserve"> возможность</w:t>
      </w:r>
      <w:proofErr w:type="gramEnd"/>
      <w:r>
        <w:rPr>
          <w:sz w:val="28"/>
          <w:szCs w:val="28"/>
        </w:rPr>
        <w:t xml:space="preserve">/невозможность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w:t>
      </w:r>
      <w:r>
        <w:rPr>
          <w:sz w:val="28"/>
          <w:szCs w:val="28"/>
        </w:rPr>
        <w:lastRenderedPageBreak/>
        <w:t xml:space="preserve">этом случае его Заявка остается действующей в неизменном виде (с ранее объявленной ценой). </w:t>
      </w:r>
    </w:p>
    <w:p w14:paraId="0B4661B9" w14:textId="77777777"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61F9CF2" w14:textId="77777777"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25D4C63C" w14:textId="77777777"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14:paraId="6EC5A8DC" w14:textId="77777777"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14:paraId="2FEC018D" w14:textId="77777777"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0C043AFE" w14:textId="77777777"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14:paraId="1957E1AA" w14:textId="77777777"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14:paraId="5B7903DC" w14:textId="77777777"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14:paraId="4C95E53D" w14:textId="77777777"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14:paraId="2D883897" w14:textId="77777777" w:rsidR="0087611C" w:rsidRPr="00D32FFA" w:rsidRDefault="0087611C" w:rsidP="001256B9">
      <w:pPr>
        <w:pStyle w:val="af9"/>
        <w:ind w:left="0"/>
        <w:rPr>
          <w:sz w:val="28"/>
          <w:szCs w:val="28"/>
        </w:rPr>
      </w:pPr>
    </w:p>
    <w:p w14:paraId="5DEFD41E" w14:textId="77777777"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14:paraId="54A965E1" w14:textId="77777777"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14:paraId="01B6408F" w14:textId="77777777"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14:paraId="47D75CEE" w14:textId="77777777"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C14EC08" w14:textId="77777777"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w:t>
      </w:r>
      <w:r>
        <w:rPr>
          <w:sz w:val="28"/>
          <w:szCs w:val="28"/>
        </w:rPr>
        <w:lastRenderedPageBreak/>
        <w:t xml:space="preserve">комиссией может быть принято решение о проведении переторжки в соответствии с пунктами 31-37 Положения о закупках. </w:t>
      </w:r>
    </w:p>
    <w:p w14:paraId="39AFCA05" w14:textId="77777777"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14:paraId="27E5F6DD" w14:textId="77777777"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14:paraId="3C3C35FB" w14:textId="77777777"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w:t>
      </w:r>
      <w:proofErr w:type="gramStart"/>
      <w:r>
        <w:rPr>
          <w:sz w:val="28"/>
          <w:szCs w:val="28"/>
        </w:rPr>
        <w:t>баллов,  присвоенных</w:t>
      </w:r>
      <w:proofErr w:type="gramEnd"/>
      <w:r>
        <w:rPr>
          <w:sz w:val="28"/>
          <w:szCs w:val="28"/>
        </w:rPr>
        <w:t xml:space="preserve">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14:paraId="6CEFB2C6" w14:textId="77777777"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14:paraId="42AA58E8" w14:textId="77777777"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14:paraId="1C21833E" w14:textId="77777777"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4CB49586" w14:textId="77777777"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14:paraId="46D911C4" w14:textId="77777777"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14:paraId="108B6F1D" w14:textId="77777777"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14:paraId="50325605" w14:textId="77777777"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14:paraId="361AD748" w14:textId="77777777"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14:paraId="3EC1BA5A" w14:textId="77777777"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2916D654" w14:textId="77777777"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C2920DD" w14:textId="77777777"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14:paraId="00DEC203" w14:textId="77777777"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CC5AD26" w14:textId="77777777" w:rsidR="00370C44" w:rsidRPr="00D32FFA" w:rsidRDefault="00370C44" w:rsidP="001256B9">
      <w:pPr>
        <w:pStyle w:val="af9"/>
        <w:tabs>
          <w:tab w:val="left" w:pos="1680"/>
        </w:tabs>
        <w:ind w:left="0"/>
        <w:rPr>
          <w:sz w:val="28"/>
          <w:szCs w:val="28"/>
        </w:rPr>
      </w:pPr>
    </w:p>
    <w:p w14:paraId="4690969F" w14:textId="77777777"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lastRenderedPageBreak/>
        <w:t>Заключение договора</w:t>
      </w:r>
    </w:p>
    <w:p w14:paraId="33EF34E5" w14:textId="77777777"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14:paraId="7ACCF494" w14:textId="77777777"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w:t>
      </w:r>
      <w:proofErr w:type="gramStart"/>
      <w:r>
        <w:rPr>
          <w:sz w:val="28"/>
          <w:szCs w:val="28"/>
        </w:rPr>
        <w:t>условий</w:t>
      </w:r>
      <w:proofErr w:type="gramEnd"/>
      <w:r>
        <w:rPr>
          <w:sz w:val="28"/>
          <w:szCs w:val="28"/>
        </w:rPr>
        <w:t xml:space="preserve"> изложенных в пункте 24 Информационной карты.</w:t>
      </w:r>
    </w:p>
    <w:p w14:paraId="23CFC53B" w14:textId="77777777" w:rsidR="00926992" w:rsidRPr="00145E0A" w:rsidRDefault="00145E0A" w:rsidP="001256B9">
      <w:pPr>
        <w:ind w:left="0"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w:t>
      </w:r>
      <w:proofErr w:type="gramStart"/>
      <w:r>
        <w:rPr>
          <w:sz w:val="28"/>
          <w:szCs w:val="28"/>
        </w:rPr>
        <w:t>условий</w:t>
      </w:r>
      <w:proofErr w:type="gramEnd"/>
      <w:r>
        <w:rPr>
          <w:sz w:val="28"/>
          <w:szCs w:val="28"/>
        </w:rPr>
        <w:t xml:space="preserve">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14:paraId="74CE3ED3" w14:textId="77777777"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14:paraId="274D0F0D" w14:textId="77777777"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14:paraId="52473CDD" w14:textId="77777777"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14:paraId="11F6CDA5" w14:textId="77777777" w:rsidR="000A20AA" w:rsidRDefault="004B1B6E">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14:paraId="443BE0DF" w14:textId="77777777"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w:t>
      </w:r>
      <w:r>
        <w:rPr>
          <w:sz w:val="28"/>
          <w:szCs w:val="28"/>
        </w:rPr>
        <w:lastRenderedPageBreak/>
        <w:t>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14:paraId="482EB21D" w14:textId="77777777"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14:paraId="4273D9FA" w14:textId="77777777"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14:paraId="717E24AF" w14:textId="77777777"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0F5237C0" w14:textId="77777777"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6031830F" w14:textId="77777777"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14:paraId="667DCD22" w14:textId="77777777"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14:paraId="033386C5" w14:textId="77777777" w:rsidR="005A3988" w:rsidRPr="00D32FFA" w:rsidRDefault="005A3988" w:rsidP="005E043C">
      <w:pPr>
        <w:pStyle w:val="af9"/>
        <w:rPr>
          <w:sz w:val="28"/>
          <w:szCs w:val="28"/>
        </w:rPr>
      </w:pPr>
    </w:p>
    <w:p w14:paraId="6AC5D8E1" w14:textId="77777777"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14:paraId="431E1B1D" w14:textId="77777777" w:rsidR="000954FB" w:rsidRPr="00D32FFA" w:rsidRDefault="000954FB" w:rsidP="000954FB">
      <w:pPr>
        <w:pStyle w:val="af9"/>
        <w:rPr>
          <w:b/>
          <w:bCs/>
          <w:sz w:val="28"/>
          <w:szCs w:val="28"/>
        </w:rPr>
      </w:pPr>
    </w:p>
    <w:p w14:paraId="7502FD2D" w14:textId="77777777"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14:paraId="0EB798CB" w14:textId="77777777" w:rsidR="000954FB" w:rsidRPr="003343CE" w:rsidRDefault="000954FB" w:rsidP="00647BB6">
      <w:pPr>
        <w:pStyle w:val="af9"/>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w:t>
      </w:r>
      <w:r>
        <w:rPr>
          <w:sz w:val="28"/>
          <w:szCs w:val="28"/>
        </w:rPr>
        <w:lastRenderedPageBreak/>
        <w:t>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14:paraId="346D5786" w14:textId="77777777" w:rsidR="007668FE" w:rsidRPr="003343CE" w:rsidRDefault="007668FE" w:rsidP="00647BB6">
      <w:pPr>
        <w:pStyle w:val="af9"/>
        <w:numPr>
          <w:ilvl w:val="2"/>
          <w:numId w:val="10"/>
        </w:numPr>
        <w:ind w:left="0" w:firstLine="709"/>
        <w:rPr>
          <w:sz w:val="28"/>
          <w:szCs w:val="28"/>
        </w:rPr>
      </w:pPr>
      <w:r>
        <w:rPr>
          <w:sz w:val="28"/>
          <w:szCs w:val="28"/>
        </w:rPr>
        <w:t>Электронная часть заявки должна содержать следующие документы:</w:t>
      </w:r>
    </w:p>
    <w:p w14:paraId="61C376DC" w14:textId="77777777" w:rsidR="005D0FE3" w:rsidRDefault="007668FE" w:rsidP="005A3988">
      <w:pPr>
        <w:pStyle w:val="af9"/>
        <w:ind w:left="0"/>
        <w:rPr>
          <w:sz w:val="28"/>
          <w:szCs w:val="28"/>
        </w:rPr>
      </w:pPr>
      <w:r>
        <w:rPr>
          <w:sz w:val="28"/>
          <w:szCs w:val="28"/>
        </w:rPr>
        <w:t>а) опись представленных документов, заверенную подписью и печатью претендента;</w:t>
      </w:r>
    </w:p>
    <w:p w14:paraId="22B3C531" w14:textId="77777777" w:rsidR="005D0FE3" w:rsidRPr="003343CE" w:rsidRDefault="007668FE" w:rsidP="005A3988">
      <w:pPr>
        <w:pStyle w:val="af9"/>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14:paraId="65A0B886" w14:textId="77777777" w:rsidR="005D0FE3" w:rsidRDefault="007668FE" w:rsidP="005A3988">
      <w:pPr>
        <w:pStyle w:val="af9"/>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14:paraId="61D3D0B5" w14:textId="77777777" w:rsidR="00C46D25" w:rsidRPr="00CE0E81" w:rsidRDefault="005D0FE3" w:rsidP="005A3988">
      <w:pPr>
        <w:pStyle w:val="af9"/>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14:paraId="15FA9C67" w14:textId="77777777" w:rsidR="00950CE3" w:rsidRPr="003343CE" w:rsidRDefault="00354B98" w:rsidP="00647BB6">
      <w:pPr>
        <w:pStyle w:val="af9"/>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14:paraId="4A4EDD6E" w14:textId="77777777"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14:paraId="4E919FC6" w14:textId="77777777"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14:paraId="43AB4E77" w14:textId="77777777"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w:t>
      </w:r>
      <w:proofErr w:type="gramStart"/>
      <w:r>
        <w:rPr>
          <w:sz w:val="28"/>
          <w:szCs w:val="28"/>
        </w:rPr>
        <w:t>например</w:t>
      </w:r>
      <w:proofErr w:type="gramEnd"/>
      <w:r>
        <w:rPr>
          <w:sz w:val="28"/>
          <w:szCs w:val="28"/>
        </w:rPr>
        <w:t>: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14:paraId="1DEDF569" w14:textId="77777777" w:rsidR="009B66AE" w:rsidRPr="005A3988" w:rsidRDefault="009B66AE" w:rsidP="005A3988">
      <w:pPr>
        <w:ind w:left="0" w:firstLine="709"/>
        <w:contextualSpacing/>
        <w:jc w:val="both"/>
        <w:rPr>
          <w:sz w:val="28"/>
          <w:szCs w:val="28"/>
        </w:rPr>
      </w:pPr>
      <w:r>
        <w:rPr>
          <w:sz w:val="28"/>
          <w:szCs w:val="28"/>
        </w:rPr>
        <w:t xml:space="preserve">В случае если претендент подает заявки по нескольким лотам, документы, указанные в </w:t>
      </w:r>
      <w:proofErr w:type="gramStart"/>
      <w:r>
        <w:rPr>
          <w:sz w:val="28"/>
          <w:szCs w:val="28"/>
        </w:rPr>
        <w:t>частях</w:t>
      </w:r>
      <w:proofErr w:type="gramEnd"/>
      <w:r>
        <w:rPr>
          <w:sz w:val="28"/>
          <w:szCs w:val="28"/>
        </w:rPr>
        <w:t xml:space="preserve">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14:paraId="4CEC903D" w14:textId="77777777" w:rsidR="000954FB" w:rsidRPr="003343CE" w:rsidRDefault="00277A7F" w:rsidP="00647BB6">
      <w:pPr>
        <w:pStyle w:val="af9"/>
        <w:numPr>
          <w:ilvl w:val="2"/>
          <w:numId w:val="10"/>
        </w:numPr>
        <w:ind w:left="0" w:firstLine="709"/>
        <w:rPr>
          <w:sz w:val="28"/>
          <w:szCs w:val="28"/>
        </w:rPr>
      </w:pPr>
      <w:r>
        <w:rPr>
          <w:sz w:val="28"/>
        </w:rPr>
        <w:lastRenderedPageBreak/>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14:paraId="2A665EDC" w14:textId="77777777" w:rsidR="00F05F07" w:rsidRPr="003343CE" w:rsidRDefault="00F05F07" w:rsidP="00647BB6">
      <w:pPr>
        <w:pStyle w:val="af9"/>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14:paraId="3451EA93" w14:textId="77777777" w:rsidR="000A20AA" w:rsidRDefault="004B1B6E">
      <w:pPr>
        <w:pStyle w:val="af9"/>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807A67D" wp14:editId="488AC162">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14:paraId="72210E8A" w14:textId="77777777" w:rsidR="006A6B3F" w:rsidRPr="007E6DE4" w:rsidRDefault="006A6B3F" w:rsidP="00805082">
                            <w:pPr>
                              <w:rPr>
                                <w:b/>
                                <w:sz w:val="28"/>
                                <w:szCs w:val="28"/>
                              </w:rPr>
                            </w:pPr>
                            <w:r w:rsidRPr="007E6DE4">
                              <w:rPr>
                                <w:b/>
                                <w:sz w:val="28"/>
                                <w:szCs w:val="28"/>
                              </w:rPr>
                              <w:t xml:space="preserve">_____________________________________________, </w:t>
                            </w:r>
                          </w:p>
                          <w:p w14:paraId="7937B9D8" w14:textId="77777777" w:rsidR="006A6B3F" w:rsidRDefault="006A6B3F" w:rsidP="00805082">
                            <w:pPr>
                              <w:rPr>
                                <w:sz w:val="28"/>
                                <w:szCs w:val="28"/>
                              </w:rPr>
                            </w:pPr>
                            <w:r w:rsidRPr="007E6DE4">
                              <w:rPr>
                                <w:i/>
                                <w:sz w:val="20"/>
                                <w:szCs w:val="20"/>
                              </w:rPr>
                              <w:t>наименование претендента</w:t>
                            </w:r>
                            <w:r w:rsidRPr="00923E2D">
                              <w:rPr>
                                <w:sz w:val="28"/>
                                <w:szCs w:val="28"/>
                              </w:rPr>
                              <w:t xml:space="preserve"> </w:t>
                            </w:r>
                          </w:p>
                          <w:p w14:paraId="69E17B18" w14:textId="77777777" w:rsidR="006A6B3F" w:rsidRPr="007E6DE4" w:rsidRDefault="006A6B3F" w:rsidP="00805082">
                            <w:pPr>
                              <w:rPr>
                                <w:b/>
                                <w:sz w:val="28"/>
                                <w:szCs w:val="28"/>
                              </w:rPr>
                            </w:pPr>
                            <w:r w:rsidRPr="007E6DE4">
                              <w:rPr>
                                <w:b/>
                                <w:sz w:val="28"/>
                                <w:szCs w:val="28"/>
                              </w:rPr>
                              <w:t>________________________________________</w:t>
                            </w:r>
                          </w:p>
                          <w:p w14:paraId="0A3C29A7" w14:textId="77777777" w:rsidR="006A6B3F" w:rsidRPr="007E6DE4" w:rsidRDefault="006A6B3F" w:rsidP="00805082">
                            <w:pPr>
                              <w:rPr>
                                <w:i/>
                                <w:sz w:val="20"/>
                                <w:szCs w:val="20"/>
                              </w:rPr>
                            </w:pPr>
                            <w:r w:rsidRPr="007E6DE4">
                              <w:rPr>
                                <w:i/>
                                <w:sz w:val="20"/>
                                <w:szCs w:val="20"/>
                              </w:rPr>
                              <w:t>государство регистрации претендента</w:t>
                            </w:r>
                          </w:p>
                          <w:p w14:paraId="4116AEA7" w14:textId="77777777" w:rsidR="006A6B3F" w:rsidRPr="007E6DE4" w:rsidRDefault="006A6B3F" w:rsidP="00805082">
                            <w:pPr>
                              <w:rPr>
                                <w:b/>
                                <w:sz w:val="28"/>
                                <w:szCs w:val="28"/>
                              </w:rPr>
                            </w:pPr>
                            <w:r w:rsidRPr="007E6DE4">
                              <w:rPr>
                                <w:b/>
                                <w:sz w:val="28"/>
                                <w:szCs w:val="28"/>
                              </w:rPr>
                              <w:t>_____________________________</w:t>
                            </w:r>
                            <w:r>
                              <w:rPr>
                                <w:b/>
                                <w:sz w:val="28"/>
                                <w:szCs w:val="28"/>
                              </w:rPr>
                              <w:t>__________________</w:t>
                            </w:r>
                          </w:p>
                          <w:p w14:paraId="1E372558" w14:textId="77777777" w:rsidR="006A6B3F" w:rsidRPr="007E6DE4" w:rsidRDefault="006A6B3F" w:rsidP="00805082">
                            <w:pPr>
                              <w:rPr>
                                <w:i/>
                                <w:sz w:val="20"/>
                                <w:szCs w:val="20"/>
                              </w:rPr>
                            </w:pPr>
                            <w:r w:rsidRPr="007E6DE4">
                              <w:rPr>
                                <w:i/>
                                <w:sz w:val="20"/>
                                <w:szCs w:val="20"/>
                              </w:rPr>
                              <w:t>ИНН претендента (для претендентов-резидентов Российской Федерации)</w:t>
                            </w:r>
                          </w:p>
                          <w:p w14:paraId="44A0714B" w14:textId="77777777" w:rsidR="006A6B3F" w:rsidRDefault="006A6B3F" w:rsidP="00805082">
                            <w:pPr>
                              <w:jc w:val="both"/>
                            </w:pPr>
                          </w:p>
                          <w:p w14:paraId="5A27194B" w14:textId="77777777" w:rsidR="006A6B3F" w:rsidRDefault="006A6B3F">
                            <w:pPr>
                              <w:rPr>
                                <w:b/>
                              </w:rPr>
                            </w:pPr>
                            <w:r>
                              <w:rPr>
                                <w:b/>
                              </w:rPr>
                              <w:t xml:space="preserve">ЗАЯВКА НА УЧАСТИЕ В ОТКРЫТОМ КОНКУРСЕ № </w:t>
                            </w:r>
                          </w:p>
                          <w:p w14:paraId="2902444A" w14:textId="77777777" w:rsidR="006A6B3F" w:rsidRPr="004328BF" w:rsidRDefault="006A6B3F" w:rsidP="00805082">
                            <w:pPr>
                              <w:rPr>
                                <w:b/>
                              </w:rPr>
                            </w:pPr>
                            <w:r w:rsidRPr="004328BF">
                              <w:rPr>
                                <w:b/>
                              </w:rPr>
                              <w:t xml:space="preserve">(лот № _________) </w:t>
                            </w:r>
                          </w:p>
                          <w:p w14:paraId="57028FE4" w14:textId="77777777" w:rsidR="006A6B3F" w:rsidRPr="00521EAB" w:rsidRDefault="006A6B3F" w:rsidP="00805082">
                            <w:pPr>
                              <w:rPr>
                                <w:i/>
                              </w:rPr>
                            </w:pPr>
                            <w:r w:rsidRPr="004328BF">
                              <w:rPr>
                                <w:i/>
                              </w:rPr>
                              <w:t>(указывается, если предусмотрены лоты)</w:t>
                            </w:r>
                          </w:p>
                          <w:p w14:paraId="185702D6" w14:textId="77777777" w:rsidR="006A6B3F" w:rsidRPr="00923E2D" w:rsidRDefault="006A6B3F" w:rsidP="00805082">
                            <w:pPr>
                              <w:rPr>
                                <w:b/>
                              </w:rPr>
                            </w:pPr>
                          </w:p>
                          <w:p w14:paraId="5D147986" w14:textId="77777777" w:rsidR="006A6B3F" w:rsidRPr="00923E2D" w:rsidRDefault="006A6B3F"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7A67D"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14:paraId="72210E8A" w14:textId="77777777" w:rsidR="006A6B3F" w:rsidRPr="007E6DE4" w:rsidRDefault="006A6B3F" w:rsidP="00805082">
                      <w:pPr>
                        <w:rPr>
                          <w:b/>
                          <w:sz w:val="28"/>
                          <w:szCs w:val="28"/>
                        </w:rPr>
                      </w:pPr>
                      <w:r w:rsidRPr="007E6DE4">
                        <w:rPr>
                          <w:b/>
                          <w:sz w:val="28"/>
                          <w:szCs w:val="28"/>
                        </w:rPr>
                        <w:t xml:space="preserve">_____________________________________________, </w:t>
                      </w:r>
                    </w:p>
                    <w:p w14:paraId="7937B9D8" w14:textId="77777777" w:rsidR="006A6B3F" w:rsidRDefault="006A6B3F" w:rsidP="00805082">
                      <w:pPr>
                        <w:rPr>
                          <w:sz w:val="28"/>
                          <w:szCs w:val="28"/>
                        </w:rPr>
                      </w:pPr>
                      <w:r w:rsidRPr="007E6DE4">
                        <w:rPr>
                          <w:i/>
                          <w:sz w:val="20"/>
                          <w:szCs w:val="20"/>
                        </w:rPr>
                        <w:t>наименование претендента</w:t>
                      </w:r>
                      <w:r w:rsidRPr="00923E2D">
                        <w:rPr>
                          <w:sz w:val="28"/>
                          <w:szCs w:val="28"/>
                        </w:rPr>
                        <w:t xml:space="preserve"> </w:t>
                      </w:r>
                    </w:p>
                    <w:p w14:paraId="69E17B18" w14:textId="77777777" w:rsidR="006A6B3F" w:rsidRPr="007E6DE4" w:rsidRDefault="006A6B3F" w:rsidP="00805082">
                      <w:pPr>
                        <w:rPr>
                          <w:b/>
                          <w:sz w:val="28"/>
                          <w:szCs w:val="28"/>
                        </w:rPr>
                      </w:pPr>
                      <w:r w:rsidRPr="007E6DE4">
                        <w:rPr>
                          <w:b/>
                          <w:sz w:val="28"/>
                          <w:szCs w:val="28"/>
                        </w:rPr>
                        <w:t>________________________________________</w:t>
                      </w:r>
                    </w:p>
                    <w:p w14:paraId="0A3C29A7" w14:textId="77777777" w:rsidR="006A6B3F" w:rsidRPr="007E6DE4" w:rsidRDefault="006A6B3F" w:rsidP="00805082">
                      <w:pPr>
                        <w:rPr>
                          <w:i/>
                          <w:sz w:val="20"/>
                          <w:szCs w:val="20"/>
                        </w:rPr>
                      </w:pPr>
                      <w:r w:rsidRPr="007E6DE4">
                        <w:rPr>
                          <w:i/>
                          <w:sz w:val="20"/>
                          <w:szCs w:val="20"/>
                        </w:rPr>
                        <w:t>государство регистрации претендента</w:t>
                      </w:r>
                    </w:p>
                    <w:p w14:paraId="4116AEA7" w14:textId="77777777" w:rsidR="006A6B3F" w:rsidRPr="007E6DE4" w:rsidRDefault="006A6B3F" w:rsidP="00805082">
                      <w:pPr>
                        <w:rPr>
                          <w:b/>
                          <w:sz w:val="28"/>
                          <w:szCs w:val="28"/>
                        </w:rPr>
                      </w:pPr>
                      <w:r w:rsidRPr="007E6DE4">
                        <w:rPr>
                          <w:b/>
                          <w:sz w:val="28"/>
                          <w:szCs w:val="28"/>
                        </w:rPr>
                        <w:t>_____________________________</w:t>
                      </w:r>
                      <w:r>
                        <w:rPr>
                          <w:b/>
                          <w:sz w:val="28"/>
                          <w:szCs w:val="28"/>
                        </w:rPr>
                        <w:t>__________________</w:t>
                      </w:r>
                    </w:p>
                    <w:p w14:paraId="1E372558" w14:textId="77777777" w:rsidR="006A6B3F" w:rsidRPr="007E6DE4" w:rsidRDefault="006A6B3F" w:rsidP="00805082">
                      <w:pPr>
                        <w:rPr>
                          <w:i/>
                          <w:sz w:val="20"/>
                          <w:szCs w:val="20"/>
                        </w:rPr>
                      </w:pPr>
                      <w:r w:rsidRPr="007E6DE4">
                        <w:rPr>
                          <w:i/>
                          <w:sz w:val="20"/>
                          <w:szCs w:val="20"/>
                        </w:rPr>
                        <w:t>ИНН претендента (для претендентов-резидентов Российской Федерации)</w:t>
                      </w:r>
                    </w:p>
                    <w:p w14:paraId="44A0714B" w14:textId="77777777" w:rsidR="006A6B3F" w:rsidRDefault="006A6B3F" w:rsidP="00805082">
                      <w:pPr>
                        <w:jc w:val="both"/>
                      </w:pPr>
                    </w:p>
                    <w:p w14:paraId="5A27194B" w14:textId="77777777" w:rsidR="006A6B3F" w:rsidRDefault="006A6B3F">
                      <w:pPr>
                        <w:rPr>
                          <w:b/>
                        </w:rPr>
                      </w:pPr>
                      <w:r>
                        <w:rPr>
                          <w:b/>
                        </w:rPr>
                        <w:t xml:space="preserve">ЗАЯВКА НА УЧАСТИЕ В ОТКРЫТОМ КОНКУРСЕ № </w:t>
                      </w:r>
                    </w:p>
                    <w:p w14:paraId="2902444A" w14:textId="77777777" w:rsidR="006A6B3F" w:rsidRPr="004328BF" w:rsidRDefault="006A6B3F" w:rsidP="00805082">
                      <w:pPr>
                        <w:rPr>
                          <w:b/>
                        </w:rPr>
                      </w:pPr>
                      <w:r w:rsidRPr="004328BF">
                        <w:rPr>
                          <w:b/>
                        </w:rPr>
                        <w:t xml:space="preserve">(лот № _________) </w:t>
                      </w:r>
                    </w:p>
                    <w:p w14:paraId="57028FE4" w14:textId="77777777" w:rsidR="006A6B3F" w:rsidRPr="00521EAB" w:rsidRDefault="006A6B3F" w:rsidP="00805082">
                      <w:pPr>
                        <w:rPr>
                          <w:i/>
                        </w:rPr>
                      </w:pPr>
                      <w:r w:rsidRPr="004328BF">
                        <w:rPr>
                          <w:i/>
                        </w:rPr>
                        <w:t>(указывается, если предусмотрены лоты)</w:t>
                      </w:r>
                    </w:p>
                    <w:p w14:paraId="185702D6" w14:textId="77777777" w:rsidR="006A6B3F" w:rsidRPr="00923E2D" w:rsidRDefault="006A6B3F" w:rsidP="00805082">
                      <w:pPr>
                        <w:rPr>
                          <w:b/>
                        </w:rPr>
                      </w:pPr>
                    </w:p>
                    <w:p w14:paraId="5D147986" w14:textId="77777777" w:rsidR="006A6B3F" w:rsidRPr="00923E2D" w:rsidRDefault="006A6B3F"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14:paraId="45A0DC46" w14:textId="77777777" w:rsidR="000A20AA" w:rsidRDefault="004B1B6E">
      <w:pPr>
        <w:ind w:left="0" w:firstLine="709"/>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w:t>
      </w:r>
      <w:proofErr w:type="gramStart"/>
      <w:r>
        <w:rPr>
          <w:sz w:val="28"/>
          <w:szCs w:val="28"/>
        </w:rPr>
        <w:t>частях</w:t>
      </w:r>
      <w:proofErr w:type="gramEnd"/>
      <w:r>
        <w:rPr>
          <w:sz w:val="28"/>
          <w:szCs w:val="28"/>
        </w:rPr>
        <w:t xml:space="preserve">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72F3F39" w14:textId="77777777" w:rsidR="00805082" w:rsidRPr="003343CE" w:rsidRDefault="00805082" w:rsidP="00647BB6">
      <w:pPr>
        <w:pStyle w:val="af9"/>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w:t>
      </w:r>
      <w:proofErr w:type="gramStart"/>
      <w:r>
        <w:rPr>
          <w:sz w:val="28"/>
          <w:szCs w:val="28"/>
        </w:rPr>
        <w:t>лицом</w:t>
      </w:r>
      <w:proofErr w:type="gramEnd"/>
      <w:r>
        <w:rPr>
          <w:sz w:val="28"/>
          <w:szCs w:val="28"/>
        </w:rPr>
        <w:t xml:space="preserve"> </w:t>
      </w:r>
      <w:r>
        <w:rPr>
          <w:sz w:val="28"/>
        </w:rPr>
        <w:t>имеющим право подписи документов от имени п</w:t>
      </w:r>
      <w:r>
        <w:rPr>
          <w:sz w:val="28"/>
          <w:szCs w:val="28"/>
        </w:rPr>
        <w:t>ретендента.</w:t>
      </w:r>
    </w:p>
    <w:p w14:paraId="7A9946B8" w14:textId="77777777" w:rsidR="000954FB" w:rsidRPr="00300A78" w:rsidRDefault="000954FB" w:rsidP="005A3988">
      <w:pPr>
        <w:pStyle w:val="af9"/>
        <w:ind w:left="0"/>
        <w:rPr>
          <w:sz w:val="28"/>
        </w:rPr>
      </w:pPr>
    </w:p>
    <w:p w14:paraId="653AF8F4" w14:textId="77777777"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14:paraId="226D8913" w14:textId="77777777" w:rsidR="000A20AA" w:rsidRDefault="004B1B6E">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14:paraId="5F306EF9" w14:textId="77777777" w:rsidR="000954FB" w:rsidRPr="00300A78" w:rsidRDefault="000954FB" w:rsidP="005A3988">
      <w:pPr>
        <w:pStyle w:val="a"/>
        <w:ind w:firstLine="709"/>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w:t>
      </w:r>
      <w:proofErr w:type="gramStart"/>
      <w:r>
        <w:rPr>
          <w:b w:val="0"/>
          <w:i w:val="0"/>
        </w:rPr>
        <w:t>показателей</w:t>
      </w:r>
      <w:proofErr w:type="gramEnd"/>
      <w:r>
        <w:rPr>
          <w:b w:val="0"/>
          <w:i w:val="0"/>
        </w:rPr>
        <w:t xml:space="preserve"> изложенных цифрами и прописью, приоритет имеют написанные прописью.</w:t>
      </w:r>
    </w:p>
    <w:p w14:paraId="601E34D3" w14:textId="77777777" w:rsidR="000A20AA" w:rsidRDefault="004B1B6E">
      <w:pPr>
        <w:pStyle w:val="a"/>
        <w:ind w:firstLine="709"/>
        <w:rPr>
          <w:b w:val="0"/>
          <w:i w:val="0"/>
        </w:rPr>
      </w:pPr>
      <w:r>
        <w:rPr>
          <w:b w:val="0"/>
          <w:i w:val="0"/>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1DD71DA" w14:textId="77777777"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proofErr w:type="gramStart"/>
      <w:r>
        <w:rPr>
          <w:b w:val="0"/>
          <w:i w:val="0"/>
        </w:rPr>
        <w:t>карты  за</w:t>
      </w:r>
      <w:proofErr w:type="gramEnd"/>
      <w:r>
        <w:rPr>
          <w:b w:val="0"/>
          <w:i w:val="0"/>
        </w:rPr>
        <w:t xml:space="preserve"> исключением случаев, предусмотренных пунктами 1.1.22 и 1.1.23 документации о закупке. </w:t>
      </w:r>
    </w:p>
    <w:p w14:paraId="27655A97" w14:textId="77777777" w:rsidR="000A20AA" w:rsidRDefault="004B1B6E">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14:paraId="765114A4" w14:textId="77777777"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14:paraId="1F91DADB" w14:textId="77777777" w:rsidR="000A20AA" w:rsidRDefault="004B1B6E">
      <w:pPr>
        <w:pStyle w:val="a"/>
        <w:ind w:firstLine="709"/>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w:t>
      </w:r>
      <w:proofErr w:type="gramStart"/>
      <w:r>
        <w:rPr>
          <w:b w:val="0"/>
          <w:i w:val="0"/>
        </w:rPr>
        <w:t>Финансово</w:t>
      </w:r>
      <w:proofErr w:type="gramEnd"/>
      <w:r>
        <w:rPr>
          <w:b w:val="0"/>
          <w:i w:val="0"/>
        </w:rPr>
        <w:t> -коммерческому предложению.</w:t>
      </w:r>
    </w:p>
    <w:p w14:paraId="3985C007" w14:textId="77777777" w:rsidR="000A20AA" w:rsidRDefault="004B1B6E">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14:paraId="5B24966C" w14:textId="79170654" w:rsidR="000A20AA" w:rsidRDefault="004B1B6E">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EB1A85">
        <w:rPr>
          <w:b w:val="0"/>
          <w:i w:val="0"/>
        </w:rPr>
        <w:t>6</w:t>
      </w:r>
      <w:bookmarkStart w:id="12" w:name="_GoBack"/>
      <w:bookmarkEnd w:id="12"/>
      <w:r>
        <w:rPr>
          <w:b w:val="0"/>
          <w:i w:val="0"/>
        </w:rPr>
        <w:t xml:space="preserve"> к настоящей документации о закупке.</w:t>
      </w:r>
    </w:p>
    <w:p w14:paraId="25AB8AD2" w14:textId="77777777" w:rsidR="00825894" w:rsidRDefault="00825894">
      <w:pPr>
        <w:rPr>
          <w:b/>
          <w:bCs/>
          <w:sz w:val="32"/>
          <w:szCs w:val="32"/>
        </w:rPr>
      </w:pPr>
      <w:r>
        <w:rPr>
          <w:b/>
          <w:bCs/>
          <w:sz w:val="32"/>
          <w:szCs w:val="32"/>
        </w:rPr>
        <w:br w:type="page"/>
      </w:r>
    </w:p>
    <w:p w14:paraId="40F96F1C" w14:textId="77777777"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14:paraId="719E611B" w14:textId="77777777" w:rsidR="004B1B6E" w:rsidRPr="00300A78" w:rsidRDefault="004B1B6E" w:rsidP="004B1B6E">
      <w:pPr>
        <w:ind w:firstLine="709"/>
        <w:jc w:val="both"/>
        <w:rPr>
          <w:sz w:val="28"/>
          <w:szCs w:val="28"/>
          <w:highlight w:val="cyan"/>
        </w:rPr>
      </w:pPr>
    </w:p>
    <w:p w14:paraId="64004AA8" w14:textId="77777777" w:rsidR="004B1B6E" w:rsidRPr="009050B7" w:rsidRDefault="004B1B6E" w:rsidP="004B1B6E">
      <w:pPr>
        <w:pStyle w:val="1"/>
        <w:keepNext w:val="0"/>
        <w:keepLines/>
        <w:numPr>
          <w:ilvl w:val="0"/>
          <w:numId w:val="25"/>
        </w:numPr>
        <w:spacing w:before="0" w:after="0"/>
        <w:ind w:left="0" w:firstLine="709"/>
        <w:jc w:val="both"/>
        <w:rPr>
          <w:sz w:val="28"/>
          <w:szCs w:val="28"/>
        </w:rPr>
      </w:pPr>
      <w:bookmarkStart w:id="13" w:name="_30j0zll" w:colFirst="0" w:colLast="0"/>
      <w:bookmarkEnd w:id="13"/>
      <w:r>
        <w:rPr>
          <w:sz w:val="28"/>
          <w:szCs w:val="28"/>
        </w:rPr>
        <w:t>Общие положения</w:t>
      </w:r>
    </w:p>
    <w:p w14:paraId="7A3D06FD" w14:textId="77777777" w:rsidR="004B1B6E" w:rsidRPr="00845CA3" w:rsidRDefault="004B1B6E" w:rsidP="004B1B6E">
      <w:pPr>
        <w:pStyle w:val="aff6"/>
        <w:ind w:left="792" w:firstLine="0"/>
        <w:jc w:val="both"/>
        <w:rPr>
          <w:vanish/>
          <w:sz w:val="28"/>
          <w:szCs w:val="28"/>
        </w:rPr>
      </w:pPr>
    </w:p>
    <w:p w14:paraId="124210B3" w14:textId="21F80950" w:rsidR="004B1B6E" w:rsidRDefault="004B1B6E" w:rsidP="00D75036">
      <w:pPr>
        <w:pStyle w:val="aff6"/>
        <w:numPr>
          <w:ilvl w:val="2"/>
          <w:numId w:val="28"/>
        </w:numPr>
        <w:ind w:left="0" w:firstLine="709"/>
        <w:jc w:val="both"/>
        <w:rPr>
          <w:sz w:val="28"/>
          <w:szCs w:val="28"/>
        </w:rPr>
      </w:pPr>
      <w:r>
        <w:rPr>
          <w:sz w:val="28"/>
          <w:szCs w:val="28"/>
        </w:rPr>
        <w:t xml:space="preserve">В соответствии с настоящим техническим заданием должны быть предоставлена услуга по подключению к онлайн сервисам </w:t>
      </w:r>
      <w:r>
        <w:rPr>
          <w:sz w:val="28"/>
          <w:szCs w:val="28"/>
          <w:lang w:val="en-US"/>
        </w:rPr>
        <w:t>Google</w:t>
      </w:r>
      <w:r>
        <w:rPr>
          <w:sz w:val="28"/>
          <w:szCs w:val="28"/>
        </w:rPr>
        <w:t>, обеспечивающим Заказчика платформой единых коммуникаций в соответствии с пунктом 4.</w:t>
      </w:r>
      <w:r w:rsidR="005509D6">
        <w:rPr>
          <w:sz w:val="28"/>
          <w:szCs w:val="28"/>
        </w:rPr>
        <w:t xml:space="preserve">2 </w:t>
      </w:r>
      <w:r>
        <w:rPr>
          <w:sz w:val="28"/>
          <w:szCs w:val="28"/>
        </w:rPr>
        <w:t>технического задания.</w:t>
      </w:r>
    </w:p>
    <w:p w14:paraId="0B874F04" w14:textId="77777777" w:rsidR="004B1B6E" w:rsidRPr="00BC5EE7" w:rsidRDefault="004B1B6E" w:rsidP="00D75036">
      <w:pPr>
        <w:pStyle w:val="aff6"/>
        <w:numPr>
          <w:ilvl w:val="2"/>
          <w:numId w:val="28"/>
        </w:numPr>
        <w:ind w:left="0" w:firstLine="709"/>
        <w:jc w:val="both"/>
        <w:rPr>
          <w:sz w:val="28"/>
          <w:szCs w:val="28"/>
        </w:rPr>
      </w:pPr>
      <w:r>
        <w:rPr>
          <w:sz w:val="28"/>
          <w:szCs w:val="28"/>
        </w:rPr>
        <w:t xml:space="preserve">Товарный знак </w:t>
      </w:r>
      <w:r>
        <w:rPr>
          <w:sz w:val="28"/>
          <w:szCs w:val="28"/>
          <w:lang w:val="en-US"/>
        </w:rPr>
        <w:t>Google</w:t>
      </w:r>
      <w:r>
        <w:rPr>
          <w:sz w:val="28"/>
          <w:szCs w:val="28"/>
        </w:rPr>
        <w:t xml:space="preserve"> указывается в связи с тем, что не имеется другого способа, обеспечивающего более точное и четкое описание характеристик объекта закупки, поскольку данный онлайн-сервис уже используется в работе Заказчика, и необходимо обеспечить доступ к данному онлайн-сервису во избежание несовместимости онлайн-сервисов.</w:t>
      </w:r>
    </w:p>
    <w:p w14:paraId="60EEF177" w14:textId="77777777" w:rsidR="004B1B6E" w:rsidRPr="00BC5EE7" w:rsidRDefault="004B1B6E" w:rsidP="00D75036">
      <w:pPr>
        <w:pStyle w:val="aff6"/>
        <w:numPr>
          <w:ilvl w:val="2"/>
          <w:numId w:val="28"/>
        </w:numPr>
        <w:ind w:left="0" w:firstLine="709"/>
        <w:jc w:val="both"/>
        <w:rPr>
          <w:sz w:val="28"/>
          <w:szCs w:val="28"/>
        </w:rPr>
      </w:pPr>
      <w:r>
        <w:rPr>
          <w:sz w:val="28"/>
          <w:szCs w:val="28"/>
        </w:rPr>
        <w:t>Предмет настоящего конкурса неделим, то есть претендент в случае победы должен осуществить подключение услуг, прописанных в техническом задании документации о закупке в полном объеме согласно документации о закупке.</w:t>
      </w:r>
    </w:p>
    <w:p w14:paraId="49B25818" w14:textId="3936F102" w:rsidR="004B1B6E" w:rsidRPr="00C5580D" w:rsidRDefault="004B1B6E" w:rsidP="00D75036">
      <w:pPr>
        <w:pStyle w:val="1"/>
        <w:keepNext w:val="0"/>
        <w:keepLines/>
        <w:numPr>
          <w:ilvl w:val="2"/>
          <w:numId w:val="28"/>
        </w:numPr>
        <w:spacing w:before="0" w:after="0"/>
        <w:ind w:left="0" w:firstLine="709"/>
        <w:jc w:val="both"/>
        <w:rPr>
          <w:b w:val="0"/>
          <w:sz w:val="28"/>
          <w:szCs w:val="28"/>
        </w:rPr>
      </w:pPr>
      <w:bookmarkStart w:id="14" w:name="_1fob9te" w:colFirst="0" w:colLast="0"/>
      <w:bookmarkEnd w:id="14"/>
      <w:r>
        <w:rPr>
          <w:b w:val="0"/>
          <w:sz w:val="28"/>
          <w:szCs w:val="28"/>
        </w:rPr>
        <w:t>В Заявке должны быть изложены условия, соответствующие требованиям настоящего технического задания. Претендент может предложить более выгодные функциональные и качественные характеристики онлайн-сервиса, которые Заказчик принимает по своему усмотрению.</w:t>
      </w:r>
    </w:p>
    <w:p w14:paraId="336C4260" w14:textId="015D568B" w:rsidR="00671BD5" w:rsidRDefault="00671BD5">
      <w:pPr>
        <w:rPr>
          <w:rFonts w:eastAsia="MS Mincho" w:cs="Arial"/>
          <w:bCs/>
          <w:kern w:val="1"/>
          <w:sz w:val="32"/>
          <w:szCs w:val="32"/>
        </w:rPr>
      </w:pPr>
    </w:p>
    <w:p w14:paraId="6B3D3B65" w14:textId="77777777" w:rsidR="004B1B6E" w:rsidRPr="009050B7" w:rsidRDefault="004B1B6E" w:rsidP="004B1B6E">
      <w:pPr>
        <w:pStyle w:val="1"/>
        <w:keepNext w:val="0"/>
        <w:keepLines/>
        <w:numPr>
          <w:ilvl w:val="0"/>
          <w:numId w:val="25"/>
        </w:numPr>
        <w:spacing w:before="0" w:after="0"/>
        <w:ind w:left="0" w:firstLine="397"/>
        <w:jc w:val="both"/>
        <w:rPr>
          <w:sz w:val="28"/>
          <w:szCs w:val="28"/>
        </w:rPr>
      </w:pPr>
      <w:r>
        <w:rPr>
          <w:sz w:val="28"/>
          <w:szCs w:val="28"/>
        </w:rPr>
        <w:t xml:space="preserve">Объем предоставляемых услуг </w:t>
      </w:r>
    </w:p>
    <w:p w14:paraId="271C88AE" w14:textId="22187479" w:rsidR="004B1B6E" w:rsidRPr="009050B7" w:rsidRDefault="004B1B6E" w:rsidP="004B1B6E">
      <w:pPr>
        <w:ind w:left="0" w:firstLine="397"/>
        <w:jc w:val="both"/>
        <w:rPr>
          <w:sz w:val="28"/>
          <w:szCs w:val="28"/>
        </w:rPr>
      </w:pPr>
      <w:r>
        <w:rPr>
          <w:sz w:val="28"/>
          <w:szCs w:val="28"/>
        </w:rPr>
        <w:t xml:space="preserve">В рамках оказания услуг по подключению поставщик </w:t>
      </w:r>
      <w:r w:rsidR="00F24F8B">
        <w:rPr>
          <w:sz w:val="28"/>
          <w:szCs w:val="28"/>
        </w:rPr>
        <w:t xml:space="preserve">должен </w:t>
      </w:r>
      <w:r>
        <w:rPr>
          <w:sz w:val="28"/>
          <w:szCs w:val="28"/>
        </w:rPr>
        <w:t>осуществ</w:t>
      </w:r>
      <w:r w:rsidR="00F24F8B">
        <w:rPr>
          <w:sz w:val="28"/>
          <w:szCs w:val="28"/>
        </w:rPr>
        <w:t>ить</w:t>
      </w:r>
      <w:r>
        <w:rPr>
          <w:sz w:val="28"/>
          <w:szCs w:val="28"/>
        </w:rPr>
        <w:t xml:space="preserve">: </w:t>
      </w:r>
    </w:p>
    <w:p w14:paraId="5EF97368" w14:textId="1F38FC22" w:rsidR="00A73900" w:rsidRPr="009050B7" w:rsidRDefault="004B1B6E" w:rsidP="00A73900">
      <w:pPr>
        <w:pStyle w:val="aff6"/>
        <w:numPr>
          <w:ilvl w:val="0"/>
          <w:numId w:val="29"/>
        </w:numPr>
        <w:ind w:left="0" w:firstLine="709"/>
        <w:contextualSpacing/>
        <w:jc w:val="both"/>
        <w:rPr>
          <w:sz w:val="28"/>
          <w:szCs w:val="28"/>
        </w:rPr>
      </w:pPr>
      <w:r w:rsidRPr="00F24F8B">
        <w:rPr>
          <w:sz w:val="28"/>
          <w:szCs w:val="28"/>
        </w:rPr>
        <w:t>Подключение к онлайн-сервису единых коммуникаций 700 пользователей до 30.09.2018г. и продление доступа к онлайн-сервису 2700 пользователей с 01.10.2018 по 30.09.2019 включительно</w:t>
      </w:r>
      <w:r w:rsidR="00F24F8B" w:rsidRPr="00F24F8B">
        <w:rPr>
          <w:sz w:val="28"/>
          <w:szCs w:val="28"/>
        </w:rPr>
        <w:t xml:space="preserve">. Состав и функции </w:t>
      </w:r>
      <w:r w:rsidR="00F24F8B">
        <w:rPr>
          <w:sz w:val="28"/>
          <w:szCs w:val="28"/>
        </w:rPr>
        <w:t xml:space="preserve">подключаемых </w:t>
      </w:r>
      <w:r w:rsidR="00F24F8B" w:rsidRPr="00F24F8B">
        <w:rPr>
          <w:sz w:val="28"/>
          <w:szCs w:val="28"/>
        </w:rPr>
        <w:t xml:space="preserve">онлайн-сервисов описаны на официальном сайте </w:t>
      </w:r>
      <w:hyperlink r:id="rId15" w:history="1">
        <w:r w:rsidR="00F24F8B" w:rsidRPr="00F24F8B">
          <w:rPr>
            <w:rStyle w:val="a8"/>
            <w:sz w:val="28"/>
            <w:szCs w:val="28"/>
          </w:rPr>
          <w:t>https://gsuite.google.com/</w:t>
        </w:r>
      </w:hyperlink>
      <w:r w:rsidR="00F24F8B" w:rsidRPr="00F24F8B">
        <w:rPr>
          <w:sz w:val="28"/>
          <w:szCs w:val="28"/>
        </w:rPr>
        <w:t>.</w:t>
      </w:r>
      <w:r w:rsidR="00A73900">
        <w:rPr>
          <w:sz w:val="28"/>
          <w:szCs w:val="28"/>
        </w:rPr>
        <w:t xml:space="preserve"> Наименование и количество онлайн-сервисов </w:t>
      </w:r>
      <w:r w:rsidR="00A73900">
        <w:rPr>
          <w:sz w:val="28"/>
          <w:szCs w:val="28"/>
          <w:lang w:val="en-US"/>
        </w:rPr>
        <w:t>G</w:t>
      </w:r>
      <w:r w:rsidR="00A73900">
        <w:rPr>
          <w:sz w:val="28"/>
          <w:szCs w:val="28"/>
        </w:rPr>
        <w:t xml:space="preserve"> </w:t>
      </w:r>
      <w:r w:rsidR="00A73900">
        <w:rPr>
          <w:sz w:val="28"/>
          <w:szCs w:val="28"/>
          <w:lang w:val="en-US"/>
        </w:rPr>
        <w:t>Suite</w:t>
      </w:r>
      <w:r w:rsidR="00A73900">
        <w:rPr>
          <w:sz w:val="28"/>
          <w:szCs w:val="28"/>
        </w:rPr>
        <w:t>, которые должны предоставляться поставщиком, указаны в таблице № 1.</w:t>
      </w:r>
    </w:p>
    <w:p w14:paraId="2A8E7B8E" w14:textId="77777777" w:rsidR="00A73900" w:rsidRPr="00D75036" w:rsidRDefault="00A73900" w:rsidP="00D75036">
      <w:pPr>
        <w:ind w:left="397" w:firstLine="0"/>
        <w:jc w:val="right"/>
        <w:rPr>
          <w:sz w:val="28"/>
          <w:szCs w:val="28"/>
        </w:rPr>
      </w:pPr>
      <w:r w:rsidRPr="00D75036">
        <w:rPr>
          <w:sz w:val="28"/>
          <w:szCs w:val="28"/>
        </w:rPr>
        <w:t>Таблица №1</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395"/>
        <w:gridCol w:w="2390"/>
        <w:gridCol w:w="2043"/>
        <w:gridCol w:w="2000"/>
      </w:tblGrid>
      <w:tr w:rsidR="00A73900" w:rsidRPr="00EC0B77" w14:paraId="451453FD" w14:textId="77777777" w:rsidTr="0032665A">
        <w:trPr>
          <w:trHeight w:val="500"/>
        </w:trPr>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6B108" w14:textId="77777777" w:rsidR="00A73900" w:rsidRPr="00EC0B77" w:rsidRDefault="00A73900" w:rsidP="0032665A">
            <w:pPr>
              <w:tabs>
                <w:tab w:val="left" w:pos="567"/>
              </w:tabs>
              <w:ind w:left="0" w:firstLine="0"/>
              <w:rPr>
                <w:sz w:val="28"/>
                <w:szCs w:val="28"/>
              </w:rPr>
            </w:pPr>
            <w:r>
              <w:rPr>
                <w:sz w:val="28"/>
                <w:szCs w:val="28"/>
              </w:rPr>
              <w:t>№</w:t>
            </w:r>
          </w:p>
        </w:tc>
        <w:tc>
          <w:tcPr>
            <w:tcW w:w="127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624D75" w14:textId="77777777" w:rsidR="00A73900" w:rsidRPr="00EC0B77" w:rsidRDefault="00A73900" w:rsidP="0032665A">
            <w:pPr>
              <w:tabs>
                <w:tab w:val="left" w:pos="567"/>
              </w:tabs>
              <w:ind w:left="0" w:firstLine="0"/>
              <w:rPr>
                <w:sz w:val="28"/>
                <w:szCs w:val="28"/>
              </w:rPr>
            </w:pPr>
            <w:r>
              <w:rPr>
                <w:sz w:val="28"/>
                <w:szCs w:val="28"/>
              </w:rPr>
              <w:t xml:space="preserve">Наименование онлайн-сервисов </w:t>
            </w:r>
            <w:proofErr w:type="spellStart"/>
            <w:r>
              <w:rPr>
                <w:sz w:val="28"/>
                <w:szCs w:val="28"/>
              </w:rPr>
              <w:t>Google</w:t>
            </w:r>
            <w:proofErr w:type="spellEnd"/>
          </w:p>
        </w:tc>
        <w:tc>
          <w:tcPr>
            <w:tcW w:w="126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425B44" w14:textId="77777777" w:rsidR="00A73900" w:rsidRPr="00EC0B77" w:rsidRDefault="00A73900" w:rsidP="0032665A">
            <w:pPr>
              <w:tabs>
                <w:tab w:val="left" w:pos="567"/>
              </w:tabs>
              <w:ind w:left="0" w:firstLine="0"/>
              <w:rPr>
                <w:sz w:val="28"/>
                <w:szCs w:val="28"/>
              </w:rPr>
            </w:pPr>
            <w:r>
              <w:rPr>
                <w:sz w:val="28"/>
                <w:szCs w:val="28"/>
              </w:rPr>
              <w:t>Характеристики</w:t>
            </w:r>
          </w:p>
        </w:tc>
        <w:tc>
          <w:tcPr>
            <w:tcW w:w="108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B430C5" w14:textId="77777777" w:rsidR="00A73900" w:rsidRPr="00EC0B77" w:rsidRDefault="00A73900" w:rsidP="0032665A">
            <w:pPr>
              <w:tabs>
                <w:tab w:val="left" w:pos="567"/>
              </w:tabs>
              <w:ind w:left="0" w:firstLine="0"/>
              <w:rPr>
                <w:sz w:val="28"/>
                <w:szCs w:val="28"/>
              </w:rPr>
            </w:pPr>
            <w:r>
              <w:rPr>
                <w:sz w:val="28"/>
                <w:szCs w:val="28"/>
              </w:rPr>
              <w:t xml:space="preserve">Период использования онлайн-сервисов </w:t>
            </w:r>
            <w:proofErr w:type="spellStart"/>
            <w:r>
              <w:rPr>
                <w:sz w:val="28"/>
                <w:szCs w:val="28"/>
              </w:rPr>
              <w:t>Google</w:t>
            </w:r>
            <w:proofErr w:type="spellEnd"/>
          </w:p>
        </w:tc>
        <w:tc>
          <w:tcPr>
            <w:tcW w:w="106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FD326" w14:textId="77777777" w:rsidR="00A73900" w:rsidRPr="00EC0B77" w:rsidRDefault="00A73900" w:rsidP="0032665A">
            <w:pPr>
              <w:tabs>
                <w:tab w:val="left" w:pos="567"/>
              </w:tabs>
              <w:ind w:left="0" w:firstLine="0"/>
              <w:rPr>
                <w:sz w:val="28"/>
                <w:szCs w:val="28"/>
              </w:rPr>
            </w:pPr>
            <w:r>
              <w:rPr>
                <w:sz w:val="28"/>
                <w:szCs w:val="28"/>
              </w:rPr>
              <w:t>Кол-во рабочих мест пользователей</w:t>
            </w:r>
          </w:p>
        </w:tc>
      </w:tr>
      <w:tr w:rsidR="00A73900" w:rsidRPr="00EC0B77" w14:paraId="12BD0F18" w14:textId="77777777" w:rsidTr="0032665A">
        <w:trPr>
          <w:trHeight w:val="500"/>
        </w:trPr>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E6DC10" w14:textId="77777777" w:rsidR="00A73900" w:rsidRPr="00EC0B77" w:rsidRDefault="00A73900" w:rsidP="0032665A">
            <w:pPr>
              <w:tabs>
                <w:tab w:val="left" w:pos="567"/>
              </w:tabs>
              <w:ind w:left="0" w:firstLine="0"/>
              <w:rPr>
                <w:sz w:val="28"/>
                <w:szCs w:val="28"/>
              </w:rPr>
            </w:pPr>
            <w:r>
              <w:rPr>
                <w:sz w:val="28"/>
                <w:szCs w:val="28"/>
              </w:rPr>
              <w:t>1.</w:t>
            </w:r>
          </w:p>
        </w:tc>
        <w:tc>
          <w:tcPr>
            <w:tcW w:w="1272"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9532C5" w14:textId="77777777" w:rsidR="00A73900" w:rsidRPr="00EC0B77" w:rsidRDefault="00A73900" w:rsidP="0032665A">
            <w:pPr>
              <w:tabs>
                <w:tab w:val="left" w:pos="567"/>
              </w:tabs>
              <w:ind w:left="0" w:firstLine="0"/>
              <w:jc w:val="both"/>
              <w:rPr>
                <w:sz w:val="28"/>
                <w:szCs w:val="28"/>
              </w:rPr>
            </w:pPr>
            <w:r>
              <w:rPr>
                <w:sz w:val="28"/>
                <w:szCs w:val="28"/>
              </w:rPr>
              <w:t xml:space="preserve">Предоставление доступа к сервисам G </w:t>
            </w:r>
            <w:proofErr w:type="spellStart"/>
            <w:r>
              <w:rPr>
                <w:sz w:val="28"/>
                <w:szCs w:val="28"/>
              </w:rPr>
              <w:t>Suite</w:t>
            </w:r>
            <w:proofErr w:type="spellEnd"/>
            <w:r>
              <w:rPr>
                <w:sz w:val="28"/>
                <w:szCs w:val="28"/>
              </w:rPr>
              <w:t xml:space="preserve"> (</w:t>
            </w:r>
            <w:proofErr w:type="spellStart"/>
            <w:r>
              <w:rPr>
                <w:sz w:val="28"/>
                <w:szCs w:val="28"/>
              </w:rPr>
              <w:t>Google</w:t>
            </w:r>
            <w:proofErr w:type="spellEnd"/>
            <w:r>
              <w:rPr>
                <w:sz w:val="28"/>
                <w:szCs w:val="28"/>
              </w:rPr>
              <w:t xml:space="preserve"> </w:t>
            </w:r>
            <w:proofErr w:type="spellStart"/>
            <w:r>
              <w:rPr>
                <w:sz w:val="28"/>
                <w:szCs w:val="28"/>
              </w:rPr>
              <w:t>Apps</w:t>
            </w:r>
            <w:proofErr w:type="spellEnd"/>
            <w:r>
              <w:rPr>
                <w:sz w:val="28"/>
                <w:szCs w:val="28"/>
              </w:rPr>
              <w:t xml:space="preserve">) </w:t>
            </w:r>
            <w:proofErr w:type="spellStart"/>
            <w:r>
              <w:rPr>
                <w:sz w:val="28"/>
                <w:szCs w:val="28"/>
              </w:rPr>
              <w:t>Basic</w:t>
            </w:r>
            <w:proofErr w:type="spellEnd"/>
            <w:r>
              <w:rPr>
                <w:sz w:val="28"/>
                <w:szCs w:val="28"/>
              </w:rPr>
              <w:t xml:space="preserve"> на 1 учетную запись </w:t>
            </w:r>
            <w:r>
              <w:rPr>
                <w:sz w:val="28"/>
                <w:szCs w:val="28"/>
              </w:rPr>
              <w:lastRenderedPageBreak/>
              <w:t>(Стандартный профиль)</w:t>
            </w:r>
          </w:p>
        </w:tc>
        <w:tc>
          <w:tcPr>
            <w:tcW w:w="1269" w:type="pct"/>
            <w:tcBorders>
              <w:top w:val="single" w:sz="4" w:space="0" w:color="000000"/>
              <w:left w:val="single" w:sz="4" w:space="0" w:color="000000"/>
              <w:bottom w:val="single" w:sz="4" w:space="0" w:color="000000"/>
              <w:right w:val="single" w:sz="4" w:space="0" w:color="000000"/>
            </w:tcBorders>
            <w:shd w:val="clear" w:color="auto" w:fill="FFFFFF"/>
            <w:hideMark/>
          </w:tcPr>
          <w:p w14:paraId="2CC98B0E" w14:textId="77777777" w:rsidR="00A73900" w:rsidRPr="00EC0B77" w:rsidRDefault="00A73900" w:rsidP="0032665A">
            <w:pPr>
              <w:tabs>
                <w:tab w:val="left" w:pos="567"/>
              </w:tabs>
              <w:ind w:left="0" w:firstLine="0"/>
              <w:jc w:val="both"/>
              <w:rPr>
                <w:sz w:val="28"/>
                <w:szCs w:val="28"/>
              </w:rPr>
            </w:pPr>
            <w:r>
              <w:rPr>
                <w:sz w:val="28"/>
                <w:szCs w:val="28"/>
              </w:rPr>
              <w:lastRenderedPageBreak/>
              <w:t>Суммарный объем дискового и почтового хранилища не менее 30 ГБ для каждого пользователя</w:t>
            </w:r>
          </w:p>
        </w:tc>
        <w:tc>
          <w:tcPr>
            <w:tcW w:w="108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8699C" w14:textId="77777777" w:rsidR="00A73900" w:rsidRPr="00EC0B77" w:rsidRDefault="00A73900" w:rsidP="0032665A">
            <w:pPr>
              <w:tabs>
                <w:tab w:val="left" w:pos="567"/>
              </w:tabs>
              <w:ind w:left="0" w:firstLine="0"/>
              <w:rPr>
                <w:sz w:val="28"/>
                <w:szCs w:val="28"/>
              </w:rPr>
            </w:pPr>
            <w:r>
              <w:rPr>
                <w:sz w:val="28"/>
                <w:szCs w:val="28"/>
              </w:rPr>
              <w:t>С даты подключения услуги по 30.09.2018г. включительно</w:t>
            </w:r>
          </w:p>
        </w:tc>
        <w:tc>
          <w:tcPr>
            <w:tcW w:w="106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285120" w14:textId="77777777" w:rsidR="00A73900" w:rsidRPr="00EC0B77" w:rsidRDefault="00A73900" w:rsidP="0032665A">
            <w:pPr>
              <w:tabs>
                <w:tab w:val="left" w:pos="567"/>
              </w:tabs>
              <w:ind w:left="0" w:firstLine="0"/>
              <w:rPr>
                <w:sz w:val="28"/>
                <w:szCs w:val="28"/>
              </w:rPr>
            </w:pPr>
            <w:r>
              <w:rPr>
                <w:sz w:val="28"/>
                <w:szCs w:val="28"/>
              </w:rPr>
              <w:t>500</w:t>
            </w:r>
          </w:p>
        </w:tc>
      </w:tr>
      <w:tr w:rsidR="00A73900" w:rsidRPr="00EC0B77" w14:paraId="6877BEEA" w14:textId="77777777" w:rsidTr="0032665A">
        <w:trPr>
          <w:trHeight w:val="500"/>
        </w:trPr>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8D6B8" w14:textId="77777777" w:rsidR="00A73900" w:rsidRPr="00EC0B77" w:rsidRDefault="00A73900" w:rsidP="0032665A">
            <w:pPr>
              <w:tabs>
                <w:tab w:val="left" w:pos="567"/>
              </w:tabs>
              <w:ind w:left="0" w:firstLine="0"/>
              <w:rPr>
                <w:sz w:val="28"/>
                <w:szCs w:val="28"/>
              </w:rPr>
            </w:pPr>
            <w:r>
              <w:rPr>
                <w:sz w:val="28"/>
                <w:szCs w:val="28"/>
              </w:rPr>
              <w:t>2.</w:t>
            </w:r>
          </w:p>
        </w:tc>
        <w:tc>
          <w:tcPr>
            <w:tcW w:w="1272"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A524A3A" w14:textId="77777777" w:rsidR="00A73900" w:rsidRPr="00EC0B77" w:rsidRDefault="00A73900" w:rsidP="0032665A">
            <w:pPr>
              <w:tabs>
                <w:tab w:val="left" w:pos="567"/>
              </w:tabs>
              <w:ind w:left="0" w:firstLine="0"/>
              <w:jc w:val="both"/>
              <w:rPr>
                <w:sz w:val="28"/>
                <w:szCs w:val="28"/>
              </w:rPr>
            </w:pPr>
            <w:r>
              <w:rPr>
                <w:sz w:val="28"/>
                <w:szCs w:val="28"/>
              </w:rPr>
              <w:t xml:space="preserve">Предоставление доступа к сервисам G </w:t>
            </w:r>
            <w:proofErr w:type="spellStart"/>
            <w:r>
              <w:rPr>
                <w:sz w:val="28"/>
                <w:szCs w:val="28"/>
              </w:rPr>
              <w:t>Suite</w:t>
            </w:r>
            <w:proofErr w:type="spellEnd"/>
            <w:r>
              <w:rPr>
                <w:sz w:val="28"/>
                <w:szCs w:val="28"/>
              </w:rPr>
              <w:t xml:space="preserve"> (</w:t>
            </w:r>
            <w:proofErr w:type="spellStart"/>
            <w:r>
              <w:rPr>
                <w:sz w:val="28"/>
                <w:szCs w:val="28"/>
              </w:rPr>
              <w:t>Google</w:t>
            </w:r>
            <w:proofErr w:type="spellEnd"/>
            <w:r>
              <w:rPr>
                <w:sz w:val="28"/>
                <w:szCs w:val="28"/>
              </w:rPr>
              <w:t xml:space="preserve"> </w:t>
            </w:r>
            <w:proofErr w:type="spellStart"/>
            <w:r>
              <w:rPr>
                <w:sz w:val="28"/>
                <w:szCs w:val="28"/>
              </w:rPr>
              <w:t>Apps</w:t>
            </w:r>
            <w:proofErr w:type="spellEnd"/>
            <w:r>
              <w:rPr>
                <w:sz w:val="28"/>
                <w:szCs w:val="28"/>
              </w:rPr>
              <w:t xml:space="preserve">) </w:t>
            </w:r>
            <w:proofErr w:type="spellStart"/>
            <w:proofErr w:type="gramStart"/>
            <w:r>
              <w:rPr>
                <w:sz w:val="28"/>
                <w:szCs w:val="28"/>
              </w:rPr>
              <w:t>Business</w:t>
            </w:r>
            <w:proofErr w:type="spellEnd"/>
            <w:r>
              <w:rPr>
                <w:sz w:val="28"/>
                <w:szCs w:val="28"/>
              </w:rPr>
              <w:t xml:space="preserve">  на</w:t>
            </w:r>
            <w:proofErr w:type="gramEnd"/>
            <w:r>
              <w:rPr>
                <w:sz w:val="28"/>
                <w:szCs w:val="28"/>
              </w:rPr>
              <w:t xml:space="preserve"> 1 учетную запись (Расширенный профиль)</w:t>
            </w:r>
          </w:p>
        </w:tc>
        <w:tc>
          <w:tcPr>
            <w:tcW w:w="1269" w:type="pct"/>
            <w:tcBorders>
              <w:top w:val="single" w:sz="4" w:space="0" w:color="000000"/>
              <w:left w:val="single" w:sz="4" w:space="0" w:color="000000"/>
              <w:bottom w:val="single" w:sz="4" w:space="0" w:color="000000"/>
              <w:right w:val="single" w:sz="4" w:space="0" w:color="000000"/>
            </w:tcBorders>
            <w:shd w:val="clear" w:color="auto" w:fill="FFFFFF"/>
            <w:hideMark/>
          </w:tcPr>
          <w:p w14:paraId="21F676CD" w14:textId="77777777" w:rsidR="00A73900" w:rsidRPr="00EC0B77" w:rsidRDefault="00A73900" w:rsidP="0032665A">
            <w:pPr>
              <w:tabs>
                <w:tab w:val="left" w:pos="567"/>
              </w:tabs>
              <w:ind w:left="0" w:firstLine="0"/>
              <w:jc w:val="both"/>
              <w:rPr>
                <w:sz w:val="28"/>
                <w:szCs w:val="28"/>
              </w:rPr>
            </w:pPr>
            <w:proofErr w:type="spellStart"/>
            <w:r>
              <w:rPr>
                <w:sz w:val="28"/>
                <w:szCs w:val="28"/>
              </w:rPr>
              <w:t>Безлимитное</w:t>
            </w:r>
            <w:proofErr w:type="spellEnd"/>
            <w:r>
              <w:rPr>
                <w:sz w:val="28"/>
                <w:szCs w:val="28"/>
              </w:rPr>
              <w:t xml:space="preserve"> дисковое и почтовое пространство для каждого пользователя.</w:t>
            </w:r>
          </w:p>
        </w:tc>
        <w:tc>
          <w:tcPr>
            <w:tcW w:w="108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86740" w14:textId="77777777" w:rsidR="00A73900" w:rsidRPr="00EC0B77" w:rsidRDefault="00A73900" w:rsidP="0032665A">
            <w:pPr>
              <w:tabs>
                <w:tab w:val="left" w:pos="567"/>
              </w:tabs>
              <w:ind w:left="0" w:firstLine="0"/>
              <w:rPr>
                <w:sz w:val="28"/>
                <w:szCs w:val="28"/>
              </w:rPr>
            </w:pPr>
            <w:r>
              <w:rPr>
                <w:sz w:val="28"/>
                <w:szCs w:val="28"/>
              </w:rPr>
              <w:t>С даты подключения услуги по 30.09.2018г. включительно</w:t>
            </w:r>
          </w:p>
        </w:tc>
        <w:tc>
          <w:tcPr>
            <w:tcW w:w="106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DDAE63" w14:textId="77777777" w:rsidR="00A73900" w:rsidRPr="00EC0B77" w:rsidRDefault="00A73900" w:rsidP="0032665A">
            <w:pPr>
              <w:tabs>
                <w:tab w:val="left" w:pos="567"/>
              </w:tabs>
              <w:ind w:left="0" w:firstLine="0"/>
              <w:rPr>
                <w:sz w:val="28"/>
                <w:szCs w:val="28"/>
              </w:rPr>
            </w:pPr>
            <w:r>
              <w:rPr>
                <w:sz w:val="28"/>
                <w:szCs w:val="28"/>
              </w:rPr>
              <w:t>200</w:t>
            </w:r>
          </w:p>
        </w:tc>
      </w:tr>
      <w:tr w:rsidR="00A73900" w:rsidRPr="00EC0B77" w14:paraId="4F344933" w14:textId="77777777" w:rsidTr="0032665A">
        <w:trPr>
          <w:trHeight w:val="500"/>
        </w:trPr>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E404A0" w14:textId="77777777" w:rsidR="00A73900" w:rsidRPr="00EC0B77" w:rsidRDefault="00A73900" w:rsidP="0032665A">
            <w:pPr>
              <w:tabs>
                <w:tab w:val="left" w:pos="567"/>
              </w:tabs>
              <w:ind w:left="0" w:firstLine="0"/>
              <w:rPr>
                <w:sz w:val="28"/>
                <w:szCs w:val="28"/>
              </w:rPr>
            </w:pPr>
            <w:r>
              <w:rPr>
                <w:sz w:val="28"/>
                <w:szCs w:val="28"/>
              </w:rPr>
              <w:t>3.</w:t>
            </w:r>
          </w:p>
        </w:tc>
        <w:tc>
          <w:tcPr>
            <w:tcW w:w="1272"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A92645D" w14:textId="77777777" w:rsidR="00A73900" w:rsidRPr="00EC0B77" w:rsidRDefault="00A73900" w:rsidP="0032665A">
            <w:pPr>
              <w:tabs>
                <w:tab w:val="left" w:pos="567"/>
              </w:tabs>
              <w:ind w:left="0" w:firstLine="0"/>
              <w:jc w:val="both"/>
              <w:rPr>
                <w:sz w:val="28"/>
                <w:szCs w:val="28"/>
              </w:rPr>
            </w:pPr>
            <w:r>
              <w:rPr>
                <w:sz w:val="28"/>
                <w:szCs w:val="28"/>
              </w:rPr>
              <w:t xml:space="preserve">Предоставление доступа к сервисам G </w:t>
            </w:r>
            <w:proofErr w:type="spellStart"/>
            <w:r>
              <w:rPr>
                <w:sz w:val="28"/>
                <w:szCs w:val="28"/>
              </w:rPr>
              <w:t>Suite</w:t>
            </w:r>
            <w:proofErr w:type="spellEnd"/>
            <w:r>
              <w:rPr>
                <w:sz w:val="28"/>
                <w:szCs w:val="28"/>
              </w:rPr>
              <w:t xml:space="preserve"> (</w:t>
            </w:r>
            <w:proofErr w:type="spellStart"/>
            <w:r>
              <w:rPr>
                <w:sz w:val="28"/>
                <w:szCs w:val="28"/>
              </w:rPr>
              <w:t>Google</w:t>
            </w:r>
            <w:proofErr w:type="spellEnd"/>
            <w:r>
              <w:rPr>
                <w:sz w:val="28"/>
                <w:szCs w:val="28"/>
              </w:rPr>
              <w:t xml:space="preserve"> </w:t>
            </w:r>
            <w:proofErr w:type="spellStart"/>
            <w:r>
              <w:rPr>
                <w:sz w:val="28"/>
                <w:szCs w:val="28"/>
              </w:rPr>
              <w:t>Apps</w:t>
            </w:r>
            <w:proofErr w:type="spellEnd"/>
            <w:r>
              <w:rPr>
                <w:sz w:val="28"/>
                <w:szCs w:val="28"/>
              </w:rPr>
              <w:t xml:space="preserve">) </w:t>
            </w:r>
            <w:proofErr w:type="spellStart"/>
            <w:r>
              <w:rPr>
                <w:sz w:val="28"/>
                <w:szCs w:val="28"/>
              </w:rPr>
              <w:t>Basic</w:t>
            </w:r>
            <w:proofErr w:type="spellEnd"/>
            <w:r>
              <w:rPr>
                <w:sz w:val="28"/>
                <w:szCs w:val="28"/>
              </w:rPr>
              <w:t xml:space="preserve"> на 1 учетную запись (Стандартный профиль)</w:t>
            </w:r>
          </w:p>
        </w:tc>
        <w:tc>
          <w:tcPr>
            <w:tcW w:w="1269" w:type="pct"/>
            <w:tcBorders>
              <w:top w:val="single" w:sz="4" w:space="0" w:color="000000"/>
              <w:left w:val="single" w:sz="4" w:space="0" w:color="000000"/>
              <w:bottom w:val="single" w:sz="4" w:space="0" w:color="000000"/>
              <w:right w:val="single" w:sz="4" w:space="0" w:color="000000"/>
            </w:tcBorders>
            <w:shd w:val="clear" w:color="auto" w:fill="FFFFFF"/>
            <w:hideMark/>
          </w:tcPr>
          <w:p w14:paraId="6D210F63" w14:textId="77777777" w:rsidR="00A73900" w:rsidRPr="00EC0B77" w:rsidRDefault="00A73900" w:rsidP="0032665A">
            <w:pPr>
              <w:tabs>
                <w:tab w:val="left" w:pos="567"/>
              </w:tabs>
              <w:ind w:left="0" w:firstLine="0"/>
              <w:jc w:val="both"/>
              <w:rPr>
                <w:sz w:val="28"/>
                <w:szCs w:val="28"/>
              </w:rPr>
            </w:pPr>
            <w:r>
              <w:rPr>
                <w:sz w:val="28"/>
                <w:szCs w:val="28"/>
              </w:rPr>
              <w:t>Суммарный объем дискового и почтового хранилища не менее 30 ГБ для каждого пользователя</w:t>
            </w:r>
          </w:p>
        </w:tc>
        <w:tc>
          <w:tcPr>
            <w:tcW w:w="108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82D5F" w14:textId="77777777" w:rsidR="00A73900" w:rsidRPr="00EC0B77" w:rsidRDefault="00A73900" w:rsidP="0032665A">
            <w:pPr>
              <w:tabs>
                <w:tab w:val="left" w:pos="567"/>
              </w:tabs>
              <w:ind w:left="0" w:firstLine="0"/>
              <w:rPr>
                <w:sz w:val="28"/>
                <w:szCs w:val="28"/>
              </w:rPr>
            </w:pPr>
            <w:r>
              <w:rPr>
                <w:sz w:val="28"/>
                <w:szCs w:val="28"/>
              </w:rPr>
              <w:t>с 01.10.2018г по 30.09.2019г. включительно</w:t>
            </w:r>
          </w:p>
        </w:tc>
        <w:tc>
          <w:tcPr>
            <w:tcW w:w="106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15846" w14:textId="77777777" w:rsidR="00A73900" w:rsidRPr="00EC0B77" w:rsidRDefault="00A73900" w:rsidP="0032665A">
            <w:pPr>
              <w:tabs>
                <w:tab w:val="left" w:pos="567"/>
              </w:tabs>
              <w:ind w:left="0" w:firstLine="0"/>
              <w:rPr>
                <w:sz w:val="28"/>
                <w:szCs w:val="28"/>
              </w:rPr>
            </w:pPr>
            <w:r>
              <w:rPr>
                <w:sz w:val="28"/>
                <w:szCs w:val="28"/>
              </w:rPr>
              <w:t>2000</w:t>
            </w:r>
          </w:p>
        </w:tc>
      </w:tr>
      <w:tr w:rsidR="00A73900" w:rsidRPr="00EC0B77" w14:paraId="219F097A" w14:textId="77777777" w:rsidTr="0032665A">
        <w:trPr>
          <w:trHeight w:val="580"/>
        </w:trPr>
        <w:tc>
          <w:tcPr>
            <w:tcW w:w="312" w:type="pct"/>
            <w:tcBorders>
              <w:top w:val="single" w:sz="4" w:space="0" w:color="000000"/>
              <w:left w:val="single" w:sz="4" w:space="0" w:color="000000"/>
              <w:bottom w:val="single" w:sz="4" w:space="0" w:color="000000"/>
              <w:right w:val="single" w:sz="4" w:space="0" w:color="000000"/>
            </w:tcBorders>
            <w:hideMark/>
          </w:tcPr>
          <w:p w14:paraId="23E90637" w14:textId="77777777" w:rsidR="00A73900" w:rsidRPr="00EC0B77" w:rsidRDefault="00A73900" w:rsidP="0032665A">
            <w:pPr>
              <w:tabs>
                <w:tab w:val="left" w:pos="567"/>
              </w:tabs>
              <w:ind w:left="0" w:firstLine="0"/>
              <w:rPr>
                <w:sz w:val="28"/>
                <w:szCs w:val="28"/>
              </w:rPr>
            </w:pPr>
            <w:r>
              <w:rPr>
                <w:sz w:val="28"/>
                <w:szCs w:val="28"/>
              </w:rPr>
              <w:t>4.</w:t>
            </w:r>
          </w:p>
        </w:tc>
        <w:tc>
          <w:tcPr>
            <w:tcW w:w="1272" w:type="pct"/>
            <w:tcBorders>
              <w:top w:val="single" w:sz="4" w:space="0" w:color="000000"/>
              <w:left w:val="single" w:sz="4" w:space="0" w:color="000000"/>
              <w:bottom w:val="single" w:sz="4" w:space="0" w:color="000000"/>
              <w:right w:val="single" w:sz="4" w:space="0" w:color="000000"/>
            </w:tcBorders>
            <w:vAlign w:val="bottom"/>
            <w:hideMark/>
          </w:tcPr>
          <w:p w14:paraId="3DA039E8" w14:textId="77777777" w:rsidR="00A73900" w:rsidRPr="00EC0B77" w:rsidRDefault="00A73900" w:rsidP="0032665A">
            <w:pPr>
              <w:tabs>
                <w:tab w:val="left" w:pos="567"/>
              </w:tabs>
              <w:ind w:left="0" w:firstLine="0"/>
              <w:jc w:val="both"/>
              <w:rPr>
                <w:sz w:val="28"/>
                <w:szCs w:val="28"/>
              </w:rPr>
            </w:pPr>
            <w:r>
              <w:rPr>
                <w:sz w:val="28"/>
                <w:szCs w:val="28"/>
              </w:rPr>
              <w:t xml:space="preserve">Предоставление доступа к сервисам G </w:t>
            </w:r>
            <w:proofErr w:type="spellStart"/>
            <w:r>
              <w:rPr>
                <w:sz w:val="28"/>
                <w:szCs w:val="28"/>
              </w:rPr>
              <w:t>Suite</w:t>
            </w:r>
            <w:proofErr w:type="spellEnd"/>
            <w:r>
              <w:rPr>
                <w:sz w:val="28"/>
                <w:szCs w:val="28"/>
              </w:rPr>
              <w:t xml:space="preserve"> (</w:t>
            </w:r>
            <w:proofErr w:type="spellStart"/>
            <w:r>
              <w:rPr>
                <w:sz w:val="28"/>
                <w:szCs w:val="28"/>
              </w:rPr>
              <w:t>Google</w:t>
            </w:r>
            <w:proofErr w:type="spellEnd"/>
            <w:r>
              <w:rPr>
                <w:sz w:val="28"/>
                <w:szCs w:val="28"/>
              </w:rPr>
              <w:t xml:space="preserve"> </w:t>
            </w:r>
            <w:proofErr w:type="spellStart"/>
            <w:r>
              <w:rPr>
                <w:sz w:val="28"/>
                <w:szCs w:val="28"/>
              </w:rPr>
              <w:t>Apps</w:t>
            </w:r>
            <w:proofErr w:type="spellEnd"/>
            <w:r>
              <w:rPr>
                <w:sz w:val="28"/>
                <w:szCs w:val="28"/>
              </w:rPr>
              <w:t xml:space="preserve">) </w:t>
            </w:r>
            <w:proofErr w:type="spellStart"/>
            <w:proofErr w:type="gramStart"/>
            <w:r>
              <w:rPr>
                <w:sz w:val="28"/>
                <w:szCs w:val="28"/>
              </w:rPr>
              <w:t>Business</w:t>
            </w:r>
            <w:proofErr w:type="spellEnd"/>
            <w:r>
              <w:rPr>
                <w:sz w:val="28"/>
                <w:szCs w:val="28"/>
              </w:rPr>
              <w:t xml:space="preserve">  на</w:t>
            </w:r>
            <w:proofErr w:type="gramEnd"/>
            <w:r>
              <w:rPr>
                <w:sz w:val="28"/>
                <w:szCs w:val="28"/>
              </w:rPr>
              <w:t xml:space="preserve"> 1 учетную запись (Расширенный профиль)</w:t>
            </w:r>
          </w:p>
        </w:tc>
        <w:tc>
          <w:tcPr>
            <w:tcW w:w="1269" w:type="pct"/>
            <w:tcBorders>
              <w:top w:val="single" w:sz="4" w:space="0" w:color="000000"/>
              <w:left w:val="single" w:sz="4" w:space="0" w:color="000000"/>
              <w:bottom w:val="single" w:sz="4" w:space="0" w:color="000000"/>
              <w:right w:val="single" w:sz="4" w:space="0" w:color="000000"/>
            </w:tcBorders>
            <w:hideMark/>
          </w:tcPr>
          <w:p w14:paraId="46DA4F86" w14:textId="77777777" w:rsidR="00A73900" w:rsidRPr="00EC0B77" w:rsidRDefault="00A73900" w:rsidP="0032665A">
            <w:pPr>
              <w:tabs>
                <w:tab w:val="left" w:pos="567"/>
              </w:tabs>
              <w:ind w:left="0" w:firstLine="0"/>
              <w:jc w:val="both"/>
              <w:rPr>
                <w:sz w:val="28"/>
                <w:szCs w:val="28"/>
              </w:rPr>
            </w:pPr>
            <w:proofErr w:type="spellStart"/>
            <w:r>
              <w:rPr>
                <w:sz w:val="28"/>
                <w:szCs w:val="28"/>
              </w:rPr>
              <w:t>Безлимитное</w:t>
            </w:r>
            <w:proofErr w:type="spellEnd"/>
            <w:r>
              <w:rPr>
                <w:sz w:val="28"/>
                <w:szCs w:val="28"/>
              </w:rPr>
              <w:t xml:space="preserve"> дисковое и почтовое пространство для каждого пользователя.</w:t>
            </w:r>
          </w:p>
        </w:tc>
        <w:tc>
          <w:tcPr>
            <w:tcW w:w="1085" w:type="pct"/>
            <w:tcBorders>
              <w:top w:val="single" w:sz="4" w:space="0" w:color="000000"/>
              <w:left w:val="single" w:sz="4" w:space="0" w:color="000000"/>
              <w:bottom w:val="single" w:sz="4" w:space="0" w:color="000000"/>
              <w:right w:val="single" w:sz="4" w:space="0" w:color="000000"/>
            </w:tcBorders>
            <w:vAlign w:val="center"/>
            <w:hideMark/>
          </w:tcPr>
          <w:p w14:paraId="4029A424" w14:textId="77777777" w:rsidR="00A73900" w:rsidRPr="00EC0B77" w:rsidRDefault="00A73900" w:rsidP="0032665A">
            <w:pPr>
              <w:tabs>
                <w:tab w:val="left" w:pos="567"/>
              </w:tabs>
              <w:ind w:left="0" w:firstLine="0"/>
              <w:rPr>
                <w:sz w:val="28"/>
                <w:szCs w:val="28"/>
              </w:rPr>
            </w:pPr>
            <w:r>
              <w:rPr>
                <w:sz w:val="28"/>
                <w:szCs w:val="28"/>
              </w:rPr>
              <w:t>с 01.10.2018г по 30.09.2019г. включительно</w:t>
            </w:r>
          </w:p>
        </w:tc>
        <w:tc>
          <w:tcPr>
            <w:tcW w:w="1062" w:type="pct"/>
            <w:tcBorders>
              <w:top w:val="single" w:sz="4" w:space="0" w:color="000000"/>
              <w:left w:val="single" w:sz="4" w:space="0" w:color="000000"/>
              <w:bottom w:val="single" w:sz="4" w:space="0" w:color="000000"/>
              <w:right w:val="single" w:sz="4" w:space="0" w:color="000000"/>
            </w:tcBorders>
            <w:vAlign w:val="center"/>
            <w:hideMark/>
          </w:tcPr>
          <w:p w14:paraId="188AD877" w14:textId="77777777" w:rsidR="00A73900" w:rsidRPr="00EC0B77" w:rsidRDefault="00A73900" w:rsidP="0032665A">
            <w:pPr>
              <w:tabs>
                <w:tab w:val="left" w:pos="567"/>
              </w:tabs>
              <w:ind w:left="0" w:firstLine="0"/>
              <w:rPr>
                <w:sz w:val="28"/>
                <w:szCs w:val="28"/>
              </w:rPr>
            </w:pPr>
            <w:r>
              <w:rPr>
                <w:sz w:val="28"/>
                <w:szCs w:val="28"/>
              </w:rPr>
              <w:t>700</w:t>
            </w:r>
          </w:p>
        </w:tc>
      </w:tr>
    </w:tbl>
    <w:p w14:paraId="4791BD08" w14:textId="4FEC0B1E" w:rsidR="00A73900" w:rsidRPr="00D75036" w:rsidRDefault="00A73900" w:rsidP="00D75036">
      <w:pPr>
        <w:pStyle w:val="aff6"/>
        <w:ind w:left="0" w:firstLine="0"/>
        <w:contextualSpacing/>
        <w:jc w:val="both"/>
        <w:rPr>
          <w:sz w:val="28"/>
          <w:szCs w:val="28"/>
        </w:rPr>
      </w:pPr>
      <w:r w:rsidRPr="00D75036">
        <w:rPr>
          <w:sz w:val="28"/>
          <w:szCs w:val="28"/>
        </w:rPr>
        <w:t xml:space="preserve">Предоставление доступа к сервисам G </w:t>
      </w:r>
      <w:proofErr w:type="spellStart"/>
      <w:r w:rsidRPr="00D75036">
        <w:rPr>
          <w:sz w:val="28"/>
          <w:szCs w:val="28"/>
        </w:rPr>
        <w:t>Suite</w:t>
      </w:r>
      <w:proofErr w:type="spellEnd"/>
      <w:r w:rsidRPr="00D75036">
        <w:rPr>
          <w:sz w:val="28"/>
          <w:szCs w:val="28"/>
        </w:rPr>
        <w:t xml:space="preserve"> всех учетных записей в соответствии </w:t>
      </w:r>
      <w:proofErr w:type="gramStart"/>
      <w:r w:rsidRPr="00D75036">
        <w:rPr>
          <w:sz w:val="28"/>
          <w:szCs w:val="28"/>
        </w:rPr>
        <w:t>со спецификацией</w:t>
      </w:r>
      <w:proofErr w:type="gramEnd"/>
      <w:r w:rsidRPr="00D75036">
        <w:rPr>
          <w:sz w:val="28"/>
          <w:szCs w:val="28"/>
        </w:rPr>
        <w:t xml:space="preserve"> указанной в таблице № 1 </w:t>
      </w:r>
      <w:r>
        <w:rPr>
          <w:sz w:val="28"/>
          <w:szCs w:val="28"/>
        </w:rPr>
        <w:t xml:space="preserve">должно </w:t>
      </w:r>
      <w:r w:rsidRPr="00D75036">
        <w:rPr>
          <w:sz w:val="28"/>
          <w:szCs w:val="28"/>
        </w:rPr>
        <w:t>осуществлят</w:t>
      </w:r>
      <w:r>
        <w:rPr>
          <w:sz w:val="28"/>
          <w:szCs w:val="28"/>
        </w:rPr>
        <w:t>ь</w:t>
      </w:r>
      <w:r w:rsidRPr="00D75036">
        <w:rPr>
          <w:sz w:val="28"/>
          <w:szCs w:val="28"/>
        </w:rPr>
        <w:t>ся на текущее используемое доменное имя в сервисах заказчика G</w:t>
      </w:r>
      <w:r w:rsidR="00D75036">
        <w:rPr>
          <w:sz w:val="28"/>
          <w:szCs w:val="28"/>
        </w:rPr>
        <w:t> </w:t>
      </w:r>
      <w:proofErr w:type="spellStart"/>
      <w:r w:rsidRPr="00D75036">
        <w:rPr>
          <w:sz w:val="28"/>
          <w:szCs w:val="28"/>
        </w:rPr>
        <w:t>Suite</w:t>
      </w:r>
      <w:proofErr w:type="spellEnd"/>
      <w:r w:rsidRPr="00D75036">
        <w:rPr>
          <w:sz w:val="28"/>
          <w:szCs w:val="28"/>
        </w:rPr>
        <w:t>: trcont.ru.</w:t>
      </w:r>
    </w:p>
    <w:p w14:paraId="79FF4A1F" w14:textId="74577704" w:rsidR="004B1B6E" w:rsidRPr="009050B7" w:rsidRDefault="00A73900" w:rsidP="004B1B6E">
      <w:pPr>
        <w:pStyle w:val="aff6"/>
        <w:numPr>
          <w:ilvl w:val="0"/>
          <w:numId w:val="29"/>
        </w:numPr>
        <w:ind w:left="0" w:firstLine="709"/>
        <w:contextualSpacing/>
        <w:jc w:val="both"/>
        <w:rPr>
          <w:sz w:val="28"/>
          <w:szCs w:val="28"/>
        </w:rPr>
      </w:pPr>
      <w:r>
        <w:rPr>
          <w:sz w:val="28"/>
          <w:szCs w:val="28"/>
        </w:rPr>
        <w:t>О</w:t>
      </w:r>
      <w:r w:rsidR="004B1B6E">
        <w:rPr>
          <w:sz w:val="28"/>
          <w:szCs w:val="28"/>
        </w:rPr>
        <w:t xml:space="preserve">бучение 700 пользователей </w:t>
      </w:r>
      <w:r>
        <w:rPr>
          <w:sz w:val="28"/>
          <w:szCs w:val="28"/>
        </w:rPr>
        <w:t>в срок не более 180 дней со дня подписания договора в</w:t>
      </w:r>
      <w:r w:rsidR="004B1B6E">
        <w:rPr>
          <w:sz w:val="28"/>
          <w:szCs w:val="28"/>
        </w:rPr>
        <w:t>озможностям предлагаемого сервиса в формате:</w:t>
      </w:r>
    </w:p>
    <w:p w14:paraId="51CB7422" w14:textId="2D734AED" w:rsidR="004B1B6E" w:rsidRPr="009050B7" w:rsidRDefault="00A73900" w:rsidP="004B1B6E">
      <w:pPr>
        <w:pStyle w:val="aff6"/>
        <w:numPr>
          <w:ilvl w:val="0"/>
          <w:numId w:val="30"/>
        </w:numPr>
        <w:ind w:left="0" w:firstLine="709"/>
        <w:contextualSpacing/>
        <w:jc w:val="both"/>
        <w:rPr>
          <w:sz w:val="28"/>
          <w:szCs w:val="28"/>
        </w:rPr>
      </w:pPr>
      <w:r>
        <w:rPr>
          <w:sz w:val="28"/>
          <w:szCs w:val="28"/>
        </w:rPr>
        <w:t>о</w:t>
      </w:r>
      <w:r w:rsidR="004B1B6E">
        <w:rPr>
          <w:sz w:val="28"/>
          <w:szCs w:val="28"/>
        </w:rPr>
        <w:t>чно</w:t>
      </w:r>
      <w:r>
        <w:rPr>
          <w:sz w:val="28"/>
          <w:szCs w:val="28"/>
        </w:rPr>
        <w:t>го</w:t>
      </w:r>
      <w:r w:rsidR="004B1B6E">
        <w:rPr>
          <w:sz w:val="28"/>
          <w:szCs w:val="28"/>
        </w:rPr>
        <w:t xml:space="preserve"> обучени</w:t>
      </w:r>
      <w:r>
        <w:rPr>
          <w:sz w:val="28"/>
          <w:szCs w:val="28"/>
        </w:rPr>
        <w:t>я</w:t>
      </w:r>
      <w:r w:rsidR="004B1B6E">
        <w:rPr>
          <w:sz w:val="28"/>
          <w:szCs w:val="28"/>
        </w:rPr>
        <w:t xml:space="preserve"> (для сотрудников в г. Москва, не более 200 чел.)</w:t>
      </w:r>
      <w:r w:rsidR="00D75036" w:rsidRPr="0032665A">
        <w:rPr>
          <w:sz w:val="28"/>
          <w:szCs w:val="28"/>
        </w:rPr>
        <w:t>;</w:t>
      </w:r>
    </w:p>
    <w:p w14:paraId="05331359" w14:textId="3B0E3573" w:rsidR="004B1B6E" w:rsidRPr="009050B7" w:rsidRDefault="00A73900" w:rsidP="004B1B6E">
      <w:pPr>
        <w:pStyle w:val="aff6"/>
        <w:numPr>
          <w:ilvl w:val="0"/>
          <w:numId w:val="30"/>
        </w:numPr>
        <w:ind w:left="0" w:firstLine="709"/>
        <w:contextualSpacing/>
        <w:jc w:val="both"/>
        <w:rPr>
          <w:sz w:val="28"/>
          <w:szCs w:val="28"/>
        </w:rPr>
      </w:pPr>
      <w:r>
        <w:rPr>
          <w:sz w:val="28"/>
          <w:szCs w:val="28"/>
        </w:rPr>
        <w:t xml:space="preserve">дистанционного </w:t>
      </w:r>
      <w:proofErr w:type="spellStart"/>
      <w:r w:rsidR="004B1B6E">
        <w:rPr>
          <w:sz w:val="28"/>
          <w:szCs w:val="28"/>
        </w:rPr>
        <w:t>обучение</w:t>
      </w:r>
      <w:r>
        <w:rPr>
          <w:sz w:val="28"/>
          <w:szCs w:val="28"/>
        </w:rPr>
        <w:t>я</w:t>
      </w:r>
      <w:proofErr w:type="spellEnd"/>
      <w:r w:rsidR="004B1B6E">
        <w:rPr>
          <w:sz w:val="28"/>
          <w:szCs w:val="28"/>
        </w:rPr>
        <w:t xml:space="preserve"> (для сотрудников в регионах, не более 500 чел.)</w:t>
      </w:r>
      <w:r w:rsidR="00D75036" w:rsidRPr="0032665A">
        <w:rPr>
          <w:sz w:val="28"/>
          <w:szCs w:val="28"/>
        </w:rPr>
        <w:t>;</w:t>
      </w:r>
    </w:p>
    <w:p w14:paraId="1379EC64" w14:textId="2B253DF7" w:rsidR="004B1B6E" w:rsidRPr="009050B7" w:rsidRDefault="00A73900" w:rsidP="004B1B6E">
      <w:pPr>
        <w:pStyle w:val="aff6"/>
        <w:numPr>
          <w:ilvl w:val="0"/>
          <w:numId w:val="30"/>
        </w:numPr>
        <w:ind w:left="0" w:firstLine="709"/>
        <w:contextualSpacing/>
        <w:jc w:val="both"/>
        <w:rPr>
          <w:sz w:val="28"/>
          <w:szCs w:val="28"/>
        </w:rPr>
      </w:pPr>
      <w:r>
        <w:rPr>
          <w:sz w:val="28"/>
          <w:szCs w:val="28"/>
        </w:rPr>
        <w:t>в</w:t>
      </w:r>
      <w:r w:rsidR="004B1B6E">
        <w:rPr>
          <w:sz w:val="28"/>
          <w:szCs w:val="28"/>
        </w:rPr>
        <w:t>идео-уроков по использованию предлагаемого сервиса (для всех сотрудников, 700 чел.)</w:t>
      </w:r>
      <w:r w:rsidR="00D75036" w:rsidRPr="0032665A">
        <w:rPr>
          <w:sz w:val="28"/>
          <w:szCs w:val="28"/>
        </w:rPr>
        <w:t>.</w:t>
      </w:r>
    </w:p>
    <w:p w14:paraId="74B1A5BF" w14:textId="77777777" w:rsidR="004B1B6E" w:rsidRPr="009050B7" w:rsidRDefault="004B1B6E" w:rsidP="004B1B6E">
      <w:pPr>
        <w:pStyle w:val="1"/>
        <w:keepNext w:val="0"/>
        <w:keepLines/>
        <w:numPr>
          <w:ilvl w:val="0"/>
          <w:numId w:val="25"/>
        </w:numPr>
        <w:spacing w:before="0" w:after="0"/>
        <w:ind w:left="0" w:firstLine="397"/>
        <w:jc w:val="both"/>
        <w:rPr>
          <w:sz w:val="28"/>
          <w:szCs w:val="28"/>
        </w:rPr>
      </w:pPr>
      <w:r>
        <w:rPr>
          <w:sz w:val="28"/>
          <w:szCs w:val="28"/>
        </w:rPr>
        <w:t>Сроки предоставления услуг по подключению</w:t>
      </w:r>
    </w:p>
    <w:p w14:paraId="5E309190" w14:textId="77777777" w:rsidR="004B1B6E" w:rsidRPr="009050B7" w:rsidRDefault="004B1B6E" w:rsidP="004B1B6E">
      <w:pPr>
        <w:ind w:left="0" w:firstLine="709"/>
        <w:jc w:val="both"/>
        <w:rPr>
          <w:sz w:val="28"/>
          <w:szCs w:val="28"/>
        </w:rPr>
      </w:pPr>
      <w:r>
        <w:rPr>
          <w:sz w:val="28"/>
          <w:szCs w:val="28"/>
        </w:rPr>
        <w:t>Срок предоставления услуги по подключению онлайн-сервисов, указанных в пунктах 1 и 2 таблицы № 1, не более 10 календарных дней с даты заключения договора.</w:t>
      </w:r>
    </w:p>
    <w:p w14:paraId="084D20DA" w14:textId="292404E2" w:rsidR="004B1B6E" w:rsidRPr="009050B7" w:rsidRDefault="004B1B6E" w:rsidP="004B1B6E">
      <w:pPr>
        <w:ind w:left="0" w:firstLine="709"/>
        <w:jc w:val="both"/>
        <w:rPr>
          <w:sz w:val="28"/>
          <w:szCs w:val="28"/>
        </w:rPr>
      </w:pPr>
      <w:r>
        <w:rPr>
          <w:sz w:val="28"/>
          <w:szCs w:val="28"/>
        </w:rPr>
        <w:t xml:space="preserve">Срок предоставления услуги по продлению доступа к онлайн-сервисам, указанным в пунктах 3 и 4 таблицы № 1 не позднее </w:t>
      </w:r>
      <w:r w:rsidR="00A73900">
        <w:rPr>
          <w:sz w:val="28"/>
          <w:szCs w:val="28"/>
        </w:rPr>
        <w:t>30</w:t>
      </w:r>
      <w:r>
        <w:rPr>
          <w:sz w:val="28"/>
          <w:szCs w:val="28"/>
        </w:rPr>
        <w:t>.</w:t>
      </w:r>
      <w:r w:rsidR="00A73900">
        <w:rPr>
          <w:sz w:val="28"/>
          <w:szCs w:val="28"/>
        </w:rPr>
        <w:t>09</w:t>
      </w:r>
      <w:r>
        <w:rPr>
          <w:sz w:val="28"/>
          <w:szCs w:val="28"/>
        </w:rPr>
        <w:t>.2018.</w:t>
      </w:r>
    </w:p>
    <w:p w14:paraId="11F1EF04" w14:textId="77777777" w:rsidR="004B1B6E" w:rsidRPr="009050B7" w:rsidRDefault="004B1B6E" w:rsidP="004B1B6E">
      <w:pPr>
        <w:pStyle w:val="1"/>
        <w:keepNext w:val="0"/>
        <w:keepLines/>
        <w:numPr>
          <w:ilvl w:val="0"/>
          <w:numId w:val="25"/>
        </w:numPr>
        <w:spacing w:before="0" w:after="0"/>
        <w:ind w:left="0" w:firstLine="397"/>
        <w:jc w:val="both"/>
        <w:rPr>
          <w:sz w:val="28"/>
          <w:szCs w:val="28"/>
        </w:rPr>
      </w:pPr>
      <w:r>
        <w:rPr>
          <w:sz w:val="28"/>
          <w:szCs w:val="28"/>
        </w:rPr>
        <w:t>Начальная (максимальная) цена договора</w:t>
      </w:r>
    </w:p>
    <w:p w14:paraId="096B1930" w14:textId="45E2C406" w:rsidR="004B1B6E" w:rsidRPr="009050B7" w:rsidRDefault="004B1B6E" w:rsidP="004B1B6E">
      <w:pPr>
        <w:ind w:left="0" w:firstLine="709"/>
        <w:jc w:val="both"/>
        <w:rPr>
          <w:sz w:val="28"/>
          <w:szCs w:val="28"/>
        </w:rPr>
      </w:pPr>
      <w:r>
        <w:rPr>
          <w:sz w:val="28"/>
          <w:szCs w:val="28"/>
        </w:rPr>
        <w:lastRenderedPageBreak/>
        <w:t>Начальная (максимальная) цена договора составляет 14</w:t>
      </w:r>
      <w:r w:rsidR="00A73900">
        <w:rPr>
          <w:sz w:val="28"/>
          <w:szCs w:val="28"/>
        </w:rPr>
        <w:t> </w:t>
      </w:r>
      <w:r>
        <w:rPr>
          <w:sz w:val="28"/>
          <w:szCs w:val="28"/>
        </w:rPr>
        <w:t>000</w:t>
      </w:r>
      <w:r w:rsidR="00A73900">
        <w:rPr>
          <w:sz w:val="28"/>
          <w:szCs w:val="28"/>
        </w:rPr>
        <w:t> </w:t>
      </w:r>
      <w:r>
        <w:rPr>
          <w:sz w:val="28"/>
          <w:szCs w:val="28"/>
        </w:rPr>
        <w:t xml:space="preserve">000 (четырнадцать миллионов) рублей, 00 копеек с учетом всех расходов исполнителя, связанных с подключением услуг, и налогов, кроме НДС. Сумма НДС и условия начисления </w:t>
      </w:r>
      <w:proofErr w:type="gramStart"/>
      <w:r>
        <w:rPr>
          <w:sz w:val="28"/>
          <w:szCs w:val="28"/>
        </w:rPr>
        <w:t>определяются</w:t>
      </w:r>
      <w:proofErr w:type="gramEnd"/>
      <w:r>
        <w:rPr>
          <w:sz w:val="28"/>
          <w:szCs w:val="28"/>
        </w:rPr>
        <w:t xml:space="preserve"> в соответствии с законодательством Российской Федерации.</w:t>
      </w:r>
    </w:p>
    <w:p w14:paraId="6CB20AC5" w14:textId="77777777" w:rsidR="004B1B6E" w:rsidRPr="009050B7" w:rsidRDefault="004B1B6E" w:rsidP="004B1B6E">
      <w:pPr>
        <w:pStyle w:val="1"/>
        <w:keepNext w:val="0"/>
        <w:keepLines/>
        <w:numPr>
          <w:ilvl w:val="0"/>
          <w:numId w:val="25"/>
        </w:numPr>
        <w:spacing w:before="0" w:after="0"/>
        <w:ind w:left="0" w:firstLine="397"/>
        <w:jc w:val="both"/>
        <w:rPr>
          <w:sz w:val="28"/>
          <w:szCs w:val="28"/>
        </w:rPr>
      </w:pPr>
      <w:bookmarkStart w:id="15" w:name="_3znysh7" w:colFirst="0" w:colLast="0"/>
      <w:bookmarkEnd w:id="15"/>
      <w:r>
        <w:rPr>
          <w:sz w:val="28"/>
          <w:szCs w:val="28"/>
        </w:rPr>
        <w:t xml:space="preserve">Форма, сроки и порядок оплаты услуг </w:t>
      </w:r>
    </w:p>
    <w:p w14:paraId="05541A96" w14:textId="77777777" w:rsidR="004B1B6E" w:rsidRPr="009050B7" w:rsidRDefault="004B1B6E" w:rsidP="004B1B6E">
      <w:pPr>
        <w:ind w:left="0" w:firstLine="397"/>
        <w:jc w:val="both"/>
        <w:rPr>
          <w:sz w:val="28"/>
          <w:szCs w:val="28"/>
        </w:rPr>
      </w:pPr>
      <w:r>
        <w:rPr>
          <w:sz w:val="28"/>
          <w:szCs w:val="28"/>
        </w:rPr>
        <w:t>Оплата услуг производится после подписания сторонами акта сдачи-приемки услуг по подключению к онлайн-сервисам на основании счета исполнителя в течение 30 (тридцати) календарных дней.</w:t>
      </w:r>
    </w:p>
    <w:p w14:paraId="50DE56EA" w14:textId="77777777" w:rsidR="004B1B6E" w:rsidRPr="009050B7" w:rsidRDefault="004B1B6E" w:rsidP="004B1B6E">
      <w:pPr>
        <w:pStyle w:val="1"/>
        <w:keepNext w:val="0"/>
        <w:widowControl w:val="0"/>
        <w:numPr>
          <w:ilvl w:val="0"/>
          <w:numId w:val="25"/>
        </w:numPr>
        <w:spacing w:before="0" w:after="0"/>
        <w:ind w:left="0" w:firstLine="397"/>
        <w:jc w:val="both"/>
        <w:rPr>
          <w:sz w:val="28"/>
          <w:szCs w:val="28"/>
        </w:rPr>
      </w:pPr>
      <w:bookmarkStart w:id="16" w:name="_fm9lirwtm3x1" w:colFirst="0" w:colLast="0"/>
      <w:bookmarkStart w:id="17" w:name="_l7nsw2phcy8e" w:colFirst="0" w:colLast="0"/>
      <w:bookmarkStart w:id="18" w:name="_7f3booth6h4g" w:colFirst="0" w:colLast="0"/>
      <w:bookmarkEnd w:id="16"/>
      <w:bookmarkEnd w:id="17"/>
      <w:bookmarkEnd w:id="18"/>
      <w:r>
        <w:rPr>
          <w:sz w:val="28"/>
          <w:szCs w:val="28"/>
        </w:rPr>
        <w:t>Объем гарантии</w:t>
      </w:r>
    </w:p>
    <w:p w14:paraId="327DFD8E" w14:textId="447C1EE7" w:rsidR="004B1B6E" w:rsidRDefault="004B1B6E" w:rsidP="00D75036">
      <w:pPr>
        <w:widowControl w:val="0"/>
        <w:ind w:left="0" w:firstLine="709"/>
        <w:jc w:val="both"/>
      </w:pPr>
      <w:r>
        <w:rPr>
          <w:sz w:val="28"/>
          <w:szCs w:val="28"/>
        </w:rPr>
        <w:t xml:space="preserve">На предоставляемые онлайн-сервисы </w:t>
      </w:r>
      <w:r>
        <w:rPr>
          <w:sz w:val="28"/>
          <w:szCs w:val="28"/>
          <w:lang w:val="en-US"/>
        </w:rPr>
        <w:t>Google</w:t>
      </w:r>
      <w:r>
        <w:rPr>
          <w:sz w:val="28"/>
          <w:szCs w:val="28"/>
        </w:rPr>
        <w:t xml:space="preserve"> должн</w:t>
      </w:r>
      <w:r w:rsidR="00397BB6">
        <w:rPr>
          <w:sz w:val="28"/>
          <w:szCs w:val="28"/>
        </w:rPr>
        <w:t>о</w:t>
      </w:r>
      <w:r>
        <w:rPr>
          <w:sz w:val="28"/>
          <w:szCs w:val="28"/>
        </w:rPr>
        <w:t xml:space="preserve"> распространяться </w:t>
      </w:r>
      <w:r w:rsidR="00397BB6">
        <w:rPr>
          <w:sz w:val="28"/>
          <w:szCs w:val="28"/>
        </w:rPr>
        <w:t>с</w:t>
      </w:r>
      <w:r w:rsidR="00397BB6" w:rsidRPr="00474933">
        <w:rPr>
          <w:sz w:val="28"/>
          <w:szCs w:val="28"/>
        </w:rPr>
        <w:t>оглашение</w:t>
      </w:r>
      <w:r w:rsidR="00397BB6">
        <w:rPr>
          <w:sz w:val="28"/>
          <w:szCs w:val="28"/>
        </w:rPr>
        <w:t>м</w:t>
      </w:r>
      <w:r w:rsidR="00397BB6" w:rsidRPr="00474933">
        <w:rPr>
          <w:sz w:val="28"/>
          <w:szCs w:val="28"/>
        </w:rPr>
        <w:t xml:space="preserve"> об уровне обслуживания G </w:t>
      </w:r>
      <w:proofErr w:type="spellStart"/>
      <w:r w:rsidR="00397BB6" w:rsidRPr="00474933">
        <w:rPr>
          <w:sz w:val="28"/>
          <w:szCs w:val="28"/>
        </w:rPr>
        <w:t>Suite</w:t>
      </w:r>
      <w:proofErr w:type="spellEnd"/>
      <w:r w:rsidR="00397BB6" w:rsidRPr="00474933">
        <w:rPr>
          <w:sz w:val="28"/>
          <w:szCs w:val="28"/>
        </w:rPr>
        <w:t xml:space="preserve"> </w:t>
      </w:r>
      <w:r w:rsidR="00D75036">
        <w:rPr>
          <w:sz w:val="28"/>
          <w:szCs w:val="28"/>
        </w:rPr>
        <w:t xml:space="preserve">в </w:t>
      </w:r>
      <w:proofErr w:type="spellStart"/>
      <w:r w:rsidR="00D75036">
        <w:rPr>
          <w:sz w:val="28"/>
          <w:szCs w:val="28"/>
        </w:rPr>
        <w:t>соотвествии</w:t>
      </w:r>
      <w:proofErr w:type="spellEnd"/>
      <w:r w:rsidR="00D75036">
        <w:rPr>
          <w:sz w:val="28"/>
          <w:szCs w:val="28"/>
        </w:rPr>
        <w:t xml:space="preserve"> с публичными условиями </w:t>
      </w:r>
      <w:hyperlink r:id="rId16" w:history="1">
        <w:r w:rsidR="00397BB6" w:rsidRPr="00D50118">
          <w:rPr>
            <w:rStyle w:val="a8"/>
            <w:sz w:val="28"/>
            <w:szCs w:val="28"/>
          </w:rPr>
          <w:t>https://gsuite.google.com/intl/ru/terms/sla.html</w:t>
        </w:r>
      </w:hyperlink>
      <w:r w:rsidR="00397BB6">
        <w:rPr>
          <w:sz w:val="28"/>
          <w:szCs w:val="28"/>
        </w:rPr>
        <w:t xml:space="preserve">. </w:t>
      </w:r>
      <w:r w:rsidR="00474933">
        <w:rPr>
          <w:sz w:val="28"/>
          <w:szCs w:val="28"/>
        </w:rPr>
        <w:t xml:space="preserve">Компания </w:t>
      </w:r>
      <w:r w:rsidR="00A73900">
        <w:rPr>
          <w:sz w:val="28"/>
          <w:szCs w:val="28"/>
          <w:lang w:val="en-US"/>
        </w:rPr>
        <w:t>Google</w:t>
      </w:r>
      <w:r w:rsidR="00474933">
        <w:rPr>
          <w:sz w:val="28"/>
          <w:szCs w:val="28"/>
        </w:rPr>
        <w:t xml:space="preserve"> </w:t>
      </w:r>
      <w:r w:rsidR="00397BB6">
        <w:rPr>
          <w:sz w:val="28"/>
          <w:szCs w:val="28"/>
        </w:rPr>
        <w:t>должна</w:t>
      </w:r>
      <w:r w:rsidR="00474933" w:rsidRPr="00474933">
        <w:rPr>
          <w:sz w:val="28"/>
          <w:szCs w:val="28"/>
        </w:rPr>
        <w:t xml:space="preserve"> обеспечивать работоспособность и доступность веб-интерфейса </w:t>
      </w:r>
      <w:r w:rsidR="00397BB6">
        <w:rPr>
          <w:sz w:val="28"/>
          <w:szCs w:val="28"/>
        </w:rPr>
        <w:t>о</w:t>
      </w:r>
      <w:r w:rsidR="00474933" w:rsidRPr="00474933">
        <w:rPr>
          <w:sz w:val="28"/>
          <w:szCs w:val="28"/>
        </w:rPr>
        <w:t xml:space="preserve">сновных служб G </w:t>
      </w:r>
      <w:proofErr w:type="spellStart"/>
      <w:r w:rsidR="00474933" w:rsidRPr="00474933">
        <w:rPr>
          <w:sz w:val="28"/>
          <w:szCs w:val="28"/>
        </w:rPr>
        <w:t>Suite</w:t>
      </w:r>
      <w:proofErr w:type="spellEnd"/>
      <w:r w:rsidR="00474933" w:rsidRPr="00474933">
        <w:rPr>
          <w:sz w:val="28"/>
          <w:szCs w:val="28"/>
        </w:rPr>
        <w:t xml:space="preserve"> не менее 99,9% времени в каждом календарном месяце.</w:t>
      </w:r>
    </w:p>
    <w:p w14:paraId="2674F84B" w14:textId="77777777" w:rsidR="005C0C5C" w:rsidRDefault="005C0C5C">
      <w:pPr>
        <w:rPr>
          <w:b/>
          <w:bCs/>
          <w:sz w:val="32"/>
          <w:szCs w:val="32"/>
        </w:rPr>
      </w:pPr>
      <w:r>
        <w:rPr>
          <w:b/>
          <w:bCs/>
          <w:sz w:val="32"/>
          <w:szCs w:val="32"/>
        </w:rPr>
        <w:br w:type="page"/>
      </w:r>
    </w:p>
    <w:p w14:paraId="70662890" w14:textId="77777777"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14:paraId="1A2F1BEB" w14:textId="77777777" w:rsidR="002E18D3" w:rsidRPr="005E043C" w:rsidRDefault="002E18D3" w:rsidP="005E043C">
      <w:pPr>
        <w:pStyle w:val="1a"/>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14:paraId="760947B6" w14:textId="77777777" w:rsidTr="005C0C5C">
        <w:trPr>
          <w:jc w:val="center"/>
        </w:trPr>
        <w:tc>
          <w:tcPr>
            <w:tcW w:w="560" w:type="dxa"/>
            <w:vAlign w:val="center"/>
          </w:tcPr>
          <w:p w14:paraId="1C4EC6BD" w14:textId="77777777" w:rsidR="002E18D3" w:rsidRPr="00F86FAA" w:rsidRDefault="002E18D3" w:rsidP="0064341B">
            <w:pPr>
              <w:pStyle w:val="Default"/>
              <w:ind w:left="0" w:firstLine="0"/>
              <w:rPr>
                <w:b/>
              </w:rPr>
            </w:pPr>
            <w:r>
              <w:rPr>
                <w:b/>
                <w:color w:val="auto"/>
              </w:rPr>
              <w:t>№ п/п</w:t>
            </w:r>
          </w:p>
        </w:tc>
        <w:tc>
          <w:tcPr>
            <w:tcW w:w="2525" w:type="dxa"/>
            <w:vAlign w:val="center"/>
          </w:tcPr>
          <w:p w14:paraId="152AF543" w14:textId="77777777"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14:paraId="2C0FD273" w14:textId="77777777" w:rsidR="002E18D3" w:rsidRPr="00F86FAA" w:rsidRDefault="002E18D3" w:rsidP="005C0C5C">
            <w:pPr>
              <w:pStyle w:val="Default"/>
              <w:rPr>
                <w:b/>
                <w:color w:val="auto"/>
              </w:rPr>
            </w:pPr>
            <w:r>
              <w:rPr>
                <w:b/>
                <w:color w:val="auto"/>
              </w:rPr>
              <w:t>Содержание</w:t>
            </w:r>
          </w:p>
        </w:tc>
      </w:tr>
      <w:tr w:rsidR="002E18D3" w:rsidRPr="00F86FAA" w14:paraId="6D8A3311" w14:textId="77777777" w:rsidTr="005E043C">
        <w:trPr>
          <w:jc w:val="center"/>
        </w:trPr>
        <w:tc>
          <w:tcPr>
            <w:tcW w:w="560" w:type="dxa"/>
          </w:tcPr>
          <w:p w14:paraId="5D110B53" w14:textId="77777777" w:rsidR="002E18D3" w:rsidRPr="00F86FAA" w:rsidRDefault="002E18D3" w:rsidP="005E043C">
            <w:pPr>
              <w:pStyle w:val="1a"/>
              <w:ind w:left="0" w:firstLine="0"/>
              <w:jc w:val="left"/>
              <w:rPr>
                <w:b/>
                <w:sz w:val="24"/>
                <w:szCs w:val="24"/>
              </w:rPr>
            </w:pPr>
            <w:r>
              <w:rPr>
                <w:b/>
                <w:sz w:val="24"/>
                <w:szCs w:val="24"/>
              </w:rPr>
              <w:t>1.</w:t>
            </w:r>
          </w:p>
        </w:tc>
        <w:tc>
          <w:tcPr>
            <w:tcW w:w="2525" w:type="dxa"/>
          </w:tcPr>
          <w:p w14:paraId="71EC52E1" w14:textId="77777777" w:rsidR="002E18D3" w:rsidRPr="00F86FAA" w:rsidRDefault="002E18D3" w:rsidP="005E043C">
            <w:pPr>
              <w:pStyle w:val="Default"/>
              <w:ind w:left="0" w:firstLine="0"/>
              <w:jc w:val="left"/>
              <w:rPr>
                <w:b/>
                <w:color w:val="auto"/>
              </w:rPr>
            </w:pPr>
            <w:r>
              <w:rPr>
                <w:b/>
                <w:color w:val="auto"/>
              </w:rPr>
              <w:t>Предмет Открытого конкурса</w:t>
            </w:r>
          </w:p>
          <w:p w14:paraId="123478E1" w14:textId="77777777" w:rsidR="002E18D3" w:rsidRPr="00F86FAA" w:rsidRDefault="002E18D3" w:rsidP="005E043C">
            <w:pPr>
              <w:pStyle w:val="Default"/>
              <w:ind w:left="0" w:firstLine="0"/>
              <w:jc w:val="left"/>
              <w:rPr>
                <w:b/>
                <w:color w:val="auto"/>
              </w:rPr>
            </w:pPr>
          </w:p>
        </w:tc>
        <w:tc>
          <w:tcPr>
            <w:tcW w:w="6769" w:type="dxa"/>
          </w:tcPr>
          <w:p w14:paraId="020DFC06" w14:textId="1D225EFC" w:rsidR="000A20AA" w:rsidRDefault="004B1B6E" w:rsidP="00EB1A85">
            <w:pPr>
              <w:ind w:left="0" w:firstLine="0"/>
              <w:jc w:val="both"/>
            </w:pPr>
            <w:r>
              <w:t>Открытый конкурс в электронной форме № ОКэ-</w:t>
            </w:r>
            <w:r w:rsidR="00EB1A85">
              <w:t>ЦКПИТ</w:t>
            </w:r>
            <w:r>
              <w:t>-18-</w:t>
            </w:r>
            <w:r w:rsidR="00EB1A85">
              <w:t>0028</w:t>
            </w:r>
            <w:r>
              <w:t xml:space="preserve"> по предмету закупки «Оказание услуг по подключению к онлайн </w:t>
            </w:r>
            <w:proofErr w:type="gramStart"/>
            <w:r>
              <w:t>сервисам »</w:t>
            </w:r>
            <w:proofErr w:type="gramEnd"/>
          </w:p>
        </w:tc>
      </w:tr>
      <w:tr w:rsidR="005C0C5C" w:rsidRPr="00F86FAA" w14:paraId="04AB668C" w14:textId="77777777" w:rsidTr="005E043C">
        <w:trPr>
          <w:jc w:val="center"/>
        </w:trPr>
        <w:tc>
          <w:tcPr>
            <w:tcW w:w="560" w:type="dxa"/>
          </w:tcPr>
          <w:p w14:paraId="69D5F88E" w14:textId="77777777" w:rsidR="005C0C5C" w:rsidRPr="00F86FAA" w:rsidRDefault="005C0C5C" w:rsidP="005E043C">
            <w:pPr>
              <w:pStyle w:val="1a"/>
              <w:ind w:left="0" w:firstLine="0"/>
              <w:jc w:val="left"/>
              <w:rPr>
                <w:b/>
                <w:sz w:val="24"/>
                <w:szCs w:val="24"/>
              </w:rPr>
            </w:pPr>
            <w:r>
              <w:rPr>
                <w:b/>
                <w:sz w:val="24"/>
                <w:szCs w:val="24"/>
              </w:rPr>
              <w:t>2.</w:t>
            </w:r>
          </w:p>
        </w:tc>
        <w:tc>
          <w:tcPr>
            <w:tcW w:w="2525" w:type="dxa"/>
          </w:tcPr>
          <w:p w14:paraId="50AD4736" w14:textId="77777777"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14:paraId="2291C47A" w14:textId="77777777" w:rsidR="005C0C5C" w:rsidRDefault="005C0C5C" w:rsidP="005C0C5C">
            <w:pPr>
              <w:pStyle w:val="1a"/>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14:paraId="4D2B3856" w14:textId="77777777" w:rsidR="005C0C5C" w:rsidRDefault="005C0C5C" w:rsidP="005C0C5C">
            <w:pPr>
              <w:pStyle w:val="1a"/>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14:paraId="0E1D280B" w14:textId="77777777" w:rsidR="005C0C5C" w:rsidRDefault="005C0C5C" w:rsidP="005C0C5C">
            <w:pPr>
              <w:pStyle w:val="1a"/>
              <w:ind w:left="34" w:firstLine="0"/>
              <w:jc w:val="left"/>
              <w:rPr>
                <w:sz w:val="24"/>
                <w:szCs w:val="24"/>
              </w:rPr>
            </w:pPr>
            <w:r>
              <w:rPr>
                <w:sz w:val="24"/>
                <w:szCs w:val="24"/>
              </w:rPr>
              <w:t xml:space="preserve">Адрес: 125047, Москва, Оружейный переулок, д.19. </w:t>
            </w:r>
          </w:p>
          <w:p w14:paraId="0F95D796" w14:textId="77777777" w:rsidR="000A20AA" w:rsidRDefault="004B1B6E">
            <w:pPr>
              <w:ind w:left="34" w:firstLine="0"/>
              <w:jc w:val="left"/>
            </w:pPr>
            <w:r>
              <w:t>Контактное(</w:t>
            </w:r>
            <w:proofErr w:type="spellStart"/>
            <w:r>
              <w:t>ые</w:t>
            </w:r>
            <w:proofErr w:type="spellEnd"/>
            <w:r>
              <w:t>) лицо(а) Заказчика: Максимов Алексей Васильевич,</w:t>
            </w:r>
          </w:p>
          <w:p w14:paraId="027C41B4" w14:textId="77777777" w:rsidR="000A20AA" w:rsidRDefault="004B1B6E">
            <w:pPr>
              <w:ind w:left="34" w:firstLine="0"/>
              <w:jc w:val="left"/>
              <w:rPr>
                <w:rFonts w:ascii="Calibri" w:hAnsi="Calibri" w:cs="Calibri"/>
                <w:color w:val="000000"/>
                <w:sz w:val="22"/>
                <w:szCs w:val="22"/>
                <w:lang w:eastAsia="ru-RU"/>
              </w:rPr>
            </w:pPr>
            <w:r>
              <w:t>тел. +7(495)7881717(1701), электронный адрес maksimovav@trcont.ru.</w:t>
            </w:r>
          </w:p>
          <w:p w14:paraId="73F1504F" w14:textId="77777777" w:rsidR="005C0C5C" w:rsidRDefault="005C0C5C" w:rsidP="005C0C5C">
            <w:pPr>
              <w:pStyle w:val="1a"/>
              <w:ind w:left="34" w:firstLine="0"/>
              <w:jc w:val="left"/>
            </w:pPr>
            <w:r>
              <w:rPr>
                <w:sz w:val="24"/>
                <w:szCs w:val="24"/>
              </w:rPr>
              <w:t>Контактное(</w:t>
            </w:r>
            <w:proofErr w:type="spellStart"/>
            <w:r>
              <w:rPr>
                <w:sz w:val="24"/>
                <w:szCs w:val="24"/>
              </w:rPr>
              <w:t>ые</w:t>
            </w:r>
            <w:proofErr w:type="spellEnd"/>
            <w:r>
              <w:rPr>
                <w:sz w:val="24"/>
                <w:szCs w:val="24"/>
              </w:rPr>
              <w:t>) лицо(а) Организатора:</w:t>
            </w:r>
          </w:p>
          <w:p w14:paraId="0BA2D034" w14:textId="77777777" w:rsidR="005C0C5C" w:rsidRDefault="005C0C5C" w:rsidP="005C0C5C">
            <w:pPr>
              <w:pStyle w:val="1a"/>
              <w:ind w:left="34" w:firstLine="0"/>
              <w:jc w:val="left"/>
              <w:rPr>
                <w:sz w:val="24"/>
                <w:szCs w:val="24"/>
              </w:rPr>
            </w:pPr>
            <w:r>
              <w:rPr>
                <w:sz w:val="24"/>
                <w:szCs w:val="24"/>
              </w:rPr>
              <w:t>Аксютина Кира Михайловна, тел. +7 (495) 788-1717 доб. 16-42, электронный адрес AksiutinaKM@trcont.ru;</w:t>
            </w:r>
          </w:p>
          <w:p w14:paraId="001A1BDC" w14:textId="77777777" w:rsidR="005C0C5C" w:rsidRDefault="005C0C5C" w:rsidP="005C0C5C">
            <w:pPr>
              <w:pStyle w:val="1a"/>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14:paraId="41F6CE49" w14:textId="77777777" w:rsidTr="005E043C">
        <w:trPr>
          <w:jc w:val="center"/>
        </w:trPr>
        <w:tc>
          <w:tcPr>
            <w:tcW w:w="560" w:type="dxa"/>
          </w:tcPr>
          <w:p w14:paraId="3E89AF00" w14:textId="77777777" w:rsidR="005C0C5C" w:rsidRPr="00F86FAA" w:rsidRDefault="005C0C5C" w:rsidP="005E043C">
            <w:pPr>
              <w:pStyle w:val="1a"/>
              <w:ind w:left="0" w:firstLine="0"/>
              <w:jc w:val="left"/>
              <w:rPr>
                <w:b/>
                <w:sz w:val="24"/>
                <w:szCs w:val="24"/>
              </w:rPr>
            </w:pPr>
            <w:r>
              <w:rPr>
                <w:b/>
                <w:sz w:val="24"/>
                <w:szCs w:val="24"/>
              </w:rPr>
              <w:t>3.</w:t>
            </w:r>
          </w:p>
        </w:tc>
        <w:tc>
          <w:tcPr>
            <w:tcW w:w="2525" w:type="dxa"/>
          </w:tcPr>
          <w:p w14:paraId="430B664E" w14:textId="77777777"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14:paraId="2760A716" w14:textId="1BF1C3DE" w:rsidR="000A20AA" w:rsidRDefault="004B1B6E" w:rsidP="00EB1A85">
            <w:pPr>
              <w:pStyle w:val="1a"/>
              <w:ind w:left="34" w:firstLine="0"/>
              <w:jc w:val="left"/>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sidRPr="00EB1A85">
              <w:rPr>
                <w:sz w:val="24"/>
                <w:szCs w:val="24"/>
              </w:rPr>
              <w:t>«</w:t>
            </w:r>
            <w:r w:rsidR="006A6B3F" w:rsidRPr="00EB1A85">
              <w:rPr>
                <w:sz w:val="24"/>
                <w:szCs w:val="24"/>
              </w:rPr>
              <w:t>27</w:t>
            </w:r>
            <w:r w:rsidRPr="00EB1A85">
              <w:rPr>
                <w:sz w:val="24"/>
                <w:szCs w:val="24"/>
              </w:rPr>
              <w:t>»</w:t>
            </w:r>
            <w:r w:rsidR="006A6B3F" w:rsidRPr="00EB1A85">
              <w:rPr>
                <w:sz w:val="24"/>
                <w:szCs w:val="24"/>
              </w:rPr>
              <w:t xml:space="preserve"> апреля</w:t>
            </w:r>
            <w:r w:rsidRPr="00EB1A85">
              <w:rPr>
                <w:sz w:val="24"/>
                <w:szCs w:val="24"/>
              </w:rPr>
              <w:t xml:space="preserve"> 2018 г.</w:t>
            </w:r>
            <w:bookmarkEnd w:id="19"/>
            <w:bookmarkEnd w:id="20"/>
            <w:bookmarkEnd w:id="21"/>
            <w:bookmarkEnd w:id="22"/>
            <w:bookmarkEnd w:id="23"/>
            <w:bookmarkEnd w:id="24"/>
            <w:bookmarkEnd w:id="25"/>
          </w:p>
        </w:tc>
      </w:tr>
      <w:tr w:rsidR="005C0C5C" w:rsidRPr="00F86FAA" w14:paraId="532E4D41" w14:textId="77777777" w:rsidTr="005E043C">
        <w:trPr>
          <w:jc w:val="center"/>
        </w:trPr>
        <w:tc>
          <w:tcPr>
            <w:tcW w:w="560" w:type="dxa"/>
          </w:tcPr>
          <w:p w14:paraId="34549173" w14:textId="77777777" w:rsidR="005C0C5C" w:rsidRPr="00F86FAA" w:rsidRDefault="005C0C5C" w:rsidP="005E043C">
            <w:pPr>
              <w:pStyle w:val="1a"/>
              <w:ind w:left="0" w:firstLine="0"/>
              <w:jc w:val="left"/>
              <w:rPr>
                <w:b/>
                <w:sz w:val="24"/>
                <w:szCs w:val="24"/>
              </w:rPr>
            </w:pPr>
            <w:r>
              <w:rPr>
                <w:b/>
                <w:sz w:val="24"/>
                <w:szCs w:val="24"/>
              </w:rPr>
              <w:t>4.</w:t>
            </w:r>
          </w:p>
        </w:tc>
        <w:tc>
          <w:tcPr>
            <w:tcW w:w="2525" w:type="dxa"/>
          </w:tcPr>
          <w:p w14:paraId="2B5CB4D5" w14:textId="77777777"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14:paraId="1E9210DE" w14:textId="77777777" w:rsidR="005C0C5C" w:rsidRPr="00F86FAA" w:rsidRDefault="005C0C5C" w:rsidP="005E043C">
            <w:pPr>
              <w:pStyle w:val="Default"/>
              <w:ind w:left="0" w:firstLine="0"/>
              <w:jc w:val="left"/>
              <w:rPr>
                <w:b/>
                <w:color w:val="auto"/>
              </w:rPr>
            </w:pPr>
          </w:p>
        </w:tc>
        <w:tc>
          <w:tcPr>
            <w:tcW w:w="6769" w:type="dxa"/>
          </w:tcPr>
          <w:p w14:paraId="649DE50B" w14:textId="77777777" w:rsidR="005C0C5C" w:rsidRPr="00695A0C" w:rsidRDefault="005C0C5C" w:rsidP="005C0C5C">
            <w:pPr>
              <w:pStyle w:val="1a"/>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14:paraId="1868D361" w14:textId="77777777" w:rsidR="005C0C5C" w:rsidRPr="00E95617" w:rsidRDefault="005C0C5C" w:rsidP="005C0C5C">
            <w:pPr>
              <w:pStyle w:val="1a"/>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w:t>
            </w:r>
            <w:proofErr w:type="gramStart"/>
            <w:r>
              <w:rPr>
                <w:sz w:val="24"/>
                <w:szCs w:val="24"/>
              </w:rPr>
              <w:t>сайте,  размещается</w:t>
            </w:r>
            <w:proofErr w:type="gramEnd"/>
            <w:r>
              <w:rPr>
                <w:sz w:val="24"/>
                <w:szCs w:val="24"/>
              </w:rPr>
              <w:t xml:space="preserve">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14:paraId="0881F7CC" w14:textId="77777777" w:rsidR="005C0C5C" w:rsidRPr="00E95617" w:rsidRDefault="005C0C5C" w:rsidP="005C0C5C">
            <w:pPr>
              <w:pStyle w:val="1a"/>
              <w:widowControl w:val="0"/>
              <w:ind w:left="34" w:firstLine="1"/>
              <w:rPr>
                <w:sz w:val="24"/>
                <w:szCs w:val="24"/>
              </w:rPr>
            </w:pPr>
            <w:r>
              <w:rPr>
                <w:sz w:val="24"/>
                <w:szCs w:val="24"/>
              </w:rPr>
              <w:lastRenderedPageBreak/>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14:paraId="7D0C127D" w14:textId="77777777" w:rsidR="005C0C5C" w:rsidRPr="005C0C5C" w:rsidRDefault="005C0C5C" w:rsidP="002B456A">
            <w:pPr>
              <w:pStyle w:val="1a"/>
              <w:ind w:left="0" w:firstLine="284"/>
              <w:rPr>
                <w:sz w:val="24"/>
                <w:szCs w:val="24"/>
              </w:rPr>
            </w:pPr>
            <w:r>
              <w:rPr>
                <w:sz w:val="24"/>
                <w:szCs w:val="24"/>
              </w:rPr>
              <w:t xml:space="preserve">Электронной торговой площадкой используемой </w:t>
            </w:r>
            <w:proofErr w:type="gramStart"/>
            <w:r>
              <w:rPr>
                <w:sz w:val="24"/>
                <w:szCs w:val="24"/>
              </w:rPr>
              <w:t>для  проведения</w:t>
            </w:r>
            <w:proofErr w:type="gramEnd"/>
            <w:r>
              <w:rPr>
                <w:sz w:val="24"/>
                <w:szCs w:val="24"/>
              </w:rPr>
              <w:t xml:space="preserve"> торгов в электронном виде является ОТС-тендер (</w:t>
            </w:r>
            <w:hyperlink r:id="rId20"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14:paraId="089F6EB8" w14:textId="77777777" w:rsidTr="005E043C">
        <w:trPr>
          <w:jc w:val="center"/>
        </w:trPr>
        <w:tc>
          <w:tcPr>
            <w:tcW w:w="560" w:type="dxa"/>
          </w:tcPr>
          <w:p w14:paraId="32569C98" w14:textId="77777777" w:rsidR="004008ED" w:rsidRPr="00F86FAA" w:rsidRDefault="004008ED" w:rsidP="005E043C">
            <w:pPr>
              <w:pStyle w:val="1a"/>
              <w:ind w:left="0" w:firstLine="0"/>
              <w:jc w:val="left"/>
              <w:rPr>
                <w:b/>
                <w:sz w:val="24"/>
                <w:szCs w:val="24"/>
              </w:rPr>
            </w:pPr>
            <w:r>
              <w:rPr>
                <w:b/>
                <w:sz w:val="24"/>
                <w:szCs w:val="24"/>
              </w:rPr>
              <w:lastRenderedPageBreak/>
              <w:t>5.</w:t>
            </w:r>
          </w:p>
        </w:tc>
        <w:tc>
          <w:tcPr>
            <w:tcW w:w="2525" w:type="dxa"/>
          </w:tcPr>
          <w:p w14:paraId="3FC22EDD" w14:textId="77777777"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14:paraId="178C9E3E" w14:textId="77777777" w:rsidR="000A20AA" w:rsidRDefault="004B1B6E">
            <w:pPr>
              <w:pStyle w:val="1a"/>
              <w:ind w:left="0"/>
              <w:rPr>
                <w:sz w:val="24"/>
                <w:szCs w:val="24"/>
              </w:rPr>
            </w:pPr>
            <w:r>
              <w:rPr>
                <w:sz w:val="24"/>
                <w:szCs w:val="24"/>
              </w:rPr>
              <w:t xml:space="preserve">Начальная (максимальная) цена договора составляет 14000000 (четырнадцать миллионов) рублей 00 копеек с учетом всех налогов (кроме НДС). С учетом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w:t>
            </w:r>
            <w:proofErr w:type="gramStart"/>
            <w:r>
              <w:rPr>
                <w:sz w:val="24"/>
                <w:szCs w:val="24"/>
              </w:rPr>
              <w:t>Федерации..</w:t>
            </w:r>
            <w:proofErr w:type="gramEnd"/>
          </w:p>
        </w:tc>
      </w:tr>
      <w:tr w:rsidR="005C0C5C" w:rsidRPr="00F86FAA" w14:paraId="7F894089" w14:textId="77777777" w:rsidTr="005E043C">
        <w:trPr>
          <w:jc w:val="center"/>
        </w:trPr>
        <w:tc>
          <w:tcPr>
            <w:tcW w:w="560" w:type="dxa"/>
          </w:tcPr>
          <w:p w14:paraId="6767332D" w14:textId="77777777" w:rsidR="005C0C5C" w:rsidRPr="00F86FAA" w:rsidRDefault="005C0C5C" w:rsidP="005E043C">
            <w:pPr>
              <w:pStyle w:val="1a"/>
              <w:ind w:left="0" w:firstLine="0"/>
              <w:jc w:val="left"/>
              <w:rPr>
                <w:b/>
                <w:sz w:val="24"/>
                <w:szCs w:val="24"/>
              </w:rPr>
            </w:pPr>
            <w:r>
              <w:rPr>
                <w:b/>
                <w:sz w:val="24"/>
                <w:szCs w:val="24"/>
              </w:rPr>
              <w:t>6.</w:t>
            </w:r>
          </w:p>
        </w:tc>
        <w:tc>
          <w:tcPr>
            <w:tcW w:w="2525" w:type="dxa"/>
          </w:tcPr>
          <w:p w14:paraId="7D23373C" w14:textId="77777777"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14:paraId="4B0AFC98" w14:textId="3E3EF62E" w:rsidR="000A20AA" w:rsidRDefault="004B1B6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w:t>
            </w:r>
            <w:r w:rsidRPr="00EB1A85">
              <w:rPr>
                <w:rFonts w:eastAsia="Arial"/>
              </w:rPr>
              <w:t xml:space="preserve">извещения о проведении Открытого конкурса и до </w:t>
            </w:r>
            <w:r w:rsidR="006A6B3F" w:rsidRPr="00EB1A85">
              <w:rPr>
                <w:rFonts w:eastAsia="Arial"/>
              </w:rPr>
              <w:t>14:00 «18» мая 2018 г.</w:t>
            </w:r>
          </w:p>
        </w:tc>
      </w:tr>
      <w:tr w:rsidR="005C0C5C" w:rsidRPr="00F86FAA" w14:paraId="19BAB0AB" w14:textId="77777777" w:rsidTr="005E043C">
        <w:trPr>
          <w:jc w:val="center"/>
        </w:trPr>
        <w:tc>
          <w:tcPr>
            <w:tcW w:w="560" w:type="dxa"/>
          </w:tcPr>
          <w:p w14:paraId="4F7DC87F" w14:textId="77777777" w:rsidR="005C0C5C" w:rsidRPr="00F86FAA" w:rsidRDefault="005C0C5C" w:rsidP="005E043C">
            <w:pPr>
              <w:pStyle w:val="1a"/>
              <w:ind w:left="0" w:firstLine="0"/>
              <w:jc w:val="left"/>
              <w:rPr>
                <w:b/>
                <w:sz w:val="24"/>
                <w:szCs w:val="24"/>
              </w:rPr>
            </w:pPr>
            <w:r>
              <w:rPr>
                <w:b/>
                <w:sz w:val="24"/>
                <w:szCs w:val="24"/>
              </w:rPr>
              <w:t>7.</w:t>
            </w:r>
          </w:p>
        </w:tc>
        <w:tc>
          <w:tcPr>
            <w:tcW w:w="2525" w:type="dxa"/>
          </w:tcPr>
          <w:p w14:paraId="27818C60" w14:textId="77777777"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14:paraId="2FF3095B" w14:textId="77777777" w:rsidR="000A20AA" w:rsidRDefault="004B1B6E">
            <w:pPr>
              <w:pStyle w:val="1a"/>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14:paraId="110EA6C1" w14:textId="77777777" w:rsidTr="005E043C">
        <w:trPr>
          <w:jc w:val="center"/>
        </w:trPr>
        <w:tc>
          <w:tcPr>
            <w:tcW w:w="560" w:type="dxa"/>
          </w:tcPr>
          <w:p w14:paraId="2A1843F9" w14:textId="77777777" w:rsidR="005C0C5C" w:rsidRPr="00F86FAA" w:rsidRDefault="005C0C5C" w:rsidP="005E043C">
            <w:pPr>
              <w:pStyle w:val="1a"/>
              <w:ind w:left="0" w:firstLine="0"/>
              <w:jc w:val="left"/>
              <w:rPr>
                <w:b/>
                <w:sz w:val="24"/>
                <w:szCs w:val="24"/>
              </w:rPr>
            </w:pPr>
            <w:r>
              <w:rPr>
                <w:b/>
                <w:sz w:val="24"/>
                <w:szCs w:val="24"/>
              </w:rPr>
              <w:t>8.</w:t>
            </w:r>
          </w:p>
        </w:tc>
        <w:tc>
          <w:tcPr>
            <w:tcW w:w="2525" w:type="dxa"/>
          </w:tcPr>
          <w:p w14:paraId="7FF4759B" w14:textId="77777777"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14:paraId="6050A674" w14:textId="6C37FE03" w:rsidR="000A20AA" w:rsidRDefault="004B1B6E">
            <w:pPr>
              <w:pStyle w:val="1a"/>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006A6B3F" w:rsidRPr="00EB1A85">
              <w:rPr>
                <w:sz w:val="24"/>
                <w:szCs w:val="24"/>
              </w:rPr>
              <w:t xml:space="preserve">в </w:t>
            </w:r>
            <w:r w:rsidR="006A6B3F">
              <w:rPr>
                <w:sz w:val="24"/>
                <w:szCs w:val="24"/>
              </w:rPr>
              <w:t>14</w:t>
            </w:r>
            <w:r w:rsidR="006A6B3F" w:rsidRPr="000C23CA">
              <w:rPr>
                <w:sz w:val="24"/>
                <w:szCs w:val="24"/>
              </w:rPr>
              <w:t>:00</w:t>
            </w:r>
            <w:r w:rsidR="006A6B3F">
              <w:rPr>
                <w:sz w:val="24"/>
                <w:szCs w:val="24"/>
              </w:rPr>
              <w:t xml:space="preserve"> </w:t>
            </w:r>
            <w:r w:rsidR="006A6B3F" w:rsidRPr="00EB1A85">
              <w:rPr>
                <w:sz w:val="24"/>
                <w:szCs w:val="24"/>
              </w:rPr>
              <w:t>«23» мая 2018 г.</w:t>
            </w:r>
            <w:r w:rsidR="00432FAC" w:rsidRPr="00EB1A85">
              <w:rPr>
                <w:sz w:val="24"/>
                <w:szCs w:val="24"/>
              </w:rPr>
              <w:t xml:space="preserve"> </w:t>
            </w:r>
            <w:bookmarkEnd w:id="26"/>
            <w:bookmarkEnd w:id="27"/>
            <w:bookmarkEnd w:id="28"/>
            <w:bookmarkEnd w:id="29"/>
            <w:bookmarkEnd w:id="30"/>
            <w:bookmarkEnd w:id="31"/>
            <w:bookmarkEnd w:id="32"/>
            <w:bookmarkEnd w:id="33"/>
            <w:bookmarkEnd w:id="34"/>
            <w:bookmarkEnd w:id="35"/>
            <w:bookmarkEnd w:id="36"/>
            <w:bookmarkEnd w:id="37"/>
            <w:r>
              <w:rPr>
                <w:sz w:val="24"/>
                <w:szCs w:val="24"/>
              </w:rPr>
              <w:t>местного времени по адресу, указанному в пункте 2 настоящей Информационной карты</w:t>
            </w:r>
          </w:p>
        </w:tc>
      </w:tr>
      <w:tr w:rsidR="005C0C5C" w:rsidRPr="00F86FAA" w14:paraId="606ACC57" w14:textId="77777777" w:rsidTr="005E043C">
        <w:trPr>
          <w:jc w:val="center"/>
        </w:trPr>
        <w:tc>
          <w:tcPr>
            <w:tcW w:w="560" w:type="dxa"/>
          </w:tcPr>
          <w:p w14:paraId="7A200231" w14:textId="77777777" w:rsidR="005C0C5C" w:rsidRPr="00F86FAA" w:rsidRDefault="005C0C5C" w:rsidP="005E043C">
            <w:pPr>
              <w:pStyle w:val="1a"/>
              <w:ind w:left="0" w:firstLine="0"/>
              <w:jc w:val="left"/>
              <w:rPr>
                <w:b/>
                <w:sz w:val="24"/>
                <w:szCs w:val="24"/>
              </w:rPr>
            </w:pPr>
            <w:r>
              <w:rPr>
                <w:b/>
                <w:sz w:val="24"/>
                <w:szCs w:val="24"/>
              </w:rPr>
              <w:t>9.</w:t>
            </w:r>
          </w:p>
        </w:tc>
        <w:tc>
          <w:tcPr>
            <w:tcW w:w="2525" w:type="dxa"/>
          </w:tcPr>
          <w:p w14:paraId="390107F7" w14:textId="77777777"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14:paraId="779B5370" w14:textId="77777777" w:rsidR="000A20AA" w:rsidRDefault="004B1B6E">
            <w:pPr>
              <w:pStyle w:val="1a"/>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14:paraId="1CDCDF2F" w14:textId="3B18A630" w:rsidR="000A20AA" w:rsidRDefault="004B1B6E">
            <w:pPr>
              <w:pStyle w:val="1a"/>
              <w:ind w:left="0" w:firstLine="318"/>
              <w:rPr>
                <w:sz w:val="24"/>
                <w:szCs w:val="24"/>
                <w:highlight w:val="cyan"/>
              </w:rPr>
            </w:pPr>
            <w:r>
              <w:rPr>
                <w:sz w:val="24"/>
                <w:szCs w:val="24"/>
              </w:rPr>
              <w:t xml:space="preserve">Адрес: </w:t>
            </w:r>
            <w:r w:rsidR="006A6B3F">
              <w:rPr>
                <w:sz w:val="24"/>
                <w:szCs w:val="24"/>
              </w:rPr>
              <w:t>125047, г. Москва, Оружейный пер., д.19</w:t>
            </w:r>
          </w:p>
        </w:tc>
      </w:tr>
      <w:tr w:rsidR="005C0C5C" w:rsidRPr="00F86FAA" w14:paraId="35F812D1" w14:textId="77777777" w:rsidTr="005E043C">
        <w:trPr>
          <w:jc w:val="center"/>
        </w:trPr>
        <w:tc>
          <w:tcPr>
            <w:tcW w:w="560" w:type="dxa"/>
          </w:tcPr>
          <w:p w14:paraId="7C2DFD45" w14:textId="77777777" w:rsidR="005C0C5C" w:rsidRPr="00F86FAA" w:rsidRDefault="005C0C5C" w:rsidP="005E043C">
            <w:pPr>
              <w:pStyle w:val="1a"/>
              <w:ind w:left="0" w:firstLine="0"/>
              <w:jc w:val="left"/>
              <w:rPr>
                <w:b/>
                <w:sz w:val="24"/>
                <w:szCs w:val="24"/>
              </w:rPr>
            </w:pPr>
            <w:r>
              <w:rPr>
                <w:b/>
                <w:sz w:val="24"/>
                <w:szCs w:val="24"/>
              </w:rPr>
              <w:t>10.</w:t>
            </w:r>
          </w:p>
        </w:tc>
        <w:tc>
          <w:tcPr>
            <w:tcW w:w="2525" w:type="dxa"/>
          </w:tcPr>
          <w:p w14:paraId="0B5A2DD7" w14:textId="77777777"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14:paraId="1D9D48A1" w14:textId="7615A92E" w:rsidR="000A20AA" w:rsidRDefault="004B1B6E">
            <w:pPr>
              <w:pStyle w:val="1a"/>
              <w:ind w:left="0" w:firstLine="284"/>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00432FAC">
              <w:rPr>
                <w:sz w:val="24"/>
                <w:szCs w:val="24"/>
              </w:rPr>
              <w:t>14</w:t>
            </w:r>
            <w:r w:rsidR="00432FAC" w:rsidRPr="00314EC8">
              <w:rPr>
                <w:sz w:val="24"/>
                <w:szCs w:val="24"/>
              </w:rPr>
              <w:t xml:space="preserve">:00 </w:t>
            </w:r>
            <w:r w:rsidR="00432FAC" w:rsidRPr="00EB1A85">
              <w:rPr>
                <w:sz w:val="24"/>
                <w:szCs w:val="24"/>
              </w:rPr>
              <w:t>«17» июля 2018 г.</w:t>
            </w:r>
            <w:bookmarkEnd w:id="38"/>
            <w:bookmarkEnd w:id="39"/>
            <w:bookmarkEnd w:id="40"/>
            <w:r w:rsidR="00432FAC" w:rsidRPr="00EB1A85">
              <w:rPr>
                <w:sz w:val="24"/>
                <w:szCs w:val="24"/>
              </w:rPr>
              <w:t xml:space="preserve"> </w:t>
            </w:r>
            <w:r>
              <w:rPr>
                <w:sz w:val="24"/>
                <w:szCs w:val="24"/>
              </w:rPr>
              <w:t>местного по адресу, указанному в пункте 9 Информационной карты.</w:t>
            </w:r>
          </w:p>
        </w:tc>
      </w:tr>
      <w:tr w:rsidR="005C0C5C" w:rsidRPr="00F86FAA" w14:paraId="7E29FBF7" w14:textId="77777777" w:rsidTr="005E043C">
        <w:trPr>
          <w:jc w:val="center"/>
        </w:trPr>
        <w:tc>
          <w:tcPr>
            <w:tcW w:w="560" w:type="dxa"/>
          </w:tcPr>
          <w:p w14:paraId="08F6BCF6" w14:textId="77777777" w:rsidR="005C0C5C" w:rsidRPr="00F86FAA" w:rsidRDefault="005C0C5C" w:rsidP="005E043C">
            <w:pPr>
              <w:pStyle w:val="1a"/>
              <w:ind w:left="0" w:firstLine="0"/>
              <w:jc w:val="left"/>
              <w:rPr>
                <w:b/>
                <w:sz w:val="24"/>
                <w:szCs w:val="24"/>
              </w:rPr>
            </w:pPr>
            <w:r>
              <w:rPr>
                <w:b/>
                <w:sz w:val="24"/>
                <w:szCs w:val="24"/>
              </w:rPr>
              <w:t>11.</w:t>
            </w:r>
          </w:p>
        </w:tc>
        <w:tc>
          <w:tcPr>
            <w:tcW w:w="2525" w:type="dxa"/>
          </w:tcPr>
          <w:p w14:paraId="7CBBE575" w14:textId="77777777"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14:paraId="4F5EAD44" w14:textId="77777777" w:rsidR="000A20AA" w:rsidRDefault="004B1B6E">
            <w:pPr>
              <w:suppressAutoHyphens/>
              <w:ind w:left="0" w:firstLine="0"/>
              <w:jc w:val="both"/>
              <w:rPr>
                <w:rFonts w:eastAsia="Arial"/>
              </w:rPr>
            </w:pPr>
            <w:r>
              <w:rPr>
                <w:rFonts w:eastAsia="Arial"/>
              </w:rPr>
              <w:t>Оплата услуг производится после подписания сторонами акта сдачи-приемки услуг по подключению к онлайн-сервисам на основании счета исполнителя в течение 30 (тридцати) календарных дней</w:t>
            </w:r>
          </w:p>
        </w:tc>
      </w:tr>
      <w:tr w:rsidR="005C0C5C" w:rsidRPr="00F86FAA" w14:paraId="2AC64279" w14:textId="77777777" w:rsidTr="005E043C">
        <w:trPr>
          <w:jc w:val="center"/>
        </w:trPr>
        <w:tc>
          <w:tcPr>
            <w:tcW w:w="560" w:type="dxa"/>
          </w:tcPr>
          <w:p w14:paraId="2BB43302" w14:textId="77777777" w:rsidR="005C0C5C" w:rsidRPr="00F86FAA" w:rsidRDefault="005C0C5C" w:rsidP="005E043C">
            <w:pPr>
              <w:pStyle w:val="1a"/>
              <w:ind w:left="0" w:firstLine="0"/>
              <w:jc w:val="left"/>
              <w:rPr>
                <w:b/>
                <w:sz w:val="24"/>
                <w:szCs w:val="24"/>
              </w:rPr>
            </w:pPr>
            <w:r>
              <w:rPr>
                <w:b/>
                <w:sz w:val="24"/>
                <w:szCs w:val="24"/>
              </w:rPr>
              <w:t>12.</w:t>
            </w:r>
          </w:p>
        </w:tc>
        <w:tc>
          <w:tcPr>
            <w:tcW w:w="2525" w:type="dxa"/>
          </w:tcPr>
          <w:p w14:paraId="3B15AC5E" w14:textId="77777777"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14:paraId="4982676B" w14:textId="77777777" w:rsidR="000A20AA" w:rsidRDefault="004B1B6E">
            <w:pPr>
              <w:pStyle w:val="1a"/>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14:paraId="41B9E7DA" w14:textId="77777777" w:rsidTr="005E043C">
        <w:trPr>
          <w:jc w:val="center"/>
        </w:trPr>
        <w:tc>
          <w:tcPr>
            <w:tcW w:w="560" w:type="dxa"/>
          </w:tcPr>
          <w:p w14:paraId="12F0E431" w14:textId="77777777" w:rsidR="005C0C5C" w:rsidRPr="00F86FAA" w:rsidRDefault="005C0C5C" w:rsidP="005E043C">
            <w:pPr>
              <w:pStyle w:val="1a"/>
              <w:ind w:left="0" w:firstLine="0"/>
              <w:jc w:val="left"/>
              <w:rPr>
                <w:b/>
                <w:sz w:val="24"/>
                <w:szCs w:val="24"/>
              </w:rPr>
            </w:pPr>
            <w:r>
              <w:rPr>
                <w:b/>
                <w:sz w:val="24"/>
                <w:szCs w:val="24"/>
              </w:rPr>
              <w:t>13.</w:t>
            </w:r>
          </w:p>
        </w:tc>
        <w:tc>
          <w:tcPr>
            <w:tcW w:w="2525" w:type="dxa"/>
          </w:tcPr>
          <w:p w14:paraId="3E6EE32C" w14:textId="77777777"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proofErr w:type="gramStart"/>
            <w:r>
              <w:rPr>
                <w:b/>
                <w:color w:val="auto"/>
              </w:rPr>
              <w:t xml:space="preserve">выполнения </w:t>
            </w:r>
            <w:r>
              <w:rPr>
                <w:b/>
              </w:rPr>
              <w:t xml:space="preserve"> работ</w:t>
            </w:r>
            <w:proofErr w:type="gramEnd"/>
            <w:r>
              <w:rPr>
                <w:b/>
              </w:rPr>
              <w:t>, оказания услуг</w:t>
            </w:r>
          </w:p>
        </w:tc>
        <w:tc>
          <w:tcPr>
            <w:tcW w:w="6769" w:type="dxa"/>
          </w:tcPr>
          <w:p w14:paraId="3F0DF1BE" w14:textId="77777777" w:rsidR="000A20AA" w:rsidRDefault="004B1B6E">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до 30 сентября 2019 г.</w:t>
            </w:r>
          </w:p>
          <w:p w14:paraId="14FFC8F0" w14:textId="77777777" w:rsidR="005C0C5C" w:rsidRPr="005C0C5C" w:rsidRDefault="005C0C5C" w:rsidP="005C0C5C">
            <w:pPr>
              <w:suppressAutoHyphens/>
              <w:autoSpaceDE w:val="0"/>
              <w:ind w:left="0" w:firstLine="0"/>
              <w:jc w:val="both"/>
              <w:rPr>
                <w:rFonts w:eastAsia="Arial"/>
              </w:rPr>
            </w:pPr>
          </w:p>
          <w:p w14:paraId="33CC5A88" w14:textId="04A2AED9" w:rsidR="000A20AA" w:rsidRDefault="004B1B6E">
            <w:pPr>
              <w:suppressAutoHyphens/>
              <w:autoSpaceDE w:val="0"/>
              <w:ind w:left="0" w:firstLine="0"/>
              <w:jc w:val="both"/>
              <w:rPr>
                <w:rFonts w:eastAsia="Arial"/>
              </w:rPr>
            </w:pPr>
            <w:r>
              <w:rPr>
                <w:rFonts w:eastAsia="Arial"/>
                <w:b/>
                <w:bCs/>
              </w:rPr>
              <w:lastRenderedPageBreak/>
              <w:t xml:space="preserve">Место </w:t>
            </w:r>
            <w:r>
              <w:rPr>
                <w:rFonts w:eastAsia="Arial"/>
                <w:b/>
              </w:rPr>
              <w:t xml:space="preserve">выполнения работ, оказания услуг, поставки товара и т.д.: </w:t>
            </w:r>
            <w:r w:rsidR="00C2268B">
              <w:rPr>
                <w:rFonts w:eastAsia="Arial"/>
              </w:rPr>
              <w:t>Российская Федерация, г. Москва, пер. Оружейный, 19</w:t>
            </w:r>
          </w:p>
        </w:tc>
      </w:tr>
      <w:tr w:rsidR="005C0C5C" w:rsidRPr="00F86FAA" w14:paraId="69B6C590" w14:textId="77777777" w:rsidTr="005E043C">
        <w:trPr>
          <w:jc w:val="center"/>
        </w:trPr>
        <w:tc>
          <w:tcPr>
            <w:tcW w:w="560" w:type="dxa"/>
          </w:tcPr>
          <w:p w14:paraId="140064DF" w14:textId="77777777" w:rsidR="005C0C5C" w:rsidRPr="00F86FAA" w:rsidRDefault="005C0C5C" w:rsidP="005E043C">
            <w:pPr>
              <w:pStyle w:val="1a"/>
              <w:ind w:left="0" w:firstLine="0"/>
              <w:jc w:val="left"/>
              <w:rPr>
                <w:b/>
                <w:sz w:val="24"/>
                <w:szCs w:val="24"/>
              </w:rPr>
            </w:pPr>
            <w:r>
              <w:rPr>
                <w:b/>
                <w:sz w:val="24"/>
                <w:szCs w:val="24"/>
              </w:rPr>
              <w:lastRenderedPageBreak/>
              <w:t>14.</w:t>
            </w:r>
          </w:p>
        </w:tc>
        <w:tc>
          <w:tcPr>
            <w:tcW w:w="2525" w:type="dxa"/>
          </w:tcPr>
          <w:p w14:paraId="6E2A8E35" w14:textId="77777777"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14:paraId="719E873B" w14:textId="77777777" w:rsidR="000A20AA" w:rsidRDefault="004B1B6E">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14:paraId="6938CFE1" w14:textId="77777777" w:rsidTr="005E043C">
        <w:trPr>
          <w:jc w:val="center"/>
        </w:trPr>
        <w:tc>
          <w:tcPr>
            <w:tcW w:w="560" w:type="dxa"/>
          </w:tcPr>
          <w:p w14:paraId="23C60B24" w14:textId="77777777" w:rsidR="005C0C5C" w:rsidRPr="00F86FAA" w:rsidRDefault="005C0C5C" w:rsidP="005E043C">
            <w:pPr>
              <w:pStyle w:val="1a"/>
              <w:ind w:left="0" w:firstLine="0"/>
              <w:jc w:val="left"/>
              <w:rPr>
                <w:b/>
                <w:sz w:val="24"/>
                <w:szCs w:val="24"/>
              </w:rPr>
            </w:pPr>
            <w:r>
              <w:rPr>
                <w:b/>
                <w:sz w:val="24"/>
                <w:szCs w:val="24"/>
              </w:rPr>
              <w:t>15.</w:t>
            </w:r>
          </w:p>
        </w:tc>
        <w:tc>
          <w:tcPr>
            <w:tcW w:w="2525" w:type="dxa"/>
          </w:tcPr>
          <w:p w14:paraId="7FA63825" w14:textId="77777777"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14:paraId="26C4DC01" w14:textId="77777777" w:rsidR="000A20AA" w:rsidRDefault="004B1B6E">
            <w:pPr>
              <w:pStyle w:val="afe"/>
              <w:ind w:left="0" w:firstLine="0"/>
              <w:jc w:val="both"/>
              <w:rPr>
                <w:sz w:val="24"/>
                <w:szCs w:val="24"/>
              </w:rPr>
            </w:pPr>
            <w:r w:rsidRPr="00D75036">
              <w:rPr>
                <w:sz w:val="24"/>
                <w:szCs w:val="24"/>
              </w:rPr>
              <w:t>Русский язык. Вся переписка, связанная с проведением Открытого конкурса, ведется на русском языке.</w:t>
            </w:r>
          </w:p>
        </w:tc>
      </w:tr>
      <w:tr w:rsidR="005C0C5C" w:rsidRPr="00F86FAA" w14:paraId="25D80FAC" w14:textId="77777777" w:rsidTr="005E043C">
        <w:trPr>
          <w:jc w:val="center"/>
        </w:trPr>
        <w:tc>
          <w:tcPr>
            <w:tcW w:w="560" w:type="dxa"/>
          </w:tcPr>
          <w:p w14:paraId="438BC973" w14:textId="77777777" w:rsidR="005C0C5C" w:rsidRPr="00F86FAA" w:rsidRDefault="005C0C5C" w:rsidP="005E043C">
            <w:pPr>
              <w:pStyle w:val="1a"/>
              <w:ind w:left="0" w:firstLine="0"/>
              <w:jc w:val="left"/>
              <w:rPr>
                <w:b/>
                <w:sz w:val="24"/>
                <w:szCs w:val="24"/>
              </w:rPr>
            </w:pPr>
            <w:r>
              <w:rPr>
                <w:b/>
                <w:sz w:val="24"/>
                <w:szCs w:val="24"/>
              </w:rPr>
              <w:t>16.</w:t>
            </w:r>
          </w:p>
        </w:tc>
        <w:tc>
          <w:tcPr>
            <w:tcW w:w="2525" w:type="dxa"/>
          </w:tcPr>
          <w:p w14:paraId="64BC0B08" w14:textId="77777777"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14:paraId="1D000BF9" w14:textId="701A5BA6" w:rsidR="000A20AA" w:rsidRPr="00C2268B" w:rsidRDefault="00C2268B">
            <w:pPr>
              <w:pStyle w:val="1a"/>
              <w:ind w:left="0" w:firstLine="34"/>
              <w:rPr>
                <w:b/>
                <w:sz w:val="24"/>
                <w:szCs w:val="24"/>
                <w:highlight w:val="yellow"/>
              </w:rPr>
            </w:pPr>
            <w:r>
              <w:rPr>
                <w:sz w:val="24"/>
                <w:szCs w:val="24"/>
              </w:rPr>
              <w:t>Российский рубль</w:t>
            </w:r>
          </w:p>
        </w:tc>
      </w:tr>
      <w:tr w:rsidR="005C0C5C" w:rsidRPr="00F86FAA" w14:paraId="26B2ACC9" w14:textId="77777777" w:rsidTr="005E043C">
        <w:trPr>
          <w:jc w:val="center"/>
        </w:trPr>
        <w:tc>
          <w:tcPr>
            <w:tcW w:w="560" w:type="dxa"/>
          </w:tcPr>
          <w:p w14:paraId="6CDE0682" w14:textId="77777777" w:rsidR="005C0C5C" w:rsidRPr="00F86FAA" w:rsidRDefault="005C0C5C" w:rsidP="005E043C">
            <w:pPr>
              <w:pStyle w:val="1a"/>
              <w:ind w:left="0" w:firstLine="0"/>
              <w:jc w:val="left"/>
              <w:rPr>
                <w:b/>
                <w:sz w:val="24"/>
                <w:szCs w:val="24"/>
              </w:rPr>
            </w:pPr>
            <w:r>
              <w:rPr>
                <w:b/>
                <w:sz w:val="24"/>
                <w:szCs w:val="24"/>
              </w:rPr>
              <w:t>17.</w:t>
            </w:r>
          </w:p>
        </w:tc>
        <w:tc>
          <w:tcPr>
            <w:tcW w:w="2525" w:type="dxa"/>
          </w:tcPr>
          <w:p w14:paraId="1CAC9EF1" w14:textId="77777777"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14:paraId="255A44D1" w14:textId="77777777"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14:paraId="130EC16C" w14:textId="77777777" w:rsidR="000A20AA" w:rsidRPr="00D75036" w:rsidRDefault="004B1B6E">
            <w:pPr>
              <w:numPr>
                <w:ilvl w:val="1"/>
                <w:numId w:val="23"/>
              </w:numPr>
              <w:suppressAutoHyphens/>
              <w:jc w:val="both"/>
            </w:pPr>
            <w:r w:rsidRPr="00D7503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81F0841" w14:textId="77777777" w:rsidR="000A20AA" w:rsidRPr="00D75036" w:rsidRDefault="004B1B6E">
            <w:pPr>
              <w:numPr>
                <w:ilvl w:val="1"/>
                <w:numId w:val="23"/>
              </w:numPr>
              <w:suppressAutoHyphens/>
              <w:jc w:val="both"/>
            </w:pPr>
            <w:r w:rsidRPr="00D7503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3FE53459" w14:textId="139A00AD" w:rsidR="005C0C5C" w:rsidRPr="005C0C5C" w:rsidRDefault="005C0C5C" w:rsidP="005C0C5C">
            <w:pPr>
              <w:numPr>
                <w:ilvl w:val="0"/>
                <w:numId w:val="23"/>
              </w:numPr>
              <w:suppressAutoHyphens/>
              <w:jc w:val="both"/>
            </w:pPr>
            <w:r>
              <w:t>Претендент, помимо докум</w:t>
            </w:r>
            <w:r w:rsidR="0021702D">
              <w:t>ен</w:t>
            </w:r>
            <w:r>
              <w:t>тов, указанных в пункте 2.3 настоящей документации о закупке, в составе заявки должен предоставить следующие документы:</w:t>
            </w:r>
          </w:p>
          <w:p w14:paraId="571623D4" w14:textId="77777777" w:rsidR="000A20AA" w:rsidRPr="00D75036" w:rsidRDefault="004B1B6E">
            <w:pPr>
              <w:numPr>
                <w:ilvl w:val="1"/>
                <w:numId w:val="23"/>
              </w:numPr>
              <w:suppressAutoHyphens/>
              <w:jc w:val="both"/>
            </w:pPr>
            <w:r w:rsidRPr="00D7503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76972A2" w14:textId="77777777" w:rsidR="000A20AA" w:rsidRPr="00D75036" w:rsidRDefault="004B1B6E">
            <w:pPr>
              <w:numPr>
                <w:ilvl w:val="1"/>
                <w:numId w:val="23"/>
              </w:numPr>
              <w:suppressAutoHyphens/>
              <w:jc w:val="both"/>
            </w:pPr>
            <w:r w:rsidRPr="00D7503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5036">
              <w:t>://</w:t>
            </w:r>
            <w:r>
              <w:rPr>
                <w:lang w:val="en-US"/>
              </w:rPr>
              <w:t>service</w:t>
            </w:r>
            <w:r w:rsidRPr="00D75036">
              <w:t>.</w:t>
            </w:r>
            <w:proofErr w:type="spellStart"/>
            <w:r>
              <w:rPr>
                <w:lang w:val="en-US"/>
              </w:rPr>
              <w:t>nalog</w:t>
            </w:r>
            <w:proofErr w:type="spellEnd"/>
            <w:r w:rsidRPr="00D75036">
              <w:t>.</w:t>
            </w:r>
            <w:proofErr w:type="spellStart"/>
            <w:r>
              <w:rPr>
                <w:lang w:val="en-US"/>
              </w:rPr>
              <w:t>ru</w:t>
            </w:r>
            <w:proofErr w:type="spellEnd"/>
            <w:r w:rsidRPr="00D75036">
              <w:t>/</w:t>
            </w:r>
            <w:proofErr w:type="spellStart"/>
            <w:r>
              <w:rPr>
                <w:lang w:val="en-US"/>
              </w:rPr>
              <w:t>zd</w:t>
            </w:r>
            <w:proofErr w:type="spellEnd"/>
            <w:r w:rsidRPr="00D75036">
              <w:t>.</w:t>
            </w:r>
            <w:r>
              <w:rPr>
                <w:lang w:val="en-US"/>
              </w:rPr>
              <w:t>do</w:t>
            </w:r>
            <w:r w:rsidRPr="00D7503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w:t>
            </w:r>
            <w:r w:rsidRPr="00D75036">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5036">
              <w:t>://</w:t>
            </w:r>
            <w:r>
              <w:rPr>
                <w:lang w:val="en-US"/>
              </w:rPr>
              <w:t>service</w:t>
            </w:r>
            <w:r w:rsidRPr="00D75036">
              <w:t>.</w:t>
            </w:r>
            <w:proofErr w:type="spellStart"/>
            <w:r>
              <w:rPr>
                <w:lang w:val="en-US"/>
              </w:rPr>
              <w:t>nalog</w:t>
            </w:r>
            <w:proofErr w:type="spellEnd"/>
            <w:r w:rsidRPr="00D75036">
              <w:t>.</w:t>
            </w:r>
            <w:proofErr w:type="spellStart"/>
            <w:r>
              <w:rPr>
                <w:lang w:val="en-US"/>
              </w:rPr>
              <w:t>ru</w:t>
            </w:r>
            <w:proofErr w:type="spellEnd"/>
            <w:r w:rsidRPr="00D75036">
              <w:t>/</w:t>
            </w:r>
            <w:proofErr w:type="spellStart"/>
            <w:r>
              <w:rPr>
                <w:lang w:val="en-US"/>
              </w:rPr>
              <w:t>zd</w:t>
            </w:r>
            <w:proofErr w:type="spellEnd"/>
            <w:r w:rsidRPr="00D75036">
              <w:t>.</w:t>
            </w:r>
            <w:r>
              <w:rPr>
                <w:lang w:val="en-US"/>
              </w:rPr>
              <w:t>do</w:t>
            </w:r>
            <w:r w:rsidRPr="00D75036">
              <w:t xml:space="preserve">)); </w:t>
            </w:r>
          </w:p>
          <w:p w14:paraId="735F5291" w14:textId="77777777" w:rsidR="000A20AA" w:rsidRPr="00D75036" w:rsidRDefault="004B1B6E">
            <w:pPr>
              <w:numPr>
                <w:ilvl w:val="1"/>
                <w:numId w:val="23"/>
              </w:numPr>
              <w:suppressAutoHyphens/>
              <w:jc w:val="both"/>
            </w:pPr>
            <w:r w:rsidRPr="00D7503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75036">
              <w:t>неприостановлении</w:t>
            </w:r>
            <w:proofErr w:type="spellEnd"/>
            <w:r w:rsidRPr="00D7503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5036">
              <w:t>://</w:t>
            </w:r>
            <w:proofErr w:type="spellStart"/>
            <w:r>
              <w:rPr>
                <w:lang w:val="en-US"/>
              </w:rPr>
              <w:t>fssprus</w:t>
            </w:r>
            <w:proofErr w:type="spellEnd"/>
            <w:r w:rsidRPr="00D75036">
              <w:t>.</w:t>
            </w:r>
            <w:proofErr w:type="spellStart"/>
            <w:r>
              <w:rPr>
                <w:lang w:val="en-US"/>
              </w:rPr>
              <w:t>ru</w:t>
            </w:r>
            <w:proofErr w:type="spellEnd"/>
            <w:r w:rsidRPr="00D75036">
              <w:t>/</w:t>
            </w:r>
            <w:proofErr w:type="spellStart"/>
            <w:r>
              <w:rPr>
                <w:lang w:val="en-US"/>
              </w:rPr>
              <w:t>iss</w:t>
            </w:r>
            <w:proofErr w:type="spellEnd"/>
            <w:r w:rsidRPr="00D75036">
              <w:t>/</w:t>
            </w:r>
            <w:proofErr w:type="spellStart"/>
            <w:r>
              <w:rPr>
                <w:lang w:val="en-US"/>
              </w:rPr>
              <w:t>ip</w:t>
            </w:r>
            <w:proofErr w:type="spellEnd"/>
            <w:r w:rsidRPr="00D75036">
              <w:t xml:space="preserve">), а также информации в едином Федеральном реестре сведений о фактах деятельности юридических лиц </w:t>
            </w:r>
            <w:r>
              <w:rPr>
                <w:lang w:val="en-US"/>
              </w:rPr>
              <w:t>http</w:t>
            </w:r>
            <w:r w:rsidRPr="00D75036">
              <w:t>://</w:t>
            </w:r>
            <w:r>
              <w:rPr>
                <w:lang w:val="en-US"/>
              </w:rPr>
              <w:t>www</w:t>
            </w:r>
            <w:r w:rsidRPr="00D75036">
              <w:t>.</w:t>
            </w:r>
            <w:proofErr w:type="spellStart"/>
            <w:r>
              <w:rPr>
                <w:lang w:val="en-US"/>
              </w:rPr>
              <w:t>fedresurs</w:t>
            </w:r>
            <w:proofErr w:type="spellEnd"/>
            <w:r w:rsidRPr="00D75036">
              <w:t>.</w:t>
            </w:r>
            <w:proofErr w:type="spellStart"/>
            <w:r>
              <w:rPr>
                <w:lang w:val="en-US"/>
              </w:rPr>
              <w:t>ru</w:t>
            </w:r>
            <w:proofErr w:type="spellEnd"/>
            <w:r w:rsidRPr="00D75036">
              <w:t>/</w:t>
            </w:r>
            <w:r>
              <w:rPr>
                <w:lang w:val="en-US"/>
              </w:rPr>
              <w:t>companies</w:t>
            </w:r>
            <w:r w:rsidRPr="00D75036">
              <w:t>/</w:t>
            </w:r>
            <w:proofErr w:type="spellStart"/>
            <w:r>
              <w:rPr>
                <w:lang w:val="en-US"/>
              </w:rPr>
              <w:t>IsSearching</w:t>
            </w:r>
            <w:proofErr w:type="spellEnd"/>
            <w:r w:rsidRPr="00D7503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5036">
              <w:t>неприостановлении</w:t>
            </w:r>
            <w:proofErr w:type="spellEnd"/>
            <w:r w:rsidRPr="00D7503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14:paraId="2AEF7AD7" w14:textId="5474A8B0" w:rsidR="000A20AA" w:rsidRDefault="004B1B6E">
            <w:pPr>
              <w:numPr>
                <w:ilvl w:val="1"/>
                <w:numId w:val="23"/>
              </w:numPr>
              <w:suppressAutoHyphens/>
              <w:jc w:val="both"/>
            </w:pPr>
            <w:r w:rsidRPr="00D7503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14:paraId="027391F2" w14:textId="240CB3C1" w:rsidR="000A20AA" w:rsidRPr="00D75036" w:rsidRDefault="004B1B6E">
            <w:pPr>
              <w:numPr>
                <w:ilvl w:val="1"/>
                <w:numId w:val="23"/>
              </w:numPr>
              <w:suppressAutoHyphens/>
              <w:jc w:val="both"/>
            </w:pPr>
            <w:r w:rsidRPr="00D75036">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w:t>
            </w:r>
            <w:r w:rsidRPr="00D75036">
              <w:lastRenderedPageBreak/>
              <w:t>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5C0C5C" w:rsidRPr="00F86FAA" w14:paraId="5B9FF62C" w14:textId="77777777" w:rsidTr="005E043C">
        <w:trPr>
          <w:jc w:val="center"/>
        </w:trPr>
        <w:tc>
          <w:tcPr>
            <w:tcW w:w="560" w:type="dxa"/>
          </w:tcPr>
          <w:p w14:paraId="2F9B5385" w14:textId="77777777" w:rsidR="005C0C5C" w:rsidRPr="00F86FAA" w:rsidRDefault="005C0C5C" w:rsidP="005E043C">
            <w:pPr>
              <w:pStyle w:val="1a"/>
              <w:ind w:left="0" w:firstLine="0"/>
              <w:jc w:val="left"/>
              <w:rPr>
                <w:b/>
                <w:sz w:val="24"/>
                <w:szCs w:val="24"/>
              </w:rPr>
            </w:pPr>
            <w:r>
              <w:rPr>
                <w:b/>
                <w:sz w:val="24"/>
                <w:szCs w:val="24"/>
              </w:rPr>
              <w:lastRenderedPageBreak/>
              <w:t>18.</w:t>
            </w:r>
          </w:p>
        </w:tc>
        <w:tc>
          <w:tcPr>
            <w:tcW w:w="2525" w:type="dxa"/>
          </w:tcPr>
          <w:p w14:paraId="74DFDE25" w14:textId="77777777"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14:paraId="4B5A208F" w14:textId="77777777" w:rsidR="000A20AA" w:rsidRDefault="004B1B6E">
            <w:pPr>
              <w:pStyle w:val="af9"/>
              <w:ind w:left="0" w:firstLine="34"/>
              <w:rPr>
                <w:i/>
                <w:sz w:val="24"/>
                <w:highlight w:val="yellow"/>
              </w:rPr>
            </w:pPr>
            <w:proofErr w:type="spellStart"/>
            <w:r>
              <w:rPr>
                <w:sz w:val="24"/>
                <w:lang w:val="en-US"/>
              </w:rPr>
              <w:t>нет</w:t>
            </w:r>
            <w:proofErr w:type="spellEnd"/>
          </w:p>
        </w:tc>
      </w:tr>
      <w:tr w:rsidR="005C0C5C" w:rsidRPr="00F86FAA" w14:paraId="48D1A362" w14:textId="77777777" w:rsidTr="005E043C">
        <w:trPr>
          <w:jc w:val="center"/>
        </w:trPr>
        <w:tc>
          <w:tcPr>
            <w:tcW w:w="560" w:type="dxa"/>
          </w:tcPr>
          <w:p w14:paraId="22B3E93A" w14:textId="77777777" w:rsidR="005C0C5C" w:rsidRPr="00F86FAA" w:rsidRDefault="005C0C5C" w:rsidP="005E043C">
            <w:pPr>
              <w:pStyle w:val="1a"/>
              <w:ind w:left="0" w:firstLine="0"/>
              <w:jc w:val="left"/>
              <w:rPr>
                <w:b/>
                <w:sz w:val="24"/>
                <w:szCs w:val="24"/>
              </w:rPr>
            </w:pPr>
            <w:r>
              <w:rPr>
                <w:b/>
                <w:sz w:val="24"/>
                <w:szCs w:val="24"/>
              </w:rPr>
              <w:t>19.</w:t>
            </w:r>
          </w:p>
        </w:tc>
        <w:tc>
          <w:tcPr>
            <w:tcW w:w="2525" w:type="dxa"/>
          </w:tcPr>
          <w:p w14:paraId="6B07177B" w14:textId="77777777"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1"/>
              <w:tblW w:w="0" w:type="auto"/>
              <w:tblLayout w:type="fixed"/>
              <w:tblLook w:val="04A0" w:firstRow="1" w:lastRow="0" w:firstColumn="1" w:lastColumn="0" w:noHBand="0" w:noVBand="1"/>
            </w:tblPr>
            <w:tblGrid>
              <w:gridCol w:w="4423"/>
              <w:gridCol w:w="2114"/>
            </w:tblGrid>
            <w:tr w:rsidR="005C0C5C" w:rsidRPr="00E048E8" w14:paraId="409C110D" w14:textId="77777777" w:rsidTr="005C0C5C">
              <w:tc>
                <w:tcPr>
                  <w:tcW w:w="4423" w:type="dxa"/>
                </w:tcPr>
                <w:p w14:paraId="0A1CB97B" w14:textId="77777777" w:rsidR="005C0C5C" w:rsidRPr="006D2B87" w:rsidRDefault="005C0C5C" w:rsidP="005C0C5C">
                  <w:pPr>
                    <w:pStyle w:val="af9"/>
                    <w:rPr>
                      <w:b/>
                      <w:sz w:val="24"/>
                    </w:rPr>
                  </w:pPr>
                  <w:r>
                    <w:rPr>
                      <w:b/>
                      <w:sz w:val="24"/>
                    </w:rPr>
                    <w:t>Критерий оценки</w:t>
                  </w:r>
                </w:p>
              </w:tc>
              <w:tc>
                <w:tcPr>
                  <w:tcW w:w="2114" w:type="dxa"/>
                </w:tcPr>
                <w:p w14:paraId="0B045776" w14:textId="77777777" w:rsidR="005C0C5C" w:rsidRPr="005E043C" w:rsidRDefault="005C0C5C" w:rsidP="005C0C5C">
                  <w:pPr>
                    <w:pStyle w:val="af9"/>
                    <w:ind w:left="63" w:firstLine="0"/>
                    <w:rPr>
                      <w:b/>
                      <w:sz w:val="24"/>
                    </w:rPr>
                  </w:pPr>
                  <w:r>
                    <w:rPr>
                      <w:b/>
                      <w:sz w:val="24"/>
                    </w:rPr>
                    <w:t xml:space="preserve">Значение </w:t>
                  </w:r>
                  <w:proofErr w:type="spellStart"/>
                  <w:r>
                    <w:rPr>
                      <w:b/>
                      <w:sz w:val="24"/>
                    </w:rPr>
                    <w:t>Кз</w:t>
                  </w:r>
                  <w:proofErr w:type="spellEnd"/>
                </w:p>
              </w:tc>
            </w:tr>
            <w:tr w:rsidR="005C0C5C" w:rsidRPr="00514332" w14:paraId="4A1453A5" w14:textId="77777777" w:rsidTr="005C0C5C">
              <w:tc>
                <w:tcPr>
                  <w:tcW w:w="4423" w:type="dxa"/>
                </w:tcPr>
                <w:p w14:paraId="3E46E8A1" w14:textId="77777777" w:rsidR="000A20AA" w:rsidRDefault="004B1B6E">
                  <w:pPr>
                    <w:pStyle w:val="af9"/>
                    <w:ind w:left="63" w:firstLine="0"/>
                    <w:rPr>
                      <w:sz w:val="24"/>
                    </w:rPr>
                  </w:pPr>
                  <w:r>
                    <w:rPr>
                      <w:sz w:val="24"/>
                    </w:rPr>
                    <w:t xml:space="preserve">Цена договора </w:t>
                  </w:r>
                </w:p>
              </w:tc>
              <w:tc>
                <w:tcPr>
                  <w:tcW w:w="2114" w:type="dxa"/>
                </w:tcPr>
                <w:p w14:paraId="41573836" w14:textId="1E1D7D64" w:rsidR="000A20AA" w:rsidRDefault="00BF3C04" w:rsidP="005509D6">
                  <w:pPr>
                    <w:pStyle w:val="af9"/>
                    <w:ind w:left="63" w:firstLine="0"/>
                    <w:rPr>
                      <w:sz w:val="24"/>
                      <w:lang w:val="en-US"/>
                    </w:rPr>
                  </w:pPr>
                  <w:r>
                    <w:rPr>
                      <w:sz w:val="24"/>
                    </w:rPr>
                    <w:t>0,9</w:t>
                  </w:r>
                </w:p>
              </w:tc>
            </w:tr>
            <w:tr w:rsidR="00355FC4" w:rsidRPr="00514332" w14:paraId="5B258F12" w14:textId="77777777" w:rsidTr="005C0C5C">
              <w:tc>
                <w:tcPr>
                  <w:tcW w:w="4423" w:type="dxa"/>
                </w:tcPr>
                <w:p w14:paraId="6E2B032D" w14:textId="5D5C6918" w:rsidR="00355FC4" w:rsidRPr="00BF3C04" w:rsidRDefault="00BF3C04">
                  <w:pPr>
                    <w:pStyle w:val="af9"/>
                    <w:ind w:left="63" w:firstLine="0"/>
                    <w:rPr>
                      <w:sz w:val="24"/>
                    </w:rPr>
                  </w:pPr>
                  <w:r w:rsidRPr="00BF3C04">
                    <w:rPr>
                      <w:sz w:val="24"/>
                    </w:rPr>
                    <w:t xml:space="preserve">Срок предоставления услуги по подключению онлайн-сервисов, указанных в пунктах 1 и 2 таблицы № 1 </w:t>
                  </w:r>
                  <w:r>
                    <w:rPr>
                      <w:sz w:val="24"/>
                    </w:rPr>
                    <w:t>Раздела 4. Техническое задание</w:t>
                  </w:r>
                </w:p>
              </w:tc>
              <w:tc>
                <w:tcPr>
                  <w:tcW w:w="2114" w:type="dxa"/>
                </w:tcPr>
                <w:p w14:paraId="0325C5E5" w14:textId="62F62B27" w:rsidR="00355FC4" w:rsidRPr="00BF3C04" w:rsidRDefault="00BF3C04" w:rsidP="005509D6">
                  <w:pPr>
                    <w:pStyle w:val="af9"/>
                    <w:ind w:left="63" w:firstLine="0"/>
                    <w:rPr>
                      <w:sz w:val="24"/>
                    </w:rPr>
                  </w:pPr>
                  <w:r>
                    <w:rPr>
                      <w:sz w:val="24"/>
                    </w:rPr>
                    <w:t>0,1</w:t>
                  </w:r>
                </w:p>
              </w:tc>
            </w:tr>
          </w:tbl>
          <w:p w14:paraId="08192CA0" w14:textId="77777777" w:rsidR="005C0C5C" w:rsidRPr="00F86FAA" w:rsidRDefault="005C0C5C" w:rsidP="005C0C5C">
            <w:pPr>
              <w:pStyle w:val="af9"/>
              <w:rPr>
                <w:b/>
                <w:i/>
                <w:sz w:val="24"/>
              </w:rPr>
            </w:pPr>
          </w:p>
        </w:tc>
      </w:tr>
      <w:tr w:rsidR="005C0C5C" w:rsidRPr="00F86FAA" w14:paraId="52692D7D" w14:textId="77777777" w:rsidTr="005E043C">
        <w:trPr>
          <w:jc w:val="center"/>
        </w:trPr>
        <w:tc>
          <w:tcPr>
            <w:tcW w:w="560" w:type="dxa"/>
          </w:tcPr>
          <w:p w14:paraId="2D75B55A" w14:textId="77777777" w:rsidR="005C0C5C" w:rsidRPr="00F86FAA" w:rsidRDefault="005C0C5C" w:rsidP="005E043C">
            <w:pPr>
              <w:pStyle w:val="1a"/>
              <w:ind w:left="0" w:firstLine="0"/>
              <w:jc w:val="left"/>
              <w:rPr>
                <w:b/>
                <w:sz w:val="24"/>
                <w:szCs w:val="24"/>
              </w:rPr>
            </w:pPr>
            <w:r>
              <w:rPr>
                <w:b/>
                <w:sz w:val="24"/>
                <w:szCs w:val="24"/>
              </w:rPr>
              <w:t>20.</w:t>
            </w:r>
          </w:p>
        </w:tc>
        <w:tc>
          <w:tcPr>
            <w:tcW w:w="2525" w:type="dxa"/>
          </w:tcPr>
          <w:p w14:paraId="17BB13DE" w14:textId="77777777"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14:paraId="38D6E7CC" w14:textId="09A09347" w:rsidR="000A20AA" w:rsidRDefault="004B1B6E">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14:paraId="27875F58" w14:textId="77777777"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14:paraId="0F616B78" w14:textId="074A287F"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r w:rsidR="00355FC4">
              <w:rPr>
                <w:sz w:val="24"/>
              </w:rPr>
              <w:t>)</w:t>
            </w:r>
            <w:r>
              <w:rPr>
                <w:sz w:val="24"/>
              </w:rPr>
              <w:t>.</w:t>
            </w:r>
          </w:p>
          <w:p w14:paraId="27648C6C" w14:textId="77777777"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14:paraId="576BDD0E" w14:textId="77777777" w:rsidR="000A20AA" w:rsidRDefault="004B1B6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14:paraId="793DC475" w14:textId="5B129621" w:rsidR="000A20AA" w:rsidRDefault="00AB4154" w:rsidP="00AB4154">
            <w:pPr>
              <w:pStyle w:val="af9"/>
              <w:numPr>
                <w:ilvl w:val="1"/>
                <w:numId w:val="19"/>
              </w:numPr>
              <w:suppressAutoHyphens/>
              <w:ind w:left="30" w:firstLine="567"/>
              <w:rPr>
                <w:sz w:val="24"/>
              </w:rPr>
            </w:pPr>
            <w:r w:rsidRPr="00AB4154">
              <w:rPr>
                <w:sz w:val="24"/>
              </w:rPr>
              <w:t xml:space="preserve">Претендент, признанный победителем Открытого конкурса, до заключения договора должен предоставить </w:t>
            </w:r>
            <w:proofErr w:type="spellStart"/>
            <w:r w:rsidRPr="00AB4154">
              <w:rPr>
                <w:sz w:val="24"/>
              </w:rPr>
              <w:t>авторизационное</w:t>
            </w:r>
            <w:proofErr w:type="spellEnd"/>
            <w:r w:rsidRPr="00AB4154">
              <w:rPr>
                <w:sz w:val="24"/>
              </w:rPr>
              <w:t xml:space="preserve"> письмо от компании </w:t>
            </w:r>
            <w:proofErr w:type="spellStart"/>
            <w:r w:rsidRPr="00AB4154">
              <w:rPr>
                <w:sz w:val="24"/>
              </w:rPr>
              <w:t>Google</w:t>
            </w:r>
            <w:proofErr w:type="spellEnd"/>
            <w:r w:rsidRPr="00AB4154">
              <w:rPr>
                <w:sz w:val="24"/>
              </w:rPr>
              <w:t>, подтверждающее право поставки Заказчику продуктов G</w:t>
            </w:r>
            <w:r>
              <w:rPr>
                <w:sz w:val="24"/>
              </w:rPr>
              <w:t xml:space="preserve"> </w:t>
            </w:r>
            <w:proofErr w:type="spellStart"/>
            <w:r w:rsidRPr="00AB4154">
              <w:rPr>
                <w:sz w:val="24"/>
              </w:rPr>
              <w:t>Suite</w:t>
            </w:r>
            <w:proofErr w:type="spellEnd"/>
            <w:r w:rsidRPr="00AB4154">
              <w:rPr>
                <w:sz w:val="24"/>
              </w:rPr>
              <w:t xml:space="preserve">, либо партнёрский </w:t>
            </w:r>
            <w:r w:rsidRPr="00AB4154">
              <w:rPr>
                <w:sz w:val="24"/>
              </w:rPr>
              <w:lastRenderedPageBreak/>
              <w:t xml:space="preserve">сертификат </w:t>
            </w:r>
            <w:proofErr w:type="spellStart"/>
            <w:r w:rsidRPr="00AB4154">
              <w:rPr>
                <w:sz w:val="24"/>
              </w:rPr>
              <w:t>Google</w:t>
            </w:r>
            <w:proofErr w:type="spellEnd"/>
            <w:r w:rsidRPr="00AB4154">
              <w:rPr>
                <w:sz w:val="24"/>
              </w:rPr>
              <w:t xml:space="preserve"> </w:t>
            </w:r>
            <w:proofErr w:type="spellStart"/>
            <w:r w:rsidRPr="00AB4154">
              <w:rPr>
                <w:sz w:val="24"/>
              </w:rPr>
              <w:t>Cloud</w:t>
            </w:r>
            <w:proofErr w:type="spellEnd"/>
            <w:r w:rsidRPr="00AB4154">
              <w:rPr>
                <w:sz w:val="24"/>
              </w:rPr>
              <w:t xml:space="preserve"> </w:t>
            </w:r>
            <w:proofErr w:type="spellStart"/>
            <w:r w:rsidRPr="00AB4154">
              <w:rPr>
                <w:sz w:val="24"/>
              </w:rPr>
              <w:t>Partner</w:t>
            </w:r>
            <w:proofErr w:type="spellEnd"/>
            <w:r w:rsidRPr="00AB4154">
              <w:rPr>
                <w:sz w:val="24"/>
              </w:rPr>
              <w:t xml:space="preserve"> и копию партнёрского договора.</w:t>
            </w:r>
          </w:p>
          <w:p w14:paraId="600C4969" w14:textId="4F933D19" w:rsidR="00AB4154" w:rsidRDefault="00AB4154" w:rsidP="00D75036">
            <w:pPr>
              <w:pStyle w:val="af9"/>
              <w:numPr>
                <w:ilvl w:val="1"/>
                <w:numId w:val="19"/>
              </w:numPr>
              <w:suppressAutoHyphens/>
              <w:ind w:left="30" w:firstLine="567"/>
              <w:rPr>
                <w:sz w:val="24"/>
              </w:rPr>
            </w:pPr>
            <w:r w:rsidRPr="00AB4154">
              <w:rPr>
                <w:sz w:val="24"/>
              </w:rPr>
              <w:t xml:space="preserve">В случае если победитель Открытого конкурса не предоставил до заключения договора </w:t>
            </w:r>
            <w:proofErr w:type="spellStart"/>
            <w:r w:rsidRPr="00AB4154">
              <w:rPr>
                <w:sz w:val="24"/>
              </w:rPr>
              <w:t>авторизационное</w:t>
            </w:r>
            <w:proofErr w:type="spellEnd"/>
            <w:r w:rsidRPr="00AB4154">
              <w:rPr>
                <w:sz w:val="24"/>
              </w:rPr>
              <w:t xml:space="preserve"> письмо от компании </w:t>
            </w:r>
            <w:proofErr w:type="spellStart"/>
            <w:r w:rsidRPr="00AB4154">
              <w:rPr>
                <w:sz w:val="24"/>
              </w:rPr>
              <w:t>Google</w:t>
            </w:r>
            <w:proofErr w:type="spellEnd"/>
            <w:r w:rsidRPr="00AB4154">
              <w:rPr>
                <w:sz w:val="24"/>
              </w:rPr>
              <w:t>, подтверждающее право поставки Заказчику продуктов G</w:t>
            </w:r>
            <w:r w:rsidR="00D75036">
              <w:rPr>
                <w:sz w:val="24"/>
              </w:rPr>
              <w:t xml:space="preserve"> </w:t>
            </w:r>
            <w:proofErr w:type="spellStart"/>
            <w:r w:rsidRPr="00AB4154">
              <w:rPr>
                <w:sz w:val="24"/>
              </w:rPr>
              <w:t>Suite</w:t>
            </w:r>
            <w:proofErr w:type="spellEnd"/>
            <w:r w:rsidRPr="00AB4154">
              <w:rPr>
                <w:sz w:val="24"/>
              </w:rPr>
              <w:t xml:space="preserve">, либо партнёрский сертификат </w:t>
            </w:r>
            <w:proofErr w:type="spellStart"/>
            <w:r w:rsidRPr="00AB4154">
              <w:rPr>
                <w:sz w:val="24"/>
              </w:rPr>
              <w:t>Google</w:t>
            </w:r>
            <w:proofErr w:type="spellEnd"/>
            <w:r w:rsidRPr="00AB4154">
              <w:rPr>
                <w:sz w:val="24"/>
              </w:rPr>
              <w:t xml:space="preserve"> </w:t>
            </w:r>
            <w:proofErr w:type="spellStart"/>
            <w:r w:rsidRPr="00AB4154">
              <w:rPr>
                <w:sz w:val="24"/>
              </w:rPr>
              <w:t>Cloud</w:t>
            </w:r>
            <w:proofErr w:type="spellEnd"/>
            <w:r w:rsidRPr="00AB4154">
              <w:rPr>
                <w:sz w:val="24"/>
              </w:rPr>
              <w:t xml:space="preserve"> </w:t>
            </w:r>
            <w:proofErr w:type="spellStart"/>
            <w:r w:rsidRPr="00AB4154">
              <w:rPr>
                <w:sz w:val="24"/>
              </w:rPr>
              <w:t>Partner</w:t>
            </w:r>
            <w:proofErr w:type="spellEnd"/>
            <w:r w:rsidRPr="00AB4154">
              <w:rPr>
                <w:sz w:val="24"/>
              </w:rPr>
              <w:t xml:space="preserve"> и копию партнёрского договора, он признается уклонившимся от заключения договора и в соответствие с пунктом 2.10.8. настоящей Документации договор заключается с участником, заявке которого присвоен второй номер.</w:t>
            </w:r>
          </w:p>
        </w:tc>
      </w:tr>
      <w:tr w:rsidR="005C0C5C" w:rsidRPr="00F86FAA" w14:paraId="14AE8694" w14:textId="77777777" w:rsidTr="005E043C">
        <w:trPr>
          <w:jc w:val="center"/>
        </w:trPr>
        <w:tc>
          <w:tcPr>
            <w:tcW w:w="560" w:type="dxa"/>
          </w:tcPr>
          <w:p w14:paraId="28030747" w14:textId="77777777" w:rsidR="005C0C5C" w:rsidRPr="00F86FAA" w:rsidRDefault="005C0C5C" w:rsidP="005E043C">
            <w:pPr>
              <w:pStyle w:val="1a"/>
              <w:ind w:left="0" w:firstLine="0"/>
              <w:jc w:val="left"/>
              <w:rPr>
                <w:b/>
                <w:sz w:val="24"/>
                <w:szCs w:val="24"/>
              </w:rPr>
            </w:pPr>
            <w:r>
              <w:rPr>
                <w:b/>
                <w:sz w:val="24"/>
                <w:szCs w:val="24"/>
              </w:rPr>
              <w:lastRenderedPageBreak/>
              <w:t>21.</w:t>
            </w:r>
          </w:p>
        </w:tc>
        <w:tc>
          <w:tcPr>
            <w:tcW w:w="2525" w:type="dxa"/>
          </w:tcPr>
          <w:p w14:paraId="173AF3BB" w14:textId="77777777"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14:paraId="4BA5049B" w14:textId="77777777" w:rsidR="000A20AA" w:rsidRDefault="004B1B6E">
            <w:pPr>
              <w:suppressAutoHyphens/>
              <w:ind w:left="0" w:firstLine="0"/>
              <w:jc w:val="both"/>
              <w:rPr>
                <w:rFonts w:eastAsia="Arial"/>
              </w:rPr>
            </w:pPr>
            <w:r>
              <w:rPr>
                <w:rFonts w:eastAsia="Arial"/>
              </w:rPr>
              <w:t>Допускается</w:t>
            </w:r>
          </w:p>
        </w:tc>
      </w:tr>
      <w:tr w:rsidR="005C0C5C" w:rsidRPr="00F86FAA" w14:paraId="582714F9" w14:textId="77777777" w:rsidTr="005E043C">
        <w:trPr>
          <w:jc w:val="center"/>
        </w:trPr>
        <w:tc>
          <w:tcPr>
            <w:tcW w:w="560" w:type="dxa"/>
          </w:tcPr>
          <w:p w14:paraId="066D8E32" w14:textId="77777777" w:rsidR="005C0C5C" w:rsidRPr="00F86FAA" w:rsidRDefault="005C0C5C" w:rsidP="005E043C">
            <w:pPr>
              <w:pStyle w:val="1a"/>
              <w:ind w:left="0" w:firstLine="0"/>
              <w:jc w:val="left"/>
              <w:rPr>
                <w:b/>
                <w:sz w:val="24"/>
                <w:szCs w:val="24"/>
              </w:rPr>
            </w:pPr>
            <w:r>
              <w:rPr>
                <w:b/>
                <w:sz w:val="24"/>
                <w:szCs w:val="24"/>
              </w:rPr>
              <w:t>22.</w:t>
            </w:r>
          </w:p>
        </w:tc>
        <w:tc>
          <w:tcPr>
            <w:tcW w:w="2525" w:type="dxa"/>
          </w:tcPr>
          <w:p w14:paraId="33F4D102" w14:textId="77777777"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14:paraId="52030015" w14:textId="77777777" w:rsidR="000A20AA" w:rsidRDefault="004B1B6E">
            <w:pPr>
              <w:pStyle w:val="1a"/>
              <w:ind w:left="34" w:firstLine="0"/>
              <w:rPr>
                <w:sz w:val="24"/>
                <w:szCs w:val="24"/>
              </w:rPr>
            </w:pPr>
            <w:r>
              <w:rPr>
                <w:sz w:val="24"/>
                <w:szCs w:val="24"/>
              </w:rPr>
              <w:t>Не предусмотрено</w:t>
            </w:r>
          </w:p>
        </w:tc>
      </w:tr>
      <w:tr w:rsidR="005C0C5C" w:rsidRPr="00F86FAA" w14:paraId="22459A92" w14:textId="77777777" w:rsidTr="005E043C">
        <w:trPr>
          <w:jc w:val="center"/>
        </w:trPr>
        <w:tc>
          <w:tcPr>
            <w:tcW w:w="560" w:type="dxa"/>
          </w:tcPr>
          <w:p w14:paraId="6E5C6B26" w14:textId="77777777" w:rsidR="005C0C5C" w:rsidRPr="00F86FAA" w:rsidRDefault="005C0C5C" w:rsidP="005E043C">
            <w:pPr>
              <w:pStyle w:val="1a"/>
              <w:ind w:left="0" w:firstLine="0"/>
              <w:jc w:val="left"/>
              <w:rPr>
                <w:b/>
                <w:sz w:val="24"/>
                <w:szCs w:val="24"/>
              </w:rPr>
            </w:pPr>
            <w:r>
              <w:rPr>
                <w:b/>
                <w:sz w:val="24"/>
                <w:szCs w:val="24"/>
              </w:rPr>
              <w:t>23.</w:t>
            </w:r>
          </w:p>
        </w:tc>
        <w:tc>
          <w:tcPr>
            <w:tcW w:w="2525" w:type="dxa"/>
          </w:tcPr>
          <w:p w14:paraId="6A8770B6" w14:textId="77777777"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14:paraId="68FBE323" w14:textId="77777777" w:rsidR="000A20AA" w:rsidRDefault="004B1B6E">
            <w:pPr>
              <w:suppressAutoHyphens/>
              <w:ind w:left="0" w:firstLine="0"/>
              <w:jc w:val="both"/>
              <w:rPr>
                <w:rFonts w:eastAsia="Arial"/>
              </w:rPr>
            </w:pPr>
            <w:r>
              <w:rPr>
                <w:rFonts w:eastAsia="Arial"/>
              </w:rPr>
              <w:t>Не предусмотрено</w:t>
            </w:r>
          </w:p>
        </w:tc>
      </w:tr>
      <w:tr w:rsidR="005C0C5C" w:rsidRPr="00F86FAA" w14:paraId="6EFC4EDE" w14:textId="77777777" w:rsidTr="005E043C">
        <w:trPr>
          <w:jc w:val="center"/>
        </w:trPr>
        <w:tc>
          <w:tcPr>
            <w:tcW w:w="560" w:type="dxa"/>
          </w:tcPr>
          <w:p w14:paraId="6347993F" w14:textId="77777777" w:rsidR="005C0C5C" w:rsidRPr="00F86FAA" w:rsidRDefault="005C0C5C" w:rsidP="005E043C">
            <w:pPr>
              <w:pStyle w:val="1a"/>
              <w:ind w:left="0" w:firstLine="0"/>
              <w:jc w:val="left"/>
              <w:rPr>
                <w:b/>
                <w:sz w:val="24"/>
                <w:szCs w:val="24"/>
              </w:rPr>
            </w:pPr>
            <w:r>
              <w:rPr>
                <w:b/>
                <w:sz w:val="24"/>
                <w:szCs w:val="24"/>
              </w:rPr>
              <w:t>24.</w:t>
            </w:r>
          </w:p>
        </w:tc>
        <w:tc>
          <w:tcPr>
            <w:tcW w:w="2525" w:type="dxa"/>
          </w:tcPr>
          <w:p w14:paraId="4CCEE74B" w14:textId="77777777"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14:paraId="388C072E" w14:textId="77777777" w:rsidR="005C0C5C" w:rsidRPr="00F86FAA" w:rsidRDefault="005C0C5C" w:rsidP="005C0C5C">
            <w:pPr>
              <w:pStyle w:val="1a"/>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14:paraId="606A8EB6" w14:textId="77777777" w:rsidR="00D9584C" w:rsidRDefault="00D9584C">
      <w:pPr>
        <w:rPr>
          <w:rFonts w:eastAsia="MS Mincho"/>
          <w:sz w:val="28"/>
          <w:szCs w:val="28"/>
        </w:rPr>
      </w:pPr>
      <w:r>
        <w:rPr>
          <w:rFonts w:eastAsia="MS Mincho"/>
          <w:szCs w:val="28"/>
        </w:rPr>
        <w:br w:type="page"/>
      </w:r>
    </w:p>
    <w:p w14:paraId="72F1C3E4" w14:textId="77777777" w:rsidR="000A20AA" w:rsidRDefault="004B1B6E">
      <w:pPr>
        <w:pStyle w:val="1a"/>
        <w:ind w:firstLine="0"/>
        <w:jc w:val="right"/>
        <w:outlineLvl w:val="0"/>
        <w:rPr>
          <w:rFonts w:eastAsia="MS Mincho"/>
          <w:szCs w:val="28"/>
        </w:rPr>
      </w:pPr>
      <w:r>
        <w:rPr>
          <w:rFonts w:eastAsia="MS Mincho"/>
          <w:szCs w:val="28"/>
        </w:rPr>
        <w:lastRenderedPageBreak/>
        <w:t>Приложение № 1</w:t>
      </w:r>
    </w:p>
    <w:p w14:paraId="3FF4F19F" w14:textId="77777777" w:rsidR="00602D2D" w:rsidRDefault="00602D2D" w:rsidP="00602D2D">
      <w:pPr>
        <w:ind w:firstLine="425"/>
        <w:jc w:val="right"/>
        <w:rPr>
          <w:sz w:val="28"/>
          <w:szCs w:val="28"/>
        </w:rPr>
      </w:pPr>
      <w:r>
        <w:rPr>
          <w:sz w:val="28"/>
          <w:szCs w:val="28"/>
        </w:rPr>
        <w:t>к документации о закупке</w:t>
      </w:r>
    </w:p>
    <w:p w14:paraId="32E63AE7" w14:textId="77777777" w:rsidR="000954FB" w:rsidRDefault="000954FB" w:rsidP="000954FB">
      <w:pPr>
        <w:ind w:firstLine="425"/>
        <w:jc w:val="right"/>
        <w:rPr>
          <w:sz w:val="28"/>
          <w:szCs w:val="28"/>
        </w:rPr>
      </w:pPr>
    </w:p>
    <w:p w14:paraId="456E771A" w14:textId="77777777" w:rsidR="000954FB" w:rsidRPr="00445DDD" w:rsidRDefault="000954FB" w:rsidP="000954FB">
      <w:pPr>
        <w:rPr>
          <w:b/>
          <w:sz w:val="28"/>
          <w:szCs w:val="28"/>
        </w:rPr>
      </w:pPr>
      <w:r>
        <w:rPr>
          <w:b/>
          <w:sz w:val="28"/>
          <w:szCs w:val="28"/>
        </w:rPr>
        <w:t>На бланке претендента</w:t>
      </w:r>
    </w:p>
    <w:p w14:paraId="39DBE95A" w14:textId="77777777" w:rsidR="000954FB" w:rsidRPr="005E043C" w:rsidRDefault="000954FB" w:rsidP="005E043C">
      <w:pPr>
        <w:rPr>
          <w:b/>
          <w:i/>
          <w:sz w:val="28"/>
          <w:szCs w:val="28"/>
        </w:rPr>
      </w:pPr>
      <w:r>
        <w:rPr>
          <w:b/>
          <w:sz w:val="28"/>
          <w:szCs w:val="28"/>
        </w:rPr>
        <w:t>ЗАЯВКА ______________ (наименование претендента)</w:t>
      </w:r>
    </w:p>
    <w:p w14:paraId="4493F16B" w14:textId="77777777"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r>
        <w:rPr>
          <w:b/>
          <w:sz w:val="28"/>
          <w:szCs w:val="28"/>
        </w:rPr>
        <w:t>-___-___-____</w:t>
      </w:r>
    </w:p>
    <w:p w14:paraId="7AA179E6" w14:textId="77777777" w:rsidR="000954FB" w:rsidRPr="007415F9" w:rsidRDefault="000954FB" w:rsidP="000954FB"/>
    <w:p w14:paraId="1FCE5934" w14:textId="77777777" w:rsidR="000954FB" w:rsidRPr="00002090" w:rsidRDefault="000954FB" w:rsidP="00D9584C">
      <w:pPr>
        <w:pStyle w:val="afc"/>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ОКэ</w:t>
      </w:r>
      <w:proofErr w:type="spell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14:paraId="4A40E20D" w14:textId="77777777" w:rsidR="000954FB" w:rsidRPr="00002090" w:rsidRDefault="000954FB" w:rsidP="00D9584C">
      <w:pPr>
        <w:pStyle w:val="1a"/>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62CF579" w14:textId="77777777" w:rsidR="000954FB" w:rsidRPr="00002090" w:rsidRDefault="000954FB" w:rsidP="00D9584C">
      <w:pPr>
        <w:pStyle w:val="1a"/>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5D1FA3F" w14:textId="77777777" w:rsidR="000954FB" w:rsidRPr="00002090" w:rsidRDefault="000954FB" w:rsidP="00D9584C">
      <w:pPr>
        <w:pStyle w:val="1a"/>
        <w:ind w:left="0"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37A342E" w14:textId="77777777" w:rsidR="000954FB" w:rsidRPr="00002090" w:rsidRDefault="000954FB" w:rsidP="00D9584C">
      <w:pPr>
        <w:pStyle w:val="1a"/>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14:paraId="523094C3" w14:textId="77777777" w:rsidR="000954FB" w:rsidRPr="00002090" w:rsidRDefault="000954FB" w:rsidP="00647BB6">
      <w:pPr>
        <w:pStyle w:val="afc"/>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2CC7E4B1" w14:textId="77777777" w:rsidR="000954FB" w:rsidRPr="00002090" w:rsidRDefault="000954FB"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0B9D2AB4" w14:textId="77777777" w:rsidR="000954FB" w:rsidRPr="00002090" w:rsidRDefault="00093F19"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277BEB0C" w14:textId="77777777" w:rsidR="000954FB" w:rsidRPr="00002090" w:rsidRDefault="000954FB"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57F4F2EA"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14:paraId="6B17E6C1" w14:textId="77777777"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14:paraId="0EFC5B99" w14:textId="77777777"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14:paraId="0252BC33" w14:textId="77777777"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B0AAC2C" w14:textId="77777777"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37BDDF1" w14:textId="77777777"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1FE3BBE" w14:textId="77777777" w:rsidR="000954FB" w:rsidRPr="00002090" w:rsidRDefault="000954FB" w:rsidP="00D9584C">
      <w:pPr>
        <w:pStyle w:val="af9"/>
        <w:ind w:left="0" w:firstLine="553"/>
        <w:rPr>
          <w:rFonts w:eastAsia="Times New Roman"/>
          <w:sz w:val="28"/>
        </w:rPr>
      </w:pPr>
      <w:r>
        <w:rPr>
          <w:rFonts w:eastAsia="Times New Roman"/>
          <w:sz w:val="28"/>
        </w:rPr>
        <w:t>Настоящим подтверждается, что:</w:t>
      </w:r>
    </w:p>
    <w:p w14:paraId="7146D604" w14:textId="77777777" w:rsidR="000954FB" w:rsidRPr="00002090" w:rsidRDefault="000954FB" w:rsidP="00D9584C">
      <w:pPr>
        <w:pStyle w:val="af9"/>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14:paraId="458D4A2B" w14:textId="77777777" w:rsidR="000954FB" w:rsidRPr="00002090" w:rsidRDefault="000954FB" w:rsidP="00D9584C">
      <w:pPr>
        <w:pStyle w:val="af9"/>
        <w:ind w:left="0" w:firstLine="553"/>
        <w:rPr>
          <w:rFonts w:eastAsia="Times New Roman"/>
          <w:sz w:val="28"/>
        </w:rPr>
      </w:pPr>
      <w:r>
        <w:rPr>
          <w:rFonts w:eastAsia="Times New Roman"/>
          <w:sz w:val="28"/>
        </w:rPr>
        <w:t>- _______</w:t>
      </w:r>
      <w:proofErr w:type="gramStart"/>
      <w:r>
        <w:rPr>
          <w:rFonts w:eastAsia="Times New Roman"/>
          <w:sz w:val="28"/>
        </w:rPr>
        <w:t>_(</w:t>
      </w:r>
      <w:proofErr w:type="gramEnd"/>
      <w:r>
        <w:rPr>
          <w:rFonts w:eastAsia="Times New Roman"/>
          <w:sz w:val="28"/>
        </w:rPr>
        <w:t xml:space="preserve">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14:paraId="5863310E" w14:textId="77777777" w:rsidR="000954FB" w:rsidRPr="00002090" w:rsidRDefault="000954FB" w:rsidP="00D9584C">
      <w:pPr>
        <w:pStyle w:val="af9"/>
        <w:ind w:left="0" w:firstLine="553"/>
        <w:rPr>
          <w:rFonts w:eastAsia="Times New Roman"/>
          <w:sz w:val="28"/>
        </w:rPr>
      </w:pPr>
      <w:r>
        <w:rPr>
          <w:rFonts w:eastAsia="Times New Roman"/>
          <w:sz w:val="28"/>
        </w:rPr>
        <w:t>- _______</w:t>
      </w:r>
      <w:proofErr w:type="gramStart"/>
      <w:r>
        <w:rPr>
          <w:rFonts w:eastAsia="Times New Roman"/>
          <w:sz w:val="28"/>
        </w:rPr>
        <w:t>_(</w:t>
      </w:r>
      <w:proofErr w:type="gramEnd"/>
      <w:r>
        <w:rPr>
          <w:rFonts w:eastAsia="Times New Roman"/>
          <w:sz w:val="28"/>
        </w:rPr>
        <w:t>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705DD354" w14:textId="77777777" w:rsidR="000954FB" w:rsidRDefault="000954FB" w:rsidP="00D9584C">
      <w:pPr>
        <w:pStyle w:val="af9"/>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14:paraId="5A813746" w14:textId="77777777" w:rsidR="001F0296" w:rsidRPr="001F0296" w:rsidRDefault="001F0296" w:rsidP="00D9584C">
      <w:pPr>
        <w:pStyle w:val="af9"/>
        <w:ind w:left="0" w:firstLine="553"/>
        <w:rPr>
          <w:rFonts w:eastAsia="Times New Roman"/>
          <w:sz w:val="28"/>
          <w:szCs w:val="28"/>
        </w:rPr>
      </w:pPr>
      <w:r>
        <w:rPr>
          <w:sz w:val="28"/>
          <w:szCs w:val="28"/>
        </w:rPr>
        <w:t>- _______</w:t>
      </w:r>
      <w:proofErr w:type="gramStart"/>
      <w:r>
        <w:rPr>
          <w:sz w:val="28"/>
          <w:szCs w:val="28"/>
        </w:rPr>
        <w:t>_(</w:t>
      </w:r>
      <w:proofErr w:type="gramEnd"/>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A3258B7" w14:textId="77777777" w:rsidR="000954FB" w:rsidRPr="008B08F6" w:rsidRDefault="000954FB" w:rsidP="00D9584C">
      <w:pPr>
        <w:pStyle w:val="af9"/>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882279D" w14:textId="77777777" w:rsidR="000954FB" w:rsidRDefault="000954FB" w:rsidP="00D9584C">
      <w:pPr>
        <w:pStyle w:val="af9"/>
        <w:ind w:left="0" w:firstLine="553"/>
        <w:rPr>
          <w:sz w:val="28"/>
          <w:szCs w:val="28"/>
        </w:rPr>
      </w:pPr>
      <w:r>
        <w:rPr>
          <w:rFonts w:eastAsia="Times New Roman"/>
          <w:sz w:val="28"/>
        </w:rPr>
        <w:lastRenderedPageBreak/>
        <w:t>- _______</w:t>
      </w:r>
      <w:proofErr w:type="gramStart"/>
      <w:r>
        <w:rPr>
          <w:rFonts w:eastAsia="Times New Roman"/>
          <w:sz w:val="28"/>
        </w:rPr>
        <w:t>_(</w:t>
      </w:r>
      <w:proofErr w:type="gramEnd"/>
      <w:r>
        <w:rPr>
          <w:rFonts w:eastAsia="Times New Roman"/>
          <w:sz w:val="28"/>
        </w:rPr>
        <w:t xml:space="preserve">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436A8A5" w14:textId="77777777"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_______</w:t>
      </w:r>
      <w:proofErr w:type="gramStart"/>
      <w:r>
        <w:rPr>
          <w:rFonts w:eastAsia="Times New Roman"/>
          <w:sz w:val="28"/>
        </w:rPr>
        <w:t>_(</w:t>
      </w:r>
      <w:proofErr w:type="gramEnd"/>
      <w:r>
        <w:rPr>
          <w:rFonts w:eastAsia="Times New Roman"/>
          <w:sz w:val="28"/>
        </w:rPr>
        <w:t>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14:paraId="1FF0B063" w14:textId="77777777"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_______</w:t>
      </w:r>
      <w:proofErr w:type="gramStart"/>
      <w:r>
        <w:rPr>
          <w:rFonts w:eastAsia="Times New Roman"/>
          <w:sz w:val="28"/>
        </w:rPr>
        <w:t>_(</w:t>
      </w:r>
      <w:proofErr w:type="gramEnd"/>
      <w:r>
        <w:rPr>
          <w:rFonts w:eastAsia="Times New Roman"/>
          <w:sz w:val="28"/>
        </w:rPr>
        <w:t>наименование претендента) полностью и без каких-либо оговорок принимает условия, указанные в Техническом задании (раздел 4 документации о закупке);</w:t>
      </w:r>
    </w:p>
    <w:p w14:paraId="6FAB95C3" w14:textId="77777777" w:rsidR="000954FB" w:rsidRDefault="000954FB" w:rsidP="00D9584C">
      <w:pPr>
        <w:pStyle w:val="af9"/>
        <w:ind w:left="0" w:firstLine="553"/>
        <w:rPr>
          <w:rFonts w:eastAsia="Times New Roman"/>
          <w:sz w:val="28"/>
        </w:rPr>
      </w:pPr>
      <w:r>
        <w:rPr>
          <w:rFonts w:eastAsia="Times New Roman"/>
          <w:sz w:val="28"/>
        </w:rPr>
        <w:t>- товары, работы, услуги, предлагаемые к поставке _______</w:t>
      </w:r>
      <w:proofErr w:type="gramStart"/>
      <w:r>
        <w:rPr>
          <w:rFonts w:eastAsia="Times New Roman"/>
          <w:sz w:val="28"/>
        </w:rPr>
        <w:t>_(</w:t>
      </w:r>
      <w:proofErr w:type="gramEnd"/>
      <w:r>
        <w:rPr>
          <w:rFonts w:eastAsia="Times New Roman"/>
          <w:sz w:val="28"/>
        </w:rPr>
        <w:t>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249D44D7" w14:textId="77777777" w:rsidR="001F0296" w:rsidRPr="0065479E" w:rsidRDefault="001F0296" w:rsidP="00D9584C">
      <w:pPr>
        <w:pStyle w:val="af9"/>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066AE44" w14:textId="77777777" w:rsidR="001F0296" w:rsidRPr="00002090" w:rsidRDefault="001F0296" w:rsidP="00D9584C">
      <w:pPr>
        <w:pStyle w:val="af9"/>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E384F74" w14:textId="77777777" w:rsidR="000954FB" w:rsidRPr="00002090" w:rsidRDefault="001F0296" w:rsidP="00D9584C">
      <w:pPr>
        <w:pStyle w:val="1a"/>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14CEC6F" w14:textId="77777777" w:rsidR="000954FB" w:rsidRPr="00D27A82" w:rsidRDefault="001F0296" w:rsidP="00D9584C">
      <w:pPr>
        <w:pStyle w:val="1a"/>
        <w:ind w:left="0" w:firstLine="708"/>
      </w:pPr>
      <w:r>
        <w:t>В подтверждение этого прилагаются все необходимые документы.</w:t>
      </w:r>
    </w:p>
    <w:p w14:paraId="4F172940" w14:textId="77777777" w:rsidR="000954FB" w:rsidRPr="00221467" w:rsidRDefault="000954FB" w:rsidP="00221467">
      <w:pPr>
        <w:pStyle w:val="1a"/>
        <w:ind w:firstLine="708"/>
      </w:pPr>
    </w:p>
    <w:p w14:paraId="46966EAA" w14:textId="77777777" w:rsidR="000954FB" w:rsidRPr="00221467" w:rsidRDefault="000954FB" w:rsidP="00F17412">
      <w:pPr>
        <w:pStyle w:val="1a"/>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14:paraId="1420579D" w14:textId="77777777" w:rsidR="000954FB" w:rsidRPr="007415F9" w:rsidRDefault="00F17412" w:rsidP="00221467">
      <w:pPr>
        <w:tabs>
          <w:tab w:val="left" w:pos="8640"/>
        </w:tabs>
        <w:ind w:left="0" w:firstLine="0"/>
        <w:rPr>
          <w:i/>
        </w:rPr>
      </w:pPr>
      <w:r>
        <w:rPr>
          <w:i/>
        </w:rPr>
        <w:t xml:space="preserve">                                                                  (наименование претендента)</w:t>
      </w:r>
    </w:p>
    <w:p w14:paraId="37CDCC12" w14:textId="77777777"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14:paraId="6D1AA48E" w14:textId="77777777" w:rsidR="000954FB" w:rsidRPr="007415F9" w:rsidRDefault="000954FB" w:rsidP="00221467">
      <w:pPr>
        <w:ind w:left="0" w:firstLine="0"/>
        <w:jc w:val="both"/>
        <w:rPr>
          <w:i/>
        </w:rPr>
      </w:pPr>
      <w:r>
        <w:rPr>
          <w:i/>
        </w:rPr>
        <w:t>Печать</w:t>
      </w:r>
      <w:r>
        <w:rPr>
          <w:i/>
        </w:rPr>
        <w:tab/>
      </w:r>
      <w:r>
        <w:rPr>
          <w:i/>
        </w:rPr>
        <w:tab/>
      </w:r>
      <w:proofErr w:type="gramStart"/>
      <w:r>
        <w:rPr>
          <w:i/>
        </w:rPr>
        <w:tab/>
        <w:t>(</w:t>
      </w:r>
      <w:proofErr w:type="gramEnd"/>
      <w:r>
        <w:rPr>
          <w:i/>
        </w:rPr>
        <w:t>должность, подпись, ФИО)</w:t>
      </w:r>
    </w:p>
    <w:p w14:paraId="3227C982" w14:textId="77777777"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14:paraId="3B6A45B0" w14:textId="77777777" w:rsidR="000A20AA" w:rsidRDefault="004B1B6E">
      <w:pPr>
        <w:suppressAutoHyphens/>
        <w:ind w:left="0" w:firstLine="0"/>
        <w:jc w:val="right"/>
        <w:outlineLvl w:val="0"/>
        <w:rPr>
          <w:rFonts w:eastAsia="MS Mincho"/>
          <w:sz w:val="28"/>
          <w:szCs w:val="28"/>
        </w:rPr>
      </w:pPr>
      <w:r>
        <w:rPr>
          <w:rFonts w:eastAsia="MS Mincho"/>
          <w:sz w:val="28"/>
          <w:szCs w:val="28"/>
        </w:rPr>
        <w:lastRenderedPageBreak/>
        <w:t>Приложение № 2</w:t>
      </w:r>
    </w:p>
    <w:p w14:paraId="77003305" w14:textId="77777777" w:rsidR="00602D2D" w:rsidRDefault="00602D2D" w:rsidP="00602D2D">
      <w:pPr>
        <w:pStyle w:val="af9"/>
        <w:jc w:val="right"/>
        <w:rPr>
          <w:rFonts w:eastAsia="Times New Roman"/>
          <w:sz w:val="28"/>
          <w:szCs w:val="28"/>
        </w:rPr>
      </w:pPr>
      <w:r>
        <w:rPr>
          <w:rFonts w:eastAsia="Times New Roman"/>
          <w:sz w:val="28"/>
          <w:szCs w:val="28"/>
        </w:rPr>
        <w:t>к документации о закупке</w:t>
      </w:r>
    </w:p>
    <w:p w14:paraId="5DB24EF6" w14:textId="77777777" w:rsidR="00602D2D" w:rsidRDefault="00602D2D" w:rsidP="00602D2D">
      <w:pPr>
        <w:pStyle w:val="af9"/>
        <w:jc w:val="center"/>
        <w:rPr>
          <w:b/>
          <w:sz w:val="28"/>
          <w:szCs w:val="28"/>
        </w:rPr>
      </w:pPr>
    </w:p>
    <w:p w14:paraId="1C8C0EDB" w14:textId="77777777" w:rsidR="00E560DC" w:rsidRPr="005E043C" w:rsidRDefault="00E560DC" w:rsidP="005E043C">
      <w:pPr>
        <w:rPr>
          <w:b/>
          <w:sz w:val="28"/>
        </w:rPr>
      </w:pPr>
      <w:r>
        <w:rPr>
          <w:b/>
          <w:sz w:val="28"/>
        </w:rPr>
        <w:t>СВЕДЕНИЯ О ПРЕТЕНДЕНТЕ (для юридических лиц)</w:t>
      </w:r>
    </w:p>
    <w:p w14:paraId="4422B915" w14:textId="77777777" w:rsidR="00E560DC" w:rsidRDefault="00E560DC" w:rsidP="00F17412">
      <w:pPr>
        <w:pStyle w:val="af9"/>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14:paraId="03232616" w14:textId="77777777" w:rsidR="00E560DC" w:rsidRPr="007415F9" w:rsidRDefault="00E560DC" w:rsidP="00F17412">
      <w:pPr>
        <w:pStyle w:val="af9"/>
        <w:ind w:left="0"/>
        <w:jc w:val="center"/>
        <w:rPr>
          <w:sz w:val="28"/>
          <w:szCs w:val="28"/>
        </w:rPr>
      </w:pPr>
    </w:p>
    <w:p w14:paraId="7678CA18" w14:textId="77777777" w:rsidR="00E560DC" w:rsidRDefault="00E560DC" w:rsidP="00F17412">
      <w:pPr>
        <w:pStyle w:val="af9"/>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2EDEC17" w14:textId="77777777" w:rsidR="00E560DC" w:rsidRPr="007415F9" w:rsidRDefault="00E560DC" w:rsidP="00F17412">
      <w:pPr>
        <w:pStyle w:val="af9"/>
        <w:ind w:left="0" w:firstLine="0"/>
        <w:rPr>
          <w:sz w:val="28"/>
          <w:szCs w:val="28"/>
        </w:rPr>
      </w:pPr>
      <w:r>
        <w:rPr>
          <w:sz w:val="28"/>
          <w:szCs w:val="28"/>
        </w:rPr>
        <w:t>ОГРН ______, ИНН _________, КПП______, ОКПО ____, ОКТМО________, ОКОПФ ___________</w:t>
      </w:r>
    </w:p>
    <w:p w14:paraId="4C86F204" w14:textId="77777777" w:rsidR="00E560DC" w:rsidRPr="00CB6258" w:rsidRDefault="00E560DC" w:rsidP="00F17412">
      <w:pPr>
        <w:pStyle w:val="af9"/>
        <w:ind w:left="0" w:firstLine="0"/>
        <w:jc w:val="center"/>
        <w:rPr>
          <w:i/>
          <w:sz w:val="28"/>
          <w:szCs w:val="28"/>
        </w:rPr>
      </w:pPr>
      <w:r>
        <w:rPr>
          <w:i/>
          <w:sz w:val="28"/>
          <w:szCs w:val="28"/>
        </w:rPr>
        <w:t xml:space="preserve"> (для претендентов-резидентов Российской Федерации)</w:t>
      </w:r>
    </w:p>
    <w:p w14:paraId="6FFF5E1D" w14:textId="77777777" w:rsidR="00E560DC" w:rsidRDefault="00E560DC" w:rsidP="00F17412">
      <w:pPr>
        <w:pStyle w:val="af9"/>
        <w:ind w:left="0" w:firstLine="696"/>
        <w:rPr>
          <w:sz w:val="28"/>
          <w:szCs w:val="28"/>
        </w:rPr>
      </w:pPr>
      <w:r>
        <w:rPr>
          <w:sz w:val="28"/>
          <w:szCs w:val="28"/>
        </w:rPr>
        <w:t>Юридический адрес ________________________________________</w:t>
      </w:r>
    </w:p>
    <w:p w14:paraId="32CA767F" w14:textId="77777777" w:rsidR="00E560DC" w:rsidRDefault="00E560DC" w:rsidP="00F17412">
      <w:pPr>
        <w:pStyle w:val="af9"/>
        <w:ind w:left="0" w:firstLine="696"/>
        <w:rPr>
          <w:sz w:val="28"/>
          <w:szCs w:val="28"/>
        </w:rPr>
      </w:pPr>
      <w:r>
        <w:rPr>
          <w:sz w:val="28"/>
          <w:szCs w:val="28"/>
        </w:rPr>
        <w:t>Почтовый адрес ___________________________________________</w:t>
      </w:r>
    </w:p>
    <w:p w14:paraId="1C30B8A3" w14:textId="77777777" w:rsidR="00E560DC" w:rsidRDefault="00E560DC" w:rsidP="00F17412">
      <w:pPr>
        <w:pStyle w:val="af9"/>
        <w:ind w:left="0" w:firstLine="696"/>
        <w:rPr>
          <w:sz w:val="28"/>
          <w:szCs w:val="28"/>
        </w:rPr>
      </w:pPr>
      <w:r>
        <w:rPr>
          <w:sz w:val="28"/>
          <w:szCs w:val="28"/>
        </w:rPr>
        <w:t>Телефон (______) __________________________________________</w:t>
      </w:r>
    </w:p>
    <w:p w14:paraId="1427F82B" w14:textId="77777777" w:rsidR="00E560DC" w:rsidRDefault="00E560DC" w:rsidP="00F17412">
      <w:pPr>
        <w:pStyle w:val="af9"/>
        <w:ind w:left="0" w:firstLine="698"/>
        <w:rPr>
          <w:sz w:val="28"/>
          <w:szCs w:val="28"/>
        </w:rPr>
      </w:pPr>
      <w:r>
        <w:rPr>
          <w:sz w:val="28"/>
          <w:szCs w:val="28"/>
        </w:rPr>
        <w:t>Факс (______) _____________________________________________</w:t>
      </w:r>
    </w:p>
    <w:p w14:paraId="5C6850E0" w14:textId="77777777" w:rsidR="00E560DC" w:rsidRDefault="00E560DC" w:rsidP="00F17412">
      <w:pPr>
        <w:pStyle w:val="af9"/>
        <w:ind w:left="0" w:firstLine="698"/>
        <w:rPr>
          <w:sz w:val="28"/>
          <w:szCs w:val="28"/>
        </w:rPr>
      </w:pPr>
      <w:r>
        <w:rPr>
          <w:sz w:val="28"/>
          <w:szCs w:val="28"/>
        </w:rPr>
        <w:t>Адрес электронной почты __________________@_______________</w:t>
      </w:r>
    </w:p>
    <w:p w14:paraId="28F3979D" w14:textId="77777777" w:rsidR="00E560DC" w:rsidRDefault="00E560DC" w:rsidP="00F17412">
      <w:pPr>
        <w:pStyle w:val="af9"/>
        <w:ind w:left="0" w:firstLine="698"/>
        <w:rPr>
          <w:sz w:val="28"/>
          <w:szCs w:val="28"/>
        </w:rPr>
      </w:pPr>
      <w:r>
        <w:rPr>
          <w:sz w:val="28"/>
          <w:szCs w:val="28"/>
        </w:rPr>
        <w:t>Зарегистрированный адрес офиса _____________________________</w:t>
      </w:r>
    </w:p>
    <w:p w14:paraId="240C2DA4" w14:textId="77777777" w:rsidR="00E560DC" w:rsidRDefault="00E560DC" w:rsidP="00F17412">
      <w:pPr>
        <w:pStyle w:val="af9"/>
        <w:ind w:left="0" w:firstLine="698"/>
        <w:rPr>
          <w:sz w:val="28"/>
          <w:szCs w:val="28"/>
        </w:rPr>
      </w:pPr>
      <w:r>
        <w:rPr>
          <w:sz w:val="28"/>
          <w:szCs w:val="28"/>
        </w:rPr>
        <w:t>Адрес сайта компании: ______________________________________</w:t>
      </w:r>
    </w:p>
    <w:p w14:paraId="023FAA9F" w14:textId="77777777" w:rsidR="00E560DC" w:rsidRDefault="00E560DC" w:rsidP="00F17412">
      <w:pPr>
        <w:pStyle w:val="af9"/>
        <w:ind w:left="0" w:firstLine="0"/>
        <w:rPr>
          <w:sz w:val="20"/>
          <w:szCs w:val="20"/>
        </w:rPr>
      </w:pPr>
    </w:p>
    <w:p w14:paraId="5F815885" w14:textId="77777777" w:rsidR="00E560DC" w:rsidRPr="004A39BB" w:rsidRDefault="00E560DC" w:rsidP="00F17412">
      <w:pPr>
        <w:pStyle w:val="af9"/>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02DE075" w14:textId="77777777" w:rsidR="00E560DC" w:rsidRPr="00E2579A" w:rsidRDefault="00E560DC" w:rsidP="00F17412">
      <w:pPr>
        <w:pStyle w:val="af9"/>
        <w:ind w:left="0" w:firstLine="696"/>
        <w:rPr>
          <w:sz w:val="28"/>
          <w:szCs w:val="28"/>
        </w:rPr>
      </w:pPr>
      <w:r>
        <w:rPr>
          <w:sz w:val="28"/>
          <w:szCs w:val="28"/>
        </w:rPr>
        <w:t>Номер налогоплательщика (идентификационный) _________________</w:t>
      </w:r>
    </w:p>
    <w:p w14:paraId="7B088F77" w14:textId="77777777" w:rsidR="00E560DC" w:rsidRDefault="00E560DC" w:rsidP="00F17412">
      <w:pPr>
        <w:pStyle w:val="af9"/>
        <w:ind w:left="0" w:firstLine="696"/>
        <w:rPr>
          <w:sz w:val="28"/>
          <w:szCs w:val="28"/>
        </w:rPr>
      </w:pPr>
      <w:r>
        <w:rPr>
          <w:sz w:val="28"/>
          <w:szCs w:val="28"/>
        </w:rPr>
        <w:t>Юридический адрес ________________________________________</w:t>
      </w:r>
    </w:p>
    <w:p w14:paraId="1274B375" w14:textId="77777777" w:rsidR="00E560DC" w:rsidRDefault="00E560DC" w:rsidP="00F17412">
      <w:pPr>
        <w:pStyle w:val="af9"/>
        <w:ind w:left="0" w:firstLine="696"/>
        <w:rPr>
          <w:sz w:val="28"/>
          <w:szCs w:val="28"/>
        </w:rPr>
      </w:pPr>
      <w:r>
        <w:rPr>
          <w:sz w:val="28"/>
          <w:szCs w:val="28"/>
        </w:rPr>
        <w:t>Почтовый адрес ___________________________________________</w:t>
      </w:r>
    </w:p>
    <w:p w14:paraId="22154EAC" w14:textId="77777777" w:rsidR="00E560DC" w:rsidRDefault="00E560DC" w:rsidP="00F17412">
      <w:pPr>
        <w:pStyle w:val="af9"/>
        <w:ind w:left="0" w:firstLine="696"/>
        <w:rPr>
          <w:sz w:val="28"/>
          <w:szCs w:val="28"/>
        </w:rPr>
      </w:pPr>
      <w:r>
        <w:rPr>
          <w:sz w:val="28"/>
          <w:szCs w:val="28"/>
        </w:rPr>
        <w:t>Телефон (______) __________________________________________</w:t>
      </w:r>
    </w:p>
    <w:p w14:paraId="2677D4AF" w14:textId="77777777" w:rsidR="00E560DC" w:rsidRDefault="00E560DC" w:rsidP="00F17412">
      <w:pPr>
        <w:pStyle w:val="af9"/>
        <w:ind w:left="0" w:firstLine="698"/>
        <w:rPr>
          <w:sz w:val="28"/>
          <w:szCs w:val="28"/>
        </w:rPr>
      </w:pPr>
      <w:r>
        <w:rPr>
          <w:sz w:val="28"/>
          <w:szCs w:val="28"/>
        </w:rPr>
        <w:t>Факс (______) _____________________________________________</w:t>
      </w:r>
    </w:p>
    <w:p w14:paraId="5E26F9E4" w14:textId="77777777" w:rsidR="00E560DC" w:rsidRDefault="00E560DC" w:rsidP="00F17412">
      <w:pPr>
        <w:pStyle w:val="af9"/>
        <w:ind w:left="0" w:firstLine="698"/>
        <w:rPr>
          <w:sz w:val="28"/>
          <w:szCs w:val="28"/>
        </w:rPr>
      </w:pPr>
      <w:r>
        <w:rPr>
          <w:sz w:val="28"/>
          <w:szCs w:val="28"/>
        </w:rPr>
        <w:t>Адрес электронной почты __________________@_______________</w:t>
      </w:r>
    </w:p>
    <w:p w14:paraId="184D8223" w14:textId="77777777" w:rsidR="00E560DC" w:rsidRDefault="00E560DC" w:rsidP="00F17412">
      <w:pPr>
        <w:pStyle w:val="af9"/>
        <w:ind w:left="0" w:firstLine="698"/>
        <w:rPr>
          <w:sz w:val="28"/>
          <w:szCs w:val="28"/>
        </w:rPr>
      </w:pPr>
      <w:r>
        <w:rPr>
          <w:sz w:val="28"/>
          <w:szCs w:val="28"/>
        </w:rPr>
        <w:t>Зарегистрированный адрес офиса _____________________________</w:t>
      </w:r>
    </w:p>
    <w:p w14:paraId="7086382D" w14:textId="77777777" w:rsidR="00E560DC" w:rsidRDefault="00E560DC" w:rsidP="00F17412">
      <w:pPr>
        <w:pStyle w:val="af9"/>
        <w:tabs>
          <w:tab w:val="left" w:pos="1080"/>
        </w:tabs>
        <w:ind w:left="0" w:firstLine="0"/>
        <w:rPr>
          <w:sz w:val="28"/>
          <w:szCs w:val="28"/>
        </w:rPr>
      </w:pPr>
      <w:r>
        <w:rPr>
          <w:sz w:val="28"/>
          <w:szCs w:val="28"/>
        </w:rPr>
        <w:t>2. Руководитель_____________________</w:t>
      </w:r>
    </w:p>
    <w:p w14:paraId="682610C7" w14:textId="77777777" w:rsidR="00E560DC" w:rsidRPr="00167626" w:rsidRDefault="00E560DC" w:rsidP="00F17412">
      <w:pPr>
        <w:pStyle w:val="af9"/>
        <w:tabs>
          <w:tab w:val="left" w:pos="1080"/>
        </w:tabs>
        <w:ind w:left="0" w:firstLine="0"/>
        <w:rPr>
          <w:sz w:val="20"/>
          <w:szCs w:val="20"/>
        </w:rPr>
      </w:pPr>
    </w:p>
    <w:p w14:paraId="175E9B01" w14:textId="77777777" w:rsidR="00E560DC" w:rsidRDefault="00E560DC" w:rsidP="00F17412">
      <w:pPr>
        <w:pStyle w:val="af9"/>
        <w:tabs>
          <w:tab w:val="left" w:pos="1080"/>
        </w:tabs>
        <w:ind w:left="0" w:firstLine="0"/>
        <w:rPr>
          <w:sz w:val="28"/>
          <w:szCs w:val="28"/>
        </w:rPr>
      </w:pPr>
      <w:r>
        <w:rPr>
          <w:sz w:val="28"/>
          <w:szCs w:val="28"/>
        </w:rPr>
        <w:t>3. Банковские реквизиты______________</w:t>
      </w:r>
    </w:p>
    <w:p w14:paraId="236D40BE" w14:textId="77777777" w:rsidR="00E560DC" w:rsidRPr="00167626" w:rsidRDefault="00E560DC" w:rsidP="00F17412">
      <w:pPr>
        <w:pStyle w:val="af9"/>
        <w:tabs>
          <w:tab w:val="left" w:pos="1080"/>
        </w:tabs>
        <w:ind w:left="0" w:firstLine="0"/>
        <w:rPr>
          <w:sz w:val="20"/>
          <w:szCs w:val="20"/>
        </w:rPr>
      </w:pPr>
    </w:p>
    <w:p w14:paraId="31598886" w14:textId="77777777" w:rsidR="00E560DC" w:rsidRPr="004A39BB" w:rsidRDefault="00E560DC" w:rsidP="00F17412">
      <w:pPr>
        <w:pStyle w:val="af9"/>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2D74BCE" w14:textId="77777777" w:rsidR="00E560DC" w:rsidRDefault="00E560DC" w:rsidP="00F17412">
      <w:pPr>
        <w:pStyle w:val="af9"/>
        <w:tabs>
          <w:tab w:val="left" w:pos="1080"/>
        </w:tabs>
        <w:ind w:left="0" w:firstLine="0"/>
        <w:rPr>
          <w:sz w:val="28"/>
          <w:szCs w:val="28"/>
        </w:rPr>
      </w:pPr>
    </w:p>
    <w:p w14:paraId="2883F07C" w14:textId="77777777" w:rsidR="00E560DC" w:rsidRDefault="00E560DC" w:rsidP="00F17412">
      <w:pPr>
        <w:pStyle w:val="af9"/>
        <w:tabs>
          <w:tab w:val="left" w:pos="1080"/>
        </w:tabs>
        <w:ind w:left="0" w:firstLine="0"/>
        <w:rPr>
          <w:sz w:val="28"/>
          <w:szCs w:val="28"/>
        </w:rPr>
      </w:pPr>
    </w:p>
    <w:p w14:paraId="68AD85EF" w14:textId="77777777" w:rsidR="00E560DC" w:rsidRDefault="00E560DC" w:rsidP="00F17412">
      <w:pPr>
        <w:pStyle w:val="af9"/>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63F80733" w14:textId="77777777" w:rsidR="00E560DC" w:rsidRDefault="00E560DC" w:rsidP="00F17412">
      <w:pPr>
        <w:pStyle w:val="af9"/>
        <w:tabs>
          <w:tab w:val="left" w:pos="1080"/>
        </w:tabs>
        <w:ind w:left="0" w:firstLine="0"/>
        <w:rPr>
          <w:sz w:val="28"/>
          <w:szCs w:val="28"/>
        </w:rPr>
      </w:pPr>
    </w:p>
    <w:p w14:paraId="3D392684" w14:textId="77777777"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w:t>
      </w:r>
      <w:proofErr w:type="gramStart"/>
      <w:r>
        <w:rPr>
          <w:sz w:val="28"/>
        </w:rPr>
        <w:t>_(</w:t>
      </w:r>
      <w:proofErr w:type="gramEnd"/>
      <w:r>
        <w:rPr>
          <w:sz w:val="28"/>
        </w:rPr>
        <w:t>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14:paraId="54875A83" w14:textId="77777777"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14:paraId="67A83525" w14:textId="77777777" w:rsidR="00E560DC" w:rsidRPr="00982C0E" w:rsidRDefault="00E560DC" w:rsidP="00F17412">
      <w:pPr>
        <w:pStyle w:val="aff6"/>
        <w:tabs>
          <w:tab w:val="left" w:pos="9639"/>
        </w:tabs>
        <w:ind w:left="0" w:right="96" w:firstLine="851"/>
        <w:jc w:val="both"/>
        <w:rPr>
          <w:sz w:val="28"/>
          <w:szCs w:val="28"/>
        </w:rPr>
      </w:pPr>
      <w:r>
        <w:rPr>
          <w:sz w:val="28"/>
          <w:szCs w:val="28"/>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w:t>
      </w:r>
      <w:proofErr w:type="gramStart"/>
      <w:r>
        <w:rPr>
          <w:sz w:val="28"/>
          <w:szCs w:val="28"/>
        </w:rPr>
        <w:t>год  _</w:t>
      </w:r>
      <w:proofErr w:type="gramEnd"/>
      <w:r>
        <w:rPr>
          <w:sz w:val="28"/>
          <w:szCs w:val="28"/>
        </w:rPr>
        <w:t>_________________________</w:t>
      </w:r>
    </w:p>
    <w:p w14:paraId="3B0BB950" w14:textId="77777777" w:rsidR="00E560DC" w:rsidRPr="00982C0E" w:rsidRDefault="00E560DC" w:rsidP="00F17412">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4BD108FB" w14:textId="77777777"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2D5253A3" w14:textId="77777777" w:rsidR="00E560DC" w:rsidRDefault="00E560DC" w:rsidP="00F17412">
      <w:pPr>
        <w:tabs>
          <w:tab w:val="left" w:pos="9639"/>
        </w:tabs>
        <w:ind w:left="0" w:firstLine="539"/>
        <w:rPr>
          <w:b/>
          <w:sz w:val="28"/>
          <w:szCs w:val="28"/>
        </w:rPr>
      </w:pPr>
    </w:p>
    <w:p w14:paraId="4A5F4E82" w14:textId="77777777" w:rsidR="00E560DC" w:rsidRPr="007415F9" w:rsidRDefault="00E560DC" w:rsidP="00F17412">
      <w:pPr>
        <w:tabs>
          <w:tab w:val="left" w:pos="9639"/>
        </w:tabs>
        <w:ind w:left="0" w:firstLine="539"/>
        <w:rPr>
          <w:b/>
          <w:sz w:val="28"/>
          <w:szCs w:val="28"/>
        </w:rPr>
      </w:pPr>
      <w:r>
        <w:rPr>
          <w:b/>
          <w:sz w:val="28"/>
          <w:szCs w:val="28"/>
        </w:rPr>
        <w:t>Контактные лица</w:t>
      </w:r>
    </w:p>
    <w:p w14:paraId="4553B734" w14:textId="77777777"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A827E6" w14:textId="77777777" w:rsidR="00E560DC" w:rsidRDefault="00E560DC" w:rsidP="00F17412">
      <w:pPr>
        <w:tabs>
          <w:tab w:val="left" w:pos="9639"/>
        </w:tabs>
        <w:ind w:left="0"/>
        <w:rPr>
          <w:sz w:val="28"/>
          <w:szCs w:val="28"/>
          <w:u w:val="single"/>
        </w:rPr>
      </w:pPr>
    </w:p>
    <w:p w14:paraId="490F6C82"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FC29BC7"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17DF185B"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4B626A9"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3AF605CD"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B494C3D"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15FE6D92" w14:textId="77777777"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CBE305C" w14:textId="77777777" w:rsidR="00E560DC" w:rsidRPr="007415F9" w:rsidRDefault="00E560DC" w:rsidP="00F17412">
      <w:pPr>
        <w:tabs>
          <w:tab w:val="left" w:pos="9639"/>
        </w:tabs>
        <w:ind w:left="0" w:firstLine="0"/>
        <w:jc w:val="right"/>
        <w:rPr>
          <w:i/>
        </w:rPr>
      </w:pPr>
      <w:r>
        <w:rPr>
          <w:i/>
        </w:rPr>
        <w:t>Контактное лицо (должность, ФИО, телефон)</w:t>
      </w:r>
    </w:p>
    <w:p w14:paraId="07522DB7" w14:textId="77777777" w:rsidR="00E560DC" w:rsidRPr="007415F9" w:rsidRDefault="00E560DC" w:rsidP="00F17412">
      <w:pPr>
        <w:pStyle w:val="af9"/>
        <w:ind w:left="0"/>
        <w:rPr>
          <w:rFonts w:eastAsia="Times New Roman"/>
          <w:spacing w:val="-13"/>
          <w:sz w:val="28"/>
          <w:szCs w:val="28"/>
        </w:rPr>
      </w:pPr>
    </w:p>
    <w:p w14:paraId="76B0755B" w14:textId="77777777" w:rsidR="00221467" w:rsidRPr="00221467" w:rsidRDefault="00221467" w:rsidP="00F17412">
      <w:pPr>
        <w:pStyle w:val="1a"/>
        <w:ind w:left="0" w:firstLine="0"/>
        <w:rPr>
          <w:b/>
        </w:rPr>
      </w:pPr>
      <w:r>
        <w:rPr>
          <w:b/>
        </w:rPr>
        <w:t>Представитель, имеющий полномочия подписать заявку на участие от имени ___________________________________________________________</w:t>
      </w:r>
    </w:p>
    <w:p w14:paraId="6A9326E2" w14:textId="77777777" w:rsidR="00221467" w:rsidRPr="007415F9" w:rsidRDefault="00221467" w:rsidP="00F17412">
      <w:pPr>
        <w:tabs>
          <w:tab w:val="left" w:pos="8640"/>
        </w:tabs>
        <w:ind w:left="0" w:firstLine="0"/>
        <w:rPr>
          <w:i/>
        </w:rPr>
      </w:pPr>
      <w:r>
        <w:rPr>
          <w:i/>
        </w:rPr>
        <w:t>(наименование претендента)</w:t>
      </w:r>
    </w:p>
    <w:p w14:paraId="2A478BA3" w14:textId="77777777"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14:paraId="15C4B666" w14:textId="77777777" w:rsidR="00221467" w:rsidRPr="007415F9" w:rsidRDefault="00221467" w:rsidP="00F17412">
      <w:pPr>
        <w:ind w:left="0" w:firstLine="0"/>
        <w:jc w:val="both"/>
        <w:rPr>
          <w:i/>
        </w:rPr>
      </w:pPr>
      <w:r>
        <w:rPr>
          <w:i/>
        </w:rPr>
        <w:t>Печать</w:t>
      </w:r>
      <w:r>
        <w:rPr>
          <w:i/>
        </w:rPr>
        <w:tab/>
      </w:r>
      <w:r>
        <w:rPr>
          <w:i/>
        </w:rPr>
        <w:tab/>
      </w:r>
      <w:proofErr w:type="gramStart"/>
      <w:r>
        <w:rPr>
          <w:i/>
        </w:rPr>
        <w:tab/>
        <w:t>(</w:t>
      </w:r>
      <w:proofErr w:type="gramEnd"/>
      <w:r>
        <w:rPr>
          <w:i/>
        </w:rPr>
        <w:t>должность, подпись, ФИО)</w:t>
      </w:r>
    </w:p>
    <w:p w14:paraId="369613CA" w14:textId="77777777"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14:paraId="3681F0B8" w14:textId="77777777" w:rsidR="00E560DC" w:rsidRDefault="00E560DC" w:rsidP="00B74A3F">
      <w:pPr>
        <w:pStyle w:val="af9"/>
        <w:ind w:left="0" w:firstLine="0"/>
        <w:jc w:val="center"/>
        <w:rPr>
          <w:b/>
          <w:sz w:val="28"/>
          <w:szCs w:val="28"/>
        </w:rPr>
      </w:pPr>
      <w:r>
        <w:rPr>
          <w:b/>
          <w:sz w:val="28"/>
          <w:szCs w:val="28"/>
        </w:rPr>
        <w:lastRenderedPageBreak/>
        <w:t>СВЕДЕНИЯ О ПРЕТЕНДЕНТЕ (для физических лиц)</w:t>
      </w:r>
    </w:p>
    <w:p w14:paraId="31FC8F7F" w14:textId="77777777" w:rsidR="00E560DC" w:rsidRPr="000802B7" w:rsidRDefault="00E560DC" w:rsidP="00B74A3F">
      <w:pPr>
        <w:pStyle w:val="af9"/>
        <w:ind w:left="0" w:firstLine="0"/>
        <w:jc w:val="center"/>
        <w:rPr>
          <w:b/>
          <w:sz w:val="28"/>
          <w:szCs w:val="28"/>
        </w:rPr>
      </w:pPr>
    </w:p>
    <w:p w14:paraId="4119CE02" w14:textId="77777777" w:rsidR="00E560DC" w:rsidRPr="000802B7" w:rsidRDefault="00E560DC" w:rsidP="00B74A3F">
      <w:pPr>
        <w:pStyle w:val="af9"/>
        <w:ind w:left="0" w:firstLine="0"/>
        <w:jc w:val="center"/>
        <w:rPr>
          <w:b/>
          <w:sz w:val="28"/>
          <w:szCs w:val="28"/>
        </w:rPr>
      </w:pPr>
    </w:p>
    <w:p w14:paraId="1600F886"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Фамилия, имя, отчество ___________________________________</w:t>
      </w:r>
    </w:p>
    <w:p w14:paraId="3E4ADF55" w14:textId="77777777" w:rsidR="00E560DC" w:rsidRPr="000802B7" w:rsidRDefault="00E560DC" w:rsidP="00B74A3F">
      <w:pPr>
        <w:pStyle w:val="af9"/>
        <w:ind w:left="0" w:firstLine="0"/>
        <w:jc w:val="left"/>
        <w:rPr>
          <w:sz w:val="28"/>
          <w:szCs w:val="28"/>
        </w:rPr>
      </w:pPr>
    </w:p>
    <w:p w14:paraId="596691A0"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Паспортные данные ______________________________________</w:t>
      </w:r>
    </w:p>
    <w:p w14:paraId="4EED877B" w14:textId="77777777" w:rsidR="00E560DC" w:rsidRPr="008F1253" w:rsidRDefault="00E560DC" w:rsidP="00B74A3F">
      <w:pPr>
        <w:pStyle w:val="af9"/>
        <w:ind w:left="0" w:firstLine="0"/>
        <w:jc w:val="left"/>
        <w:rPr>
          <w:sz w:val="28"/>
          <w:szCs w:val="28"/>
        </w:rPr>
      </w:pPr>
    </w:p>
    <w:p w14:paraId="09736A28"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Место жительства ________________________________________</w:t>
      </w:r>
    </w:p>
    <w:p w14:paraId="2BBC264C" w14:textId="77777777" w:rsidR="00E560DC" w:rsidRPr="008F1253" w:rsidRDefault="00E560DC" w:rsidP="00B74A3F">
      <w:pPr>
        <w:pStyle w:val="af9"/>
        <w:ind w:left="0" w:firstLine="0"/>
        <w:jc w:val="left"/>
        <w:rPr>
          <w:sz w:val="28"/>
          <w:szCs w:val="28"/>
        </w:rPr>
      </w:pPr>
    </w:p>
    <w:p w14:paraId="6C15FA10"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Телефон (______) ________________________________________</w:t>
      </w:r>
    </w:p>
    <w:p w14:paraId="22272A74" w14:textId="77777777" w:rsidR="00E560DC" w:rsidRPr="000802B7" w:rsidRDefault="00E560DC" w:rsidP="00B74A3F">
      <w:pPr>
        <w:pStyle w:val="af9"/>
        <w:ind w:left="0" w:firstLine="0"/>
        <w:jc w:val="left"/>
        <w:rPr>
          <w:sz w:val="28"/>
          <w:szCs w:val="28"/>
        </w:rPr>
      </w:pPr>
    </w:p>
    <w:p w14:paraId="53947AAF"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Факс (______) ___________________________________________</w:t>
      </w:r>
    </w:p>
    <w:p w14:paraId="02335D8D" w14:textId="77777777" w:rsidR="00E560DC" w:rsidRPr="000802B7" w:rsidRDefault="00E560DC" w:rsidP="00B74A3F">
      <w:pPr>
        <w:pStyle w:val="af9"/>
        <w:ind w:left="0" w:firstLine="0"/>
        <w:jc w:val="left"/>
        <w:rPr>
          <w:sz w:val="28"/>
          <w:szCs w:val="28"/>
        </w:rPr>
      </w:pPr>
    </w:p>
    <w:p w14:paraId="079892C3"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14:paraId="03430096" w14:textId="77777777" w:rsidR="00E560DC" w:rsidRPr="000802B7" w:rsidRDefault="00E560DC" w:rsidP="00B74A3F">
      <w:pPr>
        <w:pStyle w:val="af9"/>
        <w:ind w:left="0" w:firstLine="0"/>
        <w:jc w:val="left"/>
        <w:rPr>
          <w:sz w:val="28"/>
          <w:szCs w:val="28"/>
        </w:rPr>
      </w:pPr>
    </w:p>
    <w:p w14:paraId="3C7A3860" w14:textId="77777777" w:rsidR="00E560DC" w:rsidRDefault="00E560DC" w:rsidP="00B74A3F">
      <w:pPr>
        <w:pStyle w:val="af9"/>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14:paraId="37D186CF" w14:textId="77777777" w:rsidR="00E560DC" w:rsidRDefault="00E560DC" w:rsidP="00F17412">
      <w:pPr>
        <w:pStyle w:val="aff6"/>
        <w:ind w:left="0"/>
        <w:rPr>
          <w:sz w:val="28"/>
          <w:szCs w:val="28"/>
        </w:rPr>
      </w:pPr>
    </w:p>
    <w:p w14:paraId="7C2D852B" w14:textId="77777777" w:rsidR="00E560DC" w:rsidRDefault="00E560DC" w:rsidP="00F17412">
      <w:pPr>
        <w:pStyle w:val="af9"/>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795AB7E1" w14:textId="77777777" w:rsidR="00E560DC" w:rsidRDefault="00E560DC" w:rsidP="00F17412">
      <w:pPr>
        <w:pStyle w:val="aff6"/>
        <w:ind w:left="0"/>
        <w:rPr>
          <w:sz w:val="28"/>
          <w:szCs w:val="28"/>
        </w:rPr>
      </w:pPr>
    </w:p>
    <w:p w14:paraId="284D3D48" w14:textId="77777777" w:rsidR="00E560DC" w:rsidRDefault="00E560DC" w:rsidP="00F17412">
      <w:pPr>
        <w:pStyle w:val="af9"/>
        <w:ind w:left="0" w:firstLine="0"/>
        <w:jc w:val="left"/>
        <w:rPr>
          <w:sz w:val="28"/>
          <w:szCs w:val="28"/>
        </w:rPr>
      </w:pPr>
    </w:p>
    <w:p w14:paraId="3634C774" w14:textId="77777777" w:rsidR="00E560DC" w:rsidRDefault="00E560DC" w:rsidP="00F17412">
      <w:pPr>
        <w:pStyle w:val="af9"/>
        <w:ind w:left="0" w:firstLine="0"/>
        <w:jc w:val="left"/>
        <w:rPr>
          <w:sz w:val="28"/>
          <w:szCs w:val="28"/>
        </w:rPr>
      </w:pPr>
    </w:p>
    <w:p w14:paraId="21D46DE1" w14:textId="77777777" w:rsidR="00221467" w:rsidRPr="00221467" w:rsidRDefault="00221467" w:rsidP="00F17412">
      <w:pPr>
        <w:pStyle w:val="1a"/>
        <w:ind w:left="0" w:firstLine="0"/>
        <w:rPr>
          <w:b/>
        </w:rPr>
      </w:pPr>
      <w:r>
        <w:rPr>
          <w:b/>
        </w:rPr>
        <w:t>Представитель, имеющий полномочия подписать заявку на участие от имени ___________________________________________________________</w:t>
      </w:r>
    </w:p>
    <w:p w14:paraId="6D88282D" w14:textId="77777777" w:rsidR="00221467" w:rsidRPr="007415F9" w:rsidRDefault="00221467" w:rsidP="00F17412">
      <w:pPr>
        <w:tabs>
          <w:tab w:val="left" w:pos="8640"/>
        </w:tabs>
        <w:ind w:left="0" w:firstLine="0"/>
        <w:rPr>
          <w:i/>
        </w:rPr>
      </w:pPr>
      <w:r>
        <w:rPr>
          <w:i/>
        </w:rPr>
        <w:t>(наименование претендента)</w:t>
      </w:r>
    </w:p>
    <w:p w14:paraId="1B7A4594" w14:textId="77777777"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14:paraId="3CCC02BA" w14:textId="77777777" w:rsidR="00221467" w:rsidRPr="007415F9" w:rsidRDefault="00221467" w:rsidP="00F17412">
      <w:pPr>
        <w:ind w:left="0" w:firstLine="0"/>
        <w:jc w:val="both"/>
        <w:rPr>
          <w:i/>
        </w:rPr>
      </w:pPr>
      <w:r>
        <w:rPr>
          <w:i/>
        </w:rPr>
        <w:t>Печать</w:t>
      </w:r>
      <w:r>
        <w:rPr>
          <w:i/>
        </w:rPr>
        <w:tab/>
      </w:r>
      <w:r>
        <w:rPr>
          <w:i/>
        </w:rPr>
        <w:tab/>
      </w:r>
      <w:proofErr w:type="gramStart"/>
      <w:r>
        <w:rPr>
          <w:i/>
        </w:rPr>
        <w:tab/>
        <w:t>(</w:t>
      </w:r>
      <w:proofErr w:type="gramEnd"/>
      <w:r>
        <w:rPr>
          <w:i/>
        </w:rPr>
        <w:t>должность, подпись, ФИО)</w:t>
      </w:r>
    </w:p>
    <w:p w14:paraId="799169BE" w14:textId="77777777" w:rsidR="00E560DC" w:rsidRDefault="00221467" w:rsidP="00F17412">
      <w:pPr>
        <w:pStyle w:val="32"/>
        <w:suppressAutoHyphens/>
        <w:spacing w:after="0"/>
        <w:ind w:left="0" w:firstLine="0"/>
        <w:jc w:val="both"/>
        <w:rPr>
          <w:rFonts w:cs="Arial"/>
          <w:sz w:val="28"/>
          <w:szCs w:val="28"/>
        </w:rPr>
      </w:pPr>
      <w:r>
        <w:rPr>
          <w:sz w:val="28"/>
          <w:szCs w:val="28"/>
        </w:rPr>
        <w:t>"____" _________ 201__ г.</w:t>
      </w:r>
    </w:p>
    <w:p w14:paraId="5A928580" w14:textId="77777777" w:rsidR="00E560DC" w:rsidRDefault="00E560DC" w:rsidP="00F17412">
      <w:pPr>
        <w:ind w:left="0"/>
        <w:rPr>
          <w:rFonts w:cs="Arial"/>
          <w:sz w:val="28"/>
          <w:szCs w:val="28"/>
        </w:rPr>
      </w:pPr>
    </w:p>
    <w:p w14:paraId="4218537F" w14:textId="77777777" w:rsidR="00221467" w:rsidRDefault="00221467" w:rsidP="00F17412">
      <w:pPr>
        <w:ind w:left="0"/>
        <w:rPr>
          <w:rFonts w:cs="Arial"/>
          <w:sz w:val="28"/>
          <w:szCs w:val="28"/>
        </w:rPr>
      </w:pPr>
      <w:r>
        <w:rPr>
          <w:b/>
          <w:bCs/>
          <w:i/>
          <w:iCs/>
        </w:rPr>
        <w:br w:type="page"/>
      </w:r>
    </w:p>
    <w:p w14:paraId="3A47FA5E" w14:textId="77777777" w:rsidR="000A20AA" w:rsidRDefault="004B1B6E">
      <w:pPr>
        <w:pStyle w:val="1"/>
        <w:jc w:val="right"/>
        <w:rPr>
          <w:rFonts w:cs="Times New Roman"/>
          <w:b w:val="0"/>
          <w:i/>
          <w:iCs/>
          <w:sz w:val="28"/>
        </w:rPr>
      </w:pPr>
      <w:r>
        <w:rPr>
          <w:rFonts w:cs="Times New Roman"/>
          <w:b w:val="0"/>
          <w:sz w:val="28"/>
        </w:rPr>
        <w:lastRenderedPageBreak/>
        <w:t>Приложение № 3</w:t>
      </w:r>
    </w:p>
    <w:p w14:paraId="765CA9B5" w14:textId="77777777" w:rsidR="00602D2D" w:rsidRPr="008522E8" w:rsidRDefault="00602D2D" w:rsidP="00602D2D">
      <w:pPr>
        <w:pStyle w:val="af9"/>
        <w:ind w:firstLine="0"/>
        <w:jc w:val="right"/>
        <w:rPr>
          <w:rFonts w:eastAsia="Times New Roman"/>
          <w:sz w:val="32"/>
          <w:szCs w:val="28"/>
        </w:rPr>
      </w:pPr>
      <w:r>
        <w:rPr>
          <w:sz w:val="28"/>
        </w:rPr>
        <w:t>к документации о закупке</w:t>
      </w:r>
    </w:p>
    <w:p w14:paraId="5BE7827B" w14:textId="77777777" w:rsidR="00602D2D" w:rsidRDefault="00602D2D" w:rsidP="00602D2D">
      <w:pPr>
        <w:pStyle w:val="af9"/>
        <w:ind w:firstLine="0"/>
        <w:jc w:val="left"/>
        <w:rPr>
          <w:rFonts w:eastAsia="Times New Roman"/>
          <w:sz w:val="28"/>
          <w:szCs w:val="28"/>
        </w:rPr>
      </w:pPr>
    </w:p>
    <w:p w14:paraId="5B85A118" w14:textId="77777777" w:rsidR="004B1B6E" w:rsidRDefault="004B1B6E" w:rsidP="004B1B6E">
      <w:pPr>
        <w:ind w:firstLine="709"/>
        <w:jc w:val="right"/>
      </w:pPr>
    </w:p>
    <w:p w14:paraId="3081EB96" w14:textId="77777777" w:rsidR="004B1B6E" w:rsidRDefault="004B1B6E" w:rsidP="004B1B6E">
      <w:pPr>
        <w:pStyle w:val="3"/>
        <w:keepLines/>
        <w:numPr>
          <w:ilvl w:val="2"/>
          <w:numId w:val="33"/>
        </w:numPr>
        <w:spacing w:before="0" w:after="0"/>
        <w:ind w:hanging="720"/>
        <w:rPr>
          <w:rFonts w:ascii="Times New Roman" w:hAnsi="Times New Roman"/>
          <w:sz w:val="28"/>
          <w:szCs w:val="28"/>
        </w:rPr>
      </w:pPr>
      <w:r>
        <w:rPr>
          <w:rFonts w:ascii="Times New Roman" w:hAnsi="Times New Roman"/>
          <w:sz w:val="28"/>
          <w:szCs w:val="28"/>
        </w:rPr>
        <w:t>Финансово-коммерческое предложение</w:t>
      </w:r>
    </w:p>
    <w:p w14:paraId="0337B97B" w14:textId="77777777" w:rsidR="004B1B6E" w:rsidRDefault="004B1B6E" w:rsidP="004B1B6E"/>
    <w:p w14:paraId="0BD34AF3" w14:textId="77777777" w:rsidR="004B1B6E" w:rsidRDefault="004B1B6E" w:rsidP="004B1B6E">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14:paraId="43EF06A6" w14:textId="77777777" w:rsidR="004B1B6E" w:rsidRDefault="004B1B6E" w:rsidP="004B1B6E">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43DEEBE1" w14:textId="77777777" w:rsidR="004B1B6E" w:rsidRDefault="004B1B6E" w:rsidP="004B1B6E">
      <w:pPr>
        <w:jc w:val="right"/>
      </w:pPr>
      <w:proofErr w:type="gramStart"/>
      <w:r>
        <w:rPr>
          <w:i/>
        </w:rPr>
        <w:t>Указывается  при</w:t>
      </w:r>
      <w:proofErr w:type="gramEnd"/>
      <w:r>
        <w:rPr>
          <w:i/>
        </w:rPr>
        <w:t xml:space="preserve"> необходимости</w:t>
      </w:r>
    </w:p>
    <w:p w14:paraId="5A0C02A2" w14:textId="77777777" w:rsidR="004B1B6E" w:rsidRDefault="004B1B6E" w:rsidP="004B1B6E"/>
    <w:p w14:paraId="19CDF046" w14:textId="77777777" w:rsidR="004B1B6E" w:rsidRDefault="004B1B6E" w:rsidP="004B1B6E">
      <w:r>
        <w:rPr>
          <w:sz w:val="28"/>
          <w:szCs w:val="28"/>
        </w:rPr>
        <w:t>__________________________________________________________________</w:t>
      </w:r>
    </w:p>
    <w:p w14:paraId="0C8764BB" w14:textId="77777777" w:rsidR="004B1B6E" w:rsidRDefault="004B1B6E" w:rsidP="004B1B6E">
      <w:pPr>
        <w:ind w:firstLine="3"/>
      </w:pPr>
      <w:r>
        <w:rPr>
          <w:i/>
        </w:rPr>
        <w:t>(Полное наименование претендента)</w:t>
      </w:r>
    </w:p>
    <w:p w14:paraId="41300F5C" w14:textId="77777777" w:rsidR="004B1B6E" w:rsidRDefault="004B1B6E" w:rsidP="004B1B6E">
      <w:pPr>
        <w:ind w:firstLine="708"/>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2"/>
        <w:gridCol w:w="2782"/>
        <w:gridCol w:w="1225"/>
        <w:gridCol w:w="1789"/>
        <w:gridCol w:w="2630"/>
      </w:tblGrid>
      <w:tr w:rsidR="004B1B6E" w14:paraId="0F49E92C" w14:textId="77777777" w:rsidTr="00D75036">
        <w:trPr>
          <w:trHeight w:val="70"/>
          <w:jc w:val="center"/>
        </w:trPr>
        <w:tc>
          <w:tcPr>
            <w:tcW w:w="624" w:type="pct"/>
            <w:tcBorders>
              <w:top w:val="single" w:sz="4" w:space="0" w:color="000000"/>
              <w:left w:val="single" w:sz="4" w:space="0" w:color="000000"/>
              <w:bottom w:val="single" w:sz="4" w:space="0" w:color="000000"/>
              <w:right w:val="single" w:sz="4" w:space="0" w:color="000000"/>
            </w:tcBorders>
          </w:tcPr>
          <w:p w14:paraId="6BCA0374" w14:textId="77777777" w:rsidR="004B1B6E" w:rsidRDefault="004B1B6E" w:rsidP="00D75036">
            <w:pPr>
              <w:jc w:val="both"/>
            </w:pPr>
            <w:r>
              <w:t>№ п/п</w:t>
            </w:r>
          </w:p>
        </w:tc>
        <w:tc>
          <w:tcPr>
            <w:tcW w:w="1445" w:type="pct"/>
            <w:shd w:val="clear" w:color="auto" w:fill="FFFFFF"/>
            <w:vAlign w:val="center"/>
          </w:tcPr>
          <w:p w14:paraId="3FF35A79" w14:textId="77777777" w:rsidR="004B1B6E" w:rsidRDefault="004B1B6E" w:rsidP="00D75036">
            <w:pPr>
              <w:ind w:left="35" w:firstLine="0"/>
              <w:jc w:val="both"/>
            </w:pPr>
            <w:r>
              <w:t>Наименование товаров, работ, услуг</w:t>
            </w:r>
          </w:p>
          <w:p w14:paraId="75E2ABFF" w14:textId="77777777" w:rsidR="004B1B6E" w:rsidRDefault="004B1B6E" w:rsidP="00D75036">
            <w:pPr>
              <w:ind w:left="35" w:firstLine="0"/>
              <w:jc w:val="both"/>
            </w:pPr>
          </w:p>
        </w:tc>
        <w:tc>
          <w:tcPr>
            <w:tcW w:w="636" w:type="pct"/>
            <w:shd w:val="clear" w:color="auto" w:fill="FFFFFF"/>
            <w:vAlign w:val="center"/>
          </w:tcPr>
          <w:p w14:paraId="13ED3FE3" w14:textId="77777777" w:rsidR="004B1B6E" w:rsidRDefault="004B1B6E" w:rsidP="00D75036">
            <w:pPr>
              <w:ind w:left="35" w:firstLine="0"/>
              <w:jc w:val="both"/>
            </w:pPr>
            <w:r>
              <w:t>Цена, (</w:t>
            </w:r>
            <w:proofErr w:type="spellStart"/>
            <w:r>
              <w:t>руб</w:t>
            </w:r>
            <w:proofErr w:type="spellEnd"/>
            <w:r>
              <w:t>), без НДС</w:t>
            </w:r>
          </w:p>
        </w:tc>
        <w:tc>
          <w:tcPr>
            <w:tcW w:w="929" w:type="pct"/>
            <w:shd w:val="clear" w:color="auto" w:fill="FFFFFF"/>
            <w:vAlign w:val="center"/>
          </w:tcPr>
          <w:p w14:paraId="0FB8B0D3" w14:textId="77777777" w:rsidR="004B1B6E" w:rsidRDefault="004B1B6E" w:rsidP="00D75036">
            <w:pPr>
              <w:ind w:left="35" w:firstLine="0"/>
              <w:jc w:val="both"/>
            </w:pPr>
            <w:r>
              <w:t>Количество поставляемых товаров, работ, услуг (польз.)</w:t>
            </w:r>
          </w:p>
        </w:tc>
        <w:tc>
          <w:tcPr>
            <w:tcW w:w="1366" w:type="pct"/>
            <w:shd w:val="clear" w:color="auto" w:fill="FFFFFF"/>
            <w:vAlign w:val="center"/>
          </w:tcPr>
          <w:p w14:paraId="3B643B76" w14:textId="77777777" w:rsidR="004B1B6E" w:rsidRDefault="004B1B6E" w:rsidP="00D75036">
            <w:pPr>
              <w:ind w:left="35" w:firstLine="0"/>
              <w:jc w:val="both"/>
            </w:pPr>
            <w:r>
              <w:t>Срок выполнения работ, оказания услуг, поставки товаров</w:t>
            </w:r>
          </w:p>
        </w:tc>
      </w:tr>
      <w:tr w:rsidR="004B1B6E" w14:paraId="6A9EAAF4" w14:textId="77777777" w:rsidTr="00D75036">
        <w:trPr>
          <w:trHeight w:val="240"/>
          <w:jc w:val="center"/>
        </w:trPr>
        <w:tc>
          <w:tcPr>
            <w:tcW w:w="624" w:type="pct"/>
            <w:shd w:val="clear" w:color="auto" w:fill="FFFFFF"/>
          </w:tcPr>
          <w:p w14:paraId="21830584" w14:textId="77777777" w:rsidR="004B1B6E" w:rsidRDefault="004B1B6E">
            <w:r>
              <w:t>1</w:t>
            </w:r>
          </w:p>
        </w:tc>
        <w:tc>
          <w:tcPr>
            <w:tcW w:w="1445" w:type="pct"/>
            <w:shd w:val="clear" w:color="auto" w:fill="FFFFFF"/>
            <w:vAlign w:val="bottom"/>
          </w:tcPr>
          <w:p w14:paraId="3A776C33" w14:textId="77777777" w:rsidR="004B1B6E" w:rsidRDefault="004B1B6E">
            <w:r>
              <w:t>2</w:t>
            </w:r>
          </w:p>
        </w:tc>
        <w:tc>
          <w:tcPr>
            <w:tcW w:w="636" w:type="pct"/>
            <w:shd w:val="clear" w:color="auto" w:fill="FFFFFF"/>
          </w:tcPr>
          <w:p w14:paraId="127EB2CD" w14:textId="77777777" w:rsidR="004B1B6E" w:rsidRDefault="004B1B6E">
            <w:r>
              <w:t>3</w:t>
            </w:r>
          </w:p>
        </w:tc>
        <w:tc>
          <w:tcPr>
            <w:tcW w:w="929" w:type="pct"/>
            <w:shd w:val="clear" w:color="auto" w:fill="FFFFFF"/>
          </w:tcPr>
          <w:p w14:paraId="219E26E2" w14:textId="77777777" w:rsidR="004B1B6E" w:rsidRDefault="004B1B6E">
            <w:r>
              <w:t>4</w:t>
            </w:r>
          </w:p>
        </w:tc>
        <w:tc>
          <w:tcPr>
            <w:tcW w:w="1366" w:type="pct"/>
            <w:tcBorders>
              <w:top w:val="single" w:sz="4" w:space="0" w:color="000000"/>
              <w:left w:val="single" w:sz="4" w:space="0" w:color="000000"/>
              <w:bottom w:val="single" w:sz="4" w:space="0" w:color="000000"/>
              <w:right w:val="single" w:sz="4" w:space="0" w:color="000000"/>
            </w:tcBorders>
          </w:tcPr>
          <w:p w14:paraId="4B467FB9" w14:textId="77777777" w:rsidR="004B1B6E" w:rsidRDefault="004B1B6E">
            <w:r>
              <w:t>7</w:t>
            </w:r>
          </w:p>
        </w:tc>
      </w:tr>
      <w:tr w:rsidR="004B1B6E" w14:paraId="05797890" w14:textId="77777777" w:rsidTr="00D75036">
        <w:trPr>
          <w:trHeight w:val="300"/>
          <w:jc w:val="center"/>
        </w:trPr>
        <w:tc>
          <w:tcPr>
            <w:tcW w:w="624" w:type="pct"/>
            <w:shd w:val="clear" w:color="auto" w:fill="FFFFFF"/>
          </w:tcPr>
          <w:p w14:paraId="64114F2B" w14:textId="77777777" w:rsidR="004B1B6E" w:rsidRDefault="004B1B6E" w:rsidP="00D75036">
            <w:pPr>
              <w:jc w:val="both"/>
            </w:pPr>
            <w:r>
              <w:t>1.</w:t>
            </w:r>
          </w:p>
        </w:tc>
        <w:tc>
          <w:tcPr>
            <w:tcW w:w="1445" w:type="pct"/>
            <w:shd w:val="clear" w:color="auto" w:fill="FFFFFF"/>
            <w:vAlign w:val="bottom"/>
          </w:tcPr>
          <w:p w14:paraId="0717207B" w14:textId="77777777" w:rsidR="004B1B6E" w:rsidRDefault="004B1B6E" w:rsidP="00D75036">
            <w:pPr>
              <w:ind w:left="24" w:firstLine="0"/>
              <w:jc w:val="both"/>
            </w:pPr>
            <w:r>
              <w:t>Подключение стандартного профиля с даты подключения услуги по 30.09.2018г. включительно</w:t>
            </w:r>
          </w:p>
        </w:tc>
        <w:tc>
          <w:tcPr>
            <w:tcW w:w="636" w:type="pct"/>
            <w:shd w:val="clear" w:color="auto" w:fill="FFFFFF"/>
          </w:tcPr>
          <w:p w14:paraId="1D45CBD4" w14:textId="77777777" w:rsidR="004B1B6E" w:rsidRDefault="004B1B6E" w:rsidP="00D75036">
            <w:pPr>
              <w:jc w:val="both"/>
            </w:pPr>
          </w:p>
        </w:tc>
        <w:tc>
          <w:tcPr>
            <w:tcW w:w="929" w:type="pct"/>
            <w:shd w:val="clear" w:color="auto" w:fill="FFFFFF"/>
          </w:tcPr>
          <w:p w14:paraId="19A93FE3" w14:textId="77777777" w:rsidR="004B1B6E" w:rsidRDefault="004B1B6E">
            <w:r>
              <w:t>500</w:t>
            </w:r>
          </w:p>
        </w:tc>
        <w:tc>
          <w:tcPr>
            <w:tcW w:w="1366" w:type="pct"/>
            <w:vMerge w:val="restart"/>
            <w:tcBorders>
              <w:top w:val="single" w:sz="4" w:space="0" w:color="000000"/>
              <w:left w:val="single" w:sz="4" w:space="0" w:color="000000"/>
              <w:right w:val="single" w:sz="4" w:space="0" w:color="000000"/>
            </w:tcBorders>
          </w:tcPr>
          <w:p w14:paraId="0D049FF7" w14:textId="77777777" w:rsidR="004B1B6E" w:rsidRDefault="004B1B6E" w:rsidP="00D75036">
            <w:pPr>
              <w:ind w:left="0" w:firstLine="0"/>
              <w:jc w:val="both"/>
            </w:pPr>
            <w:r>
              <w:t>Срок оказания работ по подключению ____ календарных дней (</w:t>
            </w:r>
            <w:r>
              <w:rPr>
                <w:i/>
              </w:rPr>
              <w:t>указывается не более 10 календарных дней</w:t>
            </w:r>
            <w:r>
              <w:t>) с даты заключения договора</w:t>
            </w:r>
          </w:p>
        </w:tc>
      </w:tr>
      <w:tr w:rsidR="004B1B6E" w14:paraId="0DBB8407" w14:textId="77777777" w:rsidTr="00D75036">
        <w:trPr>
          <w:trHeight w:val="300"/>
          <w:jc w:val="center"/>
        </w:trPr>
        <w:tc>
          <w:tcPr>
            <w:tcW w:w="624" w:type="pct"/>
            <w:shd w:val="clear" w:color="auto" w:fill="FFFFFF"/>
          </w:tcPr>
          <w:p w14:paraId="2012D7C6" w14:textId="77777777" w:rsidR="004B1B6E" w:rsidRDefault="004B1B6E" w:rsidP="00D75036">
            <w:pPr>
              <w:jc w:val="both"/>
            </w:pPr>
            <w:r>
              <w:t>2.</w:t>
            </w:r>
          </w:p>
        </w:tc>
        <w:tc>
          <w:tcPr>
            <w:tcW w:w="1445" w:type="pct"/>
            <w:shd w:val="clear" w:color="auto" w:fill="FFFFFF"/>
            <w:vAlign w:val="bottom"/>
          </w:tcPr>
          <w:p w14:paraId="0DEC87E5" w14:textId="77777777" w:rsidR="004B1B6E" w:rsidRDefault="004B1B6E" w:rsidP="00D75036">
            <w:pPr>
              <w:ind w:left="24" w:firstLine="0"/>
              <w:jc w:val="both"/>
            </w:pPr>
            <w:r>
              <w:t>Подключение расширенного профиля с даты подключения услуги по 30.09.2018г. включительно</w:t>
            </w:r>
          </w:p>
        </w:tc>
        <w:tc>
          <w:tcPr>
            <w:tcW w:w="636" w:type="pct"/>
            <w:shd w:val="clear" w:color="auto" w:fill="FFFFFF"/>
          </w:tcPr>
          <w:p w14:paraId="4626222D" w14:textId="77777777" w:rsidR="004B1B6E" w:rsidRDefault="004B1B6E" w:rsidP="00D75036">
            <w:pPr>
              <w:jc w:val="both"/>
            </w:pPr>
          </w:p>
        </w:tc>
        <w:tc>
          <w:tcPr>
            <w:tcW w:w="929" w:type="pct"/>
            <w:shd w:val="clear" w:color="auto" w:fill="FFFFFF"/>
          </w:tcPr>
          <w:p w14:paraId="3FF9E4DA" w14:textId="77777777" w:rsidR="004B1B6E" w:rsidRDefault="004B1B6E">
            <w:r>
              <w:t>200</w:t>
            </w:r>
          </w:p>
        </w:tc>
        <w:tc>
          <w:tcPr>
            <w:tcW w:w="1366" w:type="pct"/>
            <w:vMerge/>
            <w:tcBorders>
              <w:top w:val="single" w:sz="4" w:space="0" w:color="000000"/>
              <w:left w:val="single" w:sz="4" w:space="0" w:color="000000"/>
              <w:right w:val="single" w:sz="4" w:space="0" w:color="000000"/>
            </w:tcBorders>
          </w:tcPr>
          <w:p w14:paraId="70CD4420" w14:textId="77777777" w:rsidR="004B1B6E" w:rsidRPr="00C839C2" w:rsidRDefault="004B1B6E" w:rsidP="00D75036">
            <w:pPr>
              <w:jc w:val="both"/>
            </w:pPr>
          </w:p>
        </w:tc>
      </w:tr>
      <w:tr w:rsidR="004B1B6E" w14:paraId="6FABAFE9" w14:textId="77777777" w:rsidTr="00D75036">
        <w:trPr>
          <w:trHeight w:val="300"/>
          <w:jc w:val="center"/>
        </w:trPr>
        <w:tc>
          <w:tcPr>
            <w:tcW w:w="624" w:type="pct"/>
            <w:shd w:val="clear" w:color="auto" w:fill="FFFFFF"/>
          </w:tcPr>
          <w:p w14:paraId="6DC4B285" w14:textId="77777777" w:rsidR="004B1B6E" w:rsidRDefault="004B1B6E" w:rsidP="00D75036">
            <w:pPr>
              <w:jc w:val="both"/>
            </w:pPr>
            <w:r>
              <w:t>3.</w:t>
            </w:r>
          </w:p>
        </w:tc>
        <w:tc>
          <w:tcPr>
            <w:tcW w:w="1445" w:type="pct"/>
            <w:shd w:val="clear" w:color="auto" w:fill="FFFFFF"/>
            <w:vAlign w:val="bottom"/>
          </w:tcPr>
          <w:p w14:paraId="2E017814" w14:textId="77777777" w:rsidR="004B1B6E" w:rsidRDefault="004B1B6E" w:rsidP="00D75036">
            <w:pPr>
              <w:ind w:left="24" w:firstLine="0"/>
              <w:jc w:val="both"/>
            </w:pPr>
            <w:r>
              <w:t>Подключение стандартного профиля с 01.10.2018г по 30.09.2019г. включительно</w:t>
            </w:r>
          </w:p>
        </w:tc>
        <w:tc>
          <w:tcPr>
            <w:tcW w:w="636" w:type="pct"/>
            <w:shd w:val="clear" w:color="auto" w:fill="FFFFFF"/>
          </w:tcPr>
          <w:p w14:paraId="09685024" w14:textId="77777777" w:rsidR="004B1B6E" w:rsidRDefault="004B1B6E" w:rsidP="00D75036">
            <w:pPr>
              <w:jc w:val="both"/>
            </w:pPr>
          </w:p>
        </w:tc>
        <w:tc>
          <w:tcPr>
            <w:tcW w:w="929" w:type="pct"/>
            <w:shd w:val="clear" w:color="auto" w:fill="FFFFFF"/>
          </w:tcPr>
          <w:p w14:paraId="01D72363" w14:textId="77777777" w:rsidR="004B1B6E" w:rsidRDefault="004B1B6E">
            <w:r>
              <w:t>2000</w:t>
            </w:r>
          </w:p>
        </w:tc>
        <w:tc>
          <w:tcPr>
            <w:tcW w:w="1366" w:type="pct"/>
            <w:vMerge/>
            <w:tcBorders>
              <w:top w:val="single" w:sz="4" w:space="0" w:color="000000"/>
              <w:left w:val="single" w:sz="4" w:space="0" w:color="000000"/>
              <w:right w:val="single" w:sz="4" w:space="0" w:color="000000"/>
            </w:tcBorders>
          </w:tcPr>
          <w:p w14:paraId="35754A2F" w14:textId="77777777" w:rsidR="004B1B6E" w:rsidRPr="00C839C2" w:rsidRDefault="004B1B6E" w:rsidP="00D75036">
            <w:pPr>
              <w:jc w:val="both"/>
            </w:pPr>
          </w:p>
        </w:tc>
      </w:tr>
      <w:tr w:rsidR="004B1B6E" w14:paraId="3ACDF091" w14:textId="77777777" w:rsidTr="00D75036">
        <w:trPr>
          <w:trHeight w:val="300"/>
          <w:jc w:val="center"/>
        </w:trPr>
        <w:tc>
          <w:tcPr>
            <w:tcW w:w="624" w:type="pct"/>
            <w:shd w:val="clear" w:color="auto" w:fill="FFFFFF"/>
          </w:tcPr>
          <w:p w14:paraId="28886F63" w14:textId="77777777" w:rsidR="004B1B6E" w:rsidRDefault="004B1B6E" w:rsidP="00D75036">
            <w:pPr>
              <w:jc w:val="both"/>
            </w:pPr>
            <w:r>
              <w:t>4.</w:t>
            </w:r>
          </w:p>
        </w:tc>
        <w:tc>
          <w:tcPr>
            <w:tcW w:w="1445" w:type="pct"/>
            <w:shd w:val="clear" w:color="auto" w:fill="FFFFFF"/>
            <w:vAlign w:val="bottom"/>
          </w:tcPr>
          <w:p w14:paraId="1525F89E" w14:textId="77777777" w:rsidR="004B1B6E" w:rsidRDefault="004B1B6E" w:rsidP="00D75036">
            <w:pPr>
              <w:ind w:left="24" w:firstLine="0"/>
              <w:jc w:val="both"/>
            </w:pPr>
            <w:r>
              <w:t>Подключение расширенного профиля с 01.10.2018г по 30.09.2019г. включительно</w:t>
            </w:r>
          </w:p>
        </w:tc>
        <w:tc>
          <w:tcPr>
            <w:tcW w:w="636" w:type="pct"/>
            <w:shd w:val="clear" w:color="auto" w:fill="FFFFFF"/>
          </w:tcPr>
          <w:p w14:paraId="6CBF7C18" w14:textId="77777777" w:rsidR="004B1B6E" w:rsidRDefault="004B1B6E" w:rsidP="00D75036">
            <w:pPr>
              <w:jc w:val="both"/>
            </w:pPr>
          </w:p>
        </w:tc>
        <w:tc>
          <w:tcPr>
            <w:tcW w:w="929" w:type="pct"/>
            <w:shd w:val="clear" w:color="auto" w:fill="FFFFFF"/>
          </w:tcPr>
          <w:p w14:paraId="0908957D" w14:textId="77777777" w:rsidR="004B1B6E" w:rsidRDefault="004B1B6E">
            <w:r>
              <w:t>700</w:t>
            </w:r>
          </w:p>
        </w:tc>
        <w:tc>
          <w:tcPr>
            <w:tcW w:w="1366" w:type="pct"/>
            <w:vMerge/>
            <w:tcBorders>
              <w:left w:val="single" w:sz="4" w:space="0" w:color="000000"/>
              <w:bottom w:val="single" w:sz="4" w:space="0" w:color="000000"/>
              <w:right w:val="single" w:sz="4" w:space="0" w:color="000000"/>
            </w:tcBorders>
          </w:tcPr>
          <w:p w14:paraId="295B9E20" w14:textId="77777777" w:rsidR="004B1B6E" w:rsidRDefault="004B1B6E" w:rsidP="00D75036">
            <w:pPr>
              <w:jc w:val="both"/>
            </w:pPr>
          </w:p>
        </w:tc>
      </w:tr>
      <w:tr w:rsidR="004B1B6E" w14:paraId="01FC5F6C" w14:textId="77777777" w:rsidTr="00D75036">
        <w:trPr>
          <w:trHeight w:val="300"/>
          <w:jc w:val="center"/>
        </w:trPr>
        <w:tc>
          <w:tcPr>
            <w:tcW w:w="624" w:type="pct"/>
            <w:shd w:val="clear" w:color="auto" w:fill="FFFFFF"/>
          </w:tcPr>
          <w:p w14:paraId="0992B455" w14:textId="77777777" w:rsidR="004B1B6E" w:rsidRDefault="004B1B6E" w:rsidP="00D75036">
            <w:pPr>
              <w:jc w:val="both"/>
            </w:pPr>
            <w:r>
              <w:t>Итого:</w:t>
            </w:r>
          </w:p>
        </w:tc>
        <w:tc>
          <w:tcPr>
            <w:tcW w:w="1445" w:type="pct"/>
            <w:shd w:val="clear" w:color="auto" w:fill="FFFFFF"/>
            <w:vAlign w:val="bottom"/>
          </w:tcPr>
          <w:p w14:paraId="5C1CE98F" w14:textId="77777777" w:rsidR="004B1B6E" w:rsidRDefault="004B1B6E" w:rsidP="00D75036">
            <w:pPr>
              <w:jc w:val="both"/>
            </w:pPr>
          </w:p>
        </w:tc>
        <w:tc>
          <w:tcPr>
            <w:tcW w:w="636" w:type="pct"/>
            <w:shd w:val="clear" w:color="auto" w:fill="FFFFFF"/>
          </w:tcPr>
          <w:p w14:paraId="5C38F421" w14:textId="77777777" w:rsidR="004B1B6E" w:rsidRDefault="004B1B6E" w:rsidP="00D75036">
            <w:pPr>
              <w:jc w:val="both"/>
            </w:pPr>
          </w:p>
        </w:tc>
        <w:tc>
          <w:tcPr>
            <w:tcW w:w="929" w:type="pct"/>
            <w:shd w:val="clear" w:color="auto" w:fill="FFFFFF"/>
          </w:tcPr>
          <w:p w14:paraId="0FFA8662" w14:textId="77777777" w:rsidR="004B1B6E" w:rsidRDefault="004B1B6E" w:rsidP="00D75036">
            <w:pPr>
              <w:jc w:val="both"/>
            </w:pPr>
          </w:p>
        </w:tc>
        <w:tc>
          <w:tcPr>
            <w:tcW w:w="1366" w:type="pct"/>
            <w:tcBorders>
              <w:left w:val="single" w:sz="4" w:space="0" w:color="000000"/>
              <w:bottom w:val="single" w:sz="4" w:space="0" w:color="000000"/>
              <w:right w:val="single" w:sz="4" w:space="0" w:color="000000"/>
            </w:tcBorders>
          </w:tcPr>
          <w:p w14:paraId="190222C3" w14:textId="77777777" w:rsidR="004B1B6E" w:rsidRDefault="004B1B6E" w:rsidP="00D75036">
            <w:pPr>
              <w:jc w:val="both"/>
            </w:pPr>
          </w:p>
        </w:tc>
      </w:tr>
    </w:tbl>
    <w:p w14:paraId="49E557C6" w14:textId="77777777" w:rsidR="004B1B6E" w:rsidRDefault="004B1B6E">
      <w:pPr>
        <w:ind w:firstLine="567"/>
        <w:jc w:val="both"/>
      </w:pPr>
    </w:p>
    <w:p w14:paraId="7E6520D8" w14:textId="77777777" w:rsidR="004B1B6E" w:rsidRDefault="004B1B6E" w:rsidP="004B1B6E">
      <w:pPr>
        <w:ind w:firstLine="720"/>
        <w:jc w:val="both"/>
        <w:rPr>
          <w:sz w:val="28"/>
          <w:szCs w:val="28"/>
        </w:rPr>
      </w:pPr>
      <w:r>
        <w:rPr>
          <w:sz w:val="28"/>
          <w:szCs w:val="28"/>
        </w:rPr>
        <w:t xml:space="preserve">1. 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w:t>
      </w:r>
      <w:proofErr w:type="gramStart"/>
      <w:r>
        <w:rPr>
          <w:sz w:val="28"/>
          <w:szCs w:val="28"/>
        </w:rPr>
        <w:t>определяются</w:t>
      </w:r>
      <w:proofErr w:type="gramEnd"/>
      <w:r>
        <w:rPr>
          <w:sz w:val="28"/>
          <w:szCs w:val="28"/>
        </w:rPr>
        <w:t xml:space="preserve"> в соответствии с законодательством Российской Федерации.</w:t>
      </w:r>
      <w:r>
        <w:t xml:space="preserve"> </w:t>
      </w:r>
    </w:p>
    <w:p w14:paraId="08A9EE1E" w14:textId="77777777" w:rsidR="004B1B6E" w:rsidRDefault="004B1B6E" w:rsidP="004B1B6E">
      <w:pPr>
        <w:ind w:firstLine="720"/>
        <w:jc w:val="both"/>
      </w:pPr>
      <w:r>
        <w:rPr>
          <w:sz w:val="28"/>
          <w:szCs w:val="28"/>
        </w:rPr>
        <w:lastRenderedPageBreak/>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14:paraId="7A209AE2" w14:textId="77777777" w:rsidR="004B1B6E" w:rsidRDefault="004B1B6E" w:rsidP="00D75036">
      <w:pPr>
        <w:ind w:firstLine="720"/>
        <w:jc w:val="both"/>
      </w:pPr>
      <w:r>
        <w:rPr>
          <w:sz w:val="28"/>
          <w:szCs w:val="28"/>
        </w:rPr>
        <w:t xml:space="preserve">2. Дополнительные условия выполнения работ, оказания услуг, поставки товаров _______________________________________________________ </w:t>
      </w:r>
    </w:p>
    <w:p w14:paraId="4FE2D3D3" w14:textId="77777777" w:rsidR="004B1B6E" w:rsidRDefault="004B1B6E" w:rsidP="004B1B6E">
      <w:pPr>
        <w:ind w:firstLine="720"/>
      </w:pPr>
      <w:r>
        <w:rPr>
          <w:i/>
          <w:sz w:val="28"/>
          <w:szCs w:val="28"/>
        </w:rPr>
        <w:t>(заполняется претендентом при необходимости).</w:t>
      </w:r>
    </w:p>
    <w:p w14:paraId="4BE52C14" w14:textId="77777777" w:rsidR="004B1B6E" w:rsidRDefault="004B1B6E" w:rsidP="004B1B6E">
      <w:pPr>
        <w:ind w:firstLine="720"/>
        <w:jc w:val="both"/>
      </w:pPr>
      <w:r>
        <w:rPr>
          <w:sz w:val="28"/>
          <w:szCs w:val="28"/>
        </w:rPr>
        <w:t xml:space="preserve">3. Срок действия настоящего финансово-коммерческого предложения составляет _______________ </w:t>
      </w:r>
      <w:r>
        <w:rPr>
          <w:i/>
          <w:sz w:val="28"/>
          <w:szCs w:val="28"/>
        </w:rPr>
        <w:t>(указывается дата в соответствии с пунктом 7 Информационной карты, но не менее 60 (шестьдесят) календарных дней)</w:t>
      </w:r>
      <w:r>
        <w:rPr>
          <w:sz w:val="28"/>
          <w:szCs w:val="28"/>
        </w:rPr>
        <w:t xml:space="preserve"> с даты окончания срока подачи Заявок, указанной в пункте 6 Информационной карты</w:t>
      </w:r>
      <w:r>
        <w:rPr>
          <w:i/>
          <w:sz w:val="28"/>
          <w:szCs w:val="28"/>
        </w:rPr>
        <w:t>.</w:t>
      </w:r>
    </w:p>
    <w:p w14:paraId="31D8E0B8" w14:textId="77777777" w:rsidR="004B1B6E" w:rsidRDefault="004B1B6E" w:rsidP="004B1B6E">
      <w:pPr>
        <w:ind w:firstLine="720"/>
        <w:jc w:val="both"/>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14:paraId="6831CA6F" w14:textId="77777777" w:rsidR="004B1B6E" w:rsidRDefault="004B1B6E" w:rsidP="004B1B6E">
      <w:pPr>
        <w:ind w:firstLine="720"/>
        <w:jc w:val="both"/>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592FEB20" w14:textId="77777777" w:rsidR="004B1B6E" w:rsidRDefault="004B1B6E" w:rsidP="004B1B6E">
      <w:pPr>
        <w:ind w:firstLine="720"/>
        <w:jc w:val="both"/>
      </w:pPr>
      <w:r>
        <w:rPr>
          <w:sz w:val="28"/>
          <w:szCs w:val="28"/>
        </w:rPr>
        <w:t>6.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14:paraId="1E5C0C8F" w14:textId="77777777" w:rsidR="004B1B6E" w:rsidRDefault="004B1B6E" w:rsidP="004B1B6E">
      <w:pPr>
        <w:ind w:firstLine="720"/>
        <w:jc w:val="both"/>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4C5A8CEF" w14:textId="77777777" w:rsidR="004B1B6E" w:rsidRDefault="004B1B6E" w:rsidP="004B1B6E"/>
    <w:p w14:paraId="48DD9580" w14:textId="77777777" w:rsidR="004B1B6E" w:rsidRDefault="004B1B6E" w:rsidP="004B1B6E">
      <w:pPr>
        <w:pStyle w:val="3"/>
        <w:keepLines/>
        <w:numPr>
          <w:ilvl w:val="2"/>
          <w:numId w:val="33"/>
        </w:numPr>
        <w:spacing w:before="0" w:after="0"/>
        <w:ind w:left="0" w:firstLine="706"/>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14:paraId="77BD1FD2" w14:textId="77777777" w:rsidR="004B1B6E" w:rsidRDefault="004B1B6E" w:rsidP="004B1B6E">
      <w:pPr>
        <w:tabs>
          <w:tab w:val="left" w:pos="8640"/>
        </w:tabs>
      </w:pPr>
      <w:r>
        <w:rPr>
          <w:i/>
        </w:rPr>
        <w:t>(наименование претендента)</w:t>
      </w:r>
    </w:p>
    <w:p w14:paraId="2D7AB0B4" w14:textId="77777777" w:rsidR="004B1B6E" w:rsidRDefault="004B1B6E" w:rsidP="004B1B6E">
      <w:r>
        <w:rPr>
          <w:sz w:val="28"/>
          <w:szCs w:val="28"/>
        </w:rPr>
        <w:t>_________________________________________________________________</w:t>
      </w:r>
    </w:p>
    <w:p w14:paraId="56D9B524" w14:textId="77777777" w:rsidR="004B1B6E" w:rsidRDefault="004B1B6E" w:rsidP="004B1B6E">
      <w:r>
        <w:rPr>
          <w:i/>
        </w:rPr>
        <w:t xml:space="preserve">       Печать</w:t>
      </w:r>
      <w:r>
        <w:rPr>
          <w:i/>
        </w:rPr>
        <w:tab/>
      </w:r>
      <w:r>
        <w:rPr>
          <w:i/>
        </w:rPr>
        <w:tab/>
      </w:r>
      <w:proofErr w:type="gramStart"/>
      <w:r>
        <w:rPr>
          <w:i/>
        </w:rPr>
        <w:tab/>
        <w:t>(</w:t>
      </w:r>
      <w:proofErr w:type="gramEnd"/>
      <w:r>
        <w:rPr>
          <w:i/>
        </w:rPr>
        <w:t>должность, подпись, ФИО)</w:t>
      </w:r>
    </w:p>
    <w:p w14:paraId="7907186A" w14:textId="77777777" w:rsidR="004B1B6E" w:rsidRDefault="004B1B6E" w:rsidP="004B1B6E">
      <w:pPr>
        <w:rPr>
          <w:sz w:val="28"/>
          <w:szCs w:val="28"/>
        </w:rPr>
      </w:pPr>
    </w:p>
    <w:p w14:paraId="2040A1C1" w14:textId="77777777" w:rsidR="004B1B6E" w:rsidRDefault="004B1B6E" w:rsidP="004B1B6E">
      <w:r>
        <w:rPr>
          <w:sz w:val="28"/>
          <w:szCs w:val="28"/>
        </w:rPr>
        <w:t>"____" _________ 201__ г.</w:t>
      </w:r>
    </w:p>
    <w:p w14:paraId="6A8A3DB4" w14:textId="77777777" w:rsidR="004B1B6E" w:rsidRDefault="004B1B6E" w:rsidP="004B1B6E">
      <w:pPr>
        <w:ind w:firstLine="709"/>
      </w:pPr>
    </w:p>
    <w:p w14:paraId="546E255D" w14:textId="77777777" w:rsidR="004B1B6E" w:rsidRDefault="004B1B6E"/>
    <w:p w14:paraId="209C4E1C" w14:textId="77777777" w:rsidR="00221467" w:rsidRDefault="00221467" w:rsidP="00221467">
      <w:pPr>
        <w:pStyle w:val="32"/>
        <w:suppressAutoHyphens/>
        <w:spacing w:after="0"/>
        <w:ind w:left="0" w:firstLine="0"/>
        <w:jc w:val="both"/>
        <w:rPr>
          <w:sz w:val="28"/>
          <w:szCs w:val="28"/>
        </w:rPr>
      </w:pPr>
      <w:r>
        <w:rPr>
          <w:sz w:val="28"/>
          <w:szCs w:val="28"/>
        </w:rPr>
        <w:br w:type="page"/>
      </w:r>
    </w:p>
    <w:p w14:paraId="24AA4013" w14:textId="77777777" w:rsidR="000A20AA" w:rsidRDefault="004B1B6E">
      <w:pPr>
        <w:pStyle w:val="1"/>
        <w:jc w:val="right"/>
        <w:rPr>
          <w:rFonts w:cs="Times New Roman"/>
          <w:b w:val="0"/>
          <w:i/>
          <w:iCs/>
          <w:sz w:val="28"/>
        </w:rPr>
      </w:pPr>
      <w:r>
        <w:rPr>
          <w:rFonts w:cs="Times New Roman"/>
          <w:b w:val="0"/>
          <w:sz w:val="28"/>
        </w:rPr>
        <w:lastRenderedPageBreak/>
        <w:t>Приложение № 4</w:t>
      </w:r>
    </w:p>
    <w:p w14:paraId="3268D572" w14:textId="77777777" w:rsidR="00602D2D" w:rsidRPr="008522E8" w:rsidRDefault="00602D2D" w:rsidP="00602D2D">
      <w:pPr>
        <w:pStyle w:val="af9"/>
        <w:ind w:firstLine="0"/>
        <w:jc w:val="right"/>
        <w:rPr>
          <w:rFonts w:eastAsia="Times New Roman"/>
          <w:sz w:val="32"/>
          <w:szCs w:val="28"/>
        </w:rPr>
      </w:pPr>
      <w:r>
        <w:rPr>
          <w:sz w:val="28"/>
        </w:rPr>
        <w:t>к документации о закупке</w:t>
      </w:r>
    </w:p>
    <w:p w14:paraId="7AD14742" w14:textId="77777777" w:rsidR="00602D2D" w:rsidRDefault="00602D2D" w:rsidP="00602D2D">
      <w:pPr>
        <w:pStyle w:val="af9"/>
        <w:ind w:firstLine="0"/>
        <w:jc w:val="left"/>
        <w:rPr>
          <w:rFonts w:eastAsia="Times New Roman"/>
          <w:sz w:val="28"/>
          <w:szCs w:val="28"/>
        </w:rPr>
      </w:pPr>
    </w:p>
    <w:p w14:paraId="49A7AECE" w14:textId="77777777" w:rsidR="004B1B6E" w:rsidRPr="00C97E49" w:rsidRDefault="004B1B6E" w:rsidP="004B1B6E">
      <w:pPr>
        <w:pStyle w:val="af9"/>
        <w:ind w:firstLine="0"/>
        <w:jc w:val="left"/>
        <w:rPr>
          <w:sz w:val="28"/>
          <w:szCs w:val="28"/>
        </w:rPr>
      </w:pPr>
    </w:p>
    <w:p w14:paraId="40E9EA2E" w14:textId="77777777" w:rsidR="004B1B6E" w:rsidRPr="00C97E49" w:rsidRDefault="004B1B6E" w:rsidP="004B1B6E">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68C9BC47" w14:textId="77777777" w:rsidR="004B1B6E" w:rsidRPr="007415F9" w:rsidRDefault="004B1B6E" w:rsidP="004B1B6E">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17"/>
        <w:gridCol w:w="2665"/>
        <w:gridCol w:w="1735"/>
        <w:gridCol w:w="3037"/>
      </w:tblGrid>
      <w:tr w:rsidR="004B1B6E" w:rsidRPr="00C97E49" w14:paraId="3FE20740" w14:textId="77777777" w:rsidTr="004B1B6E">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1E48DA45" w14:textId="77777777" w:rsidR="004B1B6E" w:rsidRPr="00C97E49" w:rsidRDefault="004B1B6E" w:rsidP="00D75036">
            <w:pPr>
              <w:jc w:val="both"/>
            </w:pPr>
            <w:r>
              <w:t>№№</w:t>
            </w:r>
          </w:p>
        </w:tc>
        <w:tc>
          <w:tcPr>
            <w:tcW w:w="0" w:type="auto"/>
            <w:tcBorders>
              <w:top w:val="single" w:sz="4" w:space="0" w:color="auto"/>
              <w:left w:val="single" w:sz="4" w:space="0" w:color="auto"/>
              <w:bottom w:val="single" w:sz="4" w:space="0" w:color="auto"/>
              <w:right w:val="single" w:sz="4" w:space="0" w:color="auto"/>
            </w:tcBorders>
            <w:vAlign w:val="center"/>
          </w:tcPr>
          <w:p w14:paraId="6BEA40D0" w14:textId="77777777" w:rsidR="004B1B6E" w:rsidRPr="00C97E49" w:rsidRDefault="004B1B6E" w:rsidP="00D75036">
            <w:pPr>
              <w:ind w:left="29" w:firstLine="0"/>
              <w:jc w:val="both"/>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14:paraId="14C54ACD" w14:textId="77777777" w:rsidR="004B1B6E" w:rsidRPr="00C97E49" w:rsidRDefault="004B1B6E" w:rsidP="00D75036">
            <w:pPr>
              <w:ind w:left="0" w:firstLine="0"/>
              <w:jc w:val="both"/>
            </w:pPr>
            <w:r>
              <w:t xml:space="preserve">Предмет договора (указываются только договоры по </w:t>
            </w:r>
            <w:proofErr w:type="gramStart"/>
            <w:r>
              <w:t>предмету,  аналогичному</w:t>
            </w:r>
            <w:proofErr w:type="gramEnd"/>
            <w:r>
              <w:t xml:space="preserve">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14:paraId="6FD348DA" w14:textId="77777777" w:rsidR="004B1B6E" w:rsidRPr="00C97E49" w:rsidRDefault="004B1B6E" w:rsidP="00D75036">
            <w:pPr>
              <w:ind w:left="0" w:firstLine="0"/>
              <w:jc w:val="both"/>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179EBDBF" w14:textId="77777777" w:rsidR="004B1B6E" w:rsidRPr="005049BC" w:rsidRDefault="004B1B6E" w:rsidP="00D75036">
            <w:pPr>
              <w:ind w:left="27" w:hanging="27"/>
              <w:jc w:val="both"/>
            </w:pPr>
            <w:r>
              <w:t xml:space="preserve"> Сумма стоимости поставляемого товара работ по договору, без учета НДС, руб.</w:t>
            </w:r>
          </w:p>
        </w:tc>
      </w:tr>
      <w:tr w:rsidR="004B1B6E" w:rsidRPr="00C97E49" w14:paraId="0FAB484F" w14:textId="77777777" w:rsidTr="004B1B6E">
        <w:trPr>
          <w:trHeight w:val="274"/>
        </w:trPr>
        <w:tc>
          <w:tcPr>
            <w:tcW w:w="0" w:type="auto"/>
            <w:tcBorders>
              <w:top w:val="single" w:sz="4" w:space="0" w:color="auto"/>
              <w:left w:val="single" w:sz="4" w:space="0" w:color="auto"/>
              <w:bottom w:val="single" w:sz="4" w:space="0" w:color="auto"/>
              <w:right w:val="single" w:sz="4" w:space="0" w:color="auto"/>
            </w:tcBorders>
          </w:tcPr>
          <w:p w14:paraId="5D3D0B4C" w14:textId="77777777" w:rsidR="004B1B6E" w:rsidRPr="00C97E49" w:rsidRDefault="004B1B6E" w:rsidP="004B1B6E">
            <w:r>
              <w:t>1.</w:t>
            </w:r>
          </w:p>
        </w:tc>
        <w:tc>
          <w:tcPr>
            <w:tcW w:w="0" w:type="auto"/>
            <w:tcBorders>
              <w:top w:val="single" w:sz="4" w:space="0" w:color="auto"/>
              <w:left w:val="single" w:sz="4" w:space="0" w:color="auto"/>
              <w:bottom w:val="single" w:sz="4" w:space="0" w:color="auto"/>
              <w:right w:val="single" w:sz="4" w:space="0" w:color="auto"/>
            </w:tcBorders>
            <w:vAlign w:val="center"/>
          </w:tcPr>
          <w:p w14:paraId="09E755C7" w14:textId="77777777" w:rsidR="004B1B6E" w:rsidRPr="00C97E49" w:rsidRDefault="004B1B6E" w:rsidP="004B1B6E"/>
        </w:tc>
        <w:tc>
          <w:tcPr>
            <w:tcW w:w="2665" w:type="dxa"/>
            <w:tcBorders>
              <w:top w:val="single" w:sz="4" w:space="0" w:color="auto"/>
              <w:left w:val="single" w:sz="4" w:space="0" w:color="auto"/>
              <w:bottom w:val="single" w:sz="4" w:space="0" w:color="auto"/>
              <w:right w:val="single" w:sz="4" w:space="0" w:color="auto"/>
            </w:tcBorders>
          </w:tcPr>
          <w:p w14:paraId="0AD26DBE" w14:textId="77777777" w:rsidR="004B1B6E" w:rsidRPr="00C97E49" w:rsidRDefault="004B1B6E" w:rsidP="004B1B6E"/>
        </w:tc>
        <w:tc>
          <w:tcPr>
            <w:tcW w:w="1735" w:type="dxa"/>
            <w:tcBorders>
              <w:top w:val="single" w:sz="4" w:space="0" w:color="auto"/>
              <w:left w:val="single" w:sz="4" w:space="0" w:color="auto"/>
              <w:bottom w:val="single" w:sz="4" w:space="0" w:color="auto"/>
              <w:right w:val="single" w:sz="4" w:space="0" w:color="auto"/>
            </w:tcBorders>
          </w:tcPr>
          <w:p w14:paraId="45C8B936" w14:textId="77777777" w:rsidR="004B1B6E" w:rsidRPr="00C97E49" w:rsidRDefault="004B1B6E" w:rsidP="004B1B6E"/>
        </w:tc>
        <w:tc>
          <w:tcPr>
            <w:tcW w:w="0" w:type="auto"/>
            <w:tcBorders>
              <w:top w:val="single" w:sz="4" w:space="0" w:color="auto"/>
              <w:left w:val="single" w:sz="4" w:space="0" w:color="auto"/>
              <w:bottom w:val="single" w:sz="4" w:space="0" w:color="auto"/>
              <w:right w:val="single" w:sz="4" w:space="0" w:color="auto"/>
            </w:tcBorders>
          </w:tcPr>
          <w:p w14:paraId="40762662" w14:textId="77777777" w:rsidR="004B1B6E" w:rsidRPr="00C97E49" w:rsidRDefault="004B1B6E" w:rsidP="004B1B6E"/>
        </w:tc>
      </w:tr>
      <w:tr w:rsidR="004B1B6E" w:rsidRPr="00C97E49" w14:paraId="45EFC315" w14:textId="77777777" w:rsidTr="004B1B6E">
        <w:trPr>
          <w:trHeight w:val="262"/>
        </w:trPr>
        <w:tc>
          <w:tcPr>
            <w:tcW w:w="0" w:type="auto"/>
            <w:tcBorders>
              <w:top w:val="single" w:sz="4" w:space="0" w:color="auto"/>
              <w:left w:val="single" w:sz="4" w:space="0" w:color="auto"/>
              <w:bottom w:val="single" w:sz="4" w:space="0" w:color="auto"/>
              <w:right w:val="single" w:sz="4" w:space="0" w:color="auto"/>
            </w:tcBorders>
          </w:tcPr>
          <w:p w14:paraId="3901B5D9" w14:textId="77777777" w:rsidR="004B1B6E" w:rsidRPr="00C97E49" w:rsidRDefault="004B1B6E" w:rsidP="004B1B6E">
            <w:r>
              <w:t>2.</w:t>
            </w:r>
          </w:p>
        </w:tc>
        <w:tc>
          <w:tcPr>
            <w:tcW w:w="0" w:type="auto"/>
            <w:tcBorders>
              <w:top w:val="single" w:sz="4" w:space="0" w:color="auto"/>
              <w:left w:val="single" w:sz="4" w:space="0" w:color="auto"/>
              <w:bottom w:val="single" w:sz="4" w:space="0" w:color="auto"/>
              <w:right w:val="single" w:sz="4" w:space="0" w:color="auto"/>
            </w:tcBorders>
            <w:vAlign w:val="center"/>
          </w:tcPr>
          <w:p w14:paraId="11AA13B0" w14:textId="77777777" w:rsidR="004B1B6E" w:rsidRPr="00C97E49" w:rsidRDefault="004B1B6E" w:rsidP="004B1B6E"/>
        </w:tc>
        <w:tc>
          <w:tcPr>
            <w:tcW w:w="2665" w:type="dxa"/>
            <w:tcBorders>
              <w:top w:val="single" w:sz="4" w:space="0" w:color="auto"/>
              <w:left w:val="single" w:sz="4" w:space="0" w:color="auto"/>
              <w:bottom w:val="single" w:sz="4" w:space="0" w:color="auto"/>
              <w:right w:val="single" w:sz="4" w:space="0" w:color="auto"/>
            </w:tcBorders>
          </w:tcPr>
          <w:p w14:paraId="44C1EFD9" w14:textId="77777777" w:rsidR="004B1B6E" w:rsidRPr="00C97E49" w:rsidRDefault="004B1B6E" w:rsidP="004B1B6E"/>
        </w:tc>
        <w:tc>
          <w:tcPr>
            <w:tcW w:w="1735" w:type="dxa"/>
            <w:tcBorders>
              <w:top w:val="single" w:sz="4" w:space="0" w:color="auto"/>
              <w:left w:val="single" w:sz="4" w:space="0" w:color="auto"/>
              <w:bottom w:val="single" w:sz="4" w:space="0" w:color="auto"/>
              <w:right w:val="single" w:sz="4" w:space="0" w:color="auto"/>
            </w:tcBorders>
          </w:tcPr>
          <w:p w14:paraId="5F1B386A" w14:textId="77777777" w:rsidR="004B1B6E" w:rsidRPr="00C97E49" w:rsidRDefault="004B1B6E" w:rsidP="004B1B6E"/>
        </w:tc>
        <w:tc>
          <w:tcPr>
            <w:tcW w:w="0" w:type="auto"/>
            <w:tcBorders>
              <w:top w:val="single" w:sz="4" w:space="0" w:color="auto"/>
              <w:left w:val="single" w:sz="4" w:space="0" w:color="auto"/>
              <w:bottom w:val="single" w:sz="4" w:space="0" w:color="auto"/>
              <w:right w:val="single" w:sz="4" w:space="0" w:color="auto"/>
            </w:tcBorders>
          </w:tcPr>
          <w:p w14:paraId="32501985" w14:textId="77777777" w:rsidR="004B1B6E" w:rsidRPr="00C97E49" w:rsidRDefault="004B1B6E" w:rsidP="004B1B6E"/>
        </w:tc>
      </w:tr>
      <w:tr w:rsidR="004B1B6E" w:rsidRPr="00C97E49" w14:paraId="317E2FF2" w14:textId="77777777" w:rsidTr="004B1B6E">
        <w:trPr>
          <w:trHeight w:val="207"/>
        </w:trPr>
        <w:tc>
          <w:tcPr>
            <w:tcW w:w="0" w:type="auto"/>
            <w:tcBorders>
              <w:top w:val="single" w:sz="4" w:space="0" w:color="auto"/>
              <w:left w:val="single" w:sz="4" w:space="0" w:color="auto"/>
              <w:bottom w:val="single" w:sz="4" w:space="0" w:color="auto"/>
              <w:right w:val="single" w:sz="4" w:space="0" w:color="auto"/>
            </w:tcBorders>
          </w:tcPr>
          <w:p w14:paraId="1A1BC636" w14:textId="77777777" w:rsidR="004B1B6E" w:rsidRPr="00C97E49" w:rsidRDefault="004B1B6E" w:rsidP="004B1B6E"/>
        </w:tc>
        <w:tc>
          <w:tcPr>
            <w:tcW w:w="0" w:type="auto"/>
            <w:gridSpan w:val="3"/>
            <w:tcBorders>
              <w:top w:val="single" w:sz="4" w:space="0" w:color="auto"/>
              <w:left w:val="single" w:sz="4" w:space="0" w:color="auto"/>
              <w:bottom w:val="single" w:sz="4" w:space="0" w:color="auto"/>
              <w:right w:val="single" w:sz="4" w:space="0" w:color="auto"/>
            </w:tcBorders>
            <w:vAlign w:val="center"/>
          </w:tcPr>
          <w:p w14:paraId="368FC755" w14:textId="77777777" w:rsidR="004B1B6E" w:rsidRPr="00C97E49" w:rsidRDefault="004B1B6E" w:rsidP="004B1B6E">
            <w:r>
              <w:t>Итого:</w:t>
            </w:r>
          </w:p>
        </w:tc>
        <w:tc>
          <w:tcPr>
            <w:tcW w:w="0" w:type="auto"/>
            <w:tcBorders>
              <w:top w:val="single" w:sz="4" w:space="0" w:color="auto"/>
              <w:left w:val="single" w:sz="4" w:space="0" w:color="auto"/>
              <w:bottom w:val="single" w:sz="4" w:space="0" w:color="auto"/>
              <w:right w:val="single" w:sz="4" w:space="0" w:color="auto"/>
            </w:tcBorders>
          </w:tcPr>
          <w:p w14:paraId="44DEC6D2" w14:textId="77777777" w:rsidR="004B1B6E" w:rsidRPr="00C97E49" w:rsidRDefault="004B1B6E" w:rsidP="004B1B6E"/>
        </w:tc>
      </w:tr>
    </w:tbl>
    <w:p w14:paraId="51021F98" w14:textId="77777777" w:rsidR="004B1B6E" w:rsidRDefault="004B1B6E" w:rsidP="004B1B6E"/>
    <w:p w14:paraId="5982EB66" w14:textId="77777777" w:rsidR="004B1B6E" w:rsidRDefault="004B1B6E" w:rsidP="004B1B6E">
      <w:r>
        <w:t>Приложение: 1. копии договоров на ____ листах;</w:t>
      </w:r>
    </w:p>
    <w:p w14:paraId="0E8D9873" w14:textId="77777777" w:rsidR="004B1B6E" w:rsidRDefault="004B1B6E" w:rsidP="004B1B6E">
      <w:r>
        <w:tab/>
        <w:t xml:space="preserve">            2. копии актов на </w:t>
      </w:r>
      <w:r>
        <w:tab/>
        <w:t>____ листах;</w:t>
      </w:r>
    </w:p>
    <w:p w14:paraId="691E38EF" w14:textId="77777777" w:rsidR="004B1B6E" w:rsidRPr="00196837" w:rsidRDefault="004B1B6E" w:rsidP="004B1B6E">
      <w:r>
        <w:tab/>
        <w:t xml:space="preserve">            3. ___________ на </w:t>
      </w:r>
      <w:r>
        <w:tab/>
        <w:t>____ листах</w:t>
      </w:r>
    </w:p>
    <w:p w14:paraId="477B1BC4" w14:textId="77777777" w:rsidR="004B1B6E" w:rsidRDefault="004B1B6E" w:rsidP="004B1B6E">
      <w:pPr>
        <w:rPr>
          <w:b/>
          <w:szCs w:val="28"/>
        </w:rPr>
      </w:pPr>
    </w:p>
    <w:p w14:paraId="58E4FA1B" w14:textId="77777777" w:rsidR="004B1B6E" w:rsidRDefault="004B1B6E" w:rsidP="004B1B6E"/>
    <w:p w14:paraId="635BB7B9" w14:textId="77777777" w:rsidR="004B1B6E" w:rsidRDefault="004B1B6E" w:rsidP="004B1B6E"/>
    <w:p w14:paraId="50A40CD9" w14:textId="77777777" w:rsidR="004B1B6E" w:rsidRPr="00C20080" w:rsidRDefault="004B1B6E" w:rsidP="004B1B6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408DB61A" w14:textId="77777777" w:rsidR="004B1B6E" w:rsidRPr="00C20080" w:rsidRDefault="004B1B6E" w:rsidP="004B1B6E">
      <w:pPr>
        <w:tabs>
          <w:tab w:val="left" w:pos="8640"/>
        </w:tabs>
        <w:rPr>
          <w:i/>
        </w:rPr>
      </w:pPr>
      <w:r>
        <w:rPr>
          <w:i/>
        </w:rPr>
        <w:t>(наименование претендента)</w:t>
      </w:r>
    </w:p>
    <w:p w14:paraId="178FD20C" w14:textId="77777777" w:rsidR="004B1B6E" w:rsidRPr="00C20080" w:rsidRDefault="004B1B6E" w:rsidP="004B1B6E">
      <w:pPr>
        <w:rPr>
          <w:sz w:val="28"/>
          <w:szCs w:val="28"/>
          <w:lang w:eastAsia="ru-RU"/>
        </w:rPr>
      </w:pPr>
      <w:r>
        <w:rPr>
          <w:sz w:val="28"/>
          <w:szCs w:val="28"/>
          <w:lang w:eastAsia="ru-RU"/>
        </w:rPr>
        <w:t>____________________________________________________________________</w:t>
      </w:r>
    </w:p>
    <w:p w14:paraId="0379DE98" w14:textId="77777777" w:rsidR="004B1B6E" w:rsidRPr="00C20080" w:rsidRDefault="004B1B6E" w:rsidP="004B1B6E">
      <w:pPr>
        <w:rPr>
          <w:i/>
        </w:rPr>
      </w:pPr>
      <w:r>
        <w:rPr>
          <w:i/>
        </w:rPr>
        <w:t xml:space="preserve">       М.П.</w:t>
      </w:r>
      <w:r>
        <w:rPr>
          <w:i/>
        </w:rPr>
        <w:tab/>
      </w:r>
      <w:r>
        <w:rPr>
          <w:i/>
        </w:rPr>
        <w:tab/>
      </w:r>
      <w:r>
        <w:rPr>
          <w:i/>
        </w:rPr>
        <w:tab/>
        <w:t>(должность, подпись, ФИО)</w:t>
      </w:r>
    </w:p>
    <w:p w14:paraId="755D2496" w14:textId="77777777" w:rsidR="004B1B6E" w:rsidRPr="00C20080" w:rsidRDefault="004B1B6E" w:rsidP="004B1B6E">
      <w:pPr>
        <w:rPr>
          <w:sz w:val="28"/>
          <w:szCs w:val="28"/>
          <w:lang w:eastAsia="ru-RU"/>
        </w:rPr>
      </w:pPr>
      <w:r>
        <w:rPr>
          <w:sz w:val="28"/>
          <w:szCs w:val="28"/>
          <w:lang w:eastAsia="ru-RU"/>
        </w:rPr>
        <w:t>"____" _________ 201__ г.</w:t>
      </w:r>
    </w:p>
    <w:p w14:paraId="1151979D" w14:textId="77777777" w:rsidR="004B1B6E" w:rsidRPr="00A501DD" w:rsidRDefault="004B1B6E" w:rsidP="004B1B6E">
      <w:pPr>
        <w:jc w:val="right"/>
        <w:rPr>
          <w:sz w:val="28"/>
          <w:szCs w:val="28"/>
        </w:rPr>
      </w:pPr>
    </w:p>
    <w:p w14:paraId="0232251A" w14:textId="77777777" w:rsidR="004B1B6E" w:rsidRPr="00A501DD" w:rsidRDefault="004B1B6E" w:rsidP="004B1B6E">
      <w:pPr>
        <w:pStyle w:val="af9"/>
        <w:ind w:firstLine="0"/>
        <w:jc w:val="right"/>
        <w:rPr>
          <w:sz w:val="28"/>
          <w:szCs w:val="28"/>
        </w:rPr>
      </w:pPr>
    </w:p>
    <w:p w14:paraId="58C5F95C" w14:textId="77777777" w:rsidR="004B1B6E" w:rsidRPr="00A501DD" w:rsidRDefault="004B1B6E" w:rsidP="004B1B6E">
      <w:pPr>
        <w:pStyle w:val="af9"/>
        <w:ind w:firstLine="0"/>
        <w:jc w:val="right"/>
        <w:rPr>
          <w:sz w:val="28"/>
          <w:szCs w:val="28"/>
        </w:rPr>
      </w:pPr>
    </w:p>
    <w:p w14:paraId="3DFC30FD" w14:textId="77777777" w:rsidR="004B1B6E" w:rsidRPr="00A501DD" w:rsidRDefault="004B1B6E" w:rsidP="004B1B6E">
      <w:pPr>
        <w:pStyle w:val="af9"/>
        <w:ind w:firstLine="0"/>
        <w:jc w:val="right"/>
        <w:rPr>
          <w:sz w:val="28"/>
          <w:szCs w:val="28"/>
        </w:rPr>
      </w:pPr>
    </w:p>
    <w:p w14:paraId="0EF04057" w14:textId="77777777" w:rsidR="004B1B6E" w:rsidRDefault="004B1B6E" w:rsidP="004B1B6E">
      <w:pPr>
        <w:pStyle w:val="af9"/>
        <w:ind w:firstLine="0"/>
        <w:jc w:val="right"/>
        <w:rPr>
          <w:sz w:val="28"/>
          <w:szCs w:val="28"/>
        </w:rPr>
      </w:pPr>
    </w:p>
    <w:p w14:paraId="31E108B2" w14:textId="20BF7EA0" w:rsidR="0082719C" w:rsidRDefault="0082719C">
      <w:pPr>
        <w:rPr>
          <w:sz w:val="28"/>
          <w:szCs w:val="28"/>
        </w:rPr>
      </w:pPr>
      <w:r>
        <w:rPr>
          <w:sz w:val="28"/>
          <w:szCs w:val="28"/>
        </w:rPr>
        <w:br w:type="page"/>
      </w:r>
    </w:p>
    <w:p w14:paraId="699FC94B" w14:textId="77777777" w:rsidR="000A20AA" w:rsidRDefault="004B1B6E" w:rsidP="00D75036">
      <w:pPr>
        <w:pStyle w:val="32"/>
        <w:suppressAutoHyphens/>
        <w:spacing w:after="0"/>
        <w:ind w:left="0" w:firstLine="0"/>
        <w:jc w:val="right"/>
        <w:rPr>
          <w:sz w:val="28"/>
        </w:rPr>
      </w:pPr>
      <w:r>
        <w:rPr>
          <w:b/>
          <w:sz w:val="28"/>
        </w:rPr>
        <w:lastRenderedPageBreak/>
        <w:t>Приложение № 5</w:t>
      </w:r>
    </w:p>
    <w:p w14:paraId="31FA2D9F" w14:textId="77777777" w:rsidR="00602D2D" w:rsidRDefault="00602D2D" w:rsidP="005E043C">
      <w:pPr>
        <w:jc w:val="right"/>
        <w:rPr>
          <w:sz w:val="28"/>
        </w:rPr>
      </w:pPr>
      <w:r>
        <w:rPr>
          <w:sz w:val="28"/>
        </w:rPr>
        <w:t>к документации о закупке</w:t>
      </w:r>
    </w:p>
    <w:p w14:paraId="68B7A28F" w14:textId="7AC71C17" w:rsidR="000A20AA" w:rsidRDefault="000A20AA" w:rsidP="00D75036">
      <w:pPr>
        <w:ind w:left="0" w:firstLine="0"/>
        <w:jc w:val="left"/>
        <w:rPr>
          <w:rFonts w:eastAsia="MS Mincho"/>
          <w:b/>
          <w:i/>
          <w:sz w:val="28"/>
          <w:szCs w:val="28"/>
        </w:rPr>
      </w:pPr>
    </w:p>
    <w:p w14:paraId="67E4477A" w14:textId="77777777" w:rsidR="004B1B6E" w:rsidRDefault="004B1B6E">
      <w:pPr>
        <w:tabs>
          <w:tab w:val="left" w:pos="567"/>
        </w:tabs>
      </w:pPr>
      <w:r>
        <w:rPr>
          <w:b/>
        </w:rPr>
        <w:t>Договор № </w:t>
      </w:r>
      <w:proofErr w:type="spellStart"/>
      <w:r>
        <w:rPr>
          <w:b/>
        </w:rPr>
        <w:t>ТКд</w:t>
      </w:r>
      <w:proofErr w:type="spellEnd"/>
      <w:r>
        <w:rPr>
          <w:b/>
        </w:rPr>
        <w:t>/18/____/_________</w:t>
      </w:r>
    </w:p>
    <w:p w14:paraId="3B96F301" w14:textId="77777777" w:rsidR="004B1B6E" w:rsidRDefault="004B1B6E">
      <w:pPr>
        <w:tabs>
          <w:tab w:val="left" w:pos="567"/>
        </w:tabs>
      </w:pPr>
    </w:p>
    <w:p w14:paraId="28F5457B" w14:textId="77777777" w:rsidR="004B1B6E" w:rsidRDefault="004B1B6E">
      <w:pPr>
        <w:tabs>
          <w:tab w:val="left" w:pos="567"/>
        </w:tabs>
      </w:pPr>
    </w:p>
    <w:p w14:paraId="64774A89" w14:textId="77777777" w:rsidR="004B1B6E" w:rsidRPr="00F876D7" w:rsidRDefault="004B1B6E">
      <w:pPr>
        <w:tabs>
          <w:tab w:val="left" w:pos="567"/>
          <w:tab w:val="right" w:pos="9350"/>
        </w:tabs>
        <w:spacing w:line="264" w:lineRule="auto"/>
      </w:pPr>
      <w:r>
        <w:t>г. Москва</w:t>
      </w:r>
      <w:proofErr w:type="gramStart"/>
      <w:r>
        <w:tab/>
        <w:t>«</w:t>
      </w:r>
      <w:proofErr w:type="gramEnd"/>
      <w:r>
        <w:t>___» ________ 2018 г.</w:t>
      </w:r>
    </w:p>
    <w:p w14:paraId="4F735537" w14:textId="77777777" w:rsidR="004B1B6E" w:rsidRDefault="004B1B6E">
      <w:pPr>
        <w:tabs>
          <w:tab w:val="left" w:pos="567"/>
          <w:tab w:val="left" w:pos="6663"/>
        </w:tabs>
        <w:spacing w:line="264" w:lineRule="auto"/>
        <w:jc w:val="both"/>
      </w:pPr>
    </w:p>
    <w:p w14:paraId="16990AF4" w14:textId="77777777" w:rsidR="004B1B6E" w:rsidRDefault="004B1B6E" w:rsidP="00D75036">
      <w:pPr>
        <w:tabs>
          <w:tab w:val="left" w:pos="0"/>
          <w:tab w:val="left" w:pos="6663"/>
        </w:tabs>
        <w:spacing w:line="264" w:lineRule="auto"/>
        <w:ind w:left="0" w:firstLine="709"/>
        <w:jc w:val="both"/>
      </w:pPr>
    </w:p>
    <w:p w14:paraId="084602AB" w14:textId="77777777" w:rsidR="004B1B6E" w:rsidRDefault="004B1B6E" w:rsidP="00D75036">
      <w:pPr>
        <w:tabs>
          <w:tab w:val="left" w:pos="0"/>
        </w:tabs>
        <w:ind w:left="0"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w:t>
      </w:r>
      <w:r>
        <w:rPr>
          <w:b/>
        </w:rPr>
        <w:t>«Заказчик»</w:t>
      </w:r>
      <w:r>
        <w:t xml:space="preserve">, в лице ____________________, действующего на основании _____________________, с одной стороны и </w:t>
      </w:r>
    </w:p>
    <w:p w14:paraId="00E10D4D" w14:textId="77777777" w:rsidR="004B1B6E" w:rsidRDefault="004B1B6E" w:rsidP="00D75036">
      <w:pPr>
        <w:tabs>
          <w:tab w:val="left" w:pos="0"/>
        </w:tabs>
        <w:ind w:left="0" w:firstLine="709"/>
        <w:jc w:val="both"/>
      </w:pPr>
      <w:r>
        <w:t xml:space="preserve">________________________, именуемое в дальнейшем </w:t>
      </w:r>
      <w:r>
        <w:rPr>
          <w:b/>
        </w:rPr>
        <w:t>«Исполнитель»,</w:t>
      </w:r>
      <w:r>
        <w:t xml:space="preserve"> в лице __________________________, действующего на основании _____________________, с другой стороны, далее вместе именуемые «Стороны», а каждое по отдельности – «Сторона», заключили настоящий договор (далее – Договор, настоящий Договор) о нижеследующем:</w:t>
      </w:r>
    </w:p>
    <w:p w14:paraId="54C7F8C5" w14:textId="77777777" w:rsidR="004B1B6E" w:rsidRDefault="004B1B6E" w:rsidP="00D75036">
      <w:pPr>
        <w:tabs>
          <w:tab w:val="left" w:pos="0"/>
        </w:tabs>
        <w:ind w:left="0" w:firstLine="709"/>
        <w:jc w:val="both"/>
      </w:pPr>
    </w:p>
    <w:p w14:paraId="169F8772" w14:textId="494102CE" w:rsidR="004B1B6E" w:rsidRPr="00671BD5" w:rsidRDefault="004B1B6E" w:rsidP="00D75036">
      <w:pPr>
        <w:tabs>
          <w:tab w:val="left" w:pos="0"/>
        </w:tabs>
        <w:ind w:left="0" w:firstLine="709"/>
      </w:pPr>
      <w:r>
        <w:t>Термины и определения</w:t>
      </w:r>
    </w:p>
    <w:p w14:paraId="011BD23F" w14:textId="77777777" w:rsidR="004B1B6E" w:rsidRDefault="004B1B6E" w:rsidP="00D75036">
      <w:pPr>
        <w:tabs>
          <w:tab w:val="left" w:pos="0"/>
        </w:tabs>
        <w:ind w:left="0" w:firstLine="709"/>
        <w:jc w:val="both"/>
      </w:pPr>
      <w:r>
        <w:rPr>
          <w:b/>
        </w:rPr>
        <w:t xml:space="preserve">«Подписка» </w:t>
      </w:r>
      <w:r>
        <w:t xml:space="preserve">- обеспечение доступа Заказчика к использованию соответствующего онлайн-сервиса </w:t>
      </w:r>
      <w:proofErr w:type="spellStart"/>
      <w:r>
        <w:t>Google</w:t>
      </w:r>
      <w:proofErr w:type="spellEnd"/>
      <w:r>
        <w:t xml:space="preserve"> G </w:t>
      </w:r>
      <w:proofErr w:type="spellStart"/>
      <w:r>
        <w:t>Suite</w:t>
      </w:r>
      <w:proofErr w:type="spellEnd"/>
      <w:r>
        <w:t xml:space="preserve"> на период, указанный в Приложении № 1.</w:t>
      </w:r>
    </w:p>
    <w:p w14:paraId="235D6659" w14:textId="77777777" w:rsidR="004B1B6E" w:rsidRDefault="004B1B6E" w:rsidP="00D75036">
      <w:pPr>
        <w:tabs>
          <w:tab w:val="left" w:pos="0"/>
        </w:tabs>
        <w:ind w:left="0" w:firstLine="709"/>
        <w:jc w:val="both"/>
      </w:pPr>
      <w:r>
        <w:rPr>
          <w:b/>
        </w:rPr>
        <w:t xml:space="preserve">«Консоль управления» </w:t>
      </w:r>
      <w:r>
        <w:t xml:space="preserve">- электронная система управления учетными записями пользователей онлайн-сервисов </w:t>
      </w:r>
      <w:proofErr w:type="spellStart"/>
      <w:r>
        <w:t>Google</w:t>
      </w:r>
      <w:proofErr w:type="spellEnd"/>
      <w:r>
        <w:t xml:space="preserve"> G </w:t>
      </w:r>
      <w:proofErr w:type="spellStart"/>
      <w:r>
        <w:t>Suite</w:t>
      </w:r>
      <w:proofErr w:type="spellEnd"/>
      <w:r>
        <w:t>, доступ к которой предоставляется Исполнителем Заказчику в рамках выполнения Работ по настоящему Договору, и 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настоящем Договоре и Приложениях к нему.</w:t>
      </w:r>
    </w:p>
    <w:p w14:paraId="512C254C" w14:textId="77777777" w:rsidR="004B1B6E" w:rsidRDefault="004B1B6E" w:rsidP="00D75036">
      <w:pPr>
        <w:tabs>
          <w:tab w:val="left" w:pos="0"/>
        </w:tabs>
        <w:ind w:left="0" w:firstLine="709"/>
        <w:jc w:val="both"/>
      </w:pPr>
      <w:r>
        <w:rPr>
          <w:b/>
        </w:rPr>
        <w:t xml:space="preserve">«Учетная запись пользователя» - </w:t>
      </w:r>
      <w:r>
        <w:t xml:space="preserve">учетная запись, посредством которой обеспечивается возможность использования онлайн-сервисов </w:t>
      </w:r>
      <w:proofErr w:type="spellStart"/>
      <w:r>
        <w:t>Google</w:t>
      </w:r>
      <w:proofErr w:type="spellEnd"/>
      <w:r>
        <w:t xml:space="preserve"> G </w:t>
      </w:r>
      <w:proofErr w:type="spellStart"/>
      <w:r>
        <w:t>Suite</w:t>
      </w:r>
      <w:proofErr w:type="spellEnd"/>
      <w:r>
        <w:t xml:space="preserve">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14:paraId="259FA619" w14:textId="77777777" w:rsidR="004B1B6E" w:rsidRDefault="004B1B6E">
      <w:pPr>
        <w:tabs>
          <w:tab w:val="left" w:pos="567"/>
        </w:tabs>
        <w:jc w:val="both"/>
      </w:pPr>
    </w:p>
    <w:p w14:paraId="78B3C1D4" w14:textId="77777777" w:rsidR="004B1B6E" w:rsidRDefault="004B1B6E">
      <w:pPr>
        <w:tabs>
          <w:tab w:val="left" w:pos="567"/>
        </w:tabs>
        <w:jc w:val="both"/>
      </w:pPr>
    </w:p>
    <w:p w14:paraId="231FDD6D" w14:textId="77777777" w:rsidR="004B1B6E" w:rsidRDefault="004B1B6E" w:rsidP="004B1B6E">
      <w:pPr>
        <w:numPr>
          <w:ilvl w:val="0"/>
          <w:numId w:val="35"/>
        </w:numPr>
        <w:tabs>
          <w:tab w:val="left" w:pos="567"/>
        </w:tabs>
        <w:ind w:left="0" w:firstLine="0"/>
      </w:pPr>
      <w:r>
        <w:rPr>
          <w:b/>
        </w:rPr>
        <w:t>Предмет договора</w:t>
      </w:r>
    </w:p>
    <w:p w14:paraId="187E585F" w14:textId="77777777" w:rsidR="004B1B6E" w:rsidRPr="00694514" w:rsidRDefault="004B1B6E" w:rsidP="004B1B6E">
      <w:pPr>
        <w:numPr>
          <w:ilvl w:val="1"/>
          <w:numId w:val="35"/>
        </w:numPr>
        <w:tabs>
          <w:tab w:val="left" w:pos="567"/>
        </w:tabs>
        <w:ind w:left="0" w:firstLine="709"/>
        <w:jc w:val="both"/>
      </w:pPr>
      <w:r>
        <w:t xml:space="preserve">Заказчик поручает, а Исполнитель принимает на себя обязательства за вознаграждение выполнить Работы по </w:t>
      </w:r>
      <w:proofErr w:type="gramStart"/>
      <w:r>
        <w:t>подключению  к</w:t>
      </w:r>
      <w:proofErr w:type="gramEnd"/>
      <w:r>
        <w:t xml:space="preserve"> онлайн-сервисам единых коммуникаций пользователей ПАО «ТрансКонтейнер» (далее – «Работы»), а Заказчик обязуется принять и оплатить Работы Исполнителя в соответствии с настоящим Договором. </w:t>
      </w:r>
    </w:p>
    <w:p w14:paraId="4210E9B6" w14:textId="77777777" w:rsidR="004B1B6E" w:rsidRDefault="004B1B6E" w:rsidP="004B1B6E">
      <w:pPr>
        <w:numPr>
          <w:ilvl w:val="1"/>
          <w:numId w:val="35"/>
        </w:numPr>
        <w:tabs>
          <w:tab w:val="left" w:pos="567"/>
        </w:tabs>
        <w:ind w:left="0" w:firstLine="709"/>
        <w:jc w:val="both"/>
      </w:pPr>
      <w:r>
        <w:t>Объем Работ, описание функционала онлайн-сервисов, наименование, период использования, количество рабочих мест онлайн-сервисов единых коммуникаций, календарный план обучения пользователей указан указываются в Приложении № 1 к настоящему Договору.</w:t>
      </w:r>
    </w:p>
    <w:p w14:paraId="1DE2C39C" w14:textId="77777777" w:rsidR="004B1B6E" w:rsidRDefault="004B1B6E" w:rsidP="004B1B6E">
      <w:pPr>
        <w:tabs>
          <w:tab w:val="left" w:pos="567"/>
        </w:tabs>
        <w:jc w:val="both"/>
      </w:pPr>
    </w:p>
    <w:p w14:paraId="1F76FF02" w14:textId="77777777" w:rsidR="004B1B6E" w:rsidRDefault="004B1B6E" w:rsidP="004B1B6E">
      <w:pPr>
        <w:tabs>
          <w:tab w:val="left" w:pos="567"/>
        </w:tabs>
        <w:jc w:val="both"/>
      </w:pPr>
    </w:p>
    <w:p w14:paraId="3321A035" w14:textId="77777777" w:rsidR="004B1B6E" w:rsidRDefault="004B1B6E" w:rsidP="004B1B6E">
      <w:pPr>
        <w:numPr>
          <w:ilvl w:val="0"/>
          <w:numId w:val="35"/>
        </w:numPr>
        <w:tabs>
          <w:tab w:val="left" w:pos="567"/>
        </w:tabs>
        <w:ind w:left="0" w:firstLine="0"/>
      </w:pPr>
      <w:r>
        <w:rPr>
          <w:b/>
        </w:rPr>
        <w:t>Порядок выполнения Работ:</w:t>
      </w:r>
    </w:p>
    <w:p w14:paraId="2C0BD8BD" w14:textId="77777777" w:rsidR="004B1B6E" w:rsidRPr="00722877" w:rsidRDefault="004B1B6E" w:rsidP="004B1B6E">
      <w:pPr>
        <w:numPr>
          <w:ilvl w:val="1"/>
          <w:numId w:val="35"/>
        </w:numPr>
        <w:tabs>
          <w:tab w:val="left" w:pos="426"/>
          <w:tab w:val="left" w:pos="567"/>
        </w:tabs>
        <w:ind w:left="0" w:firstLine="709"/>
        <w:jc w:val="both"/>
      </w:pPr>
      <w:r>
        <w:t xml:space="preserve">Заключением настоящего Договора Заказчик подтверждает, что он ознакомлен и согласен исполнять условия типовых </w:t>
      </w:r>
      <w:r>
        <w:rPr>
          <w:b/>
        </w:rPr>
        <w:t>Соглашений</w:t>
      </w:r>
      <w:r>
        <w:t>:</w:t>
      </w:r>
    </w:p>
    <w:p w14:paraId="5D868913" w14:textId="77777777" w:rsidR="004B1B6E" w:rsidRPr="00722877" w:rsidRDefault="004B1B6E" w:rsidP="004B1B6E">
      <w:pPr>
        <w:numPr>
          <w:ilvl w:val="1"/>
          <w:numId w:val="34"/>
        </w:numPr>
        <w:tabs>
          <w:tab w:val="left" w:pos="426"/>
        </w:tabs>
        <w:ind w:left="0" w:firstLine="709"/>
        <w:contextualSpacing/>
        <w:jc w:val="left"/>
        <w:rPr>
          <w:sz w:val="20"/>
        </w:rPr>
      </w:pPr>
      <w:r>
        <w:t>Контракт о предоставлении основных услуг</w:t>
      </w:r>
      <w:r>
        <w:rPr>
          <w:rFonts w:ascii="Tahoma" w:eastAsia="Tahoma" w:hAnsi="Tahoma"/>
          <w:sz w:val="20"/>
        </w:rPr>
        <w:t xml:space="preserve"> </w:t>
      </w:r>
      <w:r>
        <w:t>(</w:t>
      </w:r>
      <w:hyperlink r:id="rId21">
        <w:r>
          <w:rPr>
            <w:color w:val="0000FF"/>
            <w:u w:val="single"/>
          </w:rPr>
          <w:t>http://www.google.com/apps/intl/ru/terms/premier_terms_prepay.html</w:t>
        </w:r>
      </w:hyperlink>
      <w:r>
        <w:t>);</w:t>
      </w:r>
    </w:p>
    <w:p w14:paraId="0D458382" w14:textId="77777777" w:rsidR="004B1B6E" w:rsidRPr="00722877" w:rsidRDefault="004B1B6E" w:rsidP="004B1B6E">
      <w:pPr>
        <w:numPr>
          <w:ilvl w:val="1"/>
          <w:numId w:val="34"/>
        </w:numPr>
        <w:tabs>
          <w:tab w:val="left" w:pos="426"/>
        </w:tabs>
        <w:ind w:left="0" w:firstLine="709"/>
        <w:contextualSpacing/>
        <w:jc w:val="left"/>
        <w:rPr>
          <w:sz w:val="20"/>
        </w:rPr>
      </w:pPr>
      <w:r>
        <w:lastRenderedPageBreak/>
        <w:t xml:space="preserve">Правила программы для администраторов </w:t>
      </w:r>
      <w:proofErr w:type="spellStart"/>
      <w:r>
        <w:t>Google</w:t>
      </w:r>
      <w:proofErr w:type="spellEnd"/>
      <w:r>
        <w:t xml:space="preserve"> </w:t>
      </w:r>
      <w:proofErr w:type="spellStart"/>
      <w:r>
        <w:t>Apps</w:t>
      </w:r>
      <w:proofErr w:type="spellEnd"/>
      <w:r>
        <w:rPr>
          <w:rFonts w:ascii="Tahoma" w:eastAsia="Tahoma" w:hAnsi="Tahoma"/>
          <w:sz w:val="20"/>
        </w:rPr>
        <w:t xml:space="preserve"> </w:t>
      </w:r>
      <w:r>
        <w:t>(</w:t>
      </w:r>
      <w:hyperlink r:id="rId22">
        <w:r>
          <w:rPr>
            <w:color w:val="0000FF"/>
            <w:u w:val="single"/>
          </w:rPr>
          <w:t>http://www.google.com/apps/intl/ru/terms/use_policy.html</w:t>
        </w:r>
      </w:hyperlink>
      <w:r>
        <w:t>);</w:t>
      </w:r>
    </w:p>
    <w:p w14:paraId="3ED2D164" w14:textId="77777777" w:rsidR="004B1B6E" w:rsidRPr="00722877" w:rsidRDefault="004B1B6E" w:rsidP="004B1B6E">
      <w:pPr>
        <w:numPr>
          <w:ilvl w:val="1"/>
          <w:numId w:val="34"/>
        </w:numPr>
        <w:tabs>
          <w:tab w:val="left" w:pos="426"/>
        </w:tabs>
        <w:ind w:left="0" w:firstLine="709"/>
        <w:contextualSpacing/>
        <w:jc w:val="left"/>
        <w:rPr>
          <w:sz w:val="20"/>
        </w:rPr>
      </w:pPr>
      <w:r>
        <w:t xml:space="preserve">Условия предоставления услуг </w:t>
      </w:r>
      <w:proofErr w:type="spellStart"/>
      <w:r>
        <w:t>Google</w:t>
      </w:r>
      <w:proofErr w:type="spellEnd"/>
      <w:r>
        <w:rPr>
          <w:rFonts w:ascii="Tahoma" w:eastAsia="Tahoma" w:hAnsi="Tahoma"/>
          <w:sz w:val="20"/>
        </w:rPr>
        <w:t xml:space="preserve"> </w:t>
      </w:r>
      <w:r>
        <w:rPr>
          <w:rFonts w:ascii="Tahoma" w:eastAsia="Tahoma" w:hAnsi="Tahoma"/>
        </w:rPr>
        <w:t>(</w:t>
      </w:r>
      <w:hyperlink r:id="rId23">
        <w:r>
          <w:rPr>
            <w:color w:val="0000FF"/>
            <w:u w:val="single"/>
          </w:rPr>
          <w:t>http://www.google.com/apps/intl/ru/terms/user_terms.html</w:t>
        </w:r>
      </w:hyperlink>
      <w:r>
        <w:rPr>
          <w:rFonts w:ascii="Tahoma" w:eastAsia="Tahoma" w:hAnsi="Tahoma"/>
        </w:rPr>
        <w:t>),</w:t>
      </w:r>
    </w:p>
    <w:p w14:paraId="38B7C7E3" w14:textId="77777777" w:rsidR="004B1B6E" w:rsidRDefault="004B1B6E" w:rsidP="004B1B6E">
      <w:pPr>
        <w:numPr>
          <w:ilvl w:val="1"/>
          <w:numId w:val="34"/>
        </w:numPr>
        <w:tabs>
          <w:tab w:val="left" w:pos="426"/>
        </w:tabs>
        <w:ind w:left="0" w:firstLine="709"/>
        <w:contextualSpacing/>
        <w:jc w:val="left"/>
      </w:pPr>
      <w:r>
        <w:t>а также иные соглашения и регламенты, на которые могут ссылаться вышеуказанные документы.</w:t>
      </w:r>
    </w:p>
    <w:p w14:paraId="7D7C3224" w14:textId="77777777" w:rsidR="004B1B6E" w:rsidRPr="00DD2E62" w:rsidRDefault="004B1B6E" w:rsidP="004B1B6E">
      <w:pPr>
        <w:ind w:firstLine="709"/>
        <w:contextualSpacing/>
        <w:jc w:val="both"/>
      </w:pPr>
      <w:r>
        <w:t xml:space="preserve">Заказчик самостоятельно несет ответственность перед </w:t>
      </w:r>
      <w:proofErr w:type="spellStart"/>
      <w:r>
        <w:t>Google</w:t>
      </w:r>
      <w:proofErr w:type="spellEnd"/>
      <w:r>
        <w:t xml:space="preserve"> по указанным Соглашениям. Исполнитель не несет ответственности за действия Заказчика и </w:t>
      </w:r>
      <w:proofErr w:type="spellStart"/>
      <w:r>
        <w:t>Google</w:t>
      </w:r>
      <w:proofErr w:type="spellEnd"/>
      <w:r>
        <w:t xml:space="preserve"> при использовании сервисов, </w:t>
      </w:r>
      <w:proofErr w:type="gramStart"/>
      <w:r>
        <w:t>указанных  в</w:t>
      </w:r>
      <w:proofErr w:type="gramEnd"/>
      <w:r>
        <w:t xml:space="preserve"> Приложении № 1 к настоящему Договору. Исполнитель не несет ответственности за невозможность использования Сервисов, согласованных в Приложении № 1 к настоящему Договору, если такая невозможность возникла вследствие действий Заказчика и/или </w:t>
      </w:r>
      <w:r>
        <w:rPr>
          <w:lang w:val="en-US"/>
        </w:rPr>
        <w:t>Google</w:t>
      </w:r>
      <w:r>
        <w:t>.</w:t>
      </w:r>
    </w:p>
    <w:p w14:paraId="209C97C0" w14:textId="77777777" w:rsidR="004B1B6E" w:rsidRPr="009D19E0" w:rsidRDefault="004B1B6E" w:rsidP="004B1B6E">
      <w:pPr>
        <w:numPr>
          <w:ilvl w:val="1"/>
          <w:numId w:val="35"/>
        </w:numPr>
        <w:tabs>
          <w:tab w:val="left" w:pos="567"/>
        </w:tabs>
        <w:ind w:left="0" w:firstLine="709"/>
        <w:jc w:val="both"/>
      </w:pPr>
      <w:r>
        <w:t>Сроки выполнения Работ:</w:t>
      </w:r>
    </w:p>
    <w:p w14:paraId="32766037" w14:textId="77777777" w:rsidR="004B1B6E" w:rsidRPr="00694514" w:rsidRDefault="004B1B6E" w:rsidP="004B1B6E">
      <w:pPr>
        <w:numPr>
          <w:ilvl w:val="2"/>
          <w:numId w:val="35"/>
        </w:numPr>
        <w:tabs>
          <w:tab w:val="left" w:pos="567"/>
        </w:tabs>
        <w:ind w:left="0" w:firstLine="709"/>
        <w:jc w:val="both"/>
      </w:pPr>
      <w:r>
        <w:t xml:space="preserve">Исполнитель в течение 10 (десяти) календарных дней с даты подписания настоящего Договора подключает Заказчика к онлайн-сервисам </w:t>
      </w:r>
      <w:proofErr w:type="spellStart"/>
      <w:r>
        <w:t>Google</w:t>
      </w:r>
      <w:proofErr w:type="spellEnd"/>
      <w:r>
        <w:t xml:space="preserve"> G </w:t>
      </w:r>
      <w:proofErr w:type="spellStart"/>
      <w:r>
        <w:t>Suite</w:t>
      </w:r>
      <w:proofErr w:type="spellEnd"/>
      <w:r>
        <w:t xml:space="preserve"> посредством передачи Заказчику активационных ключей доступа и/или иной информации и материалов в электронной форме, необходимых Заказчику для осуществления доступа к онлайн-сервисам </w:t>
      </w:r>
      <w:proofErr w:type="spellStart"/>
      <w:r>
        <w:t>Google</w:t>
      </w:r>
      <w:proofErr w:type="spellEnd"/>
      <w:r>
        <w:t xml:space="preserve"> G </w:t>
      </w:r>
      <w:proofErr w:type="spellStart"/>
      <w:r>
        <w:t>Suite</w:t>
      </w:r>
      <w:proofErr w:type="spellEnd"/>
      <w:r>
        <w:t xml:space="preserve"> (1 этап).</w:t>
      </w:r>
    </w:p>
    <w:p w14:paraId="0255F20E" w14:textId="77777777" w:rsidR="004B1B6E" w:rsidRPr="00694514" w:rsidRDefault="004B1B6E" w:rsidP="004B1B6E">
      <w:pPr>
        <w:numPr>
          <w:ilvl w:val="2"/>
          <w:numId w:val="35"/>
        </w:numPr>
        <w:tabs>
          <w:tab w:val="left" w:pos="567"/>
        </w:tabs>
        <w:ind w:left="0" w:firstLine="709"/>
        <w:jc w:val="both"/>
      </w:pPr>
      <w:r>
        <w:t>Исполнитель в срок до 30.09.2018 года осуществляет обучение 700 пользователей Заказчика возможностям предлагаемого сервиса в соответствии с Календарным планом, согласованным в Приложении № 1 (2 этап).</w:t>
      </w:r>
    </w:p>
    <w:p w14:paraId="3633AEEB" w14:textId="77777777" w:rsidR="004B1B6E" w:rsidRPr="00694514" w:rsidRDefault="004B1B6E" w:rsidP="004B1B6E">
      <w:pPr>
        <w:pStyle w:val="aff6"/>
        <w:numPr>
          <w:ilvl w:val="2"/>
          <w:numId w:val="35"/>
        </w:numPr>
        <w:ind w:left="0" w:firstLine="709"/>
        <w:contextualSpacing/>
        <w:jc w:val="both"/>
      </w:pPr>
      <w:r>
        <w:t>Исполнитель оказывает техническую поддержку системных администраторов Заказчика на русском языке на протяжении всего срока действия сервиса до 30 сентября 2019 г (3 этап).</w:t>
      </w:r>
    </w:p>
    <w:p w14:paraId="77CA512D" w14:textId="77777777" w:rsidR="004B1B6E" w:rsidRPr="00C55760" w:rsidRDefault="004B1B6E" w:rsidP="004B1B6E">
      <w:pPr>
        <w:numPr>
          <w:ilvl w:val="1"/>
          <w:numId w:val="35"/>
        </w:numPr>
        <w:tabs>
          <w:tab w:val="left" w:pos="567"/>
        </w:tabs>
        <w:ind w:left="0" w:firstLine="709"/>
        <w:jc w:val="both"/>
      </w:pPr>
      <w:r>
        <w:t xml:space="preserve">Заказчик вправе использовать доступ к онлайн-сервисам </w:t>
      </w:r>
      <w:proofErr w:type="spellStart"/>
      <w:r>
        <w:t>Google</w:t>
      </w:r>
      <w:proofErr w:type="spellEnd"/>
      <w:r>
        <w:t xml:space="preserve"> G </w:t>
      </w:r>
      <w:proofErr w:type="spellStart"/>
      <w:r>
        <w:t>Suite</w:t>
      </w:r>
      <w:proofErr w:type="spellEnd"/>
      <w:r>
        <w:t xml:space="preserve"> только в своей хозяйственной деятельности и не вправе передавать доступ к Сервису третьим лицам полностью или частично.</w:t>
      </w:r>
    </w:p>
    <w:p w14:paraId="27991A18" w14:textId="77777777" w:rsidR="004B1B6E" w:rsidRPr="009D19E0" w:rsidRDefault="004B1B6E" w:rsidP="004B1B6E">
      <w:pPr>
        <w:numPr>
          <w:ilvl w:val="1"/>
          <w:numId w:val="35"/>
        </w:numPr>
        <w:tabs>
          <w:tab w:val="left" w:pos="567"/>
        </w:tabs>
        <w:ind w:left="0" w:firstLine="709"/>
        <w:jc w:val="both"/>
      </w:pPr>
      <w:r>
        <w:t xml:space="preserve">Заказчик вправе использовать онлайн-сервисы </w:t>
      </w:r>
      <w:proofErr w:type="spellStart"/>
      <w:r>
        <w:t>Google</w:t>
      </w:r>
      <w:proofErr w:type="spellEnd"/>
      <w:r>
        <w:t xml:space="preserve"> G </w:t>
      </w:r>
      <w:proofErr w:type="spellStart"/>
      <w:r>
        <w:t>Suite</w:t>
      </w:r>
      <w:proofErr w:type="spellEnd"/>
      <w:r>
        <w:t xml:space="preserve"> только в пределах количества пользователей и периода, указанных в Приложении № 1 к настоящему Договору.</w:t>
      </w:r>
    </w:p>
    <w:p w14:paraId="378AD02E" w14:textId="77777777" w:rsidR="004B1B6E" w:rsidRDefault="004B1B6E" w:rsidP="004B1B6E">
      <w:pPr>
        <w:numPr>
          <w:ilvl w:val="1"/>
          <w:numId w:val="35"/>
        </w:numPr>
        <w:tabs>
          <w:tab w:val="left" w:pos="567"/>
        </w:tabs>
        <w:ind w:left="0" w:firstLine="709"/>
        <w:jc w:val="both"/>
      </w:pPr>
      <w:r>
        <w:t xml:space="preserve">В случае нарушения Заказчиком своих обязательств по оплате Исполнитель вправе расторгнуть настоящий Договор в одностороннем порядке. При этом доступ к онлайн-сервисам </w:t>
      </w:r>
      <w:proofErr w:type="spellStart"/>
      <w:r>
        <w:t>Google</w:t>
      </w:r>
      <w:proofErr w:type="spellEnd"/>
      <w:r>
        <w:t xml:space="preserve"> G </w:t>
      </w:r>
      <w:proofErr w:type="spellStart"/>
      <w:r>
        <w:t>Suite</w:t>
      </w:r>
      <w:proofErr w:type="spellEnd"/>
      <w:r>
        <w:t xml:space="preserve"> прекращается, а данные Заказчика, размещенные Заказчиком при использовании онлайн-сервисами </w:t>
      </w:r>
      <w:proofErr w:type="spellStart"/>
      <w:r>
        <w:t>Google</w:t>
      </w:r>
      <w:proofErr w:type="spellEnd"/>
      <w:r>
        <w:t xml:space="preserve"> G </w:t>
      </w:r>
      <w:proofErr w:type="spellStart"/>
      <w:r>
        <w:t>Suite</w:t>
      </w:r>
      <w:proofErr w:type="spellEnd"/>
      <w:r>
        <w:t xml:space="preserve">, безвозвратно удаляются компанией </w:t>
      </w:r>
      <w:proofErr w:type="spellStart"/>
      <w:r>
        <w:t>Google</w:t>
      </w:r>
      <w:proofErr w:type="spellEnd"/>
      <w:r>
        <w:t xml:space="preserve">. Исполнитель не несет ответственность за потерю данных, удаленных компанией </w:t>
      </w:r>
      <w:proofErr w:type="spellStart"/>
      <w:r>
        <w:t>Google</w:t>
      </w:r>
      <w:proofErr w:type="spellEnd"/>
      <w:r>
        <w:t xml:space="preserve"> в вышеуказанном порядке.</w:t>
      </w:r>
    </w:p>
    <w:p w14:paraId="636136CC" w14:textId="77777777" w:rsidR="004B1B6E" w:rsidRDefault="004B1B6E">
      <w:pPr>
        <w:tabs>
          <w:tab w:val="left" w:pos="567"/>
        </w:tabs>
        <w:jc w:val="both"/>
      </w:pPr>
    </w:p>
    <w:p w14:paraId="238011E5" w14:textId="77777777" w:rsidR="004B1B6E" w:rsidRDefault="004B1B6E">
      <w:pPr>
        <w:tabs>
          <w:tab w:val="left" w:pos="567"/>
        </w:tabs>
        <w:jc w:val="both"/>
      </w:pPr>
    </w:p>
    <w:p w14:paraId="033B333F" w14:textId="77777777" w:rsidR="004B1B6E" w:rsidRDefault="004B1B6E" w:rsidP="004B1B6E">
      <w:pPr>
        <w:numPr>
          <w:ilvl w:val="0"/>
          <w:numId w:val="35"/>
        </w:numPr>
        <w:tabs>
          <w:tab w:val="left" w:pos="567"/>
        </w:tabs>
        <w:ind w:left="0" w:firstLine="0"/>
      </w:pPr>
      <w:r>
        <w:rPr>
          <w:b/>
        </w:rPr>
        <w:t>Стоимость Работ. Порядок сдачи-приёмки выполненных Работ</w:t>
      </w:r>
    </w:p>
    <w:p w14:paraId="11299C15" w14:textId="77777777" w:rsidR="004B1B6E" w:rsidRPr="00694514" w:rsidRDefault="004B1B6E" w:rsidP="004B1B6E">
      <w:pPr>
        <w:numPr>
          <w:ilvl w:val="1"/>
          <w:numId w:val="35"/>
        </w:numPr>
        <w:tabs>
          <w:tab w:val="left" w:pos="567"/>
        </w:tabs>
        <w:ind w:left="0" w:firstLine="709"/>
        <w:jc w:val="both"/>
      </w:pPr>
      <w:r>
        <w:t>Стоимость Работ Исполнителя составляет _______________ (_________________) рублей __________копеек в том числе НДС — ___________________ (_________________) рублей __________ копеек.</w:t>
      </w:r>
    </w:p>
    <w:p w14:paraId="04557AD9" w14:textId="77777777" w:rsidR="004B1B6E" w:rsidRPr="00694514" w:rsidRDefault="004B1B6E" w:rsidP="004B1B6E">
      <w:pPr>
        <w:numPr>
          <w:ilvl w:val="1"/>
          <w:numId w:val="35"/>
        </w:numPr>
        <w:tabs>
          <w:tab w:val="left" w:pos="567"/>
        </w:tabs>
        <w:ind w:left="0" w:firstLine="709"/>
        <w:jc w:val="both"/>
      </w:pPr>
      <w:r>
        <w:t>В течение 5 (пяти) календарных дней с момента выполнения каждого этапа Работ в рамках настоящего Договора Исполнитель направляет Заказчику два экземпляра подписанных Исполнителем Актов выполненных Работ (далее – «Акт»), а также счёт-фактуру (при необходимости). В срок не позднее 15 (пятнадцати) рабочих дней с даты получения Акта выполненных Работ от Исполнителя Заказчик направляет Исполнителю подписанный со своей стороны Акт или мотивированный отказ от его подписания.</w:t>
      </w:r>
    </w:p>
    <w:p w14:paraId="5E567733" w14:textId="77777777" w:rsidR="004B1B6E" w:rsidRPr="00694514" w:rsidRDefault="004B1B6E" w:rsidP="004B1B6E">
      <w:pPr>
        <w:numPr>
          <w:ilvl w:val="1"/>
          <w:numId w:val="35"/>
        </w:numPr>
        <w:tabs>
          <w:tab w:val="left" w:pos="567"/>
        </w:tabs>
        <w:ind w:left="0" w:firstLine="709"/>
        <w:jc w:val="both"/>
      </w:pPr>
      <w:r>
        <w:t>Оплата работ производится после подписания сторонами акта сдачи-приемки выполненных работ по подключению к онлайн сервисам (1 этап Работ) на основании счета исполнителя в течение 30 (тридцати) календарных дней с даты получения Заказчиком счета.</w:t>
      </w:r>
    </w:p>
    <w:p w14:paraId="3627CB5A" w14:textId="77777777" w:rsidR="004B1B6E" w:rsidRDefault="004B1B6E" w:rsidP="004B1B6E">
      <w:pPr>
        <w:numPr>
          <w:ilvl w:val="1"/>
          <w:numId w:val="35"/>
        </w:numPr>
        <w:tabs>
          <w:tab w:val="left" w:pos="567"/>
        </w:tabs>
        <w:ind w:left="0" w:firstLine="709"/>
        <w:jc w:val="both"/>
      </w:pPr>
      <w:r>
        <w:lastRenderedPageBreak/>
        <w:t xml:space="preserve">Все платежи по настоящему Договору осуществляются в безналичной форме путём перечисления денежных средств на расчётный счёт Исполнителя в рублях России. </w:t>
      </w:r>
    </w:p>
    <w:p w14:paraId="2FB0FDC9" w14:textId="77777777" w:rsidR="004B1B6E" w:rsidRDefault="004B1B6E" w:rsidP="004B1B6E">
      <w:pPr>
        <w:numPr>
          <w:ilvl w:val="1"/>
          <w:numId w:val="35"/>
        </w:numPr>
        <w:tabs>
          <w:tab w:val="left" w:pos="567"/>
        </w:tabs>
        <w:ind w:left="0" w:firstLine="709"/>
        <w:jc w:val="both"/>
      </w:pPr>
      <w:r>
        <w:t>Обязательства Заказчика по оплате выполненных Работ Исполнителя считаются исполненными с даты совершения банковской операции по списанию денежных средств с 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Исполнителю копию платёжного поручения с отметкой банка о принятии к исполнению.</w:t>
      </w:r>
    </w:p>
    <w:p w14:paraId="3404C370" w14:textId="77777777" w:rsidR="004B1B6E" w:rsidRDefault="004B1B6E" w:rsidP="004B1B6E">
      <w:pPr>
        <w:numPr>
          <w:ilvl w:val="1"/>
          <w:numId w:val="35"/>
        </w:numPr>
        <w:tabs>
          <w:tab w:val="left" w:pos="567"/>
        </w:tabs>
        <w:ind w:left="0" w:firstLine="709"/>
        <w:jc w:val="both"/>
      </w:pPr>
      <w:r>
        <w:t>Работы по каждому этапу Работ в рамках настоящего Договора считаются выполненными Исполнителем и принятыми Заказчиком в полном объёме с даты подписания Акта выполненных Работ или в случае умолчания Заказчика по истечении срока, указанного в пункте 3.2. настоящего Договора.</w:t>
      </w:r>
    </w:p>
    <w:p w14:paraId="35CA7B1A" w14:textId="77777777" w:rsidR="004B1B6E" w:rsidRDefault="004B1B6E">
      <w:pPr>
        <w:tabs>
          <w:tab w:val="left" w:pos="567"/>
        </w:tabs>
        <w:jc w:val="both"/>
      </w:pPr>
    </w:p>
    <w:p w14:paraId="33E15F00" w14:textId="77777777" w:rsidR="004B1B6E" w:rsidRDefault="004B1B6E">
      <w:pPr>
        <w:tabs>
          <w:tab w:val="left" w:pos="567"/>
        </w:tabs>
        <w:jc w:val="both"/>
      </w:pPr>
    </w:p>
    <w:p w14:paraId="68065292" w14:textId="77777777" w:rsidR="004B1B6E" w:rsidRDefault="004B1B6E" w:rsidP="004B1B6E">
      <w:pPr>
        <w:numPr>
          <w:ilvl w:val="0"/>
          <w:numId w:val="35"/>
        </w:numPr>
        <w:tabs>
          <w:tab w:val="left" w:pos="567"/>
        </w:tabs>
        <w:ind w:left="0" w:firstLine="0"/>
      </w:pPr>
      <w:r>
        <w:rPr>
          <w:b/>
        </w:rPr>
        <w:t>Ответственность Сторон</w:t>
      </w:r>
    </w:p>
    <w:p w14:paraId="559AA77E" w14:textId="77777777" w:rsidR="004B1B6E" w:rsidRDefault="004B1B6E" w:rsidP="004B1B6E">
      <w:pPr>
        <w:numPr>
          <w:ilvl w:val="1"/>
          <w:numId w:val="35"/>
        </w:numPr>
        <w:tabs>
          <w:tab w:val="left" w:pos="567"/>
        </w:tabs>
        <w:ind w:left="0" w:firstLine="709"/>
        <w:jc w:val="both"/>
      </w:pPr>
      <w:r>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p w14:paraId="291881AA" w14:textId="77777777" w:rsidR="004B1B6E" w:rsidRDefault="004B1B6E" w:rsidP="004B1B6E">
      <w:pPr>
        <w:numPr>
          <w:ilvl w:val="1"/>
          <w:numId w:val="35"/>
        </w:numPr>
        <w:tabs>
          <w:tab w:val="left" w:pos="567"/>
        </w:tabs>
        <w:ind w:left="0" w:firstLine="709"/>
        <w:jc w:val="both"/>
      </w:pPr>
      <w:r>
        <w:t xml:space="preserve">Исполнитель не несет ответственности за работу онлайн-сервисов </w:t>
      </w:r>
      <w:proofErr w:type="spellStart"/>
      <w:r>
        <w:t>Google</w:t>
      </w:r>
      <w:proofErr w:type="spellEnd"/>
      <w:r>
        <w:t xml:space="preserve"> G </w:t>
      </w:r>
      <w:proofErr w:type="spellStart"/>
      <w:r>
        <w:t>Suite</w:t>
      </w:r>
      <w:proofErr w:type="spellEnd"/>
      <w:r>
        <w:t xml:space="preserve">. Исполнитель несет ответственность за наличие доступа к онлайн-сервисам </w:t>
      </w:r>
      <w:proofErr w:type="spellStart"/>
      <w:r>
        <w:t>Google</w:t>
      </w:r>
      <w:proofErr w:type="spellEnd"/>
      <w:r>
        <w:t xml:space="preserve"> G </w:t>
      </w:r>
      <w:proofErr w:type="spellStart"/>
      <w:r>
        <w:t>Suite</w:t>
      </w:r>
      <w:proofErr w:type="spellEnd"/>
      <w:r>
        <w:t xml:space="preserve"> в соответствии с Приложением № 1. Заказчик принимает на себя весь риск соответствия выполняемых Исполнителем Работ своим пожеланиям и потребностям. Исполнитель не несет ответственности за какие-либо убытки, возникшие вследствие ненадлежащего использования или невозможности использования сервисов, возникшие по вине Заказчика или компании </w:t>
      </w:r>
      <w:proofErr w:type="spellStart"/>
      <w:r>
        <w:t>Google</w:t>
      </w:r>
      <w:proofErr w:type="spellEnd"/>
      <w:r>
        <w:t>.</w:t>
      </w:r>
    </w:p>
    <w:p w14:paraId="2C331806" w14:textId="77777777" w:rsidR="004B1B6E" w:rsidRDefault="004B1B6E" w:rsidP="004B1B6E">
      <w:pPr>
        <w:numPr>
          <w:ilvl w:val="1"/>
          <w:numId w:val="35"/>
        </w:numPr>
        <w:tabs>
          <w:tab w:val="left" w:pos="567"/>
        </w:tabs>
        <w:ind w:left="0" w:firstLine="709"/>
        <w:jc w:val="both"/>
      </w:pPr>
      <w:r>
        <w:t>Заказчик несет ответственность за соблюдение законодательства, регламентов и нормативных актов, касающихся управления и администрирования его информационной системы. Заказчик признает и согласен, что Исполнитель и его поставщики не несут ответственность за внутреннее управление или администрирование системы электронных сообщений Заказчика.</w:t>
      </w:r>
    </w:p>
    <w:p w14:paraId="3F2D59AC" w14:textId="77777777" w:rsidR="004B1B6E" w:rsidRDefault="004B1B6E" w:rsidP="004B1B6E">
      <w:pPr>
        <w:numPr>
          <w:ilvl w:val="1"/>
          <w:numId w:val="35"/>
        </w:numPr>
        <w:ind w:left="0" w:firstLine="709"/>
        <w:jc w:val="both"/>
      </w:pPr>
      <w: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w:t>
      </w:r>
    </w:p>
    <w:p w14:paraId="49D5FDDD" w14:textId="77777777" w:rsidR="004B1B6E" w:rsidRPr="00F45DE8" w:rsidRDefault="004B1B6E" w:rsidP="004B1B6E">
      <w:pPr>
        <w:pStyle w:val="aff6"/>
        <w:numPr>
          <w:ilvl w:val="1"/>
          <w:numId w:val="35"/>
        </w:numPr>
        <w:ind w:left="0" w:firstLine="709"/>
        <w:contextualSpacing/>
        <w:jc w:val="both"/>
        <w:rPr>
          <w:rFonts w:eastAsia="Tahoma"/>
        </w:rPr>
      </w:pPr>
      <w:r>
        <w:t>В случае нарушения сроков подключения к онлайн-сервисам, сроков технической поддержки, сроков обучения пользователей, указанных в п.2.2 настоящего Договора и в Приложении № 1 к настоящему Договору, сроков устранения неисправностей по гарантийному обслуживанию, указанных в п.7.3 настоящего Договора, указанных в Заказчик вправе потребовать от Исполнителя уплаты неустойки в виде пени в размере 0,05 (ноль целых пять сотых) % от цены настоящего Договора за каждый день просрочки.</w:t>
      </w:r>
    </w:p>
    <w:p w14:paraId="3178F415" w14:textId="77777777" w:rsidR="004B1B6E" w:rsidRDefault="004B1B6E" w:rsidP="004B1B6E">
      <w:pPr>
        <w:numPr>
          <w:ilvl w:val="1"/>
          <w:numId w:val="35"/>
        </w:numPr>
        <w:ind w:left="0" w:firstLine="709"/>
        <w:jc w:val="both"/>
      </w:pPr>
      <w:r>
        <w:t xml:space="preserve">Указанная в п.4.5 настоящего Договора неустойка может быть взыскана Заказчиком путем направления Исполнителю заявления о зачете встречных однородных </w:t>
      </w:r>
      <w:proofErr w:type="gramStart"/>
      <w:r>
        <w:t>требований  и</w:t>
      </w:r>
      <w:proofErr w:type="gramEnd"/>
      <w:r>
        <w:t xml:space="preserve">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proofErr w:type="gramStart"/>
      <w:r>
        <w:t>удержит  сумму</w:t>
      </w:r>
      <w:proofErr w:type="gramEnd"/>
      <w:r>
        <w:t xml:space="preserve"> неустойки, Исполнитель обязуется уплатить такую сумму по первому письменному требованию Заказчика</w:t>
      </w:r>
    </w:p>
    <w:p w14:paraId="08389995" w14:textId="77777777" w:rsidR="004B1B6E" w:rsidRPr="00F45DE8" w:rsidRDefault="004B1B6E" w:rsidP="004B1B6E">
      <w:pPr>
        <w:pStyle w:val="aff6"/>
        <w:numPr>
          <w:ilvl w:val="1"/>
          <w:numId w:val="35"/>
        </w:numPr>
        <w:ind w:left="0" w:firstLine="709"/>
        <w:contextualSpacing/>
        <w:jc w:val="both"/>
        <w:rPr>
          <w:rFonts w:eastAsia="Tahoma"/>
        </w:rPr>
      </w:pPr>
      <w:r>
        <w:t>В случае нарушения сроков по оплате, указанных в п.3.2 настоящего Договора, Исполнитель вправе потребовать от Заказчика уплаты неустойки в виде пени в размере 0,05 (ноль целых пять сотых) % от цены настоящего Договора за каждый день просрочки.</w:t>
      </w:r>
    </w:p>
    <w:p w14:paraId="7E689555" w14:textId="77777777" w:rsidR="004B1B6E" w:rsidRDefault="004B1B6E" w:rsidP="004B1B6E">
      <w:pPr>
        <w:contextualSpacing/>
        <w:jc w:val="both"/>
      </w:pPr>
    </w:p>
    <w:p w14:paraId="0D35E487" w14:textId="77777777" w:rsidR="004B1B6E" w:rsidRDefault="004B1B6E">
      <w:pPr>
        <w:jc w:val="both"/>
      </w:pPr>
    </w:p>
    <w:p w14:paraId="678CD240" w14:textId="77777777" w:rsidR="004B1B6E" w:rsidRDefault="004B1B6E">
      <w:pPr>
        <w:jc w:val="both"/>
      </w:pPr>
    </w:p>
    <w:p w14:paraId="206ADED5" w14:textId="77777777" w:rsidR="004B1B6E" w:rsidRDefault="004B1B6E" w:rsidP="004B1B6E">
      <w:pPr>
        <w:numPr>
          <w:ilvl w:val="0"/>
          <w:numId w:val="35"/>
        </w:numPr>
        <w:ind w:left="0" w:firstLine="0"/>
      </w:pPr>
      <w:r>
        <w:rPr>
          <w:b/>
        </w:rPr>
        <w:t>Обстоятельства непреодолимой силы</w:t>
      </w:r>
    </w:p>
    <w:p w14:paraId="3EF35557" w14:textId="77777777" w:rsidR="004B1B6E" w:rsidRDefault="004B1B6E" w:rsidP="004B1B6E">
      <w:pPr>
        <w:numPr>
          <w:ilvl w:val="1"/>
          <w:numId w:val="35"/>
        </w:numPr>
        <w:ind w:left="0" w:firstLine="709"/>
        <w:jc w:val="both"/>
      </w:pPr>
      <w:bookmarkStart w:id="41" w:name="_gjdgxs" w:colFirst="0" w:colLast="0"/>
      <w:bookmarkEnd w:id="41"/>
      <w: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запретительных актов и иные действия, находящиеся вне разумного предвидения и контроля Сторон.</w:t>
      </w:r>
    </w:p>
    <w:p w14:paraId="181DBAC8" w14:textId="77777777" w:rsidR="004B1B6E" w:rsidRDefault="004B1B6E" w:rsidP="004B1B6E">
      <w:pPr>
        <w:numPr>
          <w:ilvl w:val="1"/>
          <w:numId w:val="35"/>
        </w:numPr>
        <w:ind w:left="0" w:firstLine="709"/>
        <w:jc w:val="both"/>
      </w:pPr>
      <w: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47934BC5" w14:textId="77777777" w:rsidR="004B1B6E" w:rsidRDefault="004B1B6E" w:rsidP="004B1B6E">
      <w:pPr>
        <w:numPr>
          <w:ilvl w:val="1"/>
          <w:numId w:val="35"/>
        </w:numPr>
        <w:ind w:left="0" w:firstLine="709"/>
        <w:jc w:val="both"/>
      </w:pPr>
      <w: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8CE987C" w14:textId="77777777" w:rsidR="004B1B6E" w:rsidRDefault="004B1B6E" w:rsidP="004B1B6E">
      <w:pPr>
        <w:numPr>
          <w:ilvl w:val="1"/>
          <w:numId w:val="35"/>
        </w:numPr>
        <w:ind w:left="0" w:firstLine="709"/>
        <w:jc w:val="both"/>
      </w:pPr>
      <w: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28BCB7AC" w14:textId="77777777" w:rsidR="004B1B6E" w:rsidRDefault="004B1B6E">
      <w:pPr>
        <w:jc w:val="both"/>
      </w:pPr>
    </w:p>
    <w:p w14:paraId="6ADF073E" w14:textId="77777777" w:rsidR="004B1B6E" w:rsidRDefault="004B1B6E">
      <w:pPr>
        <w:jc w:val="both"/>
      </w:pPr>
    </w:p>
    <w:p w14:paraId="0925B37D" w14:textId="77777777" w:rsidR="004B1B6E" w:rsidRDefault="004B1B6E" w:rsidP="004B1B6E">
      <w:pPr>
        <w:numPr>
          <w:ilvl w:val="0"/>
          <w:numId w:val="35"/>
        </w:numPr>
        <w:ind w:left="0" w:firstLine="0"/>
      </w:pPr>
      <w:r>
        <w:rPr>
          <w:b/>
        </w:rPr>
        <w:t>Конфиденциальность</w:t>
      </w:r>
    </w:p>
    <w:p w14:paraId="06636D7F" w14:textId="77777777" w:rsidR="004B1B6E" w:rsidRDefault="004B1B6E" w:rsidP="004B1B6E">
      <w:pPr>
        <w:numPr>
          <w:ilvl w:val="1"/>
          <w:numId w:val="35"/>
        </w:numPr>
        <w:ind w:left="-5" w:firstLine="714"/>
        <w:jc w:val="both"/>
      </w:pPr>
      <w:r>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любой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2F6C659F" w14:textId="77777777" w:rsidR="004B1B6E" w:rsidRDefault="004B1B6E" w:rsidP="004B1B6E">
      <w:pPr>
        <w:numPr>
          <w:ilvl w:val="1"/>
          <w:numId w:val="35"/>
        </w:numPr>
        <w:ind w:left="0" w:firstLine="709"/>
        <w:jc w:val="both"/>
      </w:pPr>
      <w: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6C835F59" w14:textId="77777777" w:rsidR="004B1B6E" w:rsidRDefault="004B1B6E">
      <w:pPr>
        <w:jc w:val="both"/>
      </w:pPr>
      <w:r>
        <w:t>— хранить конфиденциальную информацию исключительно в предназначенных для этого местах, исключающих доступ к ней третьих лиц;</w:t>
      </w:r>
    </w:p>
    <w:p w14:paraId="06EDCA54" w14:textId="77777777" w:rsidR="004B1B6E" w:rsidRDefault="004B1B6E">
      <w:pPr>
        <w:jc w:val="both"/>
      </w:pPr>
      <w: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6B77A8B1" w14:textId="77777777" w:rsidR="004B1B6E" w:rsidRDefault="004B1B6E" w:rsidP="004B1B6E">
      <w:pPr>
        <w:numPr>
          <w:ilvl w:val="1"/>
          <w:numId w:val="35"/>
        </w:numPr>
        <w:ind w:left="0" w:firstLine="709"/>
        <w:jc w:val="both"/>
      </w:pPr>
      <w:r>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152-ФЗ от 27.07.2006 года.</w:t>
      </w:r>
    </w:p>
    <w:p w14:paraId="688F86A2" w14:textId="77777777" w:rsidR="004B1B6E" w:rsidRDefault="004B1B6E" w:rsidP="004B1B6E">
      <w:pPr>
        <w:numPr>
          <w:ilvl w:val="1"/>
          <w:numId w:val="35"/>
        </w:numPr>
        <w:ind w:left="0" w:firstLine="709"/>
        <w:jc w:val="both"/>
      </w:pPr>
      <w: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652CEA43" w14:textId="77777777" w:rsidR="004B1B6E" w:rsidRDefault="004B1B6E" w:rsidP="004B1B6E">
      <w:pPr>
        <w:numPr>
          <w:ilvl w:val="1"/>
          <w:numId w:val="35"/>
        </w:numPr>
        <w:ind w:left="0" w:firstLine="709"/>
        <w:jc w:val="both"/>
      </w:pPr>
      <w:r>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в соответствии с гражданским законодательством.</w:t>
      </w:r>
    </w:p>
    <w:p w14:paraId="0723FE62" w14:textId="77777777" w:rsidR="004B1B6E" w:rsidRDefault="004B1B6E" w:rsidP="004B1B6E">
      <w:pPr>
        <w:numPr>
          <w:ilvl w:val="1"/>
          <w:numId w:val="35"/>
        </w:numPr>
        <w:ind w:left="0" w:firstLine="709"/>
        <w:jc w:val="both"/>
      </w:pPr>
      <w:r>
        <w:t xml:space="preserve">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w:t>
      </w:r>
      <w:r>
        <w:lastRenderedPageBreak/>
        <w:t xml:space="preserve">на это владельца конфиденциальной информации. При этом форма разглашения конфиденциальной </w:t>
      </w:r>
      <w:proofErr w:type="gramStart"/>
      <w:r>
        <w:t>информации  третьим</w:t>
      </w:r>
      <w:proofErr w:type="gramEnd"/>
      <w:r>
        <w:t xml:space="preserve"> лицам (устная, письменная, с использованием технических средств и др.) не имеет значения.</w:t>
      </w:r>
    </w:p>
    <w:p w14:paraId="0AE2BA9D" w14:textId="77777777" w:rsidR="004B1B6E" w:rsidRDefault="004B1B6E" w:rsidP="004B1B6E">
      <w:pPr>
        <w:numPr>
          <w:ilvl w:val="1"/>
          <w:numId w:val="35"/>
        </w:numPr>
        <w:ind w:left="0" w:firstLine="709"/>
        <w:jc w:val="both"/>
      </w:pPr>
      <w: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14:paraId="371DD7AD" w14:textId="77777777" w:rsidR="004B1B6E" w:rsidRDefault="004B1B6E" w:rsidP="004B1B6E">
      <w:pPr>
        <w:numPr>
          <w:ilvl w:val="1"/>
          <w:numId w:val="35"/>
        </w:numPr>
        <w:ind w:left="0" w:firstLine="709"/>
        <w:jc w:val="both"/>
      </w:pPr>
      <w:r>
        <w:t>В случае раскрытия конфиденциальной информации указанным в п. 6.7 настоящего Договора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0EE7DBFF" w14:textId="77777777" w:rsidR="004B1B6E" w:rsidRDefault="004B1B6E" w:rsidP="004B1B6E">
      <w:pPr>
        <w:numPr>
          <w:ilvl w:val="1"/>
          <w:numId w:val="35"/>
        </w:numPr>
        <w:ind w:left="0" w:firstLine="709"/>
        <w:jc w:val="both"/>
      </w:pPr>
      <w:r>
        <w:t xml:space="preserve">Стороны вправе передавать конфиденциальную информацию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менее строгих, чем содержатся в настоящем Договоре. </w:t>
      </w:r>
    </w:p>
    <w:p w14:paraId="6FEF786F" w14:textId="77777777" w:rsidR="004B1B6E" w:rsidRDefault="004B1B6E" w:rsidP="004B1B6E">
      <w:pPr>
        <w:numPr>
          <w:ilvl w:val="1"/>
          <w:numId w:val="35"/>
        </w:numPr>
        <w:ind w:left="0" w:firstLine="709"/>
        <w:jc w:val="both"/>
      </w:pPr>
      <w:r>
        <w:t>Исполнитель также вправе публично раскрывать информацию о заключении и исполнении настоящего Договора после согласования с Заказчиком следующем объеме:</w:t>
      </w:r>
    </w:p>
    <w:p w14:paraId="50EC405F" w14:textId="77777777" w:rsidR="004B1B6E" w:rsidRDefault="004B1B6E" w:rsidP="004B1B6E">
      <w:pPr>
        <w:numPr>
          <w:ilvl w:val="2"/>
          <w:numId w:val="35"/>
        </w:numPr>
        <w:ind w:left="0" w:firstLine="709"/>
        <w:jc w:val="both"/>
      </w:pPr>
      <w:r>
        <w:t>Разработка и публикация исполнителем пресс-релиза и истории успеха (далее – Маркетинговые материалы), содержащих информацию о факте заключения и исполнения настоящего Договора, а также иную информацию, необходимую для описания особенностей и пользы проекта, реализованного для Заказчика по настоящему Договору.</w:t>
      </w:r>
    </w:p>
    <w:p w14:paraId="126E54B5" w14:textId="77777777" w:rsidR="004B1B6E" w:rsidRDefault="004B1B6E" w:rsidP="004B1B6E">
      <w:pPr>
        <w:numPr>
          <w:ilvl w:val="2"/>
          <w:numId w:val="35"/>
        </w:numPr>
        <w:ind w:left="0" w:firstLine="709"/>
        <w:jc w:val="both"/>
      </w:pPr>
      <w:r>
        <w:t xml:space="preserve">Любые Маркетинговые материалы, а также иная информация, необходимая для описания особенностей и пользы проекта, реализованного для Заказчика по настоящему </w:t>
      </w:r>
      <w:proofErr w:type="gramStart"/>
      <w:r>
        <w:t>Договору</w:t>
      </w:r>
      <w:proofErr w:type="gramEnd"/>
      <w:r>
        <w:t xml:space="preserve"> подлежит согласованию с Заказчиком до их публикации.</w:t>
      </w:r>
    </w:p>
    <w:p w14:paraId="2DB44F37" w14:textId="77777777" w:rsidR="004B1B6E" w:rsidRDefault="004B1B6E" w:rsidP="004B1B6E">
      <w:pPr>
        <w:numPr>
          <w:ilvl w:val="2"/>
          <w:numId w:val="35"/>
        </w:numPr>
        <w:ind w:left="0" w:firstLine="709"/>
        <w:contextualSpacing/>
        <w:jc w:val="both"/>
      </w:pPr>
      <w:r>
        <w:t>Разработка, оформление и публикация Маркетинговых материалов осуществляется силами и за счет Исполнителя.</w:t>
      </w:r>
    </w:p>
    <w:p w14:paraId="794FB1F1" w14:textId="77777777" w:rsidR="004B1B6E" w:rsidRDefault="004B1B6E" w:rsidP="004B1B6E">
      <w:pPr>
        <w:numPr>
          <w:ilvl w:val="1"/>
          <w:numId w:val="35"/>
        </w:numPr>
        <w:ind w:left="0" w:firstLine="709"/>
        <w:jc w:val="both"/>
      </w:pPr>
      <w:r>
        <w:t>В случае неисполнения Сторонами обязательств, предусмотренных настоящим разделом, Сторона, допустившая такое нарушение, обязуется возместить причиненные этим убытки в течение 5 (пяти) рабочих дней после получения соответствующего письменного требования пострадавшей Стороны.</w:t>
      </w:r>
    </w:p>
    <w:p w14:paraId="016A56E7" w14:textId="77777777" w:rsidR="004B1B6E" w:rsidRDefault="004B1B6E">
      <w:pPr>
        <w:jc w:val="both"/>
      </w:pPr>
    </w:p>
    <w:p w14:paraId="67948234" w14:textId="77777777" w:rsidR="004B1B6E" w:rsidRDefault="004B1B6E">
      <w:pPr>
        <w:jc w:val="both"/>
      </w:pPr>
    </w:p>
    <w:p w14:paraId="4753FE20" w14:textId="77777777" w:rsidR="004B1B6E" w:rsidRDefault="004B1B6E" w:rsidP="004B1B6E">
      <w:pPr>
        <w:numPr>
          <w:ilvl w:val="0"/>
          <w:numId w:val="35"/>
        </w:numPr>
        <w:ind w:left="0" w:firstLine="0"/>
      </w:pPr>
      <w:r>
        <w:rPr>
          <w:b/>
        </w:rPr>
        <w:t>Гарантия</w:t>
      </w:r>
    </w:p>
    <w:p w14:paraId="7C48F2E1" w14:textId="77777777" w:rsidR="004B1B6E" w:rsidRDefault="004B1B6E" w:rsidP="004B1B6E">
      <w:pPr>
        <w:numPr>
          <w:ilvl w:val="1"/>
          <w:numId w:val="35"/>
        </w:numPr>
        <w:ind w:left="0" w:firstLine="709"/>
        <w:jc w:val="both"/>
      </w:pPr>
      <w:r>
        <w:t>На предоставляемые онлайн-сервисы распространяется гарантия производителя (</w:t>
      </w:r>
      <w:proofErr w:type="spellStart"/>
      <w:r>
        <w:t>вендора</w:t>
      </w:r>
      <w:proofErr w:type="spellEnd"/>
      <w:r>
        <w:t xml:space="preserve">) в соответствии с установленными публичными правилами предоставления гарантии. </w:t>
      </w:r>
    </w:p>
    <w:p w14:paraId="159A991A" w14:textId="77777777" w:rsidR="004B1B6E" w:rsidRDefault="004B1B6E" w:rsidP="004B1B6E">
      <w:pPr>
        <w:numPr>
          <w:ilvl w:val="1"/>
          <w:numId w:val="35"/>
        </w:numPr>
        <w:ind w:left="0" w:firstLine="709"/>
        <w:jc w:val="both"/>
      </w:pPr>
      <w:r>
        <w:t>Гарантийное обслуживание включает в себя внесение за счёт Исполнителя необходимых изменений по результатам выполненных Работ с целью обеспечения соответствия результатов Работ техническим параметрам работы онлайн сервисов.</w:t>
      </w:r>
    </w:p>
    <w:p w14:paraId="66F03B8E" w14:textId="77777777" w:rsidR="004B1B6E" w:rsidRDefault="004B1B6E" w:rsidP="004B1B6E">
      <w:pPr>
        <w:numPr>
          <w:ilvl w:val="1"/>
          <w:numId w:val="35"/>
        </w:numPr>
        <w:ind w:left="0" w:firstLine="709"/>
        <w:jc w:val="both"/>
      </w:pPr>
      <w:r>
        <w:t>Исполнитель производит устранение выявляемых технических ошибок (дефектов</w:t>
      </w:r>
      <w:proofErr w:type="gramStart"/>
      <w:r>
        <w:t>),  нештатных</w:t>
      </w:r>
      <w:proofErr w:type="gramEnd"/>
      <w:r>
        <w:t xml:space="preserve"> ситуаций (сбоев и отказов) в результатах Работ, связанных с работой онлайн-сервисов,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 </w:t>
      </w:r>
    </w:p>
    <w:p w14:paraId="3E83861D" w14:textId="77777777" w:rsidR="004B1B6E" w:rsidRPr="00722877" w:rsidRDefault="004B1B6E" w:rsidP="004B1B6E">
      <w:pPr>
        <w:numPr>
          <w:ilvl w:val="0"/>
          <w:numId w:val="35"/>
        </w:numPr>
        <w:ind w:left="0" w:firstLine="0"/>
      </w:pPr>
      <w:r>
        <w:rPr>
          <w:b/>
        </w:rPr>
        <w:t>Антикоррупционная оговорка</w:t>
      </w:r>
    </w:p>
    <w:p w14:paraId="56BCDD87" w14:textId="77777777" w:rsidR="004B1B6E" w:rsidRDefault="004B1B6E" w:rsidP="004B1B6E">
      <w:pPr>
        <w:numPr>
          <w:ilvl w:val="1"/>
          <w:numId w:val="35"/>
        </w:numPr>
        <w:ind w:left="0" w:firstLine="709"/>
        <w:jc w:val="both"/>
      </w:pPr>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lastRenderedPageBreak/>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68B5977" w14:textId="77777777" w:rsidR="004B1B6E" w:rsidRDefault="004B1B6E">
      <w:pP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AF3E067" w14:textId="77777777" w:rsidR="004B1B6E" w:rsidRDefault="004B1B6E" w:rsidP="004B1B6E">
      <w:pPr>
        <w:numPr>
          <w:ilvl w:val="1"/>
          <w:numId w:val="35"/>
        </w:numPr>
        <w:ind w:left="0" w:firstLine="709"/>
        <w:jc w:val="both"/>
      </w:pPr>
      <w:r>
        <w:t>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14:paraId="08F4B5C6" w14:textId="77777777" w:rsidR="004B1B6E" w:rsidRPr="002D2327" w:rsidRDefault="004B1B6E">
      <w:pPr>
        <w:jc w:val="both"/>
      </w:pPr>
      <w:r>
        <w:t>Каналы уведомления Исполнителя о нарушениях каких-либо положений пункта 8.1 настоящего Договора: _________, официальный сайт ________ (для заполнения специальной формы).</w:t>
      </w:r>
    </w:p>
    <w:p w14:paraId="2EEE250D" w14:textId="77777777" w:rsidR="004B1B6E" w:rsidRDefault="004B1B6E">
      <w:pPr>
        <w:jc w:val="both"/>
      </w:pPr>
      <w:r>
        <w:t xml:space="preserve">Каналы уведомления Заказчика о нарушениях каких-либо положений пункта 8.1 настоящего Договора: 8 (495) 788-17-17, официальный сайт </w:t>
      </w:r>
      <w:hyperlink r:id="rId24">
        <w:r>
          <w:rPr>
            <w:color w:val="0000FF"/>
            <w:u w:val="single"/>
          </w:rPr>
          <w:t>www.trcont.ru</w:t>
        </w:r>
      </w:hyperlink>
      <w:r>
        <w:t>.</w:t>
      </w:r>
    </w:p>
    <w:p w14:paraId="01103F70" w14:textId="77777777" w:rsidR="004B1B6E" w:rsidRDefault="004B1B6E">
      <w:pPr>
        <w:jc w:val="both"/>
      </w:pPr>
      <w: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75E6BC0" w14:textId="77777777" w:rsidR="004B1B6E" w:rsidRDefault="004B1B6E" w:rsidP="004B1B6E">
      <w:pPr>
        <w:numPr>
          <w:ilvl w:val="1"/>
          <w:numId w:val="35"/>
        </w:numPr>
        <w:ind w:left="0" w:firstLine="709"/>
        <w:jc w:val="both"/>
      </w:pPr>
      <w:r>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C588A35" w14:textId="77777777" w:rsidR="004B1B6E" w:rsidRDefault="004B1B6E" w:rsidP="004B1B6E">
      <w:pPr>
        <w:numPr>
          <w:ilvl w:val="1"/>
          <w:numId w:val="35"/>
        </w:numPr>
        <w:ind w:left="0" w:firstLine="709"/>
        <w:jc w:val="both"/>
      </w:pPr>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BACFF2" w14:textId="77777777" w:rsidR="004B1B6E" w:rsidRPr="00722877" w:rsidRDefault="004B1B6E">
      <w:pPr>
        <w:jc w:val="both"/>
      </w:pPr>
    </w:p>
    <w:p w14:paraId="28C855B3" w14:textId="77777777" w:rsidR="004B1B6E" w:rsidRPr="00722877" w:rsidRDefault="004B1B6E">
      <w:pPr>
        <w:jc w:val="both"/>
      </w:pPr>
    </w:p>
    <w:p w14:paraId="288C8540" w14:textId="77777777" w:rsidR="004B1B6E" w:rsidRPr="00722877" w:rsidRDefault="004B1B6E" w:rsidP="004B1B6E">
      <w:pPr>
        <w:numPr>
          <w:ilvl w:val="0"/>
          <w:numId w:val="35"/>
        </w:numPr>
        <w:ind w:left="0" w:firstLine="0"/>
      </w:pPr>
      <w:r>
        <w:rPr>
          <w:b/>
        </w:rPr>
        <w:t>Гарантии и заверения Исполнителя</w:t>
      </w:r>
    </w:p>
    <w:p w14:paraId="31E0BE32" w14:textId="77777777" w:rsidR="004B1B6E" w:rsidRDefault="004B1B6E" w:rsidP="004B1B6E">
      <w:pPr>
        <w:numPr>
          <w:ilvl w:val="1"/>
          <w:numId w:val="35"/>
        </w:numPr>
        <w:ind w:left="0" w:firstLine="709"/>
        <w:jc w:val="both"/>
      </w:pPr>
      <w:r>
        <w:t>Исполнитель настоящим заверяет Заказчика и гарантирует, что на дату заключения настоящего Договора:</w:t>
      </w:r>
    </w:p>
    <w:p w14:paraId="15ED44C1" w14:textId="77777777" w:rsidR="004B1B6E" w:rsidRDefault="004B1B6E" w:rsidP="004B1B6E">
      <w:pPr>
        <w:numPr>
          <w:ilvl w:val="2"/>
          <w:numId w:val="35"/>
        </w:numPr>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A73699E" w14:textId="77777777" w:rsidR="004B1B6E" w:rsidRDefault="004B1B6E" w:rsidP="004B1B6E">
      <w:pPr>
        <w:numPr>
          <w:ilvl w:val="2"/>
          <w:numId w:val="35"/>
        </w:numPr>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8A7B381" w14:textId="77777777" w:rsidR="004B1B6E" w:rsidRDefault="004B1B6E" w:rsidP="004B1B6E">
      <w:pPr>
        <w:numPr>
          <w:ilvl w:val="2"/>
          <w:numId w:val="35"/>
        </w:numPr>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14:paraId="649E4549" w14:textId="77777777" w:rsidR="004B1B6E" w:rsidRDefault="004B1B6E" w:rsidP="004B1B6E">
      <w:pPr>
        <w:numPr>
          <w:ilvl w:val="2"/>
          <w:numId w:val="35"/>
        </w:numPr>
        <w:ind w:left="0" w:firstLine="709"/>
        <w:jc w:val="both"/>
      </w:pPr>
      <w:r>
        <w:t xml:space="preserve">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w:t>
      </w:r>
      <w:r>
        <w:lastRenderedPageBreak/>
        <w:t>стороной по которому является Исполнитель, а также любого положения законодательства Российской Федерации;</w:t>
      </w:r>
    </w:p>
    <w:p w14:paraId="26D4F12A" w14:textId="77777777" w:rsidR="004B1B6E" w:rsidRDefault="004B1B6E" w:rsidP="004B1B6E">
      <w:pPr>
        <w:numPr>
          <w:ilvl w:val="2"/>
          <w:numId w:val="35"/>
        </w:numPr>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5234A476" w14:textId="77777777" w:rsidR="004B1B6E" w:rsidRDefault="004B1B6E">
      <w:pPr>
        <w:jc w:val="both"/>
      </w:pPr>
    </w:p>
    <w:p w14:paraId="4896124A" w14:textId="77777777" w:rsidR="004B1B6E" w:rsidRDefault="004B1B6E">
      <w:pPr>
        <w:jc w:val="both"/>
      </w:pPr>
    </w:p>
    <w:p w14:paraId="40488F67" w14:textId="77777777" w:rsidR="004B1B6E" w:rsidRDefault="004B1B6E" w:rsidP="004B1B6E">
      <w:pPr>
        <w:numPr>
          <w:ilvl w:val="0"/>
          <w:numId w:val="35"/>
        </w:numPr>
        <w:ind w:left="0" w:firstLine="0"/>
      </w:pPr>
      <w:r>
        <w:rPr>
          <w:b/>
        </w:rPr>
        <w:t>Порядок разрешения споров</w:t>
      </w:r>
    </w:p>
    <w:p w14:paraId="3AB23930" w14:textId="77777777" w:rsidR="004B1B6E" w:rsidRDefault="004B1B6E" w:rsidP="004B1B6E">
      <w:pPr>
        <w:numPr>
          <w:ilvl w:val="1"/>
          <w:numId w:val="35"/>
        </w:numPr>
        <w:ind w:left="0" w:firstLine="709"/>
        <w:jc w:val="both"/>
      </w:pPr>
      <w: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30 (тридцать) календарных дней с даты её получения Стороной.</w:t>
      </w:r>
    </w:p>
    <w:p w14:paraId="6248A6F3" w14:textId="77777777" w:rsidR="004B1B6E" w:rsidRDefault="004B1B6E" w:rsidP="004B1B6E">
      <w:pPr>
        <w:numPr>
          <w:ilvl w:val="1"/>
          <w:numId w:val="35"/>
        </w:numPr>
        <w:ind w:left="0" w:firstLine="709"/>
        <w:jc w:val="both"/>
      </w:pPr>
      <w:r>
        <w:t>В случае, если Стороны не достигнут согласия по изложенным в претензии вопросам, спор передаётся на рассмотрение в Арбитражный суд города Москвы.</w:t>
      </w:r>
    </w:p>
    <w:p w14:paraId="1839A12E" w14:textId="77777777" w:rsidR="004B1B6E" w:rsidRDefault="004B1B6E">
      <w:pPr>
        <w:tabs>
          <w:tab w:val="left" w:pos="567"/>
        </w:tabs>
        <w:jc w:val="both"/>
      </w:pPr>
    </w:p>
    <w:p w14:paraId="75E92093" w14:textId="77777777" w:rsidR="004B1B6E" w:rsidRDefault="004B1B6E">
      <w:pPr>
        <w:tabs>
          <w:tab w:val="left" w:pos="567"/>
        </w:tabs>
        <w:jc w:val="both"/>
      </w:pPr>
    </w:p>
    <w:p w14:paraId="0B939075" w14:textId="77777777" w:rsidR="004B1B6E" w:rsidRDefault="004B1B6E" w:rsidP="004B1B6E">
      <w:pPr>
        <w:keepNext/>
        <w:numPr>
          <w:ilvl w:val="0"/>
          <w:numId w:val="35"/>
        </w:numPr>
        <w:tabs>
          <w:tab w:val="left" w:pos="426"/>
          <w:tab w:val="left" w:pos="567"/>
        </w:tabs>
        <w:ind w:left="0" w:firstLine="0"/>
      </w:pPr>
      <w:r>
        <w:rPr>
          <w:b/>
        </w:rPr>
        <w:t>Срок действия Договора</w:t>
      </w:r>
    </w:p>
    <w:p w14:paraId="37197F18" w14:textId="77777777" w:rsidR="004B1B6E" w:rsidRDefault="004B1B6E" w:rsidP="004B1B6E">
      <w:pPr>
        <w:numPr>
          <w:ilvl w:val="1"/>
          <w:numId w:val="35"/>
        </w:numPr>
        <w:tabs>
          <w:tab w:val="left" w:pos="426"/>
          <w:tab w:val="left" w:pos="567"/>
        </w:tabs>
        <w:ind w:left="0" w:firstLine="709"/>
        <w:jc w:val="both"/>
      </w:pPr>
      <w:r>
        <w:t>Настоящий Договор вступает в силу с момента его подписания Сторонами и действует до полного исполнения обязательств Сторонами.</w:t>
      </w:r>
    </w:p>
    <w:p w14:paraId="682D8419" w14:textId="77777777" w:rsidR="004B1B6E" w:rsidRDefault="004B1B6E" w:rsidP="004B1B6E">
      <w:pPr>
        <w:numPr>
          <w:ilvl w:val="1"/>
          <w:numId w:val="35"/>
        </w:numPr>
        <w:tabs>
          <w:tab w:val="left" w:pos="426"/>
          <w:tab w:val="left" w:pos="567"/>
        </w:tabs>
        <w:ind w:left="0" w:firstLine="709"/>
        <w:contextualSpacing/>
        <w:jc w:val="both"/>
      </w:pPr>
      <w:r>
        <w:t xml:space="preserve">Стороны имеют право на расторжение Договора по </w:t>
      </w:r>
      <w:r>
        <w:rPr>
          <w:rFonts w:eastAsia="Tahoma"/>
        </w:rPr>
        <w:t xml:space="preserve">основаниям, предусмотренным законодательством Российской Федерации. </w:t>
      </w:r>
    </w:p>
    <w:p w14:paraId="35319EC1" w14:textId="77777777" w:rsidR="004B1B6E" w:rsidRDefault="004B1B6E" w:rsidP="004B1B6E">
      <w:pPr>
        <w:numPr>
          <w:ilvl w:val="1"/>
          <w:numId w:val="35"/>
        </w:numPr>
        <w:tabs>
          <w:tab w:val="left" w:pos="426"/>
          <w:tab w:val="left" w:pos="567"/>
        </w:tabs>
        <w:ind w:left="0" w:firstLine="709"/>
        <w:jc w:val="both"/>
      </w:pPr>
      <w:r>
        <w:t xml:space="preserve">В случае расторжения Договора Исполнитель не несет ответственности за возможность использования Заказчиком онлайн-сервиса </w:t>
      </w:r>
      <w:proofErr w:type="spellStart"/>
      <w:r>
        <w:t>Google</w:t>
      </w:r>
      <w:proofErr w:type="spellEnd"/>
      <w:r>
        <w:t xml:space="preserve"> G </w:t>
      </w:r>
      <w:proofErr w:type="spellStart"/>
      <w:r>
        <w:t>Suite</w:t>
      </w:r>
      <w:proofErr w:type="spellEnd"/>
      <w:r>
        <w:t>, период действия которых не окончился на момент расторжения настоящего Договора.</w:t>
      </w:r>
    </w:p>
    <w:p w14:paraId="4BA42CA0" w14:textId="77777777" w:rsidR="004B1B6E" w:rsidRDefault="004B1B6E">
      <w:pPr>
        <w:tabs>
          <w:tab w:val="left" w:pos="426"/>
          <w:tab w:val="left" w:pos="567"/>
        </w:tabs>
        <w:jc w:val="both"/>
      </w:pPr>
    </w:p>
    <w:p w14:paraId="7450E025" w14:textId="77777777" w:rsidR="004B1B6E" w:rsidRDefault="004B1B6E">
      <w:pPr>
        <w:tabs>
          <w:tab w:val="left" w:pos="426"/>
          <w:tab w:val="left" w:pos="567"/>
        </w:tabs>
        <w:jc w:val="both"/>
      </w:pPr>
    </w:p>
    <w:p w14:paraId="5DB3EC77" w14:textId="77777777" w:rsidR="004B1B6E" w:rsidRDefault="004B1B6E" w:rsidP="004B1B6E">
      <w:pPr>
        <w:numPr>
          <w:ilvl w:val="0"/>
          <w:numId w:val="35"/>
        </w:numPr>
        <w:tabs>
          <w:tab w:val="left" w:pos="567"/>
        </w:tabs>
        <w:ind w:left="0" w:firstLine="0"/>
      </w:pPr>
      <w:r>
        <w:rPr>
          <w:b/>
        </w:rPr>
        <w:t>Заключительные положения</w:t>
      </w:r>
    </w:p>
    <w:p w14:paraId="5A838957" w14:textId="77777777" w:rsidR="004B1B6E" w:rsidRDefault="004B1B6E" w:rsidP="004B1B6E">
      <w:pPr>
        <w:numPr>
          <w:ilvl w:val="1"/>
          <w:numId w:val="35"/>
        </w:numPr>
        <w:tabs>
          <w:tab w:val="left" w:pos="567"/>
        </w:tabs>
        <w:ind w:left="0" w:firstLine="709"/>
        <w:jc w:val="both"/>
      </w:pPr>
      <w:r>
        <w:t xml:space="preserve">Все дополнения и изменения к настоящему Договору действительны лишь в том случае, если они совершены в письменной форме и подписаны уполномоченными </w:t>
      </w:r>
      <w:proofErr w:type="gramStart"/>
      <w:r>
        <w:t>на</w:t>
      </w:r>
      <w:proofErr w:type="gramEnd"/>
      <w:r>
        <w:t xml:space="preserve"> то лицами.</w:t>
      </w:r>
    </w:p>
    <w:p w14:paraId="0338AEF8" w14:textId="77777777" w:rsidR="004B1B6E" w:rsidRDefault="004B1B6E" w:rsidP="004B1B6E">
      <w:pPr>
        <w:numPr>
          <w:ilvl w:val="1"/>
          <w:numId w:val="35"/>
        </w:numPr>
        <w:tabs>
          <w:tab w:val="left" w:pos="567"/>
        </w:tabs>
        <w:ind w:left="0" w:firstLine="709"/>
        <w:jc w:val="both"/>
      </w:pPr>
      <w:r>
        <w:t>В случае изменения юридических адресов и/или расчётных реквизитов Сторон, Сторона, чьи реквизиты изменились, обязана уведомить об этом другую Сторону в течение 10 (десять) календарных дней с момента вступления в силу таких изменений. При этом заключения между Сторонами какого-либо дополнительного соглашения не требуется.</w:t>
      </w:r>
    </w:p>
    <w:p w14:paraId="309D03D6" w14:textId="77777777" w:rsidR="004B1B6E" w:rsidRDefault="004B1B6E" w:rsidP="004B1B6E">
      <w:pPr>
        <w:numPr>
          <w:ilvl w:val="1"/>
          <w:numId w:val="35"/>
        </w:numPr>
        <w:tabs>
          <w:tab w:val="left" w:pos="567"/>
        </w:tabs>
        <w:ind w:left="0" w:firstLine="709"/>
        <w:jc w:val="both"/>
      </w:pPr>
      <w:r>
        <w:t>Уступка требования и перевод долга Стороной по настоящему Договору допускается исключительно при письменном согласии другой Стороны.</w:t>
      </w:r>
    </w:p>
    <w:p w14:paraId="12A8F4E0" w14:textId="77777777" w:rsidR="004B1B6E" w:rsidRDefault="004B1B6E" w:rsidP="004B1B6E">
      <w:pPr>
        <w:numPr>
          <w:ilvl w:val="1"/>
          <w:numId w:val="35"/>
        </w:numPr>
        <w:tabs>
          <w:tab w:val="left" w:pos="567"/>
        </w:tabs>
        <w:ind w:left="0" w:firstLine="709"/>
        <w:jc w:val="both"/>
      </w:pPr>
      <w:r>
        <w:t>Настоящий Договор составлен в двух экземплярах, имеющих равную юридическую силу, по одному для каждой из Сторон.</w:t>
      </w:r>
    </w:p>
    <w:p w14:paraId="76C6EE78" w14:textId="77777777" w:rsidR="004B1B6E" w:rsidRDefault="004B1B6E" w:rsidP="004B1B6E">
      <w:pPr>
        <w:numPr>
          <w:ilvl w:val="1"/>
          <w:numId w:val="35"/>
        </w:numPr>
        <w:tabs>
          <w:tab w:val="left" w:pos="567"/>
        </w:tabs>
        <w:ind w:left="0" w:firstLine="709"/>
        <w:jc w:val="both"/>
      </w:pPr>
      <w:r>
        <w:t>К настоящему Договору прилагаются:</w:t>
      </w:r>
    </w:p>
    <w:p w14:paraId="48B75B2B" w14:textId="77777777" w:rsidR="004B1B6E" w:rsidRDefault="004B1B6E" w:rsidP="004B1B6E">
      <w:pPr>
        <w:numPr>
          <w:ilvl w:val="2"/>
          <w:numId w:val="35"/>
        </w:numPr>
        <w:tabs>
          <w:tab w:val="left" w:pos="567"/>
        </w:tabs>
        <w:ind w:left="0" w:firstLine="709"/>
        <w:jc w:val="both"/>
      </w:pPr>
      <w:r>
        <w:t>Приложение 1. Спецификация.</w:t>
      </w:r>
    </w:p>
    <w:p w14:paraId="3D3157EA" w14:textId="77777777" w:rsidR="004B1B6E" w:rsidRDefault="004B1B6E">
      <w:pPr>
        <w:tabs>
          <w:tab w:val="left" w:pos="567"/>
        </w:tabs>
        <w:jc w:val="both"/>
      </w:pPr>
    </w:p>
    <w:p w14:paraId="290676F0" w14:textId="77777777" w:rsidR="004B1B6E" w:rsidRDefault="004B1B6E">
      <w:pPr>
        <w:tabs>
          <w:tab w:val="left" w:pos="567"/>
        </w:tabs>
        <w:jc w:val="both"/>
      </w:pPr>
      <w:r>
        <w:rPr>
          <w:b/>
        </w:rPr>
        <w:t>Реквизиты Сторон</w:t>
      </w:r>
    </w:p>
    <w:p w14:paraId="780DA13D" w14:textId="77777777" w:rsidR="004B1B6E" w:rsidRDefault="004B1B6E">
      <w:pPr>
        <w:tabs>
          <w:tab w:val="left" w:pos="567"/>
        </w:tabs>
        <w:jc w:val="both"/>
      </w:pPr>
    </w:p>
    <w:tbl>
      <w:tblPr>
        <w:tblW w:w="9417" w:type="dxa"/>
        <w:tblInd w:w="-230" w:type="dxa"/>
        <w:tblLayout w:type="fixed"/>
        <w:tblLook w:val="0000" w:firstRow="0" w:lastRow="0" w:firstColumn="0" w:lastColumn="0" w:noHBand="0" w:noVBand="0"/>
      </w:tblPr>
      <w:tblGrid>
        <w:gridCol w:w="4828"/>
        <w:gridCol w:w="4589"/>
      </w:tblGrid>
      <w:tr w:rsidR="004B1B6E" w:rsidRPr="00F24F8B" w14:paraId="72262BC9" w14:textId="77777777" w:rsidTr="004B1B6E">
        <w:trPr>
          <w:trHeight w:val="700"/>
        </w:trPr>
        <w:tc>
          <w:tcPr>
            <w:tcW w:w="4828" w:type="dxa"/>
            <w:shd w:val="clear" w:color="auto" w:fill="FFFFFF"/>
          </w:tcPr>
          <w:p w14:paraId="3DEF8903" w14:textId="77777777" w:rsidR="004B1B6E" w:rsidRPr="00694514" w:rsidRDefault="004B1B6E" w:rsidP="004B1B6E">
            <w:pPr>
              <w:widowControl w:val="0"/>
            </w:pPr>
            <w:r>
              <w:rPr>
                <w:b/>
              </w:rPr>
              <w:t>Исполнитель:</w:t>
            </w:r>
          </w:p>
          <w:p w14:paraId="296808A4" w14:textId="77777777" w:rsidR="004B1B6E" w:rsidRPr="00694514" w:rsidRDefault="004B1B6E" w:rsidP="004B1B6E">
            <w:pPr>
              <w:pStyle w:val="ConsNormal"/>
              <w:ind w:firstLine="0"/>
              <w:rPr>
                <w:rFonts w:ascii="Times New Roman" w:hAnsi="Times New Roman"/>
                <w:sz w:val="24"/>
                <w:szCs w:val="24"/>
              </w:rPr>
            </w:pPr>
            <w:r>
              <w:rPr>
                <w:rFonts w:ascii="Times New Roman" w:hAnsi="Times New Roman"/>
                <w:sz w:val="24"/>
                <w:szCs w:val="24"/>
              </w:rPr>
              <w:t>(полное наименование)</w:t>
            </w:r>
          </w:p>
          <w:p w14:paraId="1720392C" w14:textId="77777777" w:rsidR="004B1B6E" w:rsidRPr="00694514" w:rsidRDefault="004B1B6E" w:rsidP="004B1B6E">
            <w:pPr>
              <w:pStyle w:val="afc"/>
              <w:jc w:val="left"/>
              <w:rPr>
                <w:color w:val="000000"/>
                <w:spacing w:val="5"/>
                <w:sz w:val="24"/>
                <w:szCs w:val="24"/>
              </w:rPr>
            </w:pPr>
          </w:p>
          <w:p w14:paraId="4A3E0C4C" w14:textId="77777777" w:rsidR="004B1B6E" w:rsidRPr="00694514" w:rsidRDefault="004B1B6E" w:rsidP="004B1B6E">
            <w:pPr>
              <w:pStyle w:val="afc"/>
              <w:ind w:firstLine="0"/>
              <w:jc w:val="left"/>
              <w:rPr>
                <w:sz w:val="24"/>
                <w:szCs w:val="24"/>
              </w:rPr>
            </w:pPr>
            <w:r>
              <w:rPr>
                <w:color w:val="000000"/>
                <w:spacing w:val="5"/>
                <w:sz w:val="24"/>
                <w:szCs w:val="24"/>
              </w:rPr>
              <w:t>Местонахождения</w:t>
            </w:r>
            <w:r>
              <w:rPr>
                <w:sz w:val="24"/>
                <w:szCs w:val="24"/>
              </w:rPr>
              <w:t>: ____________________</w:t>
            </w:r>
          </w:p>
          <w:p w14:paraId="496AAC1B" w14:textId="77777777" w:rsidR="004B1B6E" w:rsidRPr="00694514" w:rsidRDefault="004B1B6E" w:rsidP="004B1B6E">
            <w:pPr>
              <w:pStyle w:val="afc"/>
              <w:ind w:firstLine="0"/>
              <w:jc w:val="left"/>
              <w:rPr>
                <w:sz w:val="24"/>
                <w:szCs w:val="24"/>
              </w:rPr>
            </w:pPr>
            <w:r>
              <w:rPr>
                <w:sz w:val="24"/>
                <w:szCs w:val="24"/>
              </w:rPr>
              <w:t>Почтовый адрес:</w:t>
            </w:r>
          </w:p>
          <w:p w14:paraId="1C596240" w14:textId="77777777" w:rsidR="004B1B6E" w:rsidRPr="00694514" w:rsidRDefault="004B1B6E" w:rsidP="004B1B6E">
            <w:pPr>
              <w:pStyle w:val="afc"/>
              <w:ind w:firstLine="0"/>
              <w:jc w:val="left"/>
              <w:rPr>
                <w:sz w:val="24"/>
                <w:szCs w:val="24"/>
              </w:rPr>
            </w:pPr>
            <w:r>
              <w:rPr>
                <w:sz w:val="24"/>
                <w:szCs w:val="24"/>
              </w:rPr>
              <w:t>ОГРН_______________ИНН     __________,</w:t>
            </w:r>
          </w:p>
          <w:p w14:paraId="2C1AEDF2" w14:textId="77777777" w:rsidR="004B1B6E" w:rsidRPr="00694514" w:rsidRDefault="004B1B6E" w:rsidP="004B1B6E">
            <w:pPr>
              <w:pStyle w:val="afc"/>
              <w:ind w:firstLine="0"/>
              <w:jc w:val="left"/>
              <w:rPr>
                <w:sz w:val="24"/>
                <w:szCs w:val="24"/>
              </w:rPr>
            </w:pPr>
            <w:r>
              <w:rPr>
                <w:sz w:val="24"/>
                <w:szCs w:val="24"/>
              </w:rPr>
              <w:lastRenderedPageBreak/>
              <w:t>ОКПО_____________ ______,</w:t>
            </w:r>
          </w:p>
          <w:p w14:paraId="20271556" w14:textId="77777777" w:rsidR="004B1B6E" w:rsidRPr="00694514" w:rsidRDefault="004B1B6E" w:rsidP="004B1B6E">
            <w:pPr>
              <w:pStyle w:val="afc"/>
              <w:ind w:firstLine="0"/>
              <w:jc w:val="left"/>
              <w:rPr>
                <w:sz w:val="24"/>
                <w:szCs w:val="24"/>
              </w:rPr>
            </w:pPr>
            <w:r>
              <w:rPr>
                <w:sz w:val="24"/>
                <w:szCs w:val="24"/>
              </w:rPr>
              <w:t>КПП ___________________</w:t>
            </w:r>
          </w:p>
          <w:p w14:paraId="166A5578" w14:textId="77777777" w:rsidR="004B1B6E" w:rsidRPr="00694514" w:rsidRDefault="004B1B6E" w:rsidP="004B1B6E">
            <w:pPr>
              <w:pStyle w:val="afc"/>
              <w:ind w:firstLine="0"/>
              <w:jc w:val="left"/>
              <w:rPr>
                <w:sz w:val="24"/>
                <w:szCs w:val="24"/>
              </w:rPr>
            </w:pPr>
            <w:r>
              <w:rPr>
                <w:sz w:val="24"/>
                <w:szCs w:val="24"/>
              </w:rPr>
              <w:t>р/</w:t>
            </w:r>
            <w:proofErr w:type="gramStart"/>
            <w:r>
              <w:rPr>
                <w:sz w:val="24"/>
                <w:szCs w:val="24"/>
              </w:rPr>
              <w:t>счет  _</w:t>
            </w:r>
            <w:proofErr w:type="gramEnd"/>
            <w:r>
              <w:rPr>
                <w:sz w:val="24"/>
                <w:szCs w:val="24"/>
              </w:rPr>
              <w:t>_______________________________</w:t>
            </w:r>
          </w:p>
          <w:p w14:paraId="085D8C2D" w14:textId="77777777" w:rsidR="004B1B6E" w:rsidRPr="00694514" w:rsidRDefault="004B1B6E" w:rsidP="004B1B6E">
            <w:pPr>
              <w:pStyle w:val="afc"/>
              <w:ind w:firstLine="0"/>
              <w:jc w:val="left"/>
              <w:rPr>
                <w:sz w:val="24"/>
                <w:szCs w:val="24"/>
              </w:rPr>
            </w:pPr>
            <w:proofErr w:type="gramStart"/>
            <w:r>
              <w:rPr>
                <w:sz w:val="24"/>
                <w:szCs w:val="24"/>
              </w:rPr>
              <w:t>в  _</w:t>
            </w:r>
            <w:proofErr w:type="gramEnd"/>
            <w:r>
              <w:rPr>
                <w:sz w:val="24"/>
                <w:szCs w:val="24"/>
              </w:rPr>
              <w:t xml:space="preserve">___________________________________, </w:t>
            </w:r>
          </w:p>
          <w:p w14:paraId="07D75AF1" w14:textId="77777777" w:rsidR="004B1B6E" w:rsidRPr="00694514" w:rsidRDefault="004B1B6E" w:rsidP="004B1B6E">
            <w:pPr>
              <w:pStyle w:val="af9"/>
            </w:pPr>
            <w:r>
              <w:t>к/счет _________________________________</w:t>
            </w:r>
          </w:p>
          <w:p w14:paraId="6BC872B1" w14:textId="77777777" w:rsidR="004B1B6E" w:rsidRPr="00694514" w:rsidRDefault="004B1B6E" w:rsidP="004B1B6E">
            <w:pPr>
              <w:pStyle w:val="af9"/>
            </w:pPr>
            <w:proofErr w:type="gramStart"/>
            <w:r>
              <w:t>в  _</w:t>
            </w:r>
            <w:proofErr w:type="gramEnd"/>
            <w:r>
              <w:t xml:space="preserve">___________________________________, </w:t>
            </w:r>
          </w:p>
          <w:p w14:paraId="03E4D169" w14:textId="77777777" w:rsidR="004B1B6E" w:rsidRPr="00694514" w:rsidRDefault="004B1B6E" w:rsidP="004B1B6E">
            <w:pPr>
              <w:pStyle w:val="af9"/>
            </w:pPr>
            <w:r>
              <w:t xml:space="preserve">БИК _______________,  </w:t>
            </w:r>
          </w:p>
          <w:p w14:paraId="7C426C34" w14:textId="77777777" w:rsidR="004B1B6E" w:rsidRPr="00694514" w:rsidRDefault="004B1B6E" w:rsidP="004B1B6E">
            <w:pPr>
              <w:widowControl w:val="0"/>
              <w:rPr>
                <w:lang w:val="en-US"/>
              </w:rPr>
            </w:pPr>
            <w:r>
              <w:t>тел. ________, факс__________</w:t>
            </w:r>
          </w:p>
        </w:tc>
        <w:tc>
          <w:tcPr>
            <w:tcW w:w="4589" w:type="dxa"/>
            <w:shd w:val="clear" w:color="auto" w:fill="FFFFFF"/>
          </w:tcPr>
          <w:p w14:paraId="1B3DF689" w14:textId="77777777" w:rsidR="004B1B6E" w:rsidRDefault="004B1B6E" w:rsidP="004B1B6E">
            <w:pPr>
              <w:widowControl w:val="0"/>
            </w:pPr>
            <w:r>
              <w:rPr>
                <w:b/>
              </w:rPr>
              <w:lastRenderedPageBreak/>
              <w:t>Заказчик:</w:t>
            </w:r>
          </w:p>
          <w:p w14:paraId="3327B21F" w14:textId="77777777" w:rsidR="004B1B6E" w:rsidRPr="00A32AFC" w:rsidRDefault="004B1B6E" w:rsidP="004B1B6E">
            <w:r>
              <w:t>Публичное акционерное общество «Центр по перевозке грузов в контейнерах «ТрансКонтейнер»</w:t>
            </w:r>
          </w:p>
          <w:p w14:paraId="14E92CA0" w14:textId="77777777" w:rsidR="004B1B6E" w:rsidRPr="00722877" w:rsidRDefault="004B1B6E" w:rsidP="004B1B6E">
            <w:pPr>
              <w:spacing w:line="322" w:lineRule="auto"/>
            </w:pPr>
            <w:r>
              <w:t xml:space="preserve">Место нахождения: Российская Федерация, 125047, ГОРОД </w:t>
            </w:r>
            <w:r>
              <w:lastRenderedPageBreak/>
              <w:t>МОСКВА, ПЕРЕУЛОК ОРУЖЕЙНЫЙ, ДОМ 19</w:t>
            </w:r>
          </w:p>
          <w:p w14:paraId="5061B60A" w14:textId="77777777" w:rsidR="004B1B6E" w:rsidRDefault="004B1B6E" w:rsidP="004B1B6E">
            <w:r>
              <w:t>Фактический адрес: 125047, г. Москва, Оружейный переулок, д.19</w:t>
            </w:r>
          </w:p>
          <w:p w14:paraId="4F917526" w14:textId="77777777" w:rsidR="004B1B6E" w:rsidRDefault="004B1B6E" w:rsidP="004B1B6E">
            <w:r>
              <w:t>Почтовый адрес: 125047, г. Москва, Оружейный пер., д.19</w:t>
            </w:r>
          </w:p>
          <w:p w14:paraId="1A4812A4" w14:textId="77777777" w:rsidR="004B1B6E" w:rsidRDefault="004B1B6E" w:rsidP="004B1B6E">
            <w:r>
              <w:t xml:space="preserve">ИНН 7708591995, ОКПО 94421386, </w:t>
            </w:r>
          </w:p>
          <w:p w14:paraId="59FFDD44" w14:textId="77777777" w:rsidR="004B1B6E" w:rsidRDefault="004B1B6E" w:rsidP="004B1B6E">
            <w:r>
              <w:t xml:space="preserve">КПП 997650001, </w:t>
            </w:r>
          </w:p>
          <w:p w14:paraId="47D862AD" w14:textId="77777777" w:rsidR="004B1B6E" w:rsidRDefault="004B1B6E" w:rsidP="004B1B6E">
            <w:r>
              <w:t xml:space="preserve">Р/с 40702810200030004399 в Банк ВТБ (ПАО)  </w:t>
            </w:r>
          </w:p>
          <w:p w14:paraId="534E730B" w14:textId="77777777" w:rsidR="004B1B6E" w:rsidRDefault="004B1B6E" w:rsidP="004B1B6E">
            <w:r>
              <w:t>БИК 044525187</w:t>
            </w:r>
          </w:p>
          <w:p w14:paraId="03A051EE" w14:textId="77777777" w:rsidR="004B1B6E" w:rsidRPr="00A32AFC" w:rsidRDefault="004B1B6E" w:rsidP="004B1B6E">
            <w:r>
              <w:t xml:space="preserve">К/с 30101810700000000187 в ОПЕРУ Московского ГТУ Банка России, </w:t>
            </w:r>
          </w:p>
          <w:p w14:paraId="3873BE46" w14:textId="77777777" w:rsidR="004B1B6E" w:rsidRPr="00F876D7" w:rsidRDefault="004B1B6E" w:rsidP="004B1B6E">
            <w:r>
              <w:t>тел. (495) 788-17-17, факс (499) 262-75-78</w:t>
            </w:r>
          </w:p>
          <w:p w14:paraId="4B5760B7" w14:textId="77777777" w:rsidR="004B1B6E" w:rsidRPr="00B25D6F" w:rsidRDefault="004B1B6E" w:rsidP="004B1B6E">
            <w:pPr>
              <w:widowControl w:val="0"/>
              <w:rPr>
                <w:lang w:val="en-US"/>
              </w:rPr>
            </w:pPr>
            <w:r>
              <w:rPr>
                <w:lang w:val="en-US"/>
              </w:rPr>
              <w:t xml:space="preserve">E-mail: </w:t>
            </w:r>
            <w:hyperlink r:id="rId25">
              <w:r>
                <w:rPr>
                  <w:color w:val="0000FF"/>
                  <w:u w:val="single"/>
                  <w:lang w:val="en-US"/>
                </w:rPr>
                <w:t>trcont@trcont.ru</w:t>
              </w:r>
            </w:hyperlink>
            <w:hyperlink r:id="rId26"/>
          </w:p>
        </w:tc>
      </w:tr>
      <w:tr w:rsidR="004B1B6E" w:rsidRPr="00F24F8B" w14:paraId="3D37C9E0" w14:textId="77777777" w:rsidTr="004B1B6E">
        <w:trPr>
          <w:trHeight w:val="700"/>
        </w:trPr>
        <w:tc>
          <w:tcPr>
            <w:tcW w:w="4828" w:type="dxa"/>
            <w:shd w:val="clear" w:color="auto" w:fill="FFFFFF"/>
          </w:tcPr>
          <w:p w14:paraId="3D6AC005" w14:textId="77777777" w:rsidR="004B1B6E" w:rsidRPr="00B25D6F" w:rsidRDefault="00EB1A85">
            <w:pPr>
              <w:widowControl w:val="0"/>
              <w:rPr>
                <w:lang w:val="en-US"/>
              </w:rPr>
            </w:pPr>
            <w:hyperlink r:id="rId27"/>
          </w:p>
        </w:tc>
        <w:tc>
          <w:tcPr>
            <w:tcW w:w="4589" w:type="dxa"/>
            <w:shd w:val="clear" w:color="auto" w:fill="FFFFFF"/>
          </w:tcPr>
          <w:p w14:paraId="43555F5A" w14:textId="77777777" w:rsidR="004B1B6E" w:rsidRPr="00B25D6F" w:rsidRDefault="00EB1A85">
            <w:pPr>
              <w:widowControl w:val="0"/>
              <w:rPr>
                <w:lang w:val="en-US"/>
              </w:rPr>
            </w:pPr>
            <w:hyperlink r:id="rId28"/>
          </w:p>
        </w:tc>
      </w:tr>
      <w:tr w:rsidR="004B1B6E" w14:paraId="790A4569" w14:textId="77777777" w:rsidTr="004B1B6E">
        <w:trPr>
          <w:trHeight w:val="680"/>
        </w:trPr>
        <w:tc>
          <w:tcPr>
            <w:tcW w:w="4828" w:type="dxa"/>
            <w:shd w:val="clear" w:color="auto" w:fill="FFFFFF"/>
          </w:tcPr>
          <w:p w14:paraId="20486979" w14:textId="77777777" w:rsidR="004B1B6E" w:rsidRDefault="004B1B6E">
            <w:pPr>
              <w:widowControl w:val="0"/>
              <w:jc w:val="both"/>
            </w:pPr>
            <w:r>
              <w:rPr>
                <w:b/>
              </w:rPr>
              <w:t xml:space="preserve">Подпись: </w:t>
            </w:r>
          </w:p>
          <w:p w14:paraId="15030B4B" w14:textId="77777777" w:rsidR="004B1B6E" w:rsidRDefault="004B1B6E" w:rsidP="004B1B6E">
            <w:pPr>
              <w:widowControl w:val="0"/>
            </w:pPr>
            <w:r>
              <w:t>_______________________ /</w:t>
            </w:r>
          </w:p>
          <w:p w14:paraId="30D508E6" w14:textId="77777777" w:rsidR="004B1B6E" w:rsidRDefault="004B1B6E">
            <w:pPr>
              <w:widowControl w:val="0"/>
            </w:pPr>
            <w:r>
              <w:t>М.П.</w:t>
            </w:r>
          </w:p>
          <w:p w14:paraId="77C3326C" w14:textId="77777777" w:rsidR="004B1B6E" w:rsidRDefault="004B1B6E">
            <w:pPr>
              <w:widowControl w:val="0"/>
            </w:pPr>
          </w:p>
        </w:tc>
        <w:tc>
          <w:tcPr>
            <w:tcW w:w="4589" w:type="dxa"/>
            <w:shd w:val="clear" w:color="auto" w:fill="FFFFFF"/>
          </w:tcPr>
          <w:p w14:paraId="16725565" w14:textId="77777777" w:rsidR="004B1B6E" w:rsidRDefault="004B1B6E">
            <w:pPr>
              <w:widowControl w:val="0"/>
              <w:jc w:val="both"/>
            </w:pPr>
            <w:r>
              <w:rPr>
                <w:b/>
              </w:rPr>
              <w:t xml:space="preserve">Подпись: </w:t>
            </w:r>
          </w:p>
          <w:p w14:paraId="3B42B66B" w14:textId="77777777" w:rsidR="004B1B6E" w:rsidRDefault="004B1B6E" w:rsidP="004B1B6E">
            <w:pPr>
              <w:widowControl w:val="0"/>
            </w:pPr>
            <w:r>
              <w:t>____________________/______________/</w:t>
            </w:r>
          </w:p>
          <w:p w14:paraId="095CFF97" w14:textId="77777777" w:rsidR="004B1B6E" w:rsidRDefault="004B1B6E">
            <w:pPr>
              <w:widowControl w:val="0"/>
            </w:pPr>
            <w:r>
              <w:t>М.П.</w:t>
            </w:r>
          </w:p>
          <w:p w14:paraId="4FC5F9BA" w14:textId="77777777" w:rsidR="004B1B6E" w:rsidRDefault="004B1B6E">
            <w:pPr>
              <w:widowControl w:val="0"/>
            </w:pPr>
          </w:p>
        </w:tc>
      </w:tr>
    </w:tbl>
    <w:p w14:paraId="1A15BC1E" w14:textId="77777777" w:rsidR="004B1B6E" w:rsidRDefault="004B1B6E">
      <w:pPr>
        <w:tabs>
          <w:tab w:val="left" w:pos="567"/>
        </w:tabs>
        <w:jc w:val="both"/>
      </w:pPr>
    </w:p>
    <w:p w14:paraId="4EDE7ED3" w14:textId="77777777" w:rsidR="004B1B6E" w:rsidRDefault="004B1B6E">
      <w:r>
        <w:br w:type="page"/>
      </w:r>
    </w:p>
    <w:p w14:paraId="48B439C5" w14:textId="77777777" w:rsidR="004B1B6E" w:rsidRPr="00573BAF" w:rsidRDefault="004B1B6E">
      <w:pPr>
        <w:tabs>
          <w:tab w:val="left" w:pos="567"/>
        </w:tabs>
        <w:jc w:val="right"/>
      </w:pPr>
      <w:r>
        <w:lastRenderedPageBreak/>
        <w:t>Приложение № 1</w:t>
      </w:r>
    </w:p>
    <w:p w14:paraId="45192198" w14:textId="77777777" w:rsidR="004B1B6E" w:rsidRPr="00573BAF" w:rsidRDefault="004B1B6E">
      <w:pPr>
        <w:tabs>
          <w:tab w:val="left" w:pos="567"/>
        </w:tabs>
        <w:jc w:val="right"/>
      </w:pPr>
      <w:r>
        <w:t>к Договору № </w:t>
      </w:r>
      <w:proofErr w:type="spellStart"/>
      <w:r>
        <w:t>ТКд</w:t>
      </w:r>
      <w:proofErr w:type="spellEnd"/>
      <w:r>
        <w:t>/___/___/________</w:t>
      </w:r>
    </w:p>
    <w:p w14:paraId="702A94B0" w14:textId="77777777" w:rsidR="004B1B6E" w:rsidRPr="00573BAF" w:rsidRDefault="004B1B6E">
      <w:pPr>
        <w:tabs>
          <w:tab w:val="left" w:pos="567"/>
        </w:tabs>
        <w:jc w:val="right"/>
      </w:pPr>
      <w:proofErr w:type="gramStart"/>
      <w:r>
        <w:t>от  «</w:t>
      </w:r>
      <w:proofErr w:type="gramEnd"/>
      <w:r>
        <w:t>___» ___________ 2018 г.</w:t>
      </w:r>
    </w:p>
    <w:p w14:paraId="3BD4A2B6" w14:textId="77777777" w:rsidR="004B1B6E" w:rsidRDefault="004B1B6E">
      <w:pPr>
        <w:tabs>
          <w:tab w:val="left" w:pos="567"/>
          <w:tab w:val="left" w:pos="6663"/>
        </w:tabs>
        <w:spacing w:line="264" w:lineRule="auto"/>
      </w:pPr>
      <w:r>
        <w:t>Спецификация</w:t>
      </w:r>
    </w:p>
    <w:p w14:paraId="6772F1C9" w14:textId="77777777" w:rsidR="004B1B6E" w:rsidRDefault="004B1B6E">
      <w:pPr>
        <w:tabs>
          <w:tab w:val="left" w:pos="567"/>
          <w:tab w:val="left" w:pos="6663"/>
        </w:tabs>
        <w:spacing w:line="264" w:lineRule="auto"/>
      </w:pPr>
    </w:p>
    <w:p w14:paraId="3FB2ABC6" w14:textId="77777777" w:rsidR="004B1B6E" w:rsidRDefault="004B1B6E" w:rsidP="00D75036">
      <w:pPr>
        <w:tabs>
          <w:tab w:val="left" w:pos="142"/>
        </w:tabs>
        <w:ind w:left="0"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w:t>
      </w:r>
      <w:r>
        <w:rPr>
          <w:b/>
        </w:rPr>
        <w:t>«Заказчик»</w:t>
      </w:r>
      <w:r>
        <w:t xml:space="preserve">, в лице _________________________, действующего на основании _____________________. с одной стороны и </w:t>
      </w:r>
    </w:p>
    <w:p w14:paraId="44749928" w14:textId="77777777" w:rsidR="004B1B6E" w:rsidRPr="00B25D6F" w:rsidRDefault="004B1B6E" w:rsidP="00D75036">
      <w:pPr>
        <w:tabs>
          <w:tab w:val="left" w:pos="142"/>
        </w:tabs>
        <w:ind w:left="0" w:firstLine="709"/>
        <w:jc w:val="both"/>
      </w:pPr>
      <w:r>
        <w:t xml:space="preserve">_____________________, именуемое в дальнейшем </w:t>
      </w:r>
      <w:r>
        <w:rPr>
          <w:b/>
        </w:rPr>
        <w:t>«Исполнитель»,</w:t>
      </w:r>
      <w:r>
        <w:t xml:space="preserve"> в лице _______________________, действующего на основании _______________, с другой стороны, далее вместе именуемые «Стороны», а каждое по отдельности – «Сторона», заключили настоящее Приложение к Договору о нижеследующем. В рамках выполнения Работ по Договору исполнитель осуществляет:</w:t>
      </w:r>
    </w:p>
    <w:p w14:paraId="48245F49" w14:textId="77777777" w:rsidR="004B1B6E" w:rsidRPr="00B25D6F" w:rsidRDefault="004B1B6E" w:rsidP="004B1B6E">
      <w:pPr>
        <w:tabs>
          <w:tab w:val="left" w:pos="567"/>
        </w:tabs>
        <w:jc w:val="both"/>
      </w:pPr>
    </w:p>
    <w:p w14:paraId="36683F7F" w14:textId="77777777" w:rsidR="004B1B6E" w:rsidRPr="00B25D6F" w:rsidRDefault="004B1B6E" w:rsidP="004B1B6E">
      <w:pPr>
        <w:numPr>
          <w:ilvl w:val="0"/>
          <w:numId w:val="36"/>
        </w:numPr>
        <w:tabs>
          <w:tab w:val="left" w:pos="567"/>
        </w:tabs>
        <w:ind w:left="0" w:firstLine="709"/>
        <w:jc w:val="both"/>
      </w:pPr>
      <w:r>
        <w:t>Работы по подключению к онлайн-сервису единых коммуникаций 2700 пользователей:</w:t>
      </w:r>
    </w:p>
    <w:p w14:paraId="5858CC05" w14:textId="77777777" w:rsidR="004B1B6E" w:rsidRPr="00B25D6F" w:rsidRDefault="004B1B6E" w:rsidP="004B1B6E">
      <w:pPr>
        <w:tabs>
          <w:tab w:val="left" w:pos="567"/>
        </w:tabs>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
        <w:gridCol w:w="1637"/>
        <w:gridCol w:w="1642"/>
        <w:gridCol w:w="1530"/>
        <w:gridCol w:w="1499"/>
        <w:gridCol w:w="1207"/>
        <w:gridCol w:w="1699"/>
      </w:tblGrid>
      <w:tr w:rsidR="004B1B6E" w:rsidRPr="005D5356" w14:paraId="1717F6A6" w14:textId="77777777" w:rsidTr="004B1B6E">
        <w:trPr>
          <w:trHeight w:val="500"/>
        </w:trPr>
        <w:tc>
          <w:tcPr>
            <w:tcW w:w="224" w:type="pct"/>
            <w:shd w:val="clear" w:color="auto" w:fill="FFFFFF"/>
            <w:vAlign w:val="center"/>
          </w:tcPr>
          <w:p w14:paraId="6197B055" w14:textId="77777777" w:rsidR="004B1B6E" w:rsidRPr="005D5356" w:rsidRDefault="004B1B6E" w:rsidP="004B1B6E">
            <w:pPr>
              <w:tabs>
                <w:tab w:val="left" w:pos="567"/>
              </w:tabs>
            </w:pPr>
            <w:r>
              <w:t>№</w:t>
            </w:r>
          </w:p>
        </w:tc>
        <w:tc>
          <w:tcPr>
            <w:tcW w:w="850" w:type="pct"/>
            <w:shd w:val="clear" w:color="auto" w:fill="FFFFFF"/>
            <w:vAlign w:val="center"/>
          </w:tcPr>
          <w:p w14:paraId="1354A8E3" w14:textId="77777777" w:rsidR="004B1B6E" w:rsidRPr="005D5356" w:rsidRDefault="004B1B6E" w:rsidP="00D75036">
            <w:pPr>
              <w:tabs>
                <w:tab w:val="left" w:pos="0"/>
              </w:tabs>
              <w:ind w:left="0" w:hanging="24"/>
            </w:pPr>
            <w:r>
              <w:t xml:space="preserve">Наименование онлайн-сервисов </w:t>
            </w:r>
            <w:proofErr w:type="spellStart"/>
            <w:r>
              <w:t>Google</w:t>
            </w:r>
            <w:proofErr w:type="spellEnd"/>
          </w:p>
        </w:tc>
        <w:tc>
          <w:tcPr>
            <w:tcW w:w="852" w:type="pct"/>
            <w:shd w:val="clear" w:color="auto" w:fill="FFFFFF"/>
            <w:vAlign w:val="center"/>
          </w:tcPr>
          <w:p w14:paraId="31DFD78B" w14:textId="77777777" w:rsidR="004B1B6E" w:rsidRPr="005D5356" w:rsidRDefault="004B1B6E" w:rsidP="00D75036">
            <w:pPr>
              <w:tabs>
                <w:tab w:val="left" w:pos="0"/>
              </w:tabs>
              <w:ind w:left="0" w:hanging="24"/>
            </w:pPr>
            <w:r>
              <w:t>Характеристики</w:t>
            </w:r>
          </w:p>
        </w:tc>
        <w:tc>
          <w:tcPr>
            <w:tcW w:w="786" w:type="pct"/>
            <w:shd w:val="clear" w:color="auto" w:fill="FFFFFF"/>
            <w:vAlign w:val="center"/>
          </w:tcPr>
          <w:p w14:paraId="735CC97B" w14:textId="77777777" w:rsidR="004B1B6E" w:rsidRPr="005D5356" w:rsidRDefault="004B1B6E" w:rsidP="00D75036">
            <w:pPr>
              <w:tabs>
                <w:tab w:val="left" w:pos="0"/>
              </w:tabs>
              <w:ind w:left="0" w:hanging="24"/>
            </w:pPr>
            <w:r>
              <w:t xml:space="preserve">Период использования онлайн-сервисов </w:t>
            </w:r>
            <w:proofErr w:type="spellStart"/>
            <w:r>
              <w:t>Google</w:t>
            </w:r>
            <w:proofErr w:type="spellEnd"/>
          </w:p>
        </w:tc>
        <w:tc>
          <w:tcPr>
            <w:tcW w:w="770" w:type="pct"/>
            <w:shd w:val="clear" w:color="auto" w:fill="FFFFFF"/>
            <w:vAlign w:val="center"/>
          </w:tcPr>
          <w:p w14:paraId="49AA79A8" w14:textId="77777777" w:rsidR="004B1B6E" w:rsidRPr="005D5356" w:rsidRDefault="004B1B6E" w:rsidP="00D75036">
            <w:pPr>
              <w:tabs>
                <w:tab w:val="left" w:pos="0"/>
              </w:tabs>
              <w:ind w:left="0" w:hanging="24"/>
            </w:pPr>
            <w:r>
              <w:t>Кол-во рабочих мест пользователей</w:t>
            </w:r>
          </w:p>
        </w:tc>
        <w:tc>
          <w:tcPr>
            <w:tcW w:w="674" w:type="pct"/>
            <w:shd w:val="clear" w:color="auto" w:fill="FFFFFF"/>
            <w:vAlign w:val="center"/>
          </w:tcPr>
          <w:p w14:paraId="2C09F32E" w14:textId="77777777" w:rsidR="004B1B6E" w:rsidRPr="005D5356" w:rsidRDefault="004B1B6E" w:rsidP="00D75036">
            <w:pPr>
              <w:tabs>
                <w:tab w:val="left" w:pos="0"/>
              </w:tabs>
              <w:ind w:left="0" w:hanging="24"/>
            </w:pPr>
            <w:r>
              <w:t>Стоимость, рублей, без НДС</w:t>
            </w:r>
          </w:p>
        </w:tc>
        <w:tc>
          <w:tcPr>
            <w:tcW w:w="844" w:type="pct"/>
            <w:shd w:val="clear" w:color="auto" w:fill="FFFFFF"/>
            <w:vAlign w:val="center"/>
          </w:tcPr>
          <w:p w14:paraId="14C2FAB0" w14:textId="77777777" w:rsidR="004B1B6E" w:rsidRPr="005D5356" w:rsidRDefault="004B1B6E" w:rsidP="004B1B6E">
            <w:pPr>
              <w:tabs>
                <w:tab w:val="left" w:pos="567"/>
              </w:tabs>
            </w:pPr>
            <w:r>
              <w:t>НДС от стоимости, рублей</w:t>
            </w:r>
          </w:p>
        </w:tc>
      </w:tr>
      <w:tr w:rsidR="004B1B6E" w:rsidRPr="005D5356" w14:paraId="2981F09B" w14:textId="77777777" w:rsidTr="004B1B6E">
        <w:trPr>
          <w:trHeight w:val="500"/>
        </w:trPr>
        <w:tc>
          <w:tcPr>
            <w:tcW w:w="224" w:type="pct"/>
            <w:shd w:val="clear" w:color="auto" w:fill="FFFFFF"/>
            <w:vAlign w:val="center"/>
          </w:tcPr>
          <w:p w14:paraId="0D5E0770" w14:textId="77777777" w:rsidR="004B1B6E" w:rsidRPr="005D5356" w:rsidRDefault="004B1B6E" w:rsidP="004B1B6E">
            <w:pPr>
              <w:tabs>
                <w:tab w:val="left" w:pos="567"/>
              </w:tabs>
            </w:pPr>
            <w:r>
              <w:t>1.</w:t>
            </w:r>
          </w:p>
        </w:tc>
        <w:tc>
          <w:tcPr>
            <w:tcW w:w="850" w:type="pct"/>
            <w:shd w:val="clear" w:color="auto" w:fill="FFFFFF"/>
            <w:vAlign w:val="bottom"/>
          </w:tcPr>
          <w:p w14:paraId="6B5011F3" w14:textId="77777777" w:rsidR="004B1B6E" w:rsidRPr="005D5356" w:rsidRDefault="004B1B6E" w:rsidP="00D75036">
            <w:pPr>
              <w:tabs>
                <w:tab w:val="left" w:pos="0"/>
              </w:tabs>
              <w:ind w:left="0" w:hanging="24"/>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r>
              <w:t>Basic</w:t>
            </w:r>
            <w:proofErr w:type="spellEnd"/>
            <w:r>
              <w:t xml:space="preserve"> на 1 учетную запись (Стандартный профиль)</w:t>
            </w:r>
          </w:p>
        </w:tc>
        <w:tc>
          <w:tcPr>
            <w:tcW w:w="852" w:type="pct"/>
            <w:shd w:val="clear" w:color="auto" w:fill="FFFFFF"/>
          </w:tcPr>
          <w:p w14:paraId="79CD954E" w14:textId="77777777" w:rsidR="004B1B6E" w:rsidRPr="005D5356" w:rsidRDefault="004B1B6E" w:rsidP="00D75036">
            <w:pPr>
              <w:tabs>
                <w:tab w:val="left" w:pos="0"/>
              </w:tabs>
              <w:ind w:left="0" w:hanging="24"/>
            </w:pPr>
            <w:r>
              <w:t>Суммарный объем дискового и почтового хранилища не менее 30 ГБ для каждого пользователя</w:t>
            </w:r>
          </w:p>
        </w:tc>
        <w:tc>
          <w:tcPr>
            <w:tcW w:w="786" w:type="pct"/>
            <w:shd w:val="clear" w:color="auto" w:fill="FFFFFF"/>
            <w:vAlign w:val="center"/>
          </w:tcPr>
          <w:p w14:paraId="5EE5BF41" w14:textId="77777777" w:rsidR="004B1B6E" w:rsidRPr="005D5356" w:rsidRDefault="004B1B6E" w:rsidP="00D75036">
            <w:pPr>
              <w:tabs>
                <w:tab w:val="left" w:pos="0"/>
              </w:tabs>
              <w:ind w:left="0" w:hanging="24"/>
            </w:pPr>
            <w:r>
              <w:t>С даты подписания договора по 30.09.2018г. включительно</w:t>
            </w:r>
          </w:p>
        </w:tc>
        <w:tc>
          <w:tcPr>
            <w:tcW w:w="770" w:type="pct"/>
            <w:shd w:val="clear" w:color="auto" w:fill="FFFFFF"/>
            <w:vAlign w:val="center"/>
          </w:tcPr>
          <w:p w14:paraId="2EE70C70" w14:textId="77777777" w:rsidR="004B1B6E" w:rsidRPr="005D5356" w:rsidRDefault="004B1B6E" w:rsidP="00D75036">
            <w:pPr>
              <w:tabs>
                <w:tab w:val="left" w:pos="0"/>
              </w:tabs>
              <w:ind w:left="0" w:hanging="24"/>
            </w:pPr>
            <w:r>
              <w:t>500</w:t>
            </w:r>
          </w:p>
        </w:tc>
        <w:tc>
          <w:tcPr>
            <w:tcW w:w="674" w:type="pct"/>
            <w:shd w:val="clear" w:color="auto" w:fill="FFFFFF"/>
            <w:vAlign w:val="center"/>
          </w:tcPr>
          <w:p w14:paraId="70D4E6C6" w14:textId="77777777" w:rsidR="004B1B6E" w:rsidRPr="005D5356" w:rsidRDefault="004B1B6E" w:rsidP="00D75036">
            <w:pPr>
              <w:tabs>
                <w:tab w:val="left" w:pos="0"/>
              </w:tabs>
              <w:ind w:left="0" w:hanging="24"/>
            </w:pPr>
          </w:p>
        </w:tc>
        <w:tc>
          <w:tcPr>
            <w:tcW w:w="844" w:type="pct"/>
            <w:shd w:val="clear" w:color="auto" w:fill="FFFFFF"/>
            <w:vAlign w:val="center"/>
          </w:tcPr>
          <w:p w14:paraId="32A61BB6" w14:textId="77777777" w:rsidR="004B1B6E" w:rsidRPr="005D5356" w:rsidRDefault="004B1B6E" w:rsidP="004B1B6E">
            <w:pPr>
              <w:tabs>
                <w:tab w:val="left" w:pos="567"/>
              </w:tabs>
            </w:pPr>
          </w:p>
        </w:tc>
      </w:tr>
      <w:tr w:rsidR="004B1B6E" w:rsidRPr="005D5356" w14:paraId="48EFC6F7" w14:textId="77777777" w:rsidTr="004B1B6E">
        <w:trPr>
          <w:trHeight w:val="500"/>
        </w:trPr>
        <w:tc>
          <w:tcPr>
            <w:tcW w:w="224" w:type="pct"/>
            <w:shd w:val="clear" w:color="auto" w:fill="FFFFFF"/>
            <w:vAlign w:val="center"/>
          </w:tcPr>
          <w:p w14:paraId="78F83BD4" w14:textId="77777777" w:rsidR="004B1B6E" w:rsidRPr="005D5356" w:rsidRDefault="004B1B6E" w:rsidP="004B1B6E">
            <w:pPr>
              <w:tabs>
                <w:tab w:val="left" w:pos="567"/>
              </w:tabs>
            </w:pPr>
            <w:r>
              <w:t>2.</w:t>
            </w:r>
          </w:p>
        </w:tc>
        <w:tc>
          <w:tcPr>
            <w:tcW w:w="850" w:type="pct"/>
            <w:shd w:val="clear" w:color="auto" w:fill="FFFFFF"/>
            <w:vAlign w:val="bottom"/>
          </w:tcPr>
          <w:p w14:paraId="661C25D4" w14:textId="77777777" w:rsidR="004B1B6E" w:rsidRPr="005D5356" w:rsidRDefault="004B1B6E" w:rsidP="00D75036">
            <w:pPr>
              <w:tabs>
                <w:tab w:val="left" w:pos="0"/>
              </w:tabs>
              <w:ind w:left="0" w:hanging="24"/>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proofErr w:type="gramStart"/>
            <w:r>
              <w:t>Business</w:t>
            </w:r>
            <w:proofErr w:type="spellEnd"/>
            <w:r>
              <w:t xml:space="preserve">  на</w:t>
            </w:r>
            <w:proofErr w:type="gramEnd"/>
            <w:r>
              <w:t xml:space="preserve"> 1 учетную запись (Расширенный профиль)</w:t>
            </w:r>
          </w:p>
        </w:tc>
        <w:tc>
          <w:tcPr>
            <w:tcW w:w="852" w:type="pct"/>
            <w:shd w:val="clear" w:color="auto" w:fill="FFFFFF"/>
          </w:tcPr>
          <w:p w14:paraId="60E432EB" w14:textId="77777777" w:rsidR="004B1B6E" w:rsidRPr="005D5356" w:rsidRDefault="004B1B6E" w:rsidP="00D75036">
            <w:pPr>
              <w:tabs>
                <w:tab w:val="left" w:pos="0"/>
              </w:tabs>
              <w:ind w:left="0" w:hanging="24"/>
            </w:pPr>
            <w:proofErr w:type="spellStart"/>
            <w:r>
              <w:t>Безлимитное</w:t>
            </w:r>
            <w:proofErr w:type="spellEnd"/>
            <w:r>
              <w:t xml:space="preserve"> дисковое и почтовое пространство для каждого пользователя.</w:t>
            </w:r>
          </w:p>
        </w:tc>
        <w:tc>
          <w:tcPr>
            <w:tcW w:w="786" w:type="pct"/>
            <w:shd w:val="clear" w:color="auto" w:fill="FFFFFF"/>
            <w:vAlign w:val="center"/>
          </w:tcPr>
          <w:p w14:paraId="2D8259B5" w14:textId="77777777" w:rsidR="004B1B6E" w:rsidRPr="005D5356" w:rsidRDefault="004B1B6E" w:rsidP="00D75036">
            <w:pPr>
              <w:tabs>
                <w:tab w:val="left" w:pos="0"/>
              </w:tabs>
              <w:ind w:left="0" w:hanging="24"/>
            </w:pPr>
            <w:r>
              <w:t>С даты подписания договора по 30.09.2018г. включительно</w:t>
            </w:r>
          </w:p>
        </w:tc>
        <w:tc>
          <w:tcPr>
            <w:tcW w:w="770" w:type="pct"/>
            <w:shd w:val="clear" w:color="auto" w:fill="FFFFFF"/>
            <w:vAlign w:val="center"/>
          </w:tcPr>
          <w:p w14:paraId="7CB843A6" w14:textId="77777777" w:rsidR="004B1B6E" w:rsidRPr="005D5356" w:rsidRDefault="004B1B6E" w:rsidP="00D75036">
            <w:pPr>
              <w:tabs>
                <w:tab w:val="left" w:pos="0"/>
              </w:tabs>
              <w:ind w:left="0" w:hanging="24"/>
            </w:pPr>
            <w:r>
              <w:t>200</w:t>
            </w:r>
          </w:p>
        </w:tc>
        <w:tc>
          <w:tcPr>
            <w:tcW w:w="674" w:type="pct"/>
            <w:shd w:val="clear" w:color="auto" w:fill="FFFFFF"/>
            <w:vAlign w:val="center"/>
          </w:tcPr>
          <w:p w14:paraId="440841C6" w14:textId="77777777" w:rsidR="004B1B6E" w:rsidRPr="005D5356" w:rsidRDefault="004B1B6E" w:rsidP="00D75036">
            <w:pPr>
              <w:tabs>
                <w:tab w:val="left" w:pos="0"/>
              </w:tabs>
              <w:ind w:left="0" w:hanging="24"/>
            </w:pPr>
          </w:p>
        </w:tc>
        <w:tc>
          <w:tcPr>
            <w:tcW w:w="844" w:type="pct"/>
            <w:shd w:val="clear" w:color="auto" w:fill="FFFFFF"/>
            <w:vAlign w:val="center"/>
          </w:tcPr>
          <w:p w14:paraId="0BD0162F" w14:textId="77777777" w:rsidR="004B1B6E" w:rsidRPr="005D5356" w:rsidRDefault="004B1B6E" w:rsidP="004B1B6E">
            <w:pPr>
              <w:tabs>
                <w:tab w:val="left" w:pos="567"/>
              </w:tabs>
            </w:pPr>
          </w:p>
        </w:tc>
      </w:tr>
      <w:tr w:rsidR="004B1B6E" w:rsidRPr="005D5356" w14:paraId="6E5D16FF" w14:textId="77777777" w:rsidTr="004B1B6E">
        <w:trPr>
          <w:trHeight w:val="500"/>
        </w:trPr>
        <w:tc>
          <w:tcPr>
            <w:tcW w:w="224" w:type="pct"/>
            <w:shd w:val="clear" w:color="auto" w:fill="FFFFFF"/>
            <w:vAlign w:val="center"/>
          </w:tcPr>
          <w:p w14:paraId="31B0CCEB" w14:textId="77777777" w:rsidR="004B1B6E" w:rsidRPr="005D5356" w:rsidRDefault="004B1B6E" w:rsidP="004B1B6E">
            <w:pPr>
              <w:tabs>
                <w:tab w:val="left" w:pos="567"/>
              </w:tabs>
            </w:pPr>
            <w:r>
              <w:t>3.</w:t>
            </w:r>
          </w:p>
        </w:tc>
        <w:tc>
          <w:tcPr>
            <w:tcW w:w="850" w:type="pct"/>
            <w:shd w:val="clear" w:color="auto" w:fill="FFFFFF"/>
            <w:vAlign w:val="bottom"/>
          </w:tcPr>
          <w:p w14:paraId="66B22F62" w14:textId="77777777" w:rsidR="004B1B6E" w:rsidRPr="005D5356" w:rsidRDefault="004B1B6E" w:rsidP="00D75036">
            <w:pPr>
              <w:tabs>
                <w:tab w:val="left" w:pos="0"/>
              </w:tabs>
              <w:ind w:left="0" w:hanging="24"/>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r>
              <w:t>Basic</w:t>
            </w:r>
            <w:proofErr w:type="spellEnd"/>
            <w:r>
              <w:t xml:space="preserve"> на 1 учетную запись </w:t>
            </w:r>
            <w:r>
              <w:lastRenderedPageBreak/>
              <w:t>(Стандартный профиль)</w:t>
            </w:r>
          </w:p>
        </w:tc>
        <w:tc>
          <w:tcPr>
            <w:tcW w:w="852" w:type="pct"/>
            <w:shd w:val="clear" w:color="auto" w:fill="FFFFFF"/>
          </w:tcPr>
          <w:p w14:paraId="5CD09E8A" w14:textId="77777777" w:rsidR="004B1B6E" w:rsidRPr="005D5356" w:rsidRDefault="004B1B6E" w:rsidP="00D75036">
            <w:pPr>
              <w:tabs>
                <w:tab w:val="left" w:pos="0"/>
              </w:tabs>
              <w:ind w:left="0" w:hanging="24"/>
            </w:pPr>
            <w:r>
              <w:lastRenderedPageBreak/>
              <w:t xml:space="preserve">Суммарный объем дискового и почтового хранилища не менее 30 ГБ для </w:t>
            </w:r>
            <w:r>
              <w:lastRenderedPageBreak/>
              <w:t>каждого пользователя</w:t>
            </w:r>
          </w:p>
        </w:tc>
        <w:tc>
          <w:tcPr>
            <w:tcW w:w="786" w:type="pct"/>
            <w:shd w:val="clear" w:color="auto" w:fill="FFFFFF"/>
            <w:vAlign w:val="center"/>
          </w:tcPr>
          <w:p w14:paraId="4A5EE91A" w14:textId="77777777" w:rsidR="004B1B6E" w:rsidRPr="005D5356" w:rsidRDefault="004B1B6E" w:rsidP="00D75036">
            <w:pPr>
              <w:tabs>
                <w:tab w:val="left" w:pos="0"/>
              </w:tabs>
              <w:ind w:left="0" w:hanging="24"/>
            </w:pPr>
            <w:r>
              <w:lastRenderedPageBreak/>
              <w:t>с 01.10.2018г по 30.09.2019г. включительно</w:t>
            </w:r>
          </w:p>
        </w:tc>
        <w:tc>
          <w:tcPr>
            <w:tcW w:w="770" w:type="pct"/>
            <w:shd w:val="clear" w:color="auto" w:fill="FFFFFF"/>
            <w:vAlign w:val="center"/>
          </w:tcPr>
          <w:p w14:paraId="36216389" w14:textId="77777777" w:rsidR="004B1B6E" w:rsidRPr="005D5356" w:rsidRDefault="004B1B6E" w:rsidP="00D75036">
            <w:pPr>
              <w:tabs>
                <w:tab w:val="left" w:pos="0"/>
              </w:tabs>
              <w:ind w:left="0" w:hanging="24"/>
            </w:pPr>
            <w:r>
              <w:t>2000</w:t>
            </w:r>
          </w:p>
        </w:tc>
        <w:tc>
          <w:tcPr>
            <w:tcW w:w="674" w:type="pct"/>
            <w:shd w:val="clear" w:color="auto" w:fill="FFFFFF"/>
            <w:vAlign w:val="center"/>
          </w:tcPr>
          <w:p w14:paraId="39F4577C" w14:textId="77777777" w:rsidR="004B1B6E" w:rsidRPr="005D5356" w:rsidRDefault="004B1B6E" w:rsidP="00D75036">
            <w:pPr>
              <w:tabs>
                <w:tab w:val="left" w:pos="0"/>
              </w:tabs>
              <w:ind w:left="0" w:hanging="24"/>
            </w:pPr>
          </w:p>
        </w:tc>
        <w:tc>
          <w:tcPr>
            <w:tcW w:w="844" w:type="pct"/>
            <w:shd w:val="clear" w:color="auto" w:fill="FFFFFF"/>
            <w:vAlign w:val="center"/>
          </w:tcPr>
          <w:p w14:paraId="6DCD0C48" w14:textId="77777777" w:rsidR="004B1B6E" w:rsidRPr="005D5356" w:rsidRDefault="004B1B6E" w:rsidP="004B1B6E">
            <w:pPr>
              <w:tabs>
                <w:tab w:val="left" w:pos="567"/>
              </w:tabs>
            </w:pPr>
          </w:p>
        </w:tc>
      </w:tr>
      <w:tr w:rsidR="004B1B6E" w:rsidRPr="005D5356" w14:paraId="77CC7999" w14:textId="77777777" w:rsidTr="004B1B6E">
        <w:trPr>
          <w:trHeight w:val="580"/>
        </w:trPr>
        <w:tc>
          <w:tcPr>
            <w:tcW w:w="224" w:type="pct"/>
          </w:tcPr>
          <w:p w14:paraId="044823C2" w14:textId="77777777" w:rsidR="004B1B6E" w:rsidRPr="005D5356" w:rsidRDefault="004B1B6E" w:rsidP="004B1B6E">
            <w:pPr>
              <w:tabs>
                <w:tab w:val="left" w:pos="567"/>
              </w:tabs>
            </w:pPr>
            <w:r>
              <w:t>4.</w:t>
            </w:r>
          </w:p>
        </w:tc>
        <w:tc>
          <w:tcPr>
            <w:tcW w:w="850" w:type="pct"/>
            <w:vAlign w:val="bottom"/>
          </w:tcPr>
          <w:p w14:paraId="5E908B56" w14:textId="77777777" w:rsidR="004B1B6E" w:rsidRPr="005D5356" w:rsidRDefault="004B1B6E" w:rsidP="00D75036">
            <w:pPr>
              <w:tabs>
                <w:tab w:val="left" w:pos="0"/>
              </w:tabs>
              <w:ind w:left="0" w:hanging="24"/>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proofErr w:type="gramStart"/>
            <w:r>
              <w:t>Business</w:t>
            </w:r>
            <w:proofErr w:type="spellEnd"/>
            <w:r>
              <w:t xml:space="preserve">  на</w:t>
            </w:r>
            <w:proofErr w:type="gramEnd"/>
            <w:r>
              <w:t xml:space="preserve"> 1 учетную запись (Расширенный профиль)</w:t>
            </w:r>
          </w:p>
        </w:tc>
        <w:tc>
          <w:tcPr>
            <w:tcW w:w="852" w:type="pct"/>
          </w:tcPr>
          <w:p w14:paraId="6A3E557B" w14:textId="77777777" w:rsidR="004B1B6E" w:rsidRPr="005D5356" w:rsidRDefault="004B1B6E" w:rsidP="00D75036">
            <w:pPr>
              <w:tabs>
                <w:tab w:val="left" w:pos="0"/>
              </w:tabs>
              <w:ind w:left="0" w:hanging="24"/>
            </w:pPr>
            <w:proofErr w:type="spellStart"/>
            <w:r>
              <w:t>Безлимитное</w:t>
            </w:r>
            <w:proofErr w:type="spellEnd"/>
            <w:r>
              <w:t xml:space="preserve"> дисковое и почтовое пространство для каждого пользователя.</w:t>
            </w:r>
          </w:p>
        </w:tc>
        <w:tc>
          <w:tcPr>
            <w:tcW w:w="786" w:type="pct"/>
            <w:vAlign w:val="center"/>
          </w:tcPr>
          <w:p w14:paraId="74623775" w14:textId="77777777" w:rsidR="004B1B6E" w:rsidRPr="005D5356" w:rsidRDefault="004B1B6E" w:rsidP="00D75036">
            <w:pPr>
              <w:tabs>
                <w:tab w:val="left" w:pos="0"/>
              </w:tabs>
              <w:ind w:left="0" w:hanging="24"/>
            </w:pPr>
            <w:r>
              <w:t>с 01.10.2018г по 30.09.2019г. включительно</w:t>
            </w:r>
          </w:p>
        </w:tc>
        <w:tc>
          <w:tcPr>
            <w:tcW w:w="770" w:type="pct"/>
            <w:vAlign w:val="center"/>
          </w:tcPr>
          <w:p w14:paraId="76F6734B" w14:textId="77777777" w:rsidR="004B1B6E" w:rsidRPr="005D5356" w:rsidRDefault="004B1B6E" w:rsidP="00D75036">
            <w:pPr>
              <w:tabs>
                <w:tab w:val="left" w:pos="0"/>
              </w:tabs>
              <w:ind w:left="0" w:hanging="24"/>
            </w:pPr>
            <w:r>
              <w:t>700</w:t>
            </w:r>
          </w:p>
        </w:tc>
        <w:tc>
          <w:tcPr>
            <w:tcW w:w="674" w:type="pct"/>
            <w:vAlign w:val="center"/>
          </w:tcPr>
          <w:p w14:paraId="67B204BF" w14:textId="77777777" w:rsidR="004B1B6E" w:rsidRPr="005D5356" w:rsidRDefault="004B1B6E" w:rsidP="00D75036">
            <w:pPr>
              <w:tabs>
                <w:tab w:val="left" w:pos="0"/>
              </w:tabs>
              <w:ind w:left="0" w:hanging="24"/>
            </w:pPr>
          </w:p>
        </w:tc>
        <w:tc>
          <w:tcPr>
            <w:tcW w:w="844" w:type="pct"/>
            <w:vAlign w:val="center"/>
          </w:tcPr>
          <w:p w14:paraId="336D0102" w14:textId="77777777" w:rsidR="004B1B6E" w:rsidRPr="005D5356" w:rsidRDefault="004B1B6E" w:rsidP="004B1B6E">
            <w:pPr>
              <w:tabs>
                <w:tab w:val="left" w:pos="567"/>
              </w:tabs>
            </w:pPr>
          </w:p>
        </w:tc>
      </w:tr>
      <w:tr w:rsidR="004B1B6E" w:rsidRPr="00B25D6F" w14:paraId="085035C9" w14:textId="77777777" w:rsidTr="004B1B6E">
        <w:trPr>
          <w:trHeight w:val="220"/>
        </w:trPr>
        <w:tc>
          <w:tcPr>
            <w:tcW w:w="2712" w:type="pct"/>
            <w:gridSpan w:val="4"/>
            <w:shd w:val="clear" w:color="auto" w:fill="FFFFFF"/>
          </w:tcPr>
          <w:p w14:paraId="7A61D48B" w14:textId="77777777" w:rsidR="004B1B6E" w:rsidRPr="005D5356" w:rsidRDefault="004B1B6E" w:rsidP="004B1B6E">
            <w:pPr>
              <w:tabs>
                <w:tab w:val="left" w:pos="567"/>
              </w:tabs>
              <w:jc w:val="right"/>
            </w:pPr>
            <w:r>
              <w:rPr>
                <w:b/>
              </w:rPr>
              <w:t>ИТОГО:</w:t>
            </w:r>
          </w:p>
        </w:tc>
        <w:tc>
          <w:tcPr>
            <w:tcW w:w="770" w:type="pct"/>
            <w:shd w:val="clear" w:color="auto" w:fill="FFFFFF"/>
          </w:tcPr>
          <w:p w14:paraId="1623E357" w14:textId="77777777" w:rsidR="004B1B6E" w:rsidRPr="005D5356" w:rsidRDefault="004B1B6E" w:rsidP="004B1B6E"/>
        </w:tc>
        <w:tc>
          <w:tcPr>
            <w:tcW w:w="674" w:type="pct"/>
            <w:shd w:val="clear" w:color="auto" w:fill="FFFFFF"/>
            <w:vAlign w:val="center"/>
          </w:tcPr>
          <w:p w14:paraId="79D54A68" w14:textId="77777777" w:rsidR="004B1B6E" w:rsidRPr="005D5356" w:rsidRDefault="004B1B6E" w:rsidP="004B1B6E"/>
        </w:tc>
        <w:tc>
          <w:tcPr>
            <w:tcW w:w="844" w:type="pct"/>
            <w:shd w:val="clear" w:color="auto" w:fill="FFFFFF"/>
            <w:vAlign w:val="center"/>
          </w:tcPr>
          <w:p w14:paraId="069474C4" w14:textId="77777777" w:rsidR="004B1B6E" w:rsidRPr="005D5356" w:rsidRDefault="004B1B6E" w:rsidP="004B1B6E">
            <w:pPr>
              <w:tabs>
                <w:tab w:val="left" w:pos="567"/>
              </w:tabs>
              <w:contextualSpacing/>
            </w:pPr>
          </w:p>
        </w:tc>
      </w:tr>
    </w:tbl>
    <w:p w14:paraId="1BB2FACE" w14:textId="77777777" w:rsidR="004B1B6E" w:rsidRDefault="004B1B6E" w:rsidP="004B1B6E">
      <w:pPr>
        <w:tabs>
          <w:tab w:val="left" w:pos="567"/>
          <w:tab w:val="left" w:pos="6663"/>
        </w:tabs>
        <w:spacing w:line="331" w:lineRule="auto"/>
        <w:rPr>
          <w:b/>
        </w:rPr>
      </w:pPr>
    </w:p>
    <w:p w14:paraId="3C4C7A91" w14:textId="77777777" w:rsidR="004B1B6E" w:rsidRDefault="004B1B6E" w:rsidP="004B1B6E">
      <w:pPr>
        <w:tabs>
          <w:tab w:val="left" w:pos="567"/>
          <w:tab w:val="left" w:pos="6663"/>
        </w:tabs>
        <w:spacing w:line="331" w:lineRule="auto"/>
      </w:pPr>
      <w:r>
        <w:rPr>
          <w:b/>
        </w:rPr>
        <w:t>Описание онлайн-сервисов</w:t>
      </w:r>
    </w:p>
    <w:p w14:paraId="5D06DC53" w14:textId="77777777" w:rsidR="004B1B6E" w:rsidRDefault="004B1B6E" w:rsidP="004B1B6E">
      <w:pPr>
        <w:tabs>
          <w:tab w:val="left" w:pos="567"/>
          <w:tab w:val="left" w:pos="6663"/>
        </w:tabs>
        <w:spacing w:line="264" w:lineRule="auto"/>
      </w:pPr>
    </w:p>
    <w:p w14:paraId="6B3F3936" w14:textId="77777777" w:rsidR="004B1B6E" w:rsidRDefault="004B1B6E" w:rsidP="004B1B6E">
      <w:pPr>
        <w:tabs>
          <w:tab w:val="left" w:pos="567"/>
          <w:tab w:val="left" w:pos="6663"/>
        </w:tabs>
        <w:spacing w:line="292" w:lineRule="auto"/>
        <w:ind w:firstLine="700"/>
        <w:jc w:val="both"/>
      </w:pPr>
      <w:r>
        <w:t xml:space="preserve">Онлайн-сервис единых коммуникаций G </w:t>
      </w:r>
      <w:proofErr w:type="spellStart"/>
      <w:r>
        <w:t>Suite</w:t>
      </w:r>
      <w:proofErr w:type="spellEnd"/>
      <w:r>
        <w:t xml:space="preserve"> обеспечивает взаимодействие сотрудников и предоставляет следующие функции:</w:t>
      </w:r>
    </w:p>
    <w:p w14:paraId="7382BD62" w14:textId="77777777" w:rsidR="004B1B6E" w:rsidRPr="002061DB" w:rsidRDefault="004B1B6E" w:rsidP="004B1B6E">
      <w:pPr>
        <w:numPr>
          <w:ilvl w:val="0"/>
          <w:numId w:val="37"/>
        </w:numPr>
        <w:tabs>
          <w:tab w:val="left" w:pos="567"/>
        </w:tabs>
        <w:ind w:left="0" w:firstLine="0"/>
        <w:jc w:val="both"/>
      </w:pPr>
      <w:r>
        <w:t xml:space="preserve">Корпоративная почта </w:t>
      </w:r>
      <w:proofErr w:type="spellStart"/>
      <w:r>
        <w:t>Google</w:t>
      </w:r>
      <w:proofErr w:type="spellEnd"/>
      <w:r>
        <w:t xml:space="preserve"> с поддержкой протоколов </w:t>
      </w:r>
      <w:proofErr w:type="spellStart"/>
      <w:r>
        <w:t>Internet</w:t>
      </w:r>
      <w:proofErr w:type="spellEnd"/>
      <w:r>
        <w:t xml:space="preserve"> </w:t>
      </w:r>
      <w:proofErr w:type="spellStart"/>
      <w:r>
        <w:t>Message</w:t>
      </w:r>
      <w:proofErr w:type="spellEnd"/>
      <w:r>
        <w:t xml:space="preserve"> </w:t>
      </w:r>
      <w:proofErr w:type="spellStart"/>
      <w:r>
        <w:t>Access</w:t>
      </w:r>
      <w:proofErr w:type="spellEnd"/>
      <w:r>
        <w:t xml:space="preserve"> </w:t>
      </w:r>
      <w:proofErr w:type="spellStart"/>
      <w:r>
        <w:t>Protocol</w:t>
      </w:r>
      <w:proofErr w:type="spellEnd"/>
      <w:r>
        <w:t xml:space="preserve"> (IMAP) и </w:t>
      </w:r>
      <w:proofErr w:type="spellStart"/>
      <w:r>
        <w:t>Post</w:t>
      </w:r>
      <w:proofErr w:type="spellEnd"/>
      <w:r>
        <w:t xml:space="preserve"> </w:t>
      </w:r>
      <w:proofErr w:type="spellStart"/>
      <w:r>
        <w:t>Office</w:t>
      </w:r>
      <w:proofErr w:type="spellEnd"/>
      <w:r>
        <w:t xml:space="preserve"> </w:t>
      </w:r>
      <w:proofErr w:type="spellStart"/>
      <w:r>
        <w:t>Protocol</w:t>
      </w:r>
      <w:proofErr w:type="spellEnd"/>
      <w:r>
        <w:t xml:space="preserve"> (POP). Единый почтовый сервис, доступный через браузер и/или с мобильного устройства (приложение </w:t>
      </w:r>
      <w:proofErr w:type="spellStart"/>
      <w:r>
        <w:t>Gmail</w:t>
      </w:r>
      <w:proofErr w:type="spellEnd"/>
      <w:r>
        <w:t>).</w:t>
      </w:r>
    </w:p>
    <w:p w14:paraId="79A840AC" w14:textId="77777777" w:rsidR="004B1B6E" w:rsidRPr="002061DB" w:rsidRDefault="004B1B6E" w:rsidP="004B1B6E">
      <w:pPr>
        <w:numPr>
          <w:ilvl w:val="0"/>
          <w:numId w:val="37"/>
        </w:numPr>
        <w:tabs>
          <w:tab w:val="left" w:pos="567"/>
        </w:tabs>
        <w:ind w:left="0" w:firstLine="0"/>
        <w:jc w:val="both"/>
      </w:pPr>
      <w:r>
        <w:t xml:space="preserve">Интегрированные онлайн-календари (приложение </w:t>
      </w:r>
      <w:proofErr w:type="spellStart"/>
      <w:r>
        <w:t>Google</w:t>
      </w:r>
      <w:proofErr w:type="spellEnd"/>
      <w:r>
        <w:t xml:space="preserve"> Календарь).</w:t>
      </w:r>
    </w:p>
    <w:p w14:paraId="46C6123A" w14:textId="77777777" w:rsidR="004B1B6E" w:rsidRPr="002061DB" w:rsidRDefault="004B1B6E" w:rsidP="004B1B6E">
      <w:pPr>
        <w:numPr>
          <w:ilvl w:val="0"/>
          <w:numId w:val="37"/>
        </w:numPr>
        <w:tabs>
          <w:tab w:val="left" w:pos="567"/>
        </w:tabs>
        <w:ind w:left="0" w:firstLine="0"/>
        <w:jc w:val="both"/>
      </w:pPr>
      <w:r>
        <w:t xml:space="preserve">Корпоративный мессенджер </w:t>
      </w:r>
      <w:proofErr w:type="spellStart"/>
      <w:r>
        <w:t>Hangouts</w:t>
      </w:r>
      <w:proofErr w:type="spellEnd"/>
      <w:r>
        <w:t xml:space="preserve">, позволяющий, помимо текстовых сообщений организовывать видео-встречи с любым сотрудником через браузер и/или с мобильного устройства до 25 активных участников (приложение </w:t>
      </w:r>
      <w:proofErr w:type="spellStart"/>
      <w:r>
        <w:t>Hangouts</w:t>
      </w:r>
      <w:proofErr w:type="spellEnd"/>
      <w:r>
        <w:t>).</w:t>
      </w:r>
    </w:p>
    <w:p w14:paraId="37B60BC5" w14:textId="77777777" w:rsidR="004B1B6E" w:rsidRPr="002061DB" w:rsidRDefault="004B1B6E" w:rsidP="004B1B6E">
      <w:pPr>
        <w:numPr>
          <w:ilvl w:val="0"/>
          <w:numId w:val="37"/>
        </w:numPr>
        <w:tabs>
          <w:tab w:val="left" w:pos="567"/>
        </w:tabs>
        <w:ind w:left="0" w:firstLine="0"/>
        <w:jc w:val="both"/>
      </w:pPr>
      <w:r>
        <w:t>Возможность видеотрансляции собраний через интернет неограниченному числу пользователей.</w:t>
      </w:r>
    </w:p>
    <w:p w14:paraId="5DEE5018" w14:textId="77777777" w:rsidR="004B1B6E" w:rsidRPr="002061DB" w:rsidRDefault="004B1B6E" w:rsidP="004B1B6E">
      <w:pPr>
        <w:numPr>
          <w:ilvl w:val="0"/>
          <w:numId w:val="37"/>
        </w:numPr>
        <w:tabs>
          <w:tab w:val="left" w:pos="567"/>
        </w:tabs>
        <w:ind w:left="0" w:firstLine="0"/>
        <w:jc w:val="both"/>
      </w:pPr>
      <w:r>
        <w:t xml:space="preserve">Работа через браузер и/или с мобильного устройства с документами, электронными таблицами, презентациями и формами с возможностью одновременной работы в общем документе, электронной таблице или презентации для повышения продуктивности, с возможностью разделять права доступа к документу на уровне предоставления полных прав, просмотра или только для комментирования, есть возможность ограничить доступ по времени к документам (приложение </w:t>
      </w:r>
      <w:proofErr w:type="spellStart"/>
      <w:r>
        <w:t>Google</w:t>
      </w:r>
      <w:proofErr w:type="spellEnd"/>
      <w:r>
        <w:t xml:space="preserve"> Документы).</w:t>
      </w:r>
    </w:p>
    <w:p w14:paraId="1A838628" w14:textId="77777777" w:rsidR="004B1B6E" w:rsidRPr="002061DB" w:rsidRDefault="004B1B6E" w:rsidP="004B1B6E">
      <w:pPr>
        <w:numPr>
          <w:ilvl w:val="0"/>
          <w:numId w:val="37"/>
        </w:numPr>
        <w:tabs>
          <w:tab w:val="left" w:pos="567"/>
        </w:tabs>
        <w:ind w:left="0" w:firstLine="0"/>
        <w:jc w:val="both"/>
      </w:pPr>
      <w:r>
        <w:t xml:space="preserve">Графический редактор для создания сайтов для рабочих групп с поддержкой прав доступа (приложение </w:t>
      </w:r>
      <w:proofErr w:type="spellStart"/>
      <w:r>
        <w:t>Google</w:t>
      </w:r>
      <w:proofErr w:type="spellEnd"/>
      <w:r>
        <w:t xml:space="preserve"> Сайты).</w:t>
      </w:r>
    </w:p>
    <w:p w14:paraId="42BE736A" w14:textId="77777777" w:rsidR="004B1B6E" w:rsidRPr="002061DB" w:rsidRDefault="004B1B6E" w:rsidP="004B1B6E">
      <w:pPr>
        <w:numPr>
          <w:ilvl w:val="0"/>
          <w:numId w:val="37"/>
        </w:numPr>
        <w:tabs>
          <w:tab w:val="left" w:pos="567"/>
        </w:tabs>
        <w:ind w:left="0" w:firstLine="0"/>
        <w:jc w:val="both"/>
      </w:pPr>
      <w:r>
        <w:t xml:space="preserve">Редактор опросных форм, интегрированных с таблицами (приложение </w:t>
      </w:r>
      <w:proofErr w:type="spellStart"/>
      <w:r>
        <w:t>Google</w:t>
      </w:r>
      <w:proofErr w:type="spellEnd"/>
      <w:r>
        <w:t xml:space="preserve"> Формы).</w:t>
      </w:r>
    </w:p>
    <w:p w14:paraId="1F5E7CE8" w14:textId="77777777" w:rsidR="004B1B6E" w:rsidRPr="002061DB" w:rsidRDefault="004B1B6E" w:rsidP="004B1B6E">
      <w:pPr>
        <w:numPr>
          <w:ilvl w:val="0"/>
          <w:numId w:val="37"/>
        </w:numPr>
        <w:tabs>
          <w:tab w:val="left" w:pos="567"/>
        </w:tabs>
        <w:ind w:left="0" w:firstLine="0"/>
        <w:jc w:val="both"/>
      </w:pPr>
      <w:r>
        <w:t xml:space="preserve">Облачное дисковое пространство </w:t>
      </w:r>
      <w:proofErr w:type="spellStart"/>
      <w:r>
        <w:t>Google</w:t>
      </w:r>
      <w:proofErr w:type="spellEnd"/>
      <w:r>
        <w:t xml:space="preserve"> Диск, доступное всем пользователям, возможность хранить неограниченное число файлов любых форматов. Объем хранимой информации зависит от типа профиля (стандартный – 30GB, расширенный – не ограничено).</w:t>
      </w:r>
    </w:p>
    <w:p w14:paraId="06EA8A21" w14:textId="77777777" w:rsidR="004B1B6E" w:rsidRPr="00B25D6F" w:rsidRDefault="004B1B6E" w:rsidP="004B1B6E">
      <w:pPr>
        <w:numPr>
          <w:ilvl w:val="0"/>
          <w:numId w:val="37"/>
        </w:numPr>
        <w:tabs>
          <w:tab w:val="left" w:pos="567"/>
        </w:tabs>
        <w:ind w:left="0" w:firstLine="0"/>
        <w:jc w:val="both"/>
        <w:rPr>
          <w:lang w:val="en-US"/>
        </w:rPr>
      </w:pPr>
      <w:r>
        <w:t>Поддерживаемые</w:t>
      </w:r>
      <w:r>
        <w:rPr>
          <w:lang w:val="en-US"/>
        </w:rPr>
        <w:t xml:space="preserve"> </w:t>
      </w:r>
      <w:r>
        <w:t>браузеры</w:t>
      </w:r>
      <w:r>
        <w:rPr>
          <w:lang w:val="en-US"/>
        </w:rPr>
        <w:t xml:space="preserve">, </w:t>
      </w:r>
      <w:r>
        <w:t>как</w:t>
      </w:r>
      <w:r>
        <w:rPr>
          <w:lang w:val="en-US"/>
        </w:rPr>
        <w:t xml:space="preserve"> </w:t>
      </w:r>
      <w:r>
        <w:t>минимум</w:t>
      </w:r>
      <w:r>
        <w:rPr>
          <w:lang w:val="en-US"/>
        </w:rPr>
        <w:t xml:space="preserve">: Internet Explorer, Chrome, Opera, Mozilla, </w:t>
      </w:r>
      <w:proofErr w:type="spellStart"/>
      <w:r>
        <w:rPr>
          <w:lang w:val="en-US"/>
        </w:rPr>
        <w:t>FireFox</w:t>
      </w:r>
      <w:proofErr w:type="spellEnd"/>
      <w:r>
        <w:rPr>
          <w:lang w:val="en-US"/>
        </w:rPr>
        <w:t>.</w:t>
      </w:r>
    </w:p>
    <w:p w14:paraId="6EC1D027" w14:textId="77777777" w:rsidR="004B1B6E" w:rsidRPr="002061DB" w:rsidRDefault="004B1B6E" w:rsidP="004B1B6E">
      <w:pPr>
        <w:numPr>
          <w:ilvl w:val="0"/>
          <w:numId w:val="37"/>
        </w:numPr>
        <w:tabs>
          <w:tab w:val="left" w:pos="567"/>
        </w:tabs>
        <w:ind w:left="0" w:firstLine="0"/>
        <w:jc w:val="both"/>
      </w:pPr>
      <w:r>
        <w:t xml:space="preserve">Имеется возможность работы пользователей с мобильных устройств - просмотр, редактирование, отправка и др. функции совместной работы. Редактирование документов возможно со всех платформ с автоматическим сохранением правок. Клиенты для мобильных устройств на </w:t>
      </w:r>
      <w:proofErr w:type="spellStart"/>
      <w:r>
        <w:t>iOS</w:t>
      </w:r>
      <w:proofErr w:type="spellEnd"/>
      <w:r>
        <w:t>/</w:t>
      </w:r>
      <w:proofErr w:type="spellStart"/>
      <w:r>
        <w:t>Android</w:t>
      </w:r>
      <w:proofErr w:type="spellEnd"/>
      <w:r>
        <w:t xml:space="preserve"> - бесплатные.</w:t>
      </w:r>
    </w:p>
    <w:p w14:paraId="1C5B62E7" w14:textId="77777777" w:rsidR="004B1B6E" w:rsidRPr="002061DB" w:rsidRDefault="004B1B6E" w:rsidP="004B1B6E">
      <w:pPr>
        <w:numPr>
          <w:ilvl w:val="0"/>
          <w:numId w:val="37"/>
        </w:numPr>
        <w:tabs>
          <w:tab w:val="left" w:pos="567"/>
        </w:tabs>
        <w:ind w:left="0" w:firstLine="0"/>
        <w:jc w:val="both"/>
      </w:pPr>
      <w:r>
        <w:t xml:space="preserve">Сервис поддерживает двухфакторную аутентификацию для исключения возможности доступа злоумышленников, даже если они завладели именем и паролем сотрудника. Для </w:t>
      </w:r>
      <w:r>
        <w:lastRenderedPageBreak/>
        <w:t>доступа к учетной записи система запрашивает одноразовый пароль, доступный только на мобильном устройстве сотрудника или по СМС (служба коротких сообщений).</w:t>
      </w:r>
    </w:p>
    <w:p w14:paraId="78EDFFC5" w14:textId="77777777" w:rsidR="004B1B6E" w:rsidRPr="002061DB" w:rsidRDefault="004B1B6E" w:rsidP="004B1B6E">
      <w:pPr>
        <w:numPr>
          <w:ilvl w:val="0"/>
          <w:numId w:val="37"/>
        </w:numPr>
        <w:tabs>
          <w:tab w:val="left" w:pos="567"/>
        </w:tabs>
        <w:ind w:left="0" w:firstLine="0"/>
        <w:jc w:val="both"/>
      </w:pPr>
      <w:r>
        <w:t>Возможность работы в офлайн-режиме.</w:t>
      </w:r>
    </w:p>
    <w:p w14:paraId="5D7A302F" w14:textId="77777777" w:rsidR="004B1B6E" w:rsidRPr="002061DB" w:rsidRDefault="004B1B6E" w:rsidP="004B1B6E">
      <w:pPr>
        <w:numPr>
          <w:ilvl w:val="0"/>
          <w:numId w:val="37"/>
        </w:numPr>
        <w:tabs>
          <w:tab w:val="left" w:pos="567"/>
        </w:tabs>
        <w:ind w:left="0" w:firstLine="0"/>
        <w:jc w:val="both"/>
      </w:pPr>
      <w:r>
        <w:t xml:space="preserve">Возможность разграничения доступа к документам с различными вариантами прав доступа на </w:t>
      </w:r>
      <w:proofErr w:type="spellStart"/>
      <w:r>
        <w:t>Google</w:t>
      </w:r>
      <w:proofErr w:type="spellEnd"/>
      <w:r>
        <w:t xml:space="preserve"> Диск.</w:t>
      </w:r>
    </w:p>
    <w:p w14:paraId="33977296" w14:textId="77777777" w:rsidR="004B1B6E" w:rsidRPr="002061DB" w:rsidRDefault="004B1B6E" w:rsidP="004B1B6E">
      <w:pPr>
        <w:numPr>
          <w:ilvl w:val="0"/>
          <w:numId w:val="37"/>
        </w:numPr>
        <w:tabs>
          <w:tab w:val="left" w:pos="567"/>
        </w:tabs>
        <w:ind w:left="0" w:firstLine="0"/>
        <w:jc w:val="both"/>
      </w:pPr>
      <w:r>
        <w:t>Возможность отображения участников, просматривающих/редактирующих документы, электронные таблицы, презентации.</w:t>
      </w:r>
    </w:p>
    <w:p w14:paraId="5413B377" w14:textId="77777777" w:rsidR="004B1B6E" w:rsidRPr="002061DB" w:rsidRDefault="004B1B6E" w:rsidP="004B1B6E">
      <w:pPr>
        <w:numPr>
          <w:ilvl w:val="0"/>
          <w:numId w:val="37"/>
        </w:numPr>
        <w:tabs>
          <w:tab w:val="left" w:pos="567"/>
        </w:tabs>
        <w:ind w:left="0" w:firstLine="0"/>
        <w:jc w:val="both"/>
      </w:pPr>
      <w:r>
        <w:t>Возможность сохранения предыдущих версий файлов - до 30 дней.</w:t>
      </w:r>
    </w:p>
    <w:p w14:paraId="12D8C74E" w14:textId="77777777" w:rsidR="004B1B6E" w:rsidRPr="002061DB" w:rsidRDefault="004B1B6E" w:rsidP="004B1B6E">
      <w:pPr>
        <w:numPr>
          <w:ilvl w:val="0"/>
          <w:numId w:val="37"/>
        </w:numPr>
        <w:tabs>
          <w:tab w:val="left" w:pos="567"/>
        </w:tabs>
        <w:ind w:left="0" w:firstLine="0"/>
        <w:jc w:val="both"/>
      </w:pPr>
      <w:r>
        <w:t xml:space="preserve">Сервис G </w:t>
      </w:r>
      <w:proofErr w:type="spellStart"/>
      <w:r>
        <w:t>Suite</w:t>
      </w:r>
      <w:proofErr w:type="spellEnd"/>
      <w:r>
        <w:t xml:space="preserve"> имеет возможность хранить копию данных на серверах в России – выбирается администратором в настройках – осуществлять ли копирование данных на территории Российской Федерации.</w:t>
      </w:r>
    </w:p>
    <w:p w14:paraId="2162C478" w14:textId="77777777" w:rsidR="004B1B6E" w:rsidRPr="002061DB" w:rsidRDefault="004B1B6E" w:rsidP="004B1B6E">
      <w:pPr>
        <w:numPr>
          <w:ilvl w:val="0"/>
          <w:numId w:val="37"/>
        </w:numPr>
        <w:tabs>
          <w:tab w:val="left" w:pos="567"/>
        </w:tabs>
        <w:ind w:left="0" w:firstLine="0"/>
        <w:jc w:val="both"/>
      </w:pPr>
      <w:r>
        <w:t>Архивация, аудит действий пользователей, удержание файлов/электронной почты и прочие функции предотвращения утечки информации (</w:t>
      </w:r>
      <w:proofErr w:type="spellStart"/>
      <w:r>
        <w:t>Data</w:t>
      </w:r>
      <w:proofErr w:type="spellEnd"/>
      <w:r>
        <w:t xml:space="preserve"> </w:t>
      </w:r>
      <w:proofErr w:type="spellStart"/>
      <w:r>
        <w:t>Loss</w:t>
      </w:r>
      <w:proofErr w:type="spellEnd"/>
      <w:r>
        <w:t xml:space="preserve"> </w:t>
      </w:r>
      <w:proofErr w:type="spellStart"/>
      <w:r>
        <w:t>Prevention</w:t>
      </w:r>
      <w:proofErr w:type="spellEnd"/>
      <w:r>
        <w:t>), обеспечена возможность восстановить удаленные файлы (для пользователей с расширенным профилем).</w:t>
      </w:r>
    </w:p>
    <w:p w14:paraId="6517EDDB" w14:textId="77777777" w:rsidR="004B1B6E" w:rsidRPr="002061DB" w:rsidRDefault="004B1B6E" w:rsidP="004B1B6E">
      <w:pPr>
        <w:numPr>
          <w:ilvl w:val="0"/>
          <w:numId w:val="37"/>
        </w:numPr>
        <w:tabs>
          <w:tab w:val="left" w:pos="567"/>
        </w:tabs>
        <w:ind w:left="0" w:firstLine="0"/>
        <w:jc w:val="both"/>
      </w:pPr>
      <w:r>
        <w:t>Обеспечены широкие функции администрирования системы через браузер или с мобильного устройства.</w:t>
      </w:r>
    </w:p>
    <w:p w14:paraId="620CE896" w14:textId="77777777" w:rsidR="004B1B6E" w:rsidRPr="002061DB" w:rsidRDefault="004B1B6E" w:rsidP="004B1B6E">
      <w:pPr>
        <w:numPr>
          <w:ilvl w:val="0"/>
          <w:numId w:val="37"/>
        </w:numPr>
        <w:tabs>
          <w:tab w:val="left" w:pos="567"/>
        </w:tabs>
        <w:ind w:left="0" w:firstLine="0"/>
        <w:jc w:val="both"/>
      </w:pPr>
      <w:r>
        <w:t xml:space="preserve">Встроенный антивирус и </w:t>
      </w:r>
      <w:proofErr w:type="spellStart"/>
      <w:r>
        <w:t>антиспам</w:t>
      </w:r>
      <w:proofErr w:type="spellEnd"/>
      <w:r>
        <w:t>.</w:t>
      </w:r>
    </w:p>
    <w:p w14:paraId="2443B044" w14:textId="77777777" w:rsidR="004B1B6E" w:rsidRPr="002061DB" w:rsidRDefault="004B1B6E" w:rsidP="004B1B6E">
      <w:pPr>
        <w:numPr>
          <w:ilvl w:val="0"/>
          <w:numId w:val="37"/>
        </w:numPr>
        <w:tabs>
          <w:tab w:val="left" w:pos="567"/>
        </w:tabs>
        <w:ind w:left="0" w:firstLine="0"/>
        <w:jc w:val="both"/>
      </w:pPr>
      <w:r>
        <w:t xml:space="preserve">Доступность сервиса на уровне не ниже 99.9%, подтвержденная в соглашении об уровне использования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(SLA).</w:t>
      </w:r>
    </w:p>
    <w:p w14:paraId="53CDD826" w14:textId="77777777" w:rsidR="004B1B6E" w:rsidRPr="002061DB" w:rsidRDefault="004B1B6E" w:rsidP="004B1B6E">
      <w:pPr>
        <w:numPr>
          <w:ilvl w:val="0"/>
          <w:numId w:val="37"/>
        </w:numPr>
        <w:tabs>
          <w:tab w:val="left" w:pos="567"/>
        </w:tabs>
        <w:ind w:left="0" w:firstLine="0"/>
        <w:jc w:val="both"/>
      </w:pPr>
      <w:r>
        <w:t>Круглосуточная техническая поддержка по телефону и электронной почте.</w:t>
      </w:r>
    </w:p>
    <w:p w14:paraId="7FACEB3E" w14:textId="77777777" w:rsidR="004B1B6E" w:rsidRPr="005D5356" w:rsidRDefault="004B1B6E" w:rsidP="004B1B6E">
      <w:pPr>
        <w:numPr>
          <w:ilvl w:val="0"/>
          <w:numId w:val="36"/>
        </w:numPr>
        <w:tabs>
          <w:tab w:val="left" w:pos="567"/>
        </w:tabs>
        <w:ind w:left="0" w:firstLine="709"/>
        <w:jc w:val="both"/>
      </w:pPr>
      <w:r>
        <w:t xml:space="preserve">Обучение 700 пользователей Заказчика возможностям предлагаемого сервиса в соответствии с Календарным планом: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8"/>
        <w:gridCol w:w="3894"/>
        <w:gridCol w:w="2112"/>
        <w:gridCol w:w="2504"/>
      </w:tblGrid>
      <w:tr w:rsidR="004B1B6E" w:rsidRPr="005D5356" w14:paraId="2EC35875" w14:textId="77777777" w:rsidTr="004B1B6E">
        <w:tc>
          <w:tcPr>
            <w:tcW w:w="347" w:type="pct"/>
          </w:tcPr>
          <w:p w14:paraId="27C9A0D0" w14:textId="77777777" w:rsidR="004B1B6E" w:rsidRPr="005D5356" w:rsidRDefault="004B1B6E" w:rsidP="004B1B6E">
            <w:r>
              <w:t>№ п/п</w:t>
            </w:r>
          </w:p>
        </w:tc>
        <w:tc>
          <w:tcPr>
            <w:tcW w:w="2100" w:type="pct"/>
          </w:tcPr>
          <w:p w14:paraId="7D2B05A1" w14:textId="77777777" w:rsidR="004B1B6E" w:rsidRPr="005D5356" w:rsidRDefault="004B1B6E" w:rsidP="00D75036">
            <w:pPr>
              <w:ind w:left="29" w:hanging="29"/>
            </w:pPr>
            <w:r>
              <w:t>Наименование работ, услуг</w:t>
            </w:r>
          </w:p>
        </w:tc>
        <w:tc>
          <w:tcPr>
            <w:tcW w:w="1174" w:type="pct"/>
          </w:tcPr>
          <w:p w14:paraId="7683E8EC" w14:textId="77777777" w:rsidR="004B1B6E" w:rsidRPr="005D5356" w:rsidRDefault="004B1B6E" w:rsidP="00D75036">
            <w:pPr>
              <w:ind w:left="29" w:hanging="29"/>
            </w:pPr>
            <w:r>
              <w:t>Количество пользователей</w:t>
            </w:r>
          </w:p>
        </w:tc>
        <w:tc>
          <w:tcPr>
            <w:tcW w:w="1378" w:type="pct"/>
          </w:tcPr>
          <w:p w14:paraId="3D8B9441" w14:textId="77777777" w:rsidR="004B1B6E" w:rsidRPr="005D5356" w:rsidRDefault="004B1B6E" w:rsidP="00D75036">
            <w:pPr>
              <w:ind w:left="29" w:hanging="29"/>
            </w:pPr>
            <w:r>
              <w:t>Дата</w:t>
            </w:r>
          </w:p>
        </w:tc>
      </w:tr>
      <w:tr w:rsidR="004B1B6E" w:rsidRPr="005D5356" w14:paraId="6C3E5B23" w14:textId="77777777" w:rsidTr="004B1B6E">
        <w:tc>
          <w:tcPr>
            <w:tcW w:w="347" w:type="pct"/>
          </w:tcPr>
          <w:p w14:paraId="172547FD" w14:textId="77777777" w:rsidR="004B1B6E" w:rsidRPr="005D5356" w:rsidRDefault="004B1B6E" w:rsidP="004B1B6E">
            <w:r>
              <w:t>1</w:t>
            </w:r>
          </w:p>
        </w:tc>
        <w:tc>
          <w:tcPr>
            <w:tcW w:w="2100" w:type="pct"/>
          </w:tcPr>
          <w:p w14:paraId="0C477354" w14:textId="77777777" w:rsidR="004B1B6E" w:rsidRPr="005D5356" w:rsidRDefault="004B1B6E" w:rsidP="00D75036">
            <w:pPr>
              <w:ind w:left="29" w:hanging="29"/>
            </w:pPr>
            <w:r>
              <w:t>2</w:t>
            </w:r>
          </w:p>
        </w:tc>
        <w:tc>
          <w:tcPr>
            <w:tcW w:w="1174" w:type="pct"/>
          </w:tcPr>
          <w:p w14:paraId="2C201CC2" w14:textId="77777777" w:rsidR="004B1B6E" w:rsidRPr="005D5356" w:rsidRDefault="004B1B6E" w:rsidP="00D75036">
            <w:pPr>
              <w:ind w:left="29" w:hanging="29"/>
            </w:pPr>
            <w:r>
              <w:t>3</w:t>
            </w:r>
          </w:p>
        </w:tc>
        <w:tc>
          <w:tcPr>
            <w:tcW w:w="1378" w:type="pct"/>
          </w:tcPr>
          <w:p w14:paraId="66FBFDA4" w14:textId="77777777" w:rsidR="004B1B6E" w:rsidRPr="005D5356" w:rsidRDefault="004B1B6E" w:rsidP="00D75036">
            <w:pPr>
              <w:ind w:left="29" w:hanging="29"/>
            </w:pPr>
            <w:r>
              <w:t>4</w:t>
            </w:r>
          </w:p>
        </w:tc>
      </w:tr>
      <w:tr w:rsidR="004B1B6E" w:rsidRPr="005D5356" w14:paraId="16B95160" w14:textId="77777777" w:rsidTr="004B1B6E">
        <w:tc>
          <w:tcPr>
            <w:tcW w:w="347" w:type="pct"/>
          </w:tcPr>
          <w:p w14:paraId="2F3B3066" w14:textId="77777777" w:rsidR="004B1B6E" w:rsidRPr="005D5356" w:rsidRDefault="004B1B6E" w:rsidP="004B1B6E">
            <w:r>
              <w:t>1</w:t>
            </w:r>
          </w:p>
        </w:tc>
        <w:tc>
          <w:tcPr>
            <w:tcW w:w="2100" w:type="pct"/>
          </w:tcPr>
          <w:p w14:paraId="0CBC7513" w14:textId="77777777" w:rsidR="004B1B6E" w:rsidRPr="005D5356" w:rsidRDefault="004B1B6E" w:rsidP="00D75036">
            <w:pPr>
              <w:ind w:left="29" w:hanging="29"/>
              <w:jc w:val="both"/>
            </w:pPr>
            <w:r>
              <w:t>Очное обучение: (для сотрудников в г. Москва)</w:t>
            </w:r>
          </w:p>
        </w:tc>
        <w:tc>
          <w:tcPr>
            <w:tcW w:w="1174" w:type="pct"/>
            <w:vAlign w:val="center"/>
          </w:tcPr>
          <w:p w14:paraId="34E42056" w14:textId="77777777" w:rsidR="004B1B6E" w:rsidRPr="005D5356" w:rsidRDefault="004B1B6E" w:rsidP="00D75036">
            <w:pPr>
              <w:ind w:left="29" w:hanging="29"/>
              <w:jc w:val="both"/>
            </w:pPr>
          </w:p>
        </w:tc>
        <w:tc>
          <w:tcPr>
            <w:tcW w:w="1378" w:type="pct"/>
          </w:tcPr>
          <w:p w14:paraId="2EB95331" w14:textId="77777777" w:rsidR="004B1B6E" w:rsidRPr="005D5356" w:rsidRDefault="004B1B6E" w:rsidP="00D75036">
            <w:pPr>
              <w:ind w:left="29" w:hanging="29"/>
              <w:jc w:val="both"/>
            </w:pPr>
            <w:r>
              <w:t>В несколько этапов в срок с даты подписания Договора до 30.08.2018</w:t>
            </w:r>
          </w:p>
        </w:tc>
      </w:tr>
      <w:tr w:rsidR="004B1B6E" w:rsidRPr="005D5356" w14:paraId="78C41AE8" w14:textId="77777777" w:rsidTr="004B1B6E">
        <w:tc>
          <w:tcPr>
            <w:tcW w:w="347" w:type="pct"/>
          </w:tcPr>
          <w:p w14:paraId="5E7389CB" w14:textId="77777777" w:rsidR="004B1B6E" w:rsidRPr="005D5356" w:rsidRDefault="004B1B6E" w:rsidP="004B1B6E">
            <w:r>
              <w:t>2</w:t>
            </w:r>
          </w:p>
        </w:tc>
        <w:tc>
          <w:tcPr>
            <w:tcW w:w="2100" w:type="pct"/>
          </w:tcPr>
          <w:p w14:paraId="117A1A40" w14:textId="77777777" w:rsidR="004B1B6E" w:rsidRPr="005D5356" w:rsidRDefault="004B1B6E" w:rsidP="00D75036">
            <w:pPr>
              <w:ind w:left="29" w:hanging="29"/>
              <w:jc w:val="both"/>
            </w:pPr>
            <w:r>
              <w:t>Дистанционное обучение: (для сотрудников в регионах)</w:t>
            </w:r>
          </w:p>
        </w:tc>
        <w:tc>
          <w:tcPr>
            <w:tcW w:w="1174" w:type="pct"/>
            <w:vAlign w:val="center"/>
          </w:tcPr>
          <w:p w14:paraId="144DB323" w14:textId="77777777" w:rsidR="004B1B6E" w:rsidRPr="005D5356" w:rsidRDefault="004B1B6E" w:rsidP="00D75036">
            <w:pPr>
              <w:ind w:left="29" w:hanging="29"/>
              <w:jc w:val="both"/>
            </w:pPr>
          </w:p>
        </w:tc>
        <w:tc>
          <w:tcPr>
            <w:tcW w:w="1378" w:type="pct"/>
          </w:tcPr>
          <w:p w14:paraId="03DE0DCD" w14:textId="77777777" w:rsidR="004B1B6E" w:rsidRPr="005D5356" w:rsidRDefault="004B1B6E" w:rsidP="00D75036">
            <w:pPr>
              <w:ind w:left="29" w:hanging="29"/>
              <w:jc w:val="both"/>
            </w:pPr>
            <w:r>
              <w:t>В несколько этапов в срок с даты подписания Договора до 30.08.2018</w:t>
            </w:r>
          </w:p>
        </w:tc>
      </w:tr>
      <w:tr w:rsidR="004B1B6E" w:rsidRPr="005D5356" w14:paraId="20B79882" w14:textId="77777777" w:rsidTr="004B1B6E">
        <w:tc>
          <w:tcPr>
            <w:tcW w:w="347" w:type="pct"/>
          </w:tcPr>
          <w:p w14:paraId="16492148" w14:textId="77777777" w:rsidR="004B1B6E" w:rsidRPr="005D5356" w:rsidRDefault="004B1B6E" w:rsidP="004B1B6E">
            <w:r>
              <w:t>3</w:t>
            </w:r>
          </w:p>
        </w:tc>
        <w:tc>
          <w:tcPr>
            <w:tcW w:w="2100" w:type="pct"/>
          </w:tcPr>
          <w:p w14:paraId="0E8E8952" w14:textId="77777777" w:rsidR="004B1B6E" w:rsidRPr="005D5356" w:rsidRDefault="004B1B6E" w:rsidP="00D75036">
            <w:pPr>
              <w:ind w:left="29" w:hanging="29"/>
              <w:jc w:val="both"/>
            </w:pPr>
            <w:r>
              <w:t>Видео-уроки по использованию сервиса: (для всех сотрудников)</w:t>
            </w:r>
          </w:p>
        </w:tc>
        <w:tc>
          <w:tcPr>
            <w:tcW w:w="1174" w:type="pct"/>
            <w:vAlign w:val="center"/>
          </w:tcPr>
          <w:p w14:paraId="0D36D12E" w14:textId="77777777" w:rsidR="004B1B6E" w:rsidRPr="005D5356" w:rsidRDefault="004B1B6E" w:rsidP="00D75036">
            <w:pPr>
              <w:ind w:left="29" w:hanging="29"/>
              <w:jc w:val="both"/>
            </w:pPr>
          </w:p>
        </w:tc>
        <w:tc>
          <w:tcPr>
            <w:tcW w:w="1378" w:type="pct"/>
          </w:tcPr>
          <w:p w14:paraId="0B0382A5" w14:textId="77777777" w:rsidR="004B1B6E" w:rsidRPr="005D5356" w:rsidRDefault="004B1B6E" w:rsidP="00D75036">
            <w:pPr>
              <w:ind w:left="29" w:hanging="29"/>
              <w:jc w:val="both"/>
            </w:pPr>
            <w:r>
              <w:t>В несколько этапов в срок с даты подписания Договора до 30.08.2018</w:t>
            </w:r>
          </w:p>
        </w:tc>
      </w:tr>
    </w:tbl>
    <w:p w14:paraId="63B9AEA4" w14:textId="77777777" w:rsidR="004B1B6E" w:rsidRPr="005D5356" w:rsidRDefault="004B1B6E" w:rsidP="004B1B6E">
      <w:pPr>
        <w:tabs>
          <w:tab w:val="left" w:pos="567"/>
        </w:tabs>
        <w:jc w:val="both"/>
      </w:pPr>
    </w:p>
    <w:p w14:paraId="656DC056" w14:textId="77777777" w:rsidR="004B1B6E" w:rsidRPr="005D5356" w:rsidRDefault="004B1B6E" w:rsidP="004B1B6E">
      <w:pPr>
        <w:pStyle w:val="aff6"/>
        <w:widowControl w:val="0"/>
        <w:numPr>
          <w:ilvl w:val="0"/>
          <w:numId w:val="38"/>
        </w:numPr>
        <w:tabs>
          <w:tab w:val="left" w:pos="426"/>
        </w:tabs>
        <w:spacing w:before="70"/>
        <w:ind w:left="0" w:right="236" w:firstLine="709"/>
        <w:jc w:val="both"/>
      </w:pPr>
      <w:r>
        <w:t>Техническую поддержку системных администраторов Заказчика</w:t>
      </w:r>
      <w:r>
        <w:rPr>
          <w:spacing w:val="40"/>
        </w:rPr>
        <w:t xml:space="preserve"> </w:t>
      </w:r>
      <w:r>
        <w:t xml:space="preserve">на </w:t>
      </w:r>
      <w:r>
        <w:rPr>
          <w:spacing w:val="3"/>
        </w:rPr>
        <w:t xml:space="preserve">русском </w:t>
      </w:r>
      <w:r>
        <w:t xml:space="preserve">языке на протяжении всего срока </w:t>
      </w:r>
      <w:r>
        <w:rPr>
          <w:spacing w:val="2"/>
        </w:rPr>
        <w:t xml:space="preserve">действия </w:t>
      </w:r>
      <w:r>
        <w:t>сервиса до 30 сентября 2019</w:t>
      </w:r>
      <w:r>
        <w:rPr>
          <w:spacing w:val="3"/>
        </w:rPr>
        <w:t xml:space="preserve"> </w:t>
      </w:r>
      <w:r>
        <w:t>г.</w:t>
      </w:r>
    </w:p>
    <w:p w14:paraId="3E789FA0" w14:textId="77777777" w:rsidR="004B1B6E" w:rsidRPr="005D5356" w:rsidRDefault="004B1B6E" w:rsidP="004B1B6E">
      <w:pPr>
        <w:pStyle w:val="aff6"/>
        <w:widowControl w:val="0"/>
        <w:numPr>
          <w:ilvl w:val="1"/>
          <w:numId w:val="38"/>
        </w:numPr>
        <w:tabs>
          <w:tab w:val="left" w:pos="426"/>
          <w:tab w:val="left" w:pos="1357"/>
        </w:tabs>
        <w:spacing w:before="2"/>
        <w:ind w:left="0" w:right="236" w:firstLine="709"/>
        <w:jc w:val="both"/>
      </w:pPr>
      <w:r>
        <w:t>режим работы 24х7 на русском</w:t>
      </w:r>
      <w:r>
        <w:rPr>
          <w:spacing w:val="52"/>
        </w:rPr>
        <w:t xml:space="preserve"> </w:t>
      </w:r>
      <w:r>
        <w:t>языке.</w:t>
      </w:r>
    </w:p>
    <w:p w14:paraId="349084AF" w14:textId="77777777" w:rsidR="004B1B6E" w:rsidRPr="005D5356" w:rsidRDefault="004B1B6E" w:rsidP="004B1B6E">
      <w:pPr>
        <w:pStyle w:val="aff6"/>
        <w:widowControl w:val="0"/>
        <w:numPr>
          <w:ilvl w:val="1"/>
          <w:numId w:val="38"/>
        </w:numPr>
        <w:tabs>
          <w:tab w:val="left" w:pos="426"/>
          <w:tab w:val="left" w:pos="1357"/>
        </w:tabs>
        <w:spacing w:before="9"/>
        <w:ind w:left="0" w:right="236" w:firstLine="709"/>
        <w:jc w:val="both"/>
      </w:pPr>
      <w:r>
        <w:t>Единая служба техподдержки в режиме онлайн по всей</w:t>
      </w:r>
      <w:r>
        <w:rPr>
          <w:spacing w:val="45"/>
        </w:rPr>
        <w:t xml:space="preserve"> </w:t>
      </w:r>
      <w:r>
        <w:t>России.</w:t>
      </w:r>
    </w:p>
    <w:p w14:paraId="2FC9B4F3" w14:textId="77777777" w:rsidR="004B1B6E" w:rsidRPr="005D5356" w:rsidRDefault="004B1B6E" w:rsidP="004B1B6E">
      <w:pPr>
        <w:numPr>
          <w:ilvl w:val="0"/>
          <w:numId w:val="39"/>
        </w:numPr>
        <w:tabs>
          <w:tab w:val="left" w:pos="426"/>
          <w:tab w:val="left" w:pos="567"/>
        </w:tabs>
        <w:ind w:left="0" w:firstLine="709"/>
        <w:jc w:val="both"/>
      </w:pPr>
      <w:r>
        <w:t xml:space="preserve">Общая стоимость Работ составляет </w:t>
      </w:r>
      <w:r>
        <w:rPr>
          <w:b/>
        </w:rPr>
        <w:t>______________</w:t>
      </w:r>
      <w:r>
        <w:t xml:space="preserve"> (_____________________) рублей __ копеек в том числе НДС — ______________________ (____________________) рублей ____________ копеек.</w:t>
      </w:r>
    </w:p>
    <w:p w14:paraId="682FA950" w14:textId="77777777" w:rsidR="004B1B6E" w:rsidRPr="005D5356" w:rsidRDefault="004B1B6E" w:rsidP="004B1B6E">
      <w:pPr>
        <w:tabs>
          <w:tab w:val="left" w:pos="426"/>
          <w:tab w:val="left" w:pos="567"/>
        </w:tabs>
        <w:jc w:val="both"/>
      </w:pPr>
    </w:p>
    <w:tbl>
      <w:tblPr>
        <w:tblW w:w="9570" w:type="dxa"/>
        <w:tblInd w:w="-230" w:type="dxa"/>
        <w:tblLayout w:type="fixed"/>
        <w:tblLook w:val="0000" w:firstRow="0" w:lastRow="0" w:firstColumn="0" w:lastColumn="0" w:noHBand="0" w:noVBand="0"/>
      </w:tblPr>
      <w:tblGrid>
        <w:gridCol w:w="4828"/>
        <w:gridCol w:w="4742"/>
      </w:tblGrid>
      <w:tr w:rsidR="004B1B6E" w:rsidRPr="00B25D6F" w14:paraId="14BC19F0" w14:textId="77777777" w:rsidTr="004B1B6E">
        <w:trPr>
          <w:trHeight w:val="680"/>
        </w:trPr>
        <w:tc>
          <w:tcPr>
            <w:tcW w:w="4828" w:type="dxa"/>
            <w:shd w:val="clear" w:color="auto" w:fill="FFFFFF"/>
          </w:tcPr>
          <w:p w14:paraId="077F5681" w14:textId="77777777" w:rsidR="004B1B6E" w:rsidRPr="005D5356" w:rsidRDefault="004B1B6E" w:rsidP="004B1B6E">
            <w:pPr>
              <w:widowControl w:val="0"/>
              <w:tabs>
                <w:tab w:val="left" w:pos="426"/>
              </w:tabs>
              <w:jc w:val="both"/>
            </w:pPr>
            <w:r>
              <w:rPr>
                <w:b/>
              </w:rPr>
              <w:t xml:space="preserve">Исполнитель: </w:t>
            </w:r>
          </w:p>
          <w:p w14:paraId="3B2650AE" w14:textId="198E5AEE" w:rsidR="004B1B6E" w:rsidRPr="005D5356" w:rsidRDefault="004B1B6E" w:rsidP="004B1B6E">
            <w:pPr>
              <w:widowControl w:val="0"/>
              <w:tabs>
                <w:tab w:val="left" w:pos="426"/>
              </w:tabs>
              <w:jc w:val="both"/>
            </w:pPr>
            <w:r>
              <w:t>_______________________ /</w:t>
            </w:r>
            <w:r w:rsidR="006A6B3F">
              <w:rPr>
                <w:lang w:val="en-US"/>
              </w:rPr>
              <w:t xml:space="preserve">                          </w:t>
            </w:r>
            <w:r>
              <w:t>/</w:t>
            </w:r>
          </w:p>
          <w:p w14:paraId="47F1F76E" w14:textId="77777777" w:rsidR="004B1B6E" w:rsidRPr="005D5356" w:rsidRDefault="004B1B6E" w:rsidP="004B1B6E">
            <w:pPr>
              <w:widowControl w:val="0"/>
              <w:tabs>
                <w:tab w:val="left" w:pos="426"/>
              </w:tabs>
              <w:jc w:val="both"/>
            </w:pPr>
            <w:r>
              <w:t>М.П.</w:t>
            </w:r>
          </w:p>
          <w:p w14:paraId="28AE1718" w14:textId="77777777" w:rsidR="004B1B6E" w:rsidRPr="005D5356" w:rsidRDefault="004B1B6E" w:rsidP="004B1B6E">
            <w:pPr>
              <w:widowControl w:val="0"/>
              <w:tabs>
                <w:tab w:val="left" w:pos="426"/>
              </w:tabs>
              <w:jc w:val="both"/>
            </w:pPr>
          </w:p>
        </w:tc>
        <w:tc>
          <w:tcPr>
            <w:tcW w:w="4742" w:type="dxa"/>
            <w:shd w:val="clear" w:color="auto" w:fill="FFFFFF"/>
          </w:tcPr>
          <w:p w14:paraId="39B8CF48" w14:textId="77777777" w:rsidR="004B1B6E" w:rsidRPr="005D5356" w:rsidRDefault="004B1B6E" w:rsidP="004B1B6E">
            <w:pPr>
              <w:widowControl w:val="0"/>
              <w:tabs>
                <w:tab w:val="left" w:pos="426"/>
              </w:tabs>
              <w:jc w:val="both"/>
            </w:pPr>
            <w:r>
              <w:rPr>
                <w:b/>
              </w:rPr>
              <w:lastRenderedPageBreak/>
              <w:t xml:space="preserve">Заказчик: </w:t>
            </w:r>
          </w:p>
          <w:p w14:paraId="01F4D5A7" w14:textId="77777777" w:rsidR="004B1B6E" w:rsidRPr="005D5356" w:rsidRDefault="004B1B6E" w:rsidP="004B1B6E">
            <w:pPr>
              <w:widowControl w:val="0"/>
              <w:tabs>
                <w:tab w:val="left" w:pos="426"/>
              </w:tabs>
              <w:jc w:val="both"/>
            </w:pPr>
            <w:r>
              <w:t>____________________/Шекшуев В.В./</w:t>
            </w:r>
          </w:p>
          <w:p w14:paraId="44192C0F" w14:textId="364831BC" w:rsidR="004B1B6E" w:rsidRPr="00B25D6F" w:rsidRDefault="004B1B6E" w:rsidP="00EB1A85">
            <w:pPr>
              <w:widowControl w:val="0"/>
              <w:tabs>
                <w:tab w:val="left" w:pos="426"/>
              </w:tabs>
              <w:jc w:val="both"/>
            </w:pPr>
            <w:r>
              <w:t>М.П.</w:t>
            </w:r>
          </w:p>
        </w:tc>
      </w:tr>
    </w:tbl>
    <w:p w14:paraId="5D4C1F46" w14:textId="26DE3947" w:rsidR="000A20AA" w:rsidRDefault="004B1B6E">
      <w:pPr>
        <w:pStyle w:val="1"/>
        <w:jc w:val="right"/>
        <w:rPr>
          <w:rFonts w:cs="Times New Roman"/>
          <w:b w:val="0"/>
          <w:i/>
          <w:iCs/>
          <w:sz w:val="28"/>
        </w:rPr>
      </w:pPr>
      <w:r>
        <w:rPr>
          <w:rFonts w:cs="Times New Roman"/>
          <w:b w:val="0"/>
          <w:sz w:val="28"/>
        </w:rPr>
        <w:lastRenderedPageBreak/>
        <w:t xml:space="preserve">Приложение № </w:t>
      </w:r>
      <w:r w:rsidR="00EB1A85">
        <w:rPr>
          <w:rFonts w:cs="Times New Roman"/>
          <w:b w:val="0"/>
          <w:sz w:val="28"/>
        </w:rPr>
        <w:t>6</w:t>
      </w:r>
    </w:p>
    <w:p w14:paraId="4C58B0D2" w14:textId="77777777" w:rsidR="00602D2D" w:rsidRPr="005E043C" w:rsidRDefault="00602D2D" w:rsidP="005E043C">
      <w:pPr>
        <w:jc w:val="right"/>
        <w:rPr>
          <w:b/>
          <w:i/>
          <w:iCs/>
          <w:sz w:val="28"/>
        </w:rPr>
      </w:pPr>
      <w:r>
        <w:rPr>
          <w:sz w:val="28"/>
        </w:rPr>
        <w:t>к документации о закупке</w:t>
      </w:r>
    </w:p>
    <w:p w14:paraId="018453D1" w14:textId="77777777" w:rsidR="004B1B6E" w:rsidRPr="00515294" w:rsidRDefault="004B1B6E" w:rsidP="004B1B6E">
      <w:pPr>
        <w:pStyle w:val="2"/>
        <w:suppressAutoHyphens/>
        <w:spacing w:before="0" w:after="0"/>
        <w:jc w:val="right"/>
      </w:pPr>
    </w:p>
    <w:p w14:paraId="4C901F24" w14:textId="77777777" w:rsidR="004B1B6E" w:rsidRPr="00515294" w:rsidRDefault="004B1B6E" w:rsidP="004B1B6E">
      <w:pPr>
        <w:tabs>
          <w:tab w:val="left" w:pos="9639"/>
        </w:tabs>
        <w:ind w:firstLine="567"/>
        <w:outlineLvl w:val="2"/>
        <w:rPr>
          <w:b/>
          <w:szCs w:val="28"/>
        </w:rPr>
      </w:pPr>
      <w:r>
        <w:rPr>
          <w:b/>
          <w:szCs w:val="28"/>
        </w:rPr>
        <w:t>СВЕДЕНИЯ О ПЛАНИРУЕМЫХ К ПРИВЛЕЧЕНИЮ СУБПОДРЯДНЫХ ОРГАНИЗАЦИЯХ</w:t>
      </w:r>
    </w:p>
    <w:p w14:paraId="500773FB" w14:textId="77777777" w:rsidR="004B1B6E" w:rsidRPr="00515294" w:rsidRDefault="004B1B6E" w:rsidP="004B1B6E">
      <w:pPr>
        <w:tabs>
          <w:tab w:val="left" w:pos="9639"/>
        </w:tabs>
        <w:ind w:firstLine="567"/>
        <w:rPr>
          <w:i/>
        </w:rPr>
      </w:pPr>
      <w:r>
        <w:rPr>
          <w:i/>
        </w:rPr>
        <w:t>(отдельный лист по каждому субподрядчику)</w:t>
      </w:r>
    </w:p>
    <w:p w14:paraId="48F94990" w14:textId="77777777" w:rsidR="004B1B6E" w:rsidRPr="00515294" w:rsidRDefault="004B1B6E" w:rsidP="004B1B6E">
      <w:pPr>
        <w:tabs>
          <w:tab w:val="left" w:pos="9639"/>
        </w:tabs>
        <w:ind w:firstLine="567"/>
        <w:rPr>
          <w:sz w:val="22"/>
        </w:rPr>
      </w:pPr>
    </w:p>
    <w:p w14:paraId="1E87E9F0" w14:textId="77777777" w:rsidR="004B1B6E" w:rsidRPr="00515294" w:rsidRDefault="004B1B6E" w:rsidP="004B1B6E">
      <w:pPr>
        <w:tabs>
          <w:tab w:val="left" w:pos="9639"/>
        </w:tabs>
        <w:ind w:firstLine="567"/>
        <w:rPr>
          <w:b/>
          <w:sz w:val="28"/>
          <w:szCs w:val="28"/>
        </w:rPr>
      </w:pPr>
      <w:r>
        <w:rPr>
          <w:b/>
          <w:sz w:val="28"/>
          <w:szCs w:val="28"/>
        </w:rPr>
        <w:t>Наименование организации, фирмы:</w:t>
      </w:r>
    </w:p>
    <w:p w14:paraId="5F2660BF" w14:textId="77777777" w:rsidR="004B1B6E" w:rsidRPr="00515294" w:rsidRDefault="004B1B6E" w:rsidP="004B1B6E">
      <w:pPr>
        <w:tabs>
          <w:tab w:val="left" w:pos="9639"/>
        </w:tabs>
        <w:ind w:firstLine="567"/>
        <w:rPr>
          <w:sz w:val="22"/>
        </w:rPr>
      </w:pPr>
      <w:r>
        <w:rPr>
          <w:sz w:val="22"/>
        </w:rPr>
        <w:t>____________________________________________________________________________</w:t>
      </w:r>
    </w:p>
    <w:p w14:paraId="5E5A60F1" w14:textId="77777777" w:rsidR="004B1B6E" w:rsidRPr="00515294" w:rsidRDefault="004B1B6E" w:rsidP="004B1B6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4B1B6E" w:rsidRPr="00515294" w14:paraId="60F4240E" w14:textId="77777777" w:rsidTr="004B1B6E">
        <w:tc>
          <w:tcPr>
            <w:tcW w:w="3138" w:type="dxa"/>
          </w:tcPr>
          <w:p w14:paraId="4C45EA6C" w14:textId="77777777" w:rsidR="004B1B6E" w:rsidRPr="00515294" w:rsidRDefault="004B1B6E" w:rsidP="004B1B6E">
            <w:pPr>
              <w:tabs>
                <w:tab w:val="left" w:pos="9639"/>
              </w:tabs>
              <w:rPr>
                <w:szCs w:val="28"/>
              </w:rPr>
            </w:pPr>
          </w:p>
        </w:tc>
        <w:tc>
          <w:tcPr>
            <w:tcW w:w="3426" w:type="dxa"/>
            <w:gridSpan w:val="2"/>
            <w:vAlign w:val="center"/>
          </w:tcPr>
          <w:p w14:paraId="313F0827" w14:textId="77777777" w:rsidR="004B1B6E" w:rsidRPr="00515294" w:rsidRDefault="004B1B6E" w:rsidP="004B1B6E">
            <w:pPr>
              <w:tabs>
                <w:tab w:val="left" w:pos="9639"/>
              </w:tabs>
              <w:rPr>
                <w:szCs w:val="28"/>
              </w:rPr>
            </w:pPr>
            <w:r>
              <w:rPr>
                <w:szCs w:val="28"/>
              </w:rPr>
              <w:t>Головная фирма</w:t>
            </w:r>
          </w:p>
        </w:tc>
        <w:tc>
          <w:tcPr>
            <w:tcW w:w="3156" w:type="dxa"/>
            <w:vAlign w:val="center"/>
          </w:tcPr>
          <w:p w14:paraId="5A288E9E" w14:textId="77777777" w:rsidR="004B1B6E" w:rsidRPr="00515294" w:rsidRDefault="004B1B6E" w:rsidP="004B1B6E">
            <w:pPr>
              <w:tabs>
                <w:tab w:val="left" w:pos="9639"/>
              </w:tabs>
              <w:rPr>
                <w:szCs w:val="28"/>
              </w:rPr>
            </w:pPr>
            <w:r>
              <w:rPr>
                <w:szCs w:val="28"/>
              </w:rPr>
              <w:t>Филиалы и дочерние предприятия</w:t>
            </w:r>
          </w:p>
        </w:tc>
      </w:tr>
      <w:tr w:rsidR="004B1B6E" w:rsidRPr="00515294" w14:paraId="58B04713" w14:textId="77777777" w:rsidTr="004B1B6E">
        <w:trPr>
          <w:trHeight w:val="391"/>
        </w:trPr>
        <w:tc>
          <w:tcPr>
            <w:tcW w:w="3138" w:type="dxa"/>
          </w:tcPr>
          <w:p w14:paraId="11181311" w14:textId="77777777" w:rsidR="004B1B6E" w:rsidRPr="00515294" w:rsidRDefault="004B1B6E" w:rsidP="004B1B6E">
            <w:pPr>
              <w:tabs>
                <w:tab w:val="left" w:pos="9639"/>
              </w:tabs>
            </w:pPr>
            <w:r>
              <w:t>Адрес</w:t>
            </w:r>
          </w:p>
        </w:tc>
        <w:tc>
          <w:tcPr>
            <w:tcW w:w="3426" w:type="dxa"/>
            <w:gridSpan w:val="2"/>
          </w:tcPr>
          <w:p w14:paraId="63A02ED1" w14:textId="77777777" w:rsidR="004B1B6E" w:rsidRPr="00515294" w:rsidRDefault="004B1B6E" w:rsidP="004B1B6E">
            <w:pPr>
              <w:tabs>
                <w:tab w:val="left" w:pos="9639"/>
              </w:tabs>
            </w:pPr>
          </w:p>
        </w:tc>
        <w:tc>
          <w:tcPr>
            <w:tcW w:w="3156" w:type="dxa"/>
          </w:tcPr>
          <w:p w14:paraId="1330F83F" w14:textId="77777777" w:rsidR="004B1B6E" w:rsidRPr="00515294" w:rsidRDefault="004B1B6E" w:rsidP="004B1B6E">
            <w:pPr>
              <w:tabs>
                <w:tab w:val="left" w:pos="9639"/>
              </w:tabs>
            </w:pPr>
          </w:p>
        </w:tc>
      </w:tr>
      <w:tr w:rsidR="004B1B6E" w:rsidRPr="00515294" w14:paraId="16774F65" w14:textId="77777777" w:rsidTr="004B1B6E">
        <w:trPr>
          <w:trHeight w:val="346"/>
        </w:trPr>
        <w:tc>
          <w:tcPr>
            <w:tcW w:w="3138" w:type="dxa"/>
          </w:tcPr>
          <w:p w14:paraId="7DA39AF6" w14:textId="77777777" w:rsidR="004B1B6E" w:rsidRPr="00515294" w:rsidRDefault="004B1B6E" w:rsidP="004B1B6E">
            <w:pPr>
              <w:tabs>
                <w:tab w:val="left" w:pos="9639"/>
              </w:tabs>
            </w:pPr>
            <w:r>
              <w:t>Телефон</w:t>
            </w:r>
          </w:p>
        </w:tc>
        <w:tc>
          <w:tcPr>
            <w:tcW w:w="3426" w:type="dxa"/>
            <w:gridSpan w:val="2"/>
          </w:tcPr>
          <w:p w14:paraId="087CC143" w14:textId="77777777" w:rsidR="004B1B6E" w:rsidRPr="00515294" w:rsidRDefault="004B1B6E" w:rsidP="004B1B6E">
            <w:pPr>
              <w:tabs>
                <w:tab w:val="left" w:pos="9639"/>
              </w:tabs>
            </w:pPr>
          </w:p>
        </w:tc>
        <w:tc>
          <w:tcPr>
            <w:tcW w:w="3156" w:type="dxa"/>
          </w:tcPr>
          <w:p w14:paraId="350EDE6A" w14:textId="77777777" w:rsidR="004B1B6E" w:rsidRPr="00515294" w:rsidRDefault="004B1B6E" w:rsidP="004B1B6E">
            <w:pPr>
              <w:tabs>
                <w:tab w:val="left" w:pos="9639"/>
              </w:tabs>
            </w:pPr>
          </w:p>
        </w:tc>
      </w:tr>
      <w:tr w:rsidR="004B1B6E" w:rsidRPr="00515294" w14:paraId="43089001" w14:textId="77777777" w:rsidTr="004B1B6E">
        <w:trPr>
          <w:trHeight w:val="355"/>
        </w:trPr>
        <w:tc>
          <w:tcPr>
            <w:tcW w:w="3138" w:type="dxa"/>
          </w:tcPr>
          <w:p w14:paraId="7A2D82B8" w14:textId="77777777" w:rsidR="004B1B6E" w:rsidRPr="00515294" w:rsidRDefault="004B1B6E" w:rsidP="004B1B6E">
            <w:pPr>
              <w:tabs>
                <w:tab w:val="left" w:pos="9639"/>
              </w:tabs>
            </w:pPr>
            <w:r>
              <w:t>Факс</w:t>
            </w:r>
          </w:p>
        </w:tc>
        <w:tc>
          <w:tcPr>
            <w:tcW w:w="3426" w:type="dxa"/>
            <w:gridSpan w:val="2"/>
          </w:tcPr>
          <w:p w14:paraId="3EFCD36A" w14:textId="77777777" w:rsidR="004B1B6E" w:rsidRPr="00515294" w:rsidRDefault="004B1B6E" w:rsidP="004B1B6E">
            <w:pPr>
              <w:tabs>
                <w:tab w:val="left" w:pos="9639"/>
              </w:tabs>
            </w:pPr>
          </w:p>
        </w:tc>
        <w:tc>
          <w:tcPr>
            <w:tcW w:w="3156" w:type="dxa"/>
          </w:tcPr>
          <w:p w14:paraId="04476C0B" w14:textId="77777777" w:rsidR="004B1B6E" w:rsidRPr="00515294" w:rsidRDefault="004B1B6E" w:rsidP="004B1B6E">
            <w:pPr>
              <w:tabs>
                <w:tab w:val="left" w:pos="9639"/>
              </w:tabs>
            </w:pPr>
          </w:p>
        </w:tc>
      </w:tr>
      <w:tr w:rsidR="004B1B6E" w:rsidRPr="00515294" w14:paraId="2E3C9B8C" w14:textId="77777777" w:rsidTr="004B1B6E">
        <w:trPr>
          <w:trHeight w:val="351"/>
        </w:trPr>
        <w:tc>
          <w:tcPr>
            <w:tcW w:w="3138" w:type="dxa"/>
          </w:tcPr>
          <w:p w14:paraId="3A893E12" w14:textId="77777777" w:rsidR="004B1B6E" w:rsidRPr="00515294" w:rsidRDefault="004B1B6E" w:rsidP="004B1B6E">
            <w:pPr>
              <w:tabs>
                <w:tab w:val="left" w:pos="9639"/>
              </w:tabs>
            </w:pPr>
            <w:r>
              <w:t>Ответственное лицо</w:t>
            </w:r>
          </w:p>
        </w:tc>
        <w:tc>
          <w:tcPr>
            <w:tcW w:w="3426" w:type="dxa"/>
            <w:gridSpan w:val="2"/>
          </w:tcPr>
          <w:p w14:paraId="3E1F0BDC" w14:textId="77777777" w:rsidR="004B1B6E" w:rsidRPr="00515294" w:rsidRDefault="004B1B6E" w:rsidP="004B1B6E">
            <w:pPr>
              <w:tabs>
                <w:tab w:val="left" w:pos="9639"/>
              </w:tabs>
            </w:pPr>
          </w:p>
        </w:tc>
        <w:tc>
          <w:tcPr>
            <w:tcW w:w="3156" w:type="dxa"/>
          </w:tcPr>
          <w:p w14:paraId="4816D029" w14:textId="77777777" w:rsidR="004B1B6E" w:rsidRPr="00515294" w:rsidRDefault="004B1B6E" w:rsidP="004B1B6E">
            <w:pPr>
              <w:tabs>
                <w:tab w:val="left" w:pos="9639"/>
              </w:tabs>
            </w:pPr>
          </w:p>
        </w:tc>
      </w:tr>
      <w:tr w:rsidR="004B1B6E" w:rsidRPr="00515294" w14:paraId="00225649" w14:textId="77777777" w:rsidTr="004B1B6E">
        <w:trPr>
          <w:trHeight w:val="348"/>
        </w:trPr>
        <w:tc>
          <w:tcPr>
            <w:tcW w:w="3138" w:type="dxa"/>
          </w:tcPr>
          <w:p w14:paraId="66281DDA" w14:textId="77777777" w:rsidR="004B1B6E" w:rsidRPr="00515294" w:rsidRDefault="004B1B6E" w:rsidP="004B1B6E">
            <w:pPr>
              <w:tabs>
                <w:tab w:val="left" w:pos="9639"/>
              </w:tabs>
            </w:pPr>
            <w:r>
              <w:t>Форма (ООО, ЗАО и т.д.)</w:t>
            </w:r>
          </w:p>
        </w:tc>
        <w:tc>
          <w:tcPr>
            <w:tcW w:w="3426" w:type="dxa"/>
            <w:gridSpan w:val="2"/>
          </w:tcPr>
          <w:p w14:paraId="2C0E25CA" w14:textId="77777777" w:rsidR="004B1B6E" w:rsidRPr="00515294" w:rsidRDefault="004B1B6E" w:rsidP="004B1B6E">
            <w:pPr>
              <w:tabs>
                <w:tab w:val="left" w:pos="9639"/>
              </w:tabs>
            </w:pPr>
          </w:p>
        </w:tc>
        <w:tc>
          <w:tcPr>
            <w:tcW w:w="3156" w:type="dxa"/>
          </w:tcPr>
          <w:p w14:paraId="35CC77F2" w14:textId="77777777" w:rsidR="004B1B6E" w:rsidRPr="00515294" w:rsidRDefault="004B1B6E" w:rsidP="004B1B6E">
            <w:pPr>
              <w:tabs>
                <w:tab w:val="left" w:pos="9639"/>
              </w:tabs>
            </w:pPr>
          </w:p>
        </w:tc>
      </w:tr>
      <w:tr w:rsidR="004B1B6E" w:rsidRPr="00515294" w14:paraId="46208F42" w14:textId="77777777" w:rsidTr="004B1B6E">
        <w:trPr>
          <w:trHeight w:val="343"/>
        </w:trPr>
        <w:tc>
          <w:tcPr>
            <w:tcW w:w="3138" w:type="dxa"/>
          </w:tcPr>
          <w:p w14:paraId="4054DA0E" w14:textId="77777777" w:rsidR="004B1B6E" w:rsidRPr="00515294" w:rsidRDefault="004B1B6E" w:rsidP="004B1B6E">
            <w:pPr>
              <w:tabs>
                <w:tab w:val="left" w:pos="9639"/>
              </w:tabs>
            </w:pPr>
            <w:r>
              <w:t>Уставный капитал</w:t>
            </w:r>
          </w:p>
        </w:tc>
        <w:tc>
          <w:tcPr>
            <w:tcW w:w="3426" w:type="dxa"/>
            <w:gridSpan w:val="2"/>
          </w:tcPr>
          <w:p w14:paraId="123E1306" w14:textId="77777777" w:rsidR="004B1B6E" w:rsidRPr="00515294" w:rsidRDefault="004B1B6E" w:rsidP="004B1B6E">
            <w:pPr>
              <w:tabs>
                <w:tab w:val="left" w:pos="9639"/>
              </w:tabs>
            </w:pPr>
          </w:p>
        </w:tc>
        <w:tc>
          <w:tcPr>
            <w:tcW w:w="3156" w:type="dxa"/>
          </w:tcPr>
          <w:p w14:paraId="726C7710" w14:textId="77777777" w:rsidR="004B1B6E" w:rsidRPr="00515294" w:rsidRDefault="004B1B6E" w:rsidP="004B1B6E">
            <w:pPr>
              <w:tabs>
                <w:tab w:val="left" w:pos="9639"/>
              </w:tabs>
            </w:pPr>
          </w:p>
        </w:tc>
      </w:tr>
      <w:tr w:rsidR="004B1B6E" w:rsidRPr="00515294" w14:paraId="67F19CEA" w14:textId="77777777" w:rsidTr="004B1B6E">
        <w:trPr>
          <w:trHeight w:val="505"/>
        </w:trPr>
        <w:tc>
          <w:tcPr>
            <w:tcW w:w="3138" w:type="dxa"/>
            <w:tcBorders>
              <w:bottom w:val="nil"/>
            </w:tcBorders>
          </w:tcPr>
          <w:p w14:paraId="6A24A6EC" w14:textId="77777777" w:rsidR="004B1B6E" w:rsidRPr="00515294" w:rsidRDefault="004B1B6E" w:rsidP="004B1B6E">
            <w:pPr>
              <w:tabs>
                <w:tab w:val="left" w:pos="9639"/>
              </w:tabs>
            </w:pPr>
            <w:r>
              <w:t>Сфера деятельности</w:t>
            </w:r>
          </w:p>
        </w:tc>
        <w:tc>
          <w:tcPr>
            <w:tcW w:w="3426" w:type="dxa"/>
            <w:gridSpan w:val="2"/>
            <w:tcBorders>
              <w:bottom w:val="nil"/>
            </w:tcBorders>
          </w:tcPr>
          <w:p w14:paraId="1B24A4AC" w14:textId="77777777" w:rsidR="004B1B6E" w:rsidRPr="00515294" w:rsidRDefault="004B1B6E" w:rsidP="004B1B6E">
            <w:pPr>
              <w:tabs>
                <w:tab w:val="left" w:pos="9639"/>
              </w:tabs>
            </w:pPr>
          </w:p>
        </w:tc>
        <w:tc>
          <w:tcPr>
            <w:tcW w:w="3156" w:type="dxa"/>
            <w:tcBorders>
              <w:bottom w:val="nil"/>
            </w:tcBorders>
          </w:tcPr>
          <w:p w14:paraId="67CE1467" w14:textId="77777777" w:rsidR="004B1B6E" w:rsidRPr="00515294" w:rsidRDefault="004B1B6E" w:rsidP="004B1B6E">
            <w:pPr>
              <w:tabs>
                <w:tab w:val="left" w:pos="9639"/>
              </w:tabs>
            </w:pPr>
          </w:p>
        </w:tc>
      </w:tr>
      <w:tr w:rsidR="004B1B6E" w:rsidRPr="00515294" w14:paraId="0EEE03C7" w14:textId="77777777" w:rsidTr="004B1B6E">
        <w:tc>
          <w:tcPr>
            <w:tcW w:w="3138" w:type="dxa"/>
            <w:tcBorders>
              <w:right w:val="nil"/>
            </w:tcBorders>
          </w:tcPr>
          <w:p w14:paraId="3B1DB39F" w14:textId="77777777" w:rsidR="004B1B6E" w:rsidRPr="00515294" w:rsidRDefault="004B1B6E" w:rsidP="004B1B6E">
            <w:pPr>
              <w:tabs>
                <w:tab w:val="left" w:pos="9639"/>
              </w:tabs>
            </w:pPr>
            <w:r>
              <w:t>Руководитель:</w:t>
            </w:r>
          </w:p>
        </w:tc>
        <w:tc>
          <w:tcPr>
            <w:tcW w:w="3426" w:type="dxa"/>
            <w:gridSpan w:val="2"/>
            <w:tcBorders>
              <w:left w:val="nil"/>
              <w:right w:val="nil"/>
            </w:tcBorders>
          </w:tcPr>
          <w:p w14:paraId="7D80A2D7" w14:textId="77777777" w:rsidR="004B1B6E" w:rsidRPr="00515294" w:rsidRDefault="004B1B6E" w:rsidP="004B1B6E">
            <w:pPr>
              <w:tabs>
                <w:tab w:val="left" w:pos="9639"/>
              </w:tabs>
            </w:pPr>
            <w:r>
              <w:t>Дата:</w:t>
            </w:r>
          </w:p>
        </w:tc>
        <w:tc>
          <w:tcPr>
            <w:tcW w:w="3156" w:type="dxa"/>
            <w:tcBorders>
              <w:left w:val="nil"/>
            </w:tcBorders>
          </w:tcPr>
          <w:p w14:paraId="4AF40844" w14:textId="77777777" w:rsidR="004B1B6E" w:rsidRPr="00515294" w:rsidRDefault="004B1B6E" w:rsidP="004B1B6E">
            <w:pPr>
              <w:tabs>
                <w:tab w:val="left" w:pos="9639"/>
              </w:tabs>
            </w:pPr>
            <w:r>
              <w:t>Печать/подпись (субподрядчика)</w:t>
            </w:r>
          </w:p>
        </w:tc>
      </w:tr>
      <w:tr w:rsidR="004B1B6E" w:rsidRPr="00515294" w14:paraId="7AB0BDDC" w14:textId="77777777" w:rsidTr="004B1B6E">
        <w:trPr>
          <w:cantSplit/>
        </w:trPr>
        <w:tc>
          <w:tcPr>
            <w:tcW w:w="9720" w:type="dxa"/>
            <w:gridSpan w:val="4"/>
          </w:tcPr>
          <w:p w14:paraId="5C13B26C" w14:textId="77777777" w:rsidR="004B1B6E" w:rsidRPr="00515294" w:rsidRDefault="004B1B6E" w:rsidP="004B1B6E">
            <w:pPr>
              <w:tabs>
                <w:tab w:val="left" w:pos="9639"/>
              </w:tabs>
            </w:pPr>
          </w:p>
        </w:tc>
      </w:tr>
      <w:tr w:rsidR="004B1B6E" w:rsidRPr="00515294" w14:paraId="1F236FEA" w14:textId="77777777" w:rsidTr="004B1B6E">
        <w:trPr>
          <w:cantSplit/>
        </w:trPr>
        <w:tc>
          <w:tcPr>
            <w:tcW w:w="4782" w:type="dxa"/>
            <w:gridSpan w:val="2"/>
            <w:vMerge w:val="restart"/>
            <w:vAlign w:val="center"/>
          </w:tcPr>
          <w:p w14:paraId="69709EF3" w14:textId="77777777" w:rsidR="004B1B6E" w:rsidRPr="00515294" w:rsidRDefault="004B1B6E" w:rsidP="004B1B6E">
            <w:pPr>
              <w:tabs>
                <w:tab w:val="left" w:pos="9639"/>
              </w:tabs>
            </w:pPr>
            <w:r>
              <w:t>Виды работ, передаваемые субподрядчику по предмету конкурса</w:t>
            </w:r>
          </w:p>
        </w:tc>
        <w:tc>
          <w:tcPr>
            <w:tcW w:w="4938" w:type="dxa"/>
            <w:gridSpan w:val="2"/>
          </w:tcPr>
          <w:p w14:paraId="208EBE33" w14:textId="77777777" w:rsidR="004B1B6E" w:rsidRPr="00515294" w:rsidRDefault="004B1B6E" w:rsidP="004B1B6E">
            <w:pPr>
              <w:tabs>
                <w:tab w:val="left" w:pos="9639"/>
              </w:tabs>
            </w:pPr>
            <w:r>
              <w:t>Передаваемые объемы работ</w:t>
            </w:r>
          </w:p>
        </w:tc>
      </w:tr>
      <w:tr w:rsidR="004B1B6E" w:rsidRPr="00515294" w14:paraId="4FCF85B4" w14:textId="77777777" w:rsidTr="004B1B6E">
        <w:trPr>
          <w:cantSplit/>
        </w:trPr>
        <w:tc>
          <w:tcPr>
            <w:tcW w:w="4782" w:type="dxa"/>
            <w:gridSpan w:val="2"/>
            <w:vMerge/>
          </w:tcPr>
          <w:p w14:paraId="2D891F21" w14:textId="77777777" w:rsidR="004B1B6E" w:rsidRPr="00515294" w:rsidRDefault="004B1B6E" w:rsidP="004B1B6E">
            <w:pPr>
              <w:tabs>
                <w:tab w:val="left" w:pos="9639"/>
              </w:tabs>
            </w:pPr>
          </w:p>
        </w:tc>
        <w:tc>
          <w:tcPr>
            <w:tcW w:w="1782" w:type="dxa"/>
          </w:tcPr>
          <w:p w14:paraId="007BF488" w14:textId="77777777" w:rsidR="004B1B6E" w:rsidRPr="00515294" w:rsidRDefault="004B1B6E" w:rsidP="004B1B6E">
            <w:pPr>
              <w:tabs>
                <w:tab w:val="left" w:pos="9639"/>
              </w:tabs>
            </w:pPr>
            <w:r>
              <w:t>В физических единицах</w:t>
            </w:r>
          </w:p>
        </w:tc>
        <w:tc>
          <w:tcPr>
            <w:tcW w:w="3156" w:type="dxa"/>
            <w:vAlign w:val="center"/>
          </w:tcPr>
          <w:p w14:paraId="2E60BA15" w14:textId="77777777" w:rsidR="004B1B6E" w:rsidRPr="00515294" w:rsidRDefault="004B1B6E" w:rsidP="004B1B6E">
            <w:pPr>
              <w:tabs>
                <w:tab w:val="left" w:pos="9639"/>
              </w:tabs>
            </w:pPr>
            <w:r>
              <w:t>В % к общему объему работ по предмету конкурса</w:t>
            </w:r>
          </w:p>
        </w:tc>
      </w:tr>
      <w:tr w:rsidR="004B1B6E" w:rsidRPr="00515294" w14:paraId="581290E1" w14:textId="77777777" w:rsidTr="004B1B6E">
        <w:tc>
          <w:tcPr>
            <w:tcW w:w="4782" w:type="dxa"/>
            <w:gridSpan w:val="2"/>
          </w:tcPr>
          <w:p w14:paraId="67493A12" w14:textId="77777777" w:rsidR="004B1B6E" w:rsidRPr="00515294" w:rsidRDefault="004B1B6E" w:rsidP="004B1B6E">
            <w:pPr>
              <w:tabs>
                <w:tab w:val="left" w:pos="9639"/>
              </w:tabs>
            </w:pPr>
          </w:p>
        </w:tc>
        <w:tc>
          <w:tcPr>
            <w:tcW w:w="1782" w:type="dxa"/>
          </w:tcPr>
          <w:p w14:paraId="7F45A771" w14:textId="77777777" w:rsidR="004B1B6E" w:rsidRPr="00515294" w:rsidRDefault="004B1B6E" w:rsidP="004B1B6E">
            <w:pPr>
              <w:tabs>
                <w:tab w:val="left" w:pos="9639"/>
              </w:tabs>
            </w:pPr>
          </w:p>
        </w:tc>
        <w:tc>
          <w:tcPr>
            <w:tcW w:w="3156" w:type="dxa"/>
          </w:tcPr>
          <w:p w14:paraId="2E359143" w14:textId="77777777" w:rsidR="004B1B6E" w:rsidRPr="00515294" w:rsidRDefault="004B1B6E" w:rsidP="004B1B6E">
            <w:pPr>
              <w:tabs>
                <w:tab w:val="left" w:pos="9639"/>
              </w:tabs>
            </w:pPr>
          </w:p>
        </w:tc>
      </w:tr>
      <w:tr w:rsidR="004B1B6E" w:rsidRPr="00515294" w14:paraId="7222F9C6" w14:textId="77777777" w:rsidTr="004B1B6E">
        <w:tc>
          <w:tcPr>
            <w:tcW w:w="4782" w:type="dxa"/>
            <w:gridSpan w:val="2"/>
          </w:tcPr>
          <w:p w14:paraId="5B4CE3E6" w14:textId="77777777" w:rsidR="004B1B6E" w:rsidRPr="00515294" w:rsidRDefault="004B1B6E" w:rsidP="004B1B6E">
            <w:pPr>
              <w:tabs>
                <w:tab w:val="left" w:pos="9639"/>
              </w:tabs>
            </w:pPr>
          </w:p>
        </w:tc>
        <w:tc>
          <w:tcPr>
            <w:tcW w:w="1782" w:type="dxa"/>
          </w:tcPr>
          <w:p w14:paraId="2FCFD86E" w14:textId="77777777" w:rsidR="004B1B6E" w:rsidRPr="00515294" w:rsidRDefault="004B1B6E" w:rsidP="004B1B6E">
            <w:pPr>
              <w:tabs>
                <w:tab w:val="left" w:pos="9639"/>
              </w:tabs>
            </w:pPr>
          </w:p>
        </w:tc>
        <w:tc>
          <w:tcPr>
            <w:tcW w:w="3156" w:type="dxa"/>
          </w:tcPr>
          <w:p w14:paraId="53AEC0B0" w14:textId="77777777" w:rsidR="004B1B6E" w:rsidRPr="00515294" w:rsidRDefault="004B1B6E" w:rsidP="004B1B6E">
            <w:pPr>
              <w:tabs>
                <w:tab w:val="left" w:pos="9639"/>
              </w:tabs>
            </w:pPr>
          </w:p>
        </w:tc>
      </w:tr>
      <w:tr w:rsidR="004B1B6E" w:rsidRPr="00515294" w14:paraId="170A543B" w14:textId="77777777" w:rsidTr="004B1B6E">
        <w:tc>
          <w:tcPr>
            <w:tcW w:w="6564" w:type="dxa"/>
            <w:gridSpan w:val="3"/>
          </w:tcPr>
          <w:p w14:paraId="42D518F7" w14:textId="77777777" w:rsidR="004B1B6E" w:rsidRPr="00515294" w:rsidRDefault="004B1B6E" w:rsidP="004B1B6E">
            <w:pPr>
              <w:tabs>
                <w:tab w:val="left" w:pos="9639"/>
              </w:tabs>
            </w:pPr>
            <w:r>
              <w:t>Итого % передаваемых субподрядчику объёмов работ к общему объёму работ по предмету конкурса</w:t>
            </w:r>
          </w:p>
        </w:tc>
        <w:tc>
          <w:tcPr>
            <w:tcW w:w="3156" w:type="dxa"/>
          </w:tcPr>
          <w:p w14:paraId="042B9546" w14:textId="77777777" w:rsidR="004B1B6E" w:rsidRPr="00515294" w:rsidRDefault="004B1B6E" w:rsidP="004B1B6E">
            <w:pPr>
              <w:tabs>
                <w:tab w:val="left" w:pos="9639"/>
              </w:tabs>
            </w:pPr>
          </w:p>
        </w:tc>
      </w:tr>
      <w:tr w:rsidR="004B1B6E" w:rsidRPr="00515294" w14:paraId="21D3CB6C" w14:textId="77777777" w:rsidTr="004B1B6E">
        <w:tc>
          <w:tcPr>
            <w:tcW w:w="6564" w:type="dxa"/>
            <w:gridSpan w:val="3"/>
          </w:tcPr>
          <w:p w14:paraId="024E1EF3" w14:textId="77777777" w:rsidR="004B1B6E" w:rsidRPr="00515294" w:rsidRDefault="004B1B6E" w:rsidP="004B1B6E">
            <w:pPr>
              <w:tabs>
                <w:tab w:val="left" w:pos="9639"/>
              </w:tabs>
            </w:pPr>
            <w:r>
              <w:t>Количество персонала, привлекаемого субподрядчиком к исполнению договора:</w:t>
            </w:r>
          </w:p>
        </w:tc>
        <w:tc>
          <w:tcPr>
            <w:tcW w:w="3156" w:type="dxa"/>
          </w:tcPr>
          <w:p w14:paraId="0A05F6A5" w14:textId="77777777" w:rsidR="004B1B6E" w:rsidRPr="00515294" w:rsidRDefault="004B1B6E" w:rsidP="004B1B6E">
            <w:pPr>
              <w:tabs>
                <w:tab w:val="left" w:pos="9639"/>
              </w:tabs>
            </w:pPr>
          </w:p>
        </w:tc>
      </w:tr>
    </w:tbl>
    <w:p w14:paraId="552FB089" w14:textId="77777777" w:rsidR="004B1B6E" w:rsidRPr="00515294" w:rsidRDefault="004B1B6E" w:rsidP="004B1B6E">
      <w:pPr>
        <w:tabs>
          <w:tab w:val="left" w:pos="9639"/>
        </w:tabs>
        <w:ind w:firstLine="720"/>
        <w:jc w:val="both"/>
        <w:rPr>
          <w:szCs w:val="28"/>
        </w:rPr>
      </w:pPr>
      <w:r>
        <w:rPr>
          <w:szCs w:val="28"/>
        </w:rPr>
        <w:t>Приложения:</w:t>
      </w:r>
    </w:p>
    <w:p w14:paraId="21945F36" w14:textId="77777777" w:rsidR="004B1B6E" w:rsidRPr="00515294" w:rsidRDefault="004B1B6E" w:rsidP="004B1B6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14:paraId="51DA4F73" w14:textId="0AA8C414" w:rsidR="004B1B6E" w:rsidRPr="00C20080" w:rsidRDefault="004B1B6E" w:rsidP="004B1B6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w:t>
      </w:r>
    </w:p>
    <w:p w14:paraId="3F26C565" w14:textId="77777777" w:rsidR="004B1B6E" w:rsidRPr="00C20080" w:rsidRDefault="004B1B6E" w:rsidP="004B1B6E">
      <w:pPr>
        <w:tabs>
          <w:tab w:val="left" w:pos="8640"/>
        </w:tabs>
        <w:rPr>
          <w:i/>
        </w:rPr>
      </w:pPr>
      <w:r>
        <w:rPr>
          <w:i/>
        </w:rPr>
        <w:t>(наименование претендента)</w:t>
      </w:r>
    </w:p>
    <w:p w14:paraId="4D6F8CA1" w14:textId="77777777" w:rsidR="004B1B6E" w:rsidRPr="00C20080" w:rsidRDefault="004B1B6E" w:rsidP="004B1B6E">
      <w:pPr>
        <w:rPr>
          <w:sz w:val="28"/>
          <w:szCs w:val="28"/>
          <w:lang w:eastAsia="ru-RU"/>
        </w:rPr>
      </w:pPr>
      <w:r>
        <w:rPr>
          <w:sz w:val="28"/>
          <w:szCs w:val="28"/>
          <w:lang w:eastAsia="ru-RU"/>
        </w:rPr>
        <w:t>____________________________________________________________________</w:t>
      </w:r>
    </w:p>
    <w:p w14:paraId="4B72EDA1" w14:textId="77777777" w:rsidR="004B1B6E" w:rsidRPr="00C20080" w:rsidRDefault="004B1B6E" w:rsidP="004B1B6E">
      <w:pPr>
        <w:rPr>
          <w:i/>
        </w:rPr>
      </w:pPr>
      <w:r>
        <w:rPr>
          <w:i/>
        </w:rPr>
        <w:t xml:space="preserve">       М.П.</w:t>
      </w:r>
      <w:r>
        <w:rPr>
          <w:i/>
        </w:rPr>
        <w:tab/>
      </w:r>
      <w:r>
        <w:rPr>
          <w:i/>
        </w:rPr>
        <w:tab/>
      </w:r>
      <w:r>
        <w:rPr>
          <w:i/>
        </w:rPr>
        <w:tab/>
        <w:t>(должность, подпись, ФИО)</w:t>
      </w:r>
    </w:p>
    <w:p w14:paraId="016558AD" w14:textId="43C98D4E" w:rsidR="00E24422" w:rsidRPr="00E24422" w:rsidRDefault="004B1B6E" w:rsidP="00D75036">
      <w:pPr>
        <w:rPr>
          <w:sz w:val="28"/>
          <w:szCs w:val="28"/>
          <w:lang w:eastAsia="ru-RU"/>
        </w:rPr>
      </w:pPr>
      <w:r>
        <w:rPr>
          <w:sz w:val="28"/>
          <w:szCs w:val="28"/>
          <w:lang w:eastAsia="ru-RU"/>
        </w:rPr>
        <w:t>"____" _________ 201__ г.</w:t>
      </w:r>
    </w:p>
    <w:sectPr w:rsidR="00E24422" w:rsidRPr="00E24422" w:rsidSect="007C51E1">
      <w:headerReference w:type="default" r:id="rId29"/>
      <w:footerReference w:type="even" r:id="rId30"/>
      <w:footerReference w:type="default" r:id="rId3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6FA51" w14:textId="77777777" w:rsidR="006A6B3F" w:rsidRDefault="006A6B3F">
      <w:r>
        <w:separator/>
      </w:r>
    </w:p>
  </w:endnote>
  <w:endnote w:type="continuationSeparator" w:id="0">
    <w:p w14:paraId="6CAD333F" w14:textId="77777777" w:rsidR="006A6B3F" w:rsidRDefault="006A6B3F">
      <w:r>
        <w:continuationSeparator/>
      </w:r>
    </w:p>
  </w:endnote>
  <w:endnote w:type="continuationNotice" w:id="1">
    <w:p w14:paraId="057F093E" w14:textId="77777777" w:rsidR="006A6B3F" w:rsidRDefault="006A6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587A" w14:textId="77777777" w:rsidR="006A6B3F" w:rsidRDefault="006A6B3F"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3B51597" w14:textId="77777777" w:rsidR="006A6B3F" w:rsidRDefault="006A6B3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20BD" w14:textId="77777777" w:rsidR="006A6B3F" w:rsidRDefault="006A6B3F">
    <w:pPr>
      <w:pStyle w:val="afd"/>
      <w:jc w:val="center"/>
    </w:pPr>
  </w:p>
  <w:p w14:paraId="37C2AA08" w14:textId="77777777" w:rsidR="006A6B3F" w:rsidRDefault="006A6B3F"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3115" w14:textId="77777777" w:rsidR="006A6B3F" w:rsidRDefault="006A6B3F">
      <w:r>
        <w:separator/>
      </w:r>
    </w:p>
  </w:footnote>
  <w:footnote w:type="continuationSeparator" w:id="0">
    <w:p w14:paraId="43C28AF2" w14:textId="77777777" w:rsidR="006A6B3F" w:rsidRDefault="006A6B3F">
      <w:r>
        <w:continuationSeparator/>
      </w:r>
    </w:p>
  </w:footnote>
  <w:footnote w:type="continuationNotice" w:id="1">
    <w:p w14:paraId="1225E750" w14:textId="77777777" w:rsidR="006A6B3F" w:rsidRDefault="006A6B3F"/>
  </w:footnote>
  <w:footnote w:id="2">
    <w:p w14:paraId="3D1F1CD4" w14:textId="77777777" w:rsidR="006A6B3F" w:rsidRDefault="006A6B3F" w:rsidP="004B1B6E">
      <w:pPr>
        <w:pStyle w:val="afe"/>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w:t>
      </w:r>
      <w:proofErr w:type="gramStart"/>
      <w:r>
        <w:t>цены(</w:t>
      </w:r>
      <w:proofErr w:type="gramEnd"/>
      <w:r>
        <w:t>стоимости работ, услуг)),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EFB0" w14:textId="3C38DEAA" w:rsidR="006A6B3F" w:rsidRDefault="006A6B3F">
    <w:pPr>
      <w:pStyle w:val="afb"/>
    </w:pPr>
    <w:r>
      <w:fldChar w:fldCharType="begin"/>
    </w:r>
    <w:r>
      <w:instrText xml:space="preserve"> PAGE   \* MERGEFORMAT </w:instrText>
    </w:r>
    <w:r>
      <w:fldChar w:fldCharType="separate"/>
    </w:r>
    <w:r w:rsidR="00EB1A85">
      <w:rPr>
        <w:noProof/>
      </w:rPr>
      <w:t>21</w:t>
    </w:r>
    <w:r>
      <w:rPr>
        <w:noProof/>
      </w:rPr>
      <w:fldChar w:fldCharType="end"/>
    </w:r>
  </w:p>
  <w:p w14:paraId="0F452535" w14:textId="77777777" w:rsidR="006A6B3F" w:rsidRDefault="006A6B3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274FD2"/>
    <w:multiLevelType w:val="hybridMultilevel"/>
    <w:tmpl w:val="68B200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0A2D0B56"/>
    <w:multiLevelType w:val="hybridMultilevel"/>
    <w:tmpl w:val="18F27E44"/>
    <w:lvl w:ilvl="0" w:tplc="FE6C0982">
      <w:start w:val="1"/>
      <w:numFmt w:val="decimal"/>
      <w:lvlText w:val="4.2.%1."/>
      <w:lvlJc w:val="left"/>
      <w:pPr>
        <w:ind w:left="75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7" w15:restartNumberingAfterBreak="0">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25433FAF"/>
    <w:multiLevelType w:val="multilevel"/>
    <w:tmpl w:val="CF6E5E18"/>
    <w:lvl w:ilvl="0">
      <w:start w:val="4"/>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1" w15:restartNumberingAfterBreak="0">
    <w:nsid w:val="26E3141F"/>
    <w:multiLevelType w:val="hybridMultilevel"/>
    <w:tmpl w:val="59BE4946"/>
    <w:lvl w:ilvl="0" w:tplc="ACCA3F1A">
      <w:start w:val="1"/>
      <w:numFmt w:val="decimal"/>
      <w:lvlText w:val="4.2.2.%1"/>
      <w:lvlJc w:val="left"/>
      <w:pPr>
        <w:ind w:left="75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65519D"/>
    <w:multiLevelType w:val="multilevel"/>
    <w:tmpl w:val="7A9AD108"/>
    <w:lvl w:ilvl="0">
      <w:start w:val="1"/>
      <w:numFmt w:val="decimal"/>
      <w:lvlText w:val="%1."/>
      <w:lvlJc w:val="left"/>
      <w:pPr>
        <w:ind w:left="720" w:firstLine="1080"/>
      </w:pPr>
      <w:rPr>
        <w:b/>
      </w:rPr>
    </w:lvl>
    <w:lvl w:ilvl="1">
      <w:start w:val="1"/>
      <w:numFmt w:val="bullet"/>
      <w:lvlText w:val="−"/>
      <w:lvlJc w:val="left"/>
      <w:pPr>
        <w:ind w:left="-360" w:firstLine="0"/>
      </w:pPr>
      <w:rPr>
        <w:rFonts w:ascii="Arial" w:eastAsia="Arial" w:hAnsi="Arial" w:cs="Arial"/>
        <w:b/>
      </w:rPr>
    </w:lvl>
    <w:lvl w:ilvl="2">
      <w:start w:val="1"/>
      <w:numFmt w:val="decimal"/>
      <w:lvlText w:val="%1.−.%3."/>
      <w:lvlJc w:val="left"/>
      <w:pPr>
        <w:ind w:left="1080" w:firstLine="1080"/>
      </w:pPr>
      <w:rPr>
        <w:b/>
      </w:rPr>
    </w:lvl>
    <w:lvl w:ilvl="3">
      <w:start w:val="1"/>
      <w:numFmt w:val="decimal"/>
      <w:lvlText w:val="%1.−.%3.%4."/>
      <w:lvlJc w:val="left"/>
      <w:pPr>
        <w:ind w:left="1440" w:firstLine="1800"/>
      </w:pPr>
      <w:rPr>
        <w:b/>
      </w:rPr>
    </w:lvl>
    <w:lvl w:ilvl="4">
      <w:start w:val="1"/>
      <w:numFmt w:val="decimal"/>
      <w:lvlText w:val="%1.−.%3.%4.%5."/>
      <w:lvlJc w:val="left"/>
      <w:pPr>
        <w:ind w:left="1800" w:firstLine="2160"/>
      </w:pPr>
      <w:rPr>
        <w:b/>
      </w:rPr>
    </w:lvl>
    <w:lvl w:ilvl="5">
      <w:start w:val="1"/>
      <w:numFmt w:val="decimal"/>
      <w:lvlText w:val="%1.−.%3.%4.%5.%6."/>
      <w:lvlJc w:val="left"/>
      <w:pPr>
        <w:ind w:left="2160" w:firstLine="2520"/>
      </w:pPr>
      <w:rPr>
        <w:b/>
      </w:rPr>
    </w:lvl>
    <w:lvl w:ilvl="6">
      <w:start w:val="1"/>
      <w:numFmt w:val="decimal"/>
      <w:lvlText w:val="%1.−.%3.%4.%5.%6.%7."/>
      <w:lvlJc w:val="left"/>
      <w:pPr>
        <w:ind w:left="2160" w:firstLine="2520"/>
      </w:pPr>
      <w:rPr>
        <w:b/>
      </w:rPr>
    </w:lvl>
    <w:lvl w:ilvl="7">
      <w:start w:val="1"/>
      <w:numFmt w:val="decimal"/>
      <w:lvlText w:val="%1.−.%3.%4.%5.%6.%7.%8."/>
      <w:lvlJc w:val="left"/>
      <w:pPr>
        <w:ind w:left="2520" w:firstLine="2880"/>
      </w:pPr>
      <w:rPr>
        <w:b/>
      </w:rPr>
    </w:lvl>
    <w:lvl w:ilvl="8">
      <w:start w:val="1"/>
      <w:numFmt w:val="decimal"/>
      <w:lvlText w:val="%1.−.%3.%4.%5.%6.%7.%8.%9."/>
      <w:lvlJc w:val="left"/>
      <w:pPr>
        <w:ind w:left="2880" w:firstLine="3240"/>
      </w:pPr>
      <w:rPr>
        <w:b/>
      </w:rPr>
    </w:lvl>
  </w:abstractNum>
  <w:abstractNum w:abstractNumId="33" w15:restartNumberingAfterBreak="0">
    <w:nsid w:val="2C9504C4"/>
    <w:multiLevelType w:val="multilevel"/>
    <w:tmpl w:val="734A67C4"/>
    <w:lvl w:ilvl="0">
      <w:start w:val="1"/>
      <w:numFmt w:val="bullet"/>
      <w:lvlText w:val=""/>
      <w:lvlJc w:val="left"/>
      <w:pPr>
        <w:ind w:left="720" w:firstLine="1080"/>
      </w:pPr>
      <w:rPr>
        <w:rFonts w:ascii="Symbol" w:hAnsi="Symbol" w:hint="default"/>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4" w15:restartNumberingAfterBreak="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F20D82"/>
    <w:multiLevelType w:val="multilevel"/>
    <w:tmpl w:val="89BC7E8C"/>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36" w15:restartNumberingAfterBreak="0">
    <w:nsid w:val="3F834E8E"/>
    <w:multiLevelType w:val="multilevel"/>
    <w:tmpl w:val="330E088E"/>
    <w:lvl w:ilvl="0">
      <w:start w:val="3"/>
      <w:numFmt w:val="decimal"/>
      <w:lvlText w:val="%1."/>
      <w:lvlJc w:val="left"/>
      <w:pPr>
        <w:ind w:left="226" w:hanging="332"/>
      </w:pPr>
      <w:rPr>
        <w:rFonts w:ascii="Times New Roman" w:eastAsia="Times New Roman" w:hAnsi="Times New Roman" w:hint="default"/>
        <w:b/>
        <w:w w:val="98"/>
      </w:rPr>
    </w:lvl>
    <w:lvl w:ilvl="1">
      <w:start w:val="1"/>
      <w:numFmt w:val="decimal"/>
      <w:lvlText w:val="%1.%2."/>
      <w:lvlJc w:val="left"/>
      <w:pPr>
        <w:ind w:left="1356" w:hanging="418"/>
      </w:pPr>
      <w:rPr>
        <w:rFonts w:ascii="Times New Roman" w:eastAsia="Times New Roman" w:hAnsi="Times New Roman" w:hint="default"/>
        <w:color w:val="auto"/>
        <w:w w:val="96"/>
        <w:sz w:val="24"/>
        <w:szCs w:val="24"/>
      </w:rPr>
    </w:lvl>
    <w:lvl w:ilvl="2">
      <w:start w:val="1"/>
      <w:numFmt w:val="bullet"/>
      <w:lvlText w:val="•"/>
      <w:lvlJc w:val="left"/>
      <w:pPr>
        <w:ind w:left="2297" w:hanging="418"/>
      </w:pPr>
      <w:rPr>
        <w:rFonts w:hint="default"/>
      </w:rPr>
    </w:lvl>
    <w:lvl w:ilvl="3">
      <w:start w:val="1"/>
      <w:numFmt w:val="bullet"/>
      <w:lvlText w:val="•"/>
      <w:lvlJc w:val="left"/>
      <w:pPr>
        <w:ind w:left="3235" w:hanging="418"/>
      </w:pPr>
      <w:rPr>
        <w:rFonts w:hint="default"/>
      </w:rPr>
    </w:lvl>
    <w:lvl w:ilvl="4">
      <w:start w:val="1"/>
      <w:numFmt w:val="bullet"/>
      <w:lvlText w:val="•"/>
      <w:lvlJc w:val="left"/>
      <w:pPr>
        <w:ind w:left="4173" w:hanging="418"/>
      </w:pPr>
      <w:rPr>
        <w:rFonts w:hint="default"/>
      </w:rPr>
    </w:lvl>
    <w:lvl w:ilvl="5">
      <w:start w:val="1"/>
      <w:numFmt w:val="bullet"/>
      <w:lvlText w:val="•"/>
      <w:lvlJc w:val="left"/>
      <w:pPr>
        <w:ind w:left="5111" w:hanging="418"/>
      </w:pPr>
      <w:rPr>
        <w:rFonts w:hint="default"/>
      </w:rPr>
    </w:lvl>
    <w:lvl w:ilvl="6">
      <w:start w:val="1"/>
      <w:numFmt w:val="bullet"/>
      <w:lvlText w:val="•"/>
      <w:lvlJc w:val="left"/>
      <w:pPr>
        <w:ind w:left="6048" w:hanging="418"/>
      </w:pPr>
      <w:rPr>
        <w:rFonts w:hint="default"/>
      </w:rPr>
    </w:lvl>
    <w:lvl w:ilvl="7">
      <w:start w:val="1"/>
      <w:numFmt w:val="bullet"/>
      <w:lvlText w:val="•"/>
      <w:lvlJc w:val="left"/>
      <w:pPr>
        <w:ind w:left="6986" w:hanging="418"/>
      </w:pPr>
      <w:rPr>
        <w:rFonts w:hint="default"/>
      </w:rPr>
    </w:lvl>
    <w:lvl w:ilvl="8">
      <w:start w:val="1"/>
      <w:numFmt w:val="bullet"/>
      <w:lvlText w:val="•"/>
      <w:lvlJc w:val="left"/>
      <w:pPr>
        <w:ind w:left="7924" w:hanging="418"/>
      </w:pPr>
      <w:rPr>
        <w:rFonts w:hint="default"/>
      </w:rPr>
    </w:lvl>
  </w:abstractNum>
  <w:abstractNum w:abstractNumId="37"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585086"/>
    <w:multiLevelType w:val="multilevel"/>
    <w:tmpl w:val="BC68856E"/>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0" w15:restartNumberingAfterBreak="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2C6AD6"/>
    <w:multiLevelType w:val="multilevel"/>
    <w:tmpl w:val="E460F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31200A7"/>
    <w:multiLevelType w:val="multilevel"/>
    <w:tmpl w:val="0B4814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6.%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781F6C"/>
    <w:multiLevelType w:val="hybridMultilevel"/>
    <w:tmpl w:val="56881FA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7" w15:restartNumberingAfterBreak="0">
    <w:nsid w:val="6556702F"/>
    <w:multiLevelType w:val="multilevel"/>
    <w:tmpl w:val="533C84D2"/>
    <w:lvl w:ilvl="0">
      <w:start w:val="1"/>
      <w:numFmt w:val="decimal"/>
      <w:lvlText w:val="4.%1."/>
      <w:lvlJc w:val="left"/>
      <w:pPr>
        <w:ind w:left="5387" w:firstLine="0"/>
      </w:pPr>
      <w:rPr>
        <w:rFonts w:ascii="Times New Roman" w:hAnsi="Times New Roman" w:cs="Times New Roman" w:hint="default"/>
        <w:b/>
        <w:sz w:val="28"/>
        <w:szCs w:val="28"/>
      </w:rPr>
    </w:lvl>
    <w:lvl w:ilvl="1">
      <w:start w:val="1"/>
      <w:numFmt w:val="decimal"/>
      <w:lvlText w:val="%1.%2"/>
      <w:lvlJc w:val="left"/>
      <w:pPr>
        <w:ind w:left="1085" w:firstLine="710"/>
      </w:pPr>
      <w:rPr>
        <w:rFonts w:hint="default"/>
        <w:b w:val="0"/>
      </w:rPr>
    </w:lvl>
    <w:lvl w:ilvl="2">
      <w:start w:val="1"/>
      <w:numFmt w:val="decimal"/>
      <w:lvlText w:val="%1.%2.%3"/>
      <w:lvlJc w:val="left"/>
      <w:pPr>
        <w:ind w:left="2084" w:firstLine="1364"/>
      </w:pPr>
      <w:rPr>
        <w:rFonts w:hint="default"/>
        <w:b w:val="0"/>
      </w:rPr>
    </w:lvl>
    <w:lvl w:ilvl="3">
      <w:start w:val="1"/>
      <w:numFmt w:val="decimal"/>
      <w:lvlText w:val="%1.%2.%3.%4"/>
      <w:lvlJc w:val="left"/>
      <w:pPr>
        <w:ind w:left="3126" w:firstLine="2046"/>
      </w:pPr>
      <w:rPr>
        <w:rFonts w:hint="default"/>
      </w:rPr>
    </w:lvl>
    <w:lvl w:ilvl="4">
      <w:start w:val="1"/>
      <w:numFmt w:val="decimal"/>
      <w:lvlText w:val="%1.%2.%3.%4.%5"/>
      <w:lvlJc w:val="left"/>
      <w:pPr>
        <w:ind w:left="3808" w:firstLine="2728"/>
      </w:pPr>
      <w:rPr>
        <w:rFonts w:hint="default"/>
      </w:rPr>
    </w:lvl>
    <w:lvl w:ilvl="5">
      <w:start w:val="1"/>
      <w:numFmt w:val="decimal"/>
      <w:lvlText w:val="%1.%2.%3.%4.%5.%6"/>
      <w:lvlJc w:val="left"/>
      <w:pPr>
        <w:ind w:left="4850" w:firstLine="3410"/>
      </w:pPr>
      <w:rPr>
        <w:rFonts w:hint="default"/>
      </w:rPr>
    </w:lvl>
    <w:lvl w:ilvl="6">
      <w:start w:val="1"/>
      <w:numFmt w:val="decimal"/>
      <w:lvlText w:val="%1.%2.%3.%4.%5.%6.%7"/>
      <w:lvlJc w:val="left"/>
      <w:pPr>
        <w:ind w:left="5532" w:firstLine="4092"/>
      </w:pPr>
      <w:rPr>
        <w:rFonts w:hint="default"/>
      </w:rPr>
    </w:lvl>
    <w:lvl w:ilvl="7">
      <w:start w:val="1"/>
      <w:numFmt w:val="decimal"/>
      <w:lvlText w:val="%1.%2.%3.%4.%5.%6.%7.%8"/>
      <w:lvlJc w:val="left"/>
      <w:pPr>
        <w:ind w:left="6574" w:firstLine="4774"/>
      </w:pPr>
      <w:rPr>
        <w:rFonts w:hint="default"/>
      </w:rPr>
    </w:lvl>
    <w:lvl w:ilvl="8">
      <w:start w:val="1"/>
      <w:numFmt w:val="decimal"/>
      <w:lvlText w:val="%1.%2.%3.%4.%5.%6.%7.%8.%9"/>
      <w:lvlJc w:val="left"/>
      <w:pPr>
        <w:ind w:left="7616" w:firstLine="5456"/>
      </w:pPr>
      <w:rPr>
        <w:rFonts w:hint="default"/>
      </w:rPr>
    </w:lvl>
  </w:abstractNum>
  <w:abstractNum w:abstractNumId="48"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19F2A6F"/>
    <w:multiLevelType w:val="hybridMultilevel"/>
    <w:tmpl w:val="663A43F0"/>
    <w:lvl w:ilvl="0" w:tplc="4BD48986">
      <w:start w:val="1"/>
      <w:numFmt w:val="decimal"/>
      <w:lvlText w:val="4.2.3.%1."/>
      <w:lvlJc w:val="left"/>
      <w:pPr>
        <w:ind w:left="1920" w:hanging="360"/>
      </w:pPr>
      <w:rPr>
        <w:rFonts w:hint="default"/>
      </w:rPr>
    </w:lvl>
    <w:lvl w:ilvl="1" w:tplc="04190019">
      <w:start w:val="1"/>
      <w:numFmt w:val="lowerLetter"/>
      <w:lvlText w:val="%2."/>
      <w:lvlJc w:val="left"/>
      <w:pPr>
        <w:ind w:left="2603" w:hanging="360"/>
      </w:pPr>
    </w:lvl>
    <w:lvl w:ilvl="2" w:tplc="0419001B" w:tentative="1">
      <w:start w:val="1"/>
      <w:numFmt w:val="lowerRoman"/>
      <w:lvlText w:val="%3."/>
      <w:lvlJc w:val="right"/>
      <w:pPr>
        <w:ind w:left="3323" w:hanging="180"/>
      </w:pPr>
    </w:lvl>
    <w:lvl w:ilvl="3" w:tplc="0419000F" w:tentative="1">
      <w:start w:val="1"/>
      <w:numFmt w:val="decimal"/>
      <w:lvlText w:val="%4."/>
      <w:lvlJc w:val="left"/>
      <w:pPr>
        <w:ind w:left="4043" w:hanging="360"/>
      </w:pPr>
    </w:lvl>
    <w:lvl w:ilvl="4" w:tplc="04190019" w:tentative="1">
      <w:start w:val="1"/>
      <w:numFmt w:val="lowerLetter"/>
      <w:lvlText w:val="%5."/>
      <w:lvlJc w:val="left"/>
      <w:pPr>
        <w:ind w:left="4763" w:hanging="360"/>
      </w:pPr>
    </w:lvl>
    <w:lvl w:ilvl="5" w:tplc="0419001B" w:tentative="1">
      <w:start w:val="1"/>
      <w:numFmt w:val="lowerRoman"/>
      <w:lvlText w:val="%6."/>
      <w:lvlJc w:val="right"/>
      <w:pPr>
        <w:ind w:left="5483" w:hanging="180"/>
      </w:pPr>
    </w:lvl>
    <w:lvl w:ilvl="6" w:tplc="0419000F" w:tentative="1">
      <w:start w:val="1"/>
      <w:numFmt w:val="decimal"/>
      <w:lvlText w:val="%7."/>
      <w:lvlJc w:val="left"/>
      <w:pPr>
        <w:ind w:left="6203" w:hanging="360"/>
      </w:pPr>
    </w:lvl>
    <w:lvl w:ilvl="7" w:tplc="04190019" w:tentative="1">
      <w:start w:val="1"/>
      <w:numFmt w:val="lowerLetter"/>
      <w:lvlText w:val="%8."/>
      <w:lvlJc w:val="left"/>
      <w:pPr>
        <w:ind w:left="6923" w:hanging="360"/>
      </w:pPr>
    </w:lvl>
    <w:lvl w:ilvl="8" w:tplc="0419001B" w:tentative="1">
      <w:start w:val="1"/>
      <w:numFmt w:val="lowerRoman"/>
      <w:lvlText w:val="%9."/>
      <w:lvlJc w:val="right"/>
      <w:pPr>
        <w:ind w:left="7643" w:hanging="180"/>
      </w:pPr>
    </w:lvl>
  </w:abstractNum>
  <w:abstractNum w:abstractNumId="52"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AAB42AD"/>
    <w:multiLevelType w:val="multilevel"/>
    <w:tmpl w:val="E82C6206"/>
    <w:lvl w:ilvl="0">
      <w:start w:val="4"/>
      <w:numFmt w:val="decimal"/>
      <w:lvlText w:val="%1."/>
      <w:lvlJc w:val="left"/>
      <w:pPr>
        <w:ind w:left="720" w:firstLine="1080"/>
      </w:pPr>
      <w:rPr>
        <w:rFonts w:hint="default"/>
        <w:b/>
      </w:rPr>
    </w:lvl>
    <w:lvl w:ilvl="1">
      <w:start w:val="1"/>
      <w:numFmt w:val="lowerLetter"/>
      <w:lvlText w:val="%2."/>
      <w:lvlJc w:val="left"/>
      <w:pPr>
        <w:ind w:left="1440" w:firstLine="2520"/>
      </w:pPr>
      <w:rPr>
        <w:rFonts w:hint="default"/>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54"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52"/>
  </w:num>
  <w:num w:numId="8">
    <w:abstractNumId w:val="27"/>
  </w:num>
  <w:num w:numId="9">
    <w:abstractNumId w:val="43"/>
  </w:num>
  <w:num w:numId="10">
    <w:abstractNumId w:val="23"/>
  </w:num>
  <w:num w:numId="11">
    <w:abstractNumId w:val="38"/>
  </w:num>
  <w:num w:numId="12">
    <w:abstractNumId w:val="44"/>
  </w:num>
  <w:num w:numId="13">
    <w:abstractNumId w:val="41"/>
  </w:num>
  <w:num w:numId="14">
    <w:abstractNumId w:val="48"/>
  </w:num>
  <w:num w:numId="15">
    <w:abstractNumId w:val="28"/>
  </w:num>
  <w:num w:numId="16">
    <w:abstractNumId w:val="34"/>
  </w:num>
  <w:num w:numId="17">
    <w:abstractNumId w:val="54"/>
  </w:num>
  <w:num w:numId="18">
    <w:abstractNumId w:val="37"/>
  </w:num>
  <w:num w:numId="19">
    <w:abstractNumId w:val="40"/>
  </w:num>
  <w:num w:numId="20">
    <w:abstractNumId w:val="24"/>
  </w:num>
  <w:num w:numId="21">
    <w:abstractNumId w:val="29"/>
  </w:num>
  <w:num w:numId="22">
    <w:abstractNumId w:val="5"/>
  </w:num>
  <w:num w:numId="23">
    <w:abstractNumId w:val="50"/>
  </w:num>
  <w:num w:numId="24">
    <w:abstractNumId w:val="21"/>
  </w:num>
  <w:num w:numId="25">
    <w:abstractNumId w:val="47"/>
  </w:num>
  <w:num w:numId="26">
    <w:abstractNumId w:val="46"/>
  </w:num>
  <w:num w:numId="27">
    <w:abstractNumId w:val="45"/>
  </w:num>
  <w:num w:numId="28">
    <w:abstractNumId w:val="42"/>
  </w:num>
  <w:num w:numId="29">
    <w:abstractNumId w:val="25"/>
  </w:num>
  <w:num w:numId="30">
    <w:abstractNumId w:val="31"/>
  </w:num>
  <w:num w:numId="31">
    <w:abstractNumId w:val="51"/>
  </w:num>
  <w:num w:numId="32">
    <w:abstractNumId w:val="30"/>
  </w:num>
  <w:num w:numId="33">
    <w:abstractNumId w:val="26"/>
  </w:num>
  <w:num w:numId="34">
    <w:abstractNumId w:val="32"/>
  </w:num>
  <w:num w:numId="35">
    <w:abstractNumId w:val="35"/>
  </w:num>
  <w:num w:numId="36">
    <w:abstractNumId w:val="39"/>
  </w:num>
  <w:num w:numId="37">
    <w:abstractNumId w:val="33"/>
  </w:num>
  <w:num w:numId="38">
    <w:abstractNumId w:val="36"/>
  </w:num>
  <w:num w:numId="39">
    <w:abstractNumId w:val="53"/>
  </w:num>
  <w:num w:numId="4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ECE"/>
    <w:rsid w:val="00004F48"/>
    <w:rsid w:val="000058BC"/>
    <w:rsid w:val="00006894"/>
    <w:rsid w:val="00006C1E"/>
    <w:rsid w:val="00006EAE"/>
    <w:rsid w:val="00007587"/>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0AA"/>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64D8"/>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607D"/>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02D"/>
    <w:rsid w:val="00217FCD"/>
    <w:rsid w:val="00221467"/>
    <w:rsid w:val="00221BE8"/>
    <w:rsid w:val="00222125"/>
    <w:rsid w:val="00222142"/>
    <w:rsid w:val="0022672E"/>
    <w:rsid w:val="00230108"/>
    <w:rsid w:val="00231822"/>
    <w:rsid w:val="002326E3"/>
    <w:rsid w:val="00233F14"/>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14EC8"/>
    <w:rsid w:val="0032665A"/>
    <w:rsid w:val="00327C8A"/>
    <w:rsid w:val="003343CE"/>
    <w:rsid w:val="00335079"/>
    <w:rsid w:val="00335F0B"/>
    <w:rsid w:val="00341B7C"/>
    <w:rsid w:val="00342F92"/>
    <w:rsid w:val="00343C35"/>
    <w:rsid w:val="00345D9A"/>
    <w:rsid w:val="00354B98"/>
    <w:rsid w:val="00355133"/>
    <w:rsid w:val="00355FC4"/>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97BB6"/>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2FAC"/>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4933"/>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1B6E"/>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46C7C"/>
    <w:rsid w:val="005508EC"/>
    <w:rsid w:val="005509D6"/>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1F2F"/>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66D3F"/>
    <w:rsid w:val="00670FD8"/>
    <w:rsid w:val="00671BD5"/>
    <w:rsid w:val="00672816"/>
    <w:rsid w:val="00674404"/>
    <w:rsid w:val="00676824"/>
    <w:rsid w:val="00680427"/>
    <w:rsid w:val="00690B2B"/>
    <w:rsid w:val="00695A0C"/>
    <w:rsid w:val="00696806"/>
    <w:rsid w:val="006A112D"/>
    <w:rsid w:val="006A1CB3"/>
    <w:rsid w:val="006A6B3F"/>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2A9"/>
    <w:rsid w:val="0072064C"/>
    <w:rsid w:val="00722AFD"/>
    <w:rsid w:val="00723E5E"/>
    <w:rsid w:val="00724949"/>
    <w:rsid w:val="00725483"/>
    <w:rsid w:val="0072632D"/>
    <w:rsid w:val="00726801"/>
    <w:rsid w:val="00727B51"/>
    <w:rsid w:val="00727D3C"/>
    <w:rsid w:val="00730FED"/>
    <w:rsid w:val="00732135"/>
    <w:rsid w:val="0073247F"/>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17143"/>
    <w:rsid w:val="00824AB9"/>
    <w:rsid w:val="00825894"/>
    <w:rsid w:val="0082719C"/>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15C6"/>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6D43"/>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0"/>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23D7"/>
    <w:rsid w:val="00A44559"/>
    <w:rsid w:val="00A517C7"/>
    <w:rsid w:val="00A543C0"/>
    <w:rsid w:val="00A6044C"/>
    <w:rsid w:val="00A616F9"/>
    <w:rsid w:val="00A621ED"/>
    <w:rsid w:val="00A62751"/>
    <w:rsid w:val="00A6317D"/>
    <w:rsid w:val="00A647EF"/>
    <w:rsid w:val="00A65B59"/>
    <w:rsid w:val="00A6701A"/>
    <w:rsid w:val="00A6781A"/>
    <w:rsid w:val="00A72879"/>
    <w:rsid w:val="00A73900"/>
    <w:rsid w:val="00A739C6"/>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4154"/>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1C5E"/>
    <w:rsid w:val="00BB21E3"/>
    <w:rsid w:val="00BB2EF5"/>
    <w:rsid w:val="00BB3C30"/>
    <w:rsid w:val="00BB5B51"/>
    <w:rsid w:val="00BB6E60"/>
    <w:rsid w:val="00BB7174"/>
    <w:rsid w:val="00BC1922"/>
    <w:rsid w:val="00BD1E59"/>
    <w:rsid w:val="00BD59BC"/>
    <w:rsid w:val="00BD5B44"/>
    <w:rsid w:val="00BE06D9"/>
    <w:rsid w:val="00BF3597"/>
    <w:rsid w:val="00BF3C04"/>
    <w:rsid w:val="00BF5C0A"/>
    <w:rsid w:val="00BF6892"/>
    <w:rsid w:val="00C021E3"/>
    <w:rsid w:val="00C10D06"/>
    <w:rsid w:val="00C1271A"/>
    <w:rsid w:val="00C12B93"/>
    <w:rsid w:val="00C13A71"/>
    <w:rsid w:val="00C159C6"/>
    <w:rsid w:val="00C15C57"/>
    <w:rsid w:val="00C16C83"/>
    <w:rsid w:val="00C2268B"/>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340"/>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036"/>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543"/>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1A85"/>
    <w:rsid w:val="00EC35CE"/>
    <w:rsid w:val="00EC3DAA"/>
    <w:rsid w:val="00EC4546"/>
    <w:rsid w:val="00EC4BDA"/>
    <w:rsid w:val="00ED2904"/>
    <w:rsid w:val="00ED2921"/>
    <w:rsid w:val="00ED3888"/>
    <w:rsid w:val="00ED725C"/>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4F8B"/>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6B5"/>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73D"/>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6C392E"/>
  <w15:docId w15:val="{9C7B3EDA-4B4F-445A-9C0A-94A7D67A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448"/>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d"/>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0"/>
    <w:uiPriority w:val="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rPr>
      <w:b/>
      <w:bCs/>
    </w:rPr>
  </w:style>
  <w:style w:type="character" w:styleId="afff">
    <w:name w:val="annotation reference"/>
    <w:basedOn w:val="a1"/>
    <w:unhideWhenUsed/>
    <w:rsid w:val="009C211A"/>
    <w:rPr>
      <w:sz w:val="16"/>
      <w:szCs w:val="16"/>
    </w:rPr>
  </w:style>
  <w:style w:type="paragraph" w:styleId="afff0">
    <w:name w:val="annotation text"/>
    <w:basedOn w:val="a0"/>
    <w:link w:val="1f6"/>
    <w:semiHidden/>
    <w:unhideWhenUsed/>
    <w:rsid w:val="009C211A"/>
    <w:rPr>
      <w:sz w:val="20"/>
      <w:szCs w:val="20"/>
    </w:rPr>
  </w:style>
  <w:style w:type="character" w:customStyle="1" w:styleId="1f6">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uiPriority w:val="22"/>
    <w:qFormat/>
    <w:rsid w:val="00AE660B"/>
    <w:rPr>
      <w:b/>
      <w:bCs/>
    </w:rPr>
  </w:style>
  <w:style w:type="character" w:customStyle="1" w:styleId="CharChar">
    <w:name w:val="Обычный Char Char"/>
    <w:link w:val="1a"/>
    <w:locked/>
    <w:rsid w:val="001C3837"/>
    <w:rPr>
      <w:rFonts w:eastAsia="Arial"/>
      <w:sz w:val="28"/>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1"/>
    <w:link w:val="afe"/>
    <w:rPr>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rPr>
      <w:rFonts w:cs="Arial"/>
      <w:b/>
      <w:bCs/>
      <w:i/>
      <w:iCs/>
      <w:sz w:val="28"/>
      <w:szCs w:val="28"/>
      <w:lang w:eastAsia="ar-SA"/>
    </w:rPr>
  </w:style>
  <w:style w:type="character" w:customStyle="1" w:styleId="1f7">
    <w:name w:val="Неразрешенное упоминание1"/>
    <w:basedOn w:val="a1"/>
    <w:uiPriority w:val="99"/>
    <w:semiHidden/>
    <w:unhideWhenUsed/>
    <w:rsid w:val="00233F14"/>
    <w:rPr>
      <w:color w:val="808080"/>
      <w:shd w:val="clear" w:color="auto" w:fill="E6E6E6"/>
    </w:rPr>
  </w:style>
  <w:style w:type="paragraph" w:styleId="afff3">
    <w:name w:val="Revision"/>
    <w:hidden/>
    <w:uiPriority w:val="99"/>
    <w:semiHidden/>
    <w:rsid w:val="005509D6"/>
    <w:pPr>
      <w:ind w:left="0" w:firstLine="0"/>
      <w:jc w:val="left"/>
    </w:pPr>
    <w:rPr>
      <w:sz w:val="24"/>
      <w:szCs w:val="24"/>
      <w:lang w:eastAsia="ar-SA"/>
    </w:rPr>
  </w:style>
  <w:style w:type="character" w:customStyle="1" w:styleId="UnresolvedMention">
    <w:name w:val="Unresolved Mention"/>
    <w:basedOn w:val="a1"/>
    <w:uiPriority w:val="99"/>
    <w:semiHidden/>
    <w:unhideWhenUsed/>
    <w:rsid w:val="004749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77420517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zakupki.gov.ru/epz/main/public/home.html"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google.com/apps/intl/ru/terms/premier_terms_prepay.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hyperlink" Target="mailto:trcont@trcont.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suite.google.com/intl/ru/terms/sla.html" TargetMode="External"/><Relationship Id="rId20" Type="http://schemas.openxmlformats.org/officeDocument/2006/relationships/hyperlink" Target="http://otc.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www.trcont.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suite.google.com/" TargetMode="External"/><Relationship Id="rId23" Type="http://schemas.openxmlformats.org/officeDocument/2006/relationships/hyperlink" Target="http://www.google.com/apps/intl/ru/terms/user_terms.html" TargetMode="External"/><Relationship Id="rId28" Type="http://schemas.openxmlformats.org/officeDocument/2006/relationships/hyperlink" Target="mailto:trcont@trcont.ru" TargetMode="External"/><Relationship Id="rId10" Type="http://schemas.openxmlformats.org/officeDocument/2006/relationships/endnotes" Target="endnotes.xml"/><Relationship Id="rId19" Type="http://schemas.openxmlformats.org/officeDocument/2006/relationships/hyperlink" Target="http://otc.r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google.com/apps/intl/ru/terms/use_policy.html" TargetMode="External"/><Relationship Id="rId27" Type="http://schemas.openxmlformats.org/officeDocument/2006/relationships/hyperlink" Target="mailto:trcont@trcont.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64A93-03A8-4BB3-BFEC-3FDF25DD7917}">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021F9181-A199-4D55-B335-911D3DF93F0C"/>
    <ds:schemaRef ds:uri="http://www.w3.org/XML/1998/namespace"/>
  </ds:schemaRefs>
</ds:datastoreItem>
</file>

<file path=customXml/itemProps3.xml><?xml version="1.0" encoding="utf-8"?>
<ds:datastoreItem xmlns:ds="http://schemas.openxmlformats.org/officeDocument/2006/customXml" ds:itemID="{31C41185-828C-4EB8-B782-F9069E5CC117}">
  <ds:schemaRefs>
    <ds:schemaRef ds:uri="http://schemas.openxmlformats.org/officeDocument/2006/bibliography"/>
  </ds:schemaRefs>
</ds:datastoreItem>
</file>

<file path=customXml/itemProps4.xml><?xml version="1.0" encoding="utf-8"?>
<ds:datastoreItem xmlns:ds="http://schemas.openxmlformats.org/officeDocument/2006/customXml" ds:itemID="{C7B0005C-9EB6-4584-9DFE-403ED0FD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50</Pages>
  <Words>16892</Words>
  <Characters>96290</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112957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Бельчич Сергей Игоревич</cp:lastModifiedBy>
  <cp:revision>5</cp:revision>
  <cp:lastPrinted>2018-04-27T07:47:00Z</cp:lastPrinted>
  <dcterms:created xsi:type="dcterms:W3CDTF">2018-04-26T12:42:00Z</dcterms:created>
  <dcterms:modified xsi:type="dcterms:W3CDTF">2018-04-27T12:44:00Z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