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открытого конкурса</w:t>
      </w:r>
      <w:r>
        <w:t xml:space="preserve"> </w:t>
      </w:r>
    </w:p>
    <w:p w:rsidR="007933CB" w:rsidRDefault="008E31B3">
      <w:pPr>
        <w:ind w:firstLine="0"/>
        <w:jc w:val="center"/>
        <w:rPr>
          <w:b/>
          <w:sz w:val="32"/>
          <w:szCs w:val="32"/>
        </w:rPr>
      </w:pPr>
      <w:r>
        <w:rPr>
          <w:b/>
          <w:sz w:val="32"/>
          <w:szCs w:val="32"/>
        </w:rPr>
        <w:t xml:space="preserve">№ </w:t>
      </w:r>
      <w:bookmarkStart w:id="0" w:name="OLE_LINK1"/>
      <w:bookmarkStart w:id="1" w:name="OLE_LINK2"/>
      <w:bookmarkStart w:id="2" w:name="OLE_LINK16"/>
      <w:bookmarkStart w:id="3" w:name="OLE_LINK17"/>
      <w:bookmarkStart w:id="4" w:name="OLE_LINK29"/>
      <w:bookmarkStart w:id="5" w:name="OLE_LINK30"/>
      <w:bookmarkStart w:id="6" w:name="OLE_LINK43"/>
      <w:bookmarkStart w:id="7" w:name="OLE_LINK44"/>
      <w:r>
        <w:rPr>
          <w:b/>
          <w:sz w:val="32"/>
          <w:szCs w:val="32"/>
        </w:rPr>
        <w:t>ОК-МСП-НКПГОРЬК-18-0010</w:t>
      </w:r>
      <w:bookmarkEnd w:id="0"/>
      <w:bookmarkEnd w:id="1"/>
      <w:bookmarkEnd w:id="2"/>
      <w:bookmarkEnd w:id="3"/>
      <w:bookmarkEnd w:id="4"/>
      <w:bookmarkEnd w:id="5"/>
      <w:bookmarkEnd w:id="6"/>
      <w:bookmarkEnd w:id="7"/>
    </w:p>
    <w:p w:rsidR="008217F8" w:rsidRPr="00AF4708" w:rsidRDefault="008217F8" w:rsidP="00AF4708">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7933CB" w:rsidRDefault="008E31B3">
      <w:pPr>
        <w:pStyle w:val="1"/>
        <w:suppressAutoHyphens/>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w:t>
      </w:r>
      <w:r>
        <w:t>в лице филиала ПАО «</w:t>
      </w:r>
      <w:proofErr w:type="spellStart"/>
      <w:r>
        <w:t>ТрансКонтейнер</w:t>
      </w:r>
      <w:proofErr w:type="spellEnd"/>
      <w:r>
        <w:t>» на Горьковской железной дороге (далее – Заказчик), руководствуясь:</w:t>
      </w:r>
    </w:p>
    <w:p w:rsidR="008217F8" w:rsidRDefault="00C64E36" w:rsidP="00662448">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8217F8" w:rsidRDefault="008217F8" w:rsidP="00662448">
      <w:pPr>
        <w:pStyle w:val="1"/>
        <w:suppressAutoHyphens/>
      </w:pPr>
      <w:r>
        <w:t>в) Положением о порядке закупки товаров, работ, услуг для нужд ПАО «</w:t>
      </w:r>
      <w:proofErr w:type="spellStart"/>
      <w:r>
        <w:t>ТрансКонтейнер</w:t>
      </w:r>
      <w:proofErr w:type="spellEnd"/>
      <w:r>
        <w:t xml:space="preserve">», </w:t>
      </w:r>
      <w:r>
        <w:rPr>
          <w:snapToGrid w:val="0"/>
          <w:szCs w:val="20"/>
        </w:rPr>
        <w:t>утвержденным решением совета директоров ПАО «</w:t>
      </w:r>
      <w:proofErr w:type="spellStart"/>
      <w:r>
        <w:rPr>
          <w:snapToGrid w:val="0"/>
          <w:szCs w:val="20"/>
        </w:rPr>
        <w:t>ТрансКонтейнер</w:t>
      </w:r>
      <w:proofErr w:type="spellEnd"/>
      <w:r>
        <w:rPr>
          <w:snapToGrid w:val="0"/>
          <w:szCs w:val="20"/>
        </w:rPr>
        <w:t>» от 21 декабря 2016 г.</w:t>
      </w:r>
      <w:r>
        <w:t xml:space="preserve"> (далее – Положение о закупках), </w:t>
      </w:r>
    </w:p>
    <w:p w:rsidR="008217F8" w:rsidRDefault="008217F8" w:rsidP="001C5A7E">
      <w:pPr>
        <w:pStyle w:val="1"/>
        <w:suppressAutoHyphens/>
      </w:pPr>
    </w:p>
    <w:p w:rsidR="008217F8" w:rsidRPr="008217F8" w:rsidRDefault="00C64E36" w:rsidP="001C5A7E">
      <w:pPr>
        <w:pStyle w:val="1"/>
        <w:suppressAutoHyphens/>
        <w:rPr>
          <w:b/>
        </w:rPr>
      </w:pPr>
      <w:r>
        <w:rPr>
          <w:b/>
        </w:rPr>
        <w:t>проводит среди субъектов малого и среднего предпринимательства</w:t>
      </w:r>
    </w:p>
    <w:p w:rsidR="008217F8" w:rsidRDefault="008217F8" w:rsidP="001C5A7E">
      <w:pPr>
        <w:pStyle w:val="1"/>
        <w:suppressAutoHyphens/>
      </w:pPr>
    </w:p>
    <w:p w:rsidR="007933CB" w:rsidRDefault="008E31B3">
      <w:pPr>
        <w:pStyle w:val="1"/>
        <w:suppressAutoHyphens/>
      </w:pPr>
      <w:bookmarkStart w:id="8" w:name="OLE_LINK3"/>
      <w:bookmarkStart w:id="9" w:name="OLE_LINK4"/>
      <w:bookmarkStart w:id="10" w:name="OLE_LINK18"/>
      <w:bookmarkStart w:id="11" w:name="OLE_LINK19"/>
      <w:bookmarkStart w:id="12" w:name="OLE_LINK31"/>
      <w:bookmarkStart w:id="13" w:name="OLE_LINK45"/>
      <w:bookmarkStart w:id="14" w:name="OLE_LINK46"/>
      <w:r>
        <w:t>Открытый конкурс среди субъектов МСП № ОК</w:t>
      </w:r>
      <w:r>
        <w:t>-МСП-НКПГОРЬК-18-0010 по предмету закупки "Выполнение работ по техническому обслуживанию (ТО) и текущему ремонту (</w:t>
      </w:r>
      <w:proofErr w:type="gramStart"/>
      <w:r>
        <w:t>ТР</w:t>
      </w:r>
      <w:proofErr w:type="gramEnd"/>
      <w:r>
        <w:t>) грузоподъемной  и тракторной техники."</w:t>
      </w:r>
      <w:bookmarkEnd w:id="8"/>
      <w:bookmarkEnd w:id="9"/>
      <w:bookmarkEnd w:id="10"/>
      <w:bookmarkEnd w:id="11"/>
      <w:bookmarkEnd w:id="12"/>
      <w:bookmarkEnd w:id="13"/>
      <w:bookmarkEnd w:id="14"/>
    </w:p>
    <w:p w:rsidR="003F2B7A" w:rsidRPr="00C64E36" w:rsidRDefault="00C64E36" w:rsidP="00DE4997">
      <w:pPr>
        <w:pStyle w:val="1"/>
        <w:suppressAutoHyphens/>
      </w:pPr>
      <w:r>
        <w:t>Место нахождения Заказчика: Российская Федерация, 125047, г. Москва, Оружейный переулок, д.19;</w:t>
      </w:r>
    </w:p>
    <w:p w:rsidR="007933CB" w:rsidRDefault="008E31B3">
      <w:pPr>
        <w:jc w:val="both"/>
      </w:pPr>
      <w:r>
        <w:t>Почт</w:t>
      </w:r>
      <w:r>
        <w:t>овый адрес Заказчика: Российская Федерация, 603116, г. Нижний Новгород, Московское шоссе,17</w:t>
      </w:r>
      <w:proofErr w:type="gramStart"/>
      <w:r>
        <w:t xml:space="preserve"> А</w:t>
      </w:r>
      <w:proofErr w:type="gramEnd"/>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933CB" w:rsidRDefault="008E31B3">
      <w:pPr>
        <w:jc w:val="both"/>
      </w:pPr>
      <w:r>
        <w:t xml:space="preserve">Ф.И.О.: </w:t>
      </w:r>
      <w:proofErr w:type="spellStart"/>
      <w:r>
        <w:t>Савон</w:t>
      </w:r>
      <w:proofErr w:type="spellEnd"/>
      <w:r>
        <w:t xml:space="preserve"> Александр Александрович</w:t>
      </w:r>
    </w:p>
    <w:p w:rsidR="007933CB" w:rsidRDefault="008E31B3">
      <w:pPr>
        <w:jc w:val="both"/>
      </w:pPr>
      <w:r>
        <w:t>Адрес электронной почты: savonaa@trcont.ru</w:t>
      </w:r>
    </w:p>
    <w:p w:rsidR="007933CB" w:rsidRDefault="008E31B3">
      <w:pPr>
        <w:jc w:val="both"/>
      </w:pPr>
      <w:r>
        <w:t>Телефон: +7(495)7881717(4050)</w:t>
      </w:r>
    </w:p>
    <w:p w:rsidR="00CB1C18" w:rsidRDefault="00CB1C18" w:rsidP="00AF4708">
      <w:pPr>
        <w:jc w:val="both"/>
      </w:pPr>
    </w:p>
    <w:p w:rsidR="007933CB" w:rsidRDefault="008E31B3">
      <w:pPr>
        <w:pStyle w:val="1"/>
        <w:ind w:firstLine="708"/>
        <w:rPr>
          <w:szCs w:val="28"/>
        </w:rPr>
      </w:pPr>
      <w:r>
        <w:rPr>
          <w:b/>
        </w:rPr>
        <w:t xml:space="preserve">Организатором </w:t>
      </w:r>
      <w:r>
        <w:rPr>
          <w:b/>
        </w:rPr>
        <w:t>открытого конкурса</w:t>
      </w:r>
      <w:r>
        <w:t xml:space="preserve"> является </w:t>
      </w:r>
      <w:r>
        <w:br/>
        <w:t>ПАО «</w:t>
      </w:r>
      <w:proofErr w:type="spellStart"/>
      <w:r>
        <w:t>ТрансКонтейнер</w:t>
      </w:r>
      <w:proofErr w:type="spellEnd"/>
      <w:r>
        <w:t xml:space="preserve">». Функции Организатора выполняет: </w:t>
      </w:r>
    </w:p>
    <w:p w:rsidR="007933CB" w:rsidRDefault="008E31B3">
      <w:pPr>
        <w:pStyle w:val="1"/>
        <w:ind w:firstLine="708"/>
        <w:rPr>
          <w:szCs w:val="28"/>
        </w:rPr>
      </w:pPr>
      <w:r>
        <w:rPr>
          <w:szCs w:val="28"/>
        </w:rPr>
        <w:t>Постоянная рабочая группа Конкурсной комиссии филиала ПАО «</w:t>
      </w:r>
      <w:proofErr w:type="spellStart"/>
      <w:r>
        <w:rPr>
          <w:szCs w:val="28"/>
        </w:rPr>
        <w:t>ТрансКонтейнер</w:t>
      </w:r>
      <w:proofErr w:type="spellEnd"/>
      <w:r>
        <w:rPr>
          <w:szCs w:val="28"/>
        </w:rPr>
        <w:t xml:space="preserve">» на </w:t>
      </w:r>
      <w:r>
        <w:t>Горьковской железной дороге.</w:t>
      </w:r>
    </w:p>
    <w:p w:rsidR="007933CB" w:rsidRDefault="008E31B3">
      <w:pPr>
        <w:pStyle w:val="1"/>
        <w:ind w:firstLine="0"/>
        <w:rPr>
          <w:szCs w:val="28"/>
        </w:rPr>
      </w:pPr>
      <w:r>
        <w:rPr>
          <w:szCs w:val="28"/>
        </w:rPr>
        <w:t>Адрес: Российская Федерация, 603116, г. Нижний Новгород, Московск</w:t>
      </w:r>
      <w:r>
        <w:rPr>
          <w:szCs w:val="28"/>
        </w:rPr>
        <w:t xml:space="preserve">ое шоссе,17 А. </w:t>
      </w:r>
    </w:p>
    <w:p w:rsidR="00DE4997" w:rsidRPr="00CB685D" w:rsidRDefault="00DE4997" w:rsidP="008C737E">
      <w:pPr>
        <w:pStyle w:val="1"/>
        <w:ind w:firstLine="708"/>
        <w:rPr>
          <w:szCs w:val="28"/>
        </w:rPr>
      </w:pPr>
    </w:p>
    <w:p w:rsidR="00CB1C18" w:rsidRDefault="00CB1C18" w:rsidP="000C39C3">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7933CB" w:rsidRDefault="008E31B3">
      <w:pPr>
        <w:jc w:val="both"/>
        <w:rPr>
          <w:szCs w:val="28"/>
        </w:rPr>
      </w:pPr>
      <w:r>
        <w:rPr>
          <w:b/>
          <w:szCs w:val="28"/>
        </w:rPr>
        <w:t>Лот № 1</w:t>
      </w:r>
    </w:p>
    <w:p w:rsidR="007933CB" w:rsidRDefault="008E31B3">
      <w:pPr>
        <w:jc w:val="both"/>
        <w:rPr>
          <w:szCs w:val="28"/>
        </w:rPr>
      </w:pPr>
      <w:r>
        <w:rPr>
          <w:szCs w:val="28"/>
        </w:rPr>
        <w:lastRenderedPageBreak/>
        <w:t>Предмет договора: Выполнение работ по техническому обслуживанию (ТО) и текущему ремонту (</w:t>
      </w:r>
      <w:proofErr w:type="gramStart"/>
      <w:r>
        <w:rPr>
          <w:szCs w:val="28"/>
        </w:rPr>
        <w:t>ТР</w:t>
      </w:r>
      <w:proofErr w:type="gramEnd"/>
      <w:r>
        <w:rPr>
          <w:szCs w:val="28"/>
        </w:rPr>
        <w:t xml:space="preserve">) грузоподъемной  и тракторной техники. </w:t>
      </w:r>
    </w:p>
    <w:p w:rsidR="007933CB" w:rsidRDefault="008E31B3">
      <w:pPr>
        <w:jc w:val="both"/>
        <w:rPr>
          <w:szCs w:val="28"/>
        </w:rPr>
      </w:pPr>
      <w:r>
        <w:rPr>
          <w:szCs w:val="28"/>
        </w:rPr>
        <w:t xml:space="preserve">Начальная (максимальная) цена договора: </w:t>
      </w:r>
      <w:r>
        <w:rPr>
          <w:szCs w:val="28"/>
        </w:rPr>
        <w:t>4700000 (четыре миллиона семьсот тысяч) рублей 00 копеек рублей с учетом всех налогов (кроме НДС)</w:t>
      </w:r>
      <w:proofErr w:type="gramStart"/>
      <w:r>
        <w:rPr>
          <w:szCs w:val="28"/>
        </w:rPr>
        <w:t>.</w:t>
      </w:r>
      <w:proofErr w:type="gramEnd"/>
      <w:r>
        <w:rPr>
          <w:szCs w:val="28"/>
        </w:rPr>
        <w:t xml:space="preserve"> </w:t>
      </w:r>
      <w:proofErr w:type="gramStart"/>
      <w:r>
        <w:rPr>
          <w:szCs w:val="28"/>
        </w:rPr>
        <w:t>с</w:t>
      </w:r>
      <w:proofErr w:type="gramEnd"/>
      <w:r>
        <w:rPr>
          <w:szCs w:val="28"/>
        </w:rPr>
        <w:t xml:space="preserve"> учетом всех налогов (кроме НДС), стоимости материалов, изделий, конструкций и оборудования, затрат связанных с доставкой на объект, хранением, погрузочно-р</w:t>
      </w:r>
      <w:r>
        <w:rPr>
          <w:szCs w:val="28"/>
        </w:rPr>
        <w:t>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w:t>
      </w:r>
      <w:r>
        <w:rPr>
          <w:szCs w:val="28"/>
        </w:rPr>
        <w:t>ом Российской Федерации.</w:t>
      </w:r>
      <w:proofErr w:type="gramStart"/>
      <w:r>
        <w:rPr>
          <w:szCs w:val="28"/>
        </w:rPr>
        <w:t xml:space="preserve"> .</w:t>
      </w:r>
      <w:proofErr w:type="gramEnd"/>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DE499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DE4997" w:rsidRPr="00BD24C5" w:rsidRDefault="00DE4997" w:rsidP="009E3216">
            <w:pPr>
              <w:snapToGrid w:val="0"/>
              <w:ind w:firstLine="0"/>
              <w:rPr>
                <w:snapToGrid/>
                <w:sz w:val="24"/>
                <w:szCs w:val="24"/>
              </w:rPr>
            </w:pPr>
            <w:r>
              <w:rPr>
                <w:snapToGrid/>
                <w:sz w:val="24"/>
                <w:szCs w:val="24"/>
              </w:rPr>
              <w:t>Дополнительные сведения</w:t>
            </w:r>
          </w:p>
        </w:tc>
      </w:tr>
      <w:tr w:rsidR="00DE499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933CB" w:rsidRDefault="008E31B3">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933CB" w:rsidRDefault="008E31B3">
            <w:pPr>
              <w:snapToGrid w:val="0"/>
              <w:ind w:firstLine="0"/>
              <w:rPr>
                <w:snapToGrid/>
                <w:sz w:val="24"/>
                <w:szCs w:val="24"/>
                <w:lang w:val="en-US"/>
              </w:rPr>
            </w:pPr>
            <w:r>
              <w:rPr>
                <w:snapToGrid/>
                <w:sz w:val="24"/>
                <w:szCs w:val="24"/>
                <w:lang w:val="en-US"/>
              </w:rPr>
              <w:t>33.12.15.000</w:t>
            </w:r>
          </w:p>
        </w:tc>
        <w:tc>
          <w:tcPr>
            <w:tcW w:w="1984" w:type="dxa"/>
            <w:tcBorders>
              <w:top w:val="single" w:sz="4" w:space="0" w:color="auto"/>
              <w:left w:val="single" w:sz="4" w:space="0" w:color="auto"/>
              <w:bottom w:val="single" w:sz="4" w:space="0" w:color="auto"/>
              <w:right w:val="single" w:sz="4" w:space="0" w:color="auto"/>
            </w:tcBorders>
          </w:tcPr>
          <w:p w:rsidR="007933CB" w:rsidRDefault="008E31B3">
            <w:pPr>
              <w:snapToGrid w:val="0"/>
              <w:ind w:firstLine="0"/>
              <w:rPr>
                <w:snapToGrid/>
                <w:sz w:val="24"/>
                <w:szCs w:val="24"/>
              </w:rPr>
            </w:pPr>
            <w:r>
              <w:rPr>
                <w:snapToGrid/>
                <w:sz w:val="24"/>
                <w:szCs w:val="24"/>
                <w:lang w:val="en-US"/>
              </w:rPr>
              <w:t>33.12</w:t>
            </w:r>
          </w:p>
        </w:tc>
        <w:tc>
          <w:tcPr>
            <w:tcW w:w="1985" w:type="dxa"/>
            <w:tcBorders>
              <w:top w:val="single" w:sz="4" w:space="0" w:color="auto"/>
              <w:left w:val="single" w:sz="4" w:space="0" w:color="auto"/>
              <w:bottom w:val="single" w:sz="4" w:space="0" w:color="auto"/>
              <w:right w:val="single" w:sz="4" w:space="0" w:color="auto"/>
            </w:tcBorders>
          </w:tcPr>
          <w:p w:rsidR="007933CB" w:rsidRDefault="008E31B3">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933CB" w:rsidRDefault="008E31B3">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933CB" w:rsidRDefault="008E31B3">
            <w:pPr>
              <w:snapToGrid w:val="0"/>
              <w:ind w:firstLine="0"/>
              <w:rPr>
                <w:snapToGrid/>
                <w:sz w:val="24"/>
                <w:szCs w:val="24"/>
              </w:rPr>
            </w:pPr>
            <w:r>
              <w:rPr>
                <w:snapToGrid/>
                <w:sz w:val="24"/>
                <w:szCs w:val="24"/>
              </w:rPr>
              <w:t>Строка годового плана закупок №260</w:t>
            </w:r>
          </w:p>
        </w:tc>
      </w:tr>
    </w:tbl>
    <w:p w:rsidR="007933CB" w:rsidRDefault="008E31B3">
      <w:pPr>
        <w:jc w:val="both"/>
        <w:rPr>
          <w:szCs w:val="28"/>
        </w:rPr>
      </w:pPr>
      <w:r>
        <w:rPr>
          <w:szCs w:val="28"/>
        </w:rPr>
        <w:t xml:space="preserve">Место поставки товара, выполнения работ, оказания услуг: г. Нижний Новгород, ул. </w:t>
      </w:r>
      <w:proofErr w:type="gramStart"/>
      <w:r>
        <w:rPr>
          <w:szCs w:val="28"/>
        </w:rPr>
        <w:t>Актюбинская</w:t>
      </w:r>
      <w:proofErr w:type="gramEnd"/>
      <w:r>
        <w:rPr>
          <w:szCs w:val="28"/>
        </w:rPr>
        <w:t xml:space="preserve">, 17М, контейнерный терминал </w:t>
      </w:r>
      <w:proofErr w:type="spellStart"/>
      <w:r>
        <w:rPr>
          <w:szCs w:val="28"/>
        </w:rPr>
        <w:t>Костариха</w:t>
      </w:r>
      <w:proofErr w:type="spellEnd"/>
      <w:r>
        <w:rPr>
          <w:szCs w:val="28"/>
        </w:rPr>
        <w:t xml:space="preserve"> филиала ПАО «</w:t>
      </w:r>
      <w:proofErr w:type="spellStart"/>
      <w:r>
        <w:rPr>
          <w:szCs w:val="28"/>
        </w:rPr>
        <w:t>ТрансКонтейнер</w:t>
      </w:r>
      <w:proofErr w:type="spellEnd"/>
      <w:r>
        <w:rPr>
          <w:szCs w:val="28"/>
        </w:rPr>
        <w:t>» на Горьковской железной дороге..</w:t>
      </w:r>
    </w:p>
    <w:p w:rsidR="00482BFC" w:rsidRDefault="00482BFC" w:rsidP="00AC0842">
      <w:pPr>
        <w:jc w:val="both"/>
        <w:rPr>
          <w:b/>
          <w:szCs w:val="28"/>
          <w:highlight w:val="cyan"/>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7933CB" w:rsidRDefault="008E31B3">
      <w:pPr>
        <w:jc w:val="both"/>
        <w:rPr>
          <w:szCs w:val="28"/>
        </w:rPr>
      </w:pPr>
      <w:bookmarkStart w:id="15" w:name="OLE_LINK20"/>
      <w:bookmarkStart w:id="16" w:name="OLE_LINK21"/>
      <w:bookmarkStart w:id="17" w:name="OLE_LINK22"/>
      <w:bookmarkStart w:id="18" w:name="OLE_LINK34"/>
      <w:bookmarkStart w:id="19" w:name="OLE_LINK35"/>
      <w:bookmarkStart w:id="20" w:name="OLE_LINK36"/>
      <w:bookmarkStart w:id="21" w:name="OLE_LINK47"/>
      <w:bookmarkStart w:id="22" w:name="OLE_LINK48"/>
      <w:r>
        <w:rPr>
          <w:szCs w:val="28"/>
        </w:rPr>
        <w:t xml:space="preserve">Срок предоставления документации по закупке: </w:t>
      </w:r>
      <w:r>
        <w:rPr>
          <w:szCs w:val="28"/>
        </w:rPr>
        <w:br/>
      </w:r>
      <w:bookmarkStart w:id="23" w:name="OLE_LINK5"/>
      <w:bookmarkStart w:id="24" w:name="OLE_LINK6"/>
      <w:bookmarkStart w:id="25" w:name="OLE_LINK7"/>
      <w:bookmarkStart w:id="26" w:name="OLE_LINK32"/>
      <w:bookmarkStart w:id="27" w:name="OLE_LINK33"/>
      <w:r>
        <w:rPr>
          <w:szCs w:val="28"/>
        </w:rPr>
        <w:t>с «28» апреля 2018 г. 16 час. 00 мин. по «2</w:t>
      </w:r>
      <w:r w:rsidR="002F7607">
        <w:rPr>
          <w:szCs w:val="28"/>
        </w:rPr>
        <w:t>5</w:t>
      </w:r>
      <w:r>
        <w:rPr>
          <w:szCs w:val="28"/>
        </w:rPr>
        <w:t>» мая 2018 г. 14 час. 00 мин.</w:t>
      </w:r>
      <w:bookmarkEnd w:id="15"/>
      <w:bookmarkEnd w:id="16"/>
      <w:bookmarkEnd w:id="17"/>
      <w:bookmarkEnd w:id="18"/>
      <w:bookmarkEnd w:id="19"/>
      <w:bookmarkEnd w:id="20"/>
      <w:bookmarkEnd w:id="21"/>
      <w:bookmarkEnd w:id="22"/>
      <w:bookmarkEnd w:id="23"/>
      <w:bookmarkEnd w:id="24"/>
      <w:bookmarkEnd w:id="25"/>
      <w:bookmarkEnd w:id="26"/>
      <w:bookmarkEnd w:id="27"/>
      <w:r>
        <w:rPr>
          <w:szCs w:val="28"/>
        </w:rPr>
        <w:t xml:space="preserve"> </w:t>
      </w:r>
    </w:p>
    <w:p w:rsidR="007933CB" w:rsidRDefault="008E31B3">
      <w:pPr>
        <w:jc w:val="both"/>
        <w:rPr>
          <w:b/>
          <w:i/>
          <w:szCs w:val="28"/>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w:t>
      </w:r>
      <w:proofErr w:type="spellStart"/>
      <w:r>
        <w:rPr>
          <w:szCs w:val="28"/>
        </w:rPr>
        <w:t>ТрансКонтейнер</w:t>
      </w:r>
      <w:proofErr w:type="spellEnd"/>
      <w:r>
        <w:rPr>
          <w:szCs w:val="28"/>
        </w:rPr>
        <w:t>» (</w:t>
      </w:r>
      <w:hyperlink r:id="rId9" w:history="1">
        <w:r>
          <w:rPr>
            <w:rStyle w:val="a6"/>
            <w:szCs w:val="28"/>
          </w:rPr>
          <w:t>www.trcont.com</w:t>
        </w:r>
      </w:hyperlink>
      <w:r>
        <w:rPr>
          <w:szCs w:val="28"/>
        </w:rPr>
        <w:t>) (далее – сайт ПАО «</w:t>
      </w:r>
      <w:proofErr w:type="spellStart"/>
      <w:r>
        <w:rPr>
          <w:szCs w:val="28"/>
        </w:rPr>
        <w:t>ТрансКонтейнер</w:t>
      </w:r>
      <w:proofErr w:type="spellEnd"/>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r:id="rId10" w:history="1">
        <w:r>
          <w:rPr>
            <w:rStyle w:val="a6"/>
          </w:rPr>
          <w:t>www.zakupki.gov.</w:t>
        </w:r>
        <w:r>
          <w:rPr>
            <w:rStyle w:val="a6"/>
          </w:rPr>
          <w:t>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roofErr w:type="gramStart"/>
      <w:r>
        <w:rPr>
          <w:szCs w:val="28"/>
        </w:rPr>
        <w:t xml:space="preserve"> .</w:t>
      </w:r>
      <w:proofErr w:type="gramEnd"/>
    </w:p>
    <w:p w:rsidR="00772A14" w:rsidRPr="001C5A7E" w:rsidRDefault="00772A14" w:rsidP="00772A14">
      <w:pPr>
        <w:jc w:val="both"/>
        <w:rPr>
          <w:b/>
          <w:szCs w:val="28"/>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7933CB" w:rsidRDefault="008E31B3">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t>Информация о порядке  проведения закупки</w:t>
      </w:r>
    </w:p>
    <w:p w:rsidR="00543AC0" w:rsidRDefault="00772A14" w:rsidP="007B4A2D">
      <w:pPr>
        <w:jc w:val="both"/>
      </w:pPr>
      <w:r>
        <w:t xml:space="preserve">Дата и время окончания подачи комплекта документов и предложений претендентов на участие в открытом конкурсе (далее – Заявки) (по местному времени Организатора): </w:t>
      </w:r>
    </w:p>
    <w:p w:rsidR="007933CB" w:rsidRDefault="008E31B3">
      <w:pPr>
        <w:jc w:val="both"/>
        <w:rPr>
          <w:b/>
        </w:rPr>
      </w:pPr>
      <w:r>
        <w:tab/>
      </w:r>
      <w:bookmarkStart w:id="28" w:name="OLE_LINK8"/>
      <w:bookmarkStart w:id="29" w:name="OLE_LINK9"/>
      <w:bookmarkStart w:id="30" w:name="OLE_LINK23"/>
      <w:bookmarkStart w:id="31" w:name="OLE_LINK24"/>
      <w:bookmarkStart w:id="32" w:name="OLE_LINK37"/>
      <w:r>
        <w:rPr>
          <w:szCs w:val="28"/>
        </w:rPr>
        <w:t>«2</w:t>
      </w:r>
      <w:r w:rsidR="002F7607">
        <w:rPr>
          <w:szCs w:val="28"/>
        </w:rPr>
        <w:t>5</w:t>
      </w:r>
      <w:r>
        <w:rPr>
          <w:szCs w:val="28"/>
        </w:rPr>
        <w:t>» мая 2018 г. 14 час. 00 мин.</w:t>
      </w:r>
      <w:bookmarkEnd w:id="28"/>
      <w:bookmarkEnd w:id="29"/>
      <w:bookmarkEnd w:id="30"/>
      <w:bookmarkEnd w:id="31"/>
      <w:bookmarkEnd w:id="32"/>
    </w:p>
    <w:p w:rsidR="007933CB" w:rsidRDefault="008E31B3">
      <w:pPr>
        <w:jc w:val="both"/>
      </w:pPr>
      <w:r>
        <w:lastRenderedPageBreak/>
        <w:tab/>
        <w:t>Место: Российская Федерация, 603116, г.</w:t>
      </w:r>
      <w:r>
        <w:t xml:space="preserve"> Нижний Новгород, Московское шоссе,17</w:t>
      </w:r>
      <w:proofErr w:type="gramStart"/>
      <w:r>
        <w:t xml:space="preserve"> А</w:t>
      </w:r>
      <w:proofErr w:type="gramEnd"/>
    </w:p>
    <w:p w:rsidR="00DE4997" w:rsidRPr="0070301E" w:rsidRDefault="00DE4997" w:rsidP="00DE4997">
      <w:pPr>
        <w:jc w:val="both"/>
        <w:rPr>
          <w:b/>
        </w:rPr>
      </w:pPr>
    </w:p>
    <w:p w:rsidR="00DE4997" w:rsidRPr="0070301E" w:rsidRDefault="00DE4997" w:rsidP="00DE4997">
      <w:pPr>
        <w:jc w:val="both"/>
      </w:pPr>
      <w:r>
        <w:rPr>
          <w:b/>
        </w:rPr>
        <w:t>Вскрытие конвертов с Заявками</w:t>
      </w:r>
      <w:r>
        <w:t>:</w:t>
      </w:r>
    </w:p>
    <w:p w:rsidR="007933CB" w:rsidRDefault="008E31B3">
      <w:pPr>
        <w:jc w:val="both"/>
        <w:rPr>
          <w:b/>
        </w:rPr>
      </w:pPr>
      <w:r>
        <w:tab/>
      </w:r>
      <w:r>
        <w:rPr>
          <w:szCs w:val="28"/>
        </w:rPr>
        <w:t>«2</w:t>
      </w:r>
      <w:r w:rsidR="002F7607">
        <w:rPr>
          <w:szCs w:val="28"/>
        </w:rPr>
        <w:t>8</w:t>
      </w:r>
      <w:r>
        <w:rPr>
          <w:szCs w:val="28"/>
        </w:rPr>
        <w:t>» мая 2018 г. 14 час. 00 мин.</w:t>
      </w:r>
    </w:p>
    <w:p w:rsidR="007933CB" w:rsidRDefault="008E31B3">
      <w:pPr>
        <w:jc w:val="both"/>
      </w:pPr>
      <w:r>
        <w:tab/>
        <w:t>Место: Российская Федерация, 603116, г. Нижний Новгород, Московское шоссе,17</w:t>
      </w:r>
      <w:proofErr w:type="gramStart"/>
      <w:r>
        <w:t xml:space="preserve"> А</w:t>
      </w:r>
      <w:proofErr w:type="gramEnd"/>
    </w:p>
    <w:p w:rsidR="00DE4997" w:rsidRPr="0070301E" w:rsidRDefault="00DE4997" w:rsidP="00DE4997">
      <w:pPr>
        <w:jc w:val="both"/>
      </w:pPr>
    </w:p>
    <w:p w:rsidR="00DE4997" w:rsidRPr="0070301E" w:rsidRDefault="00DE4997" w:rsidP="00DE4997">
      <w:pPr>
        <w:jc w:val="both"/>
        <w:rPr>
          <w:b/>
          <w:szCs w:val="28"/>
        </w:rPr>
      </w:pPr>
      <w:r>
        <w:rPr>
          <w:b/>
          <w:szCs w:val="28"/>
        </w:rPr>
        <w:t>Рассмотрение и сопоставление Заявок:</w:t>
      </w:r>
    </w:p>
    <w:p w:rsidR="007933CB" w:rsidRDefault="008E31B3">
      <w:pPr>
        <w:jc w:val="both"/>
        <w:rPr>
          <w:b/>
        </w:rPr>
      </w:pPr>
      <w:r>
        <w:tab/>
      </w:r>
      <w:bookmarkStart w:id="33" w:name="OLE_LINK10"/>
      <w:bookmarkStart w:id="34" w:name="OLE_LINK11"/>
      <w:bookmarkStart w:id="35" w:name="OLE_LINK12"/>
      <w:bookmarkStart w:id="36" w:name="OLE_LINK13"/>
      <w:bookmarkStart w:id="37" w:name="OLE_LINK25"/>
      <w:bookmarkStart w:id="38" w:name="OLE_LINK26"/>
      <w:bookmarkStart w:id="39" w:name="OLE_LINK38"/>
      <w:bookmarkStart w:id="40" w:name="OLE_LINK39"/>
      <w:bookmarkStart w:id="41" w:name="OLE_LINK51"/>
      <w:bookmarkStart w:id="42" w:name="OLE_LINK52"/>
      <w:r>
        <w:rPr>
          <w:szCs w:val="28"/>
        </w:rPr>
        <w:t>«2</w:t>
      </w:r>
      <w:r w:rsidR="002F7607">
        <w:rPr>
          <w:szCs w:val="28"/>
        </w:rPr>
        <w:t>9</w:t>
      </w:r>
      <w:r>
        <w:rPr>
          <w:szCs w:val="28"/>
        </w:rPr>
        <w:t xml:space="preserve">» мая 2018 г. 14 час. 00 </w:t>
      </w:r>
      <w:r>
        <w:rPr>
          <w:szCs w:val="28"/>
        </w:rPr>
        <w:t>мин.</w:t>
      </w:r>
      <w:bookmarkEnd w:id="33"/>
      <w:bookmarkEnd w:id="34"/>
      <w:bookmarkEnd w:id="35"/>
      <w:bookmarkEnd w:id="36"/>
      <w:bookmarkEnd w:id="37"/>
      <w:bookmarkEnd w:id="38"/>
      <w:bookmarkEnd w:id="39"/>
      <w:bookmarkEnd w:id="40"/>
      <w:bookmarkEnd w:id="41"/>
      <w:bookmarkEnd w:id="42"/>
    </w:p>
    <w:p w:rsidR="007933CB" w:rsidRDefault="008E31B3">
      <w:pPr>
        <w:jc w:val="both"/>
      </w:pPr>
      <w:r>
        <w:tab/>
        <w:t>Место: Российская Федерация, 603116, г. Нижний Новгород, Московское шоссе,17</w:t>
      </w:r>
      <w:proofErr w:type="gramStart"/>
      <w:r>
        <w:t xml:space="preserve"> А</w:t>
      </w:r>
      <w:proofErr w:type="gramEnd"/>
    </w:p>
    <w:p w:rsidR="00DE4997" w:rsidRDefault="00DE4997" w:rsidP="00DE4997">
      <w:pPr>
        <w:jc w:val="both"/>
        <w:rPr>
          <w:szCs w:val="28"/>
        </w:rPr>
      </w:pPr>
      <w:r>
        <w:rPr>
          <w:szCs w:val="28"/>
        </w:rPr>
        <w:t>Информация о ходе рассмотрения Заявок не подлежит разглашению.</w:t>
      </w:r>
    </w:p>
    <w:p w:rsidR="008A346C" w:rsidRPr="0070301E" w:rsidRDefault="008A346C" w:rsidP="00DE4997">
      <w:pPr>
        <w:jc w:val="both"/>
        <w:rPr>
          <w:szCs w:val="28"/>
        </w:rPr>
      </w:pPr>
    </w:p>
    <w:p w:rsidR="00DE4997" w:rsidRPr="0070301E" w:rsidRDefault="00DE4997" w:rsidP="00DE4997">
      <w:pPr>
        <w:jc w:val="both"/>
        <w:rPr>
          <w:b/>
        </w:rPr>
      </w:pPr>
      <w:r>
        <w:rPr>
          <w:b/>
        </w:rPr>
        <w:t>Подведение итогов:</w:t>
      </w:r>
    </w:p>
    <w:p w:rsidR="007933CB" w:rsidRDefault="008E31B3">
      <w:pPr>
        <w:jc w:val="both"/>
        <w:rPr>
          <w:b/>
        </w:rPr>
      </w:pPr>
      <w:r>
        <w:tab/>
      </w:r>
      <w:bookmarkStart w:id="43" w:name="OLE_LINK40"/>
      <w:bookmarkStart w:id="44" w:name="OLE_LINK41"/>
      <w:bookmarkStart w:id="45" w:name="OLE_LINK42"/>
      <w:bookmarkStart w:id="46" w:name="OLE_LINK53"/>
      <w:bookmarkStart w:id="47" w:name="OLE_LINK54"/>
      <w:r>
        <w:t xml:space="preserve">не позднее </w:t>
      </w:r>
      <w:bookmarkStart w:id="48" w:name="OLE_LINK14"/>
      <w:bookmarkStart w:id="49" w:name="OLE_LINK15"/>
      <w:bookmarkStart w:id="50" w:name="OLE_LINK27"/>
      <w:bookmarkStart w:id="51" w:name="OLE_LINK28"/>
      <w:r>
        <w:rPr>
          <w:szCs w:val="28"/>
        </w:rPr>
        <w:t>«24» июля 2018 г. 14 час. 00 мин.</w:t>
      </w:r>
      <w:bookmarkEnd w:id="43"/>
      <w:bookmarkEnd w:id="44"/>
      <w:bookmarkEnd w:id="45"/>
      <w:bookmarkEnd w:id="46"/>
      <w:bookmarkEnd w:id="47"/>
      <w:bookmarkEnd w:id="48"/>
      <w:bookmarkEnd w:id="49"/>
      <w:bookmarkEnd w:id="50"/>
      <w:bookmarkEnd w:id="51"/>
    </w:p>
    <w:p w:rsidR="007933CB" w:rsidRDefault="008E31B3">
      <w:pPr>
        <w:jc w:val="both"/>
      </w:pPr>
      <w:r>
        <w:tab/>
        <w:t>Место: Российская Федерация, 125047, г. М</w:t>
      </w:r>
      <w:r>
        <w:t xml:space="preserve">осква, Оружейный переулок, дом 19 </w:t>
      </w:r>
    </w:p>
    <w:p w:rsidR="00662448" w:rsidRPr="006E2388" w:rsidRDefault="00662448" w:rsidP="00DE4997">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вскрытия конвертов с Заявками и подведения итогов открытого конкурса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w:t>
      </w:r>
      <w:proofErr w:type="spellStart"/>
      <w:r>
        <w:t>ТрансКонтейнер</w:t>
      </w:r>
      <w:proofErr w:type="spellEnd"/>
      <w:r>
        <w:t>»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открытого конкурса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открытого конкурса.</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7A053B" w:rsidP="007A053B">
      <w:pPr>
        <w:jc w:val="both"/>
        <w:rPr>
          <w:b/>
        </w:rPr>
      </w:pPr>
      <w:r>
        <w:rPr>
          <w:b/>
        </w:rPr>
        <w:t xml:space="preserve">Открытый конкурс может быть прекращен в любой момент до принятия решения Конкурсной комиссией о победителе открытого конкурса. </w:t>
      </w:r>
    </w:p>
    <w:p w:rsidR="007A053B" w:rsidRPr="00AA79FA" w:rsidRDefault="00AA79FA" w:rsidP="007A053B">
      <w:pPr>
        <w:jc w:val="both"/>
      </w:pPr>
      <w:r>
        <w:lastRenderedPageBreak/>
        <w:t>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открытого конкурса, размещаются на сайте </w:t>
      </w:r>
      <w:r>
        <w:br/>
        <w:t>ПАО «</w:t>
      </w:r>
      <w:proofErr w:type="spellStart"/>
      <w:r>
        <w:t>ТрансКонтейнер</w:t>
      </w:r>
      <w:proofErr w:type="spellEnd"/>
      <w:r>
        <w:t>»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1B3" w:rsidRDefault="008E31B3" w:rsidP="00CB1C18">
      <w:r>
        <w:separator/>
      </w:r>
    </w:p>
  </w:endnote>
  <w:endnote w:type="continuationSeparator" w:id="0">
    <w:p w:rsidR="008E31B3" w:rsidRDefault="008E31B3"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1B3" w:rsidRDefault="008E31B3" w:rsidP="00CB1C18">
      <w:r>
        <w:separator/>
      </w:r>
    </w:p>
  </w:footnote>
  <w:footnote w:type="continuationSeparator" w:id="0">
    <w:p w:rsidR="008E31B3" w:rsidRDefault="008E31B3"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Default="007933CB">
    <w:pPr>
      <w:pStyle w:val="af0"/>
      <w:jc w:val="center"/>
    </w:pPr>
    <w:r>
      <w:fldChar w:fldCharType="begin"/>
    </w:r>
    <w:r w:rsidR="007F577C">
      <w:instrText xml:space="preserve"> PAGE   \* MERGEFORMAT </w:instrText>
    </w:r>
    <w:r>
      <w:fldChar w:fldCharType="separate"/>
    </w:r>
    <w:r w:rsidR="002F7607">
      <w:rPr>
        <w:noProof/>
      </w:rPr>
      <w:t>3</w:t>
    </w:r>
    <w:r>
      <w:rPr>
        <w:noProof/>
      </w:rPr>
      <w:fldChar w:fldCharType="end"/>
    </w:r>
  </w:p>
  <w:p w:rsidR="00A3287D" w:rsidRDefault="00A3287D">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87D" w:rsidRPr="004F2B79" w:rsidRDefault="00A3287D"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1CB3"/>
    <w:rsid w:val="00063509"/>
    <w:rsid w:val="000777AB"/>
    <w:rsid w:val="00081B73"/>
    <w:rsid w:val="00082A72"/>
    <w:rsid w:val="00082F94"/>
    <w:rsid w:val="00084180"/>
    <w:rsid w:val="00085F72"/>
    <w:rsid w:val="000A15F8"/>
    <w:rsid w:val="000A60A3"/>
    <w:rsid w:val="000A67CD"/>
    <w:rsid w:val="000A799D"/>
    <w:rsid w:val="000C39C3"/>
    <w:rsid w:val="000C5FD9"/>
    <w:rsid w:val="001012D0"/>
    <w:rsid w:val="001037F3"/>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EBD"/>
    <w:rsid w:val="001B0FDE"/>
    <w:rsid w:val="001B76AA"/>
    <w:rsid w:val="001C05F5"/>
    <w:rsid w:val="001C5A7E"/>
    <w:rsid w:val="001F0B3B"/>
    <w:rsid w:val="001F4F2E"/>
    <w:rsid w:val="001F52B9"/>
    <w:rsid w:val="00204B07"/>
    <w:rsid w:val="0020709B"/>
    <w:rsid w:val="002072AD"/>
    <w:rsid w:val="00216833"/>
    <w:rsid w:val="002350DE"/>
    <w:rsid w:val="00237904"/>
    <w:rsid w:val="00245141"/>
    <w:rsid w:val="00250C33"/>
    <w:rsid w:val="00254E29"/>
    <w:rsid w:val="0026332C"/>
    <w:rsid w:val="002636BF"/>
    <w:rsid w:val="0028492E"/>
    <w:rsid w:val="00296517"/>
    <w:rsid w:val="002A7D8B"/>
    <w:rsid w:val="002C0F1D"/>
    <w:rsid w:val="002C536B"/>
    <w:rsid w:val="002D359F"/>
    <w:rsid w:val="002E11EB"/>
    <w:rsid w:val="002E2B59"/>
    <w:rsid w:val="002E5A39"/>
    <w:rsid w:val="002F00CA"/>
    <w:rsid w:val="002F0875"/>
    <w:rsid w:val="002F7607"/>
    <w:rsid w:val="003038BF"/>
    <w:rsid w:val="003106D1"/>
    <w:rsid w:val="0032153B"/>
    <w:rsid w:val="003248F4"/>
    <w:rsid w:val="00331802"/>
    <w:rsid w:val="003602A1"/>
    <w:rsid w:val="003839C8"/>
    <w:rsid w:val="00395AA4"/>
    <w:rsid w:val="003A00F1"/>
    <w:rsid w:val="003A37C7"/>
    <w:rsid w:val="003C401F"/>
    <w:rsid w:val="003C58C8"/>
    <w:rsid w:val="003C7469"/>
    <w:rsid w:val="003D0AA6"/>
    <w:rsid w:val="003E13B8"/>
    <w:rsid w:val="003E1D49"/>
    <w:rsid w:val="003F2B7A"/>
    <w:rsid w:val="0041301F"/>
    <w:rsid w:val="00422918"/>
    <w:rsid w:val="00427B60"/>
    <w:rsid w:val="0044002D"/>
    <w:rsid w:val="004566F4"/>
    <w:rsid w:val="0046697F"/>
    <w:rsid w:val="00482157"/>
    <w:rsid w:val="00482BFC"/>
    <w:rsid w:val="00483D8D"/>
    <w:rsid w:val="004B3332"/>
    <w:rsid w:val="004B7489"/>
    <w:rsid w:val="004C3E28"/>
    <w:rsid w:val="004C63EA"/>
    <w:rsid w:val="004E09D6"/>
    <w:rsid w:val="004E0CB0"/>
    <w:rsid w:val="004F2B79"/>
    <w:rsid w:val="00500D9B"/>
    <w:rsid w:val="0050283D"/>
    <w:rsid w:val="005079A7"/>
    <w:rsid w:val="00510572"/>
    <w:rsid w:val="00512FEB"/>
    <w:rsid w:val="005142C5"/>
    <w:rsid w:val="00521192"/>
    <w:rsid w:val="00531303"/>
    <w:rsid w:val="00542DB9"/>
    <w:rsid w:val="00543AC0"/>
    <w:rsid w:val="00553B8C"/>
    <w:rsid w:val="005634C1"/>
    <w:rsid w:val="00564686"/>
    <w:rsid w:val="00583AE4"/>
    <w:rsid w:val="00584D63"/>
    <w:rsid w:val="005A69AB"/>
    <w:rsid w:val="005C1B79"/>
    <w:rsid w:val="005E0384"/>
    <w:rsid w:val="006072F9"/>
    <w:rsid w:val="006117F1"/>
    <w:rsid w:val="006323ED"/>
    <w:rsid w:val="006527AA"/>
    <w:rsid w:val="0065729B"/>
    <w:rsid w:val="0065731F"/>
    <w:rsid w:val="00661273"/>
    <w:rsid w:val="00662448"/>
    <w:rsid w:val="006713BF"/>
    <w:rsid w:val="0069732C"/>
    <w:rsid w:val="006B32C7"/>
    <w:rsid w:val="006B60A2"/>
    <w:rsid w:val="006E0FA2"/>
    <w:rsid w:val="006E65EB"/>
    <w:rsid w:val="006F5EEA"/>
    <w:rsid w:val="007022A0"/>
    <w:rsid w:val="00702B9B"/>
    <w:rsid w:val="00706492"/>
    <w:rsid w:val="0071472A"/>
    <w:rsid w:val="00720B00"/>
    <w:rsid w:val="00724EED"/>
    <w:rsid w:val="007442D3"/>
    <w:rsid w:val="0075014E"/>
    <w:rsid w:val="00760CAD"/>
    <w:rsid w:val="00765085"/>
    <w:rsid w:val="00772A14"/>
    <w:rsid w:val="00790FF6"/>
    <w:rsid w:val="00792DAD"/>
    <w:rsid w:val="007933CB"/>
    <w:rsid w:val="00795795"/>
    <w:rsid w:val="007A053B"/>
    <w:rsid w:val="007B4A2D"/>
    <w:rsid w:val="007D6F31"/>
    <w:rsid w:val="007F5506"/>
    <w:rsid w:val="007F577C"/>
    <w:rsid w:val="00807177"/>
    <w:rsid w:val="008128DB"/>
    <w:rsid w:val="008217F8"/>
    <w:rsid w:val="00831584"/>
    <w:rsid w:val="00852B23"/>
    <w:rsid w:val="00866A1C"/>
    <w:rsid w:val="00877914"/>
    <w:rsid w:val="00884629"/>
    <w:rsid w:val="008A346C"/>
    <w:rsid w:val="008B29D7"/>
    <w:rsid w:val="008C737E"/>
    <w:rsid w:val="008C7B27"/>
    <w:rsid w:val="008E0A66"/>
    <w:rsid w:val="008E0CEC"/>
    <w:rsid w:val="008E1656"/>
    <w:rsid w:val="008E31B3"/>
    <w:rsid w:val="008F0A98"/>
    <w:rsid w:val="00910BE4"/>
    <w:rsid w:val="00915DBD"/>
    <w:rsid w:val="00917E5D"/>
    <w:rsid w:val="0092627C"/>
    <w:rsid w:val="0093062F"/>
    <w:rsid w:val="00931A00"/>
    <w:rsid w:val="00962FD2"/>
    <w:rsid w:val="009662B7"/>
    <w:rsid w:val="00966A78"/>
    <w:rsid w:val="00966BF5"/>
    <w:rsid w:val="00977250"/>
    <w:rsid w:val="00994F52"/>
    <w:rsid w:val="009B6FDE"/>
    <w:rsid w:val="009C16C0"/>
    <w:rsid w:val="009C4A5D"/>
    <w:rsid w:val="009E1208"/>
    <w:rsid w:val="009F0BB6"/>
    <w:rsid w:val="009F2FCC"/>
    <w:rsid w:val="009F36EA"/>
    <w:rsid w:val="009F3AE5"/>
    <w:rsid w:val="009F5F0E"/>
    <w:rsid w:val="00A017DE"/>
    <w:rsid w:val="00A038AE"/>
    <w:rsid w:val="00A042DE"/>
    <w:rsid w:val="00A12D77"/>
    <w:rsid w:val="00A1512F"/>
    <w:rsid w:val="00A17CD1"/>
    <w:rsid w:val="00A20EC2"/>
    <w:rsid w:val="00A232F1"/>
    <w:rsid w:val="00A31BA8"/>
    <w:rsid w:val="00A31DC3"/>
    <w:rsid w:val="00A3287D"/>
    <w:rsid w:val="00A335BC"/>
    <w:rsid w:val="00A35895"/>
    <w:rsid w:val="00A44A48"/>
    <w:rsid w:val="00A52834"/>
    <w:rsid w:val="00A61E76"/>
    <w:rsid w:val="00A716A3"/>
    <w:rsid w:val="00A7517C"/>
    <w:rsid w:val="00A767DE"/>
    <w:rsid w:val="00A80137"/>
    <w:rsid w:val="00A80D6D"/>
    <w:rsid w:val="00A85B19"/>
    <w:rsid w:val="00AA34B6"/>
    <w:rsid w:val="00AA36AF"/>
    <w:rsid w:val="00AA79FA"/>
    <w:rsid w:val="00AA7EFD"/>
    <w:rsid w:val="00AB48AD"/>
    <w:rsid w:val="00AC0842"/>
    <w:rsid w:val="00AC57C2"/>
    <w:rsid w:val="00AC799F"/>
    <w:rsid w:val="00AD69FC"/>
    <w:rsid w:val="00AE71D4"/>
    <w:rsid w:val="00AF3E8A"/>
    <w:rsid w:val="00AF4708"/>
    <w:rsid w:val="00B20DF0"/>
    <w:rsid w:val="00B21959"/>
    <w:rsid w:val="00B27DCF"/>
    <w:rsid w:val="00B3207D"/>
    <w:rsid w:val="00B37EAE"/>
    <w:rsid w:val="00B455D9"/>
    <w:rsid w:val="00B45C5E"/>
    <w:rsid w:val="00B46F61"/>
    <w:rsid w:val="00B50EA6"/>
    <w:rsid w:val="00B609F1"/>
    <w:rsid w:val="00B65DA2"/>
    <w:rsid w:val="00B677F8"/>
    <w:rsid w:val="00B81AC6"/>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A3A20"/>
    <w:rsid w:val="00CB1C18"/>
    <w:rsid w:val="00CB2E96"/>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70D67"/>
    <w:rsid w:val="00D73B2F"/>
    <w:rsid w:val="00D7451B"/>
    <w:rsid w:val="00D84F35"/>
    <w:rsid w:val="00D9562C"/>
    <w:rsid w:val="00DB11D3"/>
    <w:rsid w:val="00DE4997"/>
    <w:rsid w:val="00DE5F8C"/>
    <w:rsid w:val="00E16968"/>
    <w:rsid w:val="00E26F81"/>
    <w:rsid w:val="00E35CDC"/>
    <w:rsid w:val="00E5065E"/>
    <w:rsid w:val="00E50CBA"/>
    <w:rsid w:val="00E7093B"/>
    <w:rsid w:val="00E74833"/>
    <w:rsid w:val="00E86A0B"/>
    <w:rsid w:val="00E87D4E"/>
    <w:rsid w:val="00E90B84"/>
    <w:rsid w:val="00E9433F"/>
    <w:rsid w:val="00EB5105"/>
    <w:rsid w:val="00EB75A8"/>
    <w:rsid w:val="00ED1117"/>
    <w:rsid w:val="00ED1B2D"/>
    <w:rsid w:val="00ED60FD"/>
    <w:rsid w:val="00EE134E"/>
    <w:rsid w:val="00F0713A"/>
    <w:rsid w:val="00F22417"/>
    <w:rsid w:val="00F25640"/>
    <w:rsid w:val="00F31736"/>
    <w:rsid w:val="00F3417A"/>
    <w:rsid w:val="00F532A7"/>
    <w:rsid w:val="00F6476F"/>
    <w:rsid w:val="00F72DD1"/>
    <w:rsid w:val="00F752D3"/>
    <w:rsid w:val="00F776E4"/>
    <w:rsid w:val="00F91597"/>
    <w:rsid w:val="00F94074"/>
    <w:rsid w:val="00F9545A"/>
    <w:rsid w:val="00FA3C3D"/>
    <w:rsid w:val="00FD0809"/>
    <w:rsid w:val="00FD4487"/>
    <w:rsid w:val="00FE6AC6"/>
    <w:rsid w:val="00FE777D"/>
    <w:rsid w:val="00FF1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5DA1AF-CD14-484B-9152-78CDDF83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904</Words>
  <Characters>5156</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ОК шаблон Извещения</vt:lpstr>
    </vt:vector>
  </TitlesOfParts>
  <Company/>
  <LinksUpToDate>false</LinksUpToDate>
  <CharactersWithSpaces>6048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Талинин Сергей Александрович</cp:lastModifiedBy>
  <cp:revision>43</cp:revision>
  <cp:lastPrinted>2013-04-01T13:23:00Z</cp:lastPrinted>
  <dcterms:created xsi:type="dcterms:W3CDTF">2015-09-11T06:53:00Z</dcterms:created>
  <dcterms:modified xsi:type="dcterms:W3CDTF">2018-04-28T13:04:00Z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