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Pr="006D2B87" w:rsidR="00C70EA2" w:rsidP="00BF3597" w:rsidRDefault="00C70EA2" w14:paraId="08B582F6" w14:textId="77777777">
      <w:pPr>
        <w:tabs>
          <w:tab w:val="left" w:pos="4962"/>
        </w:tabs>
        <w:ind w:left="4820"/>
        <w:jc w:val="left"/>
        <w:rPr>
          <w:b/>
          <w:bCs/>
          <w:sz w:val="28"/>
          <w:szCs w:val="28"/>
        </w:rPr>
      </w:pPr>
      <w:r>
        <w:rPr>
          <w:b/>
          <w:bCs/>
          <w:sz w:val="28"/>
          <w:szCs w:val="28"/>
        </w:rPr>
        <w:t>УТВЕРЖДАЮ</w:t>
      </w:r>
    </w:p>
    <w:p w:rsidRPr="006D2B87" w:rsidR="00C70EA2" w:rsidP="00C70EA2" w:rsidRDefault="00C70EA2" w14:paraId="366DD93B" w14:textId="77777777">
      <w:pPr>
        <w:tabs>
          <w:tab w:val="left" w:pos="4962"/>
        </w:tabs>
        <w:ind w:left="4820"/>
        <w:rPr>
          <w:rFonts w:eastAsia="Arial Unicode MS"/>
          <w:b/>
          <w:bCs/>
          <w:sz w:val="28"/>
          <w:szCs w:val="28"/>
        </w:rPr>
      </w:pPr>
    </w:p>
    <w:p>
      <w:pPr>
        <w:tabs>
          <w:tab w:val="left" w:pos="4962"/>
        </w:tabs>
        <w:ind w:left="4253" w:firstLine="0"/>
        <w:jc w:val="left"/>
        <w:rPr>
          <w:b/>
          <w:bCs/>
          <w:sz w:val="28"/>
          <w:szCs w:val="28"/>
        </w:rPr>
      </w:pPr>
      <w:r>
        <w:rPr>
          <w:b/>
          <w:bCs/>
          <w:sz w:val="28"/>
          <w:szCs w:val="28"/>
        </w:rPr>
        <w:t xml:space="preserve">Председатель Конкурсной комиссии </w:t>
      </w:r>
      <w:r>
        <w:rPr>
          <w:b/>
          <w:bCs/>
          <w:sz w:val="28"/>
          <w:szCs w:val="28"/>
        </w:rPr>
        <w:t xml:space="preserve">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C70EA2" w:rsidP="00D9584C" w:rsidRDefault="00C70EA2" w14:paraId="64C1B379" w14:textId="77777777">
      <w:pPr>
        <w:tabs>
          <w:tab w:val="left" w:pos="4962"/>
        </w:tabs>
        <w:ind w:left="4253"/>
        <w:jc w:val="left"/>
        <w:rPr>
          <w:b/>
          <w:bCs/>
          <w:sz w:val="28"/>
          <w:szCs w:val="28"/>
        </w:rPr>
      </w:pPr>
    </w:p>
    <w:p w:rsidR="00BF3597" w:rsidP="00D9584C" w:rsidRDefault="00C70EA2" w14:paraId="7CF661AE" w14:textId="77777777">
      <w:pPr>
        <w:tabs>
          <w:tab w:val="left" w:pos="4962"/>
        </w:tabs>
        <w:ind w:left="4253" w:firstLine="0"/>
        <w:jc w:val="left"/>
        <w:rPr>
          <w:b/>
          <w:bCs/>
          <w:sz w:val="28"/>
          <w:szCs w:val="28"/>
        </w:rPr>
      </w:pPr>
      <w:r>
        <w:rPr>
          <w:b/>
          <w:bCs/>
          <w:sz w:val="28"/>
          <w:szCs w:val="28"/>
        </w:rPr>
        <w:t xml:space="preserve">____________________ </w:t>
      </w:r>
    </w:p>
    <w:p>
      <w:pPr>
        <w:tabs>
          <w:tab w:val="left" w:pos="4962"/>
        </w:tabs>
        <w:ind w:left="4253" w:firstLine="0"/>
        <w:jc w:val="left"/>
        <w:rPr>
          <w:b/>
          <w:bCs/>
          <w:sz w:val="28"/>
          <w:szCs w:val="28"/>
        </w:rPr>
      </w:pPr>
      <w:r>
        <w:rPr>
          <w:b/>
          <w:bCs/>
          <w:sz w:val="28"/>
          <w:szCs w:val="28"/>
        </w:rPr>
        <w:t>Анатолий Григорьевич Каринский</w:t>
      </w:r>
    </w:p>
    <w:p w:rsidRPr="006D2B87" w:rsidR="00C70EA2" w:rsidP="00D9584C" w:rsidRDefault="00C70EA2" w14:paraId="3C3557E4" w14:textId="77777777">
      <w:pPr>
        <w:tabs>
          <w:tab w:val="left" w:pos="4962"/>
        </w:tabs>
        <w:ind w:left="4253"/>
        <w:jc w:val="left"/>
        <w:rPr>
          <w:rFonts w:eastAsia="Arial Unicode MS"/>
        </w:rPr>
      </w:pPr>
    </w:p>
    <w:p>
      <w:pPr>
        <w:tabs>
          <w:tab w:val="left" w:pos="4962"/>
        </w:tabs>
        <w:ind w:left="4253" w:firstLine="0"/>
        <w:jc w:val="left"/>
        <w:rPr>
          <w:b/>
          <w:bCs/>
          <w:sz w:val="28"/>
        </w:rPr>
      </w:pPr>
      <w:r>
        <w:rPr>
          <w:b/>
          <w:bCs/>
          <w:sz w:val="28"/>
        </w:rPr>
        <w:t>«28» апреля 2018 года</w:t>
      </w:r>
    </w:p>
    <w:p w:rsidR="007D6548" w:rsidRDefault="007D6548" w14:paraId="2095E407" w14:textId="77777777">
      <w:pPr>
        <w:ind w:firstLine="709"/>
        <w:rPr>
          <w:b/>
          <w:bCs/>
          <w:spacing w:val="20"/>
          <w:sz w:val="28"/>
          <w:szCs w:val="28"/>
        </w:rPr>
      </w:pPr>
    </w:p>
    <w:p w:rsidR="007D6548" w:rsidRDefault="007D6548" w14:paraId="2095E408" w14:textId="77777777">
      <w:pPr>
        <w:spacing w:after="120"/>
        <w:rPr>
          <w:b/>
          <w:bCs/>
          <w:sz w:val="40"/>
          <w:szCs w:val="40"/>
        </w:rPr>
      </w:pPr>
    </w:p>
    <w:p w:rsidR="007D6548" w:rsidRDefault="007D6548" w14:paraId="2095E409" w14:textId="77777777">
      <w:pPr>
        <w:spacing w:after="120"/>
        <w:rPr>
          <w:b/>
          <w:bCs/>
          <w:sz w:val="40"/>
          <w:szCs w:val="40"/>
        </w:rPr>
      </w:pPr>
      <w:r>
        <w:rPr>
          <w:b/>
          <w:bCs/>
          <w:sz w:val="40"/>
          <w:szCs w:val="40"/>
        </w:rPr>
        <w:t>ДОКУМЕНТАЦИЯ О ЗАКУПКЕ</w:t>
      </w:r>
    </w:p>
    <w:p w:rsidR="000A2D97" w:rsidRDefault="000A2D97" w14:paraId="2095E40A" w14:textId="77777777">
      <w:pPr>
        <w:spacing w:after="120"/>
        <w:ind w:firstLine="709"/>
        <w:rPr>
          <w:b/>
          <w:bCs/>
          <w:sz w:val="32"/>
          <w:szCs w:val="32"/>
        </w:rPr>
      </w:pPr>
    </w:p>
    <w:p w:rsidR="007D6548" w:rsidP="00221467" w:rsidRDefault="006400A0" w14:paraId="2095E40B" w14:textId="77777777">
      <w:pPr>
        <w:spacing w:after="120"/>
        <w:ind w:firstLine="0"/>
        <w:outlineLvl w:val="0"/>
        <w:rPr>
          <w:b/>
          <w:bCs/>
          <w:sz w:val="32"/>
          <w:szCs w:val="32"/>
        </w:rPr>
      </w:pPr>
      <w:r>
        <w:rPr>
          <w:b/>
          <w:bCs/>
          <w:sz w:val="32"/>
          <w:szCs w:val="32"/>
        </w:rPr>
        <w:t>Раздел 1. Общие положения</w:t>
      </w:r>
    </w:p>
    <w:p w:rsidR="007D6548" w:rsidRDefault="007D6548" w14:paraId="2095E40C" w14:textId="77777777">
      <w:pPr>
        <w:spacing w:after="120"/>
        <w:ind w:firstLine="709"/>
        <w:rPr>
          <w:b/>
          <w:bCs/>
          <w:sz w:val="32"/>
          <w:szCs w:val="32"/>
        </w:rPr>
      </w:pPr>
    </w:p>
    <w:p w:rsidR="007D6548" w:rsidP="001256B9" w:rsidRDefault="00B4382C" w14:paraId="2095E40D" w14:textId="77777777">
      <w:pPr>
        <w:pStyle w:val="2"/>
        <w:spacing w:before="0" w:after="0"/>
        <w:ind w:left="0" w:firstLine="709"/>
        <w:jc w:val="both"/>
        <w:rPr>
          <w:rFonts w:cs="Times New Roman"/>
          <w:i w:val="0"/>
          <w:iCs w:val="0"/>
        </w:rPr>
      </w:pPr>
      <w:r>
        <w:rPr>
          <w:rFonts w:cs="Times New Roman"/>
          <w:i w:val="0"/>
          <w:iCs w:val="0"/>
        </w:rPr>
        <w:t>1.1. Общие положения</w:t>
      </w:r>
    </w:p>
    <w:p w:rsidR="00034C3D" w:rsidP="001F0296" w:rsidRDefault="001122C1" w14:paraId="44685E56" w14:textId="77777777">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r>
      <w:r>
        <w:t xml:space="preserve">№ 223-ФЗ «О закупках товаров, работ, услуг отдельными видами юридических лиц», Положением о порядке закупки товаров, работ, услуг для нужд </w:t>
      </w:r>
      <w:r>
        <w:br/>
      </w:r>
      <w:r>
        <w:t xml:space="preserve">ПАО «ТрансКонтейнер», утвержденным решением Совета директоров </w:t>
      </w:r>
      <w:r>
        <w:br/>
      </w:r>
      <w:r>
        <w:t>ПАО «ТрансКонтейнер» от 21 декабря 2016 г. (далее – Положение о закупках) проводит:</w:t>
      </w:r>
    </w:p>
    <w:p>
      <w:pPr>
        <w:pStyle w:val="19"/>
        <w:ind w:left="0" w:firstLine="709"/>
      </w:pP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r>
        <w:t xml:space="preserve">Открытый конкурс в электронной форме № ОКэ-НКПГОРЬК-18-0011 по предмету закупки "Поставка расходных материалов и запчастей для автопогрузчиков и тракторной техники для нужд филиала ПАО «ТрансКонтейнер» на Горьковской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Pr="009B347A" w:rsidR="009B347A" w:rsidP="000B532B" w:rsidRDefault="009B347A" w14:paraId="2095E411" w14:textId="2B3129E8">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Pr="009B347A" w:rsidR="0019760E" w:rsidP="00647BB6" w:rsidRDefault="0019760E" w14:paraId="2095E412" w14:textId="77777777">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647BB6" w:rsidRDefault="00991BDD" w14:paraId="2095E413" w14:textId="77777777">
      <w:pPr>
        <w:pStyle w:val="19"/>
        <w:widowControl w:val="0"/>
        <w:numPr>
          <w:ilvl w:val="2"/>
          <w:numId w:val="20"/>
        </w:numPr>
        <w:ind w:left="0" w:firstLine="709"/>
      </w:pPr>
      <w:r>
        <w:t xml:space="preserve">Извещение о проведении Открытого конкурса, изменения к </w:t>
      </w:r>
      <w:r>
        <w:lastRenderedPageBreak/>
      </w:r>
      <w:r>
        <w:t>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Pr="009B347A" w:rsidR="007D6548" w:rsidP="00647BB6" w:rsidRDefault="00627696" w14:paraId="2095E414" w14:textId="77777777">
      <w:pPr>
        <w:pStyle w:val="19"/>
        <w:numPr>
          <w:ilvl w:val="2"/>
          <w:numId w:val="20"/>
        </w:numPr>
        <w:ind w:left="0" w:firstLine="709"/>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Pr="00D32FFA" w:rsidR="00A647EF" w:rsidP="00647BB6" w:rsidRDefault="002C7848" w14:paraId="2095E415" w14:textId="77777777">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Pr="00D32FFA" w:rsidR="007D6548" w:rsidP="00647BB6" w:rsidRDefault="000236C9" w14:paraId="2095E416" w14:textId="77777777">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Pr="00D32FFA" w:rsidR="007D6548" w:rsidP="00647BB6" w:rsidRDefault="00E35BF3" w14:paraId="2095E417" w14:textId="49AB6712">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Pr="00D32FFA" w:rsidR="007D6548" w:rsidP="00647BB6" w:rsidRDefault="007D6548" w14:paraId="2095E418" w14:textId="77777777">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647BB6" w:rsidRDefault="007D6548" w14:paraId="2095E419" w14:textId="77777777">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Pr="00D32FFA" w:rsidR="007D6548" w:rsidP="001256B9" w:rsidRDefault="007D6548" w14:paraId="2095E41A" w14:textId="77777777">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Pr="00D32FFA" w:rsidR="007D6548" w:rsidP="001256B9" w:rsidRDefault="007D6548" w14:paraId="2095E41B" w14:textId="77777777">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P="001256B9" w:rsidRDefault="007D6548" w14:paraId="2095E41C" w14:textId="77777777">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Pr="00D32FFA" w:rsidR="007D6548" w:rsidP="00647BB6" w:rsidRDefault="007D6548" w14:paraId="2095E41D" w14:textId="77777777">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w:t>
      </w:r>
      <w:r>
        <w:lastRenderedPageBreak/>
      </w:r>
      <w:r>
        <w:t xml:space="preserve">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Pr="00D32FFA" w:rsidR="007D6548" w:rsidP="00647BB6" w:rsidRDefault="003E2C12" w14:paraId="2095E41E" w14:textId="77777777">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Pr="00D32FFA" w:rsidR="007D6548" w:rsidP="00647BB6" w:rsidRDefault="007D6548" w14:paraId="2095E41F" w14:textId="77777777">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Pr="00D32FFA" w:rsidR="007D6548" w:rsidP="00647BB6" w:rsidRDefault="007D6548" w14:paraId="2095E420" w14:textId="77777777">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647BB6" w:rsidRDefault="001D0D58" w14:paraId="2095E421" w14:textId="12AE378A">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647BB6" w:rsidRDefault="00A62751" w14:paraId="2095E422" w14:textId="77777777">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Pr="00D32FFA" w:rsidR="007D6548" w:rsidP="00647BB6" w:rsidRDefault="007D6548" w14:paraId="2095E423" w14:textId="77777777">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Pr="00D32FFA" w:rsidR="007D6548" w:rsidP="00647BB6" w:rsidRDefault="007D6548" w14:paraId="2095E424" w14:textId="77777777">
      <w:pPr>
        <w:pStyle w:val="19"/>
        <w:widowControl w:val="0"/>
        <w:numPr>
          <w:ilvl w:val="2"/>
          <w:numId w:val="20"/>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r>
      <w:r>
        <w:rPr>
          <w:szCs w:val="28"/>
        </w:rPr>
        <w:t>Информационной карты.</w:t>
      </w:r>
    </w:p>
    <w:p w:rsidRPr="00D32FFA" w:rsidR="00B4382C" w:rsidP="00647BB6" w:rsidRDefault="002B52FD" w14:paraId="2095E425" w14:textId="77777777">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647BB6" w:rsidRDefault="007D6548" w14:paraId="2095E426" w14:textId="77777777">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20"/>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647BB6" w:rsidRDefault="00C51709" w14:paraId="2095E428" w14:textId="77777777">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Pr="00D32FFA" w:rsidR="00C51709" w:rsidP="001256B9" w:rsidRDefault="00C51709" w14:paraId="2095E429" w14:textId="77777777">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Pr="00D32FFA" w:rsidR="00C51709" w:rsidP="00647BB6" w:rsidRDefault="00C51709" w14:paraId="2095E42A" w14:textId="77777777">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Pr="00D32FFA" w:rsidR="00C51709" w:rsidP="00647BB6" w:rsidRDefault="00C51709" w14:paraId="2095E42B" w14:textId="77777777">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t>18 Информационной карты.</w:t>
      </w:r>
    </w:p>
    <w:p w:rsidRPr="00D32FFA" w:rsidR="005A3988" w:rsidP="001256B9" w:rsidRDefault="005A3988" w14:paraId="24351602" w14:textId="77777777">
      <w:pPr>
        <w:pStyle w:val="19"/>
        <w:widowControl w:val="0"/>
        <w:ind w:left="0" w:firstLine="709"/>
      </w:pPr>
    </w:p>
    <w:p w:rsidRPr="00D32FFA" w:rsidR="007D6548" w:rsidP="001256B9" w:rsidRDefault="00E347BF" w14:paraId="2095E42D" w14:textId="77777777">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r>
      <w:r>
        <w:rPr>
          <w:rFonts w:eastAsia="MS Mincho" w:cs="Times New Roman"/>
          <w:i w:val="0"/>
          <w:iCs w:val="0"/>
        </w:rPr>
        <w:t>1.2. Разъяснения положений документации.</w:t>
      </w:r>
    </w:p>
    <w:p w:rsidRPr="00623585" w:rsidR="0002418A" w:rsidP="00647BB6" w:rsidRDefault="0002418A" w14:paraId="2095E42F" w14:textId="671DBCAB">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Pr="00623585" w:rsidR="0002418A" w:rsidP="001256B9" w:rsidRDefault="00B307E2" w14:paraId="2095E430" w14:textId="2C0A89B3">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Pr="00D32FFA" w:rsidR="007D6548" w:rsidP="00647BB6" w:rsidRDefault="007D6548" w14:paraId="2095E431" w14:textId="77777777">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Pr="00D32FFA" w:rsidR="007D6548" w:rsidP="00647BB6" w:rsidRDefault="00623585" w14:paraId="2095E432" w14:textId="77777777">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Pr="00D32FFA" w:rsidR="007D6548" w:rsidP="00647BB6" w:rsidRDefault="007D6548" w14:paraId="2095E433" w14:textId="77777777">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Pr="00D32FFA" w:rsidR="007D6548" w:rsidP="00647BB6" w:rsidRDefault="001C75ED" w14:paraId="2095E434" w14:textId="02FB486F">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Pr="00D32FFA" w:rsidR="007D6548" w:rsidP="001256B9" w:rsidRDefault="007D6548" w14:paraId="2095E435" w14:textId="77777777">
      <w:pPr>
        <w:ind w:left="0" w:firstLine="709"/>
        <w:jc w:val="both"/>
        <w:rPr>
          <w:rFonts w:eastAsia="MS Mincho"/>
          <w:sz w:val="28"/>
          <w:szCs w:val="28"/>
        </w:rPr>
      </w:pPr>
    </w:p>
    <w:p w:rsidRPr="00D32FFA" w:rsidR="007D6548" w:rsidP="001256B9" w:rsidRDefault="00E347BF" w14:paraId="2095E436" w14:textId="77777777">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Pr="00D32FFA" w:rsidR="00E81704" w:rsidP="00ED3888" w:rsidRDefault="00E81704" w14:paraId="2095E438" w14:textId="77777777">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Pr="00D32FFA" w:rsidR="00E81704" w:rsidP="001256B9" w:rsidRDefault="00E81704" w14:paraId="2095E439" w14:textId="77777777">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1256B9" w:rsidRDefault="00E81704" w14:paraId="2095E43A" w14:textId="77777777">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w:t>
      </w:r>
      <w:r>
        <w:rPr>
          <w:sz w:val="28"/>
          <w:szCs w:val="28"/>
        </w:rPr>
        <w:lastRenderedPageBreak/>
      </w:r>
      <w:r>
        <w:rPr>
          <w:sz w:val="28"/>
          <w:szCs w:val="28"/>
        </w:rPr>
        <w:t xml:space="preserve">закупке изменений до даты окончания срока подачи Заявок оставалось не менее </w:t>
      </w:r>
      <w:r>
        <w:rPr>
          <w:sz w:val="28"/>
          <w:szCs w:val="28"/>
        </w:rPr>
        <w:br/>
      </w:r>
      <w:r>
        <w:rPr>
          <w:sz w:val="28"/>
          <w:szCs w:val="28"/>
        </w:rPr>
        <w:t>15 (пятнадцать) дней.</w:t>
      </w:r>
    </w:p>
    <w:p w:rsidRPr="00D32FFA" w:rsidR="00E81704" w:rsidP="001256B9" w:rsidRDefault="00E81704" w14:paraId="2095E43B" w14:textId="77777777">
      <w:pPr>
        <w:pStyle w:val="afa"/>
        <w:ind w:left="0"/>
        <w:rPr>
          <w:sz w:val="28"/>
          <w:szCs w:val="28"/>
        </w:rPr>
      </w:pPr>
      <w:r>
        <w:rPr>
          <w:sz w:val="28"/>
          <w:szCs w:val="28"/>
        </w:rPr>
        <w:t>Организатор не вправе вносить изменения, касающиеся замены предмета закупки.</w:t>
      </w:r>
    </w:p>
    <w:p w:rsidRPr="00D32FFA" w:rsidR="007D6548" w:rsidP="00ED3888" w:rsidRDefault="000C78BB" w14:paraId="2095E43C" w14:textId="77777777">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Pr="00D32FFA" w:rsidR="00E81704" w:rsidP="00ED3888" w:rsidRDefault="000C78BB" w14:paraId="2095E43D" w14:textId="77777777">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Pr="00D32FFA" w:rsidR="007D6548" w:rsidP="001256B9" w:rsidRDefault="007D6548" w14:paraId="2095E43E" w14:textId="77777777">
      <w:pPr>
        <w:pStyle w:val="afa"/>
        <w:ind w:left="0"/>
        <w:rPr>
          <w:sz w:val="28"/>
          <w:szCs w:val="28"/>
        </w:rPr>
      </w:pPr>
    </w:p>
    <w:p w:rsidRPr="00386466" w:rsidR="00FC3E77" w:rsidP="00FC3E77" w:rsidRDefault="00FC3E77" w14:paraId="6D9CF036" w14:textId="777777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FC3E77" w:rsidP="006C1184" w:rsidRDefault="00FC3E77" w14:paraId="0BD6EC72" w14:textId="77777777">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Pr="00C25469" w:rsidR="00FC3E77" w:rsidP="006C1184" w:rsidRDefault="00FC3E77" w14:paraId="4F3987A9" w14:textId="77777777">
      <w:pPr>
        <w:pStyle w:val="affb"/>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C25469" w:rsidR="00FC3E77" w:rsidP="006C1184" w:rsidRDefault="00FC3E77" w14:paraId="6D164BB6" w14:textId="77777777">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FC3E77" w:rsidP="006C1184" w:rsidRDefault="00FC3E77" w14:paraId="0B6385D9" w14:textId="77777777">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w:t>
      </w:r>
      <w:r>
        <w:rPr>
          <w:color w:val="000000"/>
          <w:sz w:val="28"/>
          <w:szCs w:val="28"/>
        </w:rPr>
        <w:lastRenderedPageBreak/>
      </w:r>
      <w:r>
        <w:rPr>
          <w:color w:val="000000"/>
          <w:sz w:val="28"/>
          <w:szCs w:val="28"/>
        </w:rPr>
        <w:t xml:space="preserve">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FC3E77" w:rsidP="006C1184" w:rsidRDefault="00FC3E77" w14:paraId="04128B8F" w14:textId="77777777">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1">
        <w:r>
          <w:rPr>
            <w:rStyle w:val="a8"/>
            <w:sz w:val="28"/>
            <w:szCs w:val="28"/>
          </w:rPr>
          <w:t>Линия доверия «стоп коррупция»</w:t>
        </w:r>
      </w:hyperlink>
      <w:r>
        <w:rPr>
          <w:color w:val="000000"/>
          <w:sz w:val="28"/>
          <w:szCs w:val="28"/>
        </w:rPr>
        <w:t xml:space="preserve">, электронная почта </w:t>
      </w:r>
      <w:hyperlink w:history="1" r:id="rId12">
        <w:r>
          <w:rPr>
            <w:rStyle w:val="a8"/>
            <w:sz w:val="28"/>
            <w:szCs w:val="28"/>
          </w:rPr>
          <w:t>anticorr@trcont.ru</w:t>
        </w:r>
      </w:hyperlink>
      <w:r>
        <w:rPr>
          <w:color w:val="000000"/>
          <w:sz w:val="28"/>
          <w:szCs w:val="28"/>
        </w:rPr>
        <w:t>.</w:t>
      </w:r>
    </w:p>
    <w:p w:rsidRPr="00C25469" w:rsidR="00FC3E77" w:rsidP="006C1184" w:rsidRDefault="00FC3E77" w14:paraId="5680A97D" w14:textId="77777777">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Pr="00C25469" w:rsidR="00FC3E77" w:rsidP="006C1184" w:rsidRDefault="00FC3E77" w14:paraId="20F317A0" w14:textId="77777777">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FC3E77" w:rsidP="006C1184" w:rsidRDefault="00FC3E77" w14:paraId="28DE083A" w14:textId="77777777">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Pr="00D32FFA" w:rsidR="00FC3E77" w:rsidRDefault="00FC3E77" w14:paraId="57AC2598" w14:textId="77777777">
      <w:pPr>
        <w:pStyle w:val="19"/>
        <w:ind w:left="709" w:firstLine="0"/>
        <w:rPr>
          <w:szCs w:val="24"/>
        </w:rPr>
      </w:pPr>
    </w:p>
    <w:p w:rsidR="007D6548" w:rsidP="00221467" w:rsidRDefault="006400A0" w14:paraId="2095E444" w14:textId="7777777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Pr="005E043C" w:rsidR="001256B9" w:rsidP="001256B9" w:rsidRDefault="001256B9" w14:paraId="740171C1" w14:textId="77777777">
      <w:pPr>
        <w:spacing w:after="120"/>
        <w:ind w:left="0" w:firstLine="0"/>
        <w:rPr>
          <w:b/>
          <w:bCs/>
          <w:sz w:val="28"/>
          <w:szCs w:val="32"/>
        </w:rPr>
      </w:pPr>
    </w:p>
    <w:p w:rsidRPr="00D32FFA" w:rsidR="00997B7D" w:rsidP="00647BB6" w:rsidRDefault="00737675" w14:paraId="2095E445" w14:textId="7F16C34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Pr="00D32FFA" w:rsidR="007D6548" w:rsidP="00ED3888" w:rsidRDefault="007D6548" w14:paraId="2095E447" w14:textId="61E1F7FE">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Pr="00D32FFA" w:rsidR="001242D3" w:rsidP="001256B9" w:rsidRDefault="007D6548" w14:paraId="2095E448" w14:textId="51E2F668">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Pr="00D32FFA" w:rsidR="007D6548" w:rsidP="001256B9" w:rsidRDefault="007D6548" w14:paraId="2095E449" w14:textId="77777777">
      <w:pPr>
        <w:ind w:left="0" w:firstLine="709"/>
        <w:jc w:val="both"/>
        <w:rPr>
          <w:sz w:val="28"/>
          <w:szCs w:val="28"/>
        </w:rPr>
      </w:pPr>
      <w:r>
        <w:rPr>
          <w:sz w:val="28"/>
          <w:szCs w:val="28"/>
        </w:rPr>
        <w:t>б) не находиться в процессе ликвидации;</w:t>
      </w:r>
    </w:p>
    <w:p w:rsidRPr="00D32FFA" w:rsidR="007D6548" w:rsidP="001256B9" w:rsidRDefault="007D6548" w14:paraId="2095E44A" w14:textId="77777777">
      <w:pPr>
        <w:ind w:left="0" w:firstLine="709"/>
        <w:jc w:val="both"/>
        <w:rPr>
          <w:sz w:val="28"/>
          <w:szCs w:val="28"/>
        </w:rPr>
      </w:pPr>
      <w:r>
        <w:rPr>
          <w:sz w:val="28"/>
          <w:szCs w:val="28"/>
        </w:rPr>
        <w:t>в) не быть признанным несостоятельным (банкротом);</w:t>
      </w:r>
    </w:p>
    <w:p w:rsidRPr="00D32FFA" w:rsidR="007D6548" w:rsidP="001256B9" w:rsidRDefault="007D6548" w14:paraId="2095E44B" w14:textId="77777777">
      <w:pPr>
        <w:ind w:left="0" w:firstLine="709"/>
        <w:jc w:val="both"/>
        <w:rPr>
          <w:sz w:val="28"/>
          <w:szCs w:val="28"/>
        </w:rPr>
      </w:pPr>
      <w:r>
        <w:rPr>
          <w:sz w:val="28"/>
          <w:szCs w:val="28"/>
        </w:rPr>
        <w:lastRenderedPageBreak/>
      </w:r>
      <w:r>
        <w:rPr>
          <w:sz w:val="28"/>
          <w:szCs w:val="28"/>
        </w:rPr>
        <w:t>г) на его имущество не должен быть наложен арест, его экономическая деятельность не должна быть приостановлена;</w:t>
      </w:r>
    </w:p>
    <w:p w:rsidR="007D6548" w:rsidP="001256B9" w:rsidRDefault="007D6548" w14:paraId="2095E44C" w14:textId="30708054">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P="001256B9" w:rsidRDefault="007D6548" w14:paraId="2095E44D" w14:textId="77777777">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7D6548" w:rsidP="001256B9" w:rsidRDefault="00850591" w14:paraId="2095E44E" w14:textId="77777777">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Pr="001256B9" w:rsidR="000E5B2C" w:rsidP="001256B9" w:rsidRDefault="000E5B2C" w14:paraId="2095E44F" w14:textId="77777777">
      <w:pPr>
        <w:ind w:left="0" w:firstLine="709"/>
        <w:jc w:val="both"/>
        <w:rPr>
          <w:sz w:val="28"/>
          <w:szCs w:val="28"/>
        </w:rPr>
      </w:pPr>
    </w:p>
    <w:p w:rsidRPr="001256B9" w:rsidR="007D6548" w:rsidP="00647BB6" w:rsidRDefault="00737675" w14:paraId="2095E450" w14:textId="2F24F5A9">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Pr="00D32FFA" w:rsidR="00752FEB" w:rsidP="00ED3888" w:rsidRDefault="00752FEB" w14:paraId="2095E452" w14:textId="77777777">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Pr="00D32FFA" w:rsidR="00752FEB" w:rsidP="001256B9" w:rsidRDefault="00752FEB" w14:paraId="2095E453" w14:textId="77777777">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1256B9" w:rsidRDefault="00752FEB" w14:paraId="2095E454" w14:textId="77777777">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1256B9" w:rsidRDefault="00752FEB" w14:paraId="2095E455" w14:textId="77777777">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Pr="00D32FFA" w:rsidR="00752FEB" w:rsidP="001256B9" w:rsidRDefault="001174EB" w14:paraId="2095E456" w14:textId="77777777">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Pr="00D32FFA" w:rsidR="00997B7D" w:rsidP="001256B9" w:rsidRDefault="00997B7D" w14:paraId="2095E457" w14:textId="77777777">
      <w:pPr>
        <w:pStyle w:val="afa"/>
        <w:tabs>
          <w:tab w:val="left" w:pos="1080"/>
        </w:tabs>
        <w:ind w:left="0"/>
        <w:rPr>
          <w:sz w:val="28"/>
          <w:szCs w:val="28"/>
        </w:rPr>
      </w:pPr>
    </w:p>
    <w:p w:rsidRPr="005A3988" w:rsidR="002410DF" w:rsidP="00647BB6" w:rsidRDefault="002410DF" w14:paraId="2095E458" w14:textId="77777777">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737675" w:rsidP="00647BB6" w:rsidRDefault="00737675" w14:paraId="2095E45A" w14:textId="77777777">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pPr>
        <w:pStyle w:val="afa"/>
        <w:numPr>
          <w:ilvl w:val="0"/>
          <w:numId w:val="2"/>
        </w:numPr>
        <w:tabs>
          <w:tab w:val="left" w:pos="1440"/>
        </w:tabs>
        <w:ind w:left="0" w:firstLine="709"/>
        <w:rPr>
          <w:sz w:val="28"/>
          <w:szCs w:val="28"/>
        </w:rPr>
      </w:pPr>
      <w:r>
        <w:rPr>
          <w:sz w:val="28"/>
          <w:szCs w:val="28"/>
        </w:rPr>
        <w:t xml:space="preserve">надлежащим образом оформленные приложения к документации о закупке: № </w:t>
      </w:r>
      <w:r>
        <w:rPr>
          <w:sz w:val="28"/>
          <w:szCs w:val="28"/>
        </w:rPr>
        <w:t xml:space="preserve">1</w:t>
      </w:r>
      <w:r>
        <w:rPr>
          <w:sz w:val="28"/>
          <w:szCs w:val="28"/>
        </w:rPr>
        <w:t xml:space="preserve"> (Заявка), № </w:t>
      </w:r>
      <w:r>
        <w:rPr>
          <w:sz w:val="28"/>
          <w:szCs w:val="28"/>
        </w:rPr>
        <w:t xml:space="preserve">2</w:t>
      </w:r>
      <w:r>
        <w:rPr>
          <w:sz w:val="28"/>
          <w:szCs w:val="28"/>
        </w:rPr>
        <w:t xml:space="preserve"> (Сведения о претенденте) и № </w:t>
      </w:r>
      <w:r>
        <w:rPr>
          <w:sz w:val="28"/>
          <w:szCs w:val="28"/>
        </w:rPr>
        <w:t xml:space="preserve">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Pr="00D32FFA" w:rsidR="00F83F41" w:rsidP="00F83F41" w:rsidRDefault="00F83F41" w14:paraId="79F027D2" w14:textId="77777777">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Pr="00D32FFA" w:rsidR="00F83F41" w:rsidP="00F83F41" w:rsidRDefault="00F83F41" w14:paraId="0D34AD4F" w14:textId="77777777">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Pr="00D32FFA" w:rsidR="00F83F41" w:rsidP="00F83F41" w:rsidRDefault="00F83F41" w14:paraId="38E97981" w14:textId="77777777">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Pr="00D32FFA" w:rsidR="00F83F41" w:rsidP="00F83F41" w:rsidRDefault="00F83F41" w14:paraId="6FE7207A" w14:textId="77777777">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Pr="00D32FFA" w:rsidR="001174EB" w:rsidP="00F83F41" w:rsidRDefault="00F83F41" w14:paraId="2095E465" w14:textId="07196FE0">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164D06" w:rsidR="00164D06" w:rsidP="00647BB6" w:rsidRDefault="002F345D" w14:paraId="1FC11AE2" w14:textId="42208A31">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3343CE" w:rsidR="00164D06" w:rsidP="001256B9" w:rsidRDefault="00164D06" w14:paraId="63DE39A0" w14:textId="77777777">
      <w:pPr>
        <w:pStyle w:val="afa"/>
        <w:tabs>
          <w:tab w:val="left" w:pos="0"/>
          <w:tab w:val="left" w:pos="1440"/>
        </w:tabs>
        <w:ind w:left="0"/>
        <w:rPr>
          <w:sz w:val="28"/>
        </w:rPr>
      </w:pPr>
    </w:p>
    <w:p w:rsidRPr="00825894" w:rsidR="007545E0" w:rsidP="007545E0" w:rsidRDefault="003C30F3" w14:paraId="1FE1E39F" w14:textId="14551BFE">
      <w:pPr>
        <w:pStyle w:val="2"/>
        <w:numPr>
          <w:ilvl w:val="1"/>
          <w:numId w:val="8"/>
        </w:numPr>
        <w:spacing w:before="0" w:after="0"/>
        <w:ind w:left="0" w:firstLine="709"/>
        <w:jc w:val="both"/>
        <w:rPr>
          <w:rFonts w:cs="Times New Roman"/>
          <w:i w:val="0"/>
        </w:rPr>
      </w:pPr>
      <w:r>
        <w:rPr>
          <w:rFonts w:cs="Times New Roman"/>
          <w:i w:val="0"/>
        </w:rPr>
        <w:t>Заявка</w:t>
      </w:r>
    </w:p>
    <w:p w:rsidRPr="003343CE" w:rsidR="0001557C" w:rsidP="00647BB6" w:rsidRDefault="004675FE" w14:paraId="2095E46A" w14:textId="0F4FB2D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w:t>
      </w:r>
      <w:r>
        <w:rPr>
          <w:sz w:val="28"/>
        </w:rPr>
        <w:lastRenderedPageBreak/>
      </w:r>
      <w:r>
        <w:rPr>
          <w:sz w:val="28"/>
        </w:rPr>
        <w:t>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Pr="00D32FFA" w:rsidR="009C211A" w:rsidP="00647BB6" w:rsidRDefault="000D3C0C" w14:paraId="2095E46B" w14:textId="77777777">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647BB6" w:rsidRDefault="007D6548" w14:paraId="2095E46C" w14:textId="0A36D06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647BB6" w:rsidRDefault="0098086B" w14:paraId="2095E46D" w14:textId="77777777">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647BB6" w:rsidRDefault="00FF06F2" w14:paraId="2095E46E" w14:textId="77777777">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Pr="00D32FFA" w:rsidR="007D6548" w:rsidP="00647BB6" w:rsidRDefault="007D6548" w14:paraId="2095E46F" w14:textId="77777777">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Pr="00D32FFA" w:rsidR="00C6181A" w:rsidP="00647BB6" w:rsidRDefault="00860529" w14:paraId="2095E470" w14:textId="77777777">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Pr="00D32FFA" w:rsidR="00D126A9" w:rsidP="00647BB6" w:rsidRDefault="00D126A9" w14:paraId="2095E471" w14:textId="77777777">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647BB6" w:rsidRDefault="007D6548" w14:paraId="2095E472" w14:textId="347F2E25">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w:t>
      </w:r>
      <w:r>
        <w:rPr>
          <w:rFonts w:eastAsia="Times New Roman"/>
          <w:sz w:val="28"/>
          <w:szCs w:val="28"/>
        </w:rPr>
        <w:lastRenderedPageBreak/>
      </w:r>
      <w:r>
        <w:rPr>
          <w:rFonts w:eastAsia="Times New Roman"/>
          <w:sz w:val="28"/>
          <w:szCs w:val="28"/>
        </w:rPr>
        <w:t>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647BB6" w:rsidRDefault="007D6548" w14:paraId="2095E473" w14:textId="77777777">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Pr="00D32FFA" w:rsidR="007D6548" w:rsidP="00647BB6" w:rsidRDefault="007D6548" w14:paraId="2095E474" w14:textId="77777777">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647BB6" w:rsidRDefault="00B22346" w14:paraId="2095E475" w14:textId="77777777">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Pr="00D32FFA" w:rsidR="00E035EA" w:rsidP="001256B9" w:rsidRDefault="00E035EA" w14:paraId="6A22B451" w14:textId="77777777">
      <w:pPr>
        <w:pStyle w:val="Default"/>
        <w:ind w:left="0" w:firstLine="709"/>
      </w:pPr>
    </w:p>
    <w:p w:rsidRPr="005A3988" w:rsidR="003C30F3" w:rsidP="00647BB6" w:rsidRDefault="003C30F3" w14:paraId="2095E477" w14:textId="1D45AB77">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Pr="00E56F16" w:rsidR="007D6548" w:rsidP="00647BB6" w:rsidRDefault="004314C8" w14:paraId="2095E479" w14:textId="3C9FA68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647BB6" w:rsidRDefault="007D6548" w14:paraId="2095E47A" w14:textId="77777777">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647BB6" w:rsidRDefault="007D6548" w14:paraId="2095E47B" w14:textId="498B6145">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P="00647BB6" w:rsidRDefault="006B7802" w14:paraId="2095E47C" w14:textId="77777777">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Pr="003C34D2" w:rsidR="003C34D2" w:rsidP="00647BB6" w:rsidRDefault="003C34D2" w14:paraId="2095E47D" w14:textId="1D33F669">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t>4 Информационной карты в течение 3 (трех) дней с даты подписания протокола.</w:t>
      </w:r>
    </w:p>
    <w:p w:rsidRPr="00D32FFA" w:rsidR="007D6548" w:rsidP="001256B9" w:rsidRDefault="007D6548" w14:paraId="2095E47E" w14:textId="77777777">
      <w:pPr>
        <w:pStyle w:val="afa"/>
        <w:ind w:left="0"/>
        <w:rPr>
          <w:sz w:val="28"/>
        </w:rPr>
      </w:pPr>
    </w:p>
    <w:p w:rsidRPr="005A3988" w:rsidR="002F1275" w:rsidP="00647BB6" w:rsidRDefault="00C13A71" w14:paraId="2095E47F" w14:textId="261CB651">
      <w:pPr>
        <w:pStyle w:val="2"/>
        <w:numPr>
          <w:ilvl w:val="1"/>
          <w:numId w:val="8"/>
        </w:numPr>
        <w:spacing w:before="0" w:after="0"/>
        <w:ind w:left="0" w:firstLine="709"/>
        <w:jc w:val="both"/>
        <w:rPr>
          <w:rFonts w:cs="Times New Roman"/>
          <w:i w:val="0"/>
        </w:rPr>
      </w:pPr>
      <w:r>
        <w:rPr>
          <w:rFonts w:cs="Times New Roman"/>
          <w:i w:val="0"/>
        </w:rPr>
        <w:lastRenderedPageBreak/>
      </w:r>
      <w:r>
        <w:rPr>
          <w:rFonts w:cs="Times New Roman"/>
          <w:i w:val="0"/>
        </w:rPr>
        <w:t>Отзыв Заявок</w:t>
      </w:r>
    </w:p>
    <w:p w:rsidRPr="0027585A" w:rsidR="00365D86" w:rsidP="001256B9" w:rsidRDefault="00237EE7" w14:paraId="2095E481" w14:textId="77777777">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9"/>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9"/>
    </w:p>
    <w:p w:rsidRPr="00D32FFA" w:rsidR="00A543C0" w:rsidP="001256B9" w:rsidRDefault="00A543C0" w14:paraId="2095E482" w14:textId="77777777">
      <w:pPr>
        <w:ind w:left="0" w:firstLine="709"/>
        <w:jc w:val="both"/>
        <w:rPr>
          <w:sz w:val="28"/>
          <w:szCs w:val="28"/>
        </w:rPr>
      </w:pPr>
    </w:p>
    <w:p w:rsidRPr="005A3988" w:rsidR="00674404" w:rsidP="00647BB6" w:rsidRDefault="00674404" w14:paraId="2095E483" w14:textId="550C49AC">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Pr="00D32FFA" w:rsidR="00BD5B44" w:rsidP="00647BB6" w:rsidRDefault="00F41AE2" w14:paraId="2095E485" w14:textId="77777777">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647BB6" w:rsidRDefault="001749AE" w14:paraId="2095E486" w14:textId="77777777">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Pr="00D32FFA" w:rsidR="00754AD8" w:rsidP="00647BB6" w:rsidRDefault="00754AD8" w14:paraId="2095E487" w14:textId="77777777">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647BB6" w:rsidRDefault="00754AD8" w14:paraId="2095E488" w14:textId="77777777">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647BB6" w:rsidRDefault="00754AD8" w14:paraId="2095E489" w14:textId="77777777">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647BB6" w:rsidRDefault="00AA4048" w14:paraId="2095E48A" w14:textId="63472ACC">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D32FFA" w:rsidR="00754AD8" w:rsidP="00647BB6" w:rsidRDefault="00754AD8" w14:paraId="2095E48B" w14:textId="77777777">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1256B9" w:rsidRDefault="00754AD8" w14:paraId="2095E48C" w14:textId="77777777">
      <w:pPr>
        <w:ind w:left="0"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r>
      <w:r>
        <w:rPr>
          <w:sz w:val="28"/>
        </w:rPr>
        <w:t>или о товарах, работах, услугах, на закупку которых размещается Открытый конкурс</w:t>
      </w:r>
      <w:r>
        <w:rPr>
          <w:sz w:val="28"/>
          <w:szCs w:val="28"/>
        </w:rPr>
        <w:t>;</w:t>
      </w:r>
    </w:p>
    <w:p w:rsidRPr="00D32FFA" w:rsidR="00243F0F" w:rsidP="001256B9" w:rsidRDefault="00754AD8" w14:paraId="2095E48D" w14:textId="77777777">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P="001256B9" w:rsidRDefault="00243F0F" w14:paraId="2095E48E" w14:textId="77777777">
      <w:pPr>
        <w:pStyle w:val="afa"/>
        <w:ind w:left="0"/>
        <w:rPr>
          <w:sz w:val="28"/>
        </w:rPr>
      </w:pPr>
      <w:r>
        <w:rPr>
          <w:sz w:val="28"/>
        </w:rPr>
        <w:t>3) несоответствия Заявки требованиям настоящей документации о закупке, в том числе если:</w:t>
      </w:r>
    </w:p>
    <w:p w:rsidRPr="00D32FFA" w:rsidR="00DA1416" w:rsidP="001256B9" w:rsidRDefault="00DA1416" w14:paraId="2095E48F" w14:textId="77777777">
      <w:pPr>
        <w:pStyle w:val="afa"/>
        <w:ind w:left="0"/>
        <w:rPr>
          <w:sz w:val="28"/>
        </w:rPr>
      </w:pPr>
      <w:r>
        <w:rPr>
          <w:sz w:val="28"/>
        </w:rPr>
        <w:t>Заявка не соответствует положениям технического задания документации о закупке;</w:t>
      </w:r>
    </w:p>
    <w:p w:rsidRPr="00D32FFA" w:rsidR="00243F0F" w:rsidP="001256B9" w:rsidRDefault="00243F0F" w14:paraId="2095E490" w14:textId="77777777">
      <w:pPr>
        <w:pStyle w:val="afa"/>
        <w:ind w:left="0"/>
        <w:rPr>
          <w:sz w:val="28"/>
        </w:rPr>
      </w:pPr>
      <w:r>
        <w:rPr>
          <w:sz w:val="28"/>
        </w:rPr>
        <w:t>Заявка не соответствует форме, установленной настоящей документацией о закупке;</w:t>
      </w:r>
    </w:p>
    <w:p w:rsidRPr="00D32FFA" w:rsidR="00243F0F" w:rsidP="001256B9" w:rsidRDefault="00243F0F" w14:paraId="2095E491" w14:textId="77777777">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1256B9" w:rsidRDefault="00243F0F" w14:paraId="2095E492" w14:textId="77777777">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Pr="00D32FFA" w:rsidR="00243F0F" w:rsidP="001256B9" w:rsidRDefault="00243F0F" w14:paraId="2095E493" w14:textId="77777777">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Pr="00D32FFA" w:rsidR="00243F0F" w:rsidP="001256B9" w:rsidRDefault="00243F0F" w14:paraId="2095E494" w14:textId="77777777">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647BB6" w:rsidRDefault="00754AD8" w14:paraId="2095E495" w14:textId="77777777">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Pr="00A24F11" w:rsidR="00754AD8" w:rsidP="00647BB6" w:rsidRDefault="00754AD8" w14:paraId="2095E496" w14:textId="0E0C8928">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647BB6" w:rsidRDefault="00754AD8" w14:paraId="2095E497" w14:textId="77777777">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Pr="00D32FFA" w:rsidR="00754AD8" w:rsidP="00647BB6" w:rsidRDefault="00754AD8" w14:paraId="2095E498" w14:textId="77777777">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Pr="00D32FFA" w:rsidR="00F41AE2" w:rsidP="001256B9" w:rsidRDefault="00F41AE2" w14:paraId="2095E49A" w14:textId="77777777">
      <w:pPr>
        <w:pStyle w:val="Default"/>
        <w:ind w:left="0" w:firstLine="709"/>
        <w:rPr>
          <w:sz w:val="28"/>
          <w:szCs w:val="28"/>
          <w:lang w:eastAsia="ru-RU"/>
        </w:rPr>
      </w:pPr>
    </w:p>
    <w:p w:rsidRPr="005A3988" w:rsidR="00370C44" w:rsidP="00647BB6" w:rsidRDefault="00370C44" w14:paraId="2095E49B" w14:textId="77777777">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647BB6" w:rsidRDefault="00D4516A" w14:paraId="2095E49D" w14:textId="77777777">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647BB6" w:rsidRDefault="00A161F5" w14:paraId="2095E49E" w14:textId="77777777">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647BB6" w:rsidRDefault="007D6548" w14:paraId="2095E49F" w14:textId="77777777">
      <w:pPr>
        <w:numPr>
          <w:ilvl w:val="0"/>
          <w:numId w:val="17"/>
        </w:numPr>
        <w:ind w:left="0" w:firstLine="709"/>
        <w:jc w:val="both"/>
        <w:rPr>
          <w:sz w:val="28"/>
          <w:szCs w:val="28"/>
        </w:rPr>
      </w:pPr>
      <w:r>
        <w:rPr>
          <w:sz w:val="28"/>
          <w:szCs w:val="28"/>
        </w:rPr>
        <w:lastRenderedPageBreak/>
      </w: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Pr="00D32FFA" w:rsidR="00F1612D" w:rsidP="00F1612D" w:rsidRDefault="00F1612D" w14:paraId="7D4D0F03" w14:textId="77777777">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Pr="00225D88" w:rsidR="00F1612D" w:rsidP="00F1612D" w:rsidRDefault="00F20853" w14:paraId="1045F2BC" w14:textId="4A9B2A78">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Pr="00D32FFA" w:rsidR="007D6548" w:rsidP="00647BB6" w:rsidRDefault="007D6548" w14:paraId="2095E4A2" w14:textId="77777777">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647BB6" w:rsidRDefault="007D6548" w14:paraId="2095E4A3" w14:textId="77777777">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647BB6" w:rsidRDefault="007D6548" w14:paraId="2095E4A4" w14:textId="77777777">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C15C57" w:rsidP="00647BB6" w:rsidRDefault="00C15C57" w14:paraId="2095E4A5" w14:textId="7312741F">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3">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4">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C15C57" w:rsidP="001256B9" w:rsidRDefault="00C15C57" w14:paraId="2095E4A6" w14:textId="77777777">
      <w:pPr>
        <w:pStyle w:val="Default"/>
        <w:ind w:left="0" w:firstLine="709"/>
        <w:jc w:val="both"/>
        <w:rPr>
          <w:sz w:val="28"/>
          <w:szCs w:val="28"/>
        </w:rPr>
      </w:pPr>
      <w:r>
        <w:rPr>
          <w:sz w:val="28"/>
          <w:szCs w:val="28"/>
        </w:rPr>
        <w:lastRenderedPageBreak/>
      </w: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C15C57" w:rsidP="001256B9" w:rsidRDefault="00C15C57" w14:paraId="2095E4A7" w14:textId="77777777">
      <w:pPr>
        <w:pStyle w:val="Default"/>
        <w:ind w:left="0" w:firstLine="709"/>
        <w:jc w:val="both"/>
        <w:rPr>
          <w:sz w:val="28"/>
          <w:szCs w:val="28"/>
        </w:rPr>
      </w:pPr>
      <w:r>
        <w:rPr>
          <w:sz w:val="28"/>
          <w:szCs w:val="28"/>
        </w:rPr>
        <w:t>2) принятое Организатором решение;</w:t>
      </w:r>
    </w:p>
    <w:p w:rsidRPr="00D32FFA" w:rsidR="00C15C57" w:rsidP="001256B9" w:rsidRDefault="00C15C57" w14:paraId="2095E4A8" w14:textId="77777777">
      <w:pPr>
        <w:pStyle w:val="Default"/>
        <w:ind w:left="0" w:firstLine="709"/>
        <w:jc w:val="both"/>
        <w:rPr>
          <w:sz w:val="28"/>
          <w:szCs w:val="28"/>
        </w:rPr>
      </w:pPr>
      <w:r>
        <w:rPr>
          <w:sz w:val="28"/>
          <w:szCs w:val="28"/>
        </w:rPr>
        <w:t>3) предложения для рассмотрения Конкурсной комиссией;</w:t>
      </w:r>
    </w:p>
    <w:p w:rsidRPr="00D32FFA" w:rsidR="00C15C57" w:rsidP="001256B9" w:rsidRDefault="00C15C57" w14:paraId="2095E4A9" w14:textId="77777777">
      <w:pPr>
        <w:pStyle w:val="Default"/>
        <w:ind w:left="0" w:firstLine="709"/>
        <w:jc w:val="both"/>
        <w:rPr>
          <w:sz w:val="28"/>
          <w:szCs w:val="28"/>
        </w:rPr>
      </w:pPr>
      <w:r>
        <w:rPr>
          <w:sz w:val="28"/>
          <w:szCs w:val="28"/>
        </w:rPr>
        <w:t>4) иная информация при необходимости.</w:t>
      </w:r>
    </w:p>
    <w:p w:rsidRPr="00D32FFA" w:rsidR="002A2796" w:rsidP="001256B9" w:rsidRDefault="00C15C57" w14:paraId="2095E4AA" w14:textId="77777777">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Pr="00D32FFA" w:rsidR="0087611C" w:rsidP="001256B9" w:rsidRDefault="0087611C" w14:paraId="2095E4AB" w14:textId="77777777">
      <w:pPr>
        <w:pStyle w:val="afa"/>
        <w:ind w:left="0"/>
        <w:rPr>
          <w:sz w:val="28"/>
          <w:szCs w:val="28"/>
        </w:rPr>
      </w:pPr>
    </w:p>
    <w:p w:rsidRPr="005A3988" w:rsidR="00370C44" w:rsidP="00647BB6" w:rsidRDefault="00370C44" w14:paraId="2095E4AC" w14:textId="77777777">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647BB6" w:rsidRDefault="007D6548" w14:paraId="2095E4AE" w14:textId="77777777">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647BB6" w:rsidRDefault="00E92117" w14:paraId="2095E4AF" w14:textId="77777777">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647BB6" w:rsidRDefault="007D6548" w14:paraId="2095E4B0" w14:textId="77777777">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P="00647BB6" w:rsidRDefault="007D6548" w14:paraId="3CE5CFA2" w14:textId="77777777">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Pr="00F20853" w:rsidR="007D6548" w:rsidP="00647BB6" w:rsidRDefault="007D6548" w14:paraId="2095E4B2" w14:textId="575B56E9">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647BB6" w:rsidRDefault="007D6548" w14:paraId="2095E4B3" w14:textId="58445B7E">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Pr="00D32FFA" w:rsidR="007D6548" w:rsidP="00647BB6" w:rsidRDefault="007D6548" w14:paraId="2095E4B4" w14:textId="77777777">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P="006C1184" w:rsidRDefault="007D6548" w14:paraId="33DAF30F" w14:textId="77777777">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1F0296" w:rsidR="001F0296" w:rsidP="001F0296" w:rsidRDefault="001F0296" w14:paraId="30417FD4" w14:textId="03F32700">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Pr="00850591" w:rsidR="007D6548" w:rsidP="00647BB6" w:rsidRDefault="00093F19" w14:paraId="2095E4B6" w14:textId="0E165CC1">
      <w:pPr>
        <w:numPr>
          <w:ilvl w:val="0"/>
          <w:numId w:val="18"/>
        </w:numPr>
        <w:ind w:left="0" w:firstLine="709"/>
        <w:jc w:val="both"/>
        <w:rPr>
          <w:sz w:val="28"/>
          <w:szCs w:val="28"/>
        </w:rPr>
      </w:pPr>
      <w:r>
        <w:rPr>
          <w:sz w:val="28"/>
          <w:szCs w:val="28"/>
        </w:rPr>
        <w:lastRenderedPageBreak/>
      </w: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647BB6" w:rsidRDefault="00093F19" w14:paraId="2095E4B7" w14:textId="77777777">
      <w:pPr>
        <w:numPr>
          <w:ilvl w:val="0"/>
          <w:numId w:val="18"/>
        </w:numPr>
        <w:ind w:left="0" w:firstLine="709"/>
        <w:jc w:val="both"/>
        <w:rPr>
          <w:sz w:val="28"/>
          <w:szCs w:val="28"/>
        </w:rPr>
      </w:pPr>
      <w:r>
        <w:rPr>
          <w:sz w:val="28"/>
          <w:szCs w:val="28"/>
        </w:rPr>
        <w:t>Открытый конкурс признается несостоявшимся, если:</w:t>
      </w:r>
    </w:p>
    <w:p w:rsidRPr="00D32FFA" w:rsidR="008825E9" w:rsidP="001256B9" w:rsidRDefault="008825E9" w14:paraId="2095E4B8" w14:textId="77777777">
      <w:pPr>
        <w:ind w:left="0" w:firstLine="709"/>
        <w:jc w:val="both"/>
        <w:rPr>
          <w:sz w:val="28"/>
          <w:szCs w:val="28"/>
        </w:rPr>
      </w:pPr>
      <w:r>
        <w:rPr>
          <w:sz w:val="28"/>
          <w:szCs w:val="28"/>
        </w:rPr>
        <w:t>1) на участие в конкурсе не подана ни одна Заявка;</w:t>
      </w:r>
    </w:p>
    <w:p w:rsidRPr="00D32FFA" w:rsidR="008825E9" w:rsidP="001256B9" w:rsidRDefault="008825E9" w14:paraId="2095E4B9" w14:textId="77777777">
      <w:pPr>
        <w:ind w:left="0" w:firstLine="709"/>
        <w:jc w:val="both"/>
        <w:rPr>
          <w:sz w:val="28"/>
          <w:szCs w:val="28"/>
        </w:rPr>
      </w:pPr>
      <w:r>
        <w:rPr>
          <w:sz w:val="28"/>
          <w:szCs w:val="28"/>
        </w:rPr>
        <w:t>2) на участие в конкурсе подана одна Заявка;</w:t>
      </w:r>
    </w:p>
    <w:p w:rsidRPr="00D32FFA" w:rsidR="008825E9" w:rsidP="001256B9" w:rsidRDefault="008825E9" w14:paraId="2095E4BA" w14:textId="77777777">
      <w:pPr>
        <w:ind w:left="0"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1256B9" w:rsidRDefault="008825E9" w14:paraId="2095E4BB" w14:textId="77777777">
      <w:pPr>
        <w:ind w:left="0" w:firstLine="709"/>
        <w:jc w:val="both"/>
        <w:rPr>
          <w:sz w:val="28"/>
          <w:szCs w:val="28"/>
        </w:rPr>
      </w:pPr>
      <w:r>
        <w:rPr>
          <w:sz w:val="28"/>
          <w:szCs w:val="28"/>
        </w:rPr>
        <w:t>4) ни один из претендентов не признан участником.</w:t>
      </w:r>
    </w:p>
    <w:p w:rsidRPr="00F22C2F" w:rsidR="004F7C0A" w:rsidP="00647BB6" w:rsidRDefault="004F7C0A" w14:paraId="235D19F5" w14:textId="77777777">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4F7C0A" w:rsidP="001256B9" w:rsidRDefault="004F7C0A" w14:paraId="45B98207" w14:textId="77777777">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4F7C0A" w:rsidP="001256B9" w:rsidRDefault="004F7C0A" w14:paraId="78BE1EF5" w14:textId="77777777">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4F7C0A" w:rsidP="001256B9" w:rsidRDefault="004F7C0A" w14:paraId="30B683BB" w14:textId="77777777">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1256B9" w:rsidRDefault="00370C44" w14:paraId="2095E4BD" w14:textId="77777777">
      <w:pPr>
        <w:pStyle w:val="afa"/>
        <w:tabs>
          <w:tab w:val="left" w:pos="1680"/>
        </w:tabs>
        <w:ind w:left="0"/>
        <w:rPr>
          <w:sz w:val="28"/>
          <w:szCs w:val="28"/>
        </w:rPr>
      </w:pPr>
    </w:p>
    <w:p w:rsidRPr="005A3988" w:rsidR="007D6548" w:rsidP="00647BB6" w:rsidRDefault="007D6548" w14:paraId="2095E4BE" w14:textId="77777777">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Pr="00D32FFA" w:rsidR="007D6548" w:rsidP="00647BB6" w:rsidRDefault="007D6548" w14:paraId="2095E4C0" w14:textId="7E102874">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P="00647BB6" w:rsidRDefault="00370C44" w14:paraId="0513515C" w14:textId="5658F4E5">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Pr="00145E0A" w:rsidR="00926992" w:rsidP="001256B9" w:rsidRDefault="00145E0A" w14:paraId="2095E4C1" w14:textId="6D3BD1D2">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Pr="00D32FFA" w:rsidR="001B150C" w:rsidP="00647BB6" w:rsidRDefault="007D6548" w14:paraId="2095E4C2" w14:textId="77777777">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Pr="00163FF9" w:rsidR="007D6548" w:rsidP="00647BB6" w:rsidRDefault="007D6548" w14:paraId="2095E4C3" w14:textId="375FF390">
      <w:pPr>
        <w:numPr>
          <w:ilvl w:val="0"/>
          <w:numId w:val="19"/>
        </w:numPr>
        <w:ind w:left="0" w:firstLine="709"/>
        <w:jc w:val="both"/>
        <w:rPr>
          <w:sz w:val="28"/>
          <w:szCs w:val="28"/>
        </w:rPr>
      </w:pPr>
      <w:r>
        <w:rPr>
          <w:sz w:val="28"/>
          <w:szCs w:val="28"/>
        </w:rPr>
        <w:lastRenderedPageBreak/>
      </w: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Pr="00D32FFA" w:rsidR="001B150C" w:rsidP="00647BB6" w:rsidRDefault="007D6548" w14:paraId="2095E4C4" w14:textId="77777777">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r>
        <w:rPr>
          <w:sz w:val="28"/>
          <w:szCs w:val="28"/>
        </w:rPr>
        <w:t xml:space="preserve"> к настоящей документации.</w:t>
      </w:r>
    </w:p>
    <w:p w:rsidRPr="00D32FFA" w:rsidR="000454C8" w:rsidP="00647BB6" w:rsidRDefault="00680427" w14:paraId="2095E4C6" w14:textId="7ED97455">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Pr="003343CE" w:rsidR="000978CE" w:rsidP="00647BB6" w:rsidRDefault="000978CE" w14:paraId="2095E4C7" w14:textId="7E309A8D">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P="00647BB6" w:rsidRDefault="00534697" w14:paraId="2095E4C8" w14:textId="77777777">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Pr="00345D9A" w:rsidR="00345D9A" w:rsidP="001256B9" w:rsidRDefault="00345D9A" w14:paraId="2095E4C9" w14:textId="77777777">
      <w:pPr>
        <w:ind w:left="0"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r>
      <w:r>
        <w:rPr>
          <w:sz w:val="28"/>
          <w:szCs w:val="28"/>
        </w:rPr>
        <w:t>посредством которого в установленном законом порядке раскрыта информация о владельцах такого общества.</w:t>
      </w:r>
    </w:p>
    <w:p w:rsidRPr="00950CE3" w:rsidR="00A6701A" w:rsidP="001256B9" w:rsidRDefault="006402DD" w14:paraId="2095E4CA" w14:textId="1BB12ED0">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D32FFA" w:rsidR="006402DD" w:rsidP="00647BB6" w:rsidRDefault="006402DD" w14:paraId="2095E4CB" w14:textId="77777777">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Pr="005E043C" w:rsidR="007D6548" w:rsidP="001256B9" w:rsidRDefault="00C264D5" w14:paraId="2095E4CD" w14:textId="6332804B">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5A3988" w:rsidP="005E043C" w:rsidRDefault="005A3988" w14:paraId="6977FFBE" w14:textId="77777777">
      <w:pPr>
        <w:pStyle w:val="afa"/>
        <w:rPr>
          <w:sz w:val="28"/>
          <w:szCs w:val="28"/>
        </w:rPr>
      </w:pPr>
    </w:p>
    <w:p w:rsidRPr="00D32FFA" w:rsidR="000954FB" w:rsidP="00221467" w:rsidRDefault="006400A0" w14:paraId="2095E4CE" w14:textId="77777777">
      <w:pPr>
        <w:spacing w:after="120"/>
        <w:outlineLvl w:val="0"/>
        <w:rPr>
          <w:b/>
          <w:bCs/>
          <w:sz w:val="32"/>
          <w:szCs w:val="32"/>
        </w:rPr>
      </w:pPr>
      <w:r>
        <w:rPr>
          <w:b/>
          <w:bCs/>
          <w:sz w:val="32"/>
          <w:szCs w:val="32"/>
        </w:rP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647BB6" w:rsidRDefault="000954FB" w14:paraId="2095E4D0" w14:textId="77777777">
      <w:pPr>
        <w:pStyle w:val="2"/>
        <w:numPr>
          <w:ilvl w:val="1"/>
          <w:numId w:val="10"/>
        </w:numPr>
        <w:tabs>
          <w:tab w:val="clear" w:pos="1260"/>
          <w:tab w:val="num" w:pos="-180"/>
          <w:tab w:val="num" w:pos="540"/>
        </w:tabs>
        <w:spacing w:before="0" w:after="0"/>
        <w:ind w:left="0" w:firstLine="709"/>
        <w:jc w:val="both"/>
        <w:rPr>
          <w:rFonts w:eastAsia="MS Mincho"/>
          <w:i w:val="0"/>
        </w:rPr>
      </w:pPr>
      <w:bookmarkStart w:name="_Toc515863146" w:id="10"/>
      <w:bookmarkStart w:name="_Toc34648361" w:id="11"/>
      <w:r>
        <w:rPr>
          <w:rFonts w:eastAsia="MS Mincho"/>
          <w:i w:val="0"/>
        </w:rPr>
        <w:t>О</w:t>
      </w:r>
      <w:bookmarkEnd w:id="10"/>
      <w:bookmarkEnd w:id="11"/>
      <w:r>
        <w:rPr>
          <w:rFonts w:eastAsia="MS Mincho"/>
          <w:i w:val="0"/>
        </w:rPr>
        <w:t xml:space="preserve">формление Заявки </w:t>
      </w:r>
    </w:p>
    <w:p w:rsidRPr="003343CE" w:rsidR="000954FB" w:rsidP="00647BB6" w:rsidRDefault="000954FB" w14:paraId="2095E4D2" w14:textId="4BFD8D3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647BB6" w:rsidRDefault="007668FE" w14:paraId="2095E4D3" w14:textId="77777777">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P="005A3988" w:rsidRDefault="007668FE" w14:paraId="5FCC8879" w14:textId="77777777">
      <w:pPr>
        <w:pStyle w:val="afa"/>
        <w:ind w:left="0"/>
        <w:rPr>
          <w:sz w:val="28"/>
          <w:szCs w:val="28"/>
        </w:rPr>
      </w:pPr>
      <w:r>
        <w:rPr>
          <w:sz w:val="28"/>
          <w:szCs w:val="28"/>
        </w:rPr>
        <w:t>а) опись представленных документов, заверенную подписью и печатью претендента;</w:t>
      </w:r>
    </w:p>
    <w:p w:rsidRPr="003343CE" w:rsidR="005D0FE3" w:rsidP="005A3988" w:rsidRDefault="007668FE" w14:paraId="3BACD376" w14:textId="77777777">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P="005A3988" w:rsidRDefault="007668FE" w14:paraId="1BF6509F" w14:textId="07F37D1B">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w:t>
      </w:r>
      <w:r>
        <w:rPr>
          <w:sz w:val="28"/>
          <w:szCs w:val="28"/>
        </w:rPr>
        <w:lastRenderedPageBreak/>
      </w:r>
      <w:r>
        <w:rPr>
          <w:sz w:val="28"/>
          <w:szCs w:val="28"/>
        </w:rPr>
        <w:t>соответствует актуальности документов, установленной настоящей документацией о закупке;</w:t>
      </w:r>
    </w:p>
    <w:p w:rsidRPr="00CE0E81" w:rsidR="00C46D25" w:rsidP="005A3988" w:rsidRDefault="005D0FE3" w14:paraId="2095E4D7" w14:textId="23131E65">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Pr="003343CE" w:rsidR="00950CE3" w:rsidP="00647BB6" w:rsidRDefault="00354B98" w14:paraId="2095E4D8" w14:textId="77777777">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Pr="003343CE" w:rsidR="00950CE3" w:rsidP="005A3988" w:rsidRDefault="00950CE3" w14:paraId="2095E4D9" w14:textId="77777777">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5A3988" w:rsidRDefault="00950CE3" w14:paraId="2095E4DA" w14:textId="77777777">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5A3988" w:rsidRDefault="00950CE3" w14:paraId="2095E4DB" w14:textId="77777777">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Pr="005A3988" w:rsidR="009B66AE" w:rsidP="005A3988" w:rsidRDefault="009B66AE" w14:paraId="2095E4DC" w14:textId="06F5AF9E">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Pr="003343CE" w:rsidR="000954FB" w:rsidP="00647BB6" w:rsidRDefault="00277A7F" w14:paraId="2095E4DD" w14:textId="6B6EDA35">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Pr="003343CE" w:rsidR="00F05F07" w:rsidP="00647BB6" w:rsidRDefault="00F05F07" w14:paraId="2095E4DE" w14:textId="77777777">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6C1184" w:rsidP="00805082" w:rsidRDefault="006C1184" w14:paraId="2095E74C" w14:textId="77777777">
                            <w:pPr>
                              <w:rPr>
                                <w:b/>
                                <w:sz w:val="28"/>
                                <w:szCs w:val="28"/>
                              </w:rPr>
                            </w:pPr>
                            <w:r w:rsidRPr="007E6DE4">
                              <w:rPr>
                                <w:b/>
                                <w:sz w:val="28"/>
                                <w:szCs w:val="28"/>
                              </w:rPr>
                              <w:t xml:space="preserve">_____________________________________________, </w:t>
                            </w:r>
                          </w:p>
                          <w:p w:rsidR="006C1184" w:rsidP="00805082" w:rsidRDefault="006C1184" w14:paraId="2095E74D" w14:textId="77777777">
                            <w:pPr>
                              <w:rPr>
                                <w:sz w:val="28"/>
                                <w:szCs w:val="28"/>
                              </w:rPr>
                            </w:pPr>
                            <w:r w:rsidRPr="007E6DE4">
                              <w:rPr>
                                <w:i/>
                                <w:sz w:val="20"/>
                                <w:szCs w:val="20"/>
                              </w:rPr>
                              <w:t>наименование претендента</w:t>
                            </w:r>
                            <w:r w:rsidRPr="00923E2D">
                              <w:rPr>
                                <w:sz w:val="28"/>
                                <w:szCs w:val="28"/>
                              </w:rPr>
                              <w:t xml:space="preserve"> </w:t>
                            </w:r>
                          </w:p>
                          <w:p w:rsidRPr="007E6DE4" w:rsidR="006C1184" w:rsidP="00805082" w:rsidRDefault="006C1184" w14:paraId="2095E74E" w14:textId="77777777">
                            <w:pPr>
                              <w:rPr>
                                <w:b/>
                                <w:sz w:val="28"/>
                                <w:szCs w:val="28"/>
                              </w:rPr>
                            </w:pPr>
                            <w:r w:rsidRPr="007E6DE4">
                              <w:rPr>
                                <w:b/>
                                <w:sz w:val="28"/>
                                <w:szCs w:val="28"/>
                              </w:rPr>
                              <w:t>________________________________________</w:t>
                            </w:r>
                          </w:p>
                          <w:p w:rsidRPr="007E6DE4" w:rsidR="006C1184" w:rsidP="00805082" w:rsidRDefault="006C1184" w14:paraId="2095E74F" w14:textId="77777777">
                            <w:pPr>
                              <w:rPr>
                                <w:i/>
                                <w:sz w:val="20"/>
                                <w:szCs w:val="20"/>
                              </w:rPr>
                            </w:pPr>
                            <w:r w:rsidRPr="007E6DE4">
                              <w:rPr>
                                <w:i/>
                                <w:sz w:val="20"/>
                                <w:szCs w:val="20"/>
                              </w:rPr>
                              <w:t>государство регистрации претендента</w:t>
                            </w:r>
                          </w:p>
                          <w:p w:rsidRPr="007E6DE4" w:rsidR="006C1184" w:rsidP="00805082" w:rsidRDefault="006C1184" w14:paraId="2095E750" w14:textId="77777777">
                            <w:pPr>
                              <w:rPr>
                                <w:b/>
                                <w:sz w:val="28"/>
                                <w:szCs w:val="28"/>
                              </w:rPr>
                            </w:pPr>
                            <w:r w:rsidRPr="007E6DE4">
                              <w:rPr>
                                <w:b/>
                                <w:sz w:val="28"/>
                                <w:szCs w:val="28"/>
                              </w:rPr>
                              <w:t>_____________________________</w:t>
                            </w:r>
                            <w:r>
                              <w:rPr>
                                <w:b/>
                                <w:sz w:val="28"/>
                                <w:szCs w:val="28"/>
                              </w:rPr>
                              <w:t>__________________</w:t>
                            </w:r>
                          </w:p>
                          <w:p w:rsidRPr="007E6DE4" w:rsidR="006C1184" w:rsidP="00805082" w:rsidRDefault="006C1184" w14:paraId="2095E751" w14:textId="77777777">
                            <w:pPr>
                              <w:rPr>
                                <w:i/>
                                <w:sz w:val="20"/>
                                <w:szCs w:val="20"/>
                              </w:rPr>
                            </w:pPr>
                            <w:r w:rsidRPr="007E6DE4">
                              <w:rPr>
                                <w:i/>
                                <w:sz w:val="20"/>
                                <w:szCs w:val="20"/>
                              </w:rPr>
                              <w:t>ИНН претендента (для претендентов-резидентов Российской Федерации)</w:t>
                            </w:r>
                          </w:p>
                          <w:p w:rsidR="006C1184" w:rsidP="00805082" w:rsidRDefault="006C1184" w14:paraId="2095E752" w14:textId="77777777">
                            <w:pPr>
                              <w:jc w:val="both"/>
                            </w:pPr>
                          </w:p>
                          <w:p>
                            <w:pPr>
                              <w:rPr>
                                <w:b/>
                              </w:rPr>
                            </w:pPr>
                            <w:r>
                              <w:rPr>
                                <w:b/>
                              </w:rPr>
                              <w:t xml:space="preserve">ЗАЯВКА НА УЧАСТИЕ В ОТКРЫТОМ КОНКУРСЕ № </w:t>
                            </w:r>
                            <w:r>
                              <w:rPr>
                                <w:b/>
                              </w:rPr>
                              <w:t xml:space="preserve">ОКэ-НКПГОРЬК-18-0011</w:t>
                            </w:r>
                          </w:p>
                          <w:p w:rsidRPr="004328BF" w:rsidR="006C1184" w:rsidP="00805082" w:rsidRDefault="006C1184" w14:paraId="2095E754" w14:textId="77777777">
                            <w:pPr>
                              <w:rPr>
                                <w:b/>
                              </w:rPr>
                            </w:pPr>
                            <w:r w:rsidRPr="004328BF">
                              <w:rPr>
                                <w:b/>
                              </w:rPr>
                              <w:t xml:space="preserve">(лот № _________) </w:t>
                            </w:r>
                          </w:p>
                          <w:p w:rsidRPr="00521EAB" w:rsidR="006C1184" w:rsidP="00805082" w:rsidRDefault="006C1184" w14:paraId="2095E755" w14:textId="77777777">
                            <w:pPr>
                              <w:rPr>
                                <w:i/>
                              </w:rPr>
                            </w:pPr>
                            <w:r w:rsidRPr="004328BF">
                              <w:rPr>
                                <w:i/>
                              </w:rPr>
                              <w:t>(указывается, если предусмотрены лоты)</w:t>
                            </w:r>
                          </w:p>
                          <w:p w:rsidRPr="00923E2D" w:rsidR="006C1184" w:rsidP="00805082" w:rsidRDefault="006C1184" w14:paraId="2095E756" w14:textId="77777777">
                            <w:pPr>
                              <w:rPr>
                                <w:b/>
                              </w:rPr>
                            </w:pPr>
                          </w:p>
                          <w:p w:rsidRPr="00923E2D" w:rsidR="006C1184" w:rsidP="00805082" w:rsidRDefault="006C1184"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95E73A">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6C1184" w:rsidP="00805082" w:rsidRDefault="006C1184" w14:paraId="2095E74C" w14:textId="77777777">
                      <w:pPr>
                        <w:rPr>
                          <w:b/>
                          <w:sz w:val="28"/>
                          <w:szCs w:val="28"/>
                        </w:rPr>
                      </w:pPr>
                      <w:r w:rsidRPr="007E6DE4">
                        <w:rPr>
                          <w:b/>
                          <w:sz w:val="28"/>
                          <w:szCs w:val="28"/>
                        </w:rPr>
                        <w:t xml:space="preserve">_____________________________________________, </w:t>
                      </w:r>
                    </w:p>
                    <w:p w:rsidR="006C1184" w:rsidP="00805082" w:rsidRDefault="006C1184" w14:paraId="2095E74D" w14:textId="77777777">
                      <w:pPr>
                        <w:rPr>
                          <w:sz w:val="28"/>
                          <w:szCs w:val="28"/>
                        </w:rPr>
                      </w:pPr>
                      <w:r w:rsidRPr="007E6DE4">
                        <w:rPr>
                          <w:i/>
                          <w:sz w:val="20"/>
                          <w:szCs w:val="20"/>
                        </w:rPr>
                        <w:t>наименование претендента</w:t>
                      </w:r>
                      <w:r w:rsidRPr="00923E2D">
                        <w:rPr>
                          <w:sz w:val="28"/>
                          <w:szCs w:val="28"/>
                        </w:rPr>
                        <w:t xml:space="preserve"> </w:t>
                      </w:r>
                    </w:p>
                    <w:p w:rsidRPr="007E6DE4" w:rsidR="006C1184" w:rsidP="00805082" w:rsidRDefault="006C1184" w14:paraId="2095E74E" w14:textId="77777777">
                      <w:pPr>
                        <w:rPr>
                          <w:b/>
                          <w:sz w:val="28"/>
                          <w:szCs w:val="28"/>
                        </w:rPr>
                      </w:pPr>
                      <w:r w:rsidRPr="007E6DE4">
                        <w:rPr>
                          <w:b/>
                          <w:sz w:val="28"/>
                          <w:szCs w:val="28"/>
                        </w:rPr>
                        <w:t>________________________________________</w:t>
                      </w:r>
                    </w:p>
                    <w:p w:rsidRPr="007E6DE4" w:rsidR="006C1184" w:rsidP="00805082" w:rsidRDefault="006C1184" w14:paraId="2095E74F" w14:textId="77777777">
                      <w:pPr>
                        <w:rPr>
                          <w:i/>
                          <w:sz w:val="20"/>
                          <w:szCs w:val="20"/>
                        </w:rPr>
                      </w:pPr>
                      <w:r w:rsidRPr="007E6DE4">
                        <w:rPr>
                          <w:i/>
                          <w:sz w:val="20"/>
                          <w:szCs w:val="20"/>
                        </w:rPr>
                        <w:t>государство регистрации претендента</w:t>
                      </w:r>
                    </w:p>
                    <w:p w:rsidRPr="007E6DE4" w:rsidR="006C1184" w:rsidP="00805082" w:rsidRDefault="006C1184" w14:paraId="2095E750" w14:textId="77777777">
                      <w:pPr>
                        <w:rPr>
                          <w:b/>
                          <w:sz w:val="28"/>
                          <w:szCs w:val="28"/>
                        </w:rPr>
                      </w:pPr>
                      <w:r w:rsidRPr="007E6DE4">
                        <w:rPr>
                          <w:b/>
                          <w:sz w:val="28"/>
                          <w:szCs w:val="28"/>
                        </w:rPr>
                        <w:t>_____________________________</w:t>
                      </w:r>
                      <w:r>
                        <w:rPr>
                          <w:b/>
                          <w:sz w:val="28"/>
                          <w:szCs w:val="28"/>
                        </w:rPr>
                        <w:t>__________________</w:t>
                      </w:r>
                    </w:p>
                    <w:p w:rsidRPr="007E6DE4" w:rsidR="006C1184" w:rsidP="00805082" w:rsidRDefault="006C1184" w14:paraId="2095E751" w14:textId="77777777">
                      <w:pPr>
                        <w:rPr>
                          <w:i/>
                          <w:sz w:val="20"/>
                          <w:szCs w:val="20"/>
                        </w:rPr>
                      </w:pPr>
                      <w:r w:rsidRPr="007E6DE4">
                        <w:rPr>
                          <w:i/>
                          <w:sz w:val="20"/>
                          <w:szCs w:val="20"/>
                        </w:rPr>
                        <w:t>ИНН претендента (для претендентов-резидентов Российской Федерации)</w:t>
                      </w:r>
                    </w:p>
                    <w:p w:rsidR="006C1184" w:rsidP="00805082" w:rsidRDefault="006C1184" w14:paraId="2095E752" w14:textId="77777777">
                      <w:pPr>
                        <w:jc w:val="both"/>
                      </w:pPr>
                    </w:p>
                    <w:p>
                      <w:pPr>
                        <w:rPr>
                          <w:b/>
                        </w:rPr>
                      </w:pPr>
                      <w:r>
                        <w:rPr>
                          <w:b/>
                        </w:rPr>
                        <w:t xml:space="preserve">ЗАЯВКА НА УЧАСТИЕ В ОТКРЫТОМ КОНКУРСЕ № </w:t>
                      </w:r>
                      <w:r>
                        <w:rPr>
                          <w:b/>
                        </w:rPr>
                        <w:t xml:space="preserve">ОКэ-НКПГОРЬК-18-0011</w:t>
                      </w:r>
                    </w:p>
                    <w:p w:rsidRPr="004328BF" w:rsidR="006C1184" w:rsidP="00805082" w:rsidRDefault="006C1184" w14:paraId="2095E754" w14:textId="77777777">
                      <w:pPr>
                        <w:rPr>
                          <w:b/>
                        </w:rPr>
                      </w:pPr>
                      <w:r w:rsidRPr="004328BF">
                        <w:rPr>
                          <w:b/>
                        </w:rPr>
                        <w:t xml:space="preserve">(лот № _________) </w:t>
                      </w:r>
                    </w:p>
                    <w:p w:rsidRPr="00521EAB" w:rsidR="006C1184" w:rsidP="00805082" w:rsidRDefault="006C1184" w14:paraId="2095E755" w14:textId="77777777">
                      <w:pPr>
                        <w:rPr>
                          <w:i/>
                        </w:rPr>
                      </w:pPr>
                      <w:r w:rsidRPr="004328BF">
                        <w:rPr>
                          <w:i/>
                        </w:rPr>
                        <w:t>(указывается, если предусмотрены лоты)</w:t>
                      </w:r>
                    </w:p>
                    <w:p w:rsidRPr="00923E2D" w:rsidR="006C1184" w:rsidP="00805082" w:rsidRDefault="006C1184" w14:paraId="2095E756" w14:textId="77777777">
                      <w:pPr>
                        <w:rPr>
                          <w:b/>
                        </w:rPr>
                      </w:pPr>
                    </w:p>
                    <w:p w:rsidRPr="00923E2D" w:rsidR="006C1184" w:rsidP="00805082" w:rsidRDefault="006C1184"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pPr>
        <w:ind w:left="0" w:firstLine="709"/>
        <w:contextualSpacing/>
        <w:jc w:val="both"/>
        <w:rPr>
          <w:sz w:val="28"/>
          <w:szCs w:val="28"/>
        </w:rPr>
      </w:pPr>
      <w:r>
        <w:rPr>
          <w:sz w:val="28"/>
          <w:szCs w:val="28"/>
        </w:rPr>
        <w:lastRenderedPageBreak/>
      </w: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w:t>
      </w:r>
      <w:r>
        <w:rPr>
          <w:sz w:val="28"/>
          <w:szCs w:val="28"/>
        </w:rPr>
        <w:t xml:space="preserve">2</w:t>
      </w:r>
      <w:r>
        <w:rPr>
          <w:sz w:val="28"/>
          <w:szCs w:val="28"/>
        </w:rPr>
        <w:t xml:space="preserve">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647BB6" w:rsidRDefault="00805082" w14:paraId="2095E4E1" w14:textId="77777777">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Pr="00300A78" w:rsidR="000954FB" w:rsidP="005A3988" w:rsidRDefault="000954FB" w14:paraId="2095E4E2" w14:textId="77777777">
      <w:pPr>
        <w:pStyle w:val="afa"/>
        <w:ind w:left="0"/>
        <w:rPr>
          <w:sz w:val="28"/>
        </w:rPr>
      </w:pPr>
    </w:p>
    <w:p w:rsidRPr="005A3988" w:rsidR="000954FB" w:rsidP="00647BB6" w:rsidRDefault="000954FB" w14:paraId="2095E4E3" w14:textId="77777777">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pPr>
        <w:pStyle w:val="a"/>
        <w:ind w:firstLine="709"/>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r>
        <w:rPr>
          <w:b w:val="0"/>
          <w:i w:val="0"/>
        </w:rPr>
        <w:t xml:space="preserve"> к настоящей документации закупке.</w:t>
      </w:r>
    </w:p>
    <w:p w:rsidRPr="00300A78" w:rsidR="000954FB" w:rsidP="005A3988" w:rsidRDefault="000954FB" w14:paraId="2095E4E6" w14:textId="777A81F3">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firstLine="709"/>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r>
        <w:rPr>
          <w:b w:val="0"/>
          <w:i w:val="0"/>
        </w:rPr>
        <w:t xml:space="preserve"> к настоящей документации о закупке)).</w:t>
      </w:r>
    </w:p>
    <w:p w:rsidRPr="00300A78" w:rsidR="000954FB" w:rsidP="005A3988" w:rsidRDefault="00300A78" w14:paraId="2095E4E8" w14:textId="354A8CF0">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pPr>
        <w:pStyle w:val="a"/>
        <w:ind w:firstLine="709"/>
        <w:rPr>
          <w:b w:val="0"/>
          <w:i w:val="0"/>
        </w:rPr>
      </w:pPr>
      <w:r>
        <w:rPr>
          <w:b w:val="0"/>
          <w:i w:val="0"/>
        </w:rPr>
        <w:tab/>
      </w:r>
      <w:r>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825894" w:rsidRDefault="00825894" w14:paraId="10A7EFF2" w14:textId="77777777">
      <w:pPr>
        <w:rPr>
          <w:b/>
          <w:bCs/>
          <w:sz w:val="32"/>
          <w:szCs w:val="32"/>
        </w:rPr>
      </w:pPr>
      <w:r>
        <w:rPr>
          <w:b/>
          <w:bCs/>
          <w:sz w:val="32"/>
          <w:szCs w:val="32"/>
        </w:rPr>
        <w:br w:type="page"/>
      </w:r>
    </w:p>
    <w:p w:rsidRPr="00221467" w:rsidR="000954FB" w:rsidP="00221467" w:rsidRDefault="006400A0" w14:paraId="2095E4F0" w14:textId="54B20EE0">
      <w:pPr>
        <w:spacing w:after="120"/>
        <w:ind w:firstLine="0"/>
        <w:outlineLvl w:val="0"/>
        <w:rPr>
          <w:b/>
          <w:bCs/>
          <w:sz w:val="32"/>
          <w:szCs w:val="32"/>
        </w:rPr>
      </w:pPr>
      <w:r>
        <w:rPr>
          <w:b/>
          <w:bCs/>
          <w:sz w:val="32"/>
          <w:szCs w:val="32"/>
        </w:rPr>
        <w:lastRenderedPageBreak/>
      </w:r>
      <w:r>
        <w:rPr>
          <w:b/>
          <w:bCs/>
          <w:sz w:val="32"/>
          <w:szCs w:val="32"/>
        </w:rPr>
        <w:t>Раздел 4. Техническое задание.</w:t>
      </w:r>
    </w:p>
    <w:p w:rsidRPr="00300A78" w:rsidR="000954FB" w:rsidP="000954FB" w:rsidRDefault="000954FB" w14:paraId="2095E4F1" w14:textId="77777777">
      <w:pPr>
        <w:ind w:firstLine="709"/>
        <w:jc w:val="both"/>
        <w:rPr>
          <w:sz w:val="28"/>
          <w:szCs w:val="28"/>
          <w:highlight w:val="cyan"/>
        </w:rPr>
      </w:pPr>
    </w:p>
    <w:altChunk r:id="AltChunkId3"/>
    <w:p w:rsidR="005C0C5C" w:rsidRDefault="005C0C5C" w14:paraId="10E70BF5" w14:textId="77777777">
      <w:pPr>
        <w:rPr>
          <w:b/>
          <w:bCs/>
          <w:sz w:val="32"/>
          <w:szCs w:val="32"/>
        </w:rPr>
      </w:pPr>
      <w:r>
        <w:rPr>
          <w:b/>
          <w:bCs/>
          <w:sz w:val="32"/>
          <w:szCs w:val="32"/>
        </w:rPr>
        <w:br w:type="page"/>
      </w:r>
    </w:p>
    <w:p w:rsidRPr="00221467" w:rsidR="002E18D3" w:rsidP="00221467" w:rsidRDefault="002E18D3" w14:paraId="2095E4FB" w14:textId="75A6A2EF">
      <w:pPr>
        <w:spacing w:after="120"/>
        <w:ind w:firstLine="0"/>
        <w:outlineLvl w:val="0"/>
        <w:rPr>
          <w:b/>
          <w:bCs/>
          <w:sz w:val="32"/>
          <w:szCs w:val="32"/>
        </w:rPr>
      </w:pPr>
      <w:r>
        <w:rPr>
          <w:b/>
          <w:bCs/>
          <w:sz w:val="32"/>
          <w:szCs w:val="32"/>
        </w:rPr>
        <w:lastRenderedPageBreak/>
      </w:r>
      <w:r>
        <w:rPr>
          <w:b/>
          <w:bCs/>
          <w:sz w:val="32"/>
          <w:szCs w:val="32"/>
        </w:rPr>
        <w:t xml:space="preserve">Раздел 5. Информационная карта </w:t>
      </w:r>
    </w:p>
    <w:p w:rsidRPr="005E043C" w:rsidR="002E18D3" w:rsidP="005E043C" w:rsidRDefault="002E18D3" w14:paraId="2095E4FD" w14:textId="6934A124">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0"/>
        <w:gridCol w:w="2525"/>
        <w:gridCol w:w="6769"/>
      </w:tblGrid>
      <w:tr w:rsidRPr="00F86FAA" w:rsidR="002E18D3" w:rsidTr="005C0C5C" w14:paraId="2095E502" w14:textId="77777777">
        <w:trPr>
          <w:jc w:val="center"/>
        </w:trPr>
        <w:tc>
          <w:tcPr>
            <w:tcW w:w="560" w:type="dxa"/>
            <w:vAlign w:val="center"/>
          </w:tcPr>
          <w:p w:rsidRPr="00F86FAA" w:rsidR="002E18D3" w:rsidP="0064341B" w:rsidRDefault="002E18D3" w14:paraId="2095E4FF" w14:textId="2AC63171">
            <w:pPr>
              <w:pStyle w:val="Default"/>
              <w:ind w:left="0" w:firstLine="0"/>
              <w:rPr>
                <w:b/>
              </w:rPr>
            </w:pPr>
            <w:r>
              <w:rPr>
                <w:b/>
                <w:color w:val="auto"/>
              </w:rPr>
              <w:t>№ п/п</w:t>
            </w:r>
          </w:p>
        </w:tc>
        <w:tc>
          <w:tcPr>
            <w:tcW w:w="2525" w:type="dxa"/>
            <w:vAlign w:val="center"/>
          </w:tcPr>
          <w:p w:rsidRPr="00F86FAA" w:rsidR="002E18D3" w:rsidP="00647BB6" w:rsidRDefault="002E18D3" w14:paraId="2095E500" w14:textId="77777777">
            <w:pPr>
              <w:pStyle w:val="Default"/>
              <w:ind w:left="0" w:firstLine="0"/>
              <w:rPr>
                <w:b/>
                <w:color w:val="auto"/>
              </w:rPr>
            </w:pPr>
            <w:r>
              <w:rPr>
                <w:b/>
                <w:color w:val="auto"/>
              </w:rPr>
              <w:t>Наименование п/п</w:t>
            </w:r>
          </w:p>
        </w:tc>
        <w:tc>
          <w:tcPr>
            <w:tcW w:w="6769" w:type="dxa"/>
            <w:vAlign w:val="center"/>
          </w:tcPr>
          <w:p w:rsidRPr="00F86FAA" w:rsidR="002E18D3" w:rsidP="005C0C5C" w:rsidRDefault="002E18D3" w14:paraId="2095E501" w14:textId="06EE06A0">
            <w:pPr>
              <w:pStyle w:val="Default"/>
              <w:rPr>
                <w:b/>
                <w:color w:val="auto"/>
              </w:rPr>
            </w:pPr>
            <w:r>
              <w:rPr>
                <w:b/>
                <w:color w:val="auto"/>
              </w:rPr>
              <w:t>Содержание</w:t>
            </w:r>
          </w:p>
        </w:tc>
      </w:tr>
      <w:tr w:rsidRPr="00F86FAA" w:rsidR="002E18D3" w:rsidTr="005E043C" w14:paraId="2095E507" w14:textId="77777777">
        <w:trPr>
          <w:jc w:val="center"/>
        </w:trPr>
        <w:tc>
          <w:tcPr>
            <w:tcW w:w="560" w:type="dxa"/>
          </w:tcPr>
          <w:p w:rsidRPr="00F86FAA" w:rsidR="002E18D3" w:rsidP="005E043C" w:rsidRDefault="002E18D3" w14:paraId="2095E503" w14:textId="77777777">
            <w:pPr>
              <w:pStyle w:val="19"/>
              <w:ind w:left="0" w:firstLine="0"/>
              <w:jc w:val="left"/>
              <w:rPr>
                <w:b/>
                <w:sz w:val="24"/>
                <w:szCs w:val="24"/>
              </w:rPr>
            </w:pPr>
            <w:r>
              <w:rPr>
                <w:b/>
                <w:sz w:val="24"/>
                <w:szCs w:val="24"/>
              </w:rPr>
              <w:t>1.</w:t>
            </w:r>
          </w:p>
        </w:tc>
        <w:tc>
          <w:tcPr>
            <w:tcW w:w="2525" w:type="dxa"/>
          </w:tcPr>
          <w:p w:rsidRPr="00F86FAA" w:rsidR="002E18D3" w:rsidP="005E043C" w:rsidRDefault="002E18D3" w14:paraId="2095E504" w14:textId="4842BDA8">
            <w:pPr>
              <w:pStyle w:val="Default"/>
              <w:ind w:left="0" w:firstLine="0"/>
              <w:jc w:val="left"/>
              <w:rPr>
                <w:b/>
                <w:color w:val="auto"/>
              </w:rPr>
            </w:pPr>
            <w:r>
              <w:rPr>
                <w:b/>
                <w:color w:val="auto"/>
              </w:rPr>
              <w:t>Предмет Открытого конкурса</w:t>
            </w:r>
          </w:p>
          <w:p w:rsidRPr="00F86FAA" w:rsidR="002E18D3" w:rsidP="005E043C" w:rsidRDefault="002E18D3" w14:paraId="2095E505" w14:textId="77777777">
            <w:pPr>
              <w:pStyle w:val="Default"/>
              <w:ind w:left="0" w:firstLine="0"/>
              <w:jc w:val="left"/>
              <w:rPr>
                <w:b/>
                <w:color w:val="auto"/>
              </w:rPr>
            </w:pPr>
          </w:p>
        </w:tc>
        <w:tc>
          <w:tcPr>
            <w:tcW w:w="6769" w:type="dxa"/>
          </w:tcPr>
          <w:p>
            <w:pPr>
              <w:ind w:left="0" w:firstLine="0"/>
              <w:jc w:val="both"/>
            </w:pPr>
            <w:r>
              <w:t xml:space="preserve">Открытый конкурс в электронной форме № ОКэ-НКПГОРЬК-18-0011 по предмету закупки "Поставка расходных материалов и запчастей для автопогрузчиков и тракторной техники для нужд филиала ПАО «ТрансКонтейнер» на Горьковской железной дороге."</w:t>
            </w:r>
          </w:p>
        </w:tc>
      </w:tr>
      <w:tr w:rsidRPr="00F86FAA" w:rsidR="005C0C5C" w:rsidTr="005E043C" w14:paraId="2095E51B" w14:textId="77777777">
        <w:trPr>
          <w:jc w:val="center"/>
        </w:trPr>
        <w:tc>
          <w:tcPr>
            <w:tcW w:w="560" w:type="dxa"/>
          </w:tcPr>
          <w:p w:rsidRPr="00F86FAA" w:rsidR="005C0C5C" w:rsidP="005E043C" w:rsidRDefault="005C0C5C" w14:paraId="2095E508" w14:textId="77777777">
            <w:pPr>
              <w:pStyle w:val="19"/>
              <w:ind w:left="0" w:firstLine="0"/>
              <w:jc w:val="left"/>
              <w:rPr>
                <w:b/>
                <w:sz w:val="24"/>
                <w:szCs w:val="24"/>
              </w:rPr>
            </w:pPr>
            <w:r>
              <w:rPr>
                <w:b/>
                <w:sz w:val="24"/>
                <w:szCs w:val="24"/>
              </w:rPr>
              <w:t>2.</w:t>
            </w:r>
          </w:p>
        </w:tc>
        <w:tc>
          <w:tcPr>
            <w:tcW w:w="2525" w:type="dxa"/>
          </w:tcPr>
          <w:p w:rsidRPr="00F86FAA" w:rsidR="005C0C5C" w:rsidP="005E043C" w:rsidRDefault="005C0C5C" w14:paraId="2095E509" w14:textId="77777777">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P="005C0C5C" w:rsidRDefault="005C0C5C" w14:paraId="11921B53" w14:textId="77777777">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pPr>
              <w:pStyle w:val="19"/>
              <w:ind w:left="34" w:firstLine="0"/>
              <w:jc w:val="left"/>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
          <w:p>
            <w:pPr>
              <w:pStyle w:val="19"/>
              <w:ind w:left="34" w:firstLine="0"/>
              <w:jc w:val="left"/>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
          <w:p>
            <w:pPr>
              <w:ind w:left="34" w:firstLine="0"/>
              <w:jc w:val="left"/>
            </w:pPr>
            <w:r>
              <w:t xml:space="preserve">Контактное(ые) лицо(а) Заказчика: </w:t>
            </w:r>
            <w:r>
              <w:t xml:space="preserve">Савон Александр Александрович</w:t>
            </w:r>
            <w:r>
              <w:t xml:space="preserve">,</w:t>
            </w:r>
          </w:p>
          <w:p>
            <w:pPr>
              <w:ind w:left="34" w:firstLine="0"/>
              <w:jc w:val="left"/>
              <w:rPr>
                <w:rFonts w:ascii="Calibri" w:hAnsi="Calibri" w:cs="Calibri"/>
                <w:color w:val="000000"/>
                <w:sz w:val="22"/>
                <w:szCs w:val="22"/>
                <w:lang w:eastAsia="ru-RU"/>
              </w:rPr>
            </w:pPr>
            <w:r>
              <w:t xml:space="preserve">тел. </w:t>
            </w:r>
            <w:r>
              <w:t xml:space="preserve">+7(495)7881717(4050)</w:t>
            </w:r>
            <w:r>
              <w:t xml:space="preserve">, электронный адрес </w:t>
            </w:r>
            <w:r>
              <w:t xml:space="preserve">savonaa@trcont.ru</w:t>
            </w:r>
            <w:r>
              <w:t xml:space="preserve">.</w:t>
            </w:r>
          </w:p>
        </w:tc>
      </w:tr>
      <w:tr w:rsidRPr="00F86FAA" w:rsidR="005C0C5C" w:rsidTr="005E043C" w14:paraId="2095E51F" w14:textId="77777777">
        <w:trPr>
          <w:jc w:val="center"/>
        </w:trPr>
        <w:tc>
          <w:tcPr>
            <w:tcW w:w="560" w:type="dxa"/>
          </w:tcPr>
          <w:p w:rsidRPr="00F86FAA" w:rsidR="005C0C5C" w:rsidP="005E043C" w:rsidRDefault="005C0C5C" w14:paraId="2095E51C" w14:textId="77777777">
            <w:pPr>
              <w:pStyle w:val="19"/>
              <w:ind w:left="0" w:firstLine="0"/>
              <w:jc w:val="left"/>
              <w:rPr>
                <w:b/>
                <w:sz w:val="24"/>
                <w:szCs w:val="24"/>
              </w:rPr>
            </w:pPr>
            <w:r>
              <w:rPr>
                <w:b/>
                <w:sz w:val="24"/>
                <w:szCs w:val="24"/>
              </w:rPr>
              <w:t>3.</w:t>
            </w:r>
          </w:p>
        </w:tc>
        <w:tc>
          <w:tcPr>
            <w:tcW w:w="2525" w:type="dxa"/>
          </w:tcPr>
          <w:p w:rsidRPr="00F86FAA" w:rsidR="005C0C5C" w:rsidP="005E043C" w:rsidRDefault="005C0C5C" w14:paraId="2095E51D" w14:textId="77777777">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pPr>
              <w:ind w:left="34" w:firstLine="0"/>
              <w:jc w:val="both"/>
              <w:rPr>
                <w:szCs w:val="28"/>
              </w:rPr>
            </w:pPr>
            <w:bookmarkStart w:name="OLE_LINK8" w:id="12"/>
            <w:bookmarkStart w:name="OLE_LINK9" w:id="13"/>
            <w:bookmarkStart w:name="OLE_LINK23" w:id="14"/>
            <w:bookmarkStart w:name="OLE_LINK24" w:id="15"/>
            <w:bookmarkStart w:name="OLE_LINK37" w:id="16"/>
            <w:bookmarkStart w:name="OLE_LINK60" w:id="17"/>
            <w:bookmarkStart w:name="OLE_LINK61" w:id="18"/>
            <w:r>
              <w:t xml:space="preserve">«28» апреля 2018 года</w:t>
            </w:r>
            <w:bookmarkEnd w:id="12"/>
            <w:bookmarkEnd w:id="13"/>
            <w:bookmarkEnd w:id="14"/>
            <w:bookmarkEnd w:id="15"/>
            <w:bookmarkEnd w:id="16"/>
            <w:bookmarkEnd w:id="17"/>
            <w:bookmarkEnd w:id="18"/>
          </w:p>
        </w:tc>
      </w:tr>
      <w:tr w:rsidRPr="00F86FAA" w:rsidR="005C0C5C" w:rsidTr="005E043C" w14:paraId="2095E528" w14:textId="77777777">
        <w:trPr>
          <w:jc w:val="center"/>
        </w:trPr>
        <w:tc>
          <w:tcPr>
            <w:tcW w:w="560" w:type="dxa"/>
          </w:tcPr>
          <w:p w:rsidRPr="00F86FAA" w:rsidR="005C0C5C" w:rsidP="005E043C" w:rsidRDefault="005C0C5C" w14:paraId="2095E520" w14:textId="77777777">
            <w:pPr>
              <w:pStyle w:val="19"/>
              <w:ind w:left="0" w:firstLine="0"/>
              <w:jc w:val="left"/>
              <w:rPr>
                <w:b/>
                <w:sz w:val="24"/>
                <w:szCs w:val="24"/>
              </w:rPr>
            </w:pPr>
            <w:r>
              <w:rPr>
                <w:b/>
                <w:sz w:val="24"/>
                <w:szCs w:val="24"/>
              </w:rPr>
              <w:t>4.</w:t>
            </w:r>
          </w:p>
        </w:tc>
        <w:tc>
          <w:tcPr>
            <w:tcW w:w="2525" w:type="dxa"/>
          </w:tcPr>
          <w:p w:rsidR="005C0C5C" w:rsidP="005E043C" w:rsidRDefault="005C0C5C" w14:paraId="2095E521" w14:textId="77777777">
            <w:pPr>
              <w:pStyle w:val="Default"/>
              <w:ind w:left="0" w:firstLine="0"/>
              <w:jc w:val="left"/>
              <w:rPr>
                <w:b/>
                <w:color w:val="auto"/>
              </w:rPr>
            </w:pPr>
            <w:r>
              <w:rPr>
                <w:b/>
                <w:color w:val="auto"/>
              </w:rPr>
              <w:t xml:space="preserve">Средства массовой </w:t>
            </w:r>
            <w:r>
              <w:rPr>
                <w:b/>
                <w:color w:val="auto"/>
              </w:rPr>
              <w:lastRenderedPageBreak/>
            </w:r>
            <w:r>
              <w:rPr>
                <w:b/>
                <w:color w:val="auto"/>
              </w:rPr>
              <w:t>информации (СМИ), используемые в целях информационного обеспечения проведения процедуры Открытого конкурса</w:t>
            </w:r>
          </w:p>
          <w:p w:rsidRPr="00F86FAA" w:rsidR="005C0C5C" w:rsidP="005E043C" w:rsidRDefault="005C0C5C" w14:paraId="2095E522" w14:textId="77777777">
            <w:pPr>
              <w:pStyle w:val="Default"/>
              <w:ind w:left="0" w:firstLine="0"/>
              <w:jc w:val="left"/>
              <w:rPr>
                <w:b/>
                <w:color w:val="auto"/>
              </w:rPr>
            </w:pPr>
          </w:p>
        </w:tc>
        <w:tc>
          <w:tcPr>
            <w:tcW w:w="6769" w:type="dxa"/>
          </w:tcPr>
          <w:p w:rsidRPr="00695A0C" w:rsidR="005C0C5C" w:rsidP="005C0C5C" w:rsidRDefault="005C0C5C" w14:paraId="2095E523" w14:textId="2CBC21D1">
            <w:pPr>
              <w:pStyle w:val="19"/>
              <w:ind w:left="0" w:firstLine="284"/>
              <w:rPr>
                <w:sz w:val="24"/>
                <w:szCs w:val="24"/>
              </w:rPr>
            </w:pPr>
            <w:r>
              <w:rPr>
                <w:sz w:val="24"/>
                <w:szCs w:val="24"/>
              </w:rPr>
              <w:lastRenderedPageBreak/>
            </w:r>
            <w:r>
              <w:rPr>
                <w:sz w:val="24"/>
                <w:szCs w:val="24"/>
              </w:rPr>
              <w:t xml:space="preserve">Извещение о проведении Открытого конкурса, изменения к </w:t>
            </w:r>
            <w:r>
              <w:rPr>
                <w:sz w:val="24"/>
                <w:szCs w:val="24"/>
              </w:rPr>
              <w:lastRenderedPageBreak/>
            </w:r>
            <w:r>
              <w:rPr>
                <w:sz w:val="24"/>
                <w:szCs w:val="24"/>
              </w:rPr>
              <w:t>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15">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16">
              <w:r>
                <w:rPr>
                  <w:rStyle w:val="a8"/>
                  <w:sz w:val="24"/>
                  <w:szCs w:val="24"/>
                </w:rPr>
                <w:t>www.zakupki.gov.ru</w:t>
              </w:r>
            </w:hyperlink>
            <w:r>
              <w:rPr>
                <w:sz w:val="24"/>
                <w:szCs w:val="24"/>
              </w:rPr>
              <w:t>) (далее – Официальный сайт).</w:t>
            </w:r>
          </w:p>
          <w:p w:rsidRPr="00E95617" w:rsidR="005C0C5C" w:rsidP="005C0C5C" w:rsidRDefault="005C0C5C" w14:paraId="2095E524" w14:textId="6CCC1A7D">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Pr="00E95617" w:rsidR="005C0C5C" w:rsidP="005C0C5C" w:rsidRDefault="005C0C5C" w14:paraId="2095E525" w14:textId="22C34CD3">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w:history="1" r:id="rId17">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Pr="005C0C5C" w:rsidR="005C0C5C" w:rsidP="002B456A" w:rsidRDefault="005C0C5C" w14:paraId="2095E527" w14:textId="24BBCEE8">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18">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Pr="00F86FAA" w:rsidR="004008ED" w:rsidTr="005E043C" w14:paraId="2095E52C" w14:textId="77777777">
        <w:trPr>
          <w:jc w:val="center"/>
        </w:trPr>
        <w:tc>
          <w:tcPr>
            <w:tcW w:w="560" w:type="dxa"/>
          </w:tcPr>
          <w:p w:rsidRPr="00F86FAA" w:rsidR="004008ED" w:rsidP="005E043C" w:rsidRDefault="004008ED" w14:paraId="2095E529" w14:textId="77777777">
            <w:pPr>
              <w:pStyle w:val="19"/>
              <w:ind w:left="0" w:firstLine="0"/>
              <w:jc w:val="left"/>
              <w:rPr>
                <w:b/>
                <w:sz w:val="24"/>
                <w:szCs w:val="24"/>
              </w:rPr>
            </w:pPr>
            <w:r>
              <w:rPr>
                <w:b/>
                <w:sz w:val="24"/>
                <w:szCs w:val="24"/>
              </w:rPr>
              <w:lastRenderedPageBreak/>
            </w:r>
            <w:r>
              <w:rPr>
                <w:b/>
                <w:sz w:val="24"/>
                <w:szCs w:val="24"/>
              </w:rPr>
              <w:t>5.</w:t>
            </w:r>
          </w:p>
        </w:tc>
        <w:tc>
          <w:tcPr>
            <w:tcW w:w="2525" w:type="dxa"/>
          </w:tcPr>
          <w:p w:rsidRPr="00F86FAA" w:rsidR="004008ED" w:rsidP="005E043C" w:rsidRDefault="004008ED" w14:paraId="2095E52A" w14:textId="77777777">
            <w:pPr>
              <w:pStyle w:val="Default"/>
              <w:ind w:left="0" w:firstLine="0"/>
              <w:jc w:val="left"/>
              <w:rPr>
                <w:b/>
                <w:color w:val="auto"/>
              </w:rPr>
            </w:pPr>
            <w:r>
              <w:rPr>
                <w:b/>
                <w:color w:val="auto"/>
              </w:rPr>
              <w:t>Начальная (максимальная) цена договора/ цена лота</w:t>
            </w:r>
          </w:p>
        </w:tc>
        <w:tc>
          <w:tcPr>
            <w:tcW w:w="6769" w:type="dxa"/>
          </w:tcPr>
          <w:p>
            <w:pPr>
              <w:pStyle w:val="19"/>
              <w:ind w:left="0"/>
              <w:rPr>
                <w:sz w:val="24"/>
                <w:szCs w:val="24"/>
              </w:rPr>
            </w:pPr>
            <w:r>
              <w:rPr>
                <w:sz w:val="24"/>
                <w:szCs w:val="24"/>
              </w:rPr>
              <w:t xml:space="preserve">Начальная (максимальная) цена договора составляет </w:t>
            </w:r>
            <w:r>
              <w:rPr>
                <w:sz w:val="24"/>
                <w:szCs w:val="24"/>
              </w:rPr>
              <w:t xml:space="preserve">2360000 (два миллиона триста шестьдесят тысяч) рублей 00 копеек</w:t>
            </w:r>
            <w:r>
              <w:rPr>
                <w:sz w:val="24"/>
                <w:szCs w:val="24"/>
              </w:rPr>
              <w:t xml:space="preserve"> с учетом всех налогов (кроме НДС). </w:t>
            </w:r>
            <w:r>
              <w:rPr>
                <w:sz w:val="24"/>
                <w:szCs w:val="24"/>
              </w:rPr>
              <w:t xml:space="preserve">с учетом всех налогов (без учета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транспортные расходы поставщика по доставке Товара до места поставки, затраты, связанные с хранением Товара  до момента передачи его Заказчику При этом Окончательный платеж осуществляется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r>
              <w:rPr>
                <w:sz w:val="24"/>
                <w:szCs w:val="24"/>
              </w:rPr>
              <w:t xml:space="preserve">.</w:t>
            </w:r>
          </w:p>
        </w:tc>
      </w:tr>
      <w:tr w:rsidRPr="00F86FAA" w:rsidR="005C0C5C" w:rsidTr="005E043C" w14:paraId="2095E530" w14:textId="77777777">
        <w:trPr>
          <w:jc w:val="center"/>
        </w:trPr>
        <w:tc>
          <w:tcPr>
            <w:tcW w:w="560" w:type="dxa"/>
          </w:tcPr>
          <w:p w:rsidRPr="00F86FAA" w:rsidR="005C0C5C" w:rsidP="005E043C" w:rsidRDefault="005C0C5C" w14:paraId="2095E52D" w14:textId="77777777">
            <w:pPr>
              <w:pStyle w:val="19"/>
              <w:ind w:left="0" w:firstLine="0"/>
              <w:jc w:val="left"/>
              <w:rPr>
                <w:b/>
                <w:sz w:val="24"/>
                <w:szCs w:val="24"/>
              </w:rPr>
            </w:pPr>
            <w:r>
              <w:rPr>
                <w:b/>
                <w:sz w:val="24"/>
                <w:szCs w:val="24"/>
              </w:rPr>
              <w:lastRenderedPageBreak/>
            </w:r>
            <w:r>
              <w:rPr>
                <w:b/>
                <w:sz w:val="24"/>
                <w:szCs w:val="24"/>
              </w:rPr>
              <w:t>6.</w:t>
            </w:r>
          </w:p>
        </w:tc>
        <w:tc>
          <w:tcPr>
            <w:tcW w:w="2525" w:type="dxa"/>
          </w:tcPr>
          <w:p w:rsidRPr="00F86FAA" w:rsidR="005C0C5C" w:rsidP="005E043C" w:rsidRDefault="005C0C5C" w14:paraId="2095E52E" w14:textId="77777777">
            <w:pPr>
              <w:pStyle w:val="Default"/>
              <w:ind w:left="0" w:firstLine="0"/>
              <w:jc w:val="left"/>
              <w:rPr>
                <w:b/>
                <w:color w:val="auto"/>
              </w:rPr>
            </w:pPr>
            <w:r>
              <w:rPr>
                <w:b/>
                <w:color w:val="auto"/>
              </w:rPr>
              <w:t>Место, дата начала и окончания подачи Заявок</w:t>
            </w:r>
          </w:p>
        </w:tc>
        <w:tc>
          <w:tcPr>
            <w:tcW w:w="6769" w:type="dxa"/>
          </w:tcPr>
          <w:p>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«21» мая 2018 г. 16 час. 00 мин.</w:t>
            </w:r>
            <w:r>
              <w:t xml:space="preserve">.</w:t>
            </w:r>
            <w:r>
              <w:rPr>
                <w:shd w:val="clear" w:color="auto" w:fill="FFFF00"/>
              </w:rPr>
              <w:t xml:space="preserve"> </w:t>
            </w:r>
          </w:p>
        </w:tc>
      </w:tr>
      <w:tr w:rsidRPr="00F86FAA" w:rsidR="005C0C5C" w:rsidTr="005E043C" w14:paraId="2095E534" w14:textId="77777777">
        <w:trPr>
          <w:jc w:val="center"/>
        </w:trPr>
        <w:tc>
          <w:tcPr>
            <w:tcW w:w="560" w:type="dxa"/>
          </w:tcPr>
          <w:p w:rsidRPr="00F86FAA" w:rsidR="005C0C5C" w:rsidP="005E043C" w:rsidRDefault="005C0C5C" w14:paraId="2095E531" w14:textId="77777777">
            <w:pPr>
              <w:pStyle w:val="19"/>
              <w:ind w:left="0" w:firstLine="0"/>
              <w:jc w:val="left"/>
              <w:rPr>
                <w:b/>
                <w:sz w:val="24"/>
                <w:szCs w:val="24"/>
              </w:rPr>
            </w:pPr>
            <w:r>
              <w:rPr>
                <w:b/>
                <w:sz w:val="24"/>
                <w:szCs w:val="24"/>
              </w:rPr>
              <w:t>7.</w:t>
            </w:r>
          </w:p>
        </w:tc>
        <w:tc>
          <w:tcPr>
            <w:tcW w:w="2525" w:type="dxa"/>
          </w:tcPr>
          <w:p w:rsidRPr="00F86FAA" w:rsidR="005C0C5C" w:rsidP="005E043C" w:rsidRDefault="005C0C5C" w14:paraId="2095E532" w14:textId="77777777">
            <w:pPr>
              <w:pStyle w:val="Default"/>
              <w:ind w:left="0" w:firstLine="0"/>
              <w:jc w:val="left"/>
              <w:rPr>
                <w:b/>
                <w:color w:val="auto"/>
              </w:rPr>
            </w:pPr>
            <w:r>
              <w:rPr>
                <w:b/>
                <w:color w:val="auto"/>
              </w:rPr>
              <w:t>Срок действия Заявки</w:t>
            </w:r>
            <w:r>
              <w:rPr>
                <w:b/>
                <w:color w:val="auto"/>
              </w:rPr>
              <w:tab/>
            </w:r>
          </w:p>
        </w:tc>
        <w:tc>
          <w:tcPr>
            <w:tcW w:w="6769" w:type="dxa"/>
          </w:tcPr>
          <w:p>
            <w:pPr>
              <w:pStyle w:val="19"/>
              <w:ind w:left="0" w:firstLine="284"/>
              <w:rPr>
                <w:i/>
                <w:sz w:val="24"/>
                <w:szCs w:val="24"/>
              </w:rPr>
            </w:pPr>
            <w:r>
              <w:rPr>
                <w:sz w:val="24"/>
                <w:szCs w:val="24"/>
              </w:rPr>
              <w:t xml:space="preserve">Заявка должна действовать не менее </w:t>
            </w:r>
            <w:r>
              <w:rPr>
                <w:sz w:val="24"/>
                <w:szCs w:val="24"/>
              </w:rPr>
              <w:t xml:space="preserve">90</w:t>
            </w:r>
            <w:r>
              <w:rPr>
                <w:sz w:val="24"/>
                <w:szCs w:val="24"/>
              </w:rPr>
              <w:t xml:space="preserve"> календарных дней с даты окончания срока подачи Заявок (пункт 6 настоящей Информационной карты).</w:t>
            </w:r>
          </w:p>
        </w:tc>
      </w:tr>
      <w:tr w:rsidRPr="00F86FAA" w:rsidR="005C0C5C" w:rsidTr="005E043C" w14:paraId="2095E538" w14:textId="77777777">
        <w:trPr>
          <w:jc w:val="center"/>
        </w:trPr>
        <w:tc>
          <w:tcPr>
            <w:tcW w:w="560" w:type="dxa"/>
          </w:tcPr>
          <w:p w:rsidRPr="00F86FAA" w:rsidR="005C0C5C" w:rsidP="005E043C" w:rsidRDefault="005C0C5C" w14:paraId="2095E535" w14:textId="4A0D4084">
            <w:pPr>
              <w:pStyle w:val="19"/>
              <w:ind w:left="0" w:firstLine="0"/>
              <w:jc w:val="left"/>
              <w:rPr>
                <w:b/>
                <w:sz w:val="24"/>
                <w:szCs w:val="24"/>
              </w:rPr>
            </w:pPr>
            <w:r>
              <w:rPr>
                <w:b/>
                <w:sz w:val="24"/>
                <w:szCs w:val="24"/>
              </w:rPr>
              <w:t>8.</w:t>
            </w:r>
          </w:p>
        </w:tc>
        <w:tc>
          <w:tcPr>
            <w:tcW w:w="2525" w:type="dxa"/>
          </w:tcPr>
          <w:p w:rsidRPr="00F86FAA" w:rsidR="005C0C5C" w:rsidP="005E043C" w:rsidRDefault="005C0C5C" w14:paraId="2095E536" w14:textId="77777777">
            <w:pPr>
              <w:pStyle w:val="Default"/>
              <w:ind w:left="0" w:firstLine="0"/>
              <w:jc w:val="left"/>
              <w:rPr>
                <w:b/>
                <w:color w:val="auto"/>
              </w:rPr>
            </w:pPr>
            <w:r>
              <w:rPr>
                <w:b/>
                <w:color w:val="auto"/>
              </w:rPr>
              <w:t>Рассмотрение оценка и сопоставление Заявок</w:t>
            </w:r>
          </w:p>
        </w:tc>
        <w:tc>
          <w:tcPr>
            <w:tcW w:w="6769" w:type="dxa"/>
          </w:tcPr>
          <w:p>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name="OLE_LINK10" w:id="20"/>
            <w:bookmarkStart w:name="OLE_LINK11" w:id="21"/>
            <w:bookmarkStart w:name="OLE_LINK12" w:id="22"/>
            <w:bookmarkStart w:name="OLE_LINK13" w:id="23"/>
            <w:bookmarkStart w:name="OLE_LINK25" w:id="24"/>
            <w:bookmarkStart w:name="OLE_LINK26" w:id="25"/>
            <w:bookmarkStart w:name="OLE_LINK38" w:id="26"/>
            <w:bookmarkStart w:name="OLE_LINK39" w:id="27"/>
            <w:bookmarkStart w:name="OLE_LINK51" w:id="28"/>
            <w:bookmarkStart w:name="OLE_LINK52" w:id="29"/>
            <w:bookmarkStart w:name="OLE_LINK64" w:id="30"/>
            <w:bookmarkStart w:name="OLE_LINK65" w:id="31"/>
            <w:r>
              <w:rPr>
                <w:sz w:val="24"/>
                <w:szCs w:val="28"/>
              </w:rPr>
              <w:t>«22» мая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5C0C5C" w:rsidTr="005E043C" w14:paraId="2095E53D" w14:textId="77777777">
        <w:trPr>
          <w:jc w:val="center"/>
        </w:trPr>
        <w:tc>
          <w:tcPr>
            <w:tcW w:w="560" w:type="dxa"/>
          </w:tcPr>
          <w:p w:rsidRPr="00F86FAA" w:rsidR="005C0C5C" w:rsidP="005E043C" w:rsidRDefault="005C0C5C" w14:paraId="2095E539" w14:textId="77777777">
            <w:pPr>
              <w:pStyle w:val="19"/>
              <w:ind w:left="0" w:firstLine="0"/>
              <w:jc w:val="left"/>
              <w:rPr>
                <w:b/>
                <w:sz w:val="24"/>
                <w:szCs w:val="24"/>
              </w:rPr>
            </w:pPr>
            <w:r>
              <w:rPr>
                <w:b/>
                <w:sz w:val="24"/>
                <w:szCs w:val="24"/>
              </w:rPr>
              <w:t>9.</w:t>
            </w:r>
          </w:p>
        </w:tc>
        <w:tc>
          <w:tcPr>
            <w:tcW w:w="2525" w:type="dxa"/>
          </w:tcPr>
          <w:p w:rsidRPr="00F86FAA" w:rsidR="005C0C5C" w:rsidP="005E043C" w:rsidRDefault="005C0C5C" w14:paraId="2095E53A" w14:textId="77777777">
            <w:pPr>
              <w:pStyle w:val="Default"/>
              <w:ind w:left="0" w:firstLine="0"/>
              <w:jc w:val="left"/>
              <w:rPr>
                <w:b/>
                <w:color w:val="auto"/>
              </w:rPr>
            </w:pPr>
            <w:r>
              <w:rPr>
                <w:b/>
                <w:color w:val="auto"/>
              </w:rPr>
              <w:t>Конкурсная комиссия</w:t>
            </w:r>
          </w:p>
        </w:tc>
        <w:tc>
          <w:tcPr>
            <w:tcW w:w="6769" w:type="dxa"/>
          </w:tcPr>
          <w:p>
            <w:pPr>
              <w:pStyle w:val="19"/>
              <w:ind w:left="0" w:firstLine="318"/>
              <w:rPr>
                <w:sz w:val="24"/>
                <w:szCs w:val="24"/>
              </w:rPr>
            </w:pPr>
            <w:r>
              <w:rPr>
                <w:sz w:val="24"/>
                <w:szCs w:val="24"/>
              </w:rPr>
              <w:t xml:space="preserve">Решение об итогах Открытого конкурса принимается Конкурсной комиссией </w:t>
            </w:r>
            <w:r>
              <w:rPr>
                <w:sz w:val="24"/>
                <w:szCs w:val="24"/>
              </w:rPr>
              <w:t xml:space="preserve">филиала ПАО «ТрансКонтейнер» на </w:t>
            </w:r>
            <w:r>
              <w:rPr>
                <w:sz w:val="24"/>
                <w:szCs w:val="24"/>
              </w:rPr>
              <w:t xml:space="preserve">Горьковской железной дороге</w:t>
            </w:r>
          </w:p>
          <w:p>
            <w:pPr>
              <w:pStyle w:val="19"/>
              <w:ind w:left="0" w:firstLine="318"/>
              <w:rPr>
                <w:sz w:val="24"/>
                <w:szCs w:val="24"/>
                <w:highlight w:val="cyan"/>
              </w:rPr>
            </w:pPr>
            <w:r>
              <w:rPr>
                <w:sz w:val="24"/>
                <w:szCs w:val="24"/>
              </w:rPr>
              <w:t xml:space="preserve">Адрес: </w:t>
            </w:r>
            <w:r>
              <w:rPr>
                <w:sz w:val="24"/>
                <w:szCs w:val="24"/>
              </w:rPr>
              <w:t xml:space="preserve">Российская Федерация, 603116, г. Нижний Новгород, Московское шоссе,17 А</w:t>
            </w:r>
          </w:p>
        </w:tc>
      </w:tr>
      <w:tr w:rsidRPr="00F86FAA" w:rsidR="005C0C5C" w:rsidTr="005E043C" w14:paraId="2095E541" w14:textId="77777777">
        <w:trPr>
          <w:jc w:val="center"/>
        </w:trPr>
        <w:tc>
          <w:tcPr>
            <w:tcW w:w="560" w:type="dxa"/>
          </w:tcPr>
          <w:p w:rsidRPr="00F86FAA" w:rsidR="005C0C5C" w:rsidP="005E043C" w:rsidRDefault="005C0C5C" w14:paraId="2095E53E" w14:textId="77777777">
            <w:pPr>
              <w:pStyle w:val="19"/>
              <w:ind w:left="0" w:firstLine="0"/>
              <w:jc w:val="left"/>
              <w:rPr>
                <w:b/>
                <w:sz w:val="24"/>
                <w:szCs w:val="24"/>
              </w:rPr>
            </w:pPr>
            <w:r>
              <w:rPr>
                <w:b/>
                <w:sz w:val="24"/>
                <w:szCs w:val="24"/>
              </w:rPr>
              <w:t>10.</w:t>
            </w:r>
          </w:p>
        </w:tc>
        <w:tc>
          <w:tcPr>
            <w:tcW w:w="2525" w:type="dxa"/>
          </w:tcPr>
          <w:p w:rsidRPr="00F86FAA" w:rsidR="005C0C5C" w:rsidP="005E043C" w:rsidRDefault="005C0C5C" w14:paraId="2095E53F" w14:textId="77777777">
            <w:pPr>
              <w:pStyle w:val="Default"/>
              <w:ind w:left="0" w:firstLine="0"/>
              <w:jc w:val="left"/>
              <w:rPr>
                <w:b/>
                <w:color w:val="auto"/>
              </w:rPr>
            </w:pPr>
            <w:r>
              <w:rPr>
                <w:b/>
                <w:color w:val="auto"/>
              </w:rPr>
              <w:t>Подведение итогов</w:t>
            </w:r>
          </w:p>
        </w:tc>
        <w:tc>
          <w:tcPr>
            <w:tcW w:w="6769" w:type="dxa"/>
          </w:tcPr>
          <w:p>
            <w:pPr>
              <w:pStyle w:val="19"/>
              <w:ind w:left="0" w:firstLine="284"/>
              <w:rPr>
                <w:sz w:val="24"/>
                <w:szCs w:val="24"/>
              </w:rPr>
            </w:pPr>
            <w:r>
              <w:rPr>
                <w:sz w:val="24"/>
                <w:szCs w:val="24"/>
              </w:rPr>
              <w:t xml:space="preserve">Подведение итогов состоится не позднее </w:t>
            </w:r>
            <w:bookmarkStart w:name="OLE_LINK14" w:id="32"/>
            <w:bookmarkStart w:name="OLE_LINK15" w:id="33"/>
            <w:bookmarkStart w:name="OLE_LINK28" w:id="34"/>
            <w:r>
              <w:rPr>
                <w:sz w:val="24"/>
                <w:szCs w:val="28"/>
              </w:rPr>
              <w:t>«23» мая 2018 г. 14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Pr="00F86FAA" w:rsidR="005C0C5C" w:rsidTr="005E043C" w14:paraId="2095E545" w14:textId="77777777">
        <w:trPr>
          <w:jc w:val="center"/>
        </w:trPr>
        <w:tc>
          <w:tcPr>
            <w:tcW w:w="560" w:type="dxa"/>
          </w:tcPr>
          <w:p w:rsidRPr="00F86FAA" w:rsidR="005C0C5C" w:rsidP="005E043C" w:rsidRDefault="005C0C5C" w14:paraId="2095E542" w14:textId="77777777">
            <w:pPr>
              <w:pStyle w:val="19"/>
              <w:ind w:left="0" w:firstLine="0"/>
              <w:jc w:val="left"/>
              <w:rPr>
                <w:b/>
                <w:sz w:val="24"/>
                <w:szCs w:val="24"/>
              </w:rPr>
            </w:pPr>
            <w:r>
              <w:rPr>
                <w:b/>
                <w:sz w:val="24"/>
                <w:szCs w:val="24"/>
              </w:rPr>
              <w:t>11.</w:t>
            </w:r>
          </w:p>
        </w:tc>
        <w:tc>
          <w:tcPr>
            <w:tcW w:w="2525" w:type="dxa"/>
          </w:tcPr>
          <w:p w:rsidRPr="00F86FAA" w:rsidR="005C0C5C" w:rsidP="005E043C" w:rsidRDefault="005C0C5C" w14:paraId="2095E543" w14:textId="77777777">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pPr>
              <w:suppressAutoHyphens/>
              <w:ind w:left="0" w:firstLine="0"/>
              <w:jc w:val="both"/>
              <w:rPr>
                <w:rFonts w:eastAsia="Arial"/>
              </w:rPr>
            </w:pPr>
            <w:r>
              <w:rPr>
                <w:rFonts w:eastAsia="Arial"/>
              </w:rPr>
              <w:t xml:space="preserve">Оплата партии Товара производится Заказчиком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tc>
      </w:tr>
      <w:tr w:rsidRPr="00F86FAA" w:rsidR="005C0C5C" w:rsidTr="005E043C" w14:paraId="2095E549" w14:textId="77777777">
        <w:trPr>
          <w:jc w:val="center"/>
        </w:trPr>
        <w:tc>
          <w:tcPr>
            <w:tcW w:w="560" w:type="dxa"/>
          </w:tcPr>
          <w:p w:rsidRPr="00F86FAA" w:rsidR="005C0C5C" w:rsidP="005E043C" w:rsidRDefault="005C0C5C" w14:paraId="2095E546" w14:textId="77777777">
            <w:pPr>
              <w:pStyle w:val="19"/>
              <w:ind w:left="0" w:firstLine="0"/>
              <w:jc w:val="left"/>
              <w:rPr>
                <w:b/>
                <w:sz w:val="24"/>
                <w:szCs w:val="24"/>
              </w:rPr>
            </w:pPr>
            <w:r>
              <w:rPr>
                <w:b/>
                <w:sz w:val="24"/>
                <w:szCs w:val="24"/>
              </w:rPr>
              <w:t>12.</w:t>
            </w:r>
          </w:p>
        </w:tc>
        <w:tc>
          <w:tcPr>
            <w:tcW w:w="2525" w:type="dxa"/>
          </w:tcPr>
          <w:p w:rsidRPr="00F86FAA" w:rsidR="005C0C5C" w:rsidP="005E043C" w:rsidRDefault="005C0C5C" w14:paraId="2095E547" w14:textId="77777777">
            <w:pPr>
              <w:pStyle w:val="Default"/>
              <w:ind w:left="0" w:firstLine="0"/>
              <w:jc w:val="left"/>
              <w:rPr>
                <w:b/>
                <w:color w:val="auto"/>
              </w:rPr>
            </w:pPr>
            <w:r>
              <w:rPr>
                <w:b/>
                <w:color w:val="auto"/>
              </w:rPr>
              <w:t xml:space="preserve">Количество лотов </w:t>
            </w:r>
          </w:p>
        </w:tc>
        <w:tc>
          <w:tcPr>
            <w:tcW w:w="6769" w:type="dxa"/>
          </w:tcPr>
          <w:p>
            <w:pPr>
              <w:pStyle w:val="19"/>
              <w:ind w:left="0" w:firstLine="34"/>
              <w:rPr>
                <w:b/>
                <w:sz w:val="24"/>
                <w:szCs w:val="24"/>
              </w:rPr>
            </w:pPr>
            <w:r>
              <w:rPr>
                <w:sz w:val="24"/>
                <w:szCs w:val="24"/>
                <w:lang w:val="en-US"/>
              </w:rPr>
              <w:t>один лот</w:t>
            </w:r>
          </w:p>
        </w:tc>
      </w:tr>
      <w:tr w:rsidRPr="00F86FAA" w:rsidR="005C0C5C" w:rsidTr="005E043C" w14:paraId="2095E54F" w14:textId="77777777">
        <w:trPr>
          <w:jc w:val="center"/>
        </w:trPr>
        <w:tc>
          <w:tcPr>
            <w:tcW w:w="560" w:type="dxa"/>
          </w:tcPr>
          <w:p w:rsidRPr="00F86FAA" w:rsidR="005C0C5C" w:rsidP="005E043C" w:rsidRDefault="005C0C5C" w14:paraId="2095E54A" w14:textId="77777777">
            <w:pPr>
              <w:pStyle w:val="19"/>
              <w:ind w:left="0" w:firstLine="0"/>
              <w:jc w:val="left"/>
              <w:rPr>
                <w:b/>
                <w:sz w:val="24"/>
                <w:szCs w:val="24"/>
              </w:rPr>
            </w:pPr>
            <w:r>
              <w:rPr>
                <w:b/>
                <w:sz w:val="24"/>
                <w:szCs w:val="24"/>
              </w:rPr>
              <w:t>13.</w:t>
            </w:r>
          </w:p>
        </w:tc>
        <w:tc>
          <w:tcPr>
            <w:tcW w:w="2525" w:type="dxa"/>
          </w:tcPr>
          <w:p w:rsidRPr="00F86FAA" w:rsidR="005C0C5C" w:rsidP="005E043C" w:rsidRDefault="005C0C5C" w14:paraId="2095E54B" w14:textId="77777777">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Срок поставки Товара: поставка партии Товара осуществляется в течение не более 10 (десяти) рабочих дней с даты подписания Заказчиком и Поставщиком спецификации на Товар или партию Товара</w:t>
            </w:r>
          </w:p>
          <w:p w:rsidRPr="005C0C5C" w:rsidR="005C0C5C" w:rsidP="005C0C5C" w:rsidRDefault="005C0C5C" w14:paraId="4CDE7E0F" w14:textId="77777777">
            <w:pPr>
              <w:suppressAutoHyphens/>
              <w:autoSpaceDE w:val="0"/>
              <w:ind w:left="0" w:firstLine="0"/>
              <w:jc w:val="both"/>
              <w:rPr>
                <w:rFonts w:eastAsia="Arial"/>
              </w:rPr>
            </w:pPr>
          </w:p>
          <w:p>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603028, г. Нижний Новгород, ул.Актюбинская, д. 17М</w:t>
            </w:r>
          </w:p>
        </w:tc>
      </w:tr>
      <w:tr w:rsidRPr="00F86FAA" w:rsidR="005C0C5C" w:rsidTr="005E043C" w14:paraId="2095E553" w14:textId="77777777">
        <w:trPr>
          <w:jc w:val="center"/>
        </w:trPr>
        <w:tc>
          <w:tcPr>
            <w:tcW w:w="560" w:type="dxa"/>
          </w:tcPr>
          <w:p w:rsidRPr="00F86FAA" w:rsidR="005C0C5C" w:rsidP="005E043C" w:rsidRDefault="005C0C5C" w14:paraId="2095E550" w14:textId="77777777">
            <w:pPr>
              <w:pStyle w:val="19"/>
              <w:ind w:left="0" w:firstLine="0"/>
              <w:jc w:val="left"/>
              <w:rPr>
                <w:b/>
                <w:sz w:val="24"/>
                <w:szCs w:val="24"/>
              </w:rPr>
            </w:pPr>
            <w:r>
              <w:rPr>
                <w:b/>
                <w:sz w:val="24"/>
                <w:szCs w:val="24"/>
              </w:rPr>
              <w:lastRenderedPageBreak/>
            </w:r>
            <w:r>
              <w:rPr>
                <w:b/>
                <w:sz w:val="24"/>
                <w:szCs w:val="24"/>
              </w:rPr>
              <w:t>14.</w:t>
            </w:r>
          </w:p>
        </w:tc>
        <w:tc>
          <w:tcPr>
            <w:tcW w:w="2525" w:type="dxa"/>
          </w:tcPr>
          <w:p w:rsidRPr="00F86FAA" w:rsidR="005C0C5C" w:rsidP="005E043C" w:rsidRDefault="005C0C5C" w14:paraId="2095E551" w14:textId="77777777">
            <w:pPr>
              <w:pStyle w:val="Default"/>
              <w:ind w:left="0" w:firstLine="0"/>
              <w:jc w:val="left"/>
              <w:rPr>
                <w:b/>
                <w:color w:val="auto"/>
              </w:rPr>
            </w:pPr>
            <w:r>
              <w:rPr>
                <w:b/>
                <w:color w:val="auto"/>
              </w:rPr>
              <w:t>Состав и количество (объем) товара, работ, услуг</w:t>
            </w:r>
          </w:p>
        </w:tc>
        <w:tc>
          <w:tcPr>
            <w:tcW w:w="6769" w:type="dxa"/>
          </w:tcPr>
          <w:p>
            <w:pPr>
              <w:suppressAutoHyphens/>
              <w:ind w:left="0" w:firstLine="0"/>
              <w:jc w:val="both"/>
              <w:rPr>
                <w:rFonts w:eastAsia="Arial"/>
              </w:rPr>
            </w:pPr>
            <w:r>
              <w:rPr>
                <w:rFonts w:eastAsia="Arial"/>
              </w:rPr>
              <w:t xml:space="preserve">Согласно Технического задания</w:t>
            </w:r>
          </w:p>
        </w:tc>
      </w:tr>
      <w:tr w:rsidRPr="00F86FAA" w:rsidR="005C0C5C" w:rsidTr="005E043C" w14:paraId="2095E557" w14:textId="77777777">
        <w:trPr>
          <w:jc w:val="center"/>
        </w:trPr>
        <w:tc>
          <w:tcPr>
            <w:tcW w:w="560" w:type="dxa"/>
          </w:tcPr>
          <w:p w:rsidRPr="00F86FAA" w:rsidR="005C0C5C" w:rsidP="005E043C" w:rsidRDefault="005C0C5C" w14:paraId="2095E554" w14:textId="77777777">
            <w:pPr>
              <w:pStyle w:val="19"/>
              <w:ind w:left="0" w:firstLine="0"/>
              <w:jc w:val="left"/>
              <w:rPr>
                <w:b/>
                <w:sz w:val="24"/>
                <w:szCs w:val="24"/>
              </w:rPr>
            </w:pPr>
            <w:r>
              <w:rPr>
                <w:b/>
                <w:sz w:val="24"/>
                <w:szCs w:val="24"/>
              </w:rPr>
              <w:t>15.</w:t>
            </w:r>
          </w:p>
        </w:tc>
        <w:tc>
          <w:tcPr>
            <w:tcW w:w="2525" w:type="dxa"/>
          </w:tcPr>
          <w:p w:rsidRPr="00F86FAA" w:rsidR="005C0C5C" w:rsidP="005E043C" w:rsidRDefault="005C0C5C" w14:paraId="2095E555" w14:textId="77777777">
            <w:pPr>
              <w:pStyle w:val="Default"/>
              <w:ind w:left="0" w:firstLine="0"/>
              <w:jc w:val="left"/>
              <w:rPr>
                <w:b/>
                <w:color w:val="auto"/>
              </w:rPr>
            </w:pPr>
            <w:r>
              <w:rPr>
                <w:b/>
                <w:color w:val="auto"/>
              </w:rPr>
              <w:t xml:space="preserve">Официальный язык </w:t>
            </w:r>
          </w:p>
        </w:tc>
        <w:tc>
          <w:tcPr>
            <w:tcW w:w="6769" w:type="dxa"/>
          </w:tcPr>
          <w:p>
            <w:pPr>
              <w:pStyle w:val="aff"/>
              <w:ind w:left="0" w:firstLine="0"/>
              <w:jc w:val="both"/>
              <w:rPr>
                <w:sz w:val="24"/>
                <w:szCs w:val="24"/>
              </w:rPr>
            </w:pPr>
            <w:r>
              <w:rPr>
                <w:sz w:val="24"/>
                <w:szCs w:val="24"/>
                <w:lang w:val="en-US"/>
              </w:rPr>
              <w:t>Русский язык. Вся переписка, связанная с проведением Запроса  предложений, ведется на русском языке.</w:t>
            </w:r>
          </w:p>
        </w:tc>
      </w:tr>
      <w:tr w:rsidRPr="00F86FAA" w:rsidR="005C0C5C" w:rsidTr="005E043C" w14:paraId="2095E55B" w14:textId="77777777">
        <w:trPr>
          <w:jc w:val="center"/>
        </w:trPr>
        <w:tc>
          <w:tcPr>
            <w:tcW w:w="560" w:type="dxa"/>
          </w:tcPr>
          <w:p w:rsidRPr="00F86FAA" w:rsidR="005C0C5C" w:rsidP="005E043C" w:rsidRDefault="005C0C5C" w14:paraId="2095E558" w14:textId="77777777">
            <w:pPr>
              <w:pStyle w:val="19"/>
              <w:ind w:left="0" w:firstLine="0"/>
              <w:jc w:val="left"/>
              <w:rPr>
                <w:b/>
                <w:sz w:val="24"/>
                <w:szCs w:val="24"/>
              </w:rPr>
            </w:pPr>
            <w:r>
              <w:rPr>
                <w:b/>
                <w:sz w:val="24"/>
                <w:szCs w:val="24"/>
              </w:rPr>
              <w:t>16.</w:t>
            </w:r>
          </w:p>
        </w:tc>
        <w:tc>
          <w:tcPr>
            <w:tcW w:w="2525" w:type="dxa"/>
          </w:tcPr>
          <w:p w:rsidRPr="00F86FAA" w:rsidR="005C0C5C" w:rsidP="005E043C" w:rsidRDefault="005C0C5C" w14:paraId="2095E559" w14:textId="77777777">
            <w:pPr>
              <w:pStyle w:val="Default"/>
              <w:ind w:left="0" w:firstLine="0"/>
              <w:jc w:val="left"/>
              <w:rPr>
                <w:b/>
                <w:color w:val="auto"/>
              </w:rPr>
            </w:pPr>
            <w:r>
              <w:rPr>
                <w:b/>
                <w:color w:val="auto"/>
              </w:rPr>
              <w:t xml:space="preserve">Валюта Открытого конкурса </w:t>
            </w:r>
          </w:p>
        </w:tc>
        <w:tc>
          <w:tcPr>
            <w:tcW w:w="6769" w:type="dxa"/>
          </w:tcPr>
          <w:p>
            <w:pPr>
              <w:pStyle w:val="19"/>
              <w:ind w:left="0" w:firstLine="34"/>
              <w:rPr>
                <w:b/>
                <w:sz w:val="24"/>
                <w:szCs w:val="24"/>
                <w:highlight w:val="yellow"/>
              </w:rPr>
            </w:pPr>
            <w:r>
              <w:rPr>
                <w:sz w:val="24"/>
                <w:szCs w:val="24"/>
                <w:lang w:val="en-US"/>
              </w:rPr>
              <w:t>рубли РФ</w:t>
            </w:r>
          </w:p>
        </w:tc>
      </w:tr>
      <w:tr w:rsidRPr="00F86FAA" w:rsidR="005C0C5C" w:rsidTr="005E043C" w14:paraId="2095E571" w14:textId="77777777">
        <w:trPr>
          <w:jc w:val="center"/>
        </w:trPr>
        <w:tc>
          <w:tcPr>
            <w:tcW w:w="560" w:type="dxa"/>
          </w:tcPr>
          <w:p w:rsidRPr="00F86FAA" w:rsidR="005C0C5C" w:rsidP="005E043C" w:rsidRDefault="005C0C5C" w14:paraId="2095E55C" w14:textId="77777777">
            <w:pPr>
              <w:pStyle w:val="19"/>
              <w:ind w:left="0" w:firstLine="0"/>
              <w:jc w:val="left"/>
              <w:rPr>
                <w:b/>
                <w:sz w:val="24"/>
                <w:szCs w:val="24"/>
              </w:rPr>
            </w:pPr>
            <w:r>
              <w:rPr>
                <w:b/>
                <w:sz w:val="24"/>
                <w:szCs w:val="24"/>
              </w:rPr>
              <w:t>17.</w:t>
            </w:r>
          </w:p>
        </w:tc>
        <w:tc>
          <w:tcPr>
            <w:tcW w:w="2525" w:type="dxa"/>
          </w:tcPr>
          <w:p w:rsidRPr="00F86FAA" w:rsidR="005C0C5C" w:rsidP="005E043C" w:rsidRDefault="005C0C5C" w14:paraId="2095E55D" w14:textId="77777777">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Pr="005C0C5C" w:rsidR="005C0C5C" w:rsidP="005C0C5C" w:rsidRDefault="005C0C5C" w14:paraId="3BDECFDD" w14:textId="77777777">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pPr>
              <w:numPr>
                <w:ilvl w:val="1"/>
                <w:numId w:val="23"/>
              </w:numPr>
              <w:suppressAutoHyphens/>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rPr>
                <w:lang w:val="en-US"/>
              </w:rPr>
              <w:t xml:space="preserve">; </w:t>
            </w:r>
          </w:p>
          <w:p>
            <w:pPr>
              <w:numPr>
                <w:ilvl w:val="1"/>
                <w:numId w:val="23"/>
              </w:numPr>
              <w:suppressAutoHyphens/>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Pr>
                <w:lang w:val="en-US"/>
              </w:rPr>
              <w:t xml:space="preserve">; </w:t>
            </w:r>
          </w:p>
          <w:p>
            <w:pPr>
              <w:numPr>
                <w:ilvl w:val="1"/>
                <w:numId w:val="23"/>
              </w:numPr>
              <w:suppressAutoHyphens/>
              <w:jc w:val="both"/>
              <w:rPr>
                <w:lang w:val="en-US"/>
              </w:rPr>
            </w:pPr>
            <w:r>
              <w:rPr>
                <w:lang w:val="en-US"/>
              </w:rPr>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расходных материалов и запчастей для автопогрузчиков и тракторной техники, с суммарной стоимостью договоров не менее 20 % от начальной (максимальной) цены договора/цены лота.</w:t>
            </w:r>
            <w:r>
              <w:rPr>
                <w:lang w:val="en-US"/>
              </w:rPr>
              <w:t xml:space="preserve">.</w:t>
            </w:r>
          </w:p>
          <w:p w:rsidRPr="005C0C5C" w:rsidR="005C0C5C" w:rsidP="005C0C5C" w:rsidRDefault="005C0C5C" w14:paraId="78EC862D" w14:textId="77777777">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pPr>
              <w:numPr>
                <w:ilvl w:val="1"/>
                <w:numId w:val="23"/>
              </w:numPr>
              <w:suppressAutoHyphens/>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Pr>
                <w:lang w:val="en-US"/>
              </w:rPr>
              <w:t xml:space="preserve">; </w:t>
            </w:r>
          </w:p>
          <w:p>
            <w:pPr>
              <w:numPr>
                <w:ilvl w:val="1"/>
                <w:numId w:val="23"/>
              </w:numPr>
              <w:suppressAutoHyphens/>
              <w:jc w:val="both"/>
              <w:rPr>
                <w:lang w:val="en-US"/>
              </w:rPr>
            </w:pPr>
            <w:r>
              <w:rPr>
                <w:lang w:val="en-US"/>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r>
              <w:rPr>
                <w:lang w:val="en-US"/>
              </w:rPr>
              <w:t xml:space="preserve">; </w:t>
            </w:r>
          </w:p>
          <w:p>
            <w:pPr>
              <w:numPr>
                <w:ilvl w:val="1"/>
                <w:numId w:val="23"/>
              </w:numPr>
              <w:suppressAutoHyphens/>
              <w:jc w:val="both"/>
              <w:rPr>
                <w:lang w:val="en-US"/>
              </w:rPr>
            </w:pPr>
            <w:r>
              <w:rPr>
                <w:lang w:val="en-US"/>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Pr>
                <w:lang w:val="en-US"/>
              </w:rPr>
              <w:t xml:space="preserve">; </w:t>
            </w:r>
          </w:p>
          <w:p>
            <w:pPr>
              <w:numPr>
                <w:ilvl w:val="1"/>
                <w:numId w:val="23"/>
              </w:numPr>
              <w:suppressAutoHyphens/>
              <w:jc w:val="both"/>
              <w:rPr>
                <w:lang w:val="en-US"/>
              </w:rPr>
            </w:pPr>
            <w:r>
              <w:rPr>
                <w:lang w:val="en-US"/>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Pr>
                <w:lang w:val="en-US"/>
              </w:rPr>
              <w:t xml:space="preserve">; </w:t>
            </w:r>
          </w:p>
          <w:p>
            <w:pPr>
              <w:numPr>
                <w:ilvl w:val="1"/>
                <w:numId w:val="23"/>
              </w:numPr>
              <w:suppressAutoHyphens/>
              <w:jc w:val="both"/>
              <w:rPr>
                <w:lang w:val="en-US"/>
              </w:rPr>
            </w:pPr>
            <w:r>
              <w:rPr>
                <w:lang w:val="en-US"/>
              </w:rPr>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r>
              <w:rPr>
                <w:lang w:val="en-US"/>
              </w:rPr>
              <w:t xml:space="preserve">; </w:t>
            </w:r>
          </w:p>
          <w:p>
            <w:pPr>
              <w:numPr>
                <w:ilvl w:val="1"/>
                <w:numId w:val="23"/>
              </w:numPr>
              <w:suppressAutoHyphens/>
              <w:jc w:val="both"/>
              <w:rPr>
                <w:lang w:val="en-US"/>
              </w:rPr>
            </w:pPr>
            <w:r>
              <w:rPr>
                <w:lang w:val="en-US"/>
              </w:rPr>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r>
              <w:rPr>
                <w:lang w:val="en-US"/>
              </w:rPr>
              <w:t xml:space="preserve">; </w:t>
            </w:r>
          </w:p>
          <w:p>
            <w:pPr>
              <w:numPr>
                <w:ilvl w:val="1"/>
                <w:numId w:val="23"/>
              </w:numPr>
              <w:suppressAutoHyphens/>
              <w:jc w:val="both"/>
              <w:rPr>
                <w:lang w:val="en-US"/>
              </w:rPr>
            </w:pPr>
            <w:r>
              <w:rPr>
                <w:lang w:val="en-US"/>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r>
              <w:rPr>
                <w:lang w:val="en-US"/>
              </w:rPr>
              <w:t xml:space="preserve">; </w:t>
            </w:r>
          </w:p>
          <w:p>
            <w:pPr>
              <w:numPr>
                <w:ilvl w:val="1"/>
                <w:numId w:val="23"/>
              </w:numPr>
              <w:suppressAutoHyphens/>
              <w:jc w:val="both"/>
              <w:rPr>
                <w:lang w:val="en-US"/>
              </w:rPr>
            </w:pPr>
            <w:r>
              <w:rPr>
                <w:lang w:val="en-US"/>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lang w:val="en-US"/>
              </w:rPr>
              <w:t xml:space="preserve">.</w:t>
            </w:r>
          </w:p>
        </w:tc>
      </w:tr>
      <w:tr w:rsidRPr="00F86FAA" w:rsidR="005C0C5C" w:rsidTr="005E043C" w14:paraId="2095E577" w14:textId="77777777">
        <w:trPr>
          <w:jc w:val="center"/>
        </w:trPr>
        <w:tc>
          <w:tcPr>
            <w:tcW w:w="560" w:type="dxa"/>
          </w:tcPr>
          <w:p w:rsidRPr="00F86FAA" w:rsidR="005C0C5C" w:rsidP="005E043C" w:rsidRDefault="005C0C5C" w14:paraId="2095E572" w14:textId="77777777">
            <w:pPr>
              <w:pStyle w:val="19"/>
              <w:ind w:left="0" w:firstLine="0"/>
              <w:jc w:val="left"/>
              <w:rPr>
                <w:b/>
                <w:sz w:val="24"/>
                <w:szCs w:val="24"/>
              </w:rPr>
            </w:pPr>
            <w:r>
              <w:rPr>
                <w:b/>
                <w:sz w:val="24"/>
                <w:szCs w:val="24"/>
              </w:rPr>
              <w:t>18.</w:t>
            </w:r>
          </w:p>
        </w:tc>
        <w:tc>
          <w:tcPr>
            <w:tcW w:w="2525" w:type="dxa"/>
          </w:tcPr>
          <w:p w:rsidRPr="00F86FAA" w:rsidR="005C0C5C" w:rsidP="005E043C" w:rsidRDefault="005C0C5C" w14:paraId="2095E573" w14:textId="77777777">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pPr>
              <w:pStyle w:val="afa"/>
              <w:ind w:left="0" w:firstLine="34"/>
              <w:rPr>
                <w:i/>
                <w:sz w:val="24"/>
                <w:highlight w:val="yellow"/>
              </w:rPr>
            </w:pPr>
            <w:r>
              <w:rPr>
                <w:sz w:val="24"/>
                <w:lang w:val="en-US"/>
              </w:rPr>
              <w:t>Не предусмотрены</w:t>
            </w:r>
          </w:p>
        </w:tc>
      </w:tr>
      <w:tr w:rsidRPr="00F86FAA" w:rsidR="005C0C5C" w:rsidTr="005E043C" w14:paraId="2095E5B1" w14:textId="77777777">
        <w:trPr>
          <w:jc w:val="center"/>
        </w:trPr>
        <w:tc>
          <w:tcPr>
            <w:tcW w:w="560" w:type="dxa"/>
          </w:tcPr>
          <w:p w:rsidRPr="00F86FAA" w:rsidR="005C0C5C" w:rsidP="005E043C" w:rsidRDefault="005C0C5C" w14:paraId="2095E578" w14:textId="77777777">
            <w:pPr>
              <w:pStyle w:val="19"/>
              <w:ind w:left="0" w:firstLine="0"/>
              <w:jc w:val="left"/>
              <w:rPr>
                <w:b/>
                <w:sz w:val="24"/>
                <w:szCs w:val="24"/>
              </w:rPr>
            </w:pPr>
            <w:r>
              <w:rPr>
                <w:b/>
                <w:sz w:val="24"/>
                <w:szCs w:val="24"/>
              </w:rPr>
              <w:t>19.</w:t>
            </w:r>
          </w:p>
        </w:tc>
        <w:tc>
          <w:tcPr>
            <w:tcW w:w="2525" w:type="dxa"/>
          </w:tcPr>
          <w:p w:rsidRPr="00F86FAA" w:rsidR="005C0C5C" w:rsidP="005E043C" w:rsidRDefault="005C0C5C" w14:paraId="2095E579" w14:textId="77777777">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Pr="00E048E8" w:rsidR="005C0C5C" w:rsidTr="005C0C5C" w14:paraId="3319AE4B" w14:textId="77777777">
              <w:tc>
                <w:tcPr>
                  <w:tcW w:w="4423" w:type="dxa"/>
                </w:tcPr>
                <w:p w:rsidRPr="006D2B87" w:rsidR="005C0C5C" w:rsidP="005C0C5C" w:rsidRDefault="005C0C5C" w14:paraId="29AF7245" w14:textId="77777777">
                  <w:pPr>
                    <w:pStyle w:val="afa"/>
                    <w:rPr>
                      <w:b/>
                      <w:sz w:val="24"/>
                    </w:rPr>
                  </w:pPr>
                  <w:r>
                    <w:rPr>
                      <w:b/>
                      <w:sz w:val="24"/>
                    </w:rPr>
                    <w:t>Критерий оценки</w:t>
                  </w:r>
                </w:p>
              </w:tc>
              <w:tc>
                <w:tcPr>
                  <w:tcW w:w="2114" w:type="dxa"/>
                </w:tcPr>
                <w:p w:rsidRPr="005E043C" w:rsidR="005C0C5C" w:rsidP="005C0C5C" w:rsidRDefault="005C0C5C" w14:paraId="4ABF973C" w14:textId="77777777">
                  <w:pPr>
                    <w:pStyle w:val="afa"/>
                    <w:ind w:left="63" w:firstLine="0"/>
                    <w:rPr>
                      <w:b/>
                      <w:sz w:val="24"/>
                    </w:rPr>
                  </w:pPr>
                  <w:r>
                    <w:rPr>
                      <w:b/>
                      <w:sz w:val="24"/>
                    </w:rPr>
                    <w:t>Значение Кз</w:t>
                  </w:r>
                </w:p>
              </w:tc>
            </w:tr>
            <w:tr w:rsidRPr="00514332" w:rsidR="005C0C5C" w:rsidTr="005C0C5C" w14:paraId="5DC1B168" w14:textId="77777777">
              <w:tc>
                <w:tcPr>
                  <w:tcW w:w="4423" w:type="dxa"/>
                </w:tcPr>
                <w:p>
                  <w:pPr>
                    <w:pStyle w:val="afa"/>
                    <w:ind w:left="63" w:firstLine="0"/>
                    <w:rPr>
                      <w:sz w:val="24"/>
                    </w:rPr>
                  </w:pPr>
                  <w:r>
                    <w:rPr>
                      <w:sz w:val="24"/>
                    </w:rPr>
                    <w:t xml:space="preserve">Цена договора </w:t>
                  </w:r>
                  <w:r>
                    <w:rPr>
                      <w:sz w:val="24"/>
                    </w:rPr>
                    <w:t xml:space="preserve"> </w:t>
                  </w:r>
                </w:p>
              </w:tc>
              <w:tc>
                <w:tcPr>
                  <w:tcW w:w="2114" w:type="dxa"/>
                </w:tcPr>
                <w:p>
                  <w:pPr>
                    <w:pStyle w:val="afa"/>
                    <w:ind w:left="63" w:firstLine="0"/>
                    <w:rPr>
                      <w:sz w:val="24"/>
                      <w:lang w:val="en-US"/>
                    </w:rPr>
                  </w:pPr>
                  <w:r>
                    <w:rPr>
                      <w:sz w:val="24"/>
                      <w:lang w:val="en-US"/>
                    </w:rPr>
                    <w:t>0,70</w:t>
                  </w:r>
                </w:p>
              </w:tc>
            </w:tr>
            <w:tr w:rsidRPr="00514332" w:rsidR="005C0C5C" w:rsidTr="005C0C5C" w14:paraId="5DC1B168" w14:textId="77777777">
              <w:tc>
                <w:tcPr>
                  <w:tcW w:w="4423" w:type="dxa"/>
                </w:tcPr>
                <w:p>
                  <w:pPr>
                    <w:pStyle w:val="afa"/>
                    <w:ind w:left="63" w:firstLine="0"/>
                    <w:rPr>
                      <w:sz w:val="24"/>
                    </w:rPr>
                  </w:pPr>
                  <w:r>
                    <w:rPr>
                      <w:sz w:val="24"/>
                    </w:rPr>
                    <w:t xml:space="preserve">Срок  поставки товаров (количество календарных дней с даты подписания заказчиком и поставщиком  спецификации на Товар или партию Товара) </w:t>
                  </w:r>
                  <w:r>
                    <w:rPr>
                      <w:sz w:val="24"/>
                    </w:rPr>
                    <w:t xml:space="preserve"> </w:t>
                  </w:r>
                </w:p>
              </w:tc>
              <w:tc>
                <w:tcPr>
                  <w:tcW w:w="2114" w:type="dxa"/>
                </w:tcPr>
                <w:p>
                  <w:pPr>
                    <w:pStyle w:val="afa"/>
                    <w:ind w:left="63" w:firstLine="0"/>
                    <w:rPr>
                      <w:sz w:val="24"/>
                      <w:lang w:val="en-US"/>
                    </w:rPr>
                  </w:pPr>
                  <w:r>
                    <w:rPr>
                      <w:sz w:val="24"/>
                      <w:lang w:val="en-US"/>
                    </w:rPr>
                    <w:t>0,15</w:t>
                  </w:r>
                </w:p>
              </w:tc>
            </w:tr>
            <w:tr w:rsidRPr="00514332" w:rsidR="005C0C5C" w:rsidTr="005C0C5C" w14:paraId="5DC1B168" w14:textId="77777777">
              <w:tc>
                <w:tcPr>
                  <w:tcW w:w="4423" w:type="dxa"/>
                </w:tcPr>
                <w:p>
                  <w:pPr>
                    <w:pStyle w:val="afa"/>
                    <w:ind w:left="63" w:firstLine="0"/>
                    <w:rPr>
                      <w:sz w:val="24"/>
                    </w:rPr>
                  </w:pPr>
                  <w:r>
                    <w:rPr>
                      <w:sz w:val="24"/>
                    </w:rPr>
                    <w:t xml:space="preserve">Порядок оплаты товаров (количество  календарных дней после подписания сторонами (Заказчиком и Поставщиком) товарной накладной (ТОРГ-12) на основании выставленного Поставщиком счета) </w:t>
                  </w:r>
                  <w:r>
                    <w:rPr>
                      <w:sz w:val="24"/>
                    </w:rPr>
                    <w:t xml:space="preserve"> </w:t>
                  </w:r>
                </w:p>
              </w:tc>
              <w:tc>
                <w:tcPr>
                  <w:tcW w:w="2114" w:type="dxa"/>
                </w:tcPr>
                <w:p>
                  <w:pPr>
                    <w:pStyle w:val="afa"/>
                    <w:ind w:left="63" w:firstLine="0"/>
                    <w:rPr>
                      <w:sz w:val="24"/>
                      <w:lang w:val="en-US"/>
                    </w:rPr>
                  </w:pPr>
                  <w:r>
                    <w:rPr>
                      <w:sz w:val="24"/>
                      <w:lang w:val="en-US"/>
                    </w:rPr>
                    <w:t>0,15</w:t>
                  </w:r>
                </w:p>
              </w:tc>
            </w:tr>
          </w:tbl>
          <w:p w:rsidRPr="00F86FAA" w:rsidR="005C0C5C" w:rsidP="005C0C5C" w:rsidRDefault="005C0C5C" w14:paraId="2095E5B0" w14:textId="77777777">
            <w:pPr>
              <w:pStyle w:val="afa"/>
              <w:rPr>
                <w:b/>
                <w:i/>
                <w:sz w:val="24"/>
              </w:rPr>
            </w:pPr>
          </w:p>
        </w:tc>
      </w:tr>
      <w:tr w:rsidRPr="00F86FAA" w:rsidR="005C0C5C" w:rsidTr="005E043C" w14:paraId="2095E5C0" w14:textId="77777777">
        <w:trPr>
          <w:jc w:val="center"/>
        </w:trPr>
        <w:tc>
          <w:tcPr>
            <w:tcW w:w="560" w:type="dxa"/>
          </w:tcPr>
          <w:p w:rsidRPr="00F86FAA" w:rsidR="005C0C5C" w:rsidP="005E043C" w:rsidRDefault="005C0C5C" w14:paraId="2095E5B2" w14:textId="77777777">
            <w:pPr>
              <w:pStyle w:val="19"/>
              <w:ind w:left="0" w:firstLine="0"/>
              <w:jc w:val="left"/>
              <w:rPr>
                <w:b/>
                <w:sz w:val="24"/>
                <w:szCs w:val="24"/>
              </w:rPr>
            </w:pPr>
            <w:r>
              <w:rPr>
                <w:b/>
                <w:sz w:val="24"/>
                <w:szCs w:val="24"/>
              </w:rPr>
              <w:lastRenderedPageBreak/>
            </w:r>
            <w:r>
              <w:rPr>
                <w:b/>
                <w:sz w:val="24"/>
                <w:szCs w:val="24"/>
              </w:rPr>
              <w:t>20.</w:t>
            </w:r>
          </w:p>
        </w:tc>
        <w:tc>
          <w:tcPr>
            <w:tcW w:w="2525" w:type="dxa"/>
          </w:tcPr>
          <w:p w:rsidRPr="00F86FAA" w:rsidR="005C0C5C" w:rsidP="005E043C" w:rsidRDefault="005C0C5C" w14:paraId="2095E5B3" w14:textId="77777777">
            <w:pPr>
              <w:pStyle w:val="Default"/>
              <w:ind w:left="0" w:firstLine="0"/>
              <w:jc w:val="left"/>
              <w:rPr>
                <w:b/>
                <w:color w:val="auto"/>
              </w:rPr>
            </w:pPr>
            <w:r>
              <w:rPr>
                <w:b/>
                <w:color w:val="auto"/>
              </w:rPr>
              <w:t>Особенности заключения договора</w:t>
            </w:r>
          </w:p>
        </w:tc>
        <w:tc>
          <w:tcPr>
            <w:tcW w:w="6769" w:type="dxa"/>
          </w:tcPr>
          <w:p w:rsidRPr="002F15C9" w:rsidR="005C0C5C" w:rsidP="005C0C5C" w:rsidRDefault="005C0C5C" w14:paraId="41DC3B72" w14:textId="77777777">
            <w:pPr>
              <w:pStyle w:val="afa"/>
              <w:numPr>
                <w:ilvl w:val="1"/>
                <w:numId w:val="19"/>
              </w:numPr>
              <w:suppressAutoHyphens/>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Pr>
                <w:sz w:val="24"/>
              </w:rPr>
              <w:t xml:space="preserve"/>
            </w:r>
            <w:r>
              <w:rPr>
                <w:sz w:val="24"/>
              </w:rPr>
              <w:t xml:space="preserve">% в год.</w:t>
            </w:r>
          </w:p>
          <w:p>
            <w:pPr>
              <w:pStyle w:val="afa"/>
              <w:ind w:left="34" w:firstLine="567"/>
              <w:rPr>
                <w:sz w:val="24"/>
              </w:rPr>
            </w:pPr>
            <w:r>
              <w:rPr>
                <w:sz w:val="24"/>
              </w:rPr>
              <w:t xml:space="preserve">Увеличение цены на товары, работы, услуги возможно начиная с </w:t>
            </w:r>
            <w:r>
              <w:rPr>
                <w:sz w:val="24"/>
              </w:rPr>
              <w:t xml:space="preserve"/>
            </w:r>
            <w:r>
              <w:rPr>
                <w:sz w:val="24"/>
              </w:rPr>
              <w:t xml:space="preserve">.</w:t>
            </w:r>
          </w:p>
          <w:p>
            <w:pPr>
              <w:pStyle w:val="afa"/>
              <w:ind w:left="34" w:firstLine="0"/>
              <w:rPr>
                <w:sz w:val="24"/>
              </w:rPr>
            </w:pPr>
            <w:r>
              <w:rPr>
                <w:sz w:val="24"/>
              </w:rPr>
              <w:t xml:space="preserve"/>
            </w:r>
          </w:p>
          <w:p>
            <w:pPr>
              <w:pStyle w:val="-3"/>
              <w:numPr>
                <w:ilvl w:val="1"/>
                <w:numId w:val="19"/>
              </w:numPr>
              <w:suppressAutoHyphens/>
              <w:ind w:left="34" w:firstLine="567"/>
              <w:rPr>
                <w:sz w:val="24"/>
              </w:rPr>
            </w:pPr>
            <w:r>
              <w:rPr>
                <w:sz w:val="24"/>
              </w:rPr>
              <w:t xml:space="preserve">Победитель не вправе направить Заказчику предложения по внесению изменений в договор.</w:t>
            </w:r>
          </w:p>
        </w:tc>
      </w:tr>
      <w:tr w:rsidRPr="00F86FAA" w:rsidR="005C0C5C" w:rsidTr="005E043C" w14:paraId="2095E5C4" w14:textId="77777777">
        <w:trPr>
          <w:jc w:val="center"/>
        </w:trPr>
        <w:tc>
          <w:tcPr>
            <w:tcW w:w="560" w:type="dxa"/>
          </w:tcPr>
          <w:p w:rsidRPr="00F86FAA" w:rsidR="005C0C5C" w:rsidP="005E043C" w:rsidRDefault="005C0C5C" w14:paraId="2095E5C1" w14:textId="77777777">
            <w:pPr>
              <w:pStyle w:val="19"/>
              <w:ind w:left="0" w:firstLine="0"/>
              <w:jc w:val="left"/>
              <w:rPr>
                <w:b/>
                <w:sz w:val="24"/>
                <w:szCs w:val="24"/>
              </w:rPr>
            </w:pPr>
            <w:r>
              <w:rPr>
                <w:b/>
                <w:sz w:val="24"/>
                <w:szCs w:val="24"/>
              </w:rPr>
              <w:lastRenderedPageBreak/>
            </w:r>
            <w:r>
              <w:rPr>
                <w:b/>
                <w:sz w:val="24"/>
                <w:szCs w:val="24"/>
              </w:rPr>
              <w:t>21.</w:t>
            </w:r>
          </w:p>
        </w:tc>
        <w:tc>
          <w:tcPr>
            <w:tcW w:w="2525" w:type="dxa"/>
          </w:tcPr>
          <w:p w:rsidRPr="00F86FAA" w:rsidR="005C0C5C" w:rsidP="005E043C" w:rsidRDefault="005C0C5C" w14:paraId="2095E5C2" w14:textId="77777777">
            <w:pPr>
              <w:pStyle w:val="Default"/>
              <w:ind w:left="0" w:firstLine="0"/>
              <w:jc w:val="left"/>
              <w:rPr>
                <w:b/>
                <w:color w:val="auto"/>
              </w:rPr>
            </w:pPr>
            <w:r>
              <w:rPr>
                <w:b/>
                <w:color w:val="auto"/>
              </w:rPr>
              <w:t>Привлечение субподрядчиков, соисполнителей</w:t>
            </w:r>
          </w:p>
        </w:tc>
        <w:tc>
          <w:tcPr>
            <w:tcW w:w="6769" w:type="dxa"/>
          </w:tcPr>
          <w:p>
            <w:pPr>
              <w:suppressAutoHyphens/>
              <w:ind w:left="0" w:firstLine="0"/>
              <w:jc w:val="both"/>
              <w:rPr>
                <w:rFonts w:eastAsia="Arial"/>
              </w:rPr>
            </w:pPr>
            <w:r>
              <w:rPr>
                <w:rFonts w:eastAsia="Arial"/>
              </w:rPr>
              <w:t xml:space="preserve">Не допускается</w:t>
            </w:r>
          </w:p>
        </w:tc>
      </w:tr>
      <w:tr w:rsidRPr="00F86FAA" w:rsidR="005C0C5C" w:rsidTr="005E043C" w14:paraId="2095E5C8" w14:textId="77777777">
        <w:trPr>
          <w:jc w:val="center"/>
        </w:trPr>
        <w:tc>
          <w:tcPr>
            <w:tcW w:w="560" w:type="dxa"/>
          </w:tcPr>
          <w:p w:rsidRPr="00F86FAA" w:rsidR="005C0C5C" w:rsidP="005E043C" w:rsidRDefault="005C0C5C" w14:paraId="2095E5C5" w14:textId="77777777">
            <w:pPr>
              <w:pStyle w:val="19"/>
              <w:ind w:left="0" w:firstLine="0"/>
              <w:jc w:val="left"/>
              <w:rPr>
                <w:b/>
                <w:sz w:val="24"/>
                <w:szCs w:val="24"/>
              </w:rPr>
            </w:pPr>
            <w:r>
              <w:rPr>
                <w:b/>
                <w:sz w:val="24"/>
                <w:szCs w:val="24"/>
              </w:rPr>
              <w:t>22.</w:t>
            </w:r>
          </w:p>
        </w:tc>
        <w:tc>
          <w:tcPr>
            <w:tcW w:w="2525" w:type="dxa"/>
          </w:tcPr>
          <w:p w:rsidRPr="00F86FAA" w:rsidR="005C0C5C" w:rsidP="005E043C" w:rsidRDefault="005C0C5C" w14:paraId="2095E5C6" w14:textId="77777777">
            <w:pPr>
              <w:pStyle w:val="Default"/>
              <w:ind w:left="0" w:firstLine="0"/>
              <w:jc w:val="left"/>
              <w:rPr>
                <w:b/>
                <w:color w:val="auto"/>
              </w:rPr>
            </w:pPr>
            <w:r>
              <w:rPr>
                <w:b/>
                <w:color w:val="auto"/>
              </w:rPr>
              <w:t>Обеспечение исполнения договора</w:t>
            </w:r>
          </w:p>
        </w:tc>
        <w:tc>
          <w:tcPr>
            <w:tcW w:w="6769" w:type="dxa"/>
          </w:tcPr>
          <w:p>
            <w:pPr>
              <w:pStyle w:val="19"/>
              <w:ind w:left="34" w:firstLine="0"/>
              <w:rPr>
                <w:sz w:val="24"/>
                <w:szCs w:val="24"/>
              </w:rPr>
            </w:pPr>
            <w:r>
              <w:rPr>
                <w:sz w:val="24"/>
                <w:szCs w:val="24"/>
              </w:rPr>
              <w:t xml:space="preserve">Не предусмотрено</w:t>
            </w:r>
          </w:p>
        </w:tc>
      </w:tr>
      <w:tr w:rsidRPr="00F86FAA" w:rsidR="005C0C5C" w:rsidTr="005E043C" w14:paraId="2095E5CC" w14:textId="77777777">
        <w:trPr>
          <w:jc w:val="center"/>
        </w:trPr>
        <w:tc>
          <w:tcPr>
            <w:tcW w:w="560" w:type="dxa"/>
          </w:tcPr>
          <w:p w:rsidRPr="00F86FAA" w:rsidR="005C0C5C" w:rsidP="005E043C" w:rsidRDefault="005C0C5C" w14:paraId="2095E5C9" w14:textId="688DC306">
            <w:pPr>
              <w:pStyle w:val="19"/>
              <w:ind w:left="0" w:firstLine="0"/>
              <w:jc w:val="left"/>
              <w:rPr>
                <w:b/>
                <w:sz w:val="24"/>
                <w:szCs w:val="24"/>
              </w:rPr>
            </w:pPr>
            <w:r>
              <w:rPr>
                <w:b/>
                <w:sz w:val="24"/>
                <w:szCs w:val="24"/>
              </w:rPr>
              <w:lastRenderedPageBreak/>
            </w:r>
            <w:r>
              <w:rPr>
                <w:b/>
                <w:sz w:val="24"/>
                <w:szCs w:val="24"/>
              </w:rPr>
              <w:t>23.</w:t>
            </w:r>
          </w:p>
        </w:tc>
        <w:tc>
          <w:tcPr>
            <w:tcW w:w="2525" w:type="dxa"/>
          </w:tcPr>
          <w:p w:rsidRPr="00F86FAA" w:rsidR="005C0C5C" w:rsidP="005E043C" w:rsidRDefault="005C0C5C" w14:paraId="2095E5CA" w14:textId="77777777">
            <w:pPr>
              <w:pStyle w:val="Default"/>
              <w:ind w:left="0" w:firstLine="0"/>
              <w:jc w:val="left"/>
              <w:rPr>
                <w:b/>
                <w:color w:val="auto"/>
              </w:rPr>
            </w:pPr>
            <w:r>
              <w:rPr>
                <w:b/>
                <w:color w:val="auto"/>
              </w:rPr>
              <w:t>Обеспечение заявки</w:t>
            </w:r>
          </w:p>
        </w:tc>
        <w:tc>
          <w:tcPr>
            <w:tcW w:w="6769" w:type="dxa"/>
          </w:tcPr>
          <w:p>
            <w:pPr>
              <w:suppressAutoHyphens/>
              <w:ind w:left="0" w:firstLine="0"/>
              <w:jc w:val="both"/>
              <w:rPr>
                <w:rFonts w:eastAsia="Arial"/>
              </w:rPr>
            </w:pPr>
            <w:r>
              <w:rPr>
                <w:rFonts w:eastAsia="Arial"/>
              </w:rPr>
              <w:t xml:space="preserve">Не предусмотрено</w:t>
            </w:r>
          </w:p>
        </w:tc>
      </w:tr>
      <w:tr w:rsidRPr="00F86FAA" w:rsidR="005C0C5C" w:rsidTr="005E043C" w14:paraId="2095E5D0" w14:textId="77777777">
        <w:trPr>
          <w:jc w:val="center"/>
        </w:trPr>
        <w:tc>
          <w:tcPr>
            <w:tcW w:w="560" w:type="dxa"/>
          </w:tcPr>
          <w:p w:rsidRPr="00F86FAA" w:rsidR="005C0C5C" w:rsidP="005E043C" w:rsidRDefault="005C0C5C" w14:paraId="2095E5CD" w14:textId="0A2B34F7">
            <w:pPr>
              <w:pStyle w:val="19"/>
              <w:ind w:left="0" w:firstLine="0"/>
              <w:jc w:val="left"/>
              <w:rPr>
                <w:b/>
                <w:sz w:val="24"/>
                <w:szCs w:val="24"/>
              </w:rPr>
            </w:pPr>
            <w:r>
              <w:rPr>
                <w:b/>
                <w:sz w:val="24"/>
                <w:szCs w:val="24"/>
              </w:rPr>
              <w:lastRenderedPageBreak/>
            </w:r>
            <w:r>
              <w:rPr>
                <w:b/>
                <w:sz w:val="24"/>
                <w:szCs w:val="24"/>
              </w:rPr>
              <w:t>24.</w:t>
            </w:r>
          </w:p>
        </w:tc>
        <w:tc>
          <w:tcPr>
            <w:tcW w:w="2525" w:type="dxa"/>
          </w:tcPr>
          <w:p w:rsidRPr="00F86FAA" w:rsidR="005C0C5C" w:rsidP="005E043C" w:rsidRDefault="005C0C5C" w14:paraId="2095E5CE" w14:textId="5E8ACDF2">
            <w:pPr>
              <w:pStyle w:val="Default"/>
              <w:ind w:left="0" w:firstLine="0"/>
              <w:jc w:val="left"/>
              <w:rPr>
                <w:b/>
                <w:color w:val="auto"/>
              </w:rPr>
            </w:pPr>
            <w:r>
              <w:rPr>
                <w:b/>
                <w:color w:val="auto"/>
              </w:rPr>
              <w:t>Срок заключения договора</w:t>
            </w:r>
          </w:p>
        </w:tc>
        <w:tc>
          <w:tcPr>
            <w:tcW w:w="6769" w:type="dxa"/>
          </w:tcPr>
          <w:p w:rsidRPr="00F86FAA" w:rsidR="005C0C5C" w:rsidP="005C0C5C" w:rsidRDefault="005C0C5C" w14:paraId="2095E5CF" w14:textId="1F78AB66">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14:paraId="3BD82ECD" w14:textId="77777777">
      <w:pPr>
        <w:rPr>
          <w:rFonts w:eastAsia="MS Mincho"/>
          <w:sz w:val="28"/>
          <w:szCs w:val="28"/>
        </w:rPr>
      </w:pPr>
      <w:r>
        <w:rPr>
          <w:rFonts w:eastAsia="MS Mincho"/>
          <w:szCs w:val="28"/>
        </w:rPr>
        <w:br w:type="page"/>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1</w:t>
      </w:r>
    </w:p>
    <w:p w:rsidR="00602D2D" w:rsidP="00602D2D" w:rsidRDefault="00602D2D" w14:paraId="4075BA3F" w14:textId="77777777">
      <w:pPr>
        <w:ind w:firstLine="425"/>
        <w:jc w:val="right"/>
        <w:rPr>
          <w:sz w:val="28"/>
          <w:szCs w:val="28"/>
        </w:rPr>
      </w:pPr>
      <w:r>
        <w:rPr>
          <w:sz w:val="28"/>
          <w:szCs w:val="28"/>
        </w:rPr>
        <w:t>к документации о закупке</w:t>
      </w:r>
    </w:p>
    <w:p w:rsidR="000954FB" w:rsidP="000954FB" w:rsidRDefault="000954FB" w14:paraId="2095E5D6" w14:textId="77777777">
      <w:pPr>
        <w:ind w:firstLine="425"/>
        <w:jc w:val="right"/>
        <w:rPr>
          <w:sz w:val="28"/>
          <w:szCs w:val="28"/>
        </w:rPr>
      </w:pPr>
    </w:p>
    <w:p w:rsidRPr="00445DDD" w:rsidR="000954FB" w:rsidP="000954FB" w:rsidRDefault="000954FB" w14:paraId="2095E5D7" w14:textId="77777777">
      <w:pPr>
        <w:rPr>
          <w:b/>
          <w:sz w:val="28"/>
          <w:szCs w:val="28"/>
        </w:rPr>
      </w:pPr>
      <w:r>
        <w:rPr>
          <w:b/>
          <w:sz w:val="28"/>
          <w:szCs w:val="28"/>
        </w:rPr>
        <w:t>На бланке претендента</w:t>
      </w:r>
    </w:p>
    <w:p w:rsidRPr="005E043C" w:rsidR="000954FB" w:rsidP="005E043C" w:rsidRDefault="000954FB" w14:paraId="2095E5D8" w14:textId="1A68E26F">
      <w:pPr>
        <w:rPr>
          <w:b/>
          <w:i/>
          <w:sz w:val="28"/>
          <w:szCs w:val="28"/>
        </w:rPr>
      </w:pPr>
      <w:r>
        <w:rPr>
          <w:b/>
          <w:sz w:val="28"/>
          <w:szCs w:val="28"/>
        </w:rPr>
        <w:t>ЗАЯВКА ______________ (наименование претендента)</w:t>
      </w:r>
    </w:p>
    <w:p w:rsidRPr="005E043C" w:rsidR="000954FB" w:rsidP="005E043C" w:rsidRDefault="000954FB" w14:paraId="2095E5D9" w14:textId="44C3847B">
      <w:pPr>
        <w:rPr>
          <w:b/>
          <w:sz w:val="28"/>
          <w:szCs w:val="28"/>
        </w:rPr>
      </w:pPr>
      <w:r>
        <w:rPr>
          <w:b/>
          <w:sz w:val="28"/>
          <w:szCs w:val="28"/>
        </w:rPr>
        <w:t>НА УЧАСТИЕ В ОТКРЫТОМ КОНКУРСЕ № ОКэ-___-___-____</w:t>
      </w:r>
    </w:p>
    <w:p w:rsidRPr="007415F9" w:rsidR="000954FB" w:rsidP="000954FB" w:rsidRDefault="000954FB" w14:paraId="2095E5DA" w14:textId="77777777"/>
    <w:p w:rsidRPr="00002090" w:rsidR="000954FB" w:rsidP="00D9584C" w:rsidRDefault="000954FB" w14:paraId="2095E5DB" w14:textId="222BD962">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D9584C" w:rsidRDefault="000954FB" w14:paraId="2095E5DC" w14:textId="77777777">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D9584C" w:rsidRDefault="000954FB" w14:paraId="2095E5DD" w14:textId="77777777">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D9584C" w:rsidRDefault="000954FB" w14:paraId="2095E5DE" w14:textId="77777777">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Pr="00002090" w:rsidR="000954FB" w:rsidP="00D9584C" w:rsidRDefault="000954FB" w14:paraId="2095E5DF" w14:textId="77777777">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Pr="00002090" w:rsidR="000954FB" w:rsidP="00647BB6" w:rsidRDefault="000954FB" w14:paraId="2095E5E0" w14:textId="77777777">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647BB6" w:rsidRDefault="000954FB" w14:paraId="2095E5E1" w14:textId="77777777">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647BB6" w:rsidRDefault="00093F19" w14:paraId="2095E5E2" w14:textId="77777777">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647BB6" w:rsidRDefault="000954FB" w14:paraId="2095E5E3" w14:textId="77777777">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21D82C1A">
      <w:pPr>
        <w:ind w:firstLine="553"/>
        <w:jc w:val="both"/>
        <w:rPr>
          <w:sz w:val="28"/>
          <w:szCs w:val="20"/>
        </w:rPr>
      </w:pPr>
      <w:r>
        <w:rPr>
          <w:sz w:val="28"/>
          <w:szCs w:val="20"/>
        </w:rPr>
        <w:lastRenderedPageBreak/>
      </w: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P="00647BB6" w:rsidRDefault="000954FB" w14:paraId="2095E5E5" w14:textId="662ED135">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P="00647BB6" w:rsidRDefault="000954FB" w14:paraId="2095E5E6" w14:textId="109E53DA">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P="00647BB6" w:rsidRDefault="000954FB" w14:paraId="2095E5E7" w14:textId="77777777">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P="00647BB6" w:rsidRDefault="000954FB" w14:paraId="2095E5E8" w14:textId="77777777">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647BB6" w:rsidRDefault="000954FB" w14:paraId="2095E5E9" w14:textId="77777777">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D9584C" w:rsidRDefault="000954FB" w14:paraId="2095E5EA" w14:textId="16F77D72">
      <w:pPr>
        <w:pStyle w:val="afa"/>
        <w:ind w:left="0" w:firstLine="553"/>
        <w:rPr>
          <w:rFonts w:eastAsia="Times New Roman"/>
          <w:sz w:val="28"/>
        </w:rPr>
      </w:pPr>
      <w:r>
        <w:rPr>
          <w:rFonts w:eastAsia="Times New Roman"/>
          <w:sz w:val="28"/>
        </w:rPr>
        <w:t>Настоящим подтверждается, что:</w:t>
      </w:r>
    </w:p>
    <w:p w:rsidRPr="00002090" w:rsidR="000954FB" w:rsidP="00D9584C" w:rsidRDefault="000954FB" w14:paraId="2095E5EB" w14:textId="77777777">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D9584C" w:rsidRDefault="000954FB" w14:paraId="2095E5EC" w14:textId="63B172A7">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Pr="00002090" w:rsidR="000954FB" w:rsidP="00D9584C" w:rsidRDefault="000954FB" w14:paraId="2095E5ED" w14:textId="5059D8B1">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P="00D9584C" w:rsidRDefault="000954FB" w14:paraId="2095E5EE" w14:textId="77777777">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1F0296" w:rsidR="001F0296" w:rsidP="00D9584C" w:rsidRDefault="001F0296" w14:paraId="4C757F38" w14:textId="6BC85D46">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Pr="008B08F6" w:rsidR="000954FB" w:rsidP="00D9584C" w:rsidRDefault="000954FB" w14:paraId="2095E5EF" w14:textId="77777777">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r>
      <w:r>
        <w:rPr>
          <w:sz w:val="28"/>
          <w:szCs w:val="28"/>
        </w:rPr>
        <w:t>просроченная задолженность по ранее заключенным договорам с ПАО «ТрансКонтейнер»;</w:t>
      </w:r>
    </w:p>
    <w:p w:rsidR="000954FB" w:rsidP="00D9584C" w:rsidRDefault="000954FB" w14:paraId="2095E5F0" w14:textId="77777777">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D9584C" w:rsidRDefault="000954FB" w14:paraId="2095E5F1" w14:textId="77777777">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D9584C" w:rsidRDefault="000954FB" w14:paraId="2095E5F2" w14:textId="61EB6048">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P="00D9584C" w:rsidRDefault="000954FB" w14:paraId="2095E5F3" w14:textId="7A73549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1F0296" w:rsidP="00D9584C" w:rsidRDefault="001F0296" w14:paraId="382042A9" w14:textId="59D08873">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1F0296" w:rsidP="00D9584C" w:rsidRDefault="001F0296" w14:paraId="10556C16" w14:textId="5E756C81">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D9584C" w:rsidRDefault="001F0296" w14:paraId="2095E5F4" w14:textId="0EC4031F">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D9584C" w:rsidRDefault="001F0296" w14:paraId="2095E5F5" w14:textId="04056945">
      <w:pPr>
        <w:pStyle w:val="19"/>
        <w:ind w:left="0" w:firstLine="708"/>
      </w:pPr>
      <w:r>
        <w:t>В подтверждение этого прилагаются все необходимые документы.</w:t>
      </w:r>
    </w:p>
    <w:p w:rsidRPr="00221467" w:rsidR="000954FB" w:rsidP="00221467" w:rsidRDefault="000954FB" w14:paraId="2095E5F6" w14:textId="77777777">
      <w:pPr>
        <w:pStyle w:val="19"/>
        <w:ind w:firstLine="708"/>
      </w:pPr>
    </w:p>
    <w:p w:rsidRPr="00221467" w:rsidR="000954FB" w:rsidP="00F17412" w:rsidRDefault="000954FB" w14:paraId="2095E5F7" w14:textId="433E4BE8">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Pr="007415F9" w:rsidR="000954FB" w:rsidP="00221467" w:rsidRDefault="00F17412" w14:paraId="2095E5F8" w14:textId="47F2CF8F">
      <w:pPr>
        <w:tabs>
          <w:tab w:val="left" w:pos="8640"/>
        </w:tabs>
        <w:ind w:left="0" w:firstLine="0"/>
        <w:rPr>
          <w:i/>
        </w:rPr>
      </w:pPr>
      <w:r>
        <w:rPr>
          <w:i/>
        </w:rPr>
        <w:t xml:space="preserve">                                                                  (наименование претендента)</w:t>
      </w:r>
    </w:p>
    <w:p w:rsidRPr="00445DDD" w:rsidR="000954FB" w:rsidP="00221467" w:rsidRDefault="000954FB" w14:paraId="2095E5F9" w14:textId="77777777">
      <w:pPr>
        <w:pStyle w:val="32"/>
        <w:suppressAutoHyphens/>
        <w:spacing w:after="0"/>
        <w:ind w:left="0" w:firstLine="0"/>
        <w:rPr>
          <w:sz w:val="28"/>
          <w:szCs w:val="28"/>
        </w:rPr>
      </w:pPr>
      <w:r>
        <w:rPr>
          <w:sz w:val="28"/>
          <w:szCs w:val="28"/>
        </w:rPr>
        <w:t>____________________________________________________________________</w:t>
      </w:r>
    </w:p>
    <w:p w:rsidRPr="007415F9" w:rsidR="000954FB" w:rsidP="00221467" w:rsidRDefault="000954FB" w14:paraId="2095E5FA" w14:textId="5315E5B1">
      <w:pPr>
        <w:ind w:left="0" w:firstLine="0"/>
        <w:jc w:val="both"/>
        <w:rPr>
          <w:i/>
        </w:rPr>
      </w:pPr>
      <w:r>
        <w:rPr>
          <w:i/>
        </w:rPr>
        <w:t>Печать</w:t>
      </w:r>
      <w:r>
        <w:rPr>
          <w:i/>
        </w:rPr>
        <w:tab/>
      </w:r>
      <w:r>
        <w:rPr>
          <w:i/>
        </w:rPr>
        <w:tab/>
      </w:r>
      <w:r>
        <w:rPr>
          <w:i/>
        </w:rPr>
        <w:tab/>
      </w:r>
      <w:r>
        <w:rPr>
          <w:i/>
        </w:rPr>
        <w:t>(должность, подпись, ФИО)</w:t>
      </w:r>
    </w:p>
    <w:p w:rsidR="00E14CA3" w:rsidP="00221467" w:rsidRDefault="000954FB" w14:paraId="2095E5FB" w14:textId="77777777">
      <w:pPr>
        <w:pStyle w:val="32"/>
        <w:suppressAutoHyphens/>
        <w:spacing w:after="0"/>
        <w:ind w:left="0" w:firstLine="0"/>
        <w:jc w:val="both"/>
        <w:rPr>
          <w:sz w:val="28"/>
          <w:szCs w:val="28"/>
        </w:rPr>
      </w:pPr>
      <w:r>
        <w:rPr>
          <w:sz w:val="28"/>
          <w:szCs w:val="28"/>
        </w:rPr>
        <w:t>"____" _________ 201__ г.</w:t>
      </w:r>
      <w:r>
        <w:rPr>
          <w:sz w:val="28"/>
          <w:szCs w:val="28"/>
        </w:rPr>
        <w:br w:type="page"/>
      </w:r>
    </w:p>
    <w:p>
      <w:pPr>
        <w:suppressAutoHyphens/>
        <w:ind w:left="0" w:firstLine="0"/>
        <w:jc w:val="right"/>
        <w:outlineLvl w:val="0"/>
        <w:rPr>
          <w:rFonts w:eastAsia="MS Mincho"/>
          <w:sz w:val="28"/>
          <w:szCs w:val="28"/>
        </w:rPr>
      </w:pPr>
      <w:r>
        <w:rPr>
          <w:rFonts w:eastAsia="MS Mincho"/>
          <w:sz w:val="28"/>
          <w:szCs w:val="28"/>
        </w:rPr>
        <w:lastRenderedPageBreak/>
      </w:r>
      <w:r>
        <w:rPr>
          <w:rFonts w:eastAsia="MS Mincho"/>
          <w:sz w:val="28"/>
          <w:szCs w:val="28"/>
        </w:rPr>
        <w:t xml:space="preserve">Приложение № </w:t>
      </w:r>
      <w:r>
        <w:rPr>
          <w:rFonts w:eastAsia="MS Mincho"/>
          <w:sz w:val="28"/>
          <w:szCs w:val="28"/>
        </w:rPr>
        <w:t xml:space="preserve">2</w:t>
      </w:r>
    </w:p>
    <w:p w:rsidR="00602D2D" w:rsidP="00602D2D" w:rsidRDefault="00602D2D" w14:paraId="7001E48D" w14:textId="13A9E76B">
      <w:pPr>
        <w:pStyle w:val="afa"/>
        <w:jc w:val="right"/>
        <w:rPr>
          <w:rFonts w:eastAsia="Times New Roman"/>
          <w:sz w:val="28"/>
          <w:szCs w:val="28"/>
        </w:rPr>
      </w:pPr>
      <w:r>
        <w:rPr>
          <w:rFonts w:eastAsia="Times New Roman"/>
          <w:sz w:val="28"/>
          <w:szCs w:val="28"/>
        </w:rPr>
        <w:t>к документации о закупке</w:t>
      </w:r>
    </w:p>
    <w:p w:rsidR="00602D2D" w:rsidP="00602D2D" w:rsidRDefault="00602D2D" w14:paraId="781FA073" w14:textId="77777777">
      <w:pPr>
        <w:pStyle w:val="afa"/>
        <w:jc w:val="center"/>
        <w:rPr>
          <w:b/>
          <w:sz w:val="28"/>
          <w:szCs w:val="28"/>
        </w:rPr>
      </w:pPr>
    </w:p>
    <w:p w:rsidRPr="005E043C" w:rsidR="00E560DC" w:rsidP="005E043C" w:rsidRDefault="00E560DC" w14:paraId="6546F6C8" w14:textId="77777777">
      <w:pPr>
        <w:rPr>
          <w:b/>
          <w:sz w:val="28"/>
        </w:rPr>
      </w:pPr>
      <w:r>
        <w:rPr>
          <w:b/>
          <w:sz w:val="28"/>
        </w:rPr>
        <w:t>СВЕДЕНИЯ О ПРЕТЕНДЕНТЕ (для юридических лиц)</w:t>
      </w:r>
    </w:p>
    <w:p w:rsidR="00E560DC" w:rsidP="00F17412" w:rsidRDefault="00E560DC" w14:paraId="6E763091" w14:textId="77777777">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Pr="007415F9" w:rsidR="00E560DC" w:rsidP="00F17412" w:rsidRDefault="00E560DC" w14:paraId="473229AE" w14:textId="77777777">
      <w:pPr>
        <w:pStyle w:val="afa"/>
        <w:ind w:left="0"/>
        <w:jc w:val="center"/>
        <w:rPr>
          <w:sz w:val="28"/>
          <w:szCs w:val="28"/>
        </w:rPr>
      </w:pPr>
    </w:p>
    <w:p w:rsidR="00E560DC" w:rsidP="00F17412" w:rsidRDefault="00E560DC" w14:paraId="6A75CD8D" w14:textId="77777777">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E560DC" w:rsidP="00F17412" w:rsidRDefault="00E560DC" w14:paraId="445B9627" w14:textId="77777777">
      <w:pPr>
        <w:pStyle w:val="afa"/>
        <w:ind w:left="0" w:firstLine="0"/>
        <w:rPr>
          <w:sz w:val="28"/>
          <w:szCs w:val="28"/>
        </w:rPr>
      </w:pPr>
      <w:r>
        <w:rPr>
          <w:sz w:val="28"/>
          <w:szCs w:val="28"/>
        </w:rPr>
        <w:t>ОГРН ______, ИНН _________, КПП______, ОКПО ____, ОКТМО________, ОКОПФ ___________</w:t>
      </w:r>
    </w:p>
    <w:p w:rsidRPr="00CB6258" w:rsidR="00E560DC" w:rsidP="00F17412" w:rsidRDefault="00E560DC" w14:paraId="089C40A5" w14:textId="77777777">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P="00F17412" w:rsidRDefault="00E560DC" w14:paraId="6D68B1B0" w14:textId="77777777">
      <w:pPr>
        <w:pStyle w:val="afa"/>
        <w:ind w:left="0" w:firstLine="696"/>
        <w:rPr>
          <w:sz w:val="28"/>
          <w:szCs w:val="28"/>
        </w:rPr>
      </w:pPr>
      <w:r>
        <w:rPr>
          <w:sz w:val="28"/>
          <w:szCs w:val="28"/>
        </w:rPr>
        <w:t>Юридический адрес ________________________________________</w:t>
      </w:r>
    </w:p>
    <w:p w:rsidR="00E560DC" w:rsidP="00F17412" w:rsidRDefault="00E560DC" w14:paraId="64758C2B" w14:textId="77777777">
      <w:pPr>
        <w:pStyle w:val="afa"/>
        <w:ind w:left="0" w:firstLine="696"/>
        <w:rPr>
          <w:sz w:val="28"/>
          <w:szCs w:val="28"/>
        </w:rPr>
      </w:pPr>
      <w:r>
        <w:rPr>
          <w:sz w:val="28"/>
          <w:szCs w:val="28"/>
        </w:rPr>
        <w:t>Почтовый адрес ___________________________________________</w:t>
      </w:r>
    </w:p>
    <w:p w:rsidR="00E560DC" w:rsidP="00F17412" w:rsidRDefault="00E560DC" w14:paraId="0C8F48BB" w14:textId="77777777">
      <w:pPr>
        <w:pStyle w:val="afa"/>
        <w:ind w:left="0" w:firstLine="696"/>
        <w:rPr>
          <w:sz w:val="28"/>
          <w:szCs w:val="28"/>
        </w:rPr>
      </w:pPr>
      <w:r>
        <w:rPr>
          <w:sz w:val="28"/>
          <w:szCs w:val="28"/>
        </w:rPr>
        <w:t>Телефон (______) __________________________________________</w:t>
      </w:r>
    </w:p>
    <w:p w:rsidR="00E560DC" w:rsidP="00F17412" w:rsidRDefault="00E560DC" w14:paraId="6FE5F21E" w14:textId="77777777">
      <w:pPr>
        <w:pStyle w:val="afa"/>
        <w:ind w:left="0" w:firstLine="698"/>
        <w:rPr>
          <w:sz w:val="28"/>
          <w:szCs w:val="28"/>
        </w:rPr>
      </w:pPr>
      <w:r>
        <w:rPr>
          <w:sz w:val="28"/>
          <w:szCs w:val="28"/>
        </w:rPr>
        <w:t>Факс (______) _____________________________________________</w:t>
      </w:r>
    </w:p>
    <w:p w:rsidR="00E560DC" w:rsidP="00F17412" w:rsidRDefault="00E560DC" w14:paraId="63864DFA" w14:textId="77777777">
      <w:pPr>
        <w:pStyle w:val="afa"/>
        <w:ind w:left="0" w:firstLine="698"/>
        <w:rPr>
          <w:sz w:val="28"/>
          <w:szCs w:val="28"/>
        </w:rPr>
      </w:pPr>
      <w:r>
        <w:rPr>
          <w:sz w:val="28"/>
          <w:szCs w:val="28"/>
        </w:rPr>
        <w:t>Адрес электронной почты __________________@_______________</w:t>
      </w:r>
    </w:p>
    <w:p w:rsidR="00E560DC" w:rsidP="00F17412" w:rsidRDefault="00E560DC" w14:paraId="326A4B02" w14:textId="77777777">
      <w:pPr>
        <w:pStyle w:val="afa"/>
        <w:ind w:left="0" w:firstLine="698"/>
        <w:rPr>
          <w:sz w:val="28"/>
          <w:szCs w:val="28"/>
        </w:rPr>
      </w:pPr>
      <w:r>
        <w:rPr>
          <w:sz w:val="28"/>
          <w:szCs w:val="28"/>
        </w:rPr>
        <w:t>Зарегистрированный адрес офиса _____________________________</w:t>
      </w:r>
    </w:p>
    <w:p w:rsidR="00E560DC" w:rsidP="00F17412" w:rsidRDefault="00E560DC" w14:paraId="32CC67BD" w14:textId="77777777">
      <w:pPr>
        <w:pStyle w:val="afa"/>
        <w:ind w:left="0" w:firstLine="698"/>
        <w:rPr>
          <w:sz w:val="28"/>
          <w:szCs w:val="28"/>
        </w:rPr>
      </w:pPr>
      <w:r>
        <w:rPr>
          <w:sz w:val="28"/>
          <w:szCs w:val="28"/>
        </w:rPr>
        <w:t>Адрес сайта компании: ______________________________________</w:t>
      </w:r>
    </w:p>
    <w:p w:rsidR="00E560DC" w:rsidP="00F17412" w:rsidRDefault="00E560DC" w14:paraId="66B49998" w14:textId="77777777">
      <w:pPr>
        <w:pStyle w:val="afa"/>
        <w:ind w:left="0" w:firstLine="0"/>
        <w:rPr>
          <w:sz w:val="20"/>
          <w:szCs w:val="20"/>
        </w:rPr>
      </w:pPr>
    </w:p>
    <w:p w:rsidRPr="004A39BB" w:rsidR="00E560DC" w:rsidP="00F17412" w:rsidRDefault="00E560DC" w14:paraId="3975578D" w14:textId="77777777">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E560DC" w:rsidP="00F17412" w:rsidRDefault="00E560DC" w14:paraId="65AC954F" w14:textId="77777777">
      <w:pPr>
        <w:pStyle w:val="afa"/>
        <w:ind w:left="0" w:firstLine="696"/>
        <w:rPr>
          <w:sz w:val="28"/>
          <w:szCs w:val="28"/>
        </w:rPr>
      </w:pPr>
      <w:r>
        <w:rPr>
          <w:sz w:val="28"/>
          <w:szCs w:val="28"/>
        </w:rPr>
        <w:t>Номер налогоплательщика (идентификационный) _________________</w:t>
      </w:r>
    </w:p>
    <w:p w:rsidR="00E560DC" w:rsidP="00F17412" w:rsidRDefault="00E560DC" w14:paraId="28E8F6C8" w14:textId="77777777">
      <w:pPr>
        <w:pStyle w:val="afa"/>
        <w:ind w:left="0" w:firstLine="696"/>
        <w:rPr>
          <w:sz w:val="28"/>
          <w:szCs w:val="28"/>
        </w:rPr>
      </w:pPr>
      <w:r>
        <w:rPr>
          <w:sz w:val="28"/>
          <w:szCs w:val="28"/>
        </w:rPr>
        <w:t>Юридический адрес ________________________________________</w:t>
      </w:r>
    </w:p>
    <w:p w:rsidR="00E560DC" w:rsidP="00F17412" w:rsidRDefault="00E560DC" w14:paraId="0C500C88" w14:textId="77777777">
      <w:pPr>
        <w:pStyle w:val="afa"/>
        <w:ind w:left="0" w:firstLine="696"/>
        <w:rPr>
          <w:sz w:val="28"/>
          <w:szCs w:val="28"/>
        </w:rPr>
      </w:pPr>
      <w:r>
        <w:rPr>
          <w:sz w:val="28"/>
          <w:szCs w:val="28"/>
        </w:rPr>
        <w:t>Почтовый адрес ___________________________________________</w:t>
      </w:r>
    </w:p>
    <w:p w:rsidR="00E560DC" w:rsidP="00F17412" w:rsidRDefault="00E560DC" w14:paraId="75FD87E2" w14:textId="77777777">
      <w:pPr>
        <w:pStyle w:val="afa"/>
        <w:ind w:left="0" w:firstLine="696"/>
        <w:rPr>
          <w:sz w:val="28"/>
          <w:szCs w:val="28"/>
        </w:rPr>
      </w:pPr>
      <w:r>
        <w:rPr>
          <w:sz w:val="28"/>
          <w:szCs w:val="28"/>
        </w:rPr>
        <w:t>Телефон (______) __________________________________________</w:t>
      </w:r>
    </w:p>
    <w:p w:rsidR="00E560DC" w:rsidP="00F17412" w:rsidRDefault="00E560DC" w14:paraId="1A52D813" w14:textId="77777777">
      <w:pPr>
        <w:pStyle w:val="afa"/>
        <w:ind w:left="0" w:firstLine="698"/>
        <w:rPr>
          <w:sz w:val="28"/>
          <w:szCs w:val="28"/>
        </w:rPr>
      </w:pPr>
      <w:r>
        <w:rPr>
          <w:sz w:val="28"/>
          <w:szCs w:val="28"/>
        </w:rPr>
        <w:t>Факс (______) _____________________________________________</w:t>
      </w:r>
    </w:p>
    <w:p w:rsidR="00E560DC" w:rsidP="00F17412" w:rsidRDefault="00E560DC" w14:paraId="773804D3" w14:textId="77777777">
      <w:pPr>
        <w:pStyle w:val="afa"/>
        <w:ind w:left="0" w:firstLine="698"/>
        <w:rPr>
          <w:sz w:val="28"/>
          <w:szCs w:val="28"/>
        </w:rPr>
      </w:pPr>
      <w:r>
        <w:rPr>
          <w:sz w:val="28"/>
          <w:szCs w:val="28"/>
        </w:rPr>
        <w:t>Адрес электронной почты __________________@_______________</w:t>
      </w:r>
    </w:p>
    <w:p w:rsidR="00E560DC" w:rsidP="00F17412" w:rsidRDefault="00E560DC" w14:paraId="3B1E0E23" w14:textId="77777777">
      <w:pPr>
        <w:pStyle w:val="afa"/>
        <w:ind w:left="0" w:firstLine="698"/>
        <w:rPr>
          <w:sz w:val="28"/>
          <w:szCs w:val="28"/>
        </w:rPr>
      </w:pPr>
      <w:r>
        <w:rPr>
          <w:sz w:val="28"/>
          <w:szCs w:val="28"/>
        </w:rPr>
        <w:t>Зарегистрированный адрес офиса _____________________________</w:t>
      </w:r>
    </w:p>
    <w:p w:rsidR="00E560DC" w:rsidP="00F17412" w:rsidRDefault="00E560DC" w14:paraId="0B111562" w14:textId="77777777">
      <w:pPr>
        <w:pStyle w:val="afa"/>
        <w:tabs>
          <w:tab w:val="left" w:pos="1080"/>
        </w:tabs>
        <w:ind w:left="0" w:firstLine="0"/>
        <w:rPr>
          <w:sz w:val="28"/>
          <w:szCs w:val="28"/>
        </w:rPr>
      </w:pPr>
      <w:r>
        <w:rPr>
          <w:sz w:val="28"/>
          <w:szCs w:val="28"/>
        </w:rPr>
        <w:t>2. Руководитель_____________________</w:t>
      </w:r>
    </w:p>
    <w:p w:rsidRPr="00167626" w:rsidR="00E560DC" w:rsidP="00F17412" w:rsidRDefault="00E560DC" w14:paraId="296DFAB7" w14:textId="77777777">
      <w:pPr>
        <w:pStyle w:val="afa"/>
        <w:tabs>
          <w:tab w:val="left" w:pos="1080"/>
        </w:tabs>
        <w:ind w:left="0" w:firstLine="0"/>
        <w:rPr>
          <w:sz w:val="20"/>
          <w:szCs w:val="20"/>
        </w:rPr>
      </w:pPr>
    </w:p>
    <w:p w:rsidR="00E560DC" w:rsidP="00F17412" w:rsidRDefault="00E560DC" w14:paraId="7B37F51A" w14:textId="77777777">
      <w:pPr>
        <w:pStyle w:val="afa"/>
        <w:tabs>
          <w:tab w:val="left" w:pos="1080"/>
        </w:tabs>
        <w:ind w:left="0" w:firstLine="0"/>
        <w:rPr>
          <w:sz w:val="28"/>
          <w:szCs w:val="28"/>
        </w:rPr>
      </w:pPr>
      <w:r>
        <w:rPr>
          <w:sz w:val="28"/>
          <w:szCs w:val="28"/>
        </w:rPr>
        <w:t>3. Банковские реквизиты______________</w:t>
      </w:r>
    </w:p>
    <w:p w:rsidRPr="00167626" w:rsidR="00E560DC" w:rsidP="00F17412" w:rsidRDefault="00E560DC" w14:paraId="2CC2D03F" w14:textId="77777777">
      <w:pPr>
        <w:pStyle w:val="afa"/>
        <w:tabs>
          <w:tab w:val="left" w:pos="1080"/>
        </w:tabs>
        <w:ind w:left="0" w:firstLine="0"/>
        <w:rPr>
          <w:sz w:val="20"/>
          <w:szCs w:val="20"/>
        </w:rPr>
      </w:pPr>
    </w:p>
    <w:p w:rsidRPr="004A39BB" w:rsidR="00E560DC" w:rsidP="00F17412" w:rsidRDefault="00E560DC" w14:paraId="48BBC6A5" w14:textId="77777777">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P="00F17412" w:rsidRDefault="00E560DC" w14:paraId="66C085E6" w14:textId="77777777">
      <w:pPr>
        <w:pStyle w:val="afa"/>
        <w:tabs>
          <w:tab w:val="left" w:pos="1080"/>
        </w:tabs>
        <w:ind w:left="0" w:firstLine="0"/>
        <w:rPr>
          <w:sz w:val="28"/>
          <w:szCs w:val="28"/>
        </w:rPr>
      </w:pPr>
    </w:p>
    <w:p w:rsidR="00E560DC" w:rsidP="00F17412" w:rsidRDefault="00E560DC" w14:paraId="02DDC038" w14:textId="77777777">
      <w:pPr>
        <w:pStyle w:val="afa"/>
        <w:tabs>
          <w:tab w:val="left" w:pos="1080"/>
        </w:tabs>
        <w:ind w:left="0" w:firstLine="0"/>
        <w:rPr>
          <w:sz w:val="28"/>
          <w:szCs w:val="28"/>
        </w:rPr>
      </w:pPr>
    </w:p>
    <w:p w:rsidR="00E560DC" w:rsidP="00F17412" w:rsidRDefault="00E560DC" w14:paraId="1023DAE5" w14:textId="77777777">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P="00F17412" w:rsidRDefault="00E560DC" w14:paraId="4A913FA9" w14:textId="77777777">
      <w:pPr>
        <w:pStyle w:val="afa"/>
        <w:tabs>
          <w:tab w:val="left" w:pos="1080"/>
        </w:tabs>
        <w:ind w:left="0" w:firstLine="0"/>
        <w:rPr>
          <w:sz w:val="28"/>
          <w:szCs w:val="28"/>
        </w:rPr>
      </w:pPr>
    </w:p>
    <w:p w:rsidRPr="00982C0E" w:rsidR="00E560DC" w:rsidP="00F17412" w:rsidRDefault="00E560DC" w14:paraId="41441747" w14:textId="77777777">
      <w:pPr>
        <w:tabs>
          <w:tab w:val="left" w:pos="9639"/>
        </w:tabs>
        <w:ind w:left="0" w:right="96" w:firstLine="0"/>
        <w:jc w:val="both"/>
        <w:rPr>
          <w:sz w:val="28"/>
          <w:szCs w:val="28"/>
        </w:rPr>
      </w:pPr>
      <w:r>
        <w:rPr>
          <w:sz w:val="28"/>
          <w:szCs w:val="28"/>
        </w:rPr>
        <w:lastRenderedPageBreak/>
      </w: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Pr="00982C0E" w:rsidR="00E560DC" w:rsidP="00F17412" w:rsidRDefault="00E560DC" w14:paraId="6C3DD34F" w14:textId="77777777">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Pr="00982C0E" w:rsidR="00E560DC" w:rsidP="00F17412" w:rsidRDefault="00E560DC" w14:paraId="1AE079B5" w14:textId="77777777">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982C0E" w:rsidR="00E560DC" w:rsidP="00F17412" w:rsidRDefault="00E560DC" w14:paraId="30A9DFE9" w14:textId="77777777">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982C0E" w:rsidR="00E560DC" w:rsidP="00F17412" w:rsidRDefault="00E560DC" w14:paraId="7FFFA83C" w14:textId="77777777">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P="00F17412" w:rsidRDefault="00E560DC" w14:paraId="4CC03CE7" w14:textId="77777777">
      <w:pPr>
        <w:tabs>
          <w:tab w:val="left" w:pos="9639"/>
        </w:tabs>
        <w:ind w:left="0" w:firstLine="539"/>
        <w:rPr>
          <w:b/>
          <w:sz w:val="28"/>
          <w:szCs w:val="28"/>
        </w:rPr>
      </w:pPr>
    </w:p>
    <w:p w:rsidRPr="007415F9" w:rsidR="00E560DC" w:rsidP="00F17412" w:rsidRDefault="00E560DC" w14:paraId="05ED3C58" w14:textId="77777777">
      <w:pPr>
        <w:tabs>
          <w:tab w:val="left" w:pos="9639"/>
        </w:tabs>
        <w:ind w:left="0" w:firstLine="539"/>
        <w:rPr>
          <w:b/>
          <w:sz w:val="28"/>
          <w:szCs w:val="28"/>
        </w:rPr>
      </w:pPr>
      <w:r>
        <w:rPr>
          <w:b/>
          <w:sz w:val="28"/>
          <w:szCs w:val="28"/>
        </w:rPr>
        <w:t>Контактные лица</w:t>
      </w:r>
    </w:p>
    <w:p w:rsidRPr="007415F9" w:rsidR="00E560DC" w:rsidP="00F17412" w:rsidRDefault="00E560DC" w14:paraId="7930A7F3" w14:textId="77777777">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P="00F17412" w:rsidRDefault="00E560DC" w14:paraId="5AA80704" w14:textId="77777777">
      <w:pPr>
        <w:tabs>
          <w:tab w:val="left" w:pos="9639"/>
        </w:tabs>
        <w:ind w:left="0"/>
        <w:rPr>
          <w:sz w:val="28"/>
          <w:szCs w:val="28"/>
          <w:u w:val="single"/>
        </w:rPr>
      </w:pPr>
    </w:p>
    <w:p w:rsidRPr="007415F9" w:rsidR="00E560DC" w:rsidP="00F17412" w:rsidRDefault="00E560DC" w14:paraId="7B221A50" w14:textId="77777777">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E560DC" w:rsidP="00F17412" w:rsidRDefault="00E560DC" w14:paraId="6658648C" w14:textId="77777777">
      <w:pPr>
        <w:tabs>
          <w:tab w:val="left" w:pos="9639"/>
        </w:tabs>
        <w:ind w:left="0" w:firstLine="0"/>
        <w:jc w:val="right"/>
        <w:rPr>
          <w:i/>
        </w:rPr>
      </w:pPr>
      <w:r>
        <w:rPr>
          <w:i/>
        </w:rPr>
        <w:t>Контактное лицо (должность, ФИО, телефон)</w:t>
      </w:r>
    </w:p>
    <w:p w:rsidRPr="007415F9" w:rsidR="00E560DC" w:rsidP="00F17412" w:rsidRDefault="00E560DC" w14:paraId="681647DE" w14:textId="77777777">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E560DC" w:rsidP="00F17412" w:rsidRDefault="00E560DC" w14:paraId="39CFF6E6" w14:textId="77777777">
      <w:pPr>
        <w:tabs>
          <w:tab w:val="left" w:pos="9639"/>
        </w:tabs>
        <w:ind w:left="0" w:firstLine="0"/>
        <w:jc w:val="right"/>
        <w:rPr>
          <w:i/>
        </w:rPr>
      </w:pPr>
      <w:r>
        <w:rPr>
          <w:i/>
        </w:rPr>
        <w:t>Контактное лицо (должность, ФИО, телефон)</w:t>
      </w:r>
    </w:p>
    <w:p w:rsidRPr="007415F9" w:rsidR="00E560DC" w:rsidP="00F17412" w:rsidRDefault="00E560DC" w14:paraId="7A3FBAEE" w14:textId="77777777">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E560DC" w:rsidP="00F17412" w:rsidRDefault="00E560DC" w14:paraId="79F33372" w14:textId="77777777">
      <w:pPr>
        <w:tabs>
          <w:tab w:val="left" w:pos="9639"/>
        </w:tabs>
        <w:ind w:left="0" w:firstLine="0"/>
        <w:jc w:val="right"/>
        <w:rPr>
          <w:i/>
        </w:rPr>
      </w:pPr>
      <w:r>
        <w:rPr>
          <w:i/>
        </w:rPr>
        <w:t>Контактное лицо (должность, ФИО, телефон)</w:t>
      </w:r>
    </w:p>
    <w:p w:rsidRPr="007415F9" w:rsidR="00E560DC" w:rsidP="00F17412" w:rsidRDefault="00E560DC" w14:paraId="02098757" w14:textId="77777777">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E560DC" w:rsidP="00F17412" w:rsidRDefault="00E560DC" w14:paraId="4299CFE0" w14:textId="77777777">
      <w:pPr>
        <w:tabs>
          <w:tab w:val="left" w:pos="9639"/>
        </w:tabs>
        <w:ind w:left="0" w:firstLine="0"/>
        <w:jc w:val="right"/>
        <w:rPr>
          <w:i/>
        </w:rPr>
      </w:pPr>
      <w:r>
        <w:rPr>
          <w:i/>
        </w:rPr>
        <w:t>Контактное лицо (должность, ФИО, телефон)</w:t>
      </w:r>
    </w:p>
    <w:p w:rsidRPr="007415F9" w:rsidR="00E560DC" w:rsidP="00F17412" w:rsidRDefault="00E560DC" w14:paraId="21C891DB" w14:textId="77777777">
      <w:pPr>
        <w:pStyle w:val="afa"/>
        <w:ind w:left="0"/>
        <w:rPr>
          <w:rFonts w:eastAsia="Times New Roman"/>
          <w:spacing w:val="-13"/>
          <w:sz w:val="28"/>
          <w:szCs w:val="28"/>
        </w:rPr>
      </w:pPr>
    </w:p>
    <w:p w:rsidRPr="00221467" w:rsidR="00221467" w:rsidP="00F17412" w:rsidRDefault="00221467" w14:paraId="5B84D593" w14:textId="59E2A097">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Pr="007415F9" w:rsidR="00221467" w:rsidP="00F17412" w:rsidRDefault="00221467" w14:paraId="120256DA" w14:textId="77777777">
      <w:pPr>
        <w:tabs>
          <w:tab w:val="left" w:pos="8640"/>
        </w:tabs>
        <w:ind w:left="0" w:firstLine="0"/>
        <w:rPr>
          <w:i/>
        </w:rPr>
      </w:pPr>
      <w:r>
        <w:rPr>
          <w:i/>
        </w:rPr>
        <w:t>(наименование претендента)</w:t>
      </w:r>
    </w:p>
    <w:p w:rsidRPr="00445DDD" w:rsidR="00221467" w:rsidP="00F17412" w:rsidRDefault="00221467" w14:paraId="7ECA92A1" w14:textId="77777777">
      <w:pPr>
        <w:pStyle w:val="32"/>
        <w:suppressAutoHyphens/>
        <w:spacing w:after="0"/>
        <w:ind w:left="0" w:firstLine="0"/>
        <w:rPr>
          <w:sz w:val="28"/>
          <w:szCs w:val="28"/>
        </w:rPr>
      </w:pPr>
      <w:r>
        <w:rPr>
          <w:sz w:val="28"/>
          <w:szCs w:val="28"/>
        </w:rPr>
        <w:t>____________________________________________________________________</w:t>
      </w:r>
    </w:p>
    <w:p w:rsidRPr="007415F9" w:rsidR="00221467" w:rsidP="00F17412" w:rsidRDefault="00221467" w14:paraId="3C68157D" w14:textId="77777777">
      <w:pPr>
        <w:ind w:left="0" w:firstLine="0"/>
        <w:jc w:val="both"/>
        <w:rPr>
          <w:i/>
        </w:rPr>
      </w:pPr>
      <w:r>
        <w:rPr>
          <w:i/>
        </w:rPr>
        <w:t>Печать</w:t>
      </w:r>
      <w:r>
        <w:rPr>
          <w:i/>
        </w:rPr>
        <w:tab/>
      </w:r>
      <w:r>
        <w:rPr>
          <w:i/>
        </w:rPr>
        <w:tab/>
      </w:r>
      <w:r>
        <w:rPr>
          <w:i/>
        </w:rPr>
        <w:tab/>
      </w:r>
      <w:r>
        <w:rPr>
          <w:i/>
        </w:rPr>
        <w:t>(должность, подпись, ФИО)</w:t>
      </w:r>
    </w:p>
    <w:p w:rsidR="00221467" w:rsidP="00F17412" w:rsidRDefault="00221467" w14:paraId="000D1E93" w14:textId="77777777">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P="00B74A3F" w:rsidRDefault="00E560DC" w14:paraId="24403C56" w14:textId="77777777">
      <w:pPr>
        <w:pStyle w:val="afa"/>
        <w:ind w:left="0" w:firstLine="0"/>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E560DC" w:rsidP="00B74A3F" w:rsidRDefault="00E560DC" w14:paraId="4F5769D6" w14:textId="77777777">
      <w:pPr>
        <w:pStyle w:val="afa"/>
        <w:ind w:left="0" w:firstLine="0"/>
        <w:jc w:val="center"/>
        <w:rPr>
          <w:b/>
          <w:sz w:val="28"/>
          <w:szCs w:val="28"/>
        </w:rPr>
      </w:pPr>
    </w:p>
    <w:p w:rsidRPr="000802B7" w:rsidR="00E560DC" w:rsidP="00B74A3F" w:rsidRDefault="00E560DC" w14:paraId="6784123A" w14:textId="77777777">
      <w:pPr>
        <w:pStyle w:val="afa"/>
        <w:ind w:left="0" w:firstLine="0"/>
        <w:jc w:val="center"/>
        <w:rPr>
          <w:b/>
          <w:sz w:val="28"/>
          <w:szCs w:val="28"/>
        </w:rPr>
      </w:pPr>
    </w:p>
    <w:p w:rsidR="00E560DC" w:rsidP="00B74A3F" w:rsidRDefault="00E560DC" w14:paraId="50BC32F4" w14:textId="77777777">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Pr="000802B7" w:rsidR="00E560DC" w:rsidP="00B74A3F" w:rsidRDefault="00E560DC" w14:paraId="5EFBAC75" w14:textId="77777777">
      <w:pPr>
        <w:pStyle w:val="afa"/>
        <w:ind w:left="0" w:firstLine="0"/>
        <w:jc w:val="left"/>
        <w:rPr>
          <w:sz w:val="28"/>
          <w:szCs w:val="28"/>
        </w:rPr>
      </w:pPr>
    </w:p>
    <w:p w:rsidR="00E560DC" w:rsidP="00B74A3F" w:rsidRDefault="00E560DC" w14:paraId="7813DAF8" w14:textId="77777777">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Pr="008F1253" w:rsidR="00E560DC" w:rsidP="00B74A3F" w:rsidRDefault="00E560DC" w14:paraId="2CC44D76" w14:textId="77777777">
      <w:pPr>
        <w:pStyle w:val="afa"/>
        <w:ind w:left="0" w:firstLine="0"/>
        <w:jc w:val="left"/>
        <w:rPr>
          <w:sz w:val="28"/>
          <w:szCs w:val="28"/>
        </w:rPr>
      </w:pPr>
    </w:p>
    <w:p w:rsidR="00E560DC" w:rsidP="00B74A3F" w:rsidRDefault="00E560DC" w14:paraId="01DC7AF7" w14:textId="77777777">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Pr="008F1253" w:rsidR="00E560DC" w:rsidP="00B74A3F" w:rsidRDefault="00E560DC" w14:paraId="02661A12" w14:textId="77777777">
      <w:pPr>
        <w:pStyle w:val="afa"/>
        <w:ind w:left="0" w:firstLine="0"/>
        <w:jc w:val="left"/>
        <w:rPr>
          <w:sz w:val="28"/>
          <w:szCs w:val="28"/>
        </w:rPr>
      </w:pPr>
    </w:p>
    <w:p w:rsidR="00E560DC" w:rsidP="00B74A3F" w:rsidRDefault="00E560DC" w14:paraId="2202CAD5" w14:textId="77777777">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Pr="000802B7" w:rsidR="00E560DC" w:rsidP="00B74A3F" w:rsidRDefault="00E560DC" w14:paraId="602C10E2" w14:textId="77777777">
      <w:pPr>
        <w:pStyle w:val="afa"/>
        <w:ind w:left="0" w:firstLine="0"/>
        <w:jc w:val="left"/>
        <w:rPr>
          <w:sz w:val="28"/>
          <w:szCs w:val="28"/>
        </w:rPr>
      </w:pPr>
    </w:p>
    <w:p w:rsidR="00E560DC" w:rsidP="00B74A3F" w:rsidRDefault="00E560DC" w14:paraId="1590998D" w14:textId="77777777">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Pr="000802B7" w:rsidR="00E560DC" w:rsidP="00B74A3F" w:rsidRDefault="00E560DC" w14:paraId="675F7BD4" w14:textId="77777777">
      <w:pPr>
        <w:pStyle w:val="afa"/>
        <w:ind w:left="0" w:firstLine="0"/>
        <w:jc w:val="left"/>
        <w:rPr>
          <w:sz w:val="28"/>
          <w:szCs w:val="28"/>
        </w:rPr>
      </w:pPr>
    </w:p>
    <w:p w:rsidR="00E560DC" w:rsidP="00B74A3F" w:rsidRDefault="00E560DC" w14:paraId="551E6A67" w14:textId="77777777">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Pr="000802B7" w:rsidR="00E560DC" w:rsidP="00B74A3F" w:rsidRDefault="00E560DC" w14:paraId="0AE4CAF6" w14:textId="77777777">
      <w:pPr>
        <w:pStyle w:val="afa"/>
        <w:ind w:left="0" w:firstLine="0"/>
        <w:jc w:val="left"/>
        <w:rPr>
          <w:sz w:val="28"/>
          <w:szCs w:val="28"/>
        </w:rPr>
      </w:pPr>
    </w:p>
    <w:p w:rsidR="00E560DC" w:rsidP="00B74A3F" w:rsidRDefault="00E560DC" w14:paraId="064AF52B" w14:textId="77777777">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P="00F17412" w:rsidRDefault="00E560DC" w14:paraId="04AC3623" w14:textId="77777777">
      <w:pPr>
        <w:pStyle w:val="aff7"/>
        <w:ind w:left="0"/>
        <w:rPr>
          <w:sz w:val="28"/>
          <w:szCs w:val="28"/>
        </w:rPr>
      </w:pPr>
    </w:p>
    <w:p w:rsidR="00E560DC" w:rsidP="00F17412" w:rsidRDefault="00E560DC" w14:paraId="5DA58314" w14:textId="77777777">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P="00F17412" w:rsidRDefault="00E560DC" w14:paraId="31A2701B" w14:textId="77777777">
      <w:pPr>
        <w:pStyle w:val="aff7"/>
        <w:ind w:left="0"/>
        <w:rPr>
          <w:sz w:val="28"/>
          <w:szCs w:val="28"/>
        </w:rPr>
      </w:pPr>
    </w:p>
    <w:p w:rsidR="00E560DC" w:rsidP="00F17412" w:rsidRDefault="00E560DC" w14:paraId="3FB38D7B" w14:textId="77777777">
      <w:pPr>
        <w:pStyle w:val="afa"/>
        <w:ind w:left="0" w:firstLine="0"/>
        <w:jc w:val="left"/>
        <w:rPr>
          <w:sz w:val="28"/>
          <w:szCs w:val="28"/>
        </w:rPr>
      </w:pPr>
    </w:p>
    <w:p w:rsidR="00E560DC" w:rsidP="00F17412" w:rsidRDefault="00E560DC" w14:paraId="66478112" w14:textId="77777777">
      <w:pPr>
        <w:pStyle w:val="afa"/>
        <w:ind w:left="0" w:firstLine="0"/>
        <w:jc w:val="left"/>
        <w:rPr>
          <w:sz w:val="28"/>
          <w:szCs w:val="28"/>
        </w:rPr>
      </w:pPr>
    </w:p>
    <w:p w:rsidRPr="00221467" w:rsidR="00221467" w:rsidP="00F17412" w:rsidRDefault="00221467" w14:paraId="2501283F" w14:textId="66379FCA">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Pr="007415F9" w:rsidR="00221467" w:rsidP="00F17412" w:rsidRDefault="00221467" w14:paraId="3871C9CF" w14:textId="77777777">
      <w:pPr>
        <w:tabs>
          <w:tab w:val="left" w:pos="8640"/>
        </w:tabs>
        <w:ind w:left="0" w:firstLine="0"/>
        <w:rPr>
          <w:i/>
        </w:rPr>
      </w:pPr>
      <w:r>
        <w:rPr>
          <w:i/>
        </w:rPr>
        <w:t>(наименование претендента)</w:t>
      </w:r>
    </w:p>
    <w:p w:rsidRPr="00445DDD" w:rsidR="00221467" w:rsidP="00F17412" w:rsidRDefault="00221467" w14:paraId="0057EAA3" w14:textId="77777777">
      <w:pPr>
        <w:pStyle w:val="32"/>
        <w:suppressAutoHyphens/>
        <w:spacing w:after="0"/>
        <w:ind w:left="0" w:firstLine="0"/>
        <w:rPr>
          <w:sz w:val="28"/>
          <w:szCs w:val="28"/>
        </w:rPr>
      </w:pPr>
      <w:r>
        <w:rPr>
          <w:sz w:val="28"/>
          <w:szCs w:val="28"/>
        </w:rPr>
        <w:t>____________________________________________________________________</w:t>
      </w:r>
    </w:p>
    <w:p w:rsidRPr="007415F9" w:rsidR="00221467" w:rsidP="00F17412" w:rsidRDefault="00221467" w14:paraId="47D119EC" w14:textId="77777777">
      <w:pPr>
        <w:ind w:left="0" w:firstLine="0"/>
        <w:jc w:val="both"/>
        <w:rPr>
          <w:i/>
        </w:rPr>
      </w:pPr>
      <w:r>
        <w:rPr>
          <w:i/>
        </w:rPr>
        <w:t>Печать</w:t>
      </w:r>
      <w:r>
        <w:rPr>
          <w:i/>
        </w:rPr>
        <w:tab/>
      </w:r>
      <w:r>
        <w:rPr>
          <w:i/>
        </w:rPr>
        <w:tab/>
      </w:r>
      <w:r>
        <w:rPr>
          <w:i/>
        </w:rPr>
        <w:tab/>
      </w:r>
      <w:r>
        <w:rPr>
          <w:i/>
        </w:rPr>
        <w:t>(должность, подпись, ФИО)</w:t>
      </w:r>
    </w:p>
    <w:p w:rsidR="00E560DC" w:rsidP="00F17412" w:rsidRDefault="00221467" w14:paraId="45B7C6DB" w14:textId="6CC4DB17">
      <w:pPr>
        <w:pStyle w:val="32"/>
        <w:suppressAutoHyphens/>
        <w:spacing w:after="0"/>
        <w:ind w:left="0" w:firstLine="0"/>
        <w:jc w:val="both"/>
        <w:rPr>
          <w:rFonts w:cs="Arial"/>
          <w:sz w:val="28"/>
          <w:szCs w:val="28"/>
        </w:rPr>
      </w:pPr>
      <w:r>
        <w:rPr>
          <w:sz w:val="28"/>
          <w:szCs w:val="28"/>
        </w:rPr>
        <w:t>"____" _________ 201__ г.</w:t>
      </w:r>
    </w:p>
    <w:p w:rsidR="00E560DC" w:rsidP="00F17412" w:rsidRDefault="00E560DC" w14:paraId="2B152469" w14:textId="77777777">
      <w:pPr>
        <w:ind w:left="0"/>
        <w:rPr>
          <w:rFonts w:cs="Arial"/>
          <w:sz w:val="28"/>
          <w:szCs w:val="28"/>
        </w:rPr>
      </w:pPr>
    </w:p>
    <w:p w:rsidR="00221467" w:rsidP="00F17412" w:rsidRDefault="00221467" w14:paraId="7E66E93C" w14:textId="77777777">
      <w:pPr>
        <w:ind w:left="0"/>
        <w:rPr>
          <w:rFonts w:cs="Arial"/>
          <w:sz w:val="28"/>
          <w:szCs w:val="28"/>
        </w:rPr>
      </w:pPr>
      <w:r>
        <w:rPr>
          <w:b/>
          <w:bCs/>
          <w:i/>
          <w:iCs/>
        </w:rPr>
        <w:br w:type="page"/>
      </w: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3</w:t>
      </w:r>
    </w:p>
    <w:p w:rsidRPr="008522E8" w:rsidR="00602D2D" w:rsidP="00602D2D" w:rsidRDefault="00602D2D" w14:paraId="27E52095" w14:textId="77777777">
      <w:pPr>
        <w:pStyle w:val="afa"/>
        <w:ind w:firstLine="0"/>
        <w:jc w:val="right"/>
        <w:rPr>
          <w:rFonts w:eastAsia="Times New Roman"/>
          <w:sz w:val="32"/>
          <w:szCs w:val="28"/>
        </w:rPr>
      </w:pPr>
      <w:r>
        <w:rPr>
          <w:sz w:val="28"/>
        </w:rPr>
        <w:t>к документации о закупке</w:t>
      </w:r>
    </w:p>
    <w:p w:rsidR="00602D2D" w:rsidP="00602D2D" w:rsidRDefault="00602D2D" w14:paraId="1C1FC44E" w14:textId="77777777">
      <w:pPr>
        <w:pStyle w:val="afa"/>
        <w:ind w:firstLine="0"/>
        <w:jc w:val="left"/>
        <w:rPr>
          <w:rFonts w:eastAsia="Times New Roman"/>
          <w:sz w:val="28"/>
          <w:szCs w:val="28"/>
        </w:rPr>
      </w:pPr>
    </w:p>
    <w:altChunk r:id="AltChunkId4"/>
    <w:p w:rsidR="00221467" w:rsidP="00221467" w:rsidRDefault="00221467" w14:paraId="6C08A0B1" w14:textId="3F7F0A8F">
      <w:pPr>
        <w:pStyle w:val="32"/>
        <w:suppressAutoHyphens/>
        <w:spacing w:after="0"/>
        <w:ind w:left="0" w:firstLine="0"/>
        <w:jc w:val="both"/>
        <w:rPr>
          <w:sz w:val="28"/>
          <w:szCs w:val="28"/>
        </w:rPr>
      </w:pPr>
      <w:r>
        <w:rPr>
          <w:sz w:val="28"/>
          <w:szCs w:val="28"/>
        </w:rPr>
        <w:br w:type="page"/>
      </w:r>
    </w:p>
    <w:p>
      <w:pPr>
        <w:pStyle w:val="1"/>
        <w:jc w:val="right"/>
        <w:rPr>
          <w:rFonts w:cs="Times New Roman"/>
          <w:b w:val="0"/>
          <w:i/>
          <w:iCs/>
          <w:sz w:val="28"/>
        </w:rPr>
      </w:pPr>
      <w:r>
        <w:rPr>
          <w:b w:val="0"/>
          <w:sz w:val="28"/>
        </w:rPr>
        <w:lastRenderedPageBreak/>
      </w:r>
    </w:p>
    <w:p>
      <w:pPr>
        <w:pStyle w:val="1"/>
        <w:jc w:val="right"/>
        <w:rPr>
          <w:rFonts w:cs="Times New Roman"/>
          <w:b w:val="0"/>
          <w:i/>
          <w:iCs/>
          <w:sz w:val="28"/>
        </w:rPr>
      </w:pPr>
      <w:r>
        <w:rPr>
          <w:rFonts w:cs="Times New Roman"/>
          <w:b w:val="0"/>
          <w:sz w:val="28"/>
        </w:rPr>
        <w:t xml:space="preserve">Приложение № </w:t>
      </w:r>
      <w:r>
        <w:rPr>
          <w:rFonts w:cs="Times New Roman"/>
          <w:b w:val="0"/>
          <w:sz w:val="28"/>
        </w:rPr>
        <w:t xml:space="preserve">4</w:t>
      </w:r>
    </w:p>
    <w:p w:rsidRPr="008522E8" w:rsidR="00602D2D" w:rsidP="00602D2D" w:rsidRDefault="00602D2D" w14:paraId="56D561E1" w14:textId="77777777">
      <w:pPr>
        <w:pStyle w:val="afa"/>
        <w:ind w:firstLine="0"/>
        <w:jc w:val="right"/>
        <w:rPr>
          <w:rFonts w:eastAsia="Times New Roman"/>
          <w:sz w:val="32"/>
          <w:szCs w:val="28"/>
        </w:rPr>
      </w:pPr>
      <w:r>
        <w:rPr>
          <w:sz w:val="28"/>
        </w:rPr>
        <w:t>к документации о закупке</w:t>
      </w:r>
    </w:p>
    <w:p w:rsidR="00602D2D" w:rsidP="00602D2D" w:rsidRDefault="00602D2D" w14:paraId="5318CC2E" w14:textId="77777777">
      <w:pPr>
        <w:pStyle w:val="afa"/>
        <w:ind w:firstLine="0"/>
        <w:jc w:val="left"/>
        <w:rPr>
          <w:rFonts w:eastAsia="Times New Roman"/>
          <w:sz w:val="28"/>
          <w:szCs w:val="28"/>
        </w:rPr>
      </w:pPr>
    </w:p>
    <w:altChunk r:id="AltChunkId1"/>
    <w:p w:rsidR="00221467" w:rsidP="00221467" w:rsidRDefault="00221467" w14:paraId="35DA4F8B" w14:textId="5EB09147">
      <w:pPr>
        <w:pStyle w:val="32"/>
        <w:suppressAutoHyphens/>
        <w:spacing w:after="0"/>
        <w:ind w:left="0" w:firstLine="0"/>
        <w:jc w:val="both"/>
        <w:rPr>
          <w:sz w:val="28"/>
          <w:szCs w:val="28"/>
        </w:rPr>
      </w:pPr>
      <w:r>
        <w:rPr>
          <w:sz w:val="28"/>
          <w:szCs w:val="28"/>
        </w:rPr>
        <w:br w:type="page"/>
      </w:r>
    </w:p>
    <w:p>
      <w:pPr>
        <w:pStyle w:val="1"/>
        <w:jc w:val="right"/>
        <w:rPr>
          <w:b w:val="0"/>
          <w:sz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5</w:t>
      </w:r>
    </w:p>
    <w:p w:rsidR="00602D2D" w:rsidP="005E043C" w:rsidRDefault="00602D2D" w14:paraId="566B0E44" w14:textId="403B1E56">
      <w:pPr>
        <w:jc w:val="right"/>
        <w:rPr>
          <w:sz w:val="28"/>
        </w:rPr>
      </w:pPr>
      <w:r>
        <w:rPr>
          <w:sz w:val="28"/>
        </w:rPr>
        <w:t>к документации о закупке</w:t>
      </w:r>
    </w:p>
    <w:p w:rsidRPr="00F17412" w:rsidR="005E043C" w:rsidP="005E043C" w:rsidRDefault="005E043C" w14:paraId="2D940A92" w14:textId="77777777">
      <w:pPr>
        <w:jc w:val="right"/>
      </w:pPr>
    </w:p>
    <w:p>
      <w:pPr>
        <w:ind w:left="0" w:hanging="11"/>
        <w:jc w:val="left"/>
        <w:rPr>
          <w:rFonts w:eastAsia="MS Mincho"/>
          <w:b/>
          <w:i/>
          <w:sz w:val="28"/>
          <w:szCs w:val="28"/>
        </w:rPr>
      </w:pPr>
      <w:r>
        <w:rPr>
          <w:b/>
          <w:i/>
          <w:sz w:val="28"/>
          <w:szCs w:val="28"/>
        </w:rPr>
        <w:br w:type="page"/>
      </w:r>
    </w:p>
    <w:altChunk r:id="AltChunkId2"/>
    <w:p>
      <w:pPr>
        <w:pStyle w:val="1"/>
        <w:jc w:val="right"/>
        <w:rPr>
          <w:rFonts w:cs="Times New Roman"/>
          <w:b w:val="0"/>
          <w:i/>
          <w:iCs/>
          <w:sz w:val="28"/>
        </w:rPr>
      </w:pPr>
      <w:r>
        <w:rPr>
          <w:rFonts w:cs="Times New Roman"/>
          <w:b w:val="0"/>
          <w:sz w:val="28"/>
        </w:rPr>
        <w:lastRenderedPageBreak/>
      </w:r>
    </w:p>
    <w:p>
      <w:pPr>
        <w:ind w:left="0" w:hanging="11"/>
      </w:pPr>
      <w:r>
        <w:br w:type="page"/>
      </w:r>
    </w:p>
    <w:p>
      <w:pPr>
        <w:pStyle w:val="1"/>
        <w:jc w:val="right"/>
        <w:rPr>
          <w:rFonts w:cs="Times New Roman"/>
          <w:b w:val="0"/>
          <w:i/>
          <w:iCs/>
          <w:sz w:val="28"/>
        </w:rPr>
      </w:pPr>
      <w:r>
        <w:rPr>
          <w:rFonts w:cs="Times New Roman"/>
          <w:b w:val="0"/>
          <w:sz w:val="28"/>
        </w:rPr>
        <w:lastRenderedPageBreak/>
      </w:r>
    </w:p>
    <w:p w:rsidR="00602D2D" w:rsidP="00E24422" w:rsidRDefault="00602D2D" w14:paraId="47076D2F" w14:textId="2174E845">
      <w:pPr>
        <w:suppressAutoHyphens/>
        <w:ind w:left="0" w:firstLine="0"/>
        <w:jc w:val="left"/>
        <w:rPr>
          <w:sz w:val="28"/>
          <w:szCs w:val="28"/>
          <w:lang w:eastAsia="ru-RU"/>
        </w:rPr>
      </w:pPr>
    </w:p>
    <w:p w:rsidR="00602D2D" w:rsidRDefault="00602D2D" w14:paraId="1CFF5A56" w14:textId="77777777">
      <w:pPr>
        <w:rPr>
          <w:sz w:val="28"/>
          <w:szCs w:val="28"/>
          <w:lang w:eastAsia="ru-RU"/>
        </w:rPr>
      </w:pPr>
      <w:r>
        <w:rPr>
          <w:sz w:val="28"/>
          <w:szCs w:val="28"/>
          <w:lang w:eastAsia="ru-RU"/>
        </w:rPr>
        <w:br w:type="page"/>
      </w:r>
    </w:p>
    <w:p>
      <w:pPr>
        <w:pStyle w:val="1"/>
        <w:jc w:val="right"/>
        <w:rPr>
          <w:rFonts w:cs="Times New Roman"/>
          <w:b w:val="0"/>
          <w:sz w:val="28"/>
        </w:rPr>
      </w:pPr>
      <w:r>
        <w:rPr>
          <w:rFonts w:cs="Times New Roman"/>
          <w:b w:val="0"/>
          <w:sz w:val="28"/>
        </w:rPr>
        <w:lastRenderedPageBreak/>
      </w:r>
    </w:p>
    <w:p w:rsidRPr="00E24422" w:rsidR="00E24422" w:rsidP="00E24422" w:rsidRDefault="00E24422" w14:paraId="76687C49" w14:textId="77777777">
      <w:pPr>
        <w:suppressAutoHyphens/>
        <w:ind w:left="0" w:firstLine="0"/>
        <w:jc w:val="left"/>
        <w:rPr>
          <w:sz w:val="28"/>
          <w:szCs w:val="28"/>
          <w:lang w:eastAsia="ru-RU"/>
        </w:rPr>
      </w:pPr>
    </w:p>
    <w:sectPr w:rsidRPr="00E24422" w:rsidR="00E24422"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991C3" w14:textId="77777777" w:rsidR="006C1184" w:rsidRDefault="006C1184">
      <w:r>
        <w:separator/>
      </w:r>
    </w:p>
  </w:endnote>
  <w:endnote w:type="continuationSeparator" w:id="0">
    <w:p w14:paraId="618EA421" w14:textId="77777777" w:rsidR="006C1184" w:rsidRDefault="006C1184">
      <w:r>
        <w:continuationSeparator/>
      </w:r>
    </w:p>
  </w:endnote>
  <w:endnote w:type="continuationNotice" w:id="1">
    <w:p w14:paraId="5DDCFFE1" w14:textId="77777777" w:rsidR="006C1184" w:rsidRDefault="006C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1" w14:textId="77777777" w:rsidR="006C1184" w:rsidRDefault="006C11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6C1184" w:rsidRDefault="006C118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3" w14:textId="77777777" w:rsidR="006C1184" w:rsidRDefault="006C1184">
    <w:pPr>
      <w:pStyle w:val="afe"/>
      <w:jc w:val="center"/>
    </w:pPr>
  </w:p>
  <w:p w14:paraId="2095E744" w14:textId="77777777" w:rsidR="006C1184" w:rsidRDefault="006C118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97C0" w14:textId="77777777" w:rsidR="006C1184" w:rsidRDefault="006C1184">
      <w:r>
        <w:separator/>
      </w:r>
    </w:p>
  </w:footnote>
  <w:footnote w:type="continuationSeparator" w:id="0">
    <w:p w14:paraId="7B426720" w14:textId="77777777" w:rsidR="006C1184" w:rsidRDefault="006C1184">
      <w:r>
        <w:continuationSeparator/>
      </w:r>
    </w:p>
  </w:footnote>
  <w:footnote w:type="continuationNotice" w:id="1">
    <w:p w14:paraId="3CBC4046" w14:textId="77777777" w:rsidR="006C1184" w:rsidRDefault="006C1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3F" w14:textId="77777777" w:rsidR="006C1184" w:rsidRDefault="006C1184">
    <w:pPr>
      <w:pStyle w:val="afc"/>
    </w:pPr>
    <w:r>
      <w:fldChar w:fldCharType="begin"/>
    </w:r>
    <w:r>
      <w:instrText xml:space="preserve"> PAGE   \* MERGEFORMAT </w:instrText>
    </w:r>
    <w:r>
      <w:fldChar w:fldCharType="separate"/>
    </w:r>
    <w:r>
      <w:rPr>
        <w:noProof/>
      </w:rPr>
      <w:t>23</w:t>
    </w:r>
    <w:r>
      <w:rPr>
        <w:noProof/>
      </w:rPr>
      <w:fldChar w:fldCharType="end"/>
    </w:r>
  </w:p>
  <w:p w14:paraId="2095E740" w14:textId="77777777" w:rsidR="006C1184" w:rsidRDefault="006C118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7"/>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38"/>
  </w:num>
  <w:num w:numId="18">
    <w:abstractNumId w:val="28"/>
  </w:num>
  <w:num w:numId="19">
    <w:abstractNumId w:val="30"/>
  </w:num>
  <w:num w:numId="20">
    <w:abstractNumId w:val="23"/>
  </w:num>
  <w:num w:numId="21">
    <w:abstractNumId w:val="26"/>
  </w:num>
  <w:num w:numId="22">
    <w:abstractNumId w:val="5"/>
  </w:num>
  <w:num w:numId="23">
    <w:abstractNumId w:val="36"/>
  </w:num>
  <w:num w:numId="2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15:docId w15:val="{9C7B3EDA-4B4F-445A-9C0A-94A7D67A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rcont.com/" TargetMode="External" Id="rId13" /><Relationship Type="http://schemas.openxmlformats.org/officeDocument/2006/relationships/hyperlink" Target="http://otc.ru/"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anticorr@trcont.ru" TargetMode="External" Id="rId12" /><Relationship Type="http://schemas.openxmlformats.org/officeDocument/2006/relationships/hyperlink" Target="http://otc.ru/" TargetMode="External" Id="rId17"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rcont.ru/ru/kompanija/protivodeistvie-korrupcii/linija-doverija-stop-korrupcija/" TargetMode="External" Id="rId11"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zakupki.gov.ru/epz/main/public/home.html" TargetMode="External" Id="rId14" /><Relationship Type="http://schemas.openxmlformats.org/officeDocument/2006/relationships/fontTable" Target="fontTable.xm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021F9181-A199-4D55-B335-911D3DF93F0C"/>
    <ds:schemaRef ds:uri="http://purl.org/dc/elements/1.1/"/>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B2B82-FB42-458E-A633-7C77DC146CD7}">
  <ds:schemaRefs>
    <ds:schemaRef ds:uri="http://schemas.openxmlformats.org/officeDocument/2006/bibliography"/>
  </ds:schemaRefs>
</ds:datastoreItem>
</file>

<file path=customXml/itemProps4.xml><?xml version="1.0" encoding="utf-8"?>
<ds:datastoreItem xmlns:ds="http://schemas.openxmlformats.org/officeDocument/2006/customXml" ds:itemID="{AC2E833E-743B-463A-B74F-B7D8FA96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46</Pages>
  <Words>13285</Words>
  <Characters>75730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88838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Захаров Дмитрий Алексеевич</cp:lastModifiedBy>
  <cp:revision>134</cp:revision>
  <cp:lastPrinted>2013-09-26T13:24:00Z</cp:lastPrinted>
  <dcterms:created xsi:type="dcterms:W3CDTF">2015-07-27T10:17:00Z</dcterms:created>
  <dcterms:modified xsi:type="dcterms:W3CDTF">2018-03-26T07:07:00Z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