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EB4276" w:rsidRDefault="00BB006E">
      <w:pPr>
        <w:tabs>
          <w:tab w:val="left" w:pos="4962"/>
        </w:tabs>
        <w:ind w:left="4253" w:firstLine="0"/>
        <w:jc w:val="left"/>
        <w:rPr>
          <w:b/>
          <w:bCs/>
          <w:sz w:val="28"/>
          <w:szCs w:val="28"/>
        </w:rPr>
      </w:pPr>
      <w:r>
        <w:rPr>
          <w:b/>
          <w:bCs/>
          <w:sz w:val="28"/>
          <w:szCs w:val="28"/>
        </w:rPr>
        <w:t xml:space="preserve">Председатель Конкурсной комиссии аппарата управления ПАО </w:t>
      </w:r>
      <w:r w:rsidR="00AE5096">
        <w:rPr>
          <w:b/>
          <w:bCs/>
          <w:sz w:val="28"/>
          <w:szCs w:val="28"/>
        </w:rPr>
        <w:t>«</w:t>
      </w:r>
      <w:r>
        <w:rPr>
          <w:b/>
          <w:bCs/>
          <w:sz w:val="28"/>
          <w:szCs w:val="28"/>
        </w:rPr>
        <w:t>ТрансКонтейнер</w:t>
      </w:r>
      <w:r w:rsidR="00AE5096">
        <w:rPr>
          <w:b/>
          <w:bCs/>
          <w:sz w:val="28"/>
          <w:szCs w:val="28"/>
        </w:rPr>
        <w:t>»</w:t>
      </w:r>
      <w:r>
        <w:rPr>
          <w:b/>
          <w:bCs/>
          <w:sz w:val="28"/>
          <w:szCs w:val="28"/>
        </w:rPr>
        <w:t xml:space="preserve">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EB4276" w:rsidRDefault="00EB4276">
      <w:pPr>
        <w:tabs>
          <w:tab w:val="left" w:pos="4962"/>
        </w:tabs>
        <w:ind w:left="4253" w:firstLine="0"/>
        <w:jc w:val="left"/>
        <w:rPr>
          <w:b/>
          <w:bCs/>
          <w:sz w:val="28"/>
          <w:szCs w:val="28"/>
        </w:rPr>
      </w:pPr>
    </w:p>
    <w:p w:rsidR="00C70EA2" w:rsidRPr="006D2B87" w:rsidRDefault="00C70EA2" w:rsidP="00D9584C">
      <w:pPr>
        <w:tabs>
          <w:tab w:val="left" w:pos="4962"/>
        </w:tabs>
        <w:ind w:left="4253"/>
        <w:jc w:val="left"/>
        <w:rPr>
          <w:rFonts w:eastAsia="Arial Unicode MS"/>
        </w:rPr>
      </w:pPr>
    </w:p>
    <w:p w:rsidR="00EB4276" w:rsidRDefault="00AE5096">
      <w:pPr>
        <w:tabs>
          <w:tab w:val="left" w:pos="4962"/>
        </w:tabs>
        <w:ind w:left="4253" w:firstLine="0"/>
        <w:jc w:val="left"/>
        <w:rPr>
          <w:b/>
          <w:bCs/>
          <w:sz w:val="28"/>
        </w:rPr>
      </w:pPr>
      <w:r>
        <w:rPr>
          <w:b/>
          <w:bCs/>
          <w:sz w:val="28"/>
        </w:rPr>
        <w:t>«</w:t>
      </w:r>
      <w:r w:rsidR="00BB006E">
        <w:rPr>
          <w:b/>
          <w:bCs/>
          <w:sz w:val="28"/>
        </w:rPr>
        <w:t>28</w:t>
      </w:r>
      <w:r>
        <w:rPr>
          <w:b/>
          <w:bCs/>
          <w:sz w:val="28"/>
        </w:rPr>
        <w:t>»</w:t>
      </w:r>
      <w:r w:rsidR="00BB006E">
        <w:rPr>
          <w:b/>
          <w:bCs/>
          <w:sz w:val="28"/>
        </w:rPr>
        <w:t xml:space="preserve"> апреля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 xml:space="preserve">Публичное акционерное общество </w:t>
      </w:r>
      <w:r w:rsidR="00AE5096">
        <w:t>«</w:t>
      </w:r>
      <w:r>
        <w:t xml:space="preserve">Центр по перевозке грузов в контейнерах </w:t>
      </w:r>
      <w:r w:rsidR="00AE5096">
        <w:t>«</w:t>
      </w:r>
      <w:r>
        <w:t>ТрансКонтейнер</w:t>
      </w:r>
      <w:r w:rsidR="00AE5096">
        <w:t>»</w:t>
      </w:r>
      <w:r>
        <w:t xml:space="preserve"> (ПАО </w:t>
      </w:r>
      <w:r w:rsidR="00AE5096">
        <w:t>«</w:t>
      </w:r>
      <w:r>
        <w:t>ТрансКонтейнер</w:t>
      </w:r>
      <w:r w:rsidR="00AE5096">
        <w:t>»</w:t>
      </w:r>
      <w:r>
        <w:t xml:space="preserve">) (далее – Заказчик), руководствуясь положениями Федерального закона от 18 июля 2011 г. </w:t>
      </w:r>
      <w:r>
        <w:br/>
        <w:t xml:space="preserve">№ 223-ФЗ </w:t>
      </w:r>
      <w:r w:rsidR="00AE5096">
        <w:t>«</w:t>
      </w:r>
      <w:r>
        <w:t>О закупках товаров, работ, услуг отдельными видами юридических лиц</w:t>
      </w:r>
      <w:r w:rsidR="00AE5096">
        <w:t>»</w:t>
      </w:r>
      <w:r>
        <w:t xml:space="preserve">, Положением о порядке закупки товаров, работ, услуг для нужд </w:t>
      </w:r>
      <w:r>
        <w:br/>
        <w:t xml:space="preserve">ПАО </w:t>
      </w:r>
      <w:r w:rsidR="00AE5096">
        <w:t>«</w:t>
      </w:r>
      <w:r>
        <w:t>ТрансКонтейнер</w:t>
      </w:r>
      <w:r w:rsidR="00AE5096">
        <w:t>»</w:t>
      </w:r>
      <w:r>
        <w:t xml:space="preserve">, утвержденным решением Совета директоров </w:t>
      </w:r>
      <w:r>
        <w:br/>
        <w:t xml:space="preserve">ПАО </w:t>
      </w:r>
      <w:r w:rsidR="00AE5096">
        <w:t>«</w:t>
      </w:r>
      <w:r>
        <w:t>ТрансКонтейнер</w:t>
      </w:r>
      <w:r w:rsidR="00AE5096">
        <w:t>»</w:t>
      </w:r>
      <w:r>
        <w:t xml:space="preserve"> от 21 декабря 2016 г. (далее – Положение о закупках) проводит:</w:t>
      </w:r>
      <w:proofErr w:type="gramEnd"/>
    </w:p>
    <w:p w:rsidR="00EB4276" w:rsidRDefault="00BB006E">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w:t>
      </w:r>
      <w:r>
        <w:t xml:space="preserve">нной форме № ОКэ-ЦКПМАУ-18-0035 по предмету закупки </w:t>
      </w:r>
      <w:r w:rsidR="00AE5096">
        <w:t>«</w:t>
      </w:r>
      <w:r>
        <w:t>Оказание услуг по подключению к онлайн сервисам финансового моделирования и их настройке</w:t>
      </w:r>
      <w:r w:rsidR="00AE5096">
        <w:t>»</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 xml:space="preserve">Информация об организаторе Открытого конкурса указана в пункте 2 раздела 5 </w:t>
      </w:r>
      <w:r w:rsidR="00AE5096">
        <w:t>«</w:t>
      </w:r>
      <w:r>
        <w:t>Информационная карта</w:t>
      </w:r>
      <w:r w:rsidR="00AE5096">
        <w:t>»</w:t>
      </w:r>
      <w:r>
        <w:t xml:space="preserve">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w:t>
      </w:r>
      <w:r>
        <w:lastRenderedPageBreak/>
        <w:t>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w:t>
      </w:r>
      <w:proofErr w:type="gramEnd"/>
      <w:r>
        <w:t xml:space="preserve">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w:t>
      </w:r>
      <w:r w:rsidR="00AE5096">
        <w:t>«</w:t>
      </w:r>
      <w:r>
        <w:t>ТрансКонтейнер</w:t>
      </w:r>
      <w:r w:rsidR="00AE5096">
        <w:t>»</w:t>
      </w:r>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AE5096">
        <w:rPr>
          <w:szCs w:val="28"/>
        </w:rPr>
        <w:t>«</w:t>
      </w:r>
      <w:r>
        <w:rPr>
          <w:szCs w:val="28"/>
        </w:rPr>
        <w:t>Об электронной подписи</w:t>
      </w:r>
      <w:r w:rsidR="00AE5096">
        <w:rPr>
          <w:szCs w:val="28"/>
        </w:rPr>
        <w:t>»</w:t>
      </w:r>
      <w:r>
        <w:rPr>
          <w:szCs w:val="28"/>
        </w:rPr>
        <w:t xml:space="preserve">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r w:rsidR="00AE5096">
        <w:rPr>
          <w:szCs w:val="28"/>
        </w:rPr>
        <w:t>«</w:t>
      </w:r>
      <w:r>
        <w:rPr>
          <w:szCs w:val="28"/>
        </w:rPr>
        <w:t>ТрансКонтейнер</w:t>
      </w:r>
      <w:r w:rsidR="00AE5096">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w:t>
      </w:r>
      <w:r>
        <w:rPr>
          <w:szCs w:val="28"/>
        </w:rPr>
        <w:lastRenderedPageBreak/>
        <w:t>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EB4276" w:rsidRDefault="00BB006E">
      <w:pPr>
        <w:pStyle w:val="19"/>
        <w:widowControl w:val="0"/>
        <w:numPr>
          <w:ilvl w:val="2"/>
          <w:numId w:val="20"/>
        </w:numPr>
        <w:ind w:left="0" w:firstLine="709"/>
      </w:pPr>
      <w:r>
        <w:t xml:space="preserve">В случае участия нескольких лиц на стороне одного </w:t>
      </w:r>
      <w:r>
        <w:t xml:space="preserve">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w:t>
      </w:r>
      <w:r>
        <w:t>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w:t>
      </w:r>
      <w:proofErr w:type="gramStart"/>
      <w:r>
        <w:rPr>
          <w:rFonts w:eastAsia="MS Mincho"/>
          <w:sz w:val="28"/>
          <w:szCs w:val="28"/>
        </w:rPr>
        <w:t>закупки</w:t>
      </w:r>
      <w:proofErr w:type="gramEnd"/>
      <w:r>
        <w:rPr>
          <w:rFonts w:eastAsia="MS Mincho"/>
          <w:sz w:val="28"/>
          <w:szCs w:val="28"/>
        </w:rPr>
        <w:t xml:space="preserve">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 xml:space="preserve">Организатор в ответ на запрос, направляет разъяснения, заверенные ЭП лица, имеющего право действовать от имени Заказчика. Ответ на запрос без </w:t>
      </w:r>
      <w:r>
        <w:rPr>
          <w:sz w:val="28"/>
          <w:szCs w:val="28"/>
        </w:rPr>
        <w:lastRenderedPageBreak/>
        <w:t>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w:t>
      </w:r>
      <w:r>
        <w:rPr>
          <w:sz w:val="28"/>
          <w:szCs w:val="28"/>
        </w:rPr>
        <w:lastRenderedPageBreak/>
        <w:t>условии их надлежащего размещения в соответствии с пунктом 4</w:t>
      </w:r>
      <w:proofErr w:type="gramEnd"/>
      <w:r>
        <w:rPr>
          <w:sz w:val="28"/>
          <w:szCs w:val="28"/>
        </w:rPr>
        <w:t xml:space="preserve">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 xml:space="preserve">Линия доверия </w:t>
        </w:r>
        <w:r w:rsidR="00AE5096">
          <w:rPr>
            <w:rStyle w:val="a8"/>
            <w:sz w:val="28"/>
            <w:szCs w:val="28"/>
          </w:rPr>
          <w:t>«</w:t>
        </w:r>
        <w:r>
          <w:rPr>
            <w:rStyle w:val="a8"/>
            <w:sz w:val="28"/>
            <w:szCs w:val="28"/>
          </w:rPr>
          <w:t>стоп коррупция</w:t>
        </w:r>
        <w:r w:rsidR="00AE5096">
          <w:rPr>
            <w:rStyle w:val="a8"/>
            <w:sz w:val="28"/>
            <w:szCs w:val="28"/>
          </w:rPr>
          <w:t>»</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 xml:space="preserve">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r w:rsidR="00AE5096">
        <w:rPr>
          <w:sz w:val="28"/>
          <w:szCs w:val="28"/>
        </w:rPr>
        <w:t>«</w:t>
      </w:r>
      <w:r>
        <w:rPr>
          <w:sz w:val="28"/>
          <w:szCs w:val="28"/>
        </w:rPr>
        <w:t>ТрансКонтейнер</w:t>
      </w:r>
      <w:r w:rsidR="00AE5096">
        <w:rPr>
          <w:sz w:val="28"/>
          <w:szCs w:val="28"/>
        </w:rPr>
        <w:t>»</w:t>
      </w:r>
      <w:r>
        <w:rPr>
          <w:sz w:val="28"/>
          <w:szCs w:val="28"/>
        </w:rPr>
        <w:t>;</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AE5096">
        <w:rPr>
          <w:sz w:val="28"/>
          <w:szCs w:val="28"/>
        </w:rPr>
        <w:t>«</w:t>
      </w:r>
      <w:r>
        <w:rPr>
          <w:sz w:val="28"/>
          <w:szCs w:val="28"/>
        </w:rPr>
        <w:t>ТрансКонтейнер</w:t>
      </w:r>
      <w:r w:rsidR="00AE5096">
        <w:rPr>
          <w:sz w:val="28"/>
          <w:szCs w:val="28"/>
        </w:rPr>
        <w:t>»</w:t>
      </w:r>
      <w:r>
        <w:rPr>
          <w:sz w:val="28"/>
          <w:szCs w:val="28"/>
        </w:rPr>
        <w:t>.</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AE5096">
        <w:rPr>
          <w:sz w:val="28"/>
          <w:szCs w:val="28"/>
        </w:rPr>
        <w:t>«</w:t>
      </w:r>
      <w:r>
        <w:rPr>
          <w:sz w:val="28"/>
          <w:szCs w:val="28"/>
        </w:rPr>
        <w:t>О закупках товаров, работ, услуг отдельными видами юридических лиц</w:t>
      </w:r>
      <w:r w:rsidR="00AE5096">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AE5096">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AE5096">
        <w:rPr>
          <w:sz w:val="28"/>
          <w:szCs w:val="28"/>
        </w:rPr>
        <w:t>»</w:t>
      </w:r>
      <w:r>
        <w:rPr>
          <w:sz w:val="28"/>
          <w:szCs w:val="28"/>
        </w:rPr>
        <w:t xml:space="preserve">, а также в реестр недобросовестных контрагентов ПАО </w:t>
      </w:r>
      <w:r w:rsidR="00AE5096">
        <w:rPr>
          <w:sz w:val="28"/>
          <w:szCs w:val="28"/>
        </w:rPr>
        <w:t>«</w:t>
      </w:r>
      <w:r>
        <w:rPr>
          <w:sz w:val="28"/>
          <w:szCs w:val="28"/>
        </w:rPr>
        <w:t>ТрансКонтейнер</w:t>
      </w:r>
      <w:r w:rsidR="00AE5096">
        <w:rPr>
          <w:sz w:val="28"/>
          <w:szCs w:val="28"/>
        </w:rPr>
        <w:t>»</w:t>
      </w:r>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EB4276" w:rsidRDefault="00BB006E">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w:t>
      </w:r>
      <w:r>
        <w:rPr>
          <w:sz w:val="28"/>
          <w:szCs w:val="28"/>
        </w:rPr>
        <w:t>о-</w:t>
      </w:r>
      <w:r>
        <w:rPr>
          <w:sz w:val="28"/>
          <w:szCs w:val="28"/>
        </w:rPr>
        <w:lastRenderedPageBreak/>
        <w:t>коммерческое предложение, подготовленное в соответствии с требованиями Технического задания (раздел 4 документации о закупке);</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w:t>
      </w:r>
      <w:r>
        <w:rPr>
          <w:sz w:val="28"/>
          <w:szCs w:val="28"/>
        </w:rPr>
        <w:lastRenderedPageBreak/>
        <w:t>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AE5096">
        <w:rPr>
          <w:rFonts w:eastAsia="Times New Roman"/>
          <w:sz w:val="28"/>
          <w:szCs w:val="28"/>
        </w:rPr>
        <w:t>«</w:t>
      </w:r>
      <w:proofErr w:type="gramStart"/>
      <w:r>
        <w:rPr>
          <w:rFonts w:eastAsia="Times New Roman"/>
          <w:sz w:val="28"/>
          <w:szCs w:val="28"/>
        </w:rPr>
        <w:t>исправленному</w:t>
      </w:r>
      <w:proofErr w:type="gramEnd"/>
      <w:r>
        <w:rPr>
          <w:rFonts w:eastAsia="Times New Roman"/>
          <w:sz w:val="28"/>
          <w:szCs w:val="28"/>
        </w:rPr>
        <w:t xml:space="preserve"> верить</w:t>
      </w:r>
      <w:r w:rsidR="00AE5096">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lastRenderedPageBreak/>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AE5096">
        <w:rPr>
          <w:sz w:val="28"/>
          <w:szCs w:val="28"/>
        </w:rPr>
        <w:t>«</w:t>
      </w:r>
      <w:r>
        <w:rPr>
          <w:sz w:val="28"/>
          <w:szCs w:val="28"/>
        </w:rPr>
        <w:t>в</w:t>
      </w:r>
      <w:r w:rsidR="00AE5096">
        <w:rPr>
          <w:sz w:val="28"/>
          <w:szCs w:val="28"/>
        </w:rPr>
        <w:t>»</w:t>
      </w:r>
      <w:r>
        <w:rPr>
          <w:sz w:val="28"/>
          <w:szCs w:val="28"/>
        </w:rPr>
        <w:t xml:space="preserve">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lastRenderedPageBreak/>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 xml:space="preserve">Оценка и сопоставление Заявок осуществляется путем присвоения количества баллов, соответствующих условиям, изложенным в Заявке. Заявке, </w:t>
      </w:r>
      <w:r>
        <w:rPr>
          <w:sz w:val="28"/>
          <w:szCs w:val="28"/>
        </w:rPr>
        <w:lastRenderedPageBreak/>
        <w:t>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AE5096">
        <w:rPr>
          <w:sz w:val="28"/>
          <w:szCs w:val="28"/>
        </w:rPr>
        <w:t>«</w:t>
      </w:r>
      <w:r>
        <w:rPr>
          <w:sz w:val="28"/>
          <w:szCs w:val="28"/>
        </w:rPr>
        <w:t>Интернет</w:t>
      </w:r>
      <w:r w:rsidR="00AE5096">
        <w:rPr>
          <w:sz w:val="28"/>
          <w:szCs w:val="28"/>
        </w:rPr>
        <w:t>»</w:t>
      </w:r>
      <w:r>
        <w:rPr>
          <w:sz w:val="28"/>
          <w:szCs w:val="28"/>
        </w:rPr>
        <w:t xml:space="preserve">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w:t>
      </w:r>
      <w:r w:rsidR="00AE5096">
        <w:rPr>
          <w:sz w:val="28"/>
          <w:szCs w:val="28"/>
        </w:rPr>
        <w:t>«</w:t>
      </w:r>
      <w:r>
        <w:rPr>
          <w:sz w:val="28"/>
          <w:szCs w:val="28"/>
        </w:rPr>
        <w:t>ТрансКонтейнер</w:t>
      </w:r>
      <w:r w:rsidR="00AE5096">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lastRenderedPageBreak/>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lastRenderedPageBreak/>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EB4276" w:rsidRDefault="00BB006E">
      <w:pPr>
        <w:numPr>
          <w:ilvl w:val="0"/>
          <w:numId w:val="19"/>
        </w:numPr>
        <w:ind w:left="0" w:firstLine="709"/>
        <w:jc w:val="both"/>
        <w:rPr>
          <w:sz w:val="28"/>
          <w:szCs w:val="28"/>
        </w:rPr>
      </w:pPr>
      <w:r>
        <w:rPr>
          <w:sz w:val="28"/>
          <w:szCs w:val="28"/>
        </w:rPr>
        <w:t xml:space="preserve">Договор заключается в соответствии с законодательством Российской </w:t>
      </w:r>
      <w:r>
        <w:rPr>
          <w:sz w:val="28"/>
          <w:szCs w:val="28"/>
        </w:rPr>
        <w:t>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lastRenderedPageBreak/>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w:t>
      </w:r>
      <w:r>
        <w:rPr>
          <w:sz w:val="28"/>
          <w:szCs w:val="28"/>
        </w:rPr>
        <w:lastRenderedPageBreak/>
        <w:t>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EB4276" w:rsidRDefault="00BB006E">
      <w:pPr>
        <w:pStyle w:val="afa"/>
        <w:numPr>
          <w:ilvl w:val="2"/>
          <w:numId w:val="10"/>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44AA992D" wp14:editId="5FC327F1">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6C1184" w:rsidRPr="007E6DE4" w:rsidRDefault="006C1184" w:rsidP="00805082">
                            <w:pPr>
                              <w:rPr>
                                <w:b/>
                                <w:sz w:val="28"/>
                                <w:szCs w:val="28"/>
                              </w:rPr>
                            </w:pPr>
                            <w:r w:rsidRPr="007E6DE4">
                              <w:rPr>
                                <w:b/>
                                <w:sz w:val="28"/>
                                <w:szCs w:val="28"/>
                              </w:rPr>
                              <w:t xml:space="preserve">_____________________________________________, </w:t>
                            </w:r>
                          </w:p>
                          <w:p w:rsidR="006C1184" w:rsidRDefault="006C1184" w:rsidP="00805082">
                            <w:pPr>
                              <w:rPr>
                                <w:sz w:val="28"/>
                                <w:szCs w:val="28"/>
                              </w:rPr>
                            </w:pPr>
                            <w:r w:rsidRPr="007E6DE4">
                              <w:rPr>
                                <w:i/>
                                <w:sz w:val="20"/>
                                <w:szCs w:val="20"/>
                              </w:rPr>
                              <w:t>наименование претендента</w:t>
                            </w:r>
                            <w:r w:rsidRPr="00923E2D">
                              <w:rPr>
                                <w:sz w:val="28"/>
                                <w:szCs w:val="28"/>
                              </w:rPr>
                              <w:t xml:space="preserve"> </w:t>
                            </w:r>
                          </w:p>
                          <w:p w:rsidR="006C1184" w:rsidRPr="007E6DE4" w:rsidRDefault="006C1184" w:rsidP="00805082">
                            <w:pPr>
                              <w:rPr>
                                <w:b/>
                                <w:sz w:val="28"/>
                                <w:szCs w:val="28"/>
                              </w:rPr>
                            </w:pPr>
                            <w:r w:rsidRPr="007E6DE4">
                              <w:rPr>
                                <w:b/>
                                <w:sz w:val="28"/>
                                <w:szCs w:val="28"/>
                              </w:rPr>
                              <w:t>________________________________________</w:t>
                            </w:r>
                          </w:p>
                          <w:p w:rsidR="006C1184" w:rsidRPr="007E6DE4" w:rsidRDefault="006C1184" w:rsidP="00805082">
                            <w:pPr>
                              <w:rPr>
                                <w:i/>
                                <w:sz w:val="20"/>
                                <w:szCs w:val="20"/>
                              </w:rPr>
                            </w:pPr>
                            <w:r w:rsidRPr="007E6DE4">
                              <w:rPr>
                                <w:i/>
                                <w:sz w:val="20"/>
                                <w:szCs w:val="20"/>
                              </w:rPr>
                              <w:t>государство регистрации претендента</w:t>
                            </w:r>
                          </w:p>
                          <w:p w:rsidR="006C1184" w:rsidRPr="007E6DE4" w:rsidRDefault="006C1184" w:rsidP="00805082">
                            <w:pPr>
                              <w:rPr>
                                <w:b/>
                                <w:sz w:val="28"/>
                                <w:szCs w:val="28"/>
                              </w:rPr>
                            </w:pPr>
                            <w:r w:rsidRPr="007E6DE4">
                              <w:rPr>
                                <w:b/>
                                <w:sz w:val="28"/>
                                <w:szCs w:val="28"/>
                              </w:rPr>
                              <w:t>_____________________________</w:t>
                            </w:r>
                            <w:r>
                              <w:rPr>
                                <w:b/>
                                <w:sz w:val="28"/>
                                <w:szCs w:val="28"/>
                              </w:rPr>
                              <w:t>__________________</w:t>
                            </w:r>
                          </w:p>
                          <w:p w:rsidR="006C1184" w:rsidRPr="007E6DE4" w:rsidRDefault="006C1184" w:rsidP="00805082">
                            <w:pPr>
                              <w:rPr>
                                <w:i/>
                                <w:sz w:val="20"/>
                                <w:szCs w:val="20"/>
                              </w:rPr>
                            </w:pPr>
                            <w:r w:rsidRPr="007E6DE4">
                              <w:rPr>
                                <w:i/>
                                <w:sz w:val="20"/>
                                <w:szCs w:val="20"/>
                              </w:rPr>
                              <w:t>ИНН претендента (для претендентов-резидентов Российской Федерации)</w:t>
                            </w:r>
                          </w:p>
                          <w:p w:rsidR="006C1184" w:rsidRDefault="006C1184" w:rsidP="00805082">
                            <w:pPr>
                              <w:jc w:val="both"/>
                            </w:pPr>
                          </w:p>
                          <w:p w:rsidR="00EB4276" w:rsidRDefault="00BB006E">
                            <w:pPr>
                              <w:rPr>
                                <w:b/>
                              </w:rPr>
                            </w:pPr>
                            <w:r>
                              <w:rPr>
                                <w:b/>
                              </w:rPr>
                              <w:t>ЗАЯВКА НА УЧАСТИЕ В ОТКРЫТОМ КОНКУРСЕ № ОКэ-ЦКПМАУ-18-0035</w:t>
                            </w:r>
                          </w:p>
                          <w:p w:rsidR="006C1184" w:rsidRPr="004328BF" w:rsidRDefault="006C1184" w:rsidP="00805082">
                            <w:pPr>
                              <w:rPr>
                                <w:b/>
                              </w:rPr>
                            </w:pPr>
                            <w:r w:rsidRPr="004328BF">
                              <w:rPr>
                                <w:b/>
                              </w:rPr>
                              <w:t xml:space="preserve">(лот № _________) </w:t>
                            </w:r>
                          </w:p>
                          <w:p w:rsidR="006C1184" w:rsidRPr="00521EAB" w:rsidRDefault="006C1184" w:rsidP="00805082">
                            <w:pPr>
                              <w:rPr>
                                <w:i/>
                              </w:rPr>
                            </w:pPr>
                            <w:r w:rsidRPr="004328BF">
                              <w:rPr>
                                <w:i/>
                              </w:rPr>
                              <w:t>(указывается, если предусмотрены лоты)</w:t>
                            </w:r>
                          </w:p>
                          <w:p w:rsidR="006C1184" w:rsidRPr="00923E2D" w:rsidRDefault="006C1184" w:rsidP="00805082">
                            <w:pPr>
                              <w:rPr>
                                <w:b/>
                              </w:rPr>
                            </w:pPr>
                          </w:p>
                          <w:p w:rsidR="006C1184" w:rsidRPr="00923E2D" w:rsidRDefault="006C1184"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6C1184" w:rsidRPr="007E6DE4" w:rsidRDefault="006C1184" w:rsidP="00805082">
                      <w:pPr>
                        <w:rPr>
                          <w:b/>
                          <w:sz w:val="28"/>
                          <w:szCs w:val="28"/>
                        </w:rPr>
                      </w:pPr>
                      <w:r w:rsidRPr="007E6DE4">
                        <w:rPr>
                          <w:b/>
                          <w:sz w:val="28"/>
                          <w:szCs w:val="28"/>
                        </w:rPr>
                        <w:t xml:space="preserve">_____________________________________________, </w:t>
                      </w:r>
                    </w:p>
                    <w:p w:rsidR="006C1184" w:rsidRDefault="006C1184" w:rsidP="00805082">
                      <w:pPr>
                        <w:rPr>
                          <w:sz w:val="28"/>
                          <w:szCs w:val="28"/>
                        </w:rPr>
                      </w:pPr>
                      <w:r w:rsidRPr="007E6DE4">
                        <w:rPr>
                          <w:i/>
                          <w:sz w:val="20"/>
                          <w:szCs w:val="20"/>
                        </w:rPr>
                        <w:t>наименование претендента</w:t>
                      </w:r>
                      <w:r w:rsidRPr="00923E2D">
                        <w:rPr>
                          <w:sz w:val="28"/>
                          <w:szCs w:val="28"/>
                        </w:rPr>
                        <w:t xml:space="preserve"> </w:t>
                      </w:r>
                    </w:p>
                    <w:p w:rsidR="006C1184" w:rsidRPr="007E6DE4" w:rsidRDefault="006C1184" w:rsidP="00805082">
                      <w:pPr>
                        <w:rPr>
                          <w:b/>
                          <w:sz w:val="28"/>
                          <w:szCs w:val="28"/>
                        </w:rPr>
                      </w:pPr>
                      <w:r w:rsidRPr="007E6DE4">
                        <w:rPr>
                          <w:b/>
                          <w:sz w:val="28"/>
                          <w:szCs w:val="28"/>
                        </w:rPr>
                        <w:t>________________________________________</w:t>
                      </w:r>
                    </w:p>
                    <w:p w:rsidR="006C1184" w:rsidRPr="007E6DE4" w:rsidRDefault="006C1184" w:rsidP="00805082">
                      <w:pPr>
                        <w:rPr>
                          <w:i/>
                          <w:sz w:val="20"/>
                          <w:szCs w:val="20"/>
                        </w:rPr>
                      </w:pPr>
                      <w:r w:rsidRPr="007E6DE4">
                        <w:rPr>
                          <w:i/>
                          <w:sz w:val="20"/>
                          <w:szCs w:val="20"/>
                        </w:rPr>
                        <w:t>государство регистрации претендента</w:t>
                      </w:r>
                    </w:p>
                    <w:p w:rsidR="006C1184" w:rsidRPr="007E6DE4" w:rsidRDefault="006C1184" w:rsidP="00805082">
                      <w:pPr>
                        <w:rPr>
                          <w:b/>
                          <w:sz w:val="28"/>
                          <w:szCs w:val="28"/>
                        </w:rPr>
                      </w:pPr>
                      <w:r w:rsidRPr="007E6DE4">
                        <w:rPr>
                          <w:b/>
                          <w:sz w:val="28"/>
                          <w:szCs w:val="28"/>
                        </w:rPr>
                        <w:t>_____________________________</w:t>
                      </w:r>
                      <w:r>
                        <w:rPr>
                          <w:b/>
                          <w:sz w:val="28"/>
                          <w:szCs w:val="28"/>
                        </w:rPr>
                        <w:t>__________________</w:t>
                      </w:r>
                    </w:p>
                    <w:p w:rsidR="006C1184" w:rsidRPr="007E6DE4" w:rsidRDefault="006C1184" w:rsidP="00805082">
                      <w:pPr>
                        <w:rPr>
                          <w:i/>
                          <w:sz w:val="20"/>
                          <w:szCs w:val="20"/>
                        </w:rPr>
                      </w:pPr>
                      <w:r w:rsidRPr="007E6DE4">
                        <w:rPr>
                          <w:i/>
                          <w:sz w:val="20"/>
                          <w:szCs w:val="20"/>
                        </w:rPr>
                        <w:t>ИНН претендента (для претендентов-резидентов Российской Федерации)</w:t>
                      </w:r>
                    </w:p>
                    <w:p w:rsidR="006C1184" w:rsidRDefault="006C1184" w:rsidP="00805082">
                      <w:pPr>
                        <w:jc w:val="both"/>
                      </w:pPr>
                    </w:p>
                    <w:p w:rsidR="00EB4276" w:rsidRDefault="00BB006E">
                      <w:pPr>
                        <w:rPr>
                          <w:b/>
                        </w:rPr>
                      </w:pPr>
                      <w:r>
                        <w:rPr>
                          <w:b/>
                        </w:rPr>
                        <w:t>ЗАЯВКА НА УЧАСТИЕ В ОТКРЫТОМ КОНКУРСЕ № ОКэ-ЦКПМАУ-18-0035</w:t>
                      </w:r>
                    </w:p>
                    <w:p w:rsidR="006C1184" w:rsidRPr="004328BF" w:rsidRDefault="006C1184" w:rsidP="00805082">
                      <w:pPr>
                        <w:rPr>
                          <w:b/>
                        </w:rPr>
                      </w:pPr>
                      <w:r w:rsidRPr="004328BF">
                        <w:rPr>
                          <w:b/>
                        </w:rPr>
                        <w:t xml:space="preserve">(лот № _________) </w:t>
                      </w:r>
                    </w:p>
                    <w:p w:rsidR="006C1184" w:rsidRPr="00521EAB" w:rsidRDefault="006C1184" w:rsidP="00805082">
                      <w:pPr>
                        <w:rPr>
                          <w:i/>
                        </w:rPr>
                      </w:pPr>
                      <w:r w:rsidRPr="004328BF">
                        <w:rPr>
                          <w:i/>
                        </w:rPr>
                        <w:t>(указывается, если предусмотрены лоты)</w:t>
                      </w:r>
                    </w:p>
                    <w:p w:rsidR="006C1184" w:rsidRPr="00923E2D" w:rsidRDefault="006C1184" w:rsidP="00805082">
                      <w:pPr>
                        <w:rPr>
                          <w:b/>
                        </w:rPr>
                      </w:pPr>
                    </w:p>
                    <w:p w:rsidR="006C1184" w:rsidRPr="00923E2D" w:rsidRDefault="006C1184"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EB4276" w:rsidRDefault="00BB006E">
      <w:pPr>
        <w:ind w:left="0" w:firstLine="709"/>
        <w:contextualSpacing/>
        <w:jc w:val="both"/>
        <w:rPr>
          <w:sz w:val="28"/>
          <w:szCs w:val="28"/>
        </w:rPr>
      </w:pPr>
      <w:r>
        <w:rPr>
          <w:sz w:val="28"/>
          <w:szCs w:val="28"/>
        </w:rPr>
        <w:t>В случае если претендент подает зая</w:t>
      </w:r>
      <w:r>
        <w:rPr>
          <w:sz w:val="28"/>
          <w:szCs w:val="28"/>
        </w:rPr>
        <w:t>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w:t>
      </w:r>
      <w:r>
        <w:rPr>
          <w:sz w:val="28"/>
          <w:szCs w:val="28"/>
        </w:rPr>
        <w:t xml:space="preserve">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w:t>
      </w:r>
      <w:r>
        <w:rPr>
          <w:sz w:val="28"/>
          <w:szCs w:val="28"/>
        </w:rPr>
        <w:lastRenderedPageBreak/>
        <w:t>необходимых случаях прописывается указание на имеющиеся (уже п</w:t>
      </w:r>
      <w:r>
        <w:rPr>
          <w:sz w:val="28"/>
          <w:szCs w:val="28"/>
        </w:rPr>
        <w:t>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EB4276" w:rsidRDefault="00BB006E">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B4276" w:rsidRDefault="00BB006E">
      <w:pPr>
        <w:pStyle w:val="a"/>
        <w:ind w:firstLine="709"/>
        <w:rPr>
          <w:b w:val="0"/>
          <w:i w:val="0"/>
        </w:rPr>
      </w:pPr>
      <w:r>
        <w:rPr>
          <w:b w:val="0"/>
          <w:i w:val="0"/>
        </w:rPr>
        <w:t>Финансово-коммерческое предложение должно содержать сроки вы</w:t>
      </w:r>
      <w:r>
        <w:rPr>
          <w:b w:val="0"/>
          <w:i w:val="0"/>
        </w:rPr>
        <w:t>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w:t>
      </w:r>
      <w:r>
        <w:rPr>
          <w:b w:val="0"/>
          <w:i w:val="0"/>
        </w:rPr>
        <w:t>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EB4276" w:rsidRDefault="00BB006E">
      <w:pPr>
        <w:pStyle w:val="a"/>
        <w:ind w:firstLine="709"/>
        <w:rPr>
          <w:b w:val="0"/>
          <w:i w:val="0"/>
        </w:rPr>
      </w:pPr>
      <w:r>
        <w:rPr>
          <w:b w:val="0"/>
          <w:i w:val="0"/>
        </w:rPr>
        <w:tab/>
        <w:t>Общая стоимость товаров, работ, услуг не должна превышать начальну</w:t>
      </w:r>
      <w:r>
        <w:rPr>
          <w:b w:val="0"/>
          <w:i w:val="0"/>
        </w:rPr>
        <w:t xml:space="preserve">ю (максимальную) цену товаров, работ, услуг, определенную Заказчиком в документации о закупке. </w:t>
      </w:r>
    </w:p>
    <w:p w:rsidR="009A1114" w:rsidRPr="005C0C5C" w:rsidRDefault="000954FB" w:rsidP="005A3988">
      <w:pPr>
        <w:pStyle w:val="a"/>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документации о закупке) и/или информационной карте.</w:t>
      </w:r>
    </w:p>
    <w:p w:rsidR="00EB4276" w:rsidRDefault="00BB006E">
      <w:pPr>
        <w:pStyle w:val="a"/>
        <w:ind w:firstLine="709"/>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w:t>
      </w:r>
      <w:r>
        <w:rPr>
          <w:b w:val="0"/>
          <w:i w:val="0"/>
        </w:rPr>
        <w:t>нтации о закупке). Расчет оформляется в виде приложения к Финансово </w:t>
      </w:r>
      <w:proofErr w:type="gramStart"/>
      <w:r>
        <w:rPr>
          <w:b w:val="0"/>
          <w:i w:val="0"/>
        </w:rPr>
        <w:t>-к</w:t>
      </w:r>
      <w:proofErr w:type="gramEnd"/>
      <w:r>
        <w:rPr>
          <w:b w:val="0"/>
          <w:i w:val="0"/>
        </w:rPr>
        <w:t>оммерческому предложению.</w:t>
      </w:r>
    </w:p>
    <w:p w:rsidR="00EB4276" w:rsidRDefault="00BB006E">
      <w:pPr>
        <w:pStyle w:val="a"/>
        <w:ind w:firstLine="709"/>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w:t>
      </w:r>
      <w:r>
        <w:rPr>
          <w:b w:val="0"/>
          <w:i w:val="0"/>
        </w:rPr>
        <w:t xml:space="preserve">времени, необходимого претенденту на </w:t>
      </w:r>
      <w:r>
        <w:rPr>
          <w:b w:val="0"/>
          <w:i w:val="0"/>
        </w:rPr>
        <w:lastRenderedPageBreak/>
        <w:t>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w:t>
      </w:r>
      <w:r>
        <w:rPr>
          <w:b w:val="0"/>
          <w:i w:val="0"/>
        </w:rPr>
        <w:t xml:space="preserve">онной карте. </w:t>
      </w:r>
      <w:proofErr w:type="gramEnd"/>
    </w:p>
    <w:p w:rsidR="00AE5096" w:rsidRDefault="00AE5096">
      <w:pPr>
        <w:rPr>
          <w:b/>
          <w:bCs/>
          <w:sz w:val="32"/>
          <w:szCs w:val="32"/>
        </w:rPr>
      </w:pPr>
    </w:p>
    <w:p w:rsidR="00AE5096" w:rsidRDefault="00AE5096">
      <w:pPr>
        <w:rPr>
          <w:b/>
          <w:bCs/>
          <w:sz w:val="32"/>
          <w:szCs w:val="32"/>
        </w:rPr>
      </w:pP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067A35" w:rsidRPr="00067A35" w:rsidRDefault="00BB006E" w:rsidP="00067A35">
      <w:pPr>
        <w:keepLines/>
        <w:numPr>
          <w:ilvl w:val="1"/>
          <w:numId w:val="25"/>
        </w:numPr>
        <w:spacing w:line="276" w:lineRule="auto"/>
        <w:ind w:left="0" w:firstLine="709"/>
        <w:jc w:val="both"/>
        <w:outlineLvl w:val="0"/>
        <w:rPr>
          <w:b/>
          <w:sz w:val="28"/>
          <w:szCs w:val="28"/>
          <w:lang w:eastAsia="ru-RU"/>
        </w:rPr>
      </w:pPr>
      <w:bookmarkStart w:id="12" w:name="_gjdgxs" w:colFirst="0" w:colLast="0"/>
      <w:bookmarkEnd w:id="12"/>
      <w:r>
        <w:rPr>
          <w:b/>
          <w:sz w:val="28"/>
          <w:szCs w:val="28"/>
          <w:lang w:eastAsia="ru-RU"/>
        </w:rPr>
        <w:t>Общие положения</w:t>
      </w:r>
    </w:p>
    <w:p w:rsidR="00067A35" w:rsidRPr="00067A35" w:rsidRDefault="00BB006E" w:rsidP="00067A35">
      <w:pPr>
        <w:ind w:left="0" w:firstLine="709"/>
        <w:jc w:val="both"/>
        <w:rPr>
          <w:sz w:val="28"/>
          <w:szCs w:val="28"/>
          <w:lang w:eastAsia="ru-RU"/>
        </w:rPr>
      </w:pPr>
      <w:r>
        <w:rPr>
          <w:b/>
          <w:sz w:val="28"/>
          <w:szCs w:val="28"/>
          <w:lang w:eastAsia="ru-RU"/>
        </w:rPr>
        <w:t>Предмет договора</w:t>
      </w:r>
      <w:r>
        <w:rPr>
          <w:sz w:val="28"/>
          <w:szCs w:val="28"/>
          <w:lang w:eastAsia="ru-RU"/>
        </w:rPr>
        <w:t xml:space="preserve">: подключение к онлайн сервису финансового моделирования </w:t>
      </w:r>
      <w:proofErr w:type="spellStart"/>
      <w:r>
        <w:rPr>
          <w:sz w:val="28"/>
          <w:szCs w:val="28"/>
          <w:lang w:eastAsia="ru-RU"/>
        </w:rPr>
        <w:t>Anaplan</w:t>
      </w:r>
      <w:proofErr w:type="spellEnd"/>
      <w:r>
        <w:rPr>
          <w:sz w:val="28"/>
          <w:szCs w:val="28"/>
          <w:lang w:eastAsia="ru-RU"/>
        </w:rPr>
        <w:t xml:space="preserve"> (далее – онлайн сервис) и его настройки (далее – услуги).</w:t>
      </w:r>
    </w:p>
    <w:p w:rsidR="00067A35" w:rsidRPr="00067A35" w:rsidRDefault="00BB006E" w:rsidP="00067A35">
      <w:pPr>
        <w:keepLines/>
        <w:numPr>
          <w:ilvl w:val="0"/>
          <w:numId w:val="6"/>
        </w:numPr>
        <w:tabs>
          <w:tab w:val="clear" w:pos="432"/>
          <w:tab w:val="num" w:pos="360"/>
          <w:tab w:val="left" w:pos="1134"/>
          <w:tab w:val="left" w:pos="1701"/>
        </w:tabs>
        <w:spacing w:line="276" w:lineRule="auto"/>
        <w:ind w:left="0" w:firstLine="720"/>
        <w:jc w:val="both"/>
        <w:outlineLvl w:val="2"/>
        <w:rPr>
          <w:sz w:val="28"/>
          <w:szCs w:val="28"/>
          <w:lang w:eastAsia="ru-RU"/>
        </w:rPr>
      </w:pPr>
      <w:bookmarkStart w:id="13" w:name="_jz2sp8nb2f5g" w:colFirst="0" w:colLast="0"/>
      <w:bookmarkEnd w:id="13"/>
      <w:r>
        <w:rPr>
          <w:b/>
          <w:sz w:val="28"/>
          <w:szCs w:val="28"/>
          <w:lang w:eastAsia="ru-RU"/>
        </w:rPr>
        <w:t>Объект автоматизации</w:t>
      </w:r>
      <w:r>
        <w:rPr>
          <w:sz w:val="28"/>
          <w:szCs w:val="28"/>
          <w:lang w:eastAsia="ru-RU"/>
        </w:rPr>
        <w:t xml:space="preserve">: Группа компаний ПАО </w:t>
      </w:r>
      <w:r w:rsidR="00AE5096">
        <w:rPr>
          <w:sz w:val="28"/>
          <w:szCs w:val="28"/>
          <w:lang w:eastAsia="ru-RU"/>
        </w:rPr>
        <w:t>«</w:t>
      </w:r>
      <w:r>
        <w:rPr>
          <w:sz w:val="28"/>
          <w:szCs w:val="28"/>
          <w:lang w:eastAsia="ru-RU"/>
        </w:rPr>
        <w:t>ТрансКонтейнер</w:t>
      </w:r>
      <w:r w:rsidR="00AE5096">
        <w:rPr>
          <w:sz w:val="28"/>
          <w:szCs w:val="28"/>
          <w:lang w:eastAsia="ru-RU"/>
        </w:rPr>
        <w:t>»</w:t>
      </w:r>
      <w:r>
        <w:rPr>
          <w:sz w:val="28"/>
          <w:szCs w:val="28"/>
          <w:lang w:eastAsia="ru-RU"/>
        </w:rPr>
        <w:t xml:space="preserve">, центральный офис в г. Москва (ЦКП) и </w:t>
      </w:r>
      <w:r>
        <w:rPr>
          <w:sz w:val="28"/>
          <w:szCs w:val="28"/>
          <w:lang w:eastAsia="ru-RU"/>
        </w:rPr>
        <w:t>дочерние и совместные предприятия, территориальные филиалы в России (НКП), Представительства за рубежом.</w:t>
      </w:r>
    </w:p>
    <w:p w:rsidR="00067A35" w:rsidRPr="00067A35" w:rsidRDefault="00BB006E" w:rsidP="00067A35">
      <w:pPr>
        <w:ind w:left="0" w:firstLine="709"/>
        <w:jc w:val="both"/>
        <w:rPr>
          <w:sz w:val="28"/>
          <w:szCs w:val="28"/>
          <w:lang w:eastAsia="ru-RU"/>
        </w:rPr>
      </w:pPr>
      <w:r>
        <w:rPr>
          <w:sz w:val="28"/>
          <w:szCs w:val="28"/>
          <w:lang w:eastAsia="ru-RU"/>
        </w:rPr>
        <w:t xml:space="preserve">Наименование товарного знака </w:t>
      </w:r>
      <w:proofErr w:type="spellStart"/>
      <w:r>
        <w:rPr>
          <w:sz w:val="28"/>
          <w:szCs w:val="28"/>
          <w:lang w:eastAsia="ru-RU"/>
        </w:rPr>
        <w:t>Anaplan</w:t>
      </w:r>
      <w:proofErr w:type="spellEnd"/>
      <w:r>
        <w:rPr>
          <w:sz w:val="28"/>
          <w:szCs w:val="28"/>
          <w:lang w:eastAsia="ru-RU"/>
        </w:rPr>
        <w:t xml:space="preserve"> указывается в соответствии с  пунктом 110 Положения о закупках в связи с отсутствием возможности достаточно точног</w:t>
      </w:r>
      <w:r>
        <w:rPr>
          <w:sz w:val="28"/>
          <w:szCs w:val="28"/>
          <w:lang w:eastAsia="ru-RU"/>
        </w:rPr>
        <w:t>о или четкого средства описания характеристик онлайн сервиса.</w:t>
      </w:r>
    </w:p>
    <w:p w:rsidR="00067A35" w:rsidRPr="00067A35" w:rsidRDefault="00BB006E" w:rsidP="00067A35">
      <w:pPr>
        <w:ind w:left="0" w:firstLine="709"/>
        <w:jc w:val="both"/>
        <w:rPr>
          <w:sz w:val="28"/>
          <w:szCs w:val="28"/>
          <w:lang w:eastAsia="ru-RU"/>
        </w:rPr>
      </w:pPr>
      <w:r>
        <w:rPr>
          <w:sz w:val="28"/>
          <w:szCs w:val="28"/>
          <w:lang w:eastAsia="ru-RU"/>
        </w:rPr>
        <w:t xml:space="preserve">Информация об онлайн сервисе </w:t>
      </w:r>
      <w:proofErr w:type="spellStart"/>
      <w:r>
        <w:rPr>
          <w:sz w:val="28"/>
          <w:szCs w:val="28"/>
          <w:lang w:eastAsia="ru-RU"/>
        </w:rPr>
        <w:t>Anaplan</w:t>
      </w:r>
      <w:proofErr w:type="spellEnd"/>
      <w:r>
        <w:rPr>
          <w:sz w:val="28"/>
          <w:szCs w:val="28"/>
          <w:lang w:eastAsia="ru-RU"/>
        </w:rPr>
        <w:t xml:space="preserve"> приведена на сайте </w:t>
      </w:r>
      <w:hyperlink r:id="rId16">
        <w:r>
          <w:rPr>
            <w:color w:val="0000FF"/>
            <w:sz w:val="28"/>
            <w:szCs w:val="28"/>
            <w:u w:val="single"/>
            <w:lang w:eastAsia="ru-RU"/>
          </w:rPr>
          <w:t>https://www.anaplan.com</w:t>
        </w:r>
      </w:hyperlink>
      <w:r>
        <w:rPr>
          <w:sz w:val="28"/>
          <w:szCs w:val="28"/>
          <w:lang w:eastAsia="ru-RU"/>
        </w:rPr>
        <w:t xml:space="preserve">. </w:t>
      </w:r>
    </w:p>
    <w:p w:rsidR="00067A35" w:rsidRPr="00067A35" w:rsidRDefault="00BB006E" w:rsidP="00067A35">
      <w:pPr>
        <w:ind w:left="0" w:firstLine="709"/>
        <w:jc w:val="both"/>
        <w:rPr>
          <w:sz w:val="28"/>
          <w:szCs w:val="28"/>
          <w:lang w:eastAsia="ru-RU"/>
        </w:rPr>
      </w:pPr>
      <w:proofErr w:type="gramStart"/>
      <w:r>
        <w:rPr>
          <w:sz w:val="28"/>
          <w:szCs w:val="28"/>
          <w:lang w:eastAsia="ru-RU"/>
        </w:rPr>
        <w:t>Претендент вправе предложить услуги по подключению и настройке эквива</w:t>
      </w:r>
      <w:r>
        <w:rPr>
          <w:sz w:val="28"/>
          <w:szCs w:val="28"/>
          <w:lang w:eastAsia="ru-RU"/>
        </w:rPr>
        <w:t>лентного указанному выше онлайн сервиса.</w:t>
      </w:r>
      <w:proofErr w:type="gramEnd"/>
    </w:p>
    <w:p w:rsidR="00067A35" w:rsidRPr="00067A35" w:rsidRDefault="00BB006E" w:rsidP="00067A35">
      <w:pPr>
        <w:ind w:left="0" w:firstLine="709"/>
        <w:jc w:val="both"/>
        <w:rPr>
          <w:sz w:val="28"/>
          <w:szCs w:val="28"/>
          <w:lang w:eastAsia="ru-RU"/>
        </w:rPr>
      </w:pPr>
      <w:r>
        <w:rPr>
          <w:sz w:val="28"/>
          <w:szCs w:val="28"/>
          <w:lang w:eastAsia="ru-RU"/>
        </w:rPr>
        <w:t>Эквивалентный онлайн сервис должен отвечать следующим требованиям:</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t>Обеспечивать моделирование не менее 100 финансовых моделей интегрированного планирования в следующих областях, связанных с хозяйственной деятельност</w:t>
      </w:r>
      <w:r>
        <w:rPr>
          <w:sz w:val="28"/>
          <w:szCs w:val="28"/>
          <w:lang w:eastAsia="ru-RU"/>
        </w:rPr>
        <w:t>ью Заказчика</w:t>
      </w:r>
      <w:r>
        <w:rPr>
          <w:sz w:val="28"/>
          <w:szCs w:val="28"/>
          <w:vertAlign w:val="superscript"/>
          <w:lang w:eastAsia="ru-RU"/>
        </w:rPr>
        <w:footnoteReference w:id="2"/>
      </w:r>
      <w:r>
        <w:rPr>
          <w:sz w:val="28"/>
          <w:szCs w:val="28"/>
          <w:lang w:eastAsia="ru-RU"/>
        </w:rPr>
        <w:t>:</w:t>
      </w:r>
    </w:p>
    <w:p w:rsidR="00067A35" w:rsidRPr="00067A35" w:rsidRDefault="00BB006E" w:rsidP="00067A35">
      <w:pPr>
        <w:numPr>
          <w:ilvl w:val="0"/>
          <w:numId w:val="26"/>
        </w:numPr>
        <w:spacing w:line="276" w:lineRule="auto"/>
        <w:jc w:val="both"/>
        <w:rPr>
          <w:lang w:eastAsia="ru-RU"/>
        </w:rPr>
      </w:pPr>
      <w:r>
        <w:rPr>
          <w:sz w:val="28"/>
          <w:szCs w:val="28"/>
          <w:lang w:eastAsia="ru-RU"/>
        </w:rPr>
        <w:t>Бюджет доходов и расходов</w:t>
      </w:r>
    </w:p>
    <w:p w:rsidR="00067A35" w:rsidRPr="00067A35" w:rsidRDefault="00BB006E" w:rsidP="00067A35">
      <w:pPr>
        <w:numPr>
          <w:ilvl w:val="0"/>
          <w:numId w:val="26"/>
        </w:numPr>
        <w:spacing w:line="276" w:lineRule="auto"/>
        <w:jc w:val="both"/>
        <w:rPr>
          <w:lang w:eastAsia="ru-RU"/>
        </w:rPr>
      </w:pPr>
      <w:r>
        <w:rPr>
          <w:sz w:val="28"/>
          <w:szCs w:val="28"/>
          <w:lang w:eastAsia="ru-RU"/>
        </w:rPr>
        <w:t>План продаж</w:t>
      </w:r>
    </w:p>
    <w:p w:rsidR="00067A35" w:rsidRPr="00067A35" w:rsidRDefault="00BB006E" w:rsidP="00067A35">
      <w:pPr>
        <w:numPr>
          <w:ilvl w:val="0"/>
          <w:numId w:val="26"/>
        </w:numPr>
        <w:spacing w:line="276" w:lineRule="auto"/>
        <w:jc w:val="both"/>
        <w:rPr>
          <w:lang w:eastAsia="ru-RU"/>
        </w:rPr>
      </w:pPr>
      <w:r>
        <w:rPr>
          <w:sz w:val="28"/>
          <w:szCs w:val="28"/>
          <w:lang w:eastAsia="ru-RU"/>
        </w:rPr>
        <w:t>План перевозок</w:t>
      </w:r>
    </w:p>
    <w:p w:rsidR="00067A35" w:rsidRPr="00067A35" w:rsidRDefault="00BB006E" w:rsidP="00067A35">
      <w:pPr>
        <w:numPr>
          <w:ilvl w:val="0"/>
          <w:numId w:val="26"/>
        </w:numPr>
        <w:spacing w:line="276" w:lineRule="auto"/>
        <w:jc w:val="both"/>
        <w:rPr>
          <w:lang w:eastAsia="ru-RU"/>
        </w:rPr>
      </w:pPr>
      <w:r>
        <w:rPr>
          <w:sz w:val="28"/>
          <w:szCs w:val="28"/>
          <w:lang w:eastAsia="ru-RU"/>
        </w:rPr>
        <w:t>План терминальной обработки</w:t>
      </w:r>
    </w:p>
    <w:p w:rsidR="00067A35" w:rsidRPr="00067A35" w:rsidRDefault="00BB006E" w:rsidP="00067A35">
      <w:pPr>
        <w:numPr>
          <w:ilvl w:val="0"/>
          <w:numId w:val="26"/>
        </w:numPr>
        <w:spacing w:line="276" w:lineRule="auto"/>
        <w:jc w:val="both"/>
        <w:rPr>
          <w:lang w:eastAsia="ru-RU"/>
        </w:rPr>
      </w:pPr>
      <w:r>
        <w:rPr>
          <w:sz w:val="28"/>
          <w:szCs w:val="28"/>
          <w:lang w:eastAsia="ru-RU"/>
        </w:rPr>
        <w:t>План ремонтов подвижного состава</w:t>
      </w:r>
    </w:p>
    <w:p w:rsidR="00067A35" w:rsidRPr="00067A35" w:rsidRDefault="00BB006E" w:rsidP="00067A35">
      <w:pPr>
        <w:numPr>
          <w:ilvl w:val="0"/>
          <w:numId w:val="26"/>
        </w:numPr>
        <w:spacing w:line="276" w:lineRule="auto"/>
        <w:jc w:val="both"/>
        <w:rPr>
          <w:lang w:eastAsia="ru-RU"/>
        </w:rPr>
      </w:pPr>
      <w:r>
        <w:rPr>
          <w:sz w:val="28"/>
          <w:szCs w:val="28"/>
          <w:lang w:eastAsia="ru-RU"/>
        </w:rPr>
        <w:t>План ремонтов контейнеров</w:t>
      </w:r>
    </w:p>
    <w:p w:rsidR="00067A35" w:rsidRPr="00067A35" w:rsidRDefault="00BB006E" w:rsidP="00067A35">
      <w:pPr>
        <w:ind w:left="0" w:firstLine="709"/>
        <w:jc w:val="both"/>
        <w:rPr>
          <w:sz w:val="28"/>
          <w:szCs w:val="28"/>
          <w:lang w:eastAsia="ru-RU"/>
        </w:rPr>
      </w:pPr>
      <w:r>
        <w:rPr>
          <w:sz w:val="28"/>
          <w:szCs w:val="28"/>
          <w:lang w:eastAsia="ru-RU"/>
        </w:rPr>
        <w:t>Аналитический состав финансовых моделей планов и отчетов включает:</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proofErr w:type="spellStart"/>
      <w:r>
        <w:rPr>
          <w:sz w:val="28"/>
          <w:szCs w:val="28"/>
          <w:lang w:eastAsia="ru-RU"/>
        </w:rPr>
        <w:t>Юрлицо</w:t>
      </w:r>
      <w:proofErr w:type="spellEnd"/>
      <w:r>
        <w:rPr>
          <w:sz w:val="28"/>
          <w:szCs w:val="28"/>
          <w:lang w:eastAsia="ru-RU"/>
        </w:rPr>
        <w:t xml:space="preserve"> группы ПАО </w:t>
      </w:r>
      <w:r w:rsidR="00AE5096">
        <w:rPr>
          <w:sz w:val="28"/>
          <w:szCs w:val="28"/>
          <w:lang w:eastAsia="ru-RU"/>
        </w:rPr>
        <w:t>«</w:t>
      </w:r>
      <w:r>
        <w:rPr>
          <w:sz w:val="28"/>
          <w:szCs w:val="28"/>
          <w:lang w:eastAsia="ru-RU"/>
        </w:rPr>
        <w:t>ТрансКонтейнер</w:t>
      </w:r>
      <w:r w:rsidR="00AE5096">
        <w:rPr>
          <w:sz w:val="28"/>
          <w:szCs w:val="28"/>
          <w:lang w:eastAsia="ru-RU"/>
        </w:rPr>
        <w:t>»</w:t>
      </w:r>
      <w:r>
        <w:rPr>
          <w:sz w:val="28"/>
          <w:szCs w:val="28"/>
          <w:lang w:eastAsia="ru-RU"/>
        </w:rPr>
        <w:t xml:space="preserve"> </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Центр финансовой ответственности</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Раздел бюджета/Статья бюджета</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lastRenderedPageBreak/>
        <w:t>Заказчик/НКП/Блок в ЦКП</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АКП/Отдел/Представительство</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Объект учета</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Расшифровка</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Проект</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Программа</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Рынок</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Страна</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Транспортно-промышленный узел (ТПУ)</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Станция</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Транспортный</w:t>
      </w:r>
      <w:r>
        <w:rPr>
          <w:sz w:val="28"/>
          <w:szCs w:val="28"/>
          <w:lang w:eastAsia="ru-RU"/>
        </w:rPr>
        <w:t xml:space="preserve"> сервис/транспортный продукт</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Единый перечень услуг Заказчика (ЕПУ)</w:t>
      </w:r>
    </w:p>
    <w:p w:rsidR="00067A35" w:rsidRPr="00067A35" w:rsidRDefault="00BB006E" w:rsidP="00067A35">
      <w:pPr>
        <w:ind w:left="0" w:firstLine="709"/>
        <w:jc w:val="both"/>
        <w:rPr>
          <w:sz w:val="28"/>
          <w:szCs w:val="28"/>
          <w:lang w:eastAsia="ru-RU"/>
        </w:rPr>
      </w:pPr>
      <w:r>
        <w:rPr>
          <w:sz w:val="28"/>
          <w:szCs w:val="28"/>
          <w:lang w:eastAsia="ru-RU"/>
        </w:rPr>
        <w:t>Состав показателей финансовых моделей планов и отчетов включает:</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Количество</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Цена</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Сумма без НДС</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Сумма НДС</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Отклонения в абсолютных и относительных значениях</w:t>
      </w:r>
    </w:p>
    <w:p w:rsidR="00067A35" w:rsidRPr="00067A35" w:rsidRDefault="00BB006E" w:rsidP="00067A35">
      <w:pPr>
        <w:ind w:left="0" w:firstLine="709"/>
        <w:jc w:val="both"/>
        <w:rPr>
          <w:sz w:val="28"/>
          <w:szCs w:val="28"/>
          <w:lang w:eastAsia="ru-RU"/>
        </w:rPr>
      </w:pPr>
      <w:r>
        <w:rPr>
          <w:sz w:val="28"/>
          <w:szCs w:val="28"/>
          <w:lang w:eastAsia="ru-RU"/>
        </w:rPr>
        <w:t xml:space="preserve">Горизонтами представления данных </w:t>
      </w:r>
      <w:r>
        <w:rPr>
          <w:sz w:val="28"/>
          <w:szCs w:val="28"/>
          <w:lang w:eastAsia="ru-RU"/>
        </w:rPr>
        <w:t>для финансовых моделей планов и отчетов являются:</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Год/годы</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 xml:space="preserve">Квартал/кварталы </w:t>
      </w:r>
    </w:p>
    <w:p w:rsidR="00067A35" w:rsidRPr="00067A35" w:rsidRDefault="00BB006E" w:rsidP="00067A35">
      <w:pPr>
        <w:numPr>
          <w:ilvl w:val="0"/>
          <w:numId w:val="26"/>
        </w:numPr>
        <w:pBdr>
          <w:top w:val="nil"/>
          <w:left w:val="nil"/>
          <w:bottom w:val="nil"/>
          <w:right w:val="nil"/>
          <w:between w:val="nil"/>
        </w:pBdr>
        <w:spacing w:line="276" w:lineRule="auto"/>
        <w:jc w:val="both"/>
        <w:rPr>
          <w:lang w:eastAsia="ru-RU"/>
        </w:rPr>
      </w:pPr>
      <w:r>
        <w:rPr>
          <w:sz w:val="28"/>
          <w:szCs w:val="28"/>
          <w:lang w:eastAsia="ru-RU"/>
        </w:rPr>
        <w:t>Месяц/месяцы</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t>Обеспечивать скорость одновременного пересчета 100 моделей не более 10 секунд.</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t xml:space="preserve">Предоставлять многопользовательский доступ к данным на уровне чтения и записи не менее </w:t>
      </w:r>
      <w:r>
        <w:rPr>
          <w:sz w:val="28"/>
          <w:szCs w:val="28"/>
          <w:lang w:eastAsia="ru-RU"/>
        </w:rPr>
        <w:t>чем для 250 пользователей.</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t>Обеспечивать работоспособность онлайн сервиса круглые сутки ежедневно в течение календарного года по следующим параметрам:</w:t>
      </w:r>
    </w:p>
    <w:p w:rsidR="00067A35" w:rsidRPr="00067A35" w:rsidRDefault="00BB006E" w:rsidP="00067A35">
      <w:pPr>
        <w:numPr>
          <w:ilvl w:val="0"/>
          <w:numId w:val="26"/>
        </w:numPr>
        <w:pBdr>
          <w:top w:val="nil"/>
          <w:left w:val="nil"/>
          <w:bottom w:val="nil"/>
          <w:right w:val="nil"/>
          <w:between w:val="nil"/>
        </w:pBdr>
        <w:spacing w:line="276" w:lineRule="auto"/>
        <w:jc w:val="both"/>
        <w:rPr>
          <w:sz w:val="28"/>
          <w:szCs w:val="28"/>
          <w:lang w:eastAsia="ru-RU"/>
        </w:rPr>
      </w:pPr>
      <w:r>
        <w:rPr>
          <w:sz w:val="28"/>
          <w:szCs w:val="28"/>
          <w:lang w:eastAsia="ru-RU"/>
        </w:rPr>
        <w:t>RTO (целевое время восстановления) в течение 12 часов после сообщения о сбое;</w:t>
      </w:r>
    </w:p>
    <w:p w:rsidR="00067A35" w:rsidRPr="00067A35" w:rsidRDefault="00BB006E" w:rsidP="00067A35">
      <w:pPr>
        <w:numPr>
          <w:ilvl w:val="0"/>
          <w:numId w:val="26"/>
        </w:numPr>
        <w:pBdr>
          <w:top w:val="nil"/>
          <w:left w:val="nil"/>
          <w:bottom w:val="nil"/>
          <w:right w:val="nil"/>
          <w:between w:val="nil"/>
        </w:pBdr>
        <w:spacing w:line="276" w:lineRule="auto"/>
        <w:jc w:val="both"/>
        <w:rPr>
          <w:sz w:val="28"/>
          <w:szCs w:val="28"/>
          <w:lang w:eastAsia="ru-RU"/>
        </w:rPr>
      </w:pPr>
      <w:r>
        <w:rPr>
          <w:sz w:val="28"/>
          <w:szCs w:val="28"/>
          <w:lang w:eastAsia="ru-RU"/>
        </w:rPr>
        <w:t>RPO (целевая точка восстанов</w:t>
      </w:r>
      <w:r>
        <w:rPr>
          <w:sz w:val="28"/>
          <w:szCs w:val="28"/>
          <w:lang w:eastAsia="ru-RU"/>
        </w:rPr>
        <w:t>ления) в течение 30 минут.</w:t>
      </w:r>
    </w:p>
    <w:p w:rsidR="00067A35" w:rsidRPr="00067A35" w:rsidRDefault="00BB006E" w:rsidP="00067A35">
      <w:pPr>
        <w:numPr>
          <w:ilvl w:val="0"/>
          <w:numId w:val="26"/>
        </w:numPr>
        <w:pBdr>
          <w:top w:val="nil"/>
          <w:left w:val="nil"/>
          <w:bottom w:val="nil"/>
          <w:right w:val="nil"/>
          <w:between w:val="nil"/>
        </w:pBdr>
        <w:spacing w:line="276" w:lineRule="auto"/>
        <w:jc w:val="both"/>
        <w:rPr>
          <w:sz w:val="28"/>
          <w:szCs w:val="28"/>
          <w:lang w:eastAsia="ru-RU"/>
        </w:rPr>
      </w:pPr>
      <w:r>
        <w:rPr>
          <w:sz w:val="28"/>
          <w:szCs w:val="28"/>
          <w:lang w:eastAsia="ru-RU"/>
        </w:rPr>
        <w:t>Доступность сервиса: 99,5% в течение каждого календарного месяца.</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lastRenderedPageBreak/>
        <w:t>Соответствовать приведенным ниже международным</w:t>
      </w:r>
      <w:r>
        <w:rPr>
          <w:sz w:val="28"/>
          <w:szCs w:val="28"/>
          <w:vertAlign w:val="superscript"/>
          <w:lang w:eastAsia="ru-RU"/>
        </w:rPr>
        <w:footnoteReference w:id="3"/>
      </w:r>
      <w:r>
        <w:rPr>
          <w:sz w:val="28"/>
          <w:szCs w:val="28"/>
          <w:lang w:eastAsia="ru-RU"/>
        </w:rPr>
        <w:t xml:space="preserve"> стандартам обеспечения безопасности и конфиденциальности, проверок и сертификации:</w:t>
      </w:r>
    </w:p>
    <w:p w:rsidR="00067A35" w:rsidRPr="00067A35" w:rsidRDefault="00BB006E" w:rsidP="00067A35">
      <w:pPr>
        <w:numPr>
          <w:ilvl w:val="0"/>
          <w:numId w:val="26"/>
        </w:numPr>
        <w:pBdr>
          <w:top w:val="nil"/>
          <w:left w:val="nil"/>
          <w:bottom w:val="nil"/>
          <w:right w:val="nil"/>
          <w:between w:val="nil"/>
        </w:pBdr>
        <w:spacing w:line="276" w:lineRule="auto"/>
        <w:jc w:val="both"/>
        <w:rPr>
          <w:sz w:val="28"/>
          <w:szCs w:val="28"/>
          <w:lang w:eastAsia="ru-RU"/>
        </w:rPr>
      </w:pPr>
      <w:r>
        <w:rPr>
          <w:sz w:val="28"/>
          <w:szCs w:val="28"/>
          <w:lang w:eastAsia="ru-RU"/>
        </w:rPr>
        <w:t>ISO 27002:2013</w:t>
      </w:r>
    </w:p>
    <w:p w:rsidR="00067A35" w:rsidRPr="00FA2174" w:rsidRDefault="00BB006E" w:rsidP="00067A35">
      <w:pPr>
        <w:numPr>
          <w:ilvl w:val="0"/>
          <w:numId w:val="26"/>
        </w:numPr>
        <w:pBdr>
          <w:top w:val="nil"/>
          <w:left w:val="nil"/>
          <w:bottom w:val="nil"/>
          <w:right w:val="nil"/>
          <w:between w:val="nil"/>
        </w:pBdr>
        <w:spacing w:line="276" w:lineRule="auto"/>
        <w:jc w:val="both"/>
        <w:rPr>
          <w:sz w:val="28"/>
          <w:szCs w:val="28"/>
          <w:lang w:val="en-US" w:eastAsia="ru-RU"/>
        </w:rPr>
      </w:pPr>
      <w:r>
        <w:rPr>
          <w:sz w:val="28"/>
          <w:szCs w:val="28"/>
          <w:lang w:val="en-US" w:eastAsia="ru-RU"/>
        </w:rPr>
        <w:t>Service Organizat</w:t>
      </w:r>
      <w:r>
        <w:rPr>
          <w:sz w:val="28"/>
          <w:szCs w:val="28"/>
          <w:lang w:val="en-US" w:eastAsia="ru-RU"/>
        </w:rPr>
        <w:t xml:space="preserve">ion Control (SOC I/ SOC II) </w:t>
      </w:r>
      <w:r>
        <w:rPr>
          <w:sz w:val="28"/>
          <w:szCs w:val="28"/>
          <w:lang w:eastAsia="ru-RU"/>
        </w:rPr>
        <w:t>отчеты</w:t>
      </w:r>
    </w:p>
    <w:p w:rsidR="00067A35" w:rsidRPr="00FA2174" w:rsidRDefault="00BB006E" w:rsidP="00067A35">
      <w:pPr>
        <w:numPr>
          <w:ilvl w:val="0"/>
          <w:numId w:val="26"/>
        </w:numPr>
        <w:pBdr>
          <w:top w:val="nil"/>
          <w:left w:val="nil"/>
          <w:bottom w:val="nil"/>
          <w:right w:val="nil"/>
          <w:between w:val="nil"/>
        </w:pBdr>
        <w:spacing w:line="276" w:lineRule="auto"/>
        <w:jc w:val="both"/>
        <w:rPr>
          <w:sz w:val="28"/>
          <w:szCs w:val="28"/>
          <w:lang w:val="en-US" w:eastAsia="ru-RU"/>
        </w:rPr>
      </w:pPr>
      <w:r>
        <w:rPr>
          <w:sz w:val="28"/>
          <w:szCs w:val="28"/>
          <w:lang w:val="en-US" w:eastAsia="ru-RU"/>
        </w:rPr>
        <w:t xml:space="preserve">EU/U.S. and Swiss/U.S. Safe Harbor </w:t>
      </w:r>
      <w:r>
        <w:rPr>
          <w:sz w:val="28"/>
          <w:szCs w:val="28"/>
          <w:lang w:eastAsia="ru-RU"/>
        </w:rPr>
        <w:t>сертификаты</w:t>
      </w:r>
    </w:p>
    <w:p w:rsidR="00067A35" w:rsidRPr="00FA2174" w:rsidRDefault="00BB006E" w:rsidP="00067A35">
      <w:pPr>
        <w:numPr>
          <w:ilvl w:val="0"/>
          <w:numId w:val="26"/>
        </w:numPr>
        <w:pBdr>
          <w:top w:val="nil"/>
          <w:left w:val="nil"/>
          <w:bottom w:val="nil"/>
          <w:right w:val="nil"/>
          <w:between w:val="nil"/>
        </w:pBdr>
        <w:spacing w:line="276" w:lineRule="auto"/>
        <w:jc w:val="both"/>
        <w:rPr>
          <w:sz w:val="28"/>
          <w:szCs w:val="28"/>
          <w:lang w:val="en-US" w:eastAsia="ru-RU"/>
        </w:rPr>
      </w:pPr>
      <w:proofErr w:type="spellStart"/>
      <w:r>
        <w:rPr>
          <w:sz w:val="28"/>
          <w:szCs w:val="28"/>
          <w:lang w:val="en-US" w:eastAsia="ru-RU"/>
        </w:rPr>
        <w:t>TRUSTe</w:t>
      </w:r>
      <w:proofErr w:type="spellEnd"/>
      <w:r>
        <w:rPr>
          <w:sz w:val="28"/>
          <w:szCs w:val="28"/>
          <w:lang w:val="en-US" w:eastAsia="ru-RU"/>
        </w:rPr>
        <w:t xml:space="preserve"> Privacy Seal, </w:t>
      </w:r>
      <w:proofErr w:type="spellStart"/>
      <w:r>
        <w:rPr>
          <w:sz w:val="28"/>
          <w:szCs w:val="28"/>
          <w:lang w:val="en-US" w:eastAsia="ru-RU"/>
        </w:rPr>
        <w:t>TRUSTe</w:t>
      </w:r>
      <w:proofErr w:type="spellEnd"/>
      <w:r>
        <w:rPr>
          <w:sz w:val="28"/>
          <w:szCs w:val="28"/>
          <w:lang w:val="en-US" w:eastAsia="ru-RU"/>
        </w:rPr>
        <w:t xml:space="preserve"> Safe Harbor Seal</w:t>
      </w:r>
    </w:p>
    <w:p w:rsidR="00067A35" w:rsidRPr="00067A35" w:rsidRDefault="00BB006E" w:rsidP="00067A35">
      <w:pPr>
        <w:ind w:left="0" w:firstLine="708"/>
        <w:jc w:val="both"/>
        <w:rPr>
          <w:sz w:val="28"/>
          <w:szCs w:val="28"/>
          <w:lang w:eastAsia="ru-RU"/>
        </w:rPr>
      </w:pPr>
      <w:r>
        <w:rPr>
          <w:sz w:val="28"/>
          <w:szCs w:val="28"/>
          <w:lang w:eastAsia="ru-RU"/>
        </w:rPr>
        <w:t>Передача данных должна шифроваться с использованием HTTPS/TLS 1.2 и сертификатами 2048 бит.</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t xml:space="preserve">Предоставлять пользователям </w:t>
      </w:r>
      <w:r>
        <w:rPr>
          <w:sz w:val="28"/>
          <w:szCs w:val="28"/>
          <w:lang w:eastAsia="ru-RU"/>
        </w:rPr>
        <w:t>возможность анализа данных, в том числе, анализа плановых и фактических данных, сравнения различных версий планов (минимум три), сравнения показателей планов и отчетов, указанных в подпункте 4.1.1, за различные периоды, удельных показателей, показателей аб</w:t>
      </w:r>
      <w:r>
        <w:rPr>
          <w:sz w:val="28"/>
          <w:szCs w:val="28"/>
          <w:lang w:eastAsia="ru-RU"/>
        </w:rPr>
        <w:t>солютных и относительных отклонений.</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t xml:space="preserve">Предоставлять пользователям возможность использования механизмов сценарного моделирования. </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t>Обеспечивать разграничение прав доступа на уровне справочников, элементов справочников, форм ввода данных и отчетных форм.</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t>Предоставлять функционал для согласования данных.</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t xml:space="preserve">Обеспечивать загрузку данных из внешних источников, также выгрузку данных в разных форматах, возможность интеграции с внешними приложениями по технологии API. </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t xml:space="preserve">Поддерживать браузеры, как минимум: </w:t>
      </w:r>
      <w:proofErr w:type="spellStart"/>
      <w:r>
        <w:rPr>
          <w:sz w:val="28"/>
          <w:szCs w:val="28"/>
          <w:lang w:eastAsia="ru-RU"/>
        </w:rPr>
        <w:t>Internet</w:t>
      </w:r>
      <w:proofErr w:type="spellEnd"/>
      <w:r>
        <w:rPr>
          <w:sz w:val="28"/>
          <w:szCs w:val="28"/>
          <w:lang w:eastAsia="ru-RU"/>
        </w:rPr>
        <w:t xml:space="preserve"> </w:t>
      </w:r>
      <w:proofErr w:type="spellStart"/>
      <w:r>
        <w:rPr>
          <w:sz w:val="28"/>
          <w:szCs w:val="28"/>
          <w:lang w:eastAsia="ru-RU"/>
        </w:rPr>
        <w:t>E</w:t>
      </w:r>
      <w:r>
        <w:rPr>
          <w:sz w:val="28"/>
          <w:szCs w:val="28"/>
          <w:lang w:eastAsia="ru-RU"/>
        </w:rPr>
        <w:t>xplorer</w:t>
      </w:r>
      <w:proofErr w:type="spellEnd"/>
      <w:r>
        <w:rPr>
          <w:sz w:val="28"/>
          <w:szCs w:val="28"/>
          <w:lang w:eastAsia="ru-RU"/>
        </w:rPr>
        <w:t xml:space="preserve"> (версия 11 и более </w:t>
      </w:r>
      <w:proofErr w:type="gramStart"/>
      <w:r>
        <w:rPr>
          <w:sz w:val="28"/>
          <w:szCs w:val="28"/>
          <w:lang w:eastAsia="ru-RU"/>
        </w:rPr>
        <w:t>поздние</w:t>
      </w:r>
      <w:proofErr w:type="gramEnd"/>
      <w:r>
        <w:rPr>
          <w:sz w:val="28"/>
          <w:szCs w:val="28"/>
          <w:lang w:eastAsia="ru-RU"/>
        </w:rPr>
        <w:t xml:space="preserve">), </w:t>
      </w:r>
      <w:proofErr w:type="spellStart"/>
      <w:r>
        <w:rPr>
          <w:sz w:val="28"/>
          <w:szCs w:val="28"/>
          <w:lang w:eastAsia="ru-RU"/>
        </w:rPr>
        <w:t>Chrome</w:t>
      </w:r>
      <w:proofErr w:type="spellEnd"/>
      <w:r>
        <w:rPr>
          <w:sz w:val="28"/>
          <w:szCs w:val="28"/>
          <w:lang w:eastAsia="ru-RU"/>
        </w:rPr>
        <w:t xml:space="preserve"> (версия 66 и более поздние), </w:t>
      </w:r>
      <w:proofErr w:type="spellStart"/>
      <w:r>
        <w:rPr>
          <w:sz w:val="28"/>
          <w:szCs w:val="28"/>
          <w:lang w:eastAsia="ru-RU"/>
        </w:rPr>
        <w:t>Opera</w:t>
      </w:r>
      <w:proofErr w:type="spellEnd"/>
      <w:r>
        <w:rPr>
          <w:sz w:val="28"/>
          <w:szCs w:val="28"/>
          <w:lang w:eastAsia="ru-RU"/>
        </w:rPr>
        <w:t xml:space="preserve"> (версия 12 и более поздние), </w:t>
      </w:r>
      <w:proofErr w:type="spellStart"/>
      <w:r>
        <w:rPr>
          <w:sz w:val="28"/>
          <w:szCs w:val="28"/>
          <w:lang w:eastAsia="ru-RU"/>
        </w:rPr>
        <w:t>Mozil</w:t>
      </w:r>
      <w:proofErr w:type="spellEnd"/>
      <w:r>
        <w:rPr>
          <w:sz w:val="28"/>
          <w:szCs w:val="28"/>
          <w:lang w:val="en-US" w:eastAsia="ru-RU"/>
        </w:rPr>
        <w:t>l</w:t>
      </w:r>
      <w:r>
        <w:rPr>
          <w:sz w:val="28"/>
          <w:szCs w:val="28"/>
          <w:lang w:eastAsia="ru-RU"/>
        </w:rPr>
        <w:t xml:space="preserve">a </w:t>
      </w:r>
      <w:proofErr w:type="spellStart"/>
      <w:r>
        <w:rPr>
          <w:sz w:val="28"/>
          <w:szCs w:val="28"/>
          <w:lang w:eastAsia="ru-RU"/>
        </w:rPr>
        <w:t>FireFox</w:t>
      </w:r>
      <w:proofErr w:type="spellEnd"/>
      <w:r>
        <w:rPr>
          <w:sz w:val="28"/>
          <w:szCs w:val="28"/>
          <w:lang w:eastAsia="ru-RU"/>
        </w:rPr>
        <w:t xml:space="preserve"> (версия </w:t>
      </w:r>
      <w:proofErr w:type="spellStart"/>
      <w:r>
        <w:rPr>
          <w:sz w:val="28"/>
          <w:szCs w:val="28"/>
          <w:lang w:eastAsia="ru-RU"/>
        </w:rPr>
        <w:t>Quantum</w:t>
      </w:r>
      <w:proofErr w:type="spellEnd"/>
      <w:r>
        <w:rPr>
          <w:sz w:val="28"/>
          <w:szCs w:val="28"/>
          <w:lang w:eastAsia="ru-RU"/>
        </w:rPr>
        <w:t xml:space="preserve"> и более поздние).</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t>Обеспечивать возможность работы пользователей с мобильных устройств – просмотр, редактирование, от</w:t>
      </w:r>
      <w:r>
        <w:rPr>
          <w:sz w:val="28"/>
          <w:szCs w:val="28"/>
          <w:lang w:eastAsia="ru-RU"/>
        </w:rPr>
        <w:t xml:space="preserve">правка, в том числе, при совместной работе. Доступ должен быть, как минимум, со следующих платформ: </w:t>
      </w:r>
      <w:proofErr w:type="spellStart"/>
      <w:r>
        <w:rPr>
          <w:sz w:val="28"/>
          <w:szCs w:val="28"/>
          <w:lang w:eastAsia="ru-RU"/>
        </w:rPr>
        <w:t>Android</w:t>
      </w:r>
      <w:proofErr w:type="spellEnd"/>
      <w:r>
        <w:rPr>
          <w:sz w:val="28"/>
          <w:szCs w:val="28"/>
          <w:lang w:eastAsia="ru-RU"/>
        </w:rPr>
        <w:t xml:space="preserve"> (версия 5 </w:t>
      </w:r>
      <w:proofErr w:type="spellStart"/>
      <w:r>
        <w:rPr>
          <w:sz w:val="28"/>
          <w:szCs w:val="28"/>
          <w:lang w:eastAsia="ru-RU"/>
        </w:rPr>
        <w:t>Lollipop</w:t>
      </w:r>
      <w:proofErr w:type="spellEnd"/>
      <w:r>
        <w:rPr>
          <w:sz w:val="28"/>
          <w:szCs w:val="28"/>
          <w:lang w:eastAsia="ru-RU"/>
        </w:rPr>
        <w:t xml:space="preserve"> и более </w:t>
      </w:r>
      <w:proofErr w:type="gramStart"/>
      <w:r>
        <w:rPr>
          <w:sz w:val="28"/>
          <w:szCs w:val="28"/>
          <w:lang w:eastAsia="ru-RU"/>
        </w:rPr>
        <w:t>поздние</w:t>
      </w:r>
      <w:proofErr w:type="gramEnd"/>
      <w:r>
        <w:rPr>
          <w:sz w:val="28"/>
          <w:szCs w:val="28"/>
          <w:lang w:eastAsia="ru-RU"/>
        </w:rPr>
        <w:t xml:space="preserve">), </w:t>
      </w:r>
      <w:proofErr w:type="spellStart"/>
      <w:r>
        <w:rPr>
          <w:sz w:val="28"/>
          <w:szCs w:val="28"/>
          <w:lang w:eastAsia="ru-RU"/>
        </w:rPr>
        <w:t>iOS</w:t>
      </w:r>
      <w:proofErr w:type="spellEnd"/>
      <w:r>
        <w:rPr>
          <w:sz w:val="28"/>
          <w:szCs w:val="28"/>
          <w:lang w:eastAsia="ru-RU"/>
        </w:rPr>
        <w:t xml:space="preserve"> (версия 7 и более поздние) и </w:t>
      </w:r>
      <w:proofErr w:type="spellStart"/>
      <w:r>
        <w:rPr>
          <w:sz w:val="28"/>
          <w:szCs w:val="28"/>
          <w:lang w:eastAsia="ru-RU"/>
        </w:rPr>
        <w:t>Windows</w:t>
      </w:r>
      <w:proofErr w:type="spellEnd"/>
      <w:r>
        <w:rPr>
          <w:sz w:val="28"/>
          <w:szCs w:val="28"/>
          <w:lang w:eastAsia="ru-RU"/>
        </w:rPr>
        <w:t xml:space="preserve"> </w:t>
      </w:r>
      <w:proofErr w:type="spellStart"/>
      <w:r>
        <w:rPr>
          <w:sz w:val="28"/>
          <w:szCs w:val="28"/>
          <w:lang w:eastAsia="ru-RU"/>
        </w:rPr>
        <w:t>Phone</w:t>
      </w:r>
      <w:proofErr w:type="spellEnd"/>
      <w:r>
        <w:rPr>
          <w:sz w:val="28"/>
          <w:szCs w:val="28"/>
          <w:lang w:eastAsia="ru-RU"/>
        </w:rPr>
        <w:t xml:space="preserve"> (версия 8.1 и более поздние). </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t>Обеспечивать выполнение функции а</w:t>
      </w:r>
      <w:r>
        <w:rPr>
          <w:sz w:val="28"/>
          <w:szCs w:val="28"/>
          <w:lang w:eastAsia="ru-RU"/>
        </w:rPr>
        <w:t xml:space="preserve">дминистрирования системы онлайн сервиса через браузер или с мобильного устройства. </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t xml:space="preserve">Поддерживать аутентификацию по стандарту SAML 2.0 или </w:t>
      </w:r>
      <w:proofErr w:type="spellStart"/>
      <w:r>
        <w:rPr>
          <w:sz w:val="28"/>
          <w:szCs w:val="28"/>
          <w:lang w:eastAsia="ru-RU"/>
        </w:rPr>
        <w:t>OpenID</w:t>
      </w:r>
      <w:proofErr w:type="spellEnd"/>
      <w:r>
        <w:rPr>
          <w:sz w:val="28"/>
          <w:szCs w:val="28"/>
          <w:vertAlign w:val="superscript"/>
          <w:lang w:eastAsia="ru-RU"/>
        </w:rPr>
        <w:t xml:space="preserve"> </w:t>
      </w:r>
      <w:r>
        <w:rPr>
          <w:sz w:val="28"/>
          <w:szCs w:val="28"/>
          <w:vertAlign w:val="superscript"/>
          <w:lang w:eastAsia="ru-RU"/>
        </w:rPr>
        <w:footnoteReference w:id="4"/>
      </w:r>
      <w:r>
        <w:rPr>
          <w:sz w:val="28"/>
          <w:szCs w:val="28"/>
          <w:lang w:eastAsia="ru-RU"/>
        </w:rPr>
        <w:t>.</w:t>
      </w:r>
    </w:p>
    <w:p w:rsidR="00067A35" w:rsidRPr="00067A35" w:rsidRDefault="00BB006E" w:rsidP="00067A35">
      <w:pPr>
        <w:keepLines/>
        <w:numPr>
          <w:ilvl w:val="2"/>
          <w:numId w:val="25"/>
        </w:numPr>
        <w:tabs>
          <w:tab w:val="left" w:pos="1134"/>
          <w:tab w:val="left" w:pos="1701"/>
        </w:tabs>
        <w:spacing w:line="276" w:lineRule="auto"/>
        <w:ind w:left="0" w:firstLine="708"/>
        <w:jc w:val="both"/>
        <w:outlineLvl w:val="2"/>
        <w:rPr>
          <w:b/>
          <w:lang w:eastAsia="ru-RU"/>
        </w:rPr>
      </w:pPr>
      <w:r>
        <w:rPr>
          <w:sz w:val="28"/>
          <w:szCs w:val="28"/>
          <w:lang w:eastAsia="ru-RU"/>
        </w:rPr>
        <w:lastRenderedPageBreak/>
        <w:t xml:space="preserve">Для пользователей администраторов должна быть возможность включить архивацию, аудит действий пользователей, </w:t>
      </w:r>
      <w:r>
        <w:rPr>
          <w:sz w:val="28"/>
          <w:szCs w:val="28"/>
          <w:lang w:eastAsia="ru-RU"/>
        </w:rPr>
        <w:t>должна обеспечиваться возможность восстановить удаленные данные.</w:t>
      </w:r>
    </w:p>
    <w:p w:rsidR="00067A35" w:rsidRPr="00067A35" w:rsidRDefault="00BB006E" w:rsidP="00067A35">
      <w:pPr>
        <w:ind w:left="0" w:firstLine="709"/>
        <w:jc w:val="both"/>
        <w:rPr>
          <w:sz w:val="28"/>
          <w:szCs w:val="28"/>
          <w:lang w:eastAsia="ru-RU"/>
        </w:rPr>
      </w:pPr>
    </w:p>
    <w:p w:rsidR="00067A35" w:rsidRPr="00067A35" w:rsidRDefault="00BB006E" w:rsidP="00067A35">
      <w:pPr>
        <w:keepLines/>
        <w:numPr>
          <w:ilvl w:val="1"/>
          <w:numId w:val="25"/>
        </w:numPr>
        <w:spacing w:line="276" w:lineRule="auto"/>
        <w:ind w:left="0" w:firstLine="709"/>
        <w:jc w:val="both"/>
        <w:outlineLvl w:val="0"/>
        <w:rPr>
          <w:b/>
          <w:sz w:val="28"/>
          <w:szCs w:val="28"/>
          <w:lang w:eastAsia="ru-RU"/>
        </w:rPr>
      </w:pPr>
      <w:r>
        <w:rPr>
          <w:b/>
          <w:sz w:val="28"/>
          <w:szCs w:val="28"/>
          <w:lang w:eastAsia="ru-RU"/>
        </w:rPr>
        <w:t>Содержание услуг</w:t>
      </w:r>
    </w:p>
    <w:p w:rsidR="00067A35" w:rsidRPr="00067A35" w:rsidRDefault="00BB006E" w:rsidP="00067A35">
      <w:pPr>
        <w:keepLines/>
        <w:numPr>
          <w:ilvl w:val="2"/>
          <w:numId w:val="25"/>
        </w:numPr>
        <w:tabs>
          <w:tab w:val="left" w:pos="1134"/>
          <w:tab w:val="left" w:pos="1701"/>
        </w:tabs>
        <w:spacing w:line="276" w:lineRule="auto"/>
        <w:ind w:left="0" w:firstLine="709"/>
        <w:jc w:val="both"/>
        <w:outlineLvl w:val="2"/>
        <w:rPr>
          <w:b/>
          <w:lang w:eastAsia="ru-RU"/>
        </w:rPr>
      </w:pPr>
      <w:r>
        <w:rPr>
          <w:sz w:val="28"/>
          <w:szCs w:val="28"/>
          <w:lang w:eastAsia="ru-RU"/>
        </w:rPr>
        <w:t xml:space="preserve">Подключение к онлайн сервису, включающее в себя: </w:t>
      </w:r>
    </w:p>
    <w:p w:rsidR="00067A35" w:rsidRPr="00067A35" w:rsidRDefault="00BB006E" w:rsidP="00067A35">
      <w:pPr>
        <w:pBdr>
          <w:top w:val="nil"/>
          <w:left w:val="nil"/>
          <w:bottom w:val="nil"/>
          <w:right w:val="nil"/>
          <w:between w:val="nil"/>
        </w:pBdr>
        <w:ind w:left="0" w:firstLine="709"/>
        <w:jc w:val="both"/>
        <w:rPr>
          <w:sz w:val="28"/>
          <w:szCs w:val="28"/>
          <w:lang w:eastAsia="ru-RU"/>
        </w:rPr>
      </w:pPr>
      <w:r>
        <w:rPr>
          <w:sz w:val="28"/>
          <w:szCs w:val="28"/>
          <w:lang w:eastAsia="ru-RU"/>
        </w:rPr>
        <w:t>А) Непосредственное подключение 131 пользователя Заказчика в составе:</w:t>
      </w:r>
    </w:p>
    <w:p w:rsidR="00067A35" w:rsidRPr="00067A35" w:rsidRDefault="00BB006E" w:rsidP="00067A35">
      <w:pPr>
        <w:numPr>
          <w:ilvl w:val="0"/>
          <w:numId w:val="27"/>
        </w:numPr>
        <w:pBdr>
          <w:top w:val="nil"/>
          <w:left w:val="nil"/>
          <w:bottom w:val="nil"/>
          <w:right w:val="nil"/>
          <w:between w:val="nil"/>
        </w:pBdr>
        <w:spacing w:line="276" w:lineRule="auto"/>
        <w:contextualSpacing/>
        <w:jc w:val="both"/>
        <w:rPr>
          <w:sz w:val="28"/>
          <w:szCs w:val="28"/>
          <w:lang w:eastAsia="ru-RU"/>
        </w:rPr>
      </w:pPr>
      <w:r>
        <w:rPr>
          <w:sz w:val="28"/>
          <w:szCs w:val="28"/>
          <w:lang w:eastAsia="ru-RU"/>
        </w:rPr>
        <w:t xml:space="preserve">100 простых пользователей, имеющих права просмотра </w:t>
      </w:r>
      <w:r>
        <w:rPr>
          <w:sz w:val="28"/>
          <w:szCs w:val="28"/>
          <w:lang w:eastAsia="ru-RU"/>
        </w:rPr>
        <w:t>финансовых моделей планов и отчетов;</w:t>
      </w:r>
    </w:p>
    <w:p w:rsidR="00067A35" w:rsidRPr="00067A35" w:rsidRDefault="00BB006E" w:rsidP="00067A35">
      <w:pPr>
        <w:numPr>
          <w:ilvl w:val="0"/>
          <w:numId w:val="27"/>
        </w:numPr>
        <w:pBdr>
          <w:top w:val="nil"/>
          <w:left w:val="nil"/>
          <w:bottom w:val="nil"/>
          <w:right w:val="nil"/>
          <w:between w:val="nil"/>
        </w:pBdr>
        <w:spacing w:line="276" w:lineRule="auto"/>
        <w:contextualSpacing/>
        <w:jc w:val="both"/>
        <w:rPr>
          <w:sz w:val="28"/>
          <w:szCs w:val="28"/>
          <w:lang w:eastAsia="ru-RU"/>
        </w:rPr>
      </w:pPr>
      <w:r>
        <w:rPr>
          <w:sz w:val="28"/>
          <w:szCs w:val="28"/>
          <w:lang w:eastAsia="ru-RU"/>
        </w:rPr>
        <w:t>30 пользователей финансовых аналитиков, имеющих права простых пользователей и права вносить данные в финансовые модели планов и отчетов;</w:t>
      </w:r>
    </w:p>
    <w:p w:rsidR="00067A35" w:rsidRPr="00067A35" w:rsidRDefault="00BB006E" w:rsidP="00067A35">
      <w:pPr>
        <w:numPr>
          <w:ilvl w:val="0"/>
          <w:numId w:val="27"/>
        </w:numPr>
        <w:pBdr>
          <w:top w:val="nil"/>
          <w:left w:val="nil"/>
          <w:bottom w:val="nil"/>
          <w:right w:val="nil"/>
          <w:between w:val="nil"/>
        </w:pBdr>
        <w:spacing w:line="276" w:lineRule="auto"/>
        <w:contextualSpacing/>
        <w:jc w:val="both"/>
        <w:rPr>
          <w:sz w:val="28"/>
          <w:szCs w:val="28"/>
          <w:lang w:eastAsia="ru-RU"/>
        </w:rPr>
      </w:pPr>
      <w:r>
        <w:rPr>
          <w:sz w:val="28"/>
          <w:szCs w:val="28"/>
          <w:lang w:eastAsia="ru-RU"/>
        </w:rPr>
        <w:t>1 пользователя администратора, имеющего права простых пользователей, права пользов</w:t>
      </w:r>
      <w:r>
        <w:rPr>
          <w:sz w:val="28"/>
          <w:szCs w:val="28"/>
          <w:lang w:eastAsia="ru-RU"/>
        </w:rPr>
        <w:t>ателей финансовых аналитиков и права создания и доработки финансовых моделей планов и отчетов.</w:t>
      </w:r>
    </w:p>
    <w:p w:rsidR="00067A35" w:rsidRPr="00067A35" w:rsidRDefault="00BB006E" w:rsidP="00067A35">
      <w:pPr>
        <w:pBdr>
          <w:top w:val="nil"/>
          <w:left w:val="nil"/>
          <w:bottom w:val="nil"/>
          <w:right w:val="nil"/>
          <w:between w:val="nil"/>
        </w:pBdr>
        <w:ind w:left="0" w:firstLine="709"/>
        <w:jc w:val="both"/>
        <w:rPr>
          <w:sz w:val="28"/>
          <w:szCs w:val="28"/>
          <w:lang w:eastAsia="ru-RU"/>
        </w:rPr>
      </w:pPr>
      <w:r>
        <w:rPr>
          <w:sz w:val="28"/>
          <w:szCs w:val="28"/>
          <w:lang w:eastAsia="ru-RU"/>
        </w:rPr>
        <w:t>Б) Обучение пользователей возможностям предлагаемого онлайн сервиса в формате:</w:t>
      </w:r>
    </w:p>
    <w:p w:rsidR="00067A35" w:rsidRPr="00067A35" w:rsidRDefault="00BB006E" w:rsidP="00067A35">
      <w:pPr>
        <w:numPr>
          <w:ilvl w:val="0"/>
          <w:numId w:val="27"/>
        </w:numPr>
        <w:pBdr>
          <w:top w:val="nil"/>
          <w:left w:val="nil"/>
          <w:bottom w:val="nil"/>
          <w:right w:val="nil"/>
          <w:between w:val="nil"/>
        </w:pBdr>
        <w:spacing w:line="276" w:lineRule="auto"/>
        <w:contextualSpacing/>
        <w:jc w:val="both"/>
        <w:rPr>
          <w:color w:val="000000"/>
          <w:sz w:val="28"/>
          <w:szCs w:val="28"/>
          <w:lang w:eastAsia="ru-RU"/>
        </w:rPr>
      </w:pPr>
      <w:r>
        <w:rPr>
          <w:color w:val="000000"/>
          <w:sz w:val="28"/>
          <w:szCs w:val="28"/>
          <w:lang w:eastAsia="ru-RU"/>
        </w:rPr>
        <w:t>Очное обучение (для сотрудников в г. Москва, не более 50 чел.),</w:t>
      </w:r>
    </w:p>
    <w:p w:rsidR="00067A35" w:rsidRPr="00067A35" w:rsidRDefault="00BB006E" w:rsidP="00067A35">
      <w:pPr>
        <w:numPr>
          <w:ilvl w:val="0"/>
          <w:numId w:val="27"/>
        </w:numPr>
        <w:pBdr>
          <w:top w:val="nil"/>
          <w:left w:val="nil"/>
          <w:bottom w:val="nil"/>
          <w:right w:val="nil"/>
          <w:between w:val="nil"/>
        </w:pBdr>
        <w:spacing w:line="276" w:lineRule="auto"/>
        <w:contextualSpacing/>
        <w:jc w:val="both"/>
        <w:rPr>
          <w:color w:val="000000"/>
          <w:sz w:val="28"/>
          <w:szCs w:val="28"/>
          <w:lang w:eastAsia="ru-RU"/>
        </w:rPr>
      </w:pPr>
      <w:r>
        <w:rPr>
          <w:color w:val="000000"/>
          <w:sz w:val="28"/>
          <w:szCs w:val="28"/>
          <w:lang w:eastAsia="ru-RU"/>
        </w:rPr>
        <w:t>Дистанционное обуч</w:t>
      </w:r>
      <w:r>
        <w:rPr>
          <w:color w:val="000000"/>
          <w:sz w:val="28"/>
          <w:szCs w:val="28"/>
          <w:lang w:eastAsia="ru-RU"/>
        </w:rPr>
        <w:t>ение (для сотрудников в регионах, не более 80 чел.).</w:t>
      </w:r>
    </w:p>
    <w:p w:rsidR="00067A35" w:rsidRPr="00067A35" w:rsidRDefault="00BB006E" w:rsidP="00067A35">
      <w:pPr>
        <w:keepLines/>
        <w:numPr>
          <w:ilvl w:val="0"/>
          <w:numId w:val="6"/>
        </w:numPr>
        <w:tabs>
          <w:tab w:val="clear" w:pos="432"/>
          <w:tab w:val="num" w:pos="360"/>
          <w:tab w:val="left" w:pos="1134"/>
          <w:tab w:val="left" w:pos="1701"/>
        </w:tabs>
        <w:spacing w:line="276" w:lineRule="auto"/>
        <w:ind w:left="0" w:firstLine="720"/>
        <w:jc w:val="both"/>
        <w:outlineLvl w:val="2"/>
        <w:rPr>
          <w:sz w:val="28"/>
          <w:szCs w:val="28"/>
          <w:lang w:eastAsia="ru-RU"/>
        </w:rPr>
      </w:pPr>
      <w:r>
        <w:rPr>
          <w:sz w:val="28"/>
          <w:szCs w:val="28"/>
          <w:lang w:eastAsia="ru-RU"/>
        </w:rPr>
        <w:t>В) Услуги по поддержке онлайн сервиса, означающие следующее:</w:t>
      </w:r>
    </w:p>
    <w:p w:rsidR="00067A35" w:rsidRPr="00067A35" w:rsidRDefault="00BB006E" w:rsidP="00067A35">
      <w:pPr>
        <w:numPr>
          <w:ilvl w:val="0"/>
          <w:numId w:val="27"/>
        </w:numPr>
        <w:pBdr>
          <w:top w:val="nil"/>
          <w:left w:val="nil"/>
          <w:bottom w:val="nil"/>
          <w:right w:val="nil"/>
          <w:between w:val="nil"/>
        </w:pBdr>
        <w:spacing w:line="276" w:lineRule="auto"/>
        <w:contextualSpacing/>
        <w:jc w:val="both"/>
        <w:rPr>
          <w:sz w:val="28"/>
          <w:szCs w:val="28"/>
          <w:lang w:eastAsia="ru-RU"/>
        </w:rPr>
      </w:pPr>
      <w:r>
        <w:rPr>
          <w:sz w:val="28"/>
          <w:szCs w:val="28"/>
          <w:lang w:eastAsia="ru-RU"/>
        </w:rPr>
        <w:t>Исполнитель производит устранение выявляемых технических ошибок (дефектов), нештатных ситуаций (сбоев и отказов), связанных с работой онлайн с</w:t>
      </w:r>
      <w:r>
        <w:rPr>
          <w:sz w:val="28"/>
          <w:szCs w:val="28"/>
          <w:lang w:eastAsia="ru-RU"/>
        </w:rPr>
        <w:t>ервиса для обеспечения доступности сервиса на уровне, не ниже 99,5% в течение каждого  календарного месяца.</w:t>
      </w:r>
    </w:p>
    <w:p w:rsidR="00067A35" w:rsidRPr="00067A35" w:rsidRDefault="00BB006E" w:rsidP="00067A35">
      <w:pPr>
        <w:numPr>
          <w:ilvl w:val="0"/>
          <w:numId w:val="27"/>
        </w:numPr>
        <w:pBdr>
          <w:top w:val="nil"/>
          <w:left w:val="nil"/>
          <w:bottom w:val="nil"/>
          <w:right w:val="nil"/>
          <w:between w:val="nil"/>
        </w:pBdr>
        <w:spacing w:line="276" w:lineRule="auto"/>
        <w:contextualSpacing/>
        <w:jc w:val="both"/>
        <w:rPr>
          <w:sz w:val="28"/>
          <w:szCs w:val="28"/>
          <w:lang w:eastAsia="ru-RU"/>
        </w:rPr>
      </w:pPr>
      <w:r>
        <w:rPr>
          <w:sz w:val="28"/>
          <w:szCs w:val="28"/>
          <w:lang w:eastAsia="ru-RU"/>
        </w:rPr>
        <w:t xml:space="preserve">В случае аварийной остановки работы компонентов онлайн сервиса, должно обеспечиваться сохранение данных, включая структуру модели, вплоть до </w:t>
      </w:r>
      <w:r>
        <w:rPr>
          <w:sz w:val="28"/>
          <w:szCs w:val="28"/>
          <w:lang w:eastAsia="ru-RU"/>
        </w:rPr>
        <w:t>последней выполненной транзакции.</w:t>
      </w:r>
    </w:p>
    <w:p w:rsidR="00067A35" w:rsidRPr="00067A35" w:rsidRDefault="00BB006E" w:rsidP="00067A35">
      <w:pPr>
        <w:keepLines/>
        <w:numPr>
          <w:ilvl w:val="2"/>
          <w:numId w:val="25"/>
        </w:numPr>
        <w:tabs>
          <w:tab w:val="left" w:pos="1134"/>
          <w:tab w:val="left" w:pos="1701"/>
        </w:tabs>
        <w:spacing w:line="276" w:lineRule="auto"/>
        <w:ind w:left="0" w:firstLine="709"/>
        <w:jc w:val="both"/>
        <w:outlineLvl w:val="2"/>
        <w:rPr>
          <w:b/>
          <w:lang w:eastAsia="ru-RU"/>
        </w:rPr>
      </w:pPr>
      <w:r>
        <w:rPr>
          <w:sz w:val="28"/>
          <w:szCs w:val="28"/>
          <w:lang w:eastAsia="ru-RU"/>
        </w:rPr>
        <w:t xml:space="preserve">Настройка онлайн сервиса в части аналитических справочников и архитектуры моделирования в соответствии с требованиями к структуре и функционированию онлайн сервиса, означающее следующее: </w:t>
      </w:r>
    </w:p>
    <w:p w:rsidR="00067A35" w:rsidRPr="00067A35" w:rsidRDefault="00BB006E" w:rsidP="00067A35">
      <w:pPr>
        <w:numPr>
          <w:ilvl w:val="0"/>
          <w:numId w:val="28"/>
        </w:numPr>
        <w:spacing w:line="276" w:lineRule="auto"/>
        <w:contextualSpacing/>
        <w:jc w:val="both"/>
        <w:rPr>
          <w:sz w:val="28"/>
          <w:szCs w:val="28"/>
          <w:lang w:eastAsia="ru-RU"/>
        </w:rPr>
      </w:pPr>
      <w:r>
        <w:rPr>
          <w:sz w:val="28"/>
          <w:szCs w:val="28"/>
          <w:lang w:eastAsia="ru-RU"/>
        </w:rPr>
        <w:t xml:space="preserve">Настройка архитектуры онлайн </w:t>
      </w:r>
      <w:r>
        <w:rPr>
          <w:sz w:val="28"/>
          <w:szCs w:val="28"/>
          <w:lang w:eastAsia="ru-RU"/>
        </w:rPr>
        <w:t>сервиса, структур кубов и взаимосвязей между ними.</w:t>
      </w:r>
    </w:p>
    <w:p w:rsidR="00067A35" w:rsidRPr="00067A35" w:rsidRDefault="00BB006E" w:rsidP="00067A35">
      <w:pPr>
        <w:numPr>
          <w:ilvl w:val="0"/>
          <w:numId w:val="28"/>
        </w:numPr>
        <w:spacing w:line="276" w:lineRule="auto"/>
        <w:contextualSpacing/>
        <w:jc w:val="both"/>
        <w:rPr>
          <w:sz w:val="28"/>
          <w:szCs w:val="28"/>
          <w:lang w:eastAsia="ru-RU"/>
        </w:rPr>
      </w:pPr>
      <w:r>
        <w:rPr>
          <w:sz w:val="28"/>
          <w:szCs w:val="28"/>
          <w:lang w:eastAsia="ru-RU"/>
        </w:rPr>
        <w:lastRenderedPageBreak/>
        <w:t>Создание объектов модели (измерения, кубы)</w:t>
      </w:r>
    </w:p>
    <w:p w:rsidR="00067A35" w:rsidRPr="00067A35" w:rsidRDefault="00BB006E" w:rsidP="00067A35">
      <w:pPr>
        <w:numPr>
          <w:ilvl w:val="0"/>
          <w:numId w:val="28"/>
        </w:numPr>
        <w:spacing w:line="276" w:lineRule="auto"/>
        <w:contextualSpacing/>
        <w:jc w:val="both"/>
        <w:rPr>
          <w:sz w:val="28"/>
          <w:szCs w:val="28"/>
          <w:lang w:eastAsia="ru-RU"/>
        </w:rPr>
      </w:pPr>
      <w:r>
        <w:rPr>
          <w:sz w:val="28"/>
          <w:szCs w:val="28"/>
          <w:lang w:eastAsia="ru-RU"/>
        </w:rPr>
        <w:t xml:space="preserve">Настройка алгоритмов расчетов и миграции данных внутри модели в соответствии с требованиями к системе. </w:t>
      </w:r>
    </w:p>
    <w:p w:rsidR="00067A35" w:rsidRPr="00067A35" w:rsidRDefault="00BB006E" w:rsidP="00067A35">
      <w:pPr>
        <w:numPr>
          <w:ilvl w:val="0"/>
          <w:numId w:val="28"/>
        </w:numPr>
        <w:spacing w:line="276" w:lineRule="auto"/>
        <w:contextualSpacing/>
        <w:jc w:val="both"/>
        <w:rPr>
          <w:sz w:val="28"/>
          <w:szCs w:val="28"/>
          <w:lang w:eastAsia="ru-RU"/>
        </w:rPr>
      </w:pPr>
      <w:r>
        <w:rPr>
          <w:sz w:val="28"/>
          <w:szCs w:val="28"/>
          <w:lang w:eastAsia="ru-RU"/>
        </w:rPr>
        <w:t>Настройка форм ввода и отчетов.</w:t>
      </w:r>
    </w:p>
    <w:p w:rsidR="00067A35" w:rsidRPr="00067A35" w:rsidRDefault="00BB006E" w:rsidP="00067A35">
      <w:pPr>
        <w:numPr>
          <w:ilvl w:val="0"/>
          <w:numId w:val="28"/>
        </w:numPr>
        <w:spacing w:line="276" w:lineRule="auto"/>
        <w:contextualSpacing/>
        <w:jc w:val="both"/>
        <w:rPr>
          <w:sz w:val="28"/>
          <w:szCs w:val="28"/>
          <w:lang w:eastAsia="ru-RU"/>
        </w:rPr>
      </w:pPr>
      <w:r>
        <w:rPr>
          <w:sz w:val="28"/>
          <w:szCs w:val="28"/>
          <w:lang w:eastAsia="ru-RU"/>
        </w:rPr>
        <w:t>Настройка механизмов назна</w:t>
      </w:r>
      <w:r>
        <w:rPr>
          <w:sz w:val="28"/>
          <w:szCs w:val="28"/>
          <w:lang w:eastAsia="ru-RU"/>
        </w:rPr>
        <w:t>чения прав доступа.</w:t>
      </w:r>
    </w:p>
    <w:p w:rsidR="00067A35" w:rsidRPr="00067A35" w:rsidRDefault="00BB006E" w:rsidP="00067A35">
      <w:pPr>
        <w:numPr>
          <w:ilvl w:val="0"/>
          <w:numId w:val="28"/>
        </w:numPr>
        <w:spacing w:line="276" w:lineRule="auto"/>
        <w:contextualSpacing/>
        <w:jc w:val="both"/>
        <w:rPr>
          <w:sz w:val="28"/>
          <w:szCs w:val="28"/>
          <w:lang w:eastAsia="ru-RU"/>
        </w:rPr>
      </w:pPr>
      <w:r>
        <w:rPr>
          <w:sz w:val="28"/>
          <w:szCs w:val="28"/>
          <w:lang w:eastAsia="ru-RU"/>
        </w:rPr>
        <w:t>Настройка интерфейсов интеграции с 1С, интерфейсов загрузки/выгрузки с иными внешними средами (</w:t>
      </w:r>
      <w:proofErr w:type="spellStart"/>
      <w:r>
        <w:rPr>
          <w:sz w:val="28"/>
          <w:szCs w:val="28"/>
          <w:lang w:eastAsia="ru-RU"/>
        </w:rPr>
        <w:t>Excel</w:t>
      </w:r>
      <w:proofErr w:type="spellEnd"/>
      <w:r>
        <w:rPr>
          <w:sz w:val="28"/>
          <w:szCs w:val="28"/>
          <w:lang w:eastAsia="ru-RU"/>
        </w:rPr>
        <w:t>, текстовые файлы)</w:t>
      </w:r>
    </w:p>
    <w:p w:rsidR="00067A35" w:rsidRPr="00067A35" w:rsidRDefault="00BB006E" w:rsidP="00067A35">
      <w:pPr>
        <w:numPr>
          <w:ilvl w:val="0"/>
          <w:numId w:val="28"/>
        </w:numPr>
        <w:spacing w:line="276" w:lineRule="auto"/>
        <w:contextualSpacing/>
        <w:jc w:val="both"/>
        <w:rPr>
          <w:sz w:val="28"/>
          <w:szCs w:val="28"/>
          <w:lang w:eastAsia="ru-RU"/>
        </w:rPr>
      </w:pPr>
      <w:r>
        <w:rPr>
          <w:sz w:val="28"/>
          <w:szCs w:val="28"/>
          <w:lang w:eastAsia="ru-RU"/>
        </w:rPr>
        <w:t>Заведение в систему пользователей.</w:t>
      </w:r>
    </w:p>
    <w:p w:rsidR="00067A35" w:rsidRPr="00067A35" w:rsidRDefault="00BB006E" w:rsidP="00067A35">
      <w:pPr>
        <w:spacing w:line="276" w:lineRule="auto"/>
        <w:ind w:left="1440" w:firstLine="0"/>
        <w:contextualSpacing/>
        <w:jc w:val="both"/>
        <w:rPr>
          <w:sz w:val="28"/>
          <w:szCs w:val="28"/>
          <w:lang w:eastAsia="ru-RU"/>
        </w:rPr>
      </w:pPr>
    </w:p>
    <w:p w:rsidR="00067A35" w:rsidRPr="00067A35" w:rsidRDefault="00BB006E" w:rsidP="00067A35">
      <w:pPr>
        <w:keepLines/>
        <w:numPr>
          <w:ilvl w:val="1"/>
          <w:numId w:val="25"/>
        </w:numPr>
        <w:spacing w:line="276" w:lineRule="auto"/>
        <w:ind w:left="0" w:firstLine="709"/>
        <w:jc w:val="both"/>
        <w:outlineLvl w:val="0"/>
        <w:rPr>
          <w:b/>
          <w:sz w:val="28"/>
          <w:szCs w:val="28"/>
          <w:lang w:eastAsia="ru-RU"/>
        </w:rPr>
      </w:pPr>
      <w:bookmarkStart w:id="14" w:name="_1fob9te" w:colFirst="0" w:colLast="0"/>
      <w:bookmarkEnd w:id="14"/>
      <w:r>
        <w:rPr>
          <w:b/>
          <w:sz w:val="28"/>
          <w:szCs w:val="28"/>
          <w:lang w:eastAsia="ru-RU"/>
        </w:rPr>
        <w:t>Начальная (максимальная) цена договора</w:t>
      </w:r>
    </w:p>
    <w:p w:rsidR="00067A35" w:rsidRPr="00067A35" w:rsidRDefault="00BB006E" w:rsidP="00067A35">
      <w:pPr>
        <w:keepLines/>
        <w:numPr>
          <w:ilvl w:val="2"/>
          <w:numId w:val="25"/>
        </w:numPr>
        <w:tabs>
          <w:tab w:val="left" w:pos="1134"/>
          <w:tab w:val="left" w:pos="1701"/>
        </w:tabs>
        <w:spacing w:line="276" w:lineRule="auto"/>
        <w:ind w:left="0" w:firstLine="709"/>
        <w:jc w:val="both"/>
        <w:outlineLvl w:val="2"/>
        <w:rPr>
          <w:b/>
          <w:lang w:eastAsia="ru-RU"/>
        </w:rPr>
      </w:pPr>
      <w:r>
        <w:rPr>
          <w:sz w:val="28"/>
          <w:szCs w:val="28"/>
          <w:lang w:eastAsia="ru-RU"/>
        </w:rPr>
        <w:t xml:space="preserve">Стоимость услуг по подключению к онлайн </w:t>
      </w:r>
      <w:r>
        <w:rPr>
          <w:sz w:val="28"/>
          <w:szCs w:val="28"/>
          <w:lang w:eastAsia="ru-RU"/>
        </w:rPr>
        <w:t>сервису не может превышать 129 000 (сто двадцать девять тысяч) долларов США без учета НДС, уплачиваемого в бюджет Российской Федерации. Стоимость услуг по подключению к онлайн сервису одного пользователя в каждой из групп пользователей не может превышать с</w:t>
      </w:r>
      <w:r>
        <w:rPr>
          <w:sz w:val="28"/>
          <w:szCs w:val="28"/>
          <w:lang w:eastAsia="ru-RU"/>
        </w:rPr>
        <w:t>ледующих значений:</w:t>
      </w:r>
    </w:p>
    <w:p w:rsidR="00067A35" w:rsidRPr="00067A35" w:rsidRDefault="00BB006E" w:rsidP="00067A35">
      <w:pPr>
        <w:numPr>
          <w:ilvl w:val="0"/>
          <w:numId w:val="29"/>
        </w:numPr>
        <w:spacing w:line="276" w:lineRule="auto"/>
        <w:contextualSpacing/>
        <w:jc w:val="both"/>
        <w:rPr>
          <w:sz w:val="28"/>
          <w:szCs w:val="28"/>
          <w:lang w:eastAsia="ru-RU"/>
        </w:rPr>
      </w:pPr>
      <w:r>
        <w:rPr>
          <w:sz w:val="28"/>
          <w:szCs w:val="28"/>
          <w:lang w:eastAsia="ru-RU"/>
        </w:rPr>
        <w:t xml:space="preserve">простой пользователь 240 долларов США без учета НДС </w:t>
      </w:r>
    </w:p>
    <w:p w:rsidR="00067A35" w:rsidRPr="00067A35" w:rsidRDefault="00BB006E" w:rsidP="00067A35">
      <w:pPr>
        <w:numPr>
          <w:ilvl w:val="0"/>
          <w:numId w:val="29"/>
        </w:numPr>
        <w:spacing w:line="276" w:lineRule="auto"/>
        <w:contextualSpacing/>
        <w:jc w:val="both"/>
        <w:rPr>
          <w:sz w:val="28"/>
          <w:szCs w:val="28"/>
          <w:lang w:eastAsia="ru-RU"/>
        </w:rPr>
      </w:pPr>
      <w:r>
        <w:rPr>
          <w:sz w:val="28"/>
          <w:szCs w:val="28"/>
          <w:lang w:eastAsia="ru-RU"/>
        </w:rPr>
        <w:t>пользователь финансовый аналитик 3 000 долларов США без учета НДС</w:t>
      </w:r>
    </w:p>
    <w:p w:rsidR="00067A35" w:rsidRPr="00067A35" w:rsidRDefault="00BB006E" w:rsidP="00067A35">
      <w:pPr>
        <w:numPr>
          <w:ilvl w:val="0"/>
          <w:numId w:val="29"/>
        </w:numPr>
        <w:spacing w:line="276" w:lineRule="auto"/>
        <w:contextualSpacing/>
        <w:jc w:val="both"/>
        <w:rPr>
          <w:sz w:val="28"/>
          <w:szCs w:val="28"/>
          <w:lang w:eastAsia="ru-RU"/>
        </w:rPr>
      </w:pPr>
      <w:r>
        <w:rPr>
          <w:sz w:val="28"/>
          <w:szCs w:val="28"/>
          <w:lang w:eastAsia="ru-RU"/>
        </w:rPr>
        <w:t>пользователь администратор 15 000 долларов США без учета НДС</w:t>
      </w:r>
    </w:p>
    <w:p w:rsidR="00067A35" w:rsidRPr="00067A35" w:rsidRDefault="00BB006E" w:rsidP="00067A35">
      <w:pPr>
        <w:keepLines/>
        <w:numPr>
          <w:ilvl w:val="2"/>
          <w:numId w:val="25"/>
        </w:numPr>
        <w:tabs>
          <w:tab w:val="left" w:pos="1134"/>
          <w:tab w:val="left" w:pos="1701"/>
        </w:tabs>
        <w:spacing w:line="276" w:lineRule="auto"/>
        <w:ind w:left="0" w:firstLine="709"/>
        <w:jc w:val="both"/>
        <w:outlineLvl w:val="2"/>
        <w:rPr>
          <w:b/>
          <w:lang w:eastAsia="ru-RU"/>
        </w:rPr>
      </w:pPr>
      <w:r>
        <w:rPr>
          <w:sz w:val="28"/>
          <w:szCs w:val="28"/>
          <w:lang w:eastAsia="ru-RU"/>
        </w:rPr>
        <w:t xml:space="preserve">Максимальная стоимость услуг по настройке онлайн сервиса </w:t>
      </w:r>
      <w:r>
        <w:rPr>
          <w:sz w:val="28"/>
          <w:szCs w:val="28"/>
          <w:lang w:eastAsia="ru-RU"/>
        </w:rPr>
        <w:t>не может превышать 64 000 (шестьдесят четыре тысячи) долларов США без учета НДС, уплачиваемого в бюджет Российской Федерации. Единичные расценки услуг по настройке онлайн сервиса не могут превышать 1 000 (одна тысяча) долларов США без учета НДС за один ден</w:t>
      </w:r>
      <w:r>
        <w:rPr>
          <w:sz w:val="28"/>
          <w:szCs w:val="28"/>
          <w:lang w:eastAsia="ru-RU"/>
        </w:rPr>
        <w:t>ь работы.</w:t>
      </w:r>
    </w:p>
    <w:p w:rsidR="00067A35" w:rsidRPr="00067A35" w:rsidRDefault="00BB006E" w:rsidP="00067A35">
      <w:pPr>
        <w:keepLines/>
        <w:numPr>
          <w:ilvl w:val="2"/>
          <w:numId w:val="25"/>
        </w:numPr>
        <w:tabs>
          <w:tab w:val="left" w:pos="1134"/>
          <w:tab w:val="left" w:pos="1701"/>
        </w:tabs>
        <w:spacing w:line="276" w:lineRule="auto"/>
        <w:ind w:left="0" w:firstLine="709"/>
        <w:jc w:val="both"/>
        <w:outlineLvl w:val="2"/>
        <w:rPr>
          <w:b/>
          <w:lang w:eastAsia="ru-RU"/>
        </w:rPr>
      </w:pPr>
      <w:proofErr w:type="gramStart"/>
      <w:r>
        <w:rPr>
          <w:sz w:val="28"/>
          <w:szCs w:val="28"/>
          <w:lang w:eastAsia="ru-RU"/>
        </w:rPr>
        <w:t>Максимальная цена договора за весь период его действия рассчитывается как сумма стоимостей, указанных в подпунктах 4.3.1 - 4.3.2 и не может превышать в рублевом эквиваленте 12 000 000 (двенадцать миллионов) рублей 00 копеек с учетом всех расходов</w:t>
      </w:r>
      <w:r>
        <w:rPr>
          <w:sz w:val="28"/>
          <w:szCs w:val="28"/>
          <w:lang w:eastAsia="ru-RU"/>
        </w:rPr>
        <w:t xml:space="preserve"> и затрат Исполнителя, связанных с оказанием услуг, а также уплатой налогов, кроме НДС, уплачиваемого в бюджет Российской Федерации.</w:t>
      </w:r>
      <w:proofErr w:type="gramEnd"/>
      <w:r>
        <w:rPr>
          <w:sz w:val="28"/>
          <w:szCs w:val="28"/>
          <w:lang w:eastAsia="ru-RU"/>
        </w:rPr>
        <w:t xml:space="preserve"> Сумма НДС и условия начисления определяются в соответствии с законодательством Российской Федерации.</w:t>
      </w:r>
    </w:p>
    <w:p w:rsidR="00067A35" w:rsidRPr="00067A35" w:rsidRDefault="00BB006E" w:rsidP="00067A35">
      <w:pPr>
        <w:keepLines/>
        <w:numPr>
          <w:ilvl w:val="2"/>
          <w:numId w:val="25"/>
        </w:numPr>
        <w:tabs>
          <w:tab w:val="left" w:pos="1134"/>
        </w:tabs>
        <w:spacing w:line="276" w:lineRule="auto"/>
        <w:ind w:left="0" w:firstLine="709"/>
        <w:jc w:val="both"/>
        <w:outlineLvl w:val="2"/>
        <w:rPr>
          <w:b/>
          <w:lang w:eastAsia="ru-RU"/>
        </w:rPr>
      </w:pPr>
      <w:r>
        <w:rPr>
          <w:sz w:val="28"/>
          <w:szCs w:val="28"/>
          <w:lang w:eastAsia="ru-RU"/>
        </w:rPr>
        <w:lastRenderedPageBreak/>
        <w:t>Рублевый эквивалент ма</w:t>
      </w:r>
      <w:r>
        <w:rPr>
          <w:sz w:val="28"/>
          <w:szCs w:val="28"/>
          <w:lang w:eastAsia="ru-RU"/>
        </w:rPr>
        <w:t>ксимальной цены договора рассчитывается по курсу, установленному Центральным банком Российской Федерации (далее – ЦБ РФ) на дату опубликования извещения о проведении настоящего Открытого конкурса (указанную в пункте 3 Информационной карты)</w:t>
      </w:r>
      <w:r>
        <w:rPr>
          <w:b/>
          <w:lang w:eastAsia="ru-RU"/>
        </w:rPr>
        <w:t>.</w:t>
      </w:r>
    </w:p>
    <w:p w:rsidR="00067A35" w:rsidRPr="00067A35" w:rsidRDefault="00BB006E" w:rsidP="00067A35">
      <w:pPr>
        <w:ind w:left="0" w:firstLine="708"/>
        <w:jc w:val="both"/>
        <w:rPr>
          <w:sz w:val="28"/>
          <w:szCs w:val="28"/>
          <w:lang w:eastAsia="ru-RU"/>
        </w:rPr>
      </w:pPr>
    </w:p>
    <w:p w:rsidR="00067A35" w:rsidRPr="00067A35" w:rsidRDefault="00BB006E" w:rsidP="00067A35">
      <w:pPr>
        <w:keepLines/>
        <w:numPr>
          <w:ilvl w:val="1"/>
          <w:numId w:val="25"/>
        </w:numPr>
        <w:spacing w:line="276" w:lineRule="auto"/>
        <w:ind w:left="0" w:firstLine="709"/>
        <w:jc w:val="both"/>
        <w:outlineLvl w:val="0"/>
        <w:rPr>
          <w:b/>
          <w:sz w:val="28"/>
          <w:szCs w:val="28"/>
          <w:lang w:eastAsia="ru-RU"/>
        </w:rPr>
      </w:pPr>
      <w:bookmarkStart w:id="15" w:name="_3znysh7" w:colFirst="0" w:colLast="0"/>
      <w:bookmarkEnd w:id="15"/>
      <w:r>
        <w:rPr>
          <w:b/>
          <w:sz w:val="28"/>
          <w:szCs w:val="28"/>
          <w:lang w:eastAsia="ru-RU"/>
        </w:rPr>
        <w:t>Порядок оплаты</w:t>
      </w:r>
    </w:p>
    <w:p w:rsidR="00067A35" w:rsidRPr="00067A35" w:rsidRDefault="00BB006E" w:rsidP="00067A35">
      <w:pPr>
        <w:keepLines/>
        <w:numPr>
          <w:ilvl w:val="2"/>
          <w:numId w:val="25"/>
        </w:numPr>
        <w:tabs>
          <w:tab w:val="left" w:pos="1134"/>
        </w:tabs>
        <w:spacing w:line="276" w:lineRule="auto"/>
        <w:ind w:left="0" w:firstLine="709"/>
        <w:jc w:val="both"/>
        <w:outlineLvl w:val="2"/>
        <w:rPr>
          <w:b/>
          <w:lang w:eastAsia="ru-RU"/>
        </w:rPr>
      </w:pPr>
      <w:r>
        <w:rPr>
          <w:sz w:val="28"/>
          <w:szCs w:val="28"/>
          <w:lang w:eastAsia="ru-RU"/>
        </w:rPr>
        <w:t>Оплата услуг по подключению и настройке онлайн сервиса, указанных в п. 4.2.1 - 4.2.2,  производится в течение 30 (тридцати) календарных дней после подписания сторонами акта сдачи-приемки соответствующих услуг на основании счета Исполнителя.</w:t>
      </w:r>
    </w:p>
    <w:p w:rsidR="00067A35" w:rsidRPr="00067A35" w:rsidRDefault="00BB006E" w:rsidP="00067A35">
      <w:pPr>
        <w:keepLines/>
        <w:numPr>
          <w:ilvl w:val="2"/>
          <w:numId w:val="25"/>
        </w:numPr>
        <w:tabs>
          <w:tab w:val="left" w:pos="1134"/>
        </w:tabs>
        <w:spacing w:line="276" w:lineRule="auto"/>
        <w:ind w:left="0" w:firstLine="709"/>
        <w:jc w:val="both"/>
        <w:outlineLvl w:val="2"/>
        <w:rPr>
          <w:b/>
          <w:lang w:eastAsia="ru-RU"/>
        </w:rPr>
      </w:pPr>
      <w:r>
        <w:rPr>
          <w:sz w:val="28"/>
          <w:szCs w:val="28"/>
          <w:lang w:eastAsia="ru-RU"/>
        </w:rPr>
        <w:t>Оплата услуг п</w:t>
      </w:r>
      <w:r>
        <w:rPr>
          <w:sz w:val="28"/>
          <w:szCs w:val="28"/>
          <w:lang w:eastAsia="ru-RU"/>
        </w:rPr>
        <w:t>о договору, заключаемому по результатам настоящего Открытого конкурса, осуществляется в рублях Российской Федерации по курсу ЦБ РФ на дату осуществления платежа, если Исполнитель является  резидентом Российской Федерации, или может осуществляться в доллара</w:t>
      </w:r>
      <w:r>
        <w:rPr>
          <w:sz w:val="28"/>
          <w:szCs w:val="28"/>
          <w:lang w:eastAsia="ru-RU"/>
        </w:rPr>
        <w:t>х США, если Исполнитель – нерезидент Российской Федерации.</w:t>
      </w:r>
    </w:p>
    <w:p w:rsidR="00067A35" w:rsidRPr="00067A35" w:rsidRDefault="00BB006E" w:rsidP="00067A35">
      <w:pPr>
        <w:spacing w:line="276" w:lineRule="auto"/>
        <w:ind w:left="0" w:firstLine="567"/>
        <w:jc w:val="both"/>
        <w:rPr>
          <w:lang w:eastAsia="ru-RU"/>
        </w:rPr>
      </w:pPr>
    </w:p>
    <w:p w:rsidR="00067A35" w:rsidRPr="00067A35" w:rsidRDefault="00BB006E" w:rsidP="00067A35">
      <w:pPr>
        <w:keepLines/>
        <w:numPr>
          <w:ilvl w:val="1"/>
          <w:numId w:val="25"/>
        </w:numPr>
        <w:spacing w:line="276" w:lineRule="auto"/>
        <w:ind w:left="0" w:firstLine="709"/>
        <w:jc w:val="both"/>
        <w:outlineLvl w:val="0"/>
        <w:rPr>
          <w:b/>
          <w:sz w:val="28"/>
          <w:szCs w:val="28"/>
          <w:lang w:eastAsia="ru-RU"/>
        </w:rPr>
      </w:pPr>
      <w:r>
        <w:rPr>
          <w:b/>
          <w:sz w:val="28"/>
          <w:szCs w:val="28"/>
          <w:lang w:eastAsia="ru-RU"/>
        </w:rPr>
        <w:t>Сроки оказания услуг</w:t>
      </w:r>
    </w:p>
    <w:p w:rsidR="00067A35" w:rsidRPr="00067A35" w:rsidRDefault="00BB006E" w:rsidP="00067A35">
      <w:pPr>
        <w:ind w:left="0" w:firstLine="709"/>
        <w:jc w:val="both"/>
        <w:rPr>
          <w:sz w:val="28"/>
          <w:szCs w:val="28"/>
          <w:lang w:eastAsia="ru-RU"/>
        </w:rPr>
      </w:pPr>
      <w:r>
        <w:rPr>
          <w:sz w:val="28"/>
          <w:szCs w:val="28"/>
          <w:lang w:eastAsia="ru-RU"/>
        </w:rPr>
        <w:t xml:space="preserve">Срок предоставления услуги по подключению онлайн сервисов не более 10 календарных дней </w:t>
      </w:r>
      <w:proofErr w:type="gramStart"/>
      <w:r>
        <w:rPr>
          <w:sz w:val="28"/>
          <w:szCs w:val="28"/>
          <w:lang w:eastAsia="ru-RU"/>
        </w:rPr>
        <w:t>с даты заключения</w:t>
      </w:r>
      <w:proofErr w:type="gramEnd"/>
      <w:r>
        <w:rPr>
          <w:sz w:val="28"/>
          <w:szCs w:val="28"/>
          <w:lang w:eastAsia="ru-RU"/>
        </w:rPr>
        <w:t xml:space="preserve"> договора.</w:t>
      </w:r>
    </w:p>
    <w:p w:rsidR="00067A35" w:rsidRPr="00B1701E" w:rsidRDefault="00BB006E" w:rsidP="00067A35">
      <w:pPr>
        <w:ind w:left="0" w:firstLine="709"/>
        <w:jc w:val="both"/>
        <w:rPr>
          <w:sz w:val="28"/>
          <w:szCs w:val="28"/>
          <w:lang w:eastAsia="ru-RU"/>
        </w:rPr>
      </w:pPr>
      <w:bookmarkStart w:id="16" w:name="_2et92p0" w:colFirst="0" w:colLast="0"/>
      <w:bookmarkEnd w:id="16"/>
      <w:r>
        <w:rPr>
          <w:sz w:val="28"/>
          <w:szCs w:val="28"/>
          <w:lang w:eastAsia="ru-RU"/>
        </w:rPr>
        <w:t>Услуги по настройке онлайн сервиса и проведению обучения пре</w:t>
      </w:r>
      <w:r>
        <w:rPr>
          <w:sz w:val="28"/>
          <w:szCs w:val="28"/>
          <w:lang w:eastAsia="ru-RU"/>
        </w:rPr>
        <w:t xml:space="preserve">доставляются в течение всего срока действия договора. Срок настройки одной финансовой модели не должен превышать 10 рабочих дней. Сроки согласования методологии расчетов финансовой модели и построения отчетов, а также сроки подготовки </w:t>
      </w:r>
      <w:proofErr w:type="gramStart"/>
      <w:r>
        <w:rPr>
          <w:sz w:val="28"/>
          <w:szCs w:val="28"/>
          <w:lang w:eastAsia="ru-RU"/>
        </w:rPr>
        <w:t>мастер-данных</w:t>
      </w:r>
      <w:proofErr w:type="gramEnd"/>
      <w:r>
        <w:rPr>
          <w:sz w:val="28"/>
          <w:szCs w:val="28"/>
          <w:lang w:eastAsia="ru-RU"/>
        </w:rPr>
        <w:t xml:space="preserve"> Заказчи</w:t>
      </w:r>
      <w:r>
        <w:rPr>
          <w:sz w:val="28"/>
          <w:szCs w:val="28"/>
          <w:lang w:eastAsia="ru-RU"/>
        </w:rPr>
        <w:t>ка не учитываются в составе срока настройки моделей.</w:t>
      </w:r>
    </w:p>
    <w:p w:rsidR="007A179F" w:rsidRDefault="00BB006E" w:rsidP="00CF1F61">
      <w:pPr>
        <w:ind w:left="0" w:firstLine="709"/>
        <w:jc w:val="both"/>
        <w:rPr>
          <w:b/>
          <w:sz w:val="28"/>
        </w:rPr>
      </w:pPr>
      <w:r>
        <w:rPr>
          <w:sz w:val="28"/>
          <w:szCs w:val="28"/>
          <w:lang w:eastAsia="ru-RU"/>
        </w:rPr>
        <w:t xml:space="preserve">Срок подписки – один год </w:t>
      </w:r>
      <w:proofErr w:type="gramStart"/>
      <w:r>
        <w:rPr>
          <w:sz w:val="28"/>
          <w:szCs w:val="28"/>
          <w:lang w:eastAsia="ru-RU"/>
        </w:rPr>
        <w:t>с даты подключения</w:t>
      </w:r>
      <w:proofErr w:type="gramEnd"/>
      <w:r>
        <w:rPr>
          <w:sz w:val="28"/>
          <w:szCs w:val="28"/>
          <w:lang w:eastAsia="ru-RU"/>
        </w:rPr>
        <w:t xml:space="preserve"> онлайн сервиса.</w:t>
      </w:r>
      <w:r>
        <w:rPr>
          <w:b/>
          <w:sz w:val="28"/>
        </w:rPr>
        <w:t xml:space="preserve"> </w:t>
      </w:r>
    </w:p>
    <w:p w:rsidR="00E24422" w:rsidRPr="00E24422" w:rsidRDefault="00E24422" w:rsidP="00E24422">
      <w:pPr>
        <w:suppressAutoHyphens/>
        <w:ind w:left="0" w:firstLine="0"/>
        <w:jc w:val="left"/>
        <w:rPr>
          <w:sz w:val="28"/>
          <w:szCs w:val="28"/>
          <w:lang w:eastAsia="ru-RU"/>
        </w:rPr>
      </w:pP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EB4276" w:rsidRDefault="00BB006E">
            <w:pPr>
              <w:ind w:left="0" w:firstLine="0"/>
              <w:jc w:val="both"/>
            </w:pPr>
            <w:r>
              <w:t xml:space="preserve">Открытый конкурс в электронной форме № ОКэ-ЦКПМАУ-18-0035 по предмету закупки </w:t>
            </w:r>
            <w:r w:rsidR="00AE5096">
              <w:t>«</w:t>
            </w:r>
            <w:r>
              <w:t>Оказание услуг по подключению к онлайн сервисам финансового моделирования и их настройке</w:t>
            </w:r>
            <w:r w:rsidR="00AE5096">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w:t>
            </w:r>
            <w:r w:rsidR="00AE5096">
              <w:rPr>
                <w:sz w:val="24"/>
                <w:szCs w:val="24"/>
              </w:rPr>
              <w:t>«</w:t>
            </w:r>
            <w:r>
              <w:rPr>
                <w:sz w:val="24"/>
                <w:szCs w:val="24"/>
              </w:rPr>
              <w:t>ТрансКонтейнер</w:t>
            </w:r>
            <w:r w:rsidR="00AE5096">
              <w:rPr>
                <w:sz w:val="24"/>
                <w:szCs w:val="24"/>
              </w:rPr>
              <w:t>»</w:t>
            </w:r>
            <w:r>
              <w:rPr>
                <w:sz w:val="24"/>
                <w:szCs w:val="24"/>
              </w:rPr>
              <w:t xml:space="preserve">. Функции Организатора выполняет:   </w:t>
            </w:r>
          </w:p>
          <w:p w:rsidR="005C0C5C" w:rsidRDefault="005C0C5C" w:rsidP="005C0C5C">
            <w:pPr>
              <w:pStyle w:val="19"/>
              <w:ind w:left="34" w:firstLine="0"/>
              <w:jc w:val="left"/>
              <w:rPr>
                <w:sz w:val="24"/>
                <w:szCs w:val="24"/>
              </w:rPr>
            </w:pPr>
            <w:r>
              <w:rPr>
                <w:sz w:val="24"/>
                <w:szCs w:val="24"/>
              </w:rPr>
              <w:t xml:space="preserve">Постоянная рабочая группа Конкурсной комиссии аппарата управления ПАО </w:t>
            </w:r>
            <w:r w:rsidR="00AE5096">
              <w:rPr>
                <w:sz w:val="24"/>
                <w:szCs w:val="24"/>
              </w:rPr>
              <w:t>«</w:t>
            </w:r>
            <w:r>
              <w:rPr>
                <w:sz w:val="24"/>
                <w:szCs w:val="24"/>
              </w:rPr>
              <w:t>ТрансКонтейнер</w:t>
            </w:r>
            <w:r w:rsidR="00AE5096">
              <w:rPr>
                <w:sz w:val="24"/>
                <w:szCs w:val="24"/>
              </w:rPr>
              <w:t>»</w:t>
            </w:r>
            <w:r>
              <w:rPr>
                <w:sz w:val="24"/>
                <w:szCs w:val="24"/>
              </w:rPr>
              <w:t>.</w:t>
            </w:r>
          </w:p>
          <w:p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rsidR="00EB4276" w:rsidRDefault="00BB006E">
            <w:pPr>
              <w:ind w:left="34" w:firstLine="0"/>
              <w:jc w:val="left"/>
            </w:pPr>
            <w:r>
              <w:t xml:space="preserve">Контактное(ые) лицо(а) Заказчика: </w:t>
            </w:r>
            <w:r>
              <w:t>Тюрин Владимир Владимирович,</w:t>
            </w:r>
          </w:p>
          <w:p w:rsidR="00EB4276" w:rsidRDefault="00BB006E">
            <w:pPr>
              <w:ind w:left="34" w:firstLine="0"/>
              <w:jc w:val="left"/>
              <w:rPr>
                <w:rFonts w:ascii="Calibri" w:hAnsi="Calibri" w:cs="Calibri"/>
                <w:color w:val="000000"/>
                <w:sz w:val="22"/>
                <w:szCs w:val="22"/>
                <w:lang w:eastAsia="ru-RU"/>
              </w:rPr>
            </w:pPr>
            <w:r>
              <w:t>тел. +7(495)7881717(1045), электронный адрес tyurinvv@trcont.ru.</w:t>
            </w:r>
          </w:p>
          <w:p w:rsidR="005C0C5C" w:rsidRDefault="005C0C5C" w:rsidP="005C0C5C">
            <w:pPr>
              <w:pStyle w:val="19"/>
              <w:ind w:left="34" w:firstLine="0"/>
              <w:jc w:val="left"/>
            </w:pPr>
            <w:r>
              <w:rPr>
                <w:sz w:val="24"/>
                <w:szCs w:val="24"/>
              </w:rPr>
              <w:t>Контактное(ые) лицо(а) Организатора:</w:t>
            </w:r>
          </w:p>
          <w:p w:rsidR="005C0C5C" w:rsidRDefault="005C0C5C" w:rsidP="005C0C5C">
            <w:pPr>
              <w:pStyle w:val="19"/>
              <w:ind w:left="34" w:firstLine="0"/>
              <w:jc w:val="left"/>
              <w:rPr>
                <w:sz w:val="24"/>
                <w:szCs w:val="24"/>
              </w:rPr>
            </w:pPr>
            <w:r>
              <w:rPr>
                <w:sz w:val="24"/>
                <w:szCs w:val="24"/>
              </w:rPr>
              <w:t>Аксютина Кира Михайловна, тел. +7 (495) 788-1717 доб. 16-42, электронный адрес AksiutinaKM@trcont.ru;</w:t>
            </w:r>
          </w:p>
          <w:p w:rsidR="005C0C5C" w:rsidRDefault="005C0C5C" w:rsidP="005C0C5C">
            <w:pPr>
              <w:pStyle w:val="19"/>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EB4276" w:rsidRDefault="00AE5096">
            <w:pPr>
              <w:ind w:left="34" w:firstLine="0"/>
              <w:jc w:val="both"/>
              <w:rPr>
                <w:szCs w:val="28"/>
              </w:rPr>
            </w:pPr>
            <w:bookmarkStart w:id="17" w:name="OLE_LINK8"/>
            <w:bookmarkStart w:id="18" w:name="OLE_LINK9"/>
            <w:bookmarkStart w:id="19" w:name="OLE_LINK23"/>
            <w:bookmarkStart w:id="20" w:name="OLE_LINK24"/>
            <w:bookmarkStart w:id="21" w:name="OLE_LINK37"/>
            <w:bookmarkStart w:id="22" w:name="OLE_LINK60"/>
            <w:bookmarkStart w:id="23" w:name="OLE_LINK61"/>
            <w:r>
              <w:t>«</w:t>
            </w:r>
            <w:r w:rsidR="00BB006E">
              <w:t>28</w:t>
            </w:r>
            <w:r>
              <w:t>»</w:t>
            </w:r>
            <w:r w:rsidR="00BB006E">
              <w:t xml:space="preserve"> апреля 2018 года</w:t>
            </w:r>
            <w:bookmarkEnd w:id="17"/>
            <w:bookmarkEnd w:id="18"/>
            <w:bookmarkEnd w:id="19"/>
            <w:bookmarkEnd w:id="20"/>
            <w:bookmarkEnd w:id="21"/>
            <w:bookmarkEnd w:id="22"/>
            <w:bookmarkEnd w:id="23"/>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AE5096">
              <w:rPr>
                <w:sz w:val="24"/>
                <w:szCs w:val="24"/>
              </w:rPr>
              <w:t>«</w:t>
            </w:r>
            <w:r>
              <w:rPr>
                <w:sz w:val="24"/>
                <w:szCs w:val="24"/>
              </w:rPr>
              <w:t>Интернет</w:t>
            </w:r>
            <w:r w:rsidR="00AE5096">
              <w:rPr>
                <w:sz w:val="24"/>
                <w:szCs w:val="24"/>
              </w:rPr>
              <w:t>»</w:t>
            </w:r>
            <w:r>
              <w:rPr>
                <w:sz w:val="24"/>
                <w:szCs w:val="24"/>
              </w:rPr>
              <w:t xml:space="preserve"> на сайте ПАО </w:t>
            </w:r>
            <w:r w:rsidR="00AE5096">
              <w:rPr>
                <w:sz w:val="24"/>
                <w:szCs w:val="24"/>
              </w:rPr>
              <w:t>«</w:t>
            </w:r>
            <w:r>
              <w:rPr>
                <w:sz w:val="24"/>
                <w:szCs w:val="24"/>
              </w:rPr>
              <w:t>ТрансКонтейнер</w:t>
            </w:r>
            <w:r w:rsidR="00AE5096">
              <w:rPr>
                <w:sz w:val="24"/>
                <w:szCs w:val="24"/>
              </w:rPr>
              <w:t>»</w:t>
            </w:r>
            <w:r>
              <w:rPr>
                <w:sz w:val="24"/>
                <w:szCs w:val="24"/>
              </w:rPr>
              <w:t xml:space="preserve"> (</w:t>
            </w:r>
            <w:hyperlink r:id="rId17"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w:t>
            </w:r>
            <w:r w:rsidR="00AE5096">
              <w:rPr>
                <w:sz w:val="24"/>
                <w:szCs w:val="24"/>
              </w:rPr>
              <w:t>«</w:t>
            </w:r>
            <w:r>
              <w:rPr>
                <w:sz w:val="24"/>
                <w:szCs w:val="24"/>
              </w:rPr>
              <w:t>Интернет</w:t>
            </w:r>
            <w:r w:rsidR="00AE5096">
              <w:rPr>
                <w:sz w:val="24"/>
                <w:szCs w:val="24"/>
              </w:rPr>
              <w:t>»</w:t>
            </w:r>
            <w:r>
              <w:rPr>
                <w:sz w:val="24"/>
                <w:szCs w:val="24"/>
              </w:rPr>
              <w:t xml:space="preserve"> (</w:t>
            </w:r>
            <w:hyperlink r:id="rId18"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r w:rsidR="00AE5096">
              <w:rPr>
                <w:sz w:val="24"/>
                <w:szCs w:val="24"/>
              </w:rPr>
              <w:t>«</w:t>
            </w:r>
            <w:r>
              <w:rPr>
                <w:sz w:val="24"/>
                <w:szCs w:val="24"/>
              </w:rPr>
              <w:t>ТрансКонтейнер</w:t>
            </w:r>
            <w:r w:rsidR="00AE5096">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lastRenderedPageBreak/>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w:t>
            </w:r>
            <w:r w:rsidR="00AE5096">
              <w:rPr>
                <w:sz w:val="24"/>
                <w:szCs w:val="24"/>
              </w:rPr>
              <w:t>«</w:t>
            </w:r>
            <w:r>
              <w:rPr>
                <w:sz w:val="24"/>
                <w:szCs w:val="24"/>
              </w:rPr>
              <w:t>Интернет</w:t>
            </w:r>
            <w:r w:rsidR="00AE5096">
              <w:rPr>
                <w:sz w:val="24"/>
                <w:szCs w:val="24"/>
              </w:rPr>
              <w:t>»</w:t>
            </w:r>
            <w:r>
              <w:rPr>
                <w:sz w:val="24"/>
                <w:szCs w:val="24"/>
              </w:rPr>
              <w:t xml:space="preserve">, размещаемого на сайте оператора торгов </w:t>
            </w:r>
            <w:hyperlink r:id="rId19"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0"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AE5096">
              <w:rPr>
                <w:sz w:val="24"/>
                <w:szCs w:val="24"/>
              </w:rPr>
              <w:t>«</w:t>
            </w:r>
            <w:r>
              <w:rPr>
                <w:sz w:val="24"/>
                <w:szCs w:val="24"/>
              </w:rPr>
              <w:t>Добрыня</w:t>
            </w:r>
            <w:r w:rsidR="00AE5096">
              <w:rPr>
                <w:sz w:val="24"/>
                <w:szCs w:val="24"/>
              </w:rPr>
              <w:t>»</w:t>
            </w:r>
            <w:r>
              <w:rPr>
                <w:sz w:val="24"/>
                <w:szCs w:val="24"/>
              </w:rPr>
              <w:t>,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AE5096" w:rsidRDefault="00BB006E">
            <w:pPr>
              <w:pStyle w:val="19"/>
              <w:ind w:left="0"/>
              <w:rPr>
                <w:sz w:val="24"/>
                <w:szCs w:val="24"/>
              </w:rPr>
            </w:pPr>
            <w:r>
              <w:rPr>
                <w:sz w:val="24"/>
                <w:szCs w:val="24"/>
              </w:rPr>
              <w:t>Начальная (максимальная) цена договора соста</w:t>
            </w:r>
            <w:r>
              <w:rPr>
                <w:sz w:val="24"/>
                <w:szCs w:val="24"/>
              </w:rPr>
              <w:t>вляет 12</w:t>
            </w:r>
            <w:r w:rsidR="00AE5096">
              <w:rPr>
                <w:sz w:val="24"/>
                <w:szCs w:val="24"/>
              </w:rPr>
              <w:t> </w:t>
            </w:r>
            <w:r>
              <w:rPr>
                <w:sz w:val="24"/>
                <w:szCs w:val="24"/>
              </w:rPr>
              <w:t>000</w:t>
            </w:r>
            <w:r w:rsidR="00AE5096">
              <w:rPr>
                <w:sz w:val="24"/>
                <w:szCs w:val="24"/>
              </w:rPr>
              <w:t xml:space="preserve"> </w:t>
            </w:r>
            <w:r>
              <w:rPr>
                <w:sz w:val="24"/>
                <w:szCs w:val="24"/>
              </w:rPr>
              <w:t xml:space="preserve">000 (двенадцать миллионов) рублей 00 копеек с учетом всех налогов (кроме НДС). </w:t>
            </w:r>
          </w:p>
          <w:p w:rsidR="00AE5096" w:rsidRDefault="00BB006E" w:rsidP="00AE5096">
            <w:pPr>
              <w:pStyle w:val="19"/>
              <w:ind w:left="0"/>
              <w:rPr>
                <w:sz w:val="24"/>
                <w:szCs w:val="24"/>
              </w:rPr>
            </w:pPr>
            <w:proofErr w:type="gramStart"/>
            <w:r>
              <w:rPr>
                <w:sz w:val="24"/>
                <w:szCs w:val="24"/>
              </w:rPr>
              <w:t>Максимальная цена договора за весь период его действия рассчитывается как сумма стоимостей, указанных в подпунктах 4.3.1 - 4.3.2</w:t>
            </w:r>
            <w:r w:rsidR="00AE5096">
              <w:rPr>
                <w:sz w:val="24"/>
                <w:szCs w:val="24"/>
              </w:rPr>
              <w:t xml:space="preserve"> Технического задания  </w:t>
            </w:r>
            <w:r>
              <w:rPr>
                <w:sz w:val="24"/>
                <w:szCs w:val="24"/>
              </w:rPr>
              <w:t>и не может превышать в рублевом эквив</w:t>
            </w:r>
            <w:r>
              <w:rPr>
                <w:sz w:val="24"/>
                <w:szCs w:val="24"/>
              </w:rPr>
              <w:t xml:space="preserve">аленте 12 000 000 (двенадцать миллионов) рублей 00 копеек с учетом всех расходов и затрат Исполнителя, связанных с оказанием услуг, а также уплатой налогов, кроме НДС, уплачиваемого в бюджет Российской Федерации. </w:t>
            </w:r>
            <w:proofErr w:type="gramEnd"/>
          </w:p>
          <w:p w:rsidR="00EB4276" w:rsidRDefault="00BB006E" w:rsidP="00AE5096">
            <w:pPr>
              <w:pStyle w:val="19"/>
              <w:ind w:left="0"/>
              <w:rPr>
                <w:sz w:val="24"/>
                <w:szCs w:val="24"/>
              </w:rPr>
            </w:pPr>
            <w:r>
              <w:rPr>
                <w:sz w:val="24"/>
                <w:szCs w:val="24"/>
              </w:rPr>
              <w:t>Сумма НДС и условия начисления определяются</w:t>
            </w:r>
            <w:r>
              <w:rPr>
                <w:sz w:val="24"/>
                <w:szCs w:val="24"/>
              </w:rPr>
              <w:t xml:space="preserve">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EB4276" w:rsidRDefault="00BB006E">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AE5096">
              <w:rPr>
                <w:szCs w:val="28"/>
              </w:rPr>
              <w:t>«</w:t>
            </w:r>
            <w:r>
              <w:rPr>
                <w:szCs w:val="28"/>
              </w:rPr>
              <w:t>25</w:t>
            </w:r>
            <w:r w:rsidR="00AE5096">
              <w:rPr>
                <w:szCs w:val="28"/>
              </w:rPr>
              <w:t>»</w:t>
            </w:r>
            <w:r>
              <w:rPr>
                <w:szCs w:val="28"/>
              </w:rPr>
              <w:t xml:space="preserve"> мая 2018 г. 14 час. 00 мин</w:t>
            </w:r>
            <w:proofErr w:type="gramStart"/>
            <w:r>
              <w:rPr>
                <w:szCs w:val="28"/>
              </w:rPr>
              <w:t>.</w:t>
            </w:r>
            <w:r>
              <w:t>.</w:t>
            </w:r>
            <w:r>
              <w:rPr>
                <w:shd w:val="clear" w:color="auto" w:fill="FFFF00"/>
              </w:rPr>
              <w:t xml:space="preserve"> </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EB4276" w:rsidRDefault="00BB006E">
            <w:pPr>
              <w:pStyle w:val="19"/>
              <w:ind w:left="0"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EB4276" w:rsidRDefault="00BB006E">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r w:rsidR="00AE5096">
              <w:rPr>
                <w:sz w:val="24"/>
                <w:szCs w:val="28"/>
              </w:rPr>
              <w:t>«</w:t>
            </w:r>
            <w:r>
              <w:rPr>
                <w:sz w:val="24"/>
                <w:szCs w:val="28"/>
              </w:rPr>
              <w:t>30</w:t>
            </w:r>
            <w:r w:rsidR="00AE5096">
              <w:rPr>
                <w:sz w:val="24"/>
                <w:szCs w:val="28"/>
              </w:rPr>
              <w:t>»</w:t>
            </w:r>
            <w:r>
              <w:rPr>
                <w:sz w:val="24"/>
                <w:szCs w:val="28"/>
              </w:rPr>
              <w:t xml:space="preserve"> мая 2018 г. 14 час. 00 мин.</w:t>
            </w:r>
            <w:bookmarkEnd w:id="24"/>
            <w:bookmarkEnd w:id="25"/>
            <w:bookmarkEnd w:id="26"/>
            <w:bookmarkEnd w:id="27"/>
            <w:bookmarkEnd w:id="28"/>
            <w:bookmarkEnd w:id="29"/>
            <w:bookmarkEnd w:id="30"/>
            <w:bookmarkEnd w:id="31"/>
            <w:bookmarkEnd w:id="32"/>
            <w:bookmarkEnd w:id="33"/>
            <w:bookmarkEnd w:id="34"/>
            <w:bookmarkEnd w:id="35"/>
            <w:r>
              <w:rPr>
                <w:sz w:val="22"/>
                <w:szCs w:val="24"/>
              </w:rPr>
              <w:t xml:space="preserve"> </w:t>
            </w:r>
            <w:r>
              <w:rPr>
                <w:sz w:val="24"/>
                <w:szCs w:val="24"/>
              </w:rPr>
              <w:t>м</w:t>
            </w:r>
            <w:r>
              <w:rPr>
                <w:sz w:val="24"/>
                <w:szCs w:val="24"/>
              </w:rPr>
              <w:t>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EB4276" w:rsidRDefault="00BB006E">
            <w:pPr>
              <w:pStyle w:val="19"/>
              <w:ind w:left="0" w:firstLine="318"/>
              <w:rPr>
                <w:sz w:val="24"/>
                <w:szCs w:val="24"/>
              </w:rPr>
            </w:pPr>
            <w:r>
              <w:rPr>
                <w:sz w:val="24"/>
                <w:szCs w:val="24"/>
              </w:rPr>
              <w:t xml:space="preserve">Решение об итогах Открытого конкурса принимается Конкурсной комиссией аппарата управления </w:t>
            </w:r>
            <w:r w:rsidR="00AE5096">
              <w:rPr>
                <w:sz w:val="24"/>
                <w:szCs w:val="24"/>
              </w:rPr>
              <w:br/>
            </w:r>
            <w:r>
              <w:rPr>
                <w:sz w:val="24"/>
                <w:szCs w:val="24"/>
              </w:rPr>
              <w:t xml:space="preserve">ПАО </w:t>
            </w:r>
            <w:r w:rsidR="00AE5096">
              <w:rPr>
                <w:sz w:val="24"/>
                <w:szCs w:val="24"/>
              </w:rPr>
              <w:t>«</w:t>
            </w:r>
            <w:r>
              <w:rPr>
                <w:sz w:val="24"/>
                <w:szCs w:val="24"/>
              </w:rPr>
              <w:t>ТрансКонтейнер</w:t>
            </w:r>
            <w:r w:rsidR="00AE5096">
              <w:rPr>
                <w:sz w:val="24"/>
                <w:szCs w:val="24"/>
              </w:rPr>
              <w:t>»</w:t>
            </w:r>
            <w:r>
              <w:rPr>
                <w:sz w:val="24"/>
                <w:szCs w:val="24"/>
              </w:rPr>
              <w:t xml:space="preserve"> </w:t>
            </w:r>
          </w:p>
          <w:p w:rsidR="00EB4276" w:rsidRDefault="00BB006E">
            <w:pPr>
              <w:pStyle w:val="19"/>
              <w:ind w:left="0" w:firstLine="318"/>
              <w:rPr>
                <w:sz w:val="24"/>
                <w:szCs w:val="24"/>
                <w:highlight w:val="cyan"/>
              </w:rPr>
            </w:pPr>
            <w:r>
              <w:rPr>
                <w:sz w:val="24"/>
                <w:szCs w:val="24"/>
              </w:rPr>
              <w:t xml:space="preserve">Адрес: </w:t>
            </w:r>
            <w:r>
              <w:rPr>
                <w:sz w:val="24"/>
                <w:szCs w:val="24"/>
              </w:rPr>
              <w:t xml:space="preserve">Российская Федерация, 125047, г. Москва, Оружейный переулок, дом 19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EB4276" w:rsidRDefault="00BB006E">
            <w:pPr>
              <w:pStyle w:val="19"/>
              <w:ind w:left="0" w:firstLine="284"/>
              <w:rPr>
                <w:sz w:val="24"/>
                <w:szCs w:val="24"/>
              </w:rPr>
            </w:pPr>
            <w:r>
              <w:rPr>
                <w:sz w:val="24"/>
                <w:szCs w:val="24"/>
              </w:rPr>
              <w:t xml:space="preserve">Подведение итогов состоится не позднее </w:t>
            </w:r>
            <w:bookmarkStart w:id="36" w:name="OLE_LINK14"/>
            <w:bookmarkStart w:id="37" w:name="OLE_LINK15"/>
            <w:bookmarkStart w:id="38" w:name="OLE_LINK28"/>
            <w:r w:rsidR="00AE5096">
              <w:rPr>
                <w:sz w:val="24"/>
                <w:szCs w:val="28"/>
              </w:rPr>
              <w:t>«</w:t>
            </w:r>
            <w:r>
              <w:rPr>
                <w:sz w:val="24"/>
                <w:szCs w:val="28"/>
              </w:rPr>
              <w:t>03</w:t>
            </w:r>
            <w:r w:rsidR="00AE5096">
              <w:rPr>
                <w:sz w:val="24"/>
                <w:szCs w:val="28"/>
              </w:rPr>
              <w:t>»</w:t>
            </w:r>
            <w:r>
              <w:rPr>
                <w:sz w:val="24"/>
                <w:szCs w:val="28"/>
              </w:rPr>
              <w:t xml:space="preserve"> июля 2018 г. 14 час. 00 мин.</w:t>
            </w:r>
            <w:bookmarkEnd w:id="36"/>
            <w:bookmarkEnd w:id="37"/>
            <w:bookmarkEnd w:id="38"/>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 xml:space="preserve">Условия оплаты за </w:t>
            </w:r>
            <w:r>
              <w:rPr>
                <w:b/>
                <w:color w:val="auto"/>
              </w:rPr>
              <w:lastRenderedPageBreak/>
              <w:t>товар, выполнение работ, оказание услуг</w:t>
            </w:r>
          </w:p>
        </w:tc>
        <w:tc>
          <w:tcPr>
            <w:tcW w:w="6769" w:type="dxa"/>
          </w:tcPr>
          <w:p w:rsidR="00EB4276" w:rsidRDefault="00BB006E">
            <w:pPr>
              <w:suppressAutoHyphens/>
              <w:ind w:left="0" w:firstLine="0"/>
              <w:jc w:val="both"/>
              <w:rPr>
                <w:rFonts w:eastAsia="Arial"/>
              </w:rPr>
            </w:pPr>
            <w:r>
              <w:rPr>
                <w:rFonts w:eastAsia="Arial"/>
              </w:rPr>
              <w:lastRenderedPageBreak/>
              <w:t xml:space="preserve">Оплата услуг производится после подписания сторонами акта </w:t>
            </w:r>
            <w:r>
              <w:rPr>
                <w:rFonts w:eastAsia="Arial"/>
              </w:rPr>
              <w:lastRenderedPageBreak/>
              <w:t>сдачи-приемки услуг на основании счета исполнителя в течение 30 (тридцати) календарных дней</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EB4276" w:rsidRDefault="00BB006E">
            <w:pPr>
              <w:pStyle w:val="19"/>
              <w:ind w:left="0" w:firstLine="34"/>
              <w:rPr>
                <w:b/>
                <w:sz w:val="24"/>
                <w:szCs w:val="24"/>
              </w:rPr>
            </w:pPr>
            <w:r>
              <w:rPr>
                <w:sz w:val="24"/>
                <w:szCs w:val="24"/>
                <w:lang w:val="en-US"/>
              </w:rPr>
              <w:t>один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AE5096" w:rsidRPr="00AE5096" w:rsidRDefault="00AE5096" w:rsidP="00AE5096">
            <w:pPr>
              <w:ind w:left="0" w:firstLine="709"/>
              <w:jc w:val="both"/>
              <w:rPr>
                <w:lang w:eastAsia="ru-RU"/>
              </w:rPr>
            </w:pPr>
            <w:r w:rsidRPr="00AE5096">
              <w:rPr>
                <w:lang w:eastAsia="ru-RU"/>
              </w:rPr>
              <w:t xml:space="preserve">Срок предоставления услуги по подключению онлайн сервисов не более 10 календарных дней </w:t>
            </w:r>
            <w:proofErr w:type="gramStart"/>
            <w:r w:rsidRPr="00AE5096">
              <w:rPr>
                <w:lang w:eastAsia="ru-RU"/>
              </w:rPr>
              <w:t>с даты заключения</w:t>
            </w:r>
            <w:proofErr w:type="gramEnd"/>
            <w:r w:rsidRPr="00AE5096">
              <w:rPr>
                <w:lang w:eastAsia="ru-RU"/>
              </w:rPr>
              <w:t xml:space="preserve"> договора.</w:t>
            </w:r>
          </w:p>
          <w:p w:rsidR="00AE5096" w:rsidRPr="00AE5096" w:rsidRDefault="00AE5096" w:rsidP="00AE5096">
            <w:pPr>
              <w:ind w:left="0" w:firstLine="709"/>
              <w:jc w:val="both"/>
              <w:rPr>
                <w:lang w:eastAsia="ru-RU"/>
              </w:rPr>
            </w:pPr>
            <w:r w:rsidRPr="00AE5096">
              <w:rPr>
                <w:lang w:eastAsia="ru-RU"/>
              </w:rPr>
              <w:t xml:space="preserve">Услуги по настройке онлайн сервиса и проведению обучения предоставляются в течение всего срока действия договора. Срок настройки одной финансовой модели не должен превышать 10 рабочих дней. Сроки согласования методологии расчетов финансовой модели и построения отчетов, а также сроки подготовки </w:t>
            </w:r>
            <w:proofErr w:type="gramStart"/>
            <w:r w:rsidRPr="00AE5096">
              <w:rPr>
                <w:lang w:eastAsia="ru-RU"/>
              </w:rPr>
              <w:t>мастер-данных</w:t>
            </w:r>
            <w:proofErr w:type="gramEnd"/>
            <w:r w:rsidRPr="00AE5096">
              <w:rPr>
                <w:lang w:eastAsia="ru-RU"/>
              </w:rPr>
              <w:t xml:space="preserve"> Заказчика не учитываются в составе срока настройки моделей.</w:t>
            </w:r>
          </w:p>
          <w:p w:rsidR="005C0C5C" w:rsidRPr="00AE5096" w:rsidRDefault="00AE5096" w:rsidP="00AE5096">
            <w:pPr>
              <w:suppressAutoHyphens/>
              <w:autoSpaceDE w:val="0"/>
              <w:ind w:left="0" w:firstLine="0"/>
              <w:jc w:val="both"/>
              <w:rPr>
                <w:rFonts w:eastAsia="Arial"/>
              </w:rPr>
            </w:pPr>
            <w:r w:rsidRPr="00AE5096">
              <w:rPr>
                <w:lang w:eastAsia="ru-RU"/>
              </w:rPr>
              <w:t xml:space="preserve">Срок подписки – один год </w:t>
            </w:r>
            <w:proofErr w:type="gramStart"/>
            <w:r w:rsidRPr="00AE5096">
              <w:rPr>
                <w:lang w:eastAsia="ru-RU"/>
              </w:rPr>
              <w:t>с даты подключения</w:t>
            </w:r>
            <w:proofErr w:type="gramEnd"/>
            <w:r w:rsidRPr="00AE5096">
              <w:rPr>
                <w:lang w:eastAsia="ru-RU"/>
              </w:rPr>
              <w:t xml:space="preserve"> онлайн сервиса.</w:t>
            </w:r>
          </w:p>
          <w:p w:rsidR="00EB4276" w:rsidRDefault="00BB006E">
            <w:pPr>
              <w:suppressAutoHyphens/>
              <w:autoSpaceDE w:val="0"/>
              <w:ind w:left="0" w:firstLine="0"/>
              <w:jc w:val="both"/>
              <w:rPr>
                <w:rFonts w:eastAsia="Arial"/>
              </w:rPr>
            </w:pPr>
            <w:r w:rsidRPr="00AE5096">
              <w:rPr>
                <w:rFonts w:eastAsia="Arial"/>
                <w:b/>
                <w:bCs/>
              </w:rPr>
              <w:t xml:space="preserve">Место </w:t>
            </w:r>
            <w:r w:rsidRPr="00AE5096">
              <w:rPr>
                <w:rFonts w:eastAsia="Arial"/>
                <w:b/>
              </w:rPr>
              <w:t xml:space="preserve">выполнения работ, оказания услуг, поставки товара и т.д.: </w:t>
            </w:r>
            <w:r w:rsidR="00AE5096">
              <w:t>Российская Федерация, 125047, г. Москва, Оружейный переулок, дом 19</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EB4276" w:rsidRDefault="00BB006E">
            <w:pPr>
              <w:suppressAutoHyphens/>
              <w:ind w:left="0" w:firstLine="0"/>
              <w:jc w:val="both"/>
              <w:rPr>
                <w:rFonts w:eastAsia="Arial"/>
              </w:rPr>
            </w:pPr>
            <w:r>
              <w:rPr>
                <w:rFonts w:eastAsia="Arial"/>
              </w:rPr>
              <w:t xml:space="preserve">Состав и объем услуг определен в разделе 4 </w:t>
            </w:r>
            <w:r w:rsidR="00AE5096">
              <w:rPr>
                <w:rFonts w:eastAsia="Arial"/>
              </w:rPr>
              <w:t>«</w:t>
            </w:r>
            <w:r>
              <w:rPr>
                <w:rFonts w:eastAsia="Arial"/>
              </w:rPr>
              <w:t>Техническое задание</w:t>
            </w:r>
            <w:r w:rsidR="00AE5096">
              <w:rPr>
                <w:rFonts w:eastAsia="Arial"/>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EB4276" w:rsidRDefault="00BB006E">
            <w:pPr>
              <w:pStyle w:val="aff"/>
              <w:ind w:left="0" w:firstLine="0"/>
              <w:jc w:val="both"/>
              <w:rPr>
                <w:sz w:val="24"/>
                <w:szCs w:val="24"/>
              </w:rPr>
            </w:pPr>
            <w:r w:rsidRPr="00AE5096">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EB4276" w:rsidRDefault="00BB006E">
            <w:pPr>
              <w:pStyle w:val="19"/>
              <w:ind w:left="0" w:firstLine="34"/>
              <w:rPr>
                <w:b/>
                <w:sz w:val="24"/>
                <w:szCs w:val="24"/>
                <w:highlight w:val="yellow"/>
              </w:rPr>
            </w:pPr>
            <w:r>
              <w:rPr>
                <w:sz w:val="24"/>
                <w:szCs w:val="24"/>
                <w:lang w:val="en-US"/>
              </w:rPr>
              <w:t>Российский рубль, доллар США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AE5096">
            <w:pPr>
              <w:numPr>
                <w:ilvl w:val="0"/>
                <w:numId w:val="23"/>
              </w:numPr>
              <w:suppressAutoHyphens/>
              <w:ind w:left="0" w:firstLine="284"/>
              <w:jc w:val="both"/>
            </w:pPr>
            <w:r>
              <w:t>Помимо указанных в пунктах 2.1 и 2.2 настоящей документации требований к претенденту, участнику предъявляются следующие требования:</w:t>
            </w:r>
          </w:p>
          <w:p w:rsidR="00EB4276" w:rsidRPr="00AE5096" w:rsidRDefault="00BB006E" w:rsidP="00AE5096">
            <w:pPr>
              <w:numPr>
                <w:ilvl w:val="1"/>
                <w:numId w:val="23"/>
              </w:numPr>
              <w:suppressAutoHyphens/>
              <w:ind w:left="0" w:firstLine="284"/>
              <w:jc w:val="both"/>
            </w:pPr>
            <w:r w:rsidRPr="00AE5096">
              <w:t>деятельность претендента, участника не</w:t>
            </w:r>
            <w:r w:rsidRPr="00AE5096">
              <w:t xml:space="preserve">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B4276" w:rsidRPr="00AE5096" w:rsidRDefault="00BB006E" w:rsidP="00AE5096">
            <w:pPr>
              <w:numPr>
                <w:ilvl w:val="1"/>
                <w:numId w:val="23"/>
              </w:numPr>
              <w:suppressAutoHyphens/>
              <w:ind w:left="0" w:firstLine="284"/>
              <w:jc w:val="both"/>
            </w:pPr>
            <w:r w:rsidRPr="00AE5096">
              <w:t xml:space="preserve">отсутствие за последние три года просроченной задолженности перед ПАО </w:t>
            </w:r>
            <w:r w:rsidR="00AE5096" w:rsidRPr="00AE5096">
              <w:t>«</w:t>
            </w:r>
            <w:r w:rsidRPr="00AE5096">
              <w:t>ТрансКонтейнер</w:t>
            </w:r>
            <w:r w:rsidR="00AE5096" w:rsidRPr="00AE5096">
              <w:t>»</w:t>
            </w:r>
            <w:r w:rsidRPr="00AE5096">
              <w:t>, фактов невыполнения об</w:t>
            </w:r>
            <w:r w:rsidRPr="00AE5096">
              <w:t xml:space="preserve">язательств перед ПАО </w:t>
            </w:r>
            <w:r w:rsidR="00AE5096" w:rsidRPr="00AE5096">
              <w:t>«</w:t>
            </w:r>
            <w:r w:rsidRPr="00AE5096">
              <w:t>ТрансКонтейнер</w:t>
            </w:r>
            <w:r w:rsidR="00AE5096" w:rsidRPr="00AE5096">
              <w:t>»</w:t>
            </w:r>
            <w:r w:rsidRPr="00AE5096">
              <w:t xml:space="preserve"> и причинения вреда имуществу ПАО </w:t>
            </w:r>
            <w:r w:rsidR="00AE5096" w:rsidRPr="00AE5096">
              <w:t>«</w:t>
            </w:r>
            <w:r w:rsidRPr="00AE5096">
              <w:t>ТрансКонтейнер</w:t>
            </w:r>
            <w:r w:rsidR="00AE5096" w:rsidRPr="00AE5096">
              <w:t>»</w:t>
            </w:r>
            <w:r w:rsidRPr="00AE5096">
              <w:t xml:space="preserve">; </w:t>
            </w:r>
          </w:p>
          <w:p w:rsidR="00EB4276" w:rsidRPr="00AE5096" w:rsidRDefault="00BB006E" w:rsidP="00AE5096">
            <w:pPr>
              <w:numPr>
                <w:ilvl w:val="1"/>
                <w:numId w:val="23"/>
              </w:numPr>
              <w:suppressAutoHyphens/>
              <w:ind w:left="0" w:firstLine="284"/>
              <w:jc w:val="both"/>
            </w:pPr>
            <w:proofErr w:type="gramStart"/>
            <w:r w:rsidRPr="00AE5096">
              <w:t>наличие не менее двух действовавших в 2015-2018 годах договоров на оказание услуг по предоставлению доступа к онлайн сервисам интегрированного финансового моделирован</w:t>
            </w:r>
            <w:r w:rsidRPr="00AE5096">
              <w:t>ия и/или услуг по их настройке с клиентами (с количеством пользователей не менее 50 по каждому договору.</w:t>
            </w:r>
            <w:proofErr w:type="gramEnd"/>
          </w:p>
          <w:p w:rsidR="005C0C5C" w:rsidRPr="005C0C5C" w:rsidRDefault="005C0C5C" w:rsidP="00AE5096">
            <w:pPr>
              <w:numPr>
                <w:ilvl w:val="0"/>
                <w:numId w:val="23"/>
              </w:numPr>
              <w:suppressAutoHyphens/>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B4276" w:rsidRPr="00AE5096" w:rsidRDefault="00BB006E" w:rsidP="00AE5096">
            <w:pPr>
              <w:numPr>
                <w:ilvl w:val="1"/>
                <w:numId w:val="23"/>
              </w:numPr>
              <w:suppressAutoHyphens/>
              <w:ind w:left="0" w:firstLine="284"/>
              <w:jc w:val="both"/>
            </w:pPr>
            <w:r w:rsidRPr="00AE509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EB4276" w:rsidRPr="00AE5096" w:rsidRDefault="00BB006E" w:rsidP="00AE5096">
            <w:pPr>
              <w:numPr>
                <w:ilvl w:val="1"/>
                <w:numId w:val="23"/>
              </w:numPr>
              <w:suppressAutoHyphens/>
              <w:ind w:left="0" w:firstLine="284"/>
              <w:jc w:val="both"/>
            </w:pPr>
            <w:proofErr w:type="gramStart"/>
            <w:r w:rsidRPr="00AE5096">
              <w:lastRenderedPageBreak/>
              <w:t xml:space="preserve">в подтверждение соответствия требованию, установленному частью </w:t>
            </w:r>
            <w:r w:rsidR="00AE5096" w:rsidRPr="00AE5096">
              <w:t>«</w:t>
            </w:r>
            <w:r w:rsidRPr="00AE5096">
              <w:t>а</w:t>
            </w:r>
            <w:r w:rsidR="00AE5096" w:rsidRPr="00AE5096">
              <w:t>»</w:t>
            </w:r>
            <w:r w:rsidRPr="00AE5096">
              <w:t xml:space="preserve">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w:t>
            </w:r>
            <w:r w:rsidRPr="00AE5096">
              <w:t>ретендентом налоговой отчетности, на официальном сайте Федеральной налоговой службы Российской Федерации (</w:t>
            </w:r>
            <w:r>
              <w:rPr>
                <w:lang w:val="en-US"/>
              </w:rPr>
              <w:t>https</w:t>
            </w:r>
            <w:r w:rsidRPr="00AE5096">
              <w:t>://</w:t>
            </w:r>
            <w:r>
              <w:rPr>
                <w:lang w:val="en-US"/>
              </w:rPr>
              <w:t>service</w:t>
            </w:r>
            <w:r w:rsidRPr="00AE5096">
              <w:t>.</w:t>
            </w:r>
            <w:proofErr w:type="spellStart"/>
            <w:r>
              <w:rPr>
                <w:lang w:val="en-US"/>
              </w:rPr>
              <w:t>nalog</w:t>
            </w:r>
            <w:proofErr w:type="spellEnd"/>
            <w:r w:rsidRPr="00AE5096">
              <w:t>.</w:t>
            </w:r>
            <w:proofErr w:type="spellStart"/>
            <w:r>
              <w:rPr>
                <w:lang w:val="en-US"/>
              </w:rPr>
              <w:t>ru</w:t>
            </w:r>
            <w:proofErr w:type="spellEnd"/>
            <w:r w:rsidRPr="00AE5096">
              <w:t>/</w:t>
            </w:r>
            <w:proofErr w:type="spellStart"/>
            <w:r>
              <w:rPr>
                <w:lang w:val="en-US"/>
              </w:rPr>
              <w:t>zd</w:t>
            </w:r>
            <w:proofErr w:type="spellEnd"/>
            <w:r w:rsidRPr="00AE5096">
              <w:t>.</w:t>
            </w:r>
            <w:r>
              <w:rPr>
                <w:lang w:val="en-US"/>
              </w:rPr>
              <w:t>do</w:t>
            </w:r>
            <w:r w:rsidRPr="00AE5096">
              <w:t>).</w:t>
            </w:r>
            <w:proofErr w:type="gramEnd"/>
            <w:r w:rsidRPr="00AE5096">
              <w:t xml:space="preserve"> В случае наличия информации о неисполненной обязанности перед Федеральной налоговой службой Российской Федерации, пре</w:t>
            </w:r>
            <w:r w:rsidRPr="00AE5096">
              <w:t xml:space="preserve">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E5096">
              <w:t>Организатором на день рассмотрения Заявок проверяется информация о</w:t>
            </w:r>
            <w:r w:rsidRPr="00AE5096">
              <w:t xml:space="preserve">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w:t>
            </w:r>
            <w:r w:rsidR="00AE5096" w:rsidRPr="00AE5096">
              <w:t>«</w:t>
            </w:r>
            <w:r w:rsidRPr="00AE5096">
              <w:t>сведения о юридических лицах, имеющих задолженность по уплате налогов</w:t>
            </w:r>
            <w:r w:rsidRPr="00AE5096">
              <w:t xml:space="preserve"> и/или не представляющих налоговую отчетность более года</w:t>
            </w:r>
            <w:r w:rsidR="00AE5096" w:rsidRPr="00AE5096">
              <w:t>»</w:t>
            </w:r>
            <w:r w:rsidRPr="00AE5096">
              <w:t xml:space="preserve"> (</w:t>
            </w:r>
            <w:r>
              <w:rPr>
                <w:lang w:val="en-US"/>
              </w:rPr>
              <w:t>https</w:t>
            </w:r>
            <w:r w:rsidRPr="00AE5096">
              <w:t>://</w:t>
            </w:r>
            <w:r>
              <w:rPr>
                <w:lang w:val="en-US"/>
              </w:rPr>
              <w:t>service</w:t>
            </w:r>
            <w:r w:rsidRPr="00AE5096">
              <w:t>.</w:t>
            </w:r>
            <w:proofErr w:type="spellStart"/>
            <w:r>
              <w:rPr>
                <w:lang w:val="en-US"/>
              </w:rPr>
              <w:t>nalog</w:t>
            </w:r>
            <w:proofErr w:type="spellEnd"/>
            <w:r w:rsidRPr="00AE5096">
              <w:t>.</w:t>
            </w:r>
            <w:proofErr w:type="spellStart"/>
            <w:r>
              <w:rPr>
                <w:lang w:val="en-US"/>
              </w:rPr>
              <w:t>ru</w:t>
            </w:r>
            <w:proofErr w:type="spellEnd"/>
            <w:r w:rsidRPr="00AE5096">
              <w:t>/</w:t>
            </w:r>
            <w:proofErr w:type="spellStart"/>
            <w:r>
              <w:rPr>
                <w:lang w:val="en-US"/>
              </w:rPr>
              <w:t>zd</w:t>
            </w:r>
            <w:proofErr w:type="spellEnd"/>
            <w:r w:rsidRPr="00AE5096">
              <w:t>.</w:t>
            </w:r>
            <w:r>
              <w:rPr>
                <w:lang w:val="en-US"/>
              </w:rPr>
              <w:t>do</w:t>
            </w:r>
            <w:r w:rsidRPr="00AE5096">
              <w:t xml:space="preserve">)); </w:t>
            </w:r>
            <w:proofErr w:type="gramEnd"/>
          </w:p>
          <w:p w:rsidR="00EB4276" w:rsidRPr="00AE5096" w:rsidRDefault="00BB006E" w:rsidP="00AE5096">
            <w:pPr>
              <w:numPr>
                <w:ilvl w:val="1"/>
                <w:numId w:val="23"/>
              </w:numPr>
              <w:suppressAutoHyphens/>
              <w:ind w:left="0" w:firstLine="284"/>
              <w:jc w:val="both"/>
            </w:pPr>
            <w:proofErr w:type="gramStart"/>
            <w:r w:rsidRPr="00AE5096">
              <w:t xml:space="preserve">в подтверждение соответствия требованиям, установленным частью  </w:t>
            </w:r>
            <w:r w:rsidR="00AE5096" w:rsidRPr="00AE5096">
              <w:t>«</w:t>
            </w:r>
            <w:r w:rsidRPr="00AE5096">
              <w:t>а</w:t>
            </w:r>
            <w:r w:rsidR="00AE5096" w:rsidRPr="00AE5096">
              <w:t>»</w:t>
            </w:r>
            <w:r w:rsidRPr="00AE5096">
              <w:t xml:space="preserve"> и </w:t>
            </w:r>
            <w:r w:rsidR="00AE5096" w:rsidRPr="00AE5096">
              <w:t>«</w:t>
            </w:r>
            <w:r w:rsidRPr="00AE5096">
              <w:t>г</w:t>
            </w:r>
            <w:r w:rsidR="00AE5096" w:rsidRPr="00AE5096">
              <w:t>»</w:t>
            </w:r>
            <w:r w:rsidRPr="00AE5096">
              <w:t xml:space="preserve"> подпункта 2.1.1 документации о закупке, и отсутствия административных производств, в том</w:t>
            </w:r>
            <w:r w:rsidRPr="00AE5096">
              <w:t xml:space="preserve"> числе о </w:t>
            </w:r>
            <w:proofErr w:type="spellStart"/>
            <w:r w:rsidRPr="00AE5096">
              <w:t>неприостановлении</w:t>
            </w:r>
            <w:proofErr w:type="spellEnd"/>
            <w:r w:rsidRPr="00AE5096">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w:t>
            </w:r>
            <w:r w:rsidRPr="00AE5096">
              <w:t>м сайте Федеральной службы судебных приставов Российской Федерации (</w:t>
            </w:r>
            <w:r>
              <w:rPr>
                <w:lang w:val="en-US"/>
              </w:rPr>
              <w:t>http</w:t>
            </w:r>
            <w:r w:rsidRPr="00AE5096">
              <w:t>://</w:t>
            </w:r>
            <w:proofErr w:type="spellStart"/>
            <w:r>
              <w:rPr>
                <w:lang w:val="en-US"/>
              </w:rPr>
              <w:t>fssprus</w:t>
            </w:r>
            <w:proofErr w:type="spellEnd"/>
            <w:r w:rsidRPr="00AE5096">
              <w:t>.</w:t>
            </w:r>
            <w:proofErr w:type="spellStart"/>
            <w:r>
              <w:rPr>
                <w:lang w:val="en-US"/>
              </w:rPr>
              <w:t>ru</w:t>
            </w:r>
            <w:proofErr w:type="spellEnd"/>
            <w:r w:rsidRPr="00AE5096">
              <w:t>/</w:t>
            </w:r>
            <w:proofErr w:type="spellStart"/>
            <w:r>
              <w:rPr>
                <w:lang w:val="en-US"/>
              </w:rPr>
              <w:t>iss</w:t>
            </w:r>
            <w:proofErr w:type="spellEnd"/>
            <w:proofErr w:type="gramEnd"/>
            <w:r w:rsidRPr="00AE5096">
              <w:t>/</w:t>
            </w:r>
            <w:proofErr w:type="spellStart"/>
            <w:proofErr w:type="gramStart"/>
            <w:r>
              <w:rPr>
                <w:lang w:val="en-US"/>
              </w:rPr>
              <w:t>ip</w:t>
            </w:r>
            <w:proofErr w:type="spellEnd"/>
            <w:proofErr w:type="gramEnd"/>
            <w:r w:rsidRPr="00AE5096">
              <w:t xml:space="preserve">), а также информации в едином Федеральном реестре сведений о фактах деятельности юридических лиц </w:t>
            </w:r>
            <w:r>
              <w:rPr>
                <w:lang w:val="en-US"/>
              </w:rPr>
              <w:t>http</w:t>
            </w:r>
            <w:r w:rsidRPr="00AE5096">
              <w:t>://</w:t>
            </w:r>
            <w:r>
              <w:rPr>
                <w:lang w:val="en-US"/>
              </w:rPr>
              <w:t>www</w:t>
            </w:r>
            <w:r w:rsidRPr="00AE5096">
              <w:t>.</w:t>
            </w:r>
            <w:proofErr w:type="spellStart"/>
            <w:r>
              <w:rPr>
                <w:lang w:val="en-US"/>
              </w:rPr>
              <w:t>fedresurs</w:t>
            </w:r>
            <w:proofErr w:type="spellEnd"/>
            <w:r w:rsidRPr="00AE5096">
              <w:t>.</w:t>
            </w:r>
            <w:proofErr w:type="spellStart"/>
            <w:r>
              <w:rPr>
                <w:lang w:val="en-US"/>
              </w:rPr>
              <w:t>ru</w:t>
            </w:r>
            <w:proofErr w:type="spellEnd"/>
            <w:r w:rsidRPr="00AE5096">
              <w:t>/</w:t>
            </w:r>
            <w:r>
              <w:rPr>
                <w:lang w:val="en-US"/>
              </w:rPr>
              <w:t>companies</w:t>
            </w:r>
            <w:r w:rsidRPr="00AE5096">
              <w:t>/</w:t>
            </w:r>
            <w:proofErr w:type="spellStart"/>
            <w:r>
              <w:rPr>
                <w:lang w:val="en-US"/>
              </w:rPr>
              <w:t>IsSearching</w:t>
            </w:r>
            <w:proofErr w:type="spellEnd"/>
            <w:r w:rsidRPr="00AE5096">
              <w:t>. В случае наличия на</w:t>
            </w:r>
            <w:r w:rsidRPr="00AE5096">
              <w:t xml:space="preserve">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w:t>
            </w:r>
            <w:r w:rsidRPr="00AE5096">
              <w:t xml:space="preserve">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w:t>
            </w:r>
            <w:r w:rsidRPr="00AE5096">
              <w:t xml:space="preserve">производств и/или </w:t>
            </w:r>
            <w:proofErr w:type="spellStart"/>
            <w:r w:rsidRPr="00AE5096">
              <w:t>неприостановлении</w:t>
            </w:r>
            <w:proofErr w:type="spellEnd"/>
            <w:r w:rsidRPr="00AE5096">
              <w:t xml:space="preserve"> деятельности на официальном сайте Федеральной службы судебных приставов Российской Федерации (вкладка </w:t>
            </w:r>
            <w:r w:rsidR="00AE5096" w:rsidRPr="00AE5096">
              <w:t>«</w:t>
            </w:r>
            <w:r w:rsidRPr="00AE5096">
              <w:t>банк данных исполнительных производств</w:t>
            </w:r>
            <w:r w:rsidR="00AE5096" w:rsidRPr="00AE5096">
              <w:t>»</w:t>
            </w:r>
            <w:r w:rsidRPr="00AE5096">
              <w:t xml:space="preserve">) и едином Федеральном реестре сведений о фактах деятельности юридических лиц </w:t>
            </w:r>
            <w:r w:rsidRPr="00AE5096">
              <w:t xml:space="preserve">(вкладка </w:t>
            </w:r>
            <w:r w:rsidR="00AE5096" w:rsidRPr="00AE5096">
              <w:t>«</w:t>
            </w:r>
            <w:r w:rsidRPr="00AE5096">
              <w:t>реестры</w:t>
            </w:r>
            <w:r w:rsidR="00AE5096" w:rsidRPr="00AE5096">
              <w:t>»</w:t>
            </w:r>
            <w:r w:rsidRPr="00AE5096">
              <w:t xml:space="preserve">); </w:t>
            </w:r>
          </w:p>
          <w:p w:rsidR="00EB4276" w:rsidRPr="00AE5096" w:rsidRDefault="00BB006E" w:rsidP="00AE5096">
            <w:pPr>
              <w:numPr>
                <w:ilvl w:val="1"/>
                <w:numId w:val="23"/>
              </w:numPr>
              <w:suppressAutoHyphens/>
              <w:ind w:left="0" w:firstLine="284"/>
              <w:jc w:val="both"/>
            </w:pPr>
            <w:r w:rsidRPr="00AE5096">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w:t>
            </w:r>
            <w:r w:rsidRPr="00AE5096">
              <w:t xml:space="preserve">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EB4276" w:rsidRPr="00AE5096" w:rsidRDefault="00BB006E" w:rsidP="00AE5096">
            <w:pPr>
              <w:numPr>
                <w:ilvl w:val="1"/>
                <w:numId w:val="23"/>
              </w:numPr>
              <w:suppressAutoHyphens/>
              <w:ind w:left="0" w:firstLine="284"/>
              <w:jc w:val="both"/>
            </w:pPr>
            <w:r w:rsidRPr="00AE5096">
              <w:t>информация о функциональных характеристиках эквивалентно</w:t>
            </w:r>
            <w:r w:rsidRPr="00AE5096">
              <w:t>го онлайн сервиса (представляется по форме приложения № 6 к документации о закупке, в случае предложения претендентом услуг по подключению к эквивалентному онлайн сервису</w:t>
            </w:r>
            <w:proofErr w:type="gramStart"/>
            <w:r w:rsidRPr="00AE5096">
              <w:t xml:space="preserve"> ;</w:t>
            </w:r>
            <w:proofErr w:type="gramEnd"/>
            <w:r w:rsidRPr="00AE5096">
              <w:t xml:space="preserve"> </w:t>
            </w:r>
          </w:p>
          <w:p w:rsidR="00EB4276" w:rsidRPr="00AE5096" w:rsidRDefault="00BB006E" w:rsidP="00AE5096">
            <w:pPr>
              <w:numPr>
                <w:ilvl w:val="1"/>
                <w:numId w:val="23"/>
              </w:numPr>
              <w:suppressAutoHyphens/>
              <w:ind w:left="0" w:firstLine="284"/>
              <w:jc w:val="both"/>
            </w:pPr>
            <w:r w:rsidRPr="00AE5096">
              <w:t xml:space="preserve">документ по форме приложения № 4 к документации о </w:t>
            </w:r>
            <w:proofErr w:type="gramStart"/>
            <w:r w:rsidRPr="00AE5096">
              <w:t>закупке</w:t>
            </w:r>
            <w:proofErr w:type="gramEnd"/>
            <w:r w:rsidRPr="00AE5096">
              <w:t xml:space="preserve"> о наличии опыта поставки</w:t>
            </w:r>
            <w:r w:rsidRPr="00AE5096">
              <w:t xml:space="preserve"> товара, выполнения работ, оказания услуг, указанного в подпункте 1.3 части 1 пункта 17 Информационной карты; </w:t>
            </w:r>
          </w:p>
          <w:p w:rsidR="00EB4276" w:rsidRPr="00AE5096" w:rsidRDefault="00BB006E" w:rsidP="00AE5096">
            <w:pPr>
              <w:numPr>
                <w:ilvl w:val="1"/>
                <w:numId w:val="23"/>
              </w:numPr>
              <w:suppressAutoHyphens/>
              <w:ind w:left="0" w:firstLine="284"/>
              <w:jc w:val="both"/>
            </w:pPr>
            <w:r w:rsidRPr="00AE5096">
              <w:t xml:space="preserve">копии договоров, указанных в документе по форме приложения № 4 к документации о </w:t>
            </w:r>
            <w:proofErr w:type="gramStart"/>
            <w:r w:rsidRPr="00AE5096">
              <w:t>закупке</w:t>
            </w:r>
            <w:proofErr w:type="gramEnd"/>
            <w:r w:rsidRPr="00AE5096">
              <w:t xml:space="preserve"> о наличии опыта поставки товаров, выполнения работ, оказа</w:t>
            </w:r>
            <w:r w:rsidRPr="00AE5096">
              <w:t xml:space="preserve">ния услуг; </w:t>
            </w:r>
          </w:p>
          <w:p w:rsidR="00EB4276" w:rsidRDefault="00BB006E" w:rsidP="00AE5096">
            <w:pPr>
              <w:numPr>
                <w:ilvl w:val="1"/>
                <w:numId w:val="23"/>
              </w:numPr>
              <w:suppressAutoHyphens/>
              <w:ind w:left="0" w:firstLine="284"/>
              <w:jc w:val="both"/>
              <w:rPr>
                <w:lang w:val="en-US"/>
              </w:rPr>
            </w:pPr>
            <w:r w:rsidRPr="00AE509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w:t>
            </w:r>
            <w:r w:rsidRPr="00AE5096">
              <w:t xml:space="preserve">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w:t>
            </w:r>
            <w:proofErr w:type="spellStart"/>
            <w:r w:rsidRPr="00AE5096">
              <w:t>договора</w:t>
            </w:r>
            <w:proofErr w:type="gramStart"/>
            <w:r w:rsidRPr="00AE5096">
              <w:t>,п</w:t>
            </w:r>
            <w:proofErr w:type="gramEnd"/>
            <w:r w:rsidRPr="00AE5096">
              <w:t>ериода</w:t>
            </w:r>
            <w:proofErr w:type="spellEnd"/>
            <w:r w:rsidRPr="00AE5096">
              <w:t xml:space="preserve"> поставки товара,</w:t>
            </w:r>
            <w:r w:rsidRPr="00AE5096">
              <w:t xml:space="preserve"> выполнения работ, оказания услуг.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EB4276" w:rsidRDefault="00BB006E">
            <w:pPr>
              <w:pStyle w:val="afa"/>
              <w:ind w:left="0" w:firstLine="34"/>
              <w:rPr>
                <w:i/>
                <w:sz w:val="24"/>
                <w:highlight w:val="yellow"/>
              </w:rPr>
            </w:pPr>
            <w:r>
              <w:rPr>
                <w:sz w:val="24"/>
                <w:lang w:val="en-US"/>
              </w:rPr>
              <w:t>Нет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firstRow="1" w:lastRow="0" w:firstColumn="1" w:lastColumn="0" w:noHBand="0" w:noVBand="1"/>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Значение Кз</w:t>
                  </w:r>
                </w:p>
              </w:tc>
            </w:tr>
            <w:tr w:rsidR="005C0C5C" w:rsidRPr="00514332" w:rsidTr="005C0C5C">
              <w:tc>
                <w:tcPr>
                  <w:tcW w:w="4423" w:type="dxa"/>
                </w:tcPr>
                <w:p w:rsidR="00EB4276" w:rsidRDefault="00BB006E">
                  <w:pPr>
                    <w:pStyle w:val="afa"/>
                    <w:ind w:left="63" w:firstLine="0"/>
                    <w:rPr>
                      <w:sz w:val="24"/>
                    </w:rPr>
                  </w:pPr>
                  <w:r>
                    <w:rPr>
                      <w:sz w:val="24"/>
                    </w:rPr>
                    <w:t xml:space="preserve">Единичные расценки: стоимость подключения простого пользователя  </w:t>
                  </w:r>
                </w:p>
              </w:tc>
              <w:tc>
                <w:tcPr>
                  <w:tcW w:w="2114" w:type="dxa"/>
                </w:tcPr>
                <w:p w:rsidR="00EB4276" w:rsidRDefault="00BB006E">
                  <w:pPr>
                    <w:pStyle w:val="afa"/>
                    <w:ind w:left="63" w:firstLine="0"/>
                    <w:rPr>
                      <w:sz w:val="24"/>
                      <w:lang w:val="en-US"/>
                    </w:rPr>
                  </w:pPr>
                  <w:r>
                    <w:rPr>
                      <w:sz w:val="24"/>
                      <w:lang w:val="en-US"/>
                    </w:rPr>
                    <w:t>0,10</w:t>
                  </w:r>
                </w:p>
              </w:tc>
            </w:tr>
            <w:tr w:rsidR="005C0C5C" w:rsidRPr="00514332" w:rsidTr="005C0C5C">
              <w:tc>
                <w:tcPr>
                  <w:tcW w:w="4423" w:type="dxa"/>
                </w:tcPr>
                <w:p w:rsidR="00EB4276" w:rsidRDefault="00BB006E">
                  <w:pPr>
                    <w:pStyle w:val="afa"/>
                    <w:ind w:left="63" w:firstLine="0"/>
                    <w:rPr>
                      <w:sz w:val="24"/>
                    </w:rPr>
                  </w:pPr>
                  <w:r>
                    <w:rPr>
                      <w:sz w:val="24"/>
                    </w:rPr>
                    <w:t xml:space="preserve">Единичные расценки: стоимость подключения финансового аналитика </w:t>
                  </w:r>
                </w:p>
              </w:tc>
              <w:tc>
                <w:tcPr>
                  <w:tcW w:w="2114" w:type="dxa"/>
                </w:tcPr>
                <w:p w:rsidR="00EB4276" w:rsidRDefault="00BB006E">
                  <w:pPr>
                    <w:pStyle w:val="afa"/>
                    <w:ind w:left="63" w:firstLine="0"/>
                    <w:rPr>
                      <w:sz w:val="24"/>
                      <w:lang w:val="en-US"/>
                    </w:rPr>
                  </w:pPr>
                  <w:r>
                    <w:rPr>
                      <w:sz w:val="24"/>
                      <w:lang w:val="en-US"/>
                    </w:rPr>
                    <w:t>0,38</w:t>
                  </w:r>
                </w:p>
              </w:tc>
            </w:tr>
            <w:tr w:rsidR="005C0C5C" w:rsidRPr="00514332" w:rsidTr="005C0C5C">
              <w:tc>
                <w:tcPr>
                  <w:tcW w:w="4423" w:type="dxa"/>
                </w:tcPr>
                <w:p w:rsidR="00EB4276" w:rsidRDefault="00BB006E">
                  <w:pPr>
                    <w:pStyle w:val="afa"/>
                    <w:ind w:left="63" w:firstLine="0"/>
                    <w:rPr>
                      <w:sz w:val="24"/>
                    </w:rPr>
                  </w:pPr>
                  <w:r>
                    <w:rPr>
                      <w:sz w:val="24"/>
                    </w:rPr>
                    <w:t xml:space="preserve">Единичные расценки: стоимость подключения администратора  </w:t>
                  </w:r>
                </w:p>
              </w:tc>
              <w:tc>
                <w:tcPr>
                  <w:tcW w:w="2114" w:type="dxa"/>
                </w:tcPr>
                <w:p w:rsidR="00EB4276" w:rsidRDefault="00BB006E">
                  <w:pPr>
                    <w:pStyle w:val="afa"/>
                    <w:ind w:left="63" w:firstLine="0"/>
                    <w:rPr>
                      <w:sz w:val="24"/>
                      <w:lang w:val="en-US"/>
                    </w:rPr>
                  </w:pPr>
                  <w:r>
                    <w:rPr>
                      <w:sz w:val="24"/>
                      <w:lang w:val="en-US"/>
                    </w:rPr>
                    <w:t>0,07</w:t>
                  </w:r>
                </w:p>
              </w:tc>
            </w:tr>
            <w:tr w:rsidR="005C0C5C" w:rsidRPr="00514332" w:rsidTr="005C0C5C">
              <w:tc>
                <w:tcPr>
                  <w:tcW w:w="4423" w:type="dxa"/>
                </w:tcPr>
                <w:p w:rsidR="00EB4276" w:rsidRDefault="00BB006E">
                  <w:pPr>
                    <w:pStyle w:val="afa"/>
                    <w:ind w:left="63" w:firstLine="0"/>
                    <w:rPr>
                      <w:sz w:val="24"/>
                    </w:rPr>
                  </w:pPr>
                  <w:r>
                    <w:rPr>
                      <w:sz w:val="24"/>
                    </w:rPr>
                    <w:t xml:space="preserve">Стоимость настройки онлайн сервиса финансового моделирования </w:t>
                  </w:r>
                </w:p>
              </w:tc>
              <w:tc>
                <w:tcPr>
                  <w:tcW w:w="2114" w:type="dxa"/>
                </w:tcPr>
                <w:p w:rsidR="00EB4276" w:rsidRDefault="00BB006E">
                  <w:pPr>
                    <w:pStyle w:val="afa"/>
                    <w:ind w:left="63" w:firstLine="0"/>
                    <w:rPr>
                      <w:sz w:val="24"/>
                      <w:lang w:val="en-US"/>
                    </w:rPr>
                  </w:pPr>
                  <w:r>
                    <w:rPr>
                      <w:sz w:val="24"/>
                      <w:lang w:val="en-US"/>
                    </w:rPr>
                    <w:t>0,25</w:t>
                  </w:r>
                </w:p>
              </w:tc>
            </w:tr>
            <w:tr w:rsidR="005C0C5C" w:rsidRPr="00514332" w:rsidTr="005C0C5C">
              <w:tc>
                <w:tcPr>
                  <w:tcW w:w="4423" w:type="dxa"/>
                </w:tcPr>
                <w:p w:rsidR="00EB4276" w:rsidRDefault="00BB006E">
                  <w:pPr>
                    <w:pStyle w:val="afa"/>
                    <w:ind w:left="63" w:firstLine="0"/>
                    <w:rPr>
                      <w:sz w:val="24"/>
                    </w:rPr>
                  </w:pPr>
                  <w:r>
                    <w:rPr>
                      <w:sz w:val="24"/>
                    </w:rPr>
                    <w:t xml:space="preserve">Опыт участника (общее количество действовавших в 2015-2018 годах договоров с клиентами (с количеством пользователей не менее 50).  Для </w:t>
                  </w:r>
                  <w:r>
                    <w:rPr>
                      <w:sz w:val="24"/>
                    </w:rPr>
                    <w:lastRenderedPageBreak/>
                    <w:t xml:space="preserve">получения максимального количества баллов по данному </w:t>
                  </w:r>
                  <w:r>
                    <w:rPr>
                      <w:sz w:val="24"/>
                    </w:rPr>
                    <w:t xml:space="preserve">критерию достаточно подтвердить наличие 5 договоров </w:t>
                  </w:r>
                </w:p>
              </w:tc>
              <w:tc>
                <w:tcPr>
                  <w:tcW w:w="2114" w:type="dxa"/>
                </w:tcPr>
                <w:p w:rsidR="00EB4276" w:rsidRDefault="00BB006E">
                  <w:pPr>
                    <w:pStyle w:val="afa"/>
                    <w:ind w:left="63" w:firstLine="0"/>
                    <w:rPr>
                      <w:sz w:val="24"/>
                      <w:lang w:val="en-US"/>
                    </w:rPr>
                  </w:pPr>
                  <w:r>
                    <w:rPr>
                      <w:sz w:val="24"/>
                      <w:lang w:val="en-US"/>
                    </w:rPr>
                    <w:lastRenderedPageBreak/>
                    <w:t>0,20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EB4276" w:rsidRDefault="00EB4276">
            <w:pPr>
              <w:pStyle w:val="afa"/>
              <w:ind w:left="34" w:firstLine="0"/>
              <w:rPr>
                <w:sz w:val="24"/>
              </w:rPr>
            </w:pPr>
          </w:p>
          <w:p w:rsidR="00EB4276" w:rsidRDefault="00BB006E">
            <w:pPr>
              <w:pStyle w:val="-3"/>
              <w:numPr>
                <w:ilvl w:val="1"/>
                <w:numId w:val="19"/>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w:t>
            </w:r>
            <w:r>
              <w:rPr>
                <w:sz w:val="24"/>
              </w:rPr>
              <w:t xml:space="preserve">),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EB4276" w:rsidRDefault="00BB006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EB4276" w:rsidRDefault="00BB006E">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EB4276" w:rsidRDefault="00BB006E">
            <w:pPr>
              <w:pStyle w:val="19"/>
              <w:ind w:left="34" w:firstLine="0"/>
              <w:rPr>
                <w:sz w:val="24"/>
                <w:szCs w:val="24"/>
              </w:rPr>
            </w:pPr>
            <w:r>
              <w:rPr>
                <w:sz w:val="24"/>
                <w:szCs w:val="24"/>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EB4276" w:rsidRDefault="00BB006E">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Не ранее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br w:type="page"/>
      </w:r>
    </w:p>
    <w:p w:rsidR="00EB4276" w:rsidRDefault="00BB006E">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ОКэ-___-___-____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ОКэ-___-___-____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 xml:space="preserve">Уполномоченным представителям ПАО </w:t>
      </w:r>
      <w:r w:rsidR="00AE5096">
        <w:rPr>
          <w:szCs w:val="28"/>
        </w:rPr>
        <w:t>«</w:t>
      </w:r>
      <w:r>
        <w:rPr>
          <w:szCs w:val="28"/>
        </w:rPr>
        <w:t>ТрансКонтейнер</w:t>
      </w:r>
      <w:r w:rsidR="00AE5096">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AE5096">
        <w:rPr>
          <w:sz w:val="28"/>
          <w:szCs w:val="20"/>
        </w:rPr>
        <w:t>«</w:t>
      </w:r>
      <w:r>
        <w:rPr>
          <w:sz w:val="28"/>
          <w:szCs w:val="20"/>
        </w:rPr>
        <w:t>ТрансКонтейнер</w:t>
      </w:r>
      <w:r w:rsidR="00AE5096">
        <w:rPr>
          <w:sz w:val="28"/>
          <w:szCs w:val="20"/>
        </w:rPr>
        <w:t>»</w:t>
      </w:r>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AE5096">
        <w:rPr>
          <w:sz w:val="28"/>
          <w:szCs w:val="20"/>
        </w:rPr>
        <w:t>«</w:t>
      </w:r>
      <w:r>
        <w:rPr>
          <w:sz w:val="28"/>
          <w:szCs w:val="20"/>
        </w:rPr>
        <w:t>ТрансКонтейнер</w:t>
      </w:r>
      <w:r w:rsidR="00AE5096">
        <w:rPr>
          <w:sz w:val="28"/>
          <w:szCs w:val="20"/>
        </w:rPr>
        <w:t>»</w:t>
      </w:r>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AE5096">
        <w:rPr>
          <w:sz w:val="28"/>
          <w:szCs w:val="28"/>
        </w:rPr>
        <w:t>«</w:t>
      </w:r>
      <w:r>
        <w:rPr>
          <w:sz w:val="28"/>
          <w:szCs w:val="28"/>
        </w:rPr>
        <w:t>ТрансКонтейнер</w:t>
      </w:r>
      <w:r w:rsidR="00AE5096">
        <w:rPr>
          <w:sz w:val="28"/>
          <w:szCs w:val="28"/>
        </w:rPr>
        <w:t>»</w:t>
      </w:r>
      <w:r>
        <w:rPr>
          <w:sz w:val="28"/>
          <w:szCs w:val="28"/>
        </w:rPr>
        <w:t>;</w:t>
      </w:r>
    </w:p>
    <w:p w:rsidR="000954FB" w:rsidRDefault="000954FB" w:rsidP="00D9584C">
      <w:pPr>
        <w:pStyle w:val="afa"/>
        <w:ind w:left="0" w:firstLine="553"/>
        <w:rPr>
          <w:sz w:val="28"/>
          <w:szCs w:val="28"/>
        </w:rPr>
      </w:pPr>
      <w:r>
        <w:rPr>
          <w:rFonts w:eastAsia="Times New Roman"/>
          <w:sz w:val="28"/>
        </w:rPr>
        <w:lastRenderedPageBreak/>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r w:rsidR="00AE5096">
        <w:rPr>
          <w:rFonts w:eastAsia="Times New Roman"/>
          <w:sz w:val="28"/>
        </w:rPr>
        <w:t>«</w:t>
      </w:r>
      <w:r>
        <w:rPr>
          <w:rFonts w:eastAsia="Times New Roman"/>
          <w:sz w:val="28"/>
        </w:rPr>
        <w:t>ТрансКонтейнер</w:t>
      </w:r>
      <w:r w:rsidR="00AE5096">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AE5096">
        <w:rPr>
          <w:rFonts w:eastAsia="Times New Roman"/>
          <w:sz w:val="28"/>
        </w:rPr>
        <w:t>«</w:t>
      </w:r>
      <w:r>
        <w:rPr>
          <w:rFonts w:eastAsia="Times New Roman"/>
          <w:sz w:val="28"/>
        </w:rPr>
        <w:t>О персональных данных</w:t>
      </w:r>
      <w:r w:rsidR="00AE5096">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AE5096" w:rsidP="00221467">
      <w:pPr>
        <w:pStyle w:val="32"/>
        <w:suppressAutoHyphens/>
        <w:spacing w:after="0"/>
        <w:ind w:left="0" w:firstLine="0"/>
        <w:jc w:val="both"/>
        <w:rPr>
          <w:sz w:val="28"/>
          <w:szCs w:val="28"/>
        </w:rPr>
      </w:pPr>
      <w:r>
        <w:rPr>
          <w:sz w:val="28"/>
          <w:szCs w:val="28"/>
        </w:rPr>
        <w:t>«</w:t>
      </w:r>
      <w:r w:rsidR="000954FB">
        <w:rPr>
          <w:sz w:val="28"/>
          <w:szCs w:val="28"/>
        </w:rPr>
        <w:t>____</w:t>
      </w:r>
      <w:r>
        <w:rPr>
          <w:sz w:val="28"/>
          <w:szCs w:val="28"/>
        </w:rPr>
        <w:t>»</w:t>
      </w:r>
      <w:r w:rsidR="000954FB">
        <w:rPr>
          <w:sz w:val="28"/>
          <w:szCs w:val="28"/>
        </w:rPr>
        <w:t xml:space="preserve"> _________ 201__ г.</w:t>
      </w:r>
      <w:r w:rsidR="000954FB">
        <w:rPr>
          <w:sz w:val="28"/>
          <w:szCs w:val="28"/>
        </w:rPr>
        <w:br w:type="page"/>
      </w:r>
    </w:p>
    <w:p w:rsidR="00EB4276" w:rsidRDefault="00BB006E">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AE5096">
        <w:rPr>
          <w:i/>
          <w:sz w:val="28"/>
          <w:szCs w:val="28"/>
        </w:rPr>
        <w:t>«</w:t>
      </w:r>
      <w:r>
        <w:rPr>
          <w:i/>
          <w:sz w:val="28"/>
          <w:szCs w:val="28"/>
        </w:rPr>
        <w:t xml:space="preserve">О развитии малого и среднего </w:t>
      </w:r>
      <w:r>
        <w:rPr>
          <w:i/>
          <w:sz w:val="28"/>
          <w:szCs w:val="28"/>
        </w:rPr>
        <w:lastRenderedPageBreak/>
        <w:t>предпринимательства в Российской Федерации</w:t>
      </w:r>
      <w:r w:rsidR="00AE5096">
        <w:rPr>
          <w:i/>
          <w:sz w:val="28"/>
          <w:szCs w:val="28"/>
        </w:rPr>
        <w:t>»</w:t>
      </w:r>
      <w:r>
        <w:rPr>
          <w:i/>
          <w:sz w:val="28"/>
          <w:szCs w:val="28"/>
        </w:rPr>
        <w:t>)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 xml:space="preserve">Уполномоченные представители ПАО </w:t>
      </w:r>
      <w:r w:rsidR="00AE5096">
        <w:rPr>
          <w:sz w:val="28"/>
          <w:szCs w:val="28"/>
        </w:rPr>
        <w:t>«</w:t>
      </w:r>
      <w:r>
        <w:rPr>
          <w:sz w:val="28"/>
          <w:szCs w:val="28"/>
        </w:rPr>
        <w:t>ТрансКонтейнер</w:t>
      </w:r>
      <w:r w:rsidR="00AE5096">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AE5096" w:rsidP="00F17412">
      <w:pPr>
        <w:pStyle w:val="32"/>
        <w:suppressAutoHyphens/>
        <w:spacing w:after="0"/>
        <w:ind w:left="0" w:firstLine="0"/>
        <w:jc w:val="both"/>
        <w:rPr>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r w:rsidR="00221467">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AE5096" w:rsidP="00F17412">
      <w:pPr>
        <w:pStyle w:val="32"/>
        <w:suppressAutoHyphens/>
        <w:spacing w:after="0"/>
        <w:ind w:left="0" w:firstLine="0"/>
        <w:jc w:val="both"/>
        <w:rPr>
          <w:rFonts w:cs="Arial"/>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EB4276" w:rsidRDefault="00BB006E">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FA2174" w:rsidRDefault="00BB006E" w:rsidP="00FA2174">
      <w:pPr>
        <w:pStyle w:val="3"/>
        <w:keepLines/>
        <w:numPr>
          <w:ilvl w:val="0"/>
          <w:numId w:val="0"/>
        </w:numPr>
        <w:spacing w:before="0" w:after="0"/>
        <w:rPr>
          <w:rFonts w:ascii="Times New Roman" w:hAnsi="Times New Roman"/>
          <w:sz w:val="28"/>
          <w:szCs w:val="28"/>
        </w:rPr>
      </w:pPr>
      <w:r>
        <w:rPr>
          <w:rFonts w:ascii="Times New Roman" w:hAnsi="Times New Roman"/>
          <w:sz w:val="28"/>
          <w:szCs w:val="28"/>
        </w:rPr>
        <w:t>Финансово-коммерческое предложение</w:t>
      </w:r>
    </w:p>
    <w:p w:rsidR="00FA2174" w:rsidRDefault="00BB006E" w:rsidP="00FA2174">
      <w:pPr>
        <w:ind w:left="0" w:firstLine="0"/>
      </w:pPr>
    </w:p>
    <w:p w:rsidR="00FA2174" w:rsidRDefault="00AE5096" w:rsidP="00641528">
      <w:pPr>
        <w:ind w:left="0" w:firstLine="0"/>
        <w:jc w:val="both"/>
      </w:pPr>
      <w:r>
        <w:rPr>
          <w:sz w:val="28"/>
          <w:szCs w:val="28"/>
        </w:rPr>
        <w:t>«</w:t>
      </w:r>
      <w:r w:rsidR="00BB006E">
        <w:rPr>
          <w:sz w:val="28"/>
          <w:szCs w:val="28"/>
        </w:rPr>
        <w:t>____</w:t>
      </w:r>
      <w:r>
        <w:rPr>
          <w:sz w:val="28"/>
          <w:szCs w:val="28"/>
        </w:rPr>
        <w:t>»</w:t>
      </w:r>
      <w:r w:rsidR="00BB006E">
        <w:rPr>
          <w:sz w:val="28"/>
          <w:szCs w:val="28"/>
        </w:rPr>
        <w:t xml:space="preserve"> ___________ 201_ г.       Открытый конкурс № ОКэ-ЦКПМАУ-18-</w:t>
      </w:r>
      <w:r>
        <w:t>0035</w:t>
      </w:r>
    </w:p>
    <w:p w:rsidR="00FA2174" w:rsidRDefault="00BB006E" w:rsidP="00641528">
      <w:pPr>
        <w:ind w:left="0" w:firstLine="0"/>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FA2174" w:rsidRDefault="00BB006E" w:rsidP="00FA2174">
      <w:pPr>
        <w:ind w:left="0" w:firstLine="0"/>
      </w:pPr>
    </w:p>
    <w:p w:rsidR="00FA2174" w:rsidRDefault="00BB006E" w:rsidP="00FA2174">
      <w:pPr>
        <w:ind w:left="0" w:firstLine="0"/>
      </w:pPr>
      <w:r>
        <w:rPr>
          <w:sz w:val="28"/>
          <w:szCs w:val="28"/>
        </w:rPr>
        <w:t>__________________________________________________________________</w:t>
      </w:r>
    </w:p>
    <w:p w:rsidR="00FA2174" w:rsidRDefault="00BB006E" w:rsidP="00FA2174">
      <w:pPr>
        <w:ind w:left="0" w:firstLine="0"/>
      </w:pPr>
      <w:r>
        <w:rPr>
          <w:i/>
        </w:rPr>
        <w:t>(Полное наименование претендента)</w:t>
      </w:r>
    </w:p>
    <w:p w:rsidR="00FA2174" w:rsidRDefault="00BB006E" w:rsidP="00FA2174">
      <w:pPr>
        <w:ind w:firstLine="708"/>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
        <w:gridCol w:w="2562"/>
        <w:gridCol w:w="1370"/>
        <w:gridCol w:w="1267"/>
        <w:gridCol w:w="1474"/>
        <w:gridCol w:w="1372"/>
        <w:gridCol w:w="1370"/>
      </w:tblGrid>
      <w:tr w:rsidR="00B83C27" w:rsidRPr="008971FF" w:rsidTr="00B83C27">
        <w:trPr>
          <w:trHeight w:val="70"/>
          <w:jc w:val="center"/>
        </w:trPr>
        <w:tc>
          <w:tcPr>
            <w:tcW w:w="222" w:type="pct"/>
            <w:tcBorders>
              <w:top w:val="single" w:sz="4" w:space="0" w:color="000000"/>
              <w:left w:val="single" w:sz="4" w:space="0" w:color="000000"/>
              <w:bottom w:val="single" w:sz="4" w:space="0" w:color="000000"/>
              <w:right w:val="single" w:sz="4" w:space="0" w:color="000000"/>
            </w:tcBorders>
          </w:tcPr>
          <w:p w:rsidR="00B83C27" w:rsidRPr="008971FF" w:rsidRDefault="00BB006E" w:rsidP="00B83C27">
            <w:pPr>
              <w:ind w:left="0" w:firstLine="0"/>
              <w:rPr>
                <w:sz w:val="20"/>
                <w:szCs w:val="20"/>
              </w:rPr>
            </w:pPr>
            <w:r>
              <w:rPr>
                <w:sz w:val="20"/>
                <w:szCs w:val="20"/>
              </w:rPr>
              <w:t>№</w:t>
            </w:r>
          </w:p>
          <w:p w:rsidR="00B83C27" w:rsidRPr="008971FF" w:rsidRDefault="00BB006E" w:rsidP="00B83C27">
            <w:pPr>
              <w:ind w:left="0" w:firstLine="0"/>
              <w:rPr>
                <w:sz w:val="20"/>
                <w:szCs w:val="20"/>
              </w:rPr>
            </w:pPr>
            <w:proofErr w:type="gramStart"/>
            <w:r>
              <w:rPr>
                <w:sz w:val="20"/>
                <w:szCs w:val="20"/>
              </w:rPr>
              <w:t>п</w:t>
            </w:r>
            <w:proofErr w:type="gramEnd"/>
            <w:r>
              <w:rPr>
                <w:sz w:val="20"/>
                <w:szCs w:val="20"/>
              </w:rPr>
              <w:t>/п</w:t>
            </w:r>
          </w:p>
        </w:tc>
        <w:tc>
          <w:tcPr>
            <w:tcW w:w="1300" w:type="pct"/>
            <w:shd w:val="clear" w:color="auto" w:fill="FFFFFF"/>
          </w:tcPr>
          <w:p w:rsidR="00B83C27" w:rsidRPr="008971FF" w:rsidRDefault="00BB006E" w:rsidP="00B83C27">
            <w:pPr>
              <w:ind w:left="0" w:firstLine="0"/>
              <w:rPr>
                <w:sz w:val="20"/>
                <w:szCs w:val="20"/>
              </w:rPr>
            </w:pPr>
            <w:r>
              <w:rPr>
                <w:sz w:val="20"/>
                <w:szCs w:val="20"/>
              </w:rPr>
              <w:t xml:space="preserve">Наименование товаров, </w:t>
            </w:r>
            <w:r>
              <w:rPr>
                <w:sz w:val="20"/>
                <w:szCs w:val="20"/>
              </w:rPr>
              <w:t>работ, услуг</w:t>
            </w:r>
          </w:p>
          <w:p w:rsidR="00B83C27" w:rsidRPr="008971FF" w:rsidRDefault="00BB006E" w:rsidP="00B83C27">
            <w:pPr>
              <w:ind w:left="0" w:firstLine="0"/>
              <w:rPr>
                <w:sz w:val="20"/>
                <w:szCs w:val="20"/>
              </w:rPr>
            </w:pPr>
          </w:p>
        </w:tc>
        <w:tc>
          <w:tcPr>
            <w:tcW w:w="695" w:type="pct"/>
            <w:shd w:val="clear" w:color="auto" w:fill="FFFFFF"/>
          </w:tcPr>
          <w:p w:rsidR="00B83C27" w:rsidRDefault="00BB006E" w:rsidP="00B83C27">
            <w:pPr>
              <w:ind w:left="0" w:firstLine="0"/>
              <w:rPr>
                <w:sz w:val="20"/>
                <w:szCs w:val="20"/>
              </w:rPr>
            </w:pPr>
            <w:r>
              <w:rPr>
                <w:sz w:val="20"/>
                <w:szCs w:val="20"/>
              </w:rPr>
              <w:t>Ед. изм.</w:t>
            </w:r>
          </w:p>
        </w:tc>
        <w:tc>
          <w:tcPr>
            <w:tcW w:w="643" w:type="pct"/>
            <w:shd w:val="clear" w:color="auto" w:fill="FFFFFF"/>
          </w:tcPr>
          <w:p w:rsidR="00B83C27" w:rsidRDefault="00BB006E" w:rsidP="00B83C27">
            <w:pPr>
              <w:ind w:left="0" w:firstLine="0"/>
              <w:rPr>
                <w:sz w:val="20"/>
                <w:szCs w:val="20"/>
              </w:rPr>
            </w:pPr>
            <w:r>
              <w:rPr>
                <w:sz w:val="20"/>
                <w:szCs w:val="20"/>
              </w:rPr>
              <w:t>Цена,</w:t>
            </w:r>
          </w:p>
          <w:p w:rsidR="00B83C27" w:rsidRPr="008971FF" w:rsidRDefault="00BB006E" w:rsidP="00B83C27">
            <w:pPr>
              <w:ind w:left="0" w:firstLine="0"/>
              <w:rPr>
                <w:sz w:val="20"/>
                <w:szCs w:val="20"/>
              </w:rPr>
            </w:pPr>
            <w:r>
              <w:rPr>
                <w:color w:val="000000"/>
                <w:sz w:val="20"/>
                <w:szCs w:val="20"/>
              </w:rPr>
              <w:t>долларов США (без НДС)</w:t>
            </w:r>
          </w:p>
        </w:tc>
        <w:tc>
          <w:tcPr>
            <w:tcW w:w="748" w:type="pct"/>
            <w:shd w:val="clear" w:color="auto" w:fill="FFFFFF"/>
          </w:tcPr>
          <w:p w:rsidR="00B83C27" w:rsidRPr="008971FF" w:rsidRDefault="00BB006E" w:rsidP="00B83C27">
            <w:pPr>
              <w:ind w:left="0" w:firstLine="0"/>
              <w:rPr>
                <w:sz w:val="20"/>
                <w:szCs w:val="20"/>
              </w:rPr>
            </w:pPr>
            <w:r>
              <w:rPr>
                <w:sz w:val="20"/>
                <w:szCs w:val="20"/>
              </w:rPr>
              <w:t>Количество пользователей</w:t>
            </w:r>
          </w:p>
        </w:tc>
        <w:tc>
          <w:tcPr>
            <w:tcW w:w="696" w:type="pct"/>
            <w:shd w:val="clear" w:color="auto" w:fill="FFFFFF"/>
          </w:tcPr>
          <w:p w:rsidR="00B83C27" w:rsidRPr="008971FF" w:rsidRDefault="00BB006E" w:rsidP="00B83C27">
            <w:pPr>
              <w:ind w:left="0" w:firstLine="0"/>
              <w:rPr>
                <w:sz w:val="20"/>
                <w:szCs w:val="20"/>
              </w:rPr>
            </w:pPr>
            <w:r>
              <w:rPr>
                <w:sz w:val="20"/>
                <w:szCs w:val="20"/>
              </w:rPr>
              <w:t xml:space="preserve">Срок подписки </w:t>
            </w:r>
            <w:proofErr w:type="gramStart"/>
            <w:r>
              <w:rPr>
                <w:sz w:val="20"/>
                <w:szCs w:val="20"/>
              </w:rPr>
              <w:t>с даты акта</w:t>
            </w:r>
            <w:proofErr w:type="gramEnd"/>
            <w:r>
              <w:rPr>
                <w:sz w:val="20"/>
                <w:szCs w:val="20"/>
              </w:rPr>
              <w:t xml:space="preserve"> о подключении онлайн сервиса</w:t>
            </w:r>
          </w:p>
        </w:tc>
        <w:tc>
          <w:tcPr>
            <w:tcW w:w="695" w:type="pct"/>
            <w:shd w:val="clear" w:color="auto" w:fill="FFFFFF"/>
          </w:tcPr>
          <w:p w:rsidR="00B83C27" w:rsidRPr="008971FF" w:rsidRDefault="00BB006E" w:rsidP="00B83C27">
            <w:pPr>
              <w:ind w:left="0" w:firstLine="0"/>
              <w:rPr>
                <w:sz w:val="20"/>
                <w:szCs w:val="20"/>
              </w:rPr>
            </w:pPr>
            <w:r>
              <w:rPr>
                <w:sz w:val="20"/>
                <w:szCs w:val="20"/>
              </w:rPr>
              <w:t xml:space="preserve">Срок подключения </w:t>
            </w:r>
            <w:proofErr w:type="gramStart"/>
            <w:r>
              <w:rPr>
                <w:sz w:val="20"/>
                <w:szCs w:val="20"/>
              </w:rPr>
              <w:t>с даты заключения</w:t>
            </w:r>
            <w:proofErr w:type="gramEnd"/>
            <w:r>
              <w:rPr>
                <w:sz w:val="20"/>
                <w:szCs w:val="20"/>
              </w:rPr>
              <w:t xml:space="preserve"> договора</w:t>
            </w:r>
          </w:p>
        </w:tc>
      </w:tr>
      <w:tr w:rsidR="00B83C27" w:rsidRPr="008971FF" w:rsidTr="00B83C27">
        <w:trPr>
          <w:trHeight w:val="20"/>
          <w:jc w:val="center"/>
        </w:trPr>
        <w:tc>
          <w:tcPr>
            <w:tcW w:w="222" w:type="pct"/>
            <w:vMerge w:val="restart"/>
            <w:shd w:val="clear" w:color="auto" w:fill="FFFFFF"/>
            <w:vAlign w:val="center"/>
          </w:tcPr>
          <w:p w:rsidR="00B83C27" w:rsidRPr="008971FF" w:rsidRDefault="00BB006E" w:rsidP="00641528">
            <w:pPr>
              <w:ind w:left="0" w:firstLine="0"/>
              <w:jc w:val="left"/>
              <w:rPr>
                <w:sz w:val="20"/>
                <w:szCs w:val="20"/>
              </w:rPr>
            </w:pPr>
            <w:r>
              <w:rPr>
                <w:sz w:val="20"/>
                <w:szCs w:val="20"/>
              </w:rPr>
              <w:t>1.</w:t>
            </w:r>
          </w:p>
        </w:tc>
        <w:tc>
          <w:tcPr>
            <w:tcW w:w="1300" w:type="pct"/>
            <w:shd w:val="clear" w:color="auto" w:fill="FFFFFF"/>
            <w:vAlign w:val="center"/>
          </w:tcPr>
          <w:p w:rsidR="00B83C27" w:rsidRPr="008971FF" w:rsidRDefault="00BB006E" w:rsidP="00641528">
            <w:pPr>
              <w:ind w:left="0" w:firstLine="0"/>
              <w:jc w:val="left"/>
              <w:rPr>
                <w:sz w:val="20"/>
                <w:szCs w:val="20"/>
              </w:rPr>
            </w:pPr>
            <w:r>
              <w:rPr>
                <w:color w:val="000000"/>
                <w:sz w:val="20"/>
                <w:szCs w:val="20"/>
              </w:rPr>
              <w:t>Подключение онлайн сервиса финансового моделирования всего, в том числе:</w:t>
            </w:r>
          </w:p>
        </w:tc>
        <w:tc>
          <w:tcPr>
            <w:tcW w:w="695" w:type="pct"/>
            <w:shd w:val="clear" w:color="auto" w:fill="FFFFFF"/>
            <w:vAlign w:val="center"/>
          </w:tcPr>
          <w:p w:rsidR="00B83C27" w:rsidRDefault="00BB006E" w:rsidP="00B83C27">
            <w:pPr>
              <w:ind w:left="0" w:firstLine="0"/>
              <w:rPr>
                <w:sz w:val="20"/>
                <w:szCs w:val="20"/>
              </w:rPr>
            </w:pPr>
            <w:r>
              <w:rPr>
                <w:sz w:val="20"/>
                <w:szCs w:val="20"/>
              </w:rPr>
              <w:t>–––</w:t>
            </w:r>
          </w:p>
        </w:tc>
        <w:tc>
          <w:tcPr>
            <w:tcW w:w="643" w:type="pct"/>
            <w:shd w:val="clear" w:color="auto" w:fill="FFFFFF"/>
            <w:vAlign w:val="center"/>
          </w:tcPr>
          <w:p w:rsidR="00B83C27" w:rsidRPr="008971FF" w:rsidRDefault="00BB006E" w:rsidP="00641528">
            <w:pPr>
              <w:ind w:left="0" w:firstLine="0"/>
              <w:rPr>
                <w:sz w:val="20"/>
                <w:szCs w:val="20"/>
              </w:rPr>
            </w:pPr>
            <w:r>
              <w:rPr>
                <w:sz w:val="20"/>
                <w:szCs w:val="20"/>
              </w:rPr>
              <w:t>–––</w:t>
            </w:r>
          </w:p>
        </w:tc>
        <w:tc>
          <w:tcPr>
            <w:tcW w:w="748" w:type="pct"/>
            <w:shd w:val="clear" w:color="auto" w:fill="FFFFFF"/>
            <w:vAlign w:val="center"/>
          </w:tcPr>
          <w:p w:rsidR="00B83C27" w:rsidRPr="008971FF" w:rsidRDefault="00BB006E" w:rsidP="00641528">
            <w:pPr>
              <w:ind w:left="0" w:firstLine="0"/>
              <w:rPr>
                <w:sz w:val="20"/>
                <w:szCs w:val="20"/>
              </w:rPr>
            </w:pPr>
            <w:r>
              <w:rPr>
                <w:sz w:val="20"/>
                <w:szCs w:val="20"/>
              </w:rPr>
              <w:t>131</w:t>
            </w:r>
          </w:p>
        </w:tc>
        <w:tc>
          <w:tcPr>
            <w:tcW w:w="696" w:type="pct"/>
            <w:vMerge w:val="restart"/>
            <w:vAlign w:val="center"/>
          </w:tcPr>
          <w:p w:rsidR="00B83C27" w:rsidRPr="0004672A" w:rsidRDefault="00BB006E" w:rsidP="00641528">
            <w:pPr>
              <w:ind w:left="0" w:firstLine="0"/>
              <w:rPr>
                <w:sz w:val="20"/>
                <w:szCs w:val="20"/>
              </w:rPr>
            </w:pPr>
            <w:r>
              <w:rPr>
                <w:sz w:val="20"/>
                <w:szCs w:val="20"/>
              </w:rPr>
              <w:t>1 год</w:t>
            </w:r>
          </w:p>
        </w:tc>
        <w:tc>
          <w:tcPr>
            <w:tcW w:w="695" w:type="pct"/>
            <w:vMerge w:val="restart"/>
            <w:vAlign w:val="center"/>
          </w:tcPr>
          <w:p w:rsidR="00B83C27" w:rsidRPr="008971FF" w:rsidRDefault="00BB006E" w:rsidP="00641528">
            <w:pPr>
              <w:ind w:left="0" w:firstLine="0"/>
              <w:rPr>
                <w:sz w:val="20"/>
                <w:szCs w:val="20"/>
              </w:rPr>
            </w:pPr>
          </w:p>
        </w:tc>
      </w:tr>
      <w:tr w:rsidR="00B83C27" w:rsidRPr="008971FF" w:rsidTr="00B83C27">
        <w:trPr>
          <w:trHeight w:val="20"/>
          <w:jc w:val="center"/>
        </w:trPr>
        <w:tc>
          <w:tcPr>
            <w:tcW w:w="222" w:type="pct"/>
            <w:vMerge/>
            <w:shd w:val="clear" w:color="auto" w:fill="FFFFFF"/>
            <w:vAlign w:val="center"/>
          </w:tcPr>
          <w:p w:rsidR="00B83C27" w:rsidRDefault="00BB006E" w:rsidP="00641528">
            <w:pPr>
              <w:ind w:left="0" w:firstLine="0"/>
              <w:jc w:val="left"/>
              <w:rPr>
                <w:sz w:val="20"/>
                <w:szCs w:val="20"/>
              </w:rPr>
            </w:pPr>
          </w:p>
        </w:tc>
        <w:tc>
          <w:tcPr>
            <w:tcW w:w="1300" w:type="pct"/>
            <w:shd w:val="clear" w:color="auto" w:fill="FFFFFF"/>
            <w:vAlign w:val="center"/>
          </w:tcPr>
          <w:p w:rsidR="00B83C27" w:rsidRDefault="00BB006E" w:rsidP="00B83C27">
            <w:pPr>
              <w:pStyle w:val="aff7"/>
              <w:numPr>
                <w:ilvl w:val="1"/>
                <w:numId w:val="31"/>
              </w:numPr>
              <w:ind w:left="0" w:firstLine="0"/>
              <w:jc w:val="left"/>
              <w:rPr>
                <w:color w:val="000000"/>
                <w:sz w:val="20"/>
                <w:szCs w:val="20"/>
              </w:rPr>
            </w:pPr>
            <w:r>
              <w:rPr>
                <w:color w:val="000000"/>
                <w:sz w:val="20"/>
                <w:szCs w:val="20"/>
              </w:rPr>
              <w:t>простой пользователь</w:t>
            </w:r>
          </w:p>
        </w:tc>
        <w:tc>
          <w:tcPr>
            <w:tcW w:w="695" w:type="pct"/>
            <w:shd w:val="clear" w:color="auto" w:fill="FFFFFF"/>
          </w:tcPr>
          <w:p w:rsidR="00B83C27" w:rsidRPr="008971FF" w:rsidRDefault="00BB006E" w:rsidP="00641528">
            <w:pPr>
              <w:ind w:left="0" w:firstLine="0"/>
              <w:rPr>
                <w:sz w:val="20"/>
                <w:szCs w:val="20"/>
              </w:rPr>
            </w:pPr>
            <w:r>
              <w:rPr>
                <w:sz w:val="20"/>
                <w:szCs w:val="20"/>
              </w:rPr>
              <w:t>пользователь</w:t>
            </w:r>
          </w:p>
        </w:tc>
        <w:tc>
          <w:tcPr>
            <w:tcW w:w="643" w:type="pct"/>
            <w:shd w:val="clear" w:color="auto" w:fill="FFFFFF"/>
            <w:vAlign w:val="center"/>
          </w:tcPr>
          <w:p w:rsidR="00B83C27" w:rsidRPr="008971FF" w:rsidRDefault="00BB006E" w:rsidP="00641528">
            <w:pPr>
              <w:ind w:left="0" w:firstLine="0"/>
              <w:rPr>
                <w:sz w:val="20"/>
                <w:szCs w:val="20"/>
              </w:rPr>
            </w:pPr>
          </w:p>
        </w:tc>
        <w:tc>
          <w:tcPr>
            <w:tcW w:w="748" w:type="pct"/>
            <w:shd w:val="clear" w:color="auto" w:fill="FFFFFF"/>
            <w:vAlign w:val="center"/>
          </w:tcPr>
          <w:p w:rsidR="00B83C27" w:rsidRDefault="00BB006E" w:rsidP="00641528">
            <w:pPr>
              <w:ind w:left="0" w:firstLine="0"/>
              <w:rPr>
                <w:sz w:val="20"/>
                <w:szCs w:val="20"/>
              </w:rPr>
            </w:pPr>
            <w:r>
              <w:rPr>
                <w:sz w:val="20"/>
                <w:szCs w:val="20"/>
              </w:rPr>
              <w:t>100</w:t>
            </w:r>
          </w:p>
        </w:tc>
        <w:tc>
          <w:tcPr>
            <w:tcW w:w="696" w:type="pct"/>
            <w:vMerge/>
            <w:vAlign w:val="center"/>
          </w:tcPr>
          <w:p w:rsidR="00B83C27" w:rsidRDefault="00BB006E" w:rsidP="00641528">
            <w:pPr>
              <w:ind w:left="0" w:firstLine="0"/>
              <w:rPr>
                <w:sz w:val="20"/>
                <w:szCs w:val="20"/>
              </w:rPr>
            </w:pPr>
          </w:p>
        </w:tc>
        <w:tc>
          <w:tcPr>
            <w:tcW w:w="695" w:type="pct"/>
            <w:vMerge/>
            <w:vAlign w:val="center"/>
          </w:tcPr>
          <w:p w:rsidR="00B83C27" w:rsidRPr="008971FF" w:rsidRDefault="00BB006E" w:rsidP="00641528">
            <w:pPr>
              <w:ind w:left="0" w:firstLine="0"/>
              <w:rPr>
                <w:sz w:val="20"/>
                <w:szCs w:val="20"/>
              </w:rPr>
            </w:pPr>
          </w:p>
        </w:tc>
      </w:tr>
      <w:tr w:rsidR="00B83C27" w:rsidRPr="008971FF" w:rsidTr="00B83C27">
        <w:trPr>
          <w:trHeight w:val="20"/>
          <w:jc w:val="center"/>
        </w:trPr>
        <w:tc>
          <w:tcPr>
            <w:tcW w:w="222" w:type="pct"/>
            <w:vMerge/>
            <w:shd w:val="clear" w:color="auto" w:fill="FFFFFF"/>
            <w:vAlign w:val="center"/>
          </w:tcPr>
          <w:p w:rsidR="00B83C27" w:rsidRDefault="00BB006E" w:rsidP="00641528">
            <w:pPr>
              <w:ind w:left="0" w:firstLine="0"/>
              <w:jc w:val="left"/>
              <w:rPr>
                <w:sz w:val="20"/>
                <w:szCs w:val="20"/>
              </w:rPr>
            </w:pPr>
          </w:p>
        </w:tc>
        <w:tc>
          <w:tcPr>
            <w:tcW w:w="1300" w:type="pct"/>
            <w:shd w:val="clear" w:color="auto" w:fill="FFFFFF"/>
            <w:vAlign w:val="center"/>
          </w:tcPr>
          <w:p w:rsidR="00B83C27" w:rsidRDefault="00BB006E" w:rsidP="00B83C27">
            <w:pPr>
              <w:pStyle w:val="aff7"/>
              <w:numPr>
                <w:ilvl w:val="1"/>
                <w:numId w:val="31"/>
              </w:numPr>
              <w:ind w:left="0" w:firstLine="0"/>
              <w:jc w:val="left"/>
              <w:rPr>
                <w:color w:val="000000"/>
                <w:sz w:val="20"/>
                <w:szCs w:val="20"/>
              </w:rPr>
            </w:pPr>
            <w:r>
              <w:rPr>
                <w:color w:val="000000"/>
                <w:sz w:val="20"/>
                <w:szCs w:val="20"/>
              </w:rPr>
              <w:t>финансовый аналитик</w:t>
            </w:r>
          </w:p>
        </w:tc>
        <w:tc>
          <w:tcPr>
            <w:tcW w:w="695" w:type="pct"/>
            <w:shd w:val="clear" w:color="auto" w:fill="FFFFFF"/>
          </w:tcPr>
          <w:p w:rsidR="00B83C27" w:rsidRPr="008971FF" w:rsidRDefault="00BB006E" w:rsidP="00641528">
            <w:pPr>
              <w:ind w:left="0" w:firstLine="0"/>
              <w:rPr>
                <w:sz w:val="20"/>
                <w:szCs w:val="20"/>
              </w:rPr>
            </w:pPr>
            <w:r>
              <w:rPr>
                <w:sz w:val="20"/>
                <w:szCs w:val="20"/>
              </w:rPr>
              <w:t>пользователь</w:t>
            </w:r>
          </w:p>
        </w:tc>
        <w:tc>
          <w:tcPr>
            <w:tcW w:w="643" w:type="pct"/>
            <w:shd w:val="clear" w:color="auto" w:fill="FFFFFF"/>
            <w:vAlign w:val="center"/>
          </w:tcPr>
          <w:p w:rsidR="00B83C27" w:rsidRPr="008971FF" w:rsidRDefault="00BB006E" w:rsidP="00641528">
            <w:pPr>
              <w:ind w:left="0" w:firstLine="0"/>
              <w:rPr>
                <w:sz w:val="20"/>
                <w:szCs w:val="20"/>
              </w:rPr>
            </w:pPr>
          </w:p>
        </w:tc>
        <w:tc>
          <w:tcPr>
            <w:tcW w:w="748" w:type="pct"/>
            <w:shd w:val="clear" w:color="auto" w:fill="FFFFFF"/>
            <w:vAlign w:val="center"/>
          </w:tcPr>
          <w:p w:rsidR="00B83C27" w:rsidRDefault="00BB006E" w:rsidP="00641528">
            <w:pPr>
              <w:ind w:left="0" w:firstLine="0"/>
              <w:rPr>
                <w:sz w:val="20"/>
                <w:szCs w:val="20"/>
              </w:rPr>
            </w:pPr>
            <w:r>
              <w:rPr>
                <w:sz w:val="20"/>
                <w:szCs w:val="20"/>
              </w:rPr>
              <w:t>30</w:t>
            </w:r>
          </w:p>
        </w:tc>
        <w:tc>
          <w:tcPr>
            <w:tcW w:w="696" w:type="pct"/>
            <w:vMerge/>
            <w:vAlign w:val="center"/>
          </w:tcPr>
          <w:p w:rsidR="00B83C27" w:rsidRDefault="00BB006E" w:rsidP="00641528">
            <w:pPr>
              <w:ind w:left="0" w:firstLine="0"/>
              <w:rPr>
                <w:sz w:val="20"/>
                <w:szCs w:val="20"/>
              </w:rPr>
            </w:pPr>
          </w:p>
        </w:tc>
        <w:tc>
          <w:tcPr>
            <w:tcW w:w="695" w:type="pct"/>
            <w:vMerge/>
            <w:vAlign w:val="center"/>
          </w:tcPr>
          <w:p w:rsidR="00B83C27" w:rsidRPr="008971FF" w:rsidRDefault="00BB006E" w:rsidP="00641528">
            <w:pPr>
              <w:ind w:left="0" w:firstLine="0"/>
              <w:rPr>
                <w:sz w:val="20"/>
                <w:szCs w:val="20"/>
              </w:rPr>
            </w:pPr>
          </w:p>
        </w:tc>
      </w:tr>
      <w:tr w:rsidR="00B83C27" w:rsidRPr="008971FF" w:rsidTr="00B83C27">
        <w:trPr>
          <w:trHeight w:val="20"/>
          <w:jc w:val="center"/>
        </w:trPr>
        <w:tc>
          <w:tcPr>
            <w:tcW w:w="222" w:type="pct"/>
            <w:vMerge/>
            <w:shd w:val="clear" w:color="auto" w:fill="FFFFFF"/>
            <w:vAlign w:val="center"/>
          </w:tcPr>
          <w:p w:rsidR="00B83C27" w:rsidRDefault="00BB006E" w:rsidP="00641528">
            <w:pPr>
              <w:ind w:left="0" w:firstLine="0"/>
              <w:jc w:val="left"/>
              <w:rPr>
                <w:sz w:val="20"/>
                <w:szCs w:val="20"/>
              </w:rPr>
            </w:pPr>
          </w:p>
        </w:tc>
        <w:tc>
          <w:tcPr>
            <w:tcW w:w="1300" w:type="pct"/>
            <w:shd w:val="clear" w:color="auto" w:fill="FFFFFF"/>
            <w:vAlign w:val="center"/>
          </w:tcPr>
          <w:p w:rsidR="00B83C27" w:rsidRPr="00641528" w:rsidRDefault="00BB006E" w:rsidP="00B83C27">
            <w:pPr>
              <w:pStyle w:val="aff7"/>
              <w:numPr>
                <w:ilvl w:val="1"/>
                <w:numId w:val="31"/>
              </w:numPr>
              <w:ind w:left="0" w:firstLine="0"/>
              <w:jc w:val="left"/>
              <w:rPr>
                <w:color w:val="000000"/>
                <w:sz w:val="20"/>
                <w:szCs w:val="20"/>
              </w:rPr>
            </w:pPr>
            <w:r>
              <w:rPr>
                <w:color w:val="000000"/>
                <w:sz w:val="20"/>
                <w:szCs w:val="20"/>
              </w:rPr>
              <w:t>администратор</w:t>
            </w:r>
          </w:p>
        </w:tc>
        <w:tc>
          <w:tcPr>
            <w:tcW w:w="695" w:type="pct"/>
            <w:shd w:val="clear" w:color="auto" w:fill="FFFFFF"/>
          </w:tcPr>
          <w:p w:rsidR="00B83C27" w:rsidRPr="008971FF" w:rsidRDefault="00BB006E" w:rsidP="00641528">
            <w:pPr>
              <w:ind w:left="0" w:firstLine="0"/>
              <w:rPr>
                <w:sz w:val="20"/>
                <w:szCs w:val="20"/>
              </w:rPr>
            </w:pPr>
            <w:r>
              <w:rPr>
                <w:sz w:val="20"/>
                <w:szCs w:val="20"/>
              </w:rPr>
              <w:t>пользователь</w:t>
            </w:r>
          </w:p>
        </w:tc>
        <w:tc>
          <w:tcPr>
            <w:tcW w:w="643" w:type="pct"/>
            <w:shd w:val="clear" w:color="auto" w:fill="FFFFFF"/>
            <w:vAlign w:val="center"/>
          </w:tcPr>
          <w:p w:rsidR="00B83C27" w:rsidRPr="008971FF" w:rsidRDefault="00BB006E" w:rsidP="00641528">
            <w:pPr>
              <w:ind w:left="0" w:firstLine="0"/>
              <w:rPr>
                <w:sz w:val="20"/>
                <w:szCs w:val="20"/>
              </w:rPr>
            </w:pPr>
          </w:p>
        </w:tc>
        <w:tc>
          <w:tcPr>
            <w:tcW w:w="748" w:type="pct"/>
            <w:shd w:val="clear" w:color="auto" w:fill="FFFFFF"/>
            <w:vAlign w:val="center"/>
          </w:tcPr>
          <w:p w:rsidR="00B83C27" w:rsidRDefault="00BB006E" w:rsidP="00641528">
            <w:pPr>
              <w:ind w:left="0" w:firstLine="0"/>
              <w:rPr>
                <w:sz w:val="20"/>
                <w:szCs w:val="20"/>
              </w:rPr>
            </w:pPr>
            <w:r>
              <w:rPr>
                <w:sz w:val="20"/>
                <w:szCs w:val="20"/>
              </w:rPr>
              <w:t>1</w:t>
            </w:r>
          </w:p>
        </w:tc>
        <w:tc>
          <w:tcPr>
            <w:tcW w:w="696" w:type="pct"/>
            <w:vMerge/>
            <w:vAlign w:val="center"/>
          </w:tcPr>
          <w:p w:rsidR="00B83C27" w:rsidRDefault="00BB006E" w:rsidP="00641528">
            <w:pPr>
              <w:ind w:left="0" w:firstLine="0"/>
              <w:rPr>
                <w:sz w:val="20"/>
                <w:szCs w:val="20"/>
              </w:rPr>
            </w:pPr>
          </w:p>
        </w:tc>
        <w:tc>
          <w:tcPr>
            <w:tcW w:w="695" w:type="pct"/>
            <w:vMerge/>
            <w:vAlign w:val="center"/>
          </w:tcPr>
          <w:p w:rsidR="00B83C27" w:rsidRPr="008971FF" w:rsidRDefault="00BB006E" w:rsidP="00641528">
            <w:pPr>
              <w:ind w:left="0" w:firstLine="0"/>
              <w:rPr>
                <w:sz w:val="20"/>
                <w:szCs w:val="20"/>
              </w:rPr>
            </w:pPr>
          </w:p>
        </w:tc>
      </w:tr>
      <w:tr w:rsidR="00B83C27" w:rsidRPr="008971FF" w:rsidTr="00B83C27">
        <w:trPr>
          <w:trHeight w:val="300"/>
          <w:jc w:val="center"/>
        </w:trPr>
        <w:tc>
          <w:tcPr>
            <w:tcW w:w="222" w:type="pct"/>
            <w:shd w:val="clear" w:color="auto" w:fill="FFFFFF"/>
            <w:vAlign w:val="center"/>
          </w:tcPr>
          <w:p w:rsidR="00B83C27" w:rsidRPr="008971FF" w:rsidRDefault="00BB006E" w:rsidP="00FA2174">
            <w:pPr>
              <w:ind w:left="0" w:firstLine="0"/>
              <w:rPr>
                <w:sz w:val="20"/>
                <w:szCs w:val="20"/>
              </w:rPr>
            </w:pPr>
            <w:r>
              <w:rPr>
                <w:sz w:val="20"/>
                <w:szCs w:val="20"/>
              </w:rPr>
              <w:t>2.</w:t>
            </w:r>
          </w:p>
        </w:tc>
        <w:tc>
          <w:tcPr>
            <w:tcW w:w="1300" w:type="pct"/>
            <w:shd w:val="clear" w:color="auto" w:fill="FFFFFF"/>
            <w:vAlign w:val="center"/>
          </w:tcPr>
          <w:p w:rsidR="00B83C27" w:rsidRPr="008971FF" w:rsidRDefault="00BB006E" w:rsidP="00B83C27">
            <w:pPr>
              <w:ind w:left="0" w:firstLine="0"/>
              <w:jc w:val="left"/>
              <w:rPr>
                <w:color w:val="000000"/>
                <w:sz w:val="20"/>
                <w:szCs w:val="20"/>
              </w:rPr>
            </w:pPr>
            <w:r>
              <w:rPr>
                <w:color w:val="000000"/>
                <w:sz w:val="20"/>
                <w:szCs w:val="20"/>
              </w:rPr>
              <w:t xml:space="preserve">Настройка онлайн сервиса финансового моделирования за один день работы, долларов США </w:t>
            </w:r>
            <w:proofErr w:type="gramStart"/>
            <w:r>
              <w:rPr>
                <w:color w:val="000000"/>
                <w:sz w:val="20"/>
                <w:szCs w:val="20"/>
              </w:rPr>
              <w:t>за</w:t>
            </w:r>
            <w:proofErr w:type="gramEnd"/>
            <w:r>
              <w:rPr>
                <w:color w:val="000000"/>
                <w:sz w:val="20"/>
                <w:szCs w:val="20"/>
              </w:rPr>
              <w:t xml:space="preserve"> </w:t>
            </w:r>
          </w:p>
        </w:tc>
        <w:tc>
          <w:tcPr>
            <w:tcW w:w="695" w:type="pct"/>
            <w:shd w:val="clear" w:color="auto" w:fill="FFFFFF"/>
          </w:tcPr>
          <w:p w:rsidR="00B83C27" w:rsidRPr="008971FF" w:rsidRDefault="00BB006E" w:rsidP="00641528">
            <w:pPr>
              <w:ind w:left="0" w:firstLine="0"/>
              <w:rPr>
                <w:sz w:val="20"/>
                <w:szCs w:val="20"/>
              </w:rPr>
            </w:pPr>
            <w:r>
              <w:rPr>
                <w:color w:val="000000"/>
                <w:sz w:val="20"/>
                <w:szCs w:val="20"/>
              </w:rPr>
              <w:t>один день работы</w:t>
            </w:r>
          </w:p>
        </w:tc>
        <w:tc>
          <w:tcPr>
            <w:tcW w:w="643" w:type="pct"/>
            <w:shd w:val="clear" w:color="auto" w:fill="FFFFFF"/>
            <w:vAlign w:val="center"/>
          </w:tcPr>
          <w:p w:rsidR="00B83C27" w:rsidRPr="008971FF" w:rsidRDefault="00BB006E" w:rsidP="00641528">
            <w:pPr>
              <w:ind w:left="0" w:firstLine="0"/>
              <w:rPr>
                <w:sz w:val="20"/>
                <w:szCs w:val="20"/>
              </w:rPr>
            </w:pPr>
          </w:p>
        </w:tc>
        <w:tc>
          <w:tcPr>
            <w:tcW w:w="748" w:type="pct"/>
            <w:shd w:val="clear" w:color="auto" w:fill="FFFFFF"/>
            <w:vAlign w:val="center"/>
          </w:tcPr>
          <w:p w:rsidR="00B83C27" w:rsidRPr="00484322" w:rsidRDefault="00BB006E" w:rsidP="00641528">
            <w:pPr>
              <w:ind w:left="0" w:firstLine="0"/>
              <w:rPr>
                <w:sz w:val="20"/>
                <w:szCs w:val="20"/>
              </w:rPr>
            </w:pPr>
            <w:r>
              <w:rPr>
                <w:sz w:val="20"/>
                <w:szCs w:val="20"/>
              </w:rPr>
              <w:t>–––</w:t>
            </w:r>
          </w:p>
        </w:tc>
        <w:tc>
          <w:tcPr>
            <w:tcW w:w="696" w:type="pct"/>
            <w:vAlign w:val="center"/>
          </w:tcPr>
          <w:p w:rsidR="00B83C27" w:rsidRPr="00484322" w:rsidRDefault="00BB006E" w:rsidP="00641528">
            <w:pPr>
              <w:ind w:left="0" w:firstLine="0"/>
              <w:rPr>
                <w:sz w:val="20"/>
                <w:szCs w:val="20"/>
              </w:rPr>
            </w:pPr>
            <w:r>
              <w:rPr>
                <w:sz w:val="20"/>
                <w:szCs w:val="20"/>
              </w:rPr>
              <w:t>–––</w:t>
            </w:r>
          </w:p>
        </w:tc>
        <w:tc>
          <w:tcPr>
            <w:tcW w:w="695" w:type="pct"/>
            <w:vAlign w:val="center"/>
          </w:tcPr>
          <w:p w:rsidR="00B83C27" w:rsidRPr="008971FF" w:rsidRDefault="00BB006E" w:rsidP="00641528">
            <w:pPr>
              <w:ind w:left="0" w:firstLine="0"/>
              <w:rPr>
                <w:sz w:val="20"/>
                <w:szCs w:val="20"/>
              </w:rPr>
            </w:pPr>
            <w:r>
              <w:rPr>
                <w:sz w:val="20"/>
                <w:szCs w:val="20"/>
              </w:rPr>
              <w:t>–––</w:t>
            </w:r>
          </w:p>
        </w:tc>
      </w:tr>
    </w:tbl>
    <w:p w:rsidR="00FA2174" w:rsidRDefault="00BB006E" w:rsidP="00FA2174">
      <w:pPr>
        <w:ind w:firstLine="567"/>
        <w:jc w:val="both"/>
      </w:pPr>
    </w:p>
    <w:p w:rsidR="00FA2174" w:rsidRDefault="00BB006E" w:rsidP="00FA2174">
      <w:pPr>
        <w:ind w:left="0" w:firstLine="709"/>
        <w:jc w:val="both"/>
        <w:rPr>
          <w:sz w:val="28"/>
          <w:szCs w:val="28"/>
        </w:rPr>
      </w:pPr>
      <w:r>
        <w:rPr>
          <w:sz w:val="28"/>
          <w:szCs w:val="28"/>
        </w:rPr>
        <w:t xml:space="preserve">1. Цена __________ услуг, указанная в настоящем финансово-коммерческом предложении, учитывает стоимость с учетом всех расходов и затрат Исполнителя, связанных с оказанием услуг, а также уплатой налогов, кроме НДС. Сумма НДС и условия начисления </w:t>
      </w:r>
      <w:r>
        <w:rPr>
          <w:sz w:val="28"/>
          <w:szCs w:val="28"/>
        </w:rPr>
        <w:t>определяются в соответствии с законодательством Российской Федерации.</w:t>
      </w:r>
      <w:r>
        <w:t xml:space="preserve"> </w:t>
      </w:r>
    </w:p>
    <w:p w:rsidR="00FA2174" w:rsidRDefault="00BB006E" w:rsidP="00FA2174">
      <w:pPr>
        <w:ind w:left="0" w:firstLine="709"/>
        <w:jc w:val="both"/>
      </w:pPr>
      <w:r>
        <w:rPr>
          <w:sz w:val="28"/>
          <w:szCs w:val="28"/>
        </w:rPr>
        <w:t>__________</w:t>
      </w:r>
      <w:r>
        <w:rPr>
          <w:i/>
          <w:sz w:val="28"/>
          <w:szCs w:val="28"/>
        </w:rPr>
        <w:t xml:space="preserve"> (Выполнение работ, оказание услуг, поставка товаров)</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sz w:val="28"/>
          <w:szCs w:val="28"/>
        </w:rPr>
        <w:t>(указать необходимое).</w:t>
      </w:r>
    </w:p>
    <w:p w:rsidR="00FA2174" w:rsidRDefault="00BB006E" w:rsidP="00FA2174">
      <w:pPr>
        <w:ind w:left="0" w:firstLine="709"/>
        <w:jc w:val="both"/>
      </w:pPr>
      <w:r>
        <w:rPr>
          <w:sz w:val="28"/>
          <w:szCs w:val="28"/>
        </w:rPr>
        <w:t>2. Дополнит</w:t>
      </w:r>
      <w:r>
        <w:rPr>
          <w:sz w:val="28"/>
          <w:szCs w:val="28"/>
        </w:rPr>
        <w:t xml:space="preserve">ельные условия выполнения работ, оказания услуг, поставки товаров ___________________________________________________ </w:t>
      </w:r>
    </w:p>
    <w:p w:rsidR="00FA2174" w:rsidRDefault="00BB006E" w:rsidP="00FA2174">
      <w:pPr>
        <w:ind w:left="0" w:firstLine="709"/>
      </w:pPr>
      <w:r>
        <w:rPr>
          <w:i/>
          <w:sz w:val="28"/>
          <w:szCs w:val="28"/>
        </w:rPr>
        <w:t>(заполняется претендентом при необходимости).</w:t>
      </w:r>
    </w:p>
    <w:p w:rsidR="00FA2174" w:rsidRDefault="00BB006E" w:rsidP="00FA2174">
      <w:pPr>
        <w:ind w:left="0" w:firstLine="709"/>
        <w:jc w:val="both"/>
      </w:pPr>
      <w:r>
        <w:rPr>
          <w:sz w:val="28"/>
          <w:szCs w:val="28"/>
        </w:rPr>
        <w:t xml:space="preserve">3. Срок действия настоящего финансово-коммерческого предложения составляет _______________ </w:t>
      </w:r>
      <w:r>
        <w:rPr>
          <w:i/>
          <w:sz w:val="28"/>
          <w:szCs w:val="28"/>
        </w:rPr>
        <w:t>(указывается дата в соответствии с пунктом 7 Информационной карты, но не менее 90 (девяносто) календарных дней)</w:t>
      </w:r>
      <w:r>
        <w:rPr>
          <w:sz w:val="28"/>
          <w:szCs w:val="28"/>
        </w:rPr>
        <w:t xml:space="preserve"> </w:t>
      </w:r>
      <w:proofErr w:type="gramStart"/>
      <w:r>
        <w:rPr>
          <w:sz w:val="28"/>
          <w:szCs w:val="28"/>
        </w:rPr>
        <w:t>с даты окончания</w:t>
      </w:r>
      <w:proofErr w:type="gramEnd"/>
      <w:r>
        <w:rPr>
          <w:sz w:val="28"/>
          <w:szCs w:val="28"/>
        </w:rPr>
        <w:t xml:space="preserve"> срока подачи Заявок, указанной в пункте 6 Информационной карты</w:t>
      </w:r>
      <w:r>
        <w:rPr>
          <w:i/>
          <w:sz w:val="28"/>
          <w:szCs w:val="28"/>
        </w:rPr>
        <w:t>.</w:t>
      </w:r>
    </w:p>
    <w:p w:rsidR="00FA2174" w:rsidRDefault="00BB006E" w:rsidP="00FA2174">
      <w:pPr>
        <w:ind w:left="0" w:firstLine="709"/>
        <w:jc w:val="both"/>
      </w:pPr>
      <w:r>
        <w:rPr>
          <w:sz w:val="28"/>
          <w:szCs w:val="28"/>
        </w:rPr>
        <w:t>4. Если наши предложения, изложенные выше, будут приняты, мы бе</w:t>
      </w:r>
      <w:r>
        <w:rPr>
          <w:sz w:val="28"/>
          <w:szCs w:val="28"/>
        </w:rPr>
        <w:t xml:space="preserve">рем на себя обязательство ____________ </w:t>
      </w:r>
      <w:r>
        <w:rPr>
          <w:i/>
          <w:sz w:val="28"/>
          <w:szCs w:val="28"/>
        </w:rPr>
        <w:t>(выполнить работы, оказать услуги, поставить товар.)</w:t>
      </w:r>
      <w:r>
        <w:rPr>
          <w:sz w:val="28"/>
          <w:szCs w:val="28"/>
        </w:rPr>
        <w:t xml:space="preserve"> в соответствии с требованиями документации о закупке и согласно нашим предложениям. </w:t>
      </w:r>
    </w:p>
    <w:p w:rsidR="00FA2174" w:rsidRDefault="00BB006E" w:rsidP="00FA2174">
      <w:pPr>
        <w:ind w:left="0" w:firstLine="709"/>
        <w:jc w:val="both"/>
      </w:pPr>
      <w:r>
        <w:rPr>
          <w:sz w:val="28"/>
          <w:szCs w:val="28"/>
        </w:rPr>
        <w:lastRenderedPageBreak/>
        <w:t>5. В случае если наши предложения будут признаны лучшими, мы берем на себя обяз</w:t>
      </w:r>
      <w:r>
        <w:rPr>
          <w:sz w:val="28"/>
          <w:szCs w:val="28"/>
        </w:rPr>
        <w:t>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A2174" w:rsidRDefault="00BB006E" w:rsidP="00FA2174">
      <w:pPr>
        <w:ind w:left="0" w:firstLine="709"/>
        <w:jc w:val="both"/>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w:t>
      </w:r>
      <w:r>
        <w:rPr>
          <w:sz w:val="28"/>
          <w:szCs w:val="28"/>
        </w:rPr>
        <w:t>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w:t>
      </w:r>
      <w:r>
        <w:rPr>
          <w:sz w:val="28"/>
          <w:szCs w:val="28"/>
        </w:rPr>
        <w:t>к.</w:t>
      </w:r>
      <w:proofErr w:type="gramEnd"/>
    </w:p>
    <w:p w:rsidR="00FA2174" w:rsidRDefault="00BB006E" w:rsidP="00FA2174">
      <w:pPr>
        <w:ind w:left="0" w:firstLine="709"/>
        <w:jc w:val="both"/>
      </w:pPr>
      <w:r>
        <w:rPr>
          <w:sz w:val="28"/>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A2174" w:rsidRDefault="00BB006E" w:rsidP="00FA2174"/>
    <w:p w:rsidR="00FA2174" w:rsidRDefault="00BB006E" w:rsidP="00FA2174">
      <w:pPr>
        <w:pStyle w:val="3"/>
        <w:keepLines/>
        <w:numPr>
          <w:ilvl w:val="2"/>
          <w:numId w:val="30"/>
        </w:numPr>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w:t>
      </w:r>
      <w:r>
        <w:rPr>
          <w:rFonts w:ascii="Times New Roman" w:hAnsi="Times New Roman"/>
          <w:sz w:val="28"/>
          <w:szCs w:val="28"/>
        </w:rPr>
        <w:t>_____________________</w:t>
      </w:r>
    </w:p>
    <w:p w:rsidR="00FA2174" w:rsidRDefault="00BB006E" w:rsidP="00FA2174">
      <w:pPr>
        <w:tabs>
          <w:tab w:val="left" w:pos="8640"/>
        </w:tabs>
      </w:pPr>
      <w:r>
        <w:rPr>
          <w:i/>
        </w:rPr>
        <w:t>(наименование претендента)</w:t>
      </w:r>
    </w:p>
    <w:p w:rsidR="00FA2174" w:rsidRDefault="00BB006E" w:rsidP="00FA2174">
      <w:pPr>
        <w:jc w:val="both"/>
      </w:pPr>
      <w:r>
        <w:rPr>
          <w:sz w:val="28"/>
          <w:szCs w:val="28"/>
        </w:rPr>
        <w:t>_________________________________________________________________</w:t>
      </w:r>
    </w:p>
    <w:p w:rsidR="00FA2174" w:rsidRDefault="00BB006E" w:rsidP="00FA2174">
      <w:pPr>
        <w:jc w:val="both"/>
      </w:pPr>
      <w:r>
        <w:rPr>
          <w:i/>
        </w:rPr>
        <w:t xml:space="preserve">       Печать</w:t>
      </w:r>
      <w:r>
        <w:rPr>
          <w:i/>
        </w:rPr>
        <w:tab/>
      </w:r>
      <w:r>
        <w:rPr>
          <w:i/>
        </w:rPr>
        <w:tab/>
      </w:r>
      <w:r>
        <w:rPr>
          <w:i/>
        </w:rPr>
        <w:tab/>
        <w:t>(должность, подпись, ФИО)</w:t>
      </w:r>
    </w:p>
    <w:p w:rsidR="00FA2174" w:rsidRDefault="00BB006E" w:rsidP="00FA2174">
      <w:pPr>
        <w:jc w:val="both"/>
        <w:rPr>
          <w:sz w:val="28"/>
          <w:szCs w:val="28"/>
        </w:rPr>
      </w:pPr>
    </w:p>
    <w:p w:rsidR="007A179F" w:rsidRDefault="00AE5096" w:rsidP="00403660">
      <w:pPr>
        <w:jc w:val="both"/>
        <w:rPr>
          <w:b/>
          <w:sz w:val="28"/>
        </w:rPr>
      </w:pPr>
      <w:r>
        <w:rPr>
          <w:sz w:val="28"/>
          <w:szCs w:val="28"/>
        </w:rPr>
        <w:t>«</w:t>
      </w:r>
      <w:r w:rsidR="00BB006E">
        <w:rPr>
          <w:sz w:val="28"/>
          <w:szCs w:val="28"/>
        </w:rPr>
        <w:t>____</w:t>
      </w:r>
      <w:r>
        <w:rPr>
          <w:sz w:val="28"/>
          <w:szCs w:val="28"/>
        </w:rPr>
        <w:t>»</w:t>
      </w:r>
      <w:r w:rsidR="00BB006E">
        <w:rPr>
          <w:sz w:val="28"/>
          <w:szCs w:val="28"/>
        </w:rPr>
        <w:t xml:space="preserve"> _________ 2018 г.</w:t>
      </w:r>
      <w:r w:rsidR="00BB006E">
        <w:rPr>
          <w:b/>
          <w:sz w:val="28"/>
        </w:rPr>
        <w:t xml:space="preserve"> </w:t>
      </w:r>
    </w:p>
    <w:p w:rsidR="00E24422" w:rsidRPr="00E24422" w:rsidRDefault="00E24422" w:rsidP="00E24422">
      <w:pPr>
        <w:suppressAutoHyphens/>
        <w:ind w:left="0" w:firstLine="0"/>
        <w:jc w:val="left"/>
        <w:rPr>
          <w:sz w:val="28"/>
          <w:szCs w:val="28"/>
          <w:lang w:eastAsia="ru-RU"/>
        </w:rPr>
      </w:pPr>
    </w:p>
    <w:p w:rsidR="00221467" w:rsidRDefault="00221467" w:rsidP="00221467">
      <w:pPr>
        <w:pStyle w:val="32"/>
        <w:suppressAutoHyphens/>
        <w:spacing w:after="0"/>
        <w:ind w:left="0" w:firstLine="0"/>
        <w:jc w:val="both"/>
        <w:rPr>
          <w:sz w:val="28"/>
          <w:szCs w:val="28"/>
        </w:rPr>
      </w:pPr>
      <w:r>
        <w:rPr>
          <w:sz w:val="28"/>
          <w:szCs w:val="28"/>
        </w:rPr>
        <w:br w:type="page"/>
      </w:r>
    </w:p>
    <w:p w:rsidR="00EB4276" w:rsidRDefault="00EB4276">
      <w:pPr>
        <w:pStyle w:val="1"/>
        <w:jc w:val="right"/>
        <w:rPr>
          <w:rFonts w:cs="Times New Roman"/>
          <w:b w:val="0"/>
          <w:i/>
          <w:iCs/>
          <w:sz w:val="28"/>
        </w:rPr>
      </w:pPr>
    </w:p>
    <w:p w:rsidR="00EB4276" w:rsidRDefault="00BB006E">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71307F" w:rsidRDefault="00BB006E" w:rsidP="00854870">
      <w:pPr>
        <w:rPr>
          <w:b/>
          <w:bCs/>
          <w:sz w:val="28"/>
          <w:szCs w:val="28"/>
        </w:rPr>
      </w:pPr>
      <w:r>
        <w:rPr>
          <w:b/>
          <w:bCs/>
          <w:sz w:val="28"/>
          <w:szCs w:val="28"/>
        </w:rPr>
        <w:t xml:space="preserve">Сведения об опыте оказания услуг по предмету Открытого конкурса </w:t>
      </w:r>
    </w:p>
    <w:p w:rsidR="00AE5096" w:rsidRDefault="00AE5096" w:rsidP="00854870">
      <w:pPr>
        <w:rPr>
          <w:b/>
          <w:bCs/>
          <w:sz w:val="28"/>
          <w:szCs w:val="28"/>
        </w:rPr>
      </w:pPr>
      <w:r>
        <w:rPr>
          <w:b/>
          <w:bCs/>
          <w:sz w:val="28"/>
          <w:szCs w:val="28"/>
        </w:rPr>
        <w:t xml:space="preserve">№ </w:t>
      </w:r>
      <w:r w:rsidRPr="00AE5096">
        <w:rPr>
          <w:b/>
          <w:bCs/>
          <w:sz w:val="28"/>
          <w:szCs w:val="28"/>
        </w:rPr>
        <w:t>ОКэ-ЦКПМАУ-18-0035</w:t>
      </w:r>
      <w:r w:rsidR="00BB006E">
        <w:rPr>
          <w:b/>
          <w:bCs/>
          <w:sz w:val="28"/>
          <w:szCs w:val="28"/>
        </w:rPr>
        <w:t xml:space="preserve">, </w:t>
      </w:r>
    </w:p>
    <w:p w:rsidR="00854870" w:rsidRPr="00C97E49" w:rsidRDefault="00BB006E" w:rsidP="00854870">
      <w:pPr>
        <w:rPr>
          <w:b/>
          <w:bCs/>
          <w:sz w:val="28"/>
          <w:szCs w:val="28"/>
        </w:rPr>
      </w:pPr>
      <w:r>
        <w:rPr>
          <w:b/>
          <w:bCs/>
          <w:sz w:val="28"/>
          <w:szCs w:val="28"/>
        </w:rPr>
        <w:t>оказанных ____________________________________________.</w:t>
      </w:r>
    </w:p>
    <w:p w:rsidR="00854870" w:rsidRPr="007415F9" w:rsidRDefault="00BB006E" w:rsidP="00854870">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843"/>
        <w:gridCol w:w="3686"/>
        <w:gridCol w:w="2389"/>
      </w:tblGrid>
      <w:tr w:rsidR="00A935C0" w:rsidRPr="00C97E49" w:rsidTr="00A935C0">
        <w:trPr>
          <w:trHeight w:val="2179"/>
        </w:trPr>
        <w:tc>
          <w:tcPr>
            <w:tcW w:w="675" w:type="dxa"/>
            <w:tcBorders>
              <w:top w:val="single" w:sz="4" w:space="0" w:color="auto"/>
              <w:left w:val="single" w:sz="4" w:space="0" w:color="auto"/>
              <w:bottom w:val="single" w:sz="4" w:space="0" w:color="auto"/>
              <w:right w:val="single" w:sz="4" w:space="0" w:color="auto"/>
            </w:tcBorders>
            <w:vAlign w:val="center"/>
          </w:tcPr>
          <w:p w:rsidR="00A935C0" w:rsidRPr="00C97E49" w:rsidRDefault="00BB006E" w:rsidP="00C70B21">
            <w:r>
              <w:t>№№</w:t>
            </w:r>
          </w:p>
        </w:tc>
        <w:tc>
          <w:tcPr>
            <w:tcW w:w="1843" w:type="dxa"/>
            <w:tcBorders>
              <w:top w:val="single" w:sz="4" w:space="0" w:color="auto"/>
              <w:left w:val="single" w:sz="4" w:space="0" w:color="auto"/>
              <w:bottom w:val="single" w:sz="4" w:space="0" w:color="auto"/>
              <w:right w:val="single" w:sz="4" w:space="0" w:color="auto"/>
            </w:tcBorders>
            <w:vAlign w:val="center"/>
          </w:tcPr>
          <w:p w:rsidR="00A935C0" w:rsidRPr="00C97E49" w:rsidRDefault="00BB006E" w:rsidP="00854870">
            <w:pPr>
              <w:ind w:left="0" w:firstLine="0"/>
            </w:pPr>
            <w:r>
              <w:t xml:space="preserve">Дата и номер </w:t>
            </w:r>
            <w:r>
              <w:t>договора</w:t>
            </w:r>
            <w:r>
              <w:rPr>
                <w:rStyle w:val="af7"/>
              </w:rPr>
              <w:footnoteReference w:id="5"/>
            </w:r>
          </w:p>
        </w:tc>
        <w:tc>
          <w:tcPr>
            <w:tcW w:w="3686" w:type="dxa"/>
            <w:tcBorders>
              <w:top w:val="single" w:sz="4" w:space="0" w:color="auto"/>
              <w:left w:val="single" w:sz="4" w:space="0" w:color="auto"/>
              <w:bottom w:val="single" w:sz="4" w:space="0" w:color="auto"/>
              <w:right w:val="single" w:sz="4" w:space="0" w:color="auto"/>
            </w:tcBorders>
            <w:vAlign w:val="center"/>
          </w:tcPr>
          <w:p w:rsidR="00A935C0" w:rsidRPr="00C97E49" w:rsidRDefault="00BB006E" w:rsidP="00854870">
            <w:pPr>
              <w:ind w:left="0" w:firstLine="0"/>
            </w:pPr>
            <w:r>
              <w:t>Предмет договора (указываются только договоры  по предоставлению доступа к онлайн сервисам интегрированного финансового моделирования и/или услуг по их настройке)</w:t>
            </w:r>
          </w:p>
        </w:tc>
        <w:tc>
          <w:tcPr>
            <w:tcW w:w="2389" w:type="dxa"/>
            <w:tcBorders>
              <w:top w:val="single" w:sz="4" w:space="0" w:color="auto"/>
              <w:left w:val="single" w:sz="4" w:space="0" w:color="auto"/>
              <w:bottom w:val="single" w:sz="4" w:space="0" w:color="auto"/>
              <w:right w:val="single" w:sz="4" w:space="0" w:color="auto"/>
            </w:tcBorders>
            <w:vAlign w:val="center"/>
          </w:tcPr>
          <w:p w:rsidR="00A935C0" w:rsidRPr="00C97E49" w:rsidRDefault="00BB006E" w:rsidP="00854870">
            <w:pPr>
              <w:ind w:left="0" w:firstLine="0"/>
            </w:pPr>
            <w:r>
              <w:t>Наименование контрагента</w:t>
            </w:r>
          </w:p>
        </w:tc>
      </w:tr>
      <w:tr w:rsidR="00A935C0" w:rsidRPr="00C97E49" w:rsidTr="00A935C0">
        <w:trPr>
          <w:trHeight w:val="274"/>
        </w:trPr>
        <w:tc>
          <w:tcPr>
            <w:tcW w:w="675" w:type="dxa"/>
            <w:tcBorders>
              <w:top w:val="single" w:sz="4" w:space="0" w:color="auto"/>
              <w:left w:val="single" w:sz="4" w:space="0" w:color="auto"/>
              <w:bottom w:val="single" w:sz="4" w:space="0" w:color="auto"/>
              <w:right w:val="single" w:sz="4" w:space="0" w:color="auto"/>
            </w:tcBorders>
          </w:tcPr>
          <w:p w:rsidR="00A935C0" w:rsidRPr="00C97E49" w:rsidRDefault="00BB006E" w:rsidP="00C70B21">
            <w:r>
              <w:t>1.</w:t>
            </w:r>
          </w:p>
        </w:tc>
        <w:tc>
          <w:tcPr>
            <w:tcW w:w="1843" w:type="dxa"/>
            <w:tcBorders>
              <w:top w:val="single" w:sz="4" w:space="0" w:color="auto"/>
              <w:left w:val="single" w:sz="4" w:space="0" w:color="auto"/>
              <w:bottom w:val="single" w:sz="4" w:space="0" w:color="auto"/>
              <w:right w:val="single" w:sz="4" w:space="0" w:color="auto"/>
            </w:tcBorders>
            <w:vAlign w:val="center"/>
          </w:tcPr>
          <w:p w:rsidR="00A935C0" w:rsidRPr="00C97E49" w:rsidRDefault="00BB006E" w:rsidP="00C70B21"/>
        </w:tc>
        <w:tc>
          <w:tcPr>
            <w:tcW w:w="3686" w:type="dxa"/>
            <w:tcBorders>
              <w:top w:val="single" w:sz="4" w:space="0" w:color="auto"/>
              <w:left w:val="single" w:sz="4" w:space="0" w:color="auto"/>
              <w:bottom w:val="single" w:sz="4" w:space="0" w:color="auto"/>
              <w:right w:val="single" w:sz="4" w:space="0" w:color="auto"/>
            </w:tcBorders>
          </w:tcPr>
          <w:p w:rsidR="00A935C0" w:rsidRPr="00C97E49" w:rsidRDefault="00BB006E" w:rsidP="00C70B21"/>
        </w:tc>
        <w:tc>
          <w:tcPr>
            <w:tcW w:w="2389" w:type="dxa"/>
            <w:tcBorders>
              <w:top w:val="single" w:sz="4" w:space="0" w:color="auto"/>
              <w:left w:val="single" w:sz="4" w:space="0" w:color="auto"/>
              <w:bottom w:val="single" w:sz="4" w:space="0" w:color="auto"/>
              <w:right w:val="single" w:sz="4" w:space="0" w:color="auto"/>
            </w:tcBorders>
          </w:tcPr>
          <w:p w:rsidR="00A935C0" w:rsidRPr="00C97E49" w:rsidRDefault="00BB006E" w:rsidP="00C70B21"/>
        </w:tc>
      </w:tr>
      <w:tr w:rsidR="00A935C0" w:rsidRPr="00C97E49" w:rsidTr="00A935C0">
        <w:trPr>
          <w:trHeight w:val="262"/>
        </w:trPr>
        <w:tc>
          <w:tcPr>
            <w:tcW w:w="675" w:type="dxa"/>
            <w:tcBorders>
              <w:top w:val="single" w:sz="4" w:space="0" w:color="auto"/>
              <w:left w:val="single" w:sz="4" w:space="0" w:color="auto"/>
              <w:bottom w:val="single" w:sz="4" w:space="0" w:color="auto"/>
              <w:right w:val="single" w:sz="4" w:space="0" w:color="auto"/>
            </w:tcBorders>
          </w:tcPr>
          <w:p w:rsidR="00A935C0" w:rsidRPr="00C97E49" w:rsidRDefault="00BB006E" w:rsidP="00C70B21">
            <w:r>
              <w:t>2.</w:t>
            </w:r>
          </w:p>
        </w:tc>
        <w:tc>
          <w:tcPr>
            <w:tcW w:w="1843" w:type="dxa"/>
            <w:tcBorders>
              <w:top w:val="single" w:sz="4" w:space="0" w:color="auto"/>
              <w:left w:val="single" w:sz="4" w:space="0" w:color="auto"/>
              <w:bottom w:val="single" w:sz="4" w:space="0" w:color="auto"/>
              <w:right w:val="single" w:sz="4" w:space="0" w:color="auto"/>
            </w:tcBorders>
            <w:vAlign w:val="center"/>
          </w:tcPr>
          <w:p w:rsidR="00A935C0" w:rsidRPr="00C97E49" w:rsidRDefault="00BB006E" w:rsidP="00C70B21"/>
        </w:tc>
        <w:tc>
          <w:tcPr>
            <w:tcW w:w="3686" w:type="dxa"/>
            <w:tcBorders>
              <w:top w:val="single" w:sz="4" w:space="0" w:color="auto"/>
              <w:left w:val="single" w:sz="4" w:space="0" w:color="auto"/>
              <w:bottom w:val="single" w:sz="4" w:space="0" w:color="auto"/>
              <w:right w:val="single" w:sz="4" w:space="0" w:color="auto"/>
            </w:tcBorders>
          </w:tcPr>
          <w:p w:rsidR="00A935C0" w:rsidRPr="00C97E49" w:rsidRDefault="00BB006E" w:rsidP="00C70B21"/>
        </w:tc>
        <w:tc>
          <w:tcPr>
            <w:tcW w:w="2389" w:type="dxa"/>
            <w:tcBorders>
              <w:top w:val="single" w:sz="4" w:space="0" w:color="auto"/>
              <w:left w:val="single" w:sz="4" w:space="0" w:color="auto"/>
              <w:bottom w:val="single" w:sz="4" w:space="0" w:color="auto"/>
              <w:right w:val="single" w:sz="4" w:space="0" w:color="auto"/>
            </w:tcBorders>
          </w:tcPr>
          <w:p w:rsidR="00A935C0" w:rsidRPr="00C97E49" w:rsidRDefault="00BB006E" w:rsidP="00C70B21"/>
        </w:tc>
      </w:tr>
      <w:tr w:rsidR="00A935C0" w:rsidRPr="00C97E49" w:rsidTr="00A935C0">
        <w:trPr>
          <w:trHeight w:val="207"/>
        </w:trPr>
        <w:tc>
          <w:tcPr>
            <w:tcW w:w="675" w:type="dxa"/>
            <w:tcBorders>
              <w:top w:val="single" w:sz="4" w:space="0" w:color="auto"/>
              <w:left w:val="single" w:sz="4" w:space="0" w:color="auto"/>
              <w:bottom w:val="single" w:sz="4" w:space="0" w:color="auto"/>
              <w:right w:val="single" w:sz="4" w:space="0" w:color="auto"/>
            </w:tcBorders>
          </w:tcPr>
          <w:p w:rsidR="00A935C0" w:rsidRPr="00C97E49" w:rsidRDefault="00BB006E" w:rsidP="00C70B21"/>
        </w:tc>
        <w:tc>
          <w:tcPr>
            <w:tcW w:w="7918" w:type="dxa"/>
            <w:gridSpan w:val="3"/>
            <w:tcBorders>
              <w:top w:val="single" w:sz="4" w:space="0" w:color="auto"/>
              <w:left w:val="single" w:sz="4" w:space="0" w:color="auto"/>
              <w:bottom w:val="single" w:sz="4" w:space="0" w:color="auto"/>
              <w:right w:val="single" w:sz="4" w:space="0" w:color="auto"/>
            </w:tcBorders>
            <w:vAlign w:val="center"/>
          </w:tcPr>
          <w:p w:rsidR="00A935C0" w:rsidRPr="00C97E49" w:rsidRDefault="00BB006E" w:rsidP="00C70B21"/>
        </w:tc>
      </w:tr>
    </w:tbl>
    <w:p w:rsidR="00854870" w:rsidRDefault="00BB006E" w:rsidP="00854870"/>
    <w:p w:rsidR="00854870" w:rsidRDefault="00BB006E" w:rsidP="00854870">
      <w:pPr>
        <w:ind w:left="0" w:firstLine="0"/>
        <w:jc w:val="left"/>
      </w:pPr>
      <w:r>
        <w:t xml:space="preserve">Приложение: 1. копии договоров на ____ </w:t>
      </w:r>
      <w:r>
        <w:t>листах;</w:t>
      </w:r>
    </w:p>
    <w:p w:rsidR="00854870" w:rsidRDefault="00BB006E" w:rsidP="00854870">
      <w:pPr>
        <w:ind w:left="0" w:firstLine="0"/>
        <w:jc w:val="left"/>
      </w:pPr>
      <w:r>
        <w:tab/>
        <w:t xml:space="preserve">            2. копии актов на </w:t>
      </w:r>
      <w:r>
        <w:tab/>
        <w:t>____ листах;</w:t>
      </w:r>
    </w:p>
    <w:p w:rsidR="00854870" w:rsidRPr="00196837" w:rsidRDefault="00BB006E" w:rsidP="00854870">
      <w:pPr>
        <w:ind w:left="0" w:firstLine="0"/>
        <w:jc w:val="left"/>
      </w:pPr>
      <w:r>
        <w:tab/>
        <w:t xml:space="preserve">            3. ___________ на </w:t>
      </w:r>
      <w:r>
        <w:tab/>
        <w:t>____ листах</w:t>
      </w:r>
    </w:p>
    <w:p w:rsidR="00854870" w:rsidRDefault="00BB006E" w:rsidP="00854870">
      <w:pPr>
        <w:rPr>
          <w:b/>
          <w:szCs w:val="28"/>
        </w:rPr>
      </w:pPr>
    </w:p>
    <w:p w:rsidR="00854870" w:rsidRDefault="00BB006E" w:rsidP="00854870"/>
    <w:p w:rsidR="00854870" w:rsidRDefault="00BB006E" w:rsidP="00854870"/>
    <w:p w:rsidR="00854870" w:rsidRPr="00C20080" w:rsidRDefault="00BB006E" w:rsidP="00854870">
      <w:pPr>
        <w:keepNext/>
        <w:ind w:left="0" w:firstLine="0"/>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54870" w:rsidRPr="00C20080" w:rsidRDefault="00BB006E" w:rsidP="00854870">
      <w:pPr>
        <w:tabs>
          <w:tab w:val="left" w:pos="8640"/>
        </w:tabs>
        <w:ind w:left="0" w:firstLine="0"/>
        <w:jc w:val="both"/>
        <w:rPr>
          <w:i/>
        </w:rPr>
      </w:pPr>
      <w:r>
        <w:rPr>
          <w:i/>
        </w:rPr>
        <w:t xml:space="preserve">                        </w:t>
      </w:r>
      <w:r>
        <w:rPr>
          <w:i/>
        </w:rPr>
        <w:t xml:space="preserve">          (наименование претендента)</w:t>
      </w:r>
    </w:p>
    <w:p w:rsidR="00854870" w:rsidRPr="00C20080" w:rsidRDefault="00BB006E" w:rsidP="00854870">
      <w:pPr>
        <w:ind w:left="0" w:firstLine="0"/>
        <w:jc w:val="both"/>
        <w:rPr>
          <w:sz w:val="28"/>
          <w:szCs w:val="28"/>
          <w:lang w:eastAsia="ru-RU"/>
        </w:rPr>
      </w:pPr>
      <w:r>
        <w:rPr>
          <w:sz w:val="28"/>
          <w:szCs w:val="28"/>
          <w:lang w:eastAsia="ru-RU"/>
        </w:rPr>
        <w:t>__________________________________________________________________</w:t>
      </w:r>
    </w:p>
    <w:p w:rsidR="00854870" w:rsidRPr="00C20080" w:rsidRDefault="00BB006E" w:rsidP="00854870">
      <w:pPr>
        <w:ind w:left="0" w:firstLine="0"/>
        <w:jc w:val="both"/>
        <w:rPr>
          <w:i/>
        </w:rPr>
      </w:pPr>
      <w:r>
        <w:rPr>
          <w:i/>
        </w:rPr>
        <w:t xml:space="preserve">       М.П.</w:t>
      </w:r>
      <w:r>
        <w:rPr>
          <w:i/>
        </w:rPr>
        <w:tab/>
      </w:r>
      <w:r>
        <w:rPr>
          <w:i/>
        </w:rPr>
        <w:tab/>
      </w:r>
      <w:r>
        <w:rPr>
          <w:i/>
        </w:rPr>
        <w:tab/>
        <w:t>(должность, подпись, ФИО)</w:t>
      </w:r>
    </w:p>
    <w:p w:rsidR="00854870" w:rsidRPr="00C20080" w:rsidRDefault="00AE5096" w:rsidP="00854870">
      <w:pPr>
        <w:ind w:left="0" w:firstLine="0"/>
        <w:jc w:val="both"/>
        <w:rPr>
          <w:sz w:val="28"/>
          <w:szCs w:val="28"/>
          <w:lang w:eastAsia="ru-RU"/>
        </w:rPr>
      </w:pPr>
      <w:r>
        <w:rPr>
          <w:sz w:val="28"/>
          <w:szCs w:val="28"/>
          <w:lang w:eastAsia="ru-RU"/>
        </w:rPr>
        <w:t>«</w:t>
      </w:r>
      <w:r w:rsidR="00BB006E">
        <w:rPr>
          <w:sz w:val="28"/>
          <w:szCs w:val="28"/>
          <w:lang w:eastAsia="ru-RU"/>
        </w:rPr>
        <w:t>____</w:t>
      </w:r>
      <w:r>
        <w:rPr>
          <w:sz w:val="28"/>
          <w:szCs w:val="28"/>
          <w:lang w:eastAsia="ru-RU"/>
        </w:rPr>
        <w:t>»</w:t>
      </w:r>
      <w:r w:rsidR="00BB006E">
        <w:rPr>
          <w:sz w:val="28"/>
          <w:szCs w:val="28"/>
          <w:lang w:eastAsia="ru-RU"/>
        </w:rPr>
        <w:t xml:space="preserve"> _________ 201__ г.</w:t>
      </w:r>
    </w:p>
    <w:p w:rsidR="00854870" w:rsidRPr="00A501DD" w:rsidRDefault="00BB006E" w:rsidP="00854870">
      <w:pPr>
        <w:jc w:val="right"/>
        <w:rPr>
          <w:sz w:val="28"/>
          <w:szCs w:val="28"/>
        </w:rPr>
      </w:pPr>
    </w:p>
    <w:p w:rsidR="00854870" w:rsidRPr="00A501DD" w:rsidRDefault="00BB006E" w:rsidP="00854870">
      <w:pPr>
        <w:pStyle w:val="afa"/>
        <w:ind w:firstLine="0"/>
        <w:jc w:val="right"/>
        <w:rPr>
          <w:sz w:val="28"/>
          <w:szCs w:val="28"/>
        </w:rPr>
      </w:pPr>
    </w:p>
    <w:p w:rsidR="00854870" w:rsidRPr="00A501DD" w:rsidRDefault="00BB006E" w:rsidP="00854870">
      <w:pPr>
        <w:pStyle w:val="afa"/>
        <w:ind w:firstLine="0"/>
        <w:jc w:val="right"/>
        <w:rPr>
          <w:sz w:val="28"/>
          <w:szCs w:val="28"/>
        </w:rPr>
      </w:pPr>
    </w:p>
    <w:p w:rsidR="00854870" w:rsidRPr="00A501DD" w:rsidRDefault="00BB006E" w:rsidP="00854870">
      <w:pPr>
        <w:pStyle w:val="afa"/>
        <w:ind w:firstLine="0"/>
        <w:jc w:val="right"/>
        <w:rPr>
          <w:sz w:val="28"/>
          <w:szCs w:val="28"/>
        </w:rPr>
      </w:pPr>
    </w:p>
    <w:p w:rsidR="00854870" w:rsidRDefault="00BB006E" w:rsidP="00854870">
      <w:pPr>
        <w:pStyle w:val="afa"/>
        <w:ind w:firstLine="0"/>
        <w:jc w:val="right"/>
        <w:rPr>
          <w:sz w:val="28"/>
          <w:szCs w:val="28"/>
        </w:rPr>
      </w:pPr>
    </w:p>
    <w:p w:rsidR="00854870" w:rsidRDefault="00BB006E" w:rsidP="00854870">
      <w:pPr>
        <w:pStyle w:val="afa"/>
        <w:ind w:firstLine="0"/>
        <w:jc w:val="right"/>
        <w:rPr>
          <w:sz w:val="28"/>
          <w:szCs w:val="28"/>
        </w:rPr>
      </w:pPr>
    </w:p>
    <w:p w:rsidR="00854870" w:rsidRDefault="00BB006E" w:rsidP="00854870">
      <w:pPr>
        <w:pStyle w:val="afa"/>
        <w:ind w:left="0" w:firstLine="0"/>
        <w:jc w:val="left"/>
        <w:rPr>
          <w:rFonts w:eastAsia="Times New Roman"/>
          <w:sz w:val="24"/>
          <w:szCs w:val="28"/>
        </w:rPr>
      </w:pPr>
    </w:p>
    <w:p w:rsidR="005357F3" w:rsidRDefault="00BB006E" w:rsidP="00854870">
      <w:pPr>
        <w:jc w:val="left"/>
      </w:pPr>
    </w:p>
    <w:p w:rsidR="00221467" w:rsidRDefault="00221467" w:rsidP="00221467">
      <w:pPr>
        <w:pStyle w:val="32"/>
        <w:suppressAutoHyphens/>
        <w:spacing w:after="0"/>
        <w:ind w:left="0" w:firstLine="0"/>
        <w:jc w:val="both"/>
        <w:rPr>
          <w:sz w:val="28"/>
          <w:szCs w:val="28"/>
        </w:rPr>
      </w:pPr>
      <w:r>
        <w:rPr>
          <w:sz w:val="28"/>
          <w:szCs w:val="28"/>
        </w:rPr>
        <w:br w:type="page"/>
      </w:r>
    </w:p>
    <w:p w:rsidR="00EB4276" w:rsidRDefault="00BB006E">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250352" w:rsidRDefault="00BB006E" w:rsidP="008A6687">
      <w:pPr>
        <w:ind w:left="0" w:firstLine="0"/>
        <w:rPr>
          <w:b/>
          <w:bCs/>
        </w:rPr>
      </w:pPr>
      <w:r>
        <w:rPr>
          <w:b/>
          <w:bCs/>
        </w:rPr>
        <w:t>Договор №</w:t>
      </w:r>
      <w:proofErr w:type="spellStart"/>
      <w:r>
        <w:rPr>
          <w:b/>
          <w:bCs/>
        </w:rPr>
        <w:t>ТКд</w:t>
      </w:r>
      <w:proofErr w:type="spellEnd"/>
      <w:r>
        <w:rPr>
          <w:b/>
          <w:bCs/>
        </w:rPr>
        <w:t>/1_/__/__</w:t>
      </w:r>
    </w:p>
    <w:p w:rsidR="00250352" w:rsidRDefault="00BB006E" w:rsidP="008A6687">
      <w:pPr>
        <w:ind w:left="0" w:firstLine="0"/>
      </w:pPr>
      <w:r>
        <w:rPr>
          <w:b/>
          <w:bCs/>
        </w:rPr>
        <w:t>на оказание услуг</w:t>
      </w:r>
    </w:p>
    <w:p w:rsidR="00250352" w:rsidRDefault="00BB006E" w:rsidP="008A6687">
      <w:pPr>
        <w:ind w:left="0" w:firstLine="0"/>
        <w:jc w:val="both"/>
      </w:pPr>
      <w:r>
        <w:t xml:space="preserve">г. Москва                                                                                                        </w:t>
      </w:r>
      <w:r w:rsidR="00AE5096">
        <w:t>«</w:t>
      </w:r>
      <w:r>
        <w:t>__</w:t>
      </w:r>
      <w:r w:rsidR="00AE5096">
        <w:t>»</w:t>
      </w:r>
      <w:r>
        <w:t xml:space="preserve">_______ ____ </w:t>
      </w:r>
      <w:proofErr w:type="gramStart"/>
      <w:r>
        <w:t>г</w:t>
      </w:r>
      <w:proofErr w:type="gramEnd"/>
      <w:r>
        <w:t>.</w:t>
      </w:r>
    </w:p>
    <w:p w:rsidR="00250352" w:rsidRDefault="00BB006E" w:rsidP="008A6687">
      <w:pPr>
        <w:ind w:left="0" w:firstLine="709"/>
        <w:jc w:val="both"/>
      </w:pPr>
    </w:p>
    <w:p w:rsidR="00250352" w:rsidRDefault="00BB006E" w:rsidP="008A6687">
      <w:pPr>
        <w:ind w:left="0" w:firstLine="709"/>
        <w:jc w:val="both"/>
      </w:pPr>
      <w:r>
        <w:t xml:space="preserve">Публичное акционерное общество </w:t>
      </w:r>
      <w:r w:rsidR="00AE5096">
        <w:t>«</w:t>
      </w:r>
      <w:r>
        <w:t xml:space="preserve">Центр по перевозке грузов в контейнерах </w:t>
      </w:r>
      <w:r w:rsidR="00AE5096">
        <w:t>«</w:t>
      </w:r>
      <w:r>
        <w:t>ТрансКонтейнер</w:t>
      </w:r>
      <w:r w:rsidR="00AE5096">
        <w:t>»</w:t>
      </w:r>
      <w:r>
        <w:t xml:space="preserve"> (ПАО </w:t>
      </w:r>
      <w:r w:rsidR="00AE5096">
        <w:t>«</w:t>
      </w:r>
      <w:r>
        <w:t>ТрансКонтейнер</w:t>
      </w:r>
      <w:r w:rsidR="00AE5096">
        <w:t>»</w:t>
      </w:r>
      <w:r>
        <w:t xml:space="preserve">), именуемое в дальнейшем </w:t>
      </w:r>
      <w:r w:rsidR="00AE5096">
        <w:t>«</w:t>
      </w:r>
      <w:r>
        <w:t>Заказчик</w:t>
      </w:r>
      <w:r w:rsidR="00AE5096">
        <w:t>»</w:t>
      </w:r>
      <w:r>
        <w:t xml:space="preserve">, в лице  __________________________,  действующего  на  основании </w:t>
      </w:r>
    </w:p>
    <w:p w:rsidR="00250352" w:rsidRDefault="00BB006E" w:rsidP="008A6687">
      <w:pPr>
        <w:ind w:left="0" w:firstLine="709"/>
        <w:jc w:val="both"/>
      </w:pPr>
      <w:r>
        <w:rPr>
          <w:i/>
          <w:iCs/>
          <w:vertAlign w:val="superscript"/>
        </w:rPr>
        <w:t>(должность, Ф.И.О. – полностью)</w:t>
      </w:r>
    </w:p>
    <w:p w:rsidR="00250352" w:rsidRDefault="00BB006E" w:rsidP="008A6687">
      <w:pPr>
        <w:ind w:left="0" w:firstLine="0"/>
        <w:jc w:val="both"/>
      </w:pPr>
      <w:r>
        <w:t>__________</w:t>
      </w:r>
      <w:r>
        <w:t xml:space="preserve">___________________________________________________________________ </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  №__)</w:t>
      </w:r>
    </w:p>
    <w:p w:rsidR="00250352" w:rsidRDefault="00BB006E" w:rsidP="008A6687">
      <w:pPr>
        <w:ind w:left="0" w:firstLine="0"/>
        <w:jc w:val="both"/>
      </w:pPr>
      <w:r>
        <w:t>с одной стороны, и ____________________________________________</w:t>
      </w:r>
      <w:r>
        <w:t>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50352" w:rsidRDefault="00BB006E" w:rsidP="008A6687">
      <w:pPr>
        <w:ind w:left="0" w:firstLine="0"/>
        <w:jc w:val="both"/>
        <w:rPr>
          <w:i/>
          <w:vertAlign w:val="superscript"/>
        </w:rPr>
      </w:pPr>
      <w:r>
        <w:t xml:space="preserve">именуемое в дальнейшем </w:t>
      </w:r>
      <w:r w:rsidR="00AE5096">
        <w:t>«</w:t>
      </w:r>
      <w:r>
        <w:t>Исполнитель</w:t>
      </w:r>
      <w:r w:rsidR="00AE5096">
        <w:t>»</w:t>
      </w:r>
      <w:r>
        <w:t>, в лице __________________________________,</w:t>
      </w:r>
    </w:p>
    <w:p w:rsidR="00250352" w:rsidRDefault="00BB006E" w:rsidP="008A6687">
      <w:pPr>
        <w:ind w:left="0" w:firstLine="0"/>
        <w:jc w:val="both"/>
      </w:pPr>
      <w:r>
        <w:rPr>
          <w:i/>
          <w:vertAlign w:val="superscript"/>
        </w:rPr>
        <w:t xml:space="preserve">                     </w:t>
      </w:r>
      <w:r>
        <w:rPr>
          <w:i/>
          <w:vertAlign w:val="superscript"/>
        </w:rPr>
        <w:t xml:space="preserve">                                                                                                                (должность, Ф.И.О. - полностью)</w:t>
      </w:r>
    </w:p>
    <w:p w:rsidR="00250352" w:rsidRDefault="00BB006E" w:rsidP="008A6687">
      <w:pPr>
        <w:ind w:left="0" w:firstLine="0"/>
        <w:jc w:val="both"/>
      </w:pPr>
      <w:r>
        <w:t>действующего на основании_____________________________________________________</w:t>
      </w:r>
      <w:r>
        <w:rPr>
          <w:i/>
          <w:vertAlign w:val="superscript"/>
        </w:rPr>
        <w:t xml:space="preserve">  (указывается документ, уполномоч</w:t>
      </w:r>
      <w:r>
        <w:rPr>
          <w:i/>
          <w:vertAlign w:val="superscript"/>
        </w:rPr>
        <w:t xml:space="preserve">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w:t>
      </w:r>
      <w:r w:rsidR="00AE5096">
        <w:rPr>
          <w:i/>
          <w:vertAlign w:val="superscript"/>
        </w:rPr>
        <w:t>«</w:t>
      </w:r>
      <w:r>
        <w:rPr>
          <w:i/>
          <w:vertAlign w:val="superscript"/>
        </w:rPr>
        <w:t>__</w:t>
      </w:r>
      <w:r w:rsidR="00AE5096">
        <w:rPr>
          <w:i/>
          <w:vertAlign w:val="superscript"/>
        </w:rPr>
        <w:t>»</w:t>
      </w:r>
      <w:r>
        <w:rPr>
          <w:i/>
          <w:vertAlign w:val="superscript"/>
        </w:rPr>
        <w:t>_______№ __ и т.д.)</w:t>
      </w:r>
    </w:p>
    <w:p w:rsidR="00250352" w:rsidRDefault="00BB006E" w:rsidP="008A6687">
      <w:pPr>
        <w:ind w:left="0" w:firstLine="709"/>
        <w:jc w:val="both"/>
      </w:pPr>
      <w:r>
        <w:t xml:space="preserve">с другой стороны, именуемые в дальнейшем </w:t>
      </w:r>
      <w:r w:rsidR="00AE5096">
        <w:t>«</w:t>
      </w:r>
      <w:r>
        <w:t>Стороны</w:t>
      </w:r>
      <w:r w:rsidR="00AE5096">
        <w:t>»</w:t>
      </w:r>
      <w:r>
        <w:t xml:space="preserve">, заключили настоящий договор на оказание услуг (далее – </w:t>
      </w:r>
      <w:r w:rsidR="00AE5096">
        <w:t>«</w:t>
      </w:r>
      <w:r>
        <w:t>Договор</w:t>
      </w:r>
      <w:r w:rsidR="00AE5096">
        <w:t>»</w:t>
      </w:r>
      <w:r>
        <w:t>) о нижеследующем:</w:t>
      </w:r>
    </w:p>
    <w:p w:rsidR="00250352" w:rsidRDefault="00BB006E" w:rsidP="008A6687">
      <w:pPr>
        <w:ind w:left="0" w:firstLine="709"/>
        <w:jc w:val="both"/>
      </w:pPr>
    </w:p>
    <w:p w:rsidR="00250352" w:rsidRPr="00065292" w:rsidRDefault="00BB006E" w:rsidP="008A6687">
      <w:pPr>
        <w:tabs>
          <w:tab w:val="left" w:pos="567"/>
        </w:tabs>
        <w:ind w:left="0"/>
        <w:rPr>
          <w:b/>
        </w:rPr>
      </w:pPr>
      <w:r>
        <w:rPr>
          <w:b/>
        </w:rPr>
        <w:t>Термины и опред</w:t>
      </w:r>
      <w:r>
        <w:rPr>
          <w:b/>
        </w:rPr>
        <w:t>еления</w:t>
      </w:r>
    </w:p>
    <w:p w:rsidR="00250352" w:rsidRPr="00065292" w:rsidRDefault="00AE5096" w:rsidP="008A6687">
      <w:pPr>
        <w:tabs>
          <w:tab w:val="left" w:pos="567"/>
        </w:tabs>
        <w:ind w:left="0" w:firstLine="709"/>
        <w:jc w:val="both"/>
      </w:pPr>
      <w:r>
        <w:t>«</w:t>
      </w:r>
      <w:r w:rsidR="00BB006E">
        <w:t>_____________</w:t>
      </w:r>
      <w:r>
        <w:t>»</w:t>
      </w:r>
      <w:r w:rsidR="00BB006E">
        <w:t xml:space="preserve"> - ______________________________________________________.</w:t>
      </w:r>
    </w:p>
    <w:p w:rsidR="00065292" w:rsidRPr="00065292" w:rsidRDefault="00AE5096" w:rsidP="00065292">
      <w:pPr>
        <w:tabs>
          <w:tab w:val="left" w:pos="567"/>
        </w:tabs>
        <w:ind w:left="0" w:firstLine="709"/>
        <w:jc w:val="both"/>
      </w:pPr>
      <w:r>
        <w:t>«</w:t>
      </w:r>
      <w:r w:rsidR="00BB006E">
        <w:t>_____________</w:t>
      </w:r>
      <w:r>
        <w:t>»</w:t>
      </w:r>
      <w:r w:rsidR="00BB006E">
        <w:t xml:space="preserve"> - ______________________________________________________.</w:t>
      </w:r>
    </w:p>
    <w:p w:rsidR="00065292" w:rsidRPr="00065292" w:rsidRDefault="00AE5096" w:rsidP="00065292">
      <w:pPr>
        <w:tabs>
          <w:tab w:val="left" w:pos="567"/>
        </w:tabs>
        <w:ind w:left="0" w:firstLine="709"/>
        <w:jc w:val="both"/>
      </w:pPr>
      <w:r>
        <w:t>«</w:t>
      </w:r>
      <w:r w:rsidR="00BB006E">
        <w:t>_____________</w:t>
      </w:r>
      <w:r>
        <w:t>»</w:t>
      </w:r>
      <w:r w:rsidR="00BB006E">
        <w:t xml:space="preserve"> - ______________________________________________________.</w:t>
      </w:r>
    </w:p>
    <w:p w:rsidR="00250352" w:rsidRDefault="00BB006E" w:rsidP="008A6687">
      <w:pPr>
        <w:ind w:left="0" w:firstLine="851"/>
        <w:jc w:val="both"/>
      </w:pPr>
    </w:p>
    <w:p w:rsidR="00250352" w:rsidRDefault="00BB006E" w:rsidP="00065292">
      <w:pPr>
        <w:numPr>
          <w:ilvl w:val="0"/>
          <w:numId w:val="32"/>
        </w:numPr>
        <w:tabs>
          <w:tab w:val="clear" w:pos="0"/>
          <w:tab w:val="left" w:pos="284"/>
        </w:tabs>
        <w:suppressAutoHyphens/>
        <w:ind w:left="0" w:firstLine="0"/>
      </w:pPr>
      <w:r>
        <w:rPr>
          <w:b/>
        </w:rPr>
        <w:t>Предмет Договора</w:t>
      </w:r>
    </w:p>
    <w:p w:rsidR="00250352" w:rsidRPr="00146CB5" w:rsidRDefault="00BB006E" w:rsidP="008A6687">
      <w:pPr>
        <w:numPr>
          <w:ilvl w:val="1"/>
          <w:numId w:val="32"/>
        </w:numPr>
        <w:tabs>
          <w:tab w:val="left" w:pos="0"/>
          <w:tab w:val="num" w:pos="283"/>
          <w:tab w:val="left" w:pos="360"/>
          <w:tab w:val="num" w:pos="709"/>
        </w:tabs>
        <w:suppressAutoHyphens/>
        <w:ind w:left="0" w:firstLine="709"/>
        <w:jc w:val="both"/>
      </w:pPr>
      <w:r>
        <w:t xml:space="preserve">Заказчик </w:t>
      </w:r>
      <w:r>
        <w:t>поручает и обязуется оплатить, а Исполнитель принимает на себя  обязательства по оказанию услуг по подключению к онлайн сервисам и их настройке (далее – Услуги).</w:t>
      </w:r>
    </w:p>
    <w:p w:rsidR="00250352" w:rsidRDefault="00BB006E" w:rsidP="008A6687">
      <w:pPr>
        <w:numPr>
          <w:ilvl w:val="1"/>
          <w:numId w:val="32"/>
        </w:numPr>
        <w:tabs>
          <w:tab w:val="left" w:pos="0"/>
          <w:tab w:val="num" w:pos="283"/>
          <w:tab w:val="left" w:pos="360"/>
          <w:tab w:val="num" w:pos="709"/>
        </w:tabs>
        <w:suppressAutoHyphens/>
        <w:ind w:left="0" w:firstLine="709"/>
        <w:jc w:val="both"/>
      </w:pPr>
      <w:r>
        <w:t xml:space="preserve">Содержание и требования к Услугам изложены в Техническом задании (приложение № 1), являющемся </w:t>
      </w:r>
      <w:r>
        <w:t>неотъемлемой частью настоящего Договора.</w:t>
      </w:r>
    </w:p>
    <w:p w:rsidR="00250352" w:rsidRPr="007415F3" w:rsidRDefault="00BB006E" w:rsidP="008A6687">
      <w:pPr>
        <w:numPr>
          <w:ilvl w:val="1"/>
          <w:numId w:val="32"/>
        </w:numPr>
        <w:tabs>
          <w:tab w:val="left" w:pos="0"/>
          <w:tab w:val="num" w:pos="283"/>
          <w:tab w:val="left" w:pos="360"/>
          <w:tab w:val="num" w:pos="709"/>
        </w:tabs>
        <w:suppressAutoHyphens/>
        <w:ind w:left="0" w:firstLine="709"/>
        <w:jc w:val="both"/>
      </w:pPr>
      <w:r>
        <w:t>Срок начала оказания Услуг по настоящему Договору – ________________. Срок окончания оказания Услуг по настоящему Договору – _______________.</w:t>
      </w:r>
    </w:p>
    <w:p w:rsidR="00250352" w:rsidRDefault="00BB006E" w:rsidP="008A6687">
      <w:pPr>
        <w:ind w:left="0" w:firstLine="709"/>
        <w:rPr>
          <w:b/>
        </w:rPr>
      </w:pPr>
    </w:p>
    <w:p w:rsidR="00250352" w:rsidRDefault="00BB006E" w:rsidP="00065292">
      <w:pPr>
        <w:numPr>
          <w:ilvl w:val="0"/>
          <w:numId w:val="32"/>
        </w:numPr>
        <w:tabs>
          <w:tab w:val="clear" w:pos="0"/>
          <w:tab w:val="left" w:pos="284"/>
        </w:tabs>
        <w:suppressAutoHyphens/>
        <w:ind w:left="0" w:firstLine="0"/>
        <w:rPr>
          <w:b/>
        </w:rPr>
      </w:pPr>
      <w:r>
        <w:rPr>
          <w:b/>
        </w:rPr>
        <w:t>Цена Услуг и порядок оплаты</w:t>
      </w:r>
    </w:p>
    <w:p w:rsidR="00250352" w:rsidRPr="00B348BB" w:rsidRDefault="00BB006E" w:rsidP="008A6687">
      <w:pPr>
        <w:ind w:left="0" w:firstLine="709"/>
        <w:jc w:val="both"/>
      </w:pPr>
      <w:r>
        <w:t>2.1. За оказанные по настоящему Договору Усл</w:t>
      </w:r>
      <w:r>
        <w:t>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t xml:space="preserve"> ________(______________________________________) </w:t>
      </w:r>
      <w:proofErr w:type="gramEnd"/>
      <w:r>
        <w:t xml:space="preserve">рублей ___ копеек, </w:t>
      </w:r>
    </w:p>
    <w:p w:rsidR="00250352" w:rsidRPr="00B348BB" w:rsidRDefault="00BB006E" w:rsidP="008A6687">
      <w:pPr>
        <w:ind w:left="0" w:firstLine="709"/>
        <w:jc w:val="both"/>
      </w:pPr>
      <w:r>
        <w:t xml:space="preserve">в том числе  </w:t>
      </w:r>
      <w:r>
        <w:t>НДС</w:t>
      </w:r>
      <w:r>
        <w:t> </w:t>
      </w:r>
      <w:r>
        <w:t>–</w:t>
      </w:r>
      <w:r>
        <w:t xml:space="preserve"> 18%  _______  (___________________________) рублей</w:t>
      </w:r>
      <w:proofErr w:type="gramStart"/>
      <w:r>
        <w:t>.</w:t>
      </w:r>
      <w:proofErr w:type="gramEnd"/>
      <w:r>
        <w:tab/>
      </w:r>
      <w:r>
        <w:rPr>
          <w:i/>
        </w:rPr>
        <w:t>(</w:t>
      </w:r>
      <w:proofErr w:type="gramStart"/>
      <w:r>
        <w:rPr>
          <w:i/>
        </w:rPr>
        <w:t>ц</w:t>
      </w:r>
      <w:proofErr w:type="gramEnd"/>
      <w:r>
        <w:rPr>
          <w:i/>
        </w:rPr>
        <w:t>ена Услуг и сумма налога указываются цифрами и в скобках прописью)</w:t>
      </w:r>
    </w:p>
    <w:p w:rsidR="00250352" w:rsidRDefault="00BB006E" w:rsidP="005C32F2">
      <w:pPr>
        <w:ind w:left="0" w:firstLine="709"/>
        <w:jc w:val="both"/>
      </w:pPr>
      <w:r>
        <w:t>2.2. Оплата Услуг по настоящему Договору производится Заказчиком _______________________________________________________________</w:t>
      </w:r>
      <w:r>
        <w:t>____________________________________________________________________.</w:t>
      </w:r>
    </w:p>
    <w:p w:rsidR="005C32F2" w:rsidRPr="007415F3" w:rsidRDefault="00BB006E" w:rsidP="005C32F2">
      <w:pPr>
        <w:ind w:left="0" w:firstLine="709"/>
        <w:jc w:val="both"/>
      </w:pPr>
    </w:p>
    <w:p w:rsidR="00250352" w:rsidRPr="00065292" w:rsidRDefault="00BB006E" w:rsidP="00065292">
      <w:pPr>
        <w:numPr>
          <w:ilvl w:val="0"/>
          <w:numId w:val="32"/>
        </w:numPr>
        <w:tabs>
          <w:tab w:val="clear" w:pos="0"/>
          <w:tab w:val="left" w:pos="284"/>
        </w:tabs>
        <w:suppressAutoHyphens/>
        <w:ind w:left="0" w:firstLine="0"/>
        <w:rPr>
          <w:b/>
        </w:rPr>
      </w:pPr>
      <w:r>
        <w:rPr>
          <w:b/>
        </w:rPr>
        <w:t xml:space="preserve"> Порядок сдачи и приемки Услуг</w:t>
      </w:r>
    </w:p>
    <w:p w:rsidR="00250352" w:rsidRPr="007415F3" w:rsidRDefault="00BB006E" w:rsidP="008A6687">
      <w:pPr>
        <w:ind w:left="0" w:firstLine="709"/>
        <w:jc w:val="both"/>
      </w:pPr>
      <w:r>
        <w:lastRenderedPageBreak/>
        <w:t>3.1. По завершении  оказания Услуг</w:t>
      </w:r>
      <w:r>
        <w:rPr>
          <w:i/>
          <w:iCs/>
        </w:rPr>
        <w:t xml:space="preserve"> </w:t>
      </w:r>
      <w:r>
        <w:t>Исполнитель в течение 5 (пяти) календарных дней представляет Заказчику счет-фактуру и акт сдачи-приемки оказанных Услуг</w:t>
      </w:r>
      <w:r>
        <w:t>.</w:t>
      </w:r>
    </w:p>
    <w:p w:rsidR="00250352" w:rsidRDefault="00BB006E" w:rsidP="008A6687">
      <w:pPr>
        <w:pStyle w:val="211"/>
        <w:spacing w:after="0" w:line="240" w:lineRule="auto"/>
        <w:ind w:left="0" w:firstLine="709"/>
        <w:jc w:val="both"/>
      </w:pPr>
      <w:r>
        <w:t xml:space="preserve">3.2. Заказчик в течение 5 (пяти) календарных дней </w:t>
      </w:r>
      <w:proofErr w:type="gramStart"/>
      <w:r>
        <w:t>с даты получения</w:t>
      </w:r>
      <w:proofErr w:type="gramEnd"/>
      <w:r>
        <w:t xml:space="preserve"> акта сдачи-приемки оказанных Услуг </w:t>
      </w:r>
      <w:r>
        <w:rPr>
          <w:i/>
          <w:iCs/>
        </w:rPr>
        <w:t xml:space="preserve">(этапа Услуг) </w:t>
      </w:r>
      <w:r>
        <w:t>направляет Исполнителю подписанный акт сдачи-приемки или мотивированный отказ от приемки Услуг. При наличии мотивированного отказа Заказчи</w:t>
      </w:r>
      <w:r>
        <w:t>ка от приемки Услуг Сторонами составляется акт с перечнем необходимых доработок  и указанием сроков их выполнения.</w:t>
      </w:r>
    </w:p>
    <w:p w:rsidR="00250352" w:rsidRDefault="00BB006E" w:rsidP="008A6687">
      <w:pPr>
        <w:pStyle w:val="19"/>
        <w:ind w:left="0" w:firstLine="709"/>
        <w:rPr>
          <w:b/>
          <w:szCs w:val="24"/>
        </w:rPr>
      </w:pPr>
      <w:r>
        <w:rPr>
          <w:sz w:val="24"/>
          <w:szCs w:val="24"/>
        </w:rPr>
        <w:t xml:space="preserve">3.3. В случае принятия Сторонами согласованного решения о прекращении оказания Услуг настоящий Договор расторгается, и между Сторонами </w:t>
      </w:r>
      <w:r>
        <w:rPr>
          <w:sz w:val="24"/>
          <w:szCs w:val="24"/>
        </w:rPr>
        <w:t>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250352" w:rsidRDefault="00BB006E" w:rsidP="008A6687">
      <w:pPr>
        <w:pStyle w:val="afd"/>
        <w:ind w:left="0" w:firstLine="851"/>
        <w:rPr>
          <w:b/>
        </w:rPr>
      </w:pPr>
    </w:p>
    <w:p w:rsidR="00250352" w:rsidRPr="00065292" w:rsidRDefault="00BB006E" w:rsidP="00065292">
      <w:pPr>
        <w:numPr>
          <w:ilvl w:val="0"/>
          <w:numId w:val="32"/>
        </w:numPr>
        <w:tabs>
          <w:tab w:val="clear" w:pos="0"/>
          <w:tab w:val="left" w:pos="284"/>
        </w:tabs>
        <w:suppressAutoHyphens/>
        <w:ind w:left="0" w:firstLine="0"/>
        <w:rPr>
          <w:b/>
        </w:rPr>
      </w:pPr>
      <w:r>
        <w:rPr>
          <w:b/>
        </w:rPr>
        <w:t>Обязанности Сторон</w:t>
      </w:r>
    </w:p>
    <w:p w:rsidR="00250352" w:rsidRPr="00631C03" w:rsidRDefault="00BB006E" w:rsidP="008A6687">
      <w:pPr>
        <w:pStyle w:val="19"/>
        <w:ind w:left="0" w:firstLine="709"/>
        <w:rPr>
          <w:sz w:val="24"/>
          <w:szCs w:val="24"/>
        </w:rPr>
      </w:pPr>
      <w:r>
        <w:rPr>
          <w:sz w:val="24"/>
          <w:szCs w:val="24"/>
        </w:rPr>
        <w:t>4.1. Исполнитель обязан:</w:t>
      </w:r>
    </w:p>
    <w:p w:rsidR="00250352" w:rsidRPr="00631C03" w:rsidRDefault="00BB006E" w:rsidP="008A6687">
      <w:pPr>
        <w:pStyle w:val="19"/>
        <w:ind w:left="0" w:firstLine="709"/>
        <w:rPr>
          <w:sz w:val="24"/>
          <w:szCs w:val="24"/>
        </w:rPr>
      </w:pPr>
      <w:r>
        <w:rPr>
          <w:sz w:val="24"/>
          <w:szCs w:val="24"/>
        </w:rPr>
        <w:t xml:space="preserve">4.1.1. Оказать Услуги в соответствии с </w:t>
      </w:r>
      <w:r>
        <w:rPr>
          <w:sz w:val="24"/>
          <w:szCs w:val="24"/>
        </w:rPr>
        <w:t xml:space="preserve">требованиями настоящего Договора. </w:t>
      </w:r>
    </w:p>
    <w:p w:rsidR="00250352" w:rsidRPr="00631C03" w:rsidRDefault="00BB006E" w:rsidP="008A6687">
      <w:pPr>
        <w:pStyle w:val="19"/>
        <w:ind w:left="0" w:firstLine="709"/>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250352" w:rsidRPr="00631C03" w:rsidRDefault="00BB006E" w:rsidP="008A6687">
      <w:pPr>
        <w:pStyle w:val="19"/>
        <w:ind w:left="0" w:firstLine="709"/>
        <w:rPr>
          <w:sz w:val="24"/>
          <w:szCs w:val="24"/>
        </w:rPr>
      </w:pPr>
      <w:r>
        <w:rPr>
          <w:sz w:val="24"/>
          <w:szCs w:val="24"/>
        </w:rPr>
        <w:t>4.1.3. Не передавать оригиналы или копии документов, полученные от Заказчика, третьим лицам без предварител</w:t>
      </w:r>
      <w:r>
        <w:rPr>
          <w:sz w:val="24"/>
          <w:szCs w:val="24"/>
        </w:rPr>
        <w:t xml:space="preserve">ьного письменного согласия Заказчика. </w:t>
      </w:r>
    </w:p>
    <w:p w:rsidR="00250352" w:rsidRPr="00631C03" w:rsidRDefault="00BB006E" w:rsidP="008A6687">
      <w:pPr>
        <w:pStyle w:val="19"/>
        <w:ind w:left="0" w:firstLine="709"/>
        <w:rPr>
          <w:sz w:val="24"/>
          <w:szCs w:val="24"/>
        </w:rPr>
      </w:pPr>
      <w:r>
        <w:rPr>
          <w:sz w:val="24"/>
          <w:szCs w:val="24"/>
        </w:rPr>
        <w:t>4.2. Заказчик обязан:</w:t>
      </w:r>
    </w:p>
    <w:p w:rsidR="00250352" w:rsidRPr="00631C03" w:rsidRDefault="00BB006E" w:rsidP="008A6687">
      <w:pPr>
        <w:pStyle w:val="19"/>
        <w:ind w:left="0" w:firstLine="709"/>
        <w:rPr>
          <w:sz w:val="24"/>
          <w:szCs w:val="24"/>
        </w:rPr>
      </w:pPr>
      <w:r>
        <w:rPr>
          <w:sz w:val="24"/>
          <w:szCs w:val="24"/>
        </w:rPr>
        <w:t>4.2.1. Передавать Исполнителю необходимую для оказания Услуг информацию и документацию.</w:t>
      </w:r>
    </w:p>
    <w:p w:rsidR="00250352" w:rsidRPr="00631C03" w:rsidRDefault="00BB006E" w:rsidP="008A6687">
      <w:pPr>
        <w:pStyle w:val="19"/>
        <w:ind w:left="0" w:firstLine="709"/>
        <w:rPr>
          <w:sz w:val="24"/>
          <w:szCs w:val="24"/>
        </w:rPr>
      </w:pPr>
      <w:r>
        <w:rPr>
          <w:sz w:val="24"/>
          <w:szCs w:val="24"/>
        </w:rPr>
        <w:t>4.2.2. Оплатить Услуги в установленный срок в соответствии с условиями настоящего Договора.</w:t>
      </w:r>
    </w:p>
    <w:p w:rsidR="00250352" w:rsidRPr="00631C03" w:rsidRDefault="00BB006E" w:rsidP="008A6687">
      <w:pPr>
        <w:pStyle w:val="19"/>
        <w:ind w:left="0" w:firstLine="709"/>
        <w:rPr>
          <w:sz w:val="24"/>
          <w:szCs w:val="24"/>
        </w:rPr>
      </w:pPr>
      <w:r>
        <w:rPr>
          <w:sz w:val="24"/>
          <w:szCs w:val="24"/>
        </w:rPr>
        <w:t>4.2.3. Оплатить</w:t>
      </w:r>
      <w:r>
        <w:rPr>
          <w:sz w:val="24"/>
          <w:szCs w:val="24"/>
        </w:rPr>
        <w:t xml:space="preserve">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250352" w:rsidRDefault="00BB006E" w:rsidP="008A6687">
      <w:pPr>
        <w:ind w:left="0"/>
        <w:rPr>
          <w:b/>
        </w:rPr>
      </w:pPr>
    </w:p>
    <w:p w:rsidR="00250352" w:rsidRPr="00065292" w:rsidRDefault="00BB006E" w:rsidP="00065292">
      <w:pPr>
        <w:numPr>
          <w:ilvl w:val="0"/>
          <w:numId w:val="32"/>
        </w:numPr>
        <w:tabs>
          <w:tab w:val="clear" w:pos="0"/>
          <w:tab w:val="left" w:pos="284"/>
        </w:tabs>
        <w:suppressAutoHyphens/>
        <w:ind w:left="0" w:firstLine="0"/>
        <w:rPr>
          <w:b/>
        </w:rPr>
      </w:pPr>
      <w:r>
        <w:rPr>
          <w:b/>
        </w:rPr>
        <w:t xml:space="preserve"> Ответственно</w:t>
      </w:r>
      <w:r>
        <w:rPr>
          <w:b/>
        </w:rPr>
        <w:t>сть Сторон</w:t>
      </w:r>
    </w:p>
    <w:p w:rsidR="00250352" w:rsidRDefault="00BB006E" w:rsidP="008A6687">
      <w:pPr>
        <w:pStyle w:val="ConsNormal"/>
        <w:suppressAutoHyphens w:val="0"/>
        <w:ind w:left="0" w:firstLine="709"/>
        <w:jc w:val="both"/>
        <w:rPr>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50352" w:rsidRPr="007415F3" w:rsidRDefault="00BB006E" w:rsidP="008A6687">
      <w:pPr>
        <w:widowControl w:val="0"/>
        <w:ind w:left="0" w:firstLine="709"/>
        <w:jc w:val="both"/>
      </w:pPr>
      <w:r>
        <w:t>5.2. В случае нарушения сроков оказания Услуг Исполнитель по требо</w:t>
      </w:r>
      <w:r>
        <w:t xml:space="preserve">ванию Заказчика уплачивает Заказчику пеню в размере _______ % от стоимости невыполненных в срок обязательств / цены настоящего Договора за каждый день просрочки, в течение 10 (десяти) календарных дней </w:t>
      </w:r>
      <w:proofErr w:type="gramStart"/>
      <w:r>
        <w:t>с даты предъявления</w:t>
      </w:r>
      <w:proofErr w:type="gramEnd"/>
      <w:r>
        <w:t xml:space="preserve"> Заказчиком требования.</w:t>
      </w:r>
    </w:p>
    <w:p w:rsidR="00250352" w:rsidRDefault="00BB006E" w:rsidP="008A6687">
      <w:pPr>
        <w:widowControl w:val="0"/>
        <w:autoSpaceDE w:val="0"/>
        <w:ind w:left="0" w:right="-6" w:firstLine="709"/>
        <w:jc w:val="both"/>
      </w:pPr>
      <w:r>
        <w:t>5.3. В случа</w:t>
      </w:r>
      <w:r>
        <w:t>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_______ % от цены настоящего Договора.</w:t>
      </w:r>
    </w:p>
    <w:p w:rsidR="00250352" w:rsidRDefault="00BB006E" w:rsidP="008A6687">
      <w:pPr>
        <w:widowControl w:val="0"/>
        <w:autoSpaceDE w:val="0"/>
        <w:ind w:left="0" w:right="-6" w:firstLine="709"/>
        <w:jc w:val="both"/>
      </w:pPr>
      <w:r>
        <w:t xml:space="preserve">В случае возникновения при </w:t>
      </w:r>
      <w:r>
        <w:t>этом у Заказчика каких-либо убытков Исполнитель возмещает такие убытки Заказчику в полном объеме.</w:t>
      </w:r>
    </w:p>
    <w:p w:rsidR="00250352" w:rsidRPr="0081797C" w:rsidRDefault="00BB006E" w:rsidP="008A6687">
      <w:pPr>
        <w:widowControl w:val="0"/>
        <w:ind w:left="0"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w:t>
      </w:r>
      <w:r>
        <w:t>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w:t>
      </w:r>
      <w:r>
        <w:t>е удержит  сумму неустойки, Исполнитель обязуется уплатить такую сумму по первому письменному требованию Заказчика.</w:t>
      </w:r>
    </w:p>
    <w:p w:rsidR="00250352" w:rsidRDefault="00BB006E" w:rsidP="008A6687">
      <w:pPr>
        <w:pStyle w:val="aff4"/>
        <w:ind w:left="0" w:firstLine="709"/>
        <w:jc w:val="both"/>
        <w:rPr>
          <w:b/>
          <w:sz w:val="24"/>
          <w:szCs w:val="24"/>
        </w:rPr>
      </w:pPr>
    </w:p>
    <w:p w:rsidR="00250352" w:rsidRPr="00065292" w:rsidRDefault="00BB006E" w:rsidP="00065292">
      <w:pPr>
        <w:numPr>
          <w:ilvl w:val="0"/>
          <w:numId w:val="32"/>
        </w:numPr>
        <w:tabs>
          <w:tab w:val="clear" w:pos="0"/>
          <w:tab w:val="left" w:pos="284"/>
        </w:tabs>
        <w:suppressAutoHyphens/>
        <w:ind w:left="0" w:firstLine="0"/>
        <w:rPr>
          <w:b/>
        </w:rPr>
      </w:pPr>
      <w:r>
        <w:rPr>
          <w:b/>
        </w:rPr>
        <w:t>Обстоятельства непреодолимой силы</w:t>
      </w:r>
    </w:p>
    <w:p w:rsidR="00250352" w:rsidRDefault="00BB006E" w:rsidP="008A6687">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w:t>
      </w:r>
      <w:r>
        <w:rPr>
          <w:rFonts w:ascii="Times New Roman" w:hAnsi="Times New Roman" w:cs="Times New Roman"/>
          <w:sz w:val="24"/>
          <w:szCs w:val="24"/>
        </w:rPr>
        <w:t>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w:t>
      </w:r>
      <w:r>
        <w:rPr>
          <w:rFonts w:ascii="Times New Roman" w:hAnsi="Times New Roman" w:cs="Times New Roman"/>
          <w:sz w:val="24"/>
          <w:szCs w:val="24"/>
        </w:rPr>
        <w:t>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50352" w:rsidRDefault="00BB006E" w:rsidP="008A6687">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w:t>
      </w:r>
      <w:r>
        <w:rPr>
          <w:rFonts w:ascii="Times New Roman" w:hAnsi="Times New Roman" w:cs="Times New Roman"/>
          <w:sz w:val="24"/>
          <w:szCs w:val="24"/>
        </w:rPr>
        <w:t>рганом, является достаточным подтверждением наличия и продолжительности действия обстоятельств непреодолимой силы.</w:t>
      </w:r>
    </w:p>
    <w:p w:rsidR="00250352" w:rsidRDefault="00BB006E" w:rsidP="008A6687">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w:t>
      </w:r>
      <w:r>
        <w:rPr>
          <w:rFonts w:ascii="Times New Roman" w:hAnsi="Times New Roman" w:cs="Times New Roman"/>
          <w:sz w:val="24"/>
          <w:szCs w:val="24"/>
        </w:rPr>
        <w:t>ный срок известить другую Сторону о таких обстоятельствах и их влиянии на исполнение обязательств по настоящему Договору.</w:t>
      </w:r>
    </w:p>
    <w:p w:rsidR="00250352" w:rsidRDefault="00BB006E" w:rsidP="008A6687">
      <w:pPr>
        <w:pStyle w:val="ConsNormal"/>
        <w:ind w:left="0" w:firstLine="709"/>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w:t>
      </w:r>
      <w:r>
        <w:rPr>
          <w:rFonts w:ascii="Times New Roman" w:hAnsi="Times New Roman" w:cs="Times New Roman"/>
          <w:sz w:val="24"/>
          <w:szCs w:val="24"/>
        </w:rPr>
        <w:t>сторгнут по соглашению Сторон, либо в порядке, установленном пунктом 8.3 настоящего Договора.</w:t>
      </w:r>
    </w:p>
    <w:p w:rsidR="00250352" w:rsidRDefault="00BB006E" w:rsidP="008A6687">
      <w:pPr>
        <w:pStyle w:val="ConsNormal"/>
        <w:ind w:left="0" w:firstLine="709"/>
        <w:rPr>
          <w:rFonts w:ascii="Times New Roman" w:hAnsi="Times New Roman" w:cs="Times New Roman"/>
          <w:i/>
          <w:iCs/>
          <w:sz w:val="24"/>
          <w:szCs w:val="24"/>
        </w:rPr>
      </w:pPr>
    </w:p>
    <w:p w:rsidR="00250352" w:rsidRPr="00065292" w:rsidRDefault="00BB006E" w:rsidP="00065292">
      <w:pPr>
        <w:numPr>
          <w:ilvl w:val="0"/>
          <w:numId w:val="32"/>
        </w:numPr>
        <w:tabs>
          <w:tab w:val="clear" w:pos="0"/>
          <w:tab w:val="left" w:pos="284"/>
        </w:tabs>
        <w:suppressAutoHyphens/>
        <w:ind w:left="0" w:firstLine="0"/>
        <w:rPr>
          <w:b/>
        </w:rPr>
      </w:pPr>
      <w:r>
        <w:rPr>
          <w:b/>
        </w:rPr>
        <w:t xml:space="preserve"> Разрешение споров</w:t>
      </w:r>
    </w:p>
    <w:p w:rsidR="00250352" w:rsidRDefault="00BB006E" w:rsidP="008A6687">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 xml:space="preserve">7.1. Все споры, возникающие при исполнении настоящего Договора,  решаются Сторонами путем переговоров, которые могут проводиться, в том числе </w:t>
      </w:r>
      <w:r>
        <w:rPr>
          <w:rFonts w:ascii="Times New Roman" w:hAnsi="Times New Roman" w:cs="Times New Roman"/>
          <w:sz w:val="24"/>
          <w:szCs w:val="24"/>
        </w:rPr>
        <w:t>путем  отправления писем по почте, обмена факсимильными сообщениями.</w:t>
      </w:r>
    </w:p>
    <w:p w:rsidR="00250352" w:rsidRDefault="00BB006E" w:rsidP="008A6687">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____________ календарных дней </w:t>
      </w:r>
      <w:proofErr w:type="gramStart"/>
      <w:r>
        <w:rPr>
          <w:rFonts w:ascii="Times New Roman" w:hAnsi="Times New Roman" w:cs="Times New Roman"/>
          <w:sz w:val="24"/>
          <w:szCs w:val="24"/>
        </w:rPr>
        <w:t>с даты получени</w:t>
      </w:r>
      <w:r>
        <w:rPr>
          <w:rFonts w:ascii="Times New Roman" w:hAnsi="Times New Roman" w:cs="Times New Roman"/>
          <w:sz w:val="24"/>
          <w:szCs w:val="24"/>
        </w:rPr>
        <w:t>я</w:t>
      </w:r>
      <w:proofErr w:type="gramEnd"/>
      <w:r>
        <w:rPr>
          <w:rFonts w:ascii="Times New Roman" w:hAnsi="Times New Roman" w:cs="Times New Roman"/>
          <w:sz w:val="24"/>
          <w:szCs w:val="24"/>
        </w:rPr>
        <w:t xml:space="preserve"> претензии.</w:t>
      </w:r>
    </w:p>
    <w:p w:rsidR="00250352" w:rsidRPr="00A52F9D" w:rsidRDefault="00BB006E" w:rsidP="008A6687">
      <w:pPr>
        <w:pStyle w:val="ConsNormal"/>
        <w:ind w:left="0" w:firstLine="709"/>
        <w:jc w:val="both"/>
        <w:rPr>
          <w:rFonts w:ascii="Times New Roman" w:hAnsi="Times New Roman"/>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________________________________.</w:t>
      </w:r>
    </w:p>
    <w:p w:rsidR="00250352" w:rsidRDefault="00BB006E" w:rsidP="008A6687">
      <w:pPr>
        <w:pStyle w:val="ConsNormal"/>
        <w:ind w:left="0" w:firstLine="709"/>
        <w:jc w:val="both"/>
        <w:rPr>
          <w:rFonts w:ascii="Times New Roman" w:hAnsi="Times New Roman" w:cs="Times New Roman"/>
          <w:b/>
          <w:sz w:val="24"/>
          <w:szCs w:val="24"/>
        </w:rPr>
      </w:pPr>
    </w:p>
    <w:p w:rsidR="00250352" w:rsidRPr="00065292" w:rsidRDefault="00BB006E" w:rsidP="00065292">
      <w:pPr>
        <w:numPr>
          <w:ilvl w:val="0"/>
          <w:numId w:val="32"/>
        </w:numPr>
        <w:tabs>
          <w:tab w:val="clear" w:pos="0"/>
          <w:tab w:val="left" w:pos="284"/>
        </w:tabs>
        <w:suppressAutoHyphens/>
        <w:ind w:left="0" w:firstLine="0"/>
        <w:rPr>
          <w:b/>
        </w:rPr>
      </w:pPr>
      <w:r>
        <w:rPr>
          <w:b/>
        </w:rPr>
        <w:t xml:space="preserve">Порядок внесения изменений, дополнений в Договор и </w:t>
      </w:r>
      <w:r>
        <w:rPr>
          <w:b/>
        </w:rPr>
        <w:t>его расторжения</w:t>
      </w:r>
    </w:p>
    <w:p w:rsidR="00250352" w:rsidRDefault="00BB006E" w:rsidP="008A6687">
      <w:pPr>
        <w:pStyle w:val="ConsNormal"/>
        <w:suppressAutoHyphens w:val="0"/>
        <w:ind w:left="0"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50352" w:rsidRDefault="00BB006E" w:rsidP="008A6687">
      <w:pPr>
        <w:pStyle w:val="ConsNormal"/>
        <w:suppressAutoHyphens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250352" w:rsidRDefault="00BB006E" w:rsidP="008A6687">
      <w:pPr>
        <w:pStyle w:val="ConsNormal"/>
        <w:suppressAutoHyphens w:val="0"/>
        <w:ind w:left="0" w:firstLine="709"/>
        <w:jc w:val="both"/>
        <w:rPr>
          <w:rFonts w:ascii="Times New Roman" w:hAnsi="Times New Roman" w:cs="Times New Roman"/>
          <w:b/>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w:t>
      </w:r>
      <w:r>
        <w:rPr>
          <w:rFonts w:ascii="Times New Roman" w:hAnsi="Times New Roman" w:cs="Times New Roman"/>
          <w:sz w:val="24"/>
          <w:szCs w:val="24"/>
        </w:rPr>
        <w:t xml:space="preserve">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sz w:val="24"/>
          <w:szCs w:val="24"/>
        </w:rPr>
        <w:t xml:space="preserve">. </w:t>
      </w:r>
      <w:r>
        <w:rPr>
          <w:rFonts w:ascii="Times New Roman" w:hAnsi="Times New Roman" w:cs="Times New Roman"/>
          <w:sz w:val="24"/>
          <w:szCs w:val="24"/>
        </w:rPr>
        <w:t>При этом Заказ</w:t>
      </w:r>
      <w:r>
        <w:rPr>
          <w:rFonts w:ascii="Times New Roman" w:hAnsi="Times New Roman" w:cs="Times New Roman"/>
          <w:sz w:val="24"/>
          <w:szCs w:val="24"/>
        </w:rPr>
        <w:t>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250352" w:rsidRDefault="00BB006E" w:rsidP="008A6687">
      <w:pPr>
        <w:pStyle w:val="ConsNormal"/>
        <w:ind w:left="0" w:firstLine="709"/>
        <w:rPr>
          <w:rFonts w:ascii="Times New Roman" w:hAnsi="Times New Roman" w:cs="Times New Roman"/>
          <w:b/>
          <w:sz w:val="24"/>
          <w:szCs w:val="24"/>
        </w:rPr>
      </w:pPr>
    </w:p>
    <w:p w:rsidR="00250352" w:rsidRPr="00065292" w:rsidRDefault="00BB006E" w:rsidP="00065292">
      <w:pPr>
        <w:numPr>
          <w:ilvl w:val="0"/>
          <w:numId w:val="32"/>
        </w:numPr>
        <w:tabs>
          <w:tab w:val="clear" w:pos="0"/>
          <w:tab w:val="left" w:pos="284"/>
        </w:tabs>
        <w:suppressAutoHyphens/>
        <w:ind w:left="0" w:firstLine="0"/>
        <w:rPr>
          <w:b/>
        </w:rPr>
      </w:pPr>
      <w:r>
        <w:rPr>
          <w:b/>
        </w:rPr>
        <w:t>Срок действия Договора</w:t>
      </w:r>
    </w:p>
    <w:p w:rsidR="00250352" w:rsidRDefault="00BB006E" w:rsidP="008A6687">
      <w:pPr>
        <w:pStyle w:val="ConsNormal"/>
        <w:ind w:left="0" w:firstLine="709"/>
        <w:jc w:val="both"/>
        <w:rPr>
          <w:rFonts w:ascii="Times New Roman" w:hAnsi="Times New Roman" w:cs="Times New Roman"/>
          <w:sz w:val="18"/>
          <w:szCs w:val="18"/>
        </w:rPr>
      </w:pPr>
      <w:r>
        <w:rPr>
          <w:rFonts w:ascii="Times New Roman" w:hAnsi="Times New Roman" w:cs="Times New Roman"/>
          <w:sz w:val="24"/>
          <w:szCs w:val="24"/>
        </w:rPr>
        <w:t>9.1. Настоящий Договор вступает в силу с даты его подписания Сторонами и действуе</w:t>
      </w:r>
      <w:r>
        <w:rPr>
          <w:rFonts w:ascii="Times New Roman" w:hAnsi="Times New Roman" w:cs="Times New Roman"/>
          <w:sz w:val="24"/>
          <w:szCs w:val="24"/>
        </w:rPr>
        <w:t xml:space="preserve">т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____________________. </w:t>
      </w:r>
    </w:p>
    <w:p w:rsidR="00250352" w:rsidRDefault="00BB006E" w:rsidP="008A6687">
      <w:pPr>
        <w:autoSpaceDE w:val="0"/>
        <w:autoSpaceDN w:val="0"/>
        <w:ind w:left="0" w:firstLine="709"/>
        <w:rPr>
          <w:b/>
          <w:szCs w:val="28"/>
        </w:rPr>
      </w:pPr>
    </w:p>
    <w:p w:rsidR="00250352" w:rsidRPr="00065292" w:rsidRDefault="00BB006E" w:rsidP="00065292">
      <w:pPr>
        <w:numPr>
          <w:ilvl w:val="0"/>
          <w:numId w:val="32"/>
        </w:numPr>
        <w:tabs>
          <w:tab w:val="clear" w:pos="0"/>
          <w:tab w:val="left" w:pos="284"/>
        </w:tabs>
        <w:suppressAutoHyphens/>
        <w:ind w:left="0" w:firstLine="0"/>
        <w:rPr>
          <w:b/>
        </w:rPr>
      </w:pPr>
      <w:r>
        <w:rPr>
          <w:b/>
        </w:rPr>
        <w:t>Антикоррупционная оговорка</w:t>
      </w:r>
    </w:p>
    <w:p w:rsidR="00250352" w:rsidRPr="002014AA" w:rsidRDefault="00BB006E" w:rsidP="008A6687">
      <w:pPr>
        <w:autoSpaceDE w:val="0"/>
        <w:autoSpaceDN w:val="0"/>
        <w:ind w:left="0" w:firstLine="709"/>
        <w:jc w:val="both"/>
      </w:pPr>
      <w:r>
        <w:lastRenderedPageBreak/>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w:t>
      </w:r>
      <w:r>
        <w:t>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50352" w:rsidRPr="002014AA" w:rsidRDefault="00BB006E" w:rsidP="008A6687">
      <w:pPr>
        <w:autoSpaceDE w:val="0"/>
        <w:autoSpaceDN w:val="0"/>
        <w:ind w:left="0" w:firstLine="709"/>
        <w:jc w:val="both"/>
      </w:pPr>
      <w:r>
        <w:t>При исполнении своих обязательств по настоя</w:t>
      </w:r>
      <w:r>
        <w:t>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w:t>
      </w:r>
      <w:r>
        <w:t>ребования применимого законодательства и международных актов о противодействии коррупции.</w:t>
      </w:r>
    </w:p>
    <w:p w:rsidR="00250352" w:rsidRPr="002014AA" w:rsidRDefault="00BB006E" w:rsidP="008A6687">
      <w:pPr>
        <w:autoSpaceDE w:val="0"/>
        <w:autoSpaceDN w:val="0"/>
        <w:ind w:left="0" w:firstLine="709"/>
        <w:jc w:val="both"/>
      </w:pPr>
      <w:r>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w:t>
      </w:r>
      <w:r>
        <w:t>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w:t>
      </w:r>
      <w:r>
        <w:t xml:space="preserve">ушение каких-либо положений пункта 10.1 настоящего Договора другой Стороной, ее аффилированными лицами, работниками или посредниками. </w:t>
      </w:r>
    </w:p>
    <w:p w:rsidR="00250352" w:rsidRDefault="00BB006E" w:rsidP="008A6687">
      <w:pPr>
        <w:autoSpaceDE w:val="0"/>
        <w:autoSpaceDN w:val="0"/>
        <w:ind w:left="0" w:firstLine="709"/>
        <w:jc w:val="both"/>
      </w:pPr>
      <w:r>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w:t>
      </w:r>
      <w:r>
        <w:t xml:space="preserve">иальный сайт </w:t>
      </w:r>
      <w:r>
        <w:rPr>
          <w:highlight w:val="yellow"/>
        </w:rPr>
        <w:t>______________</w:t>
      </w:r>
      <w:r>
        <w:t>(для заполнения специальной формы).</w:t>
      </w:r>
    </w:p>
    <w:p w:rsidR="00250352" w:rsidRPr="002014AA" w:rsidRDefault="00BB006E" w:rsidP="008A6687">
      <w:pPr>
        <w:autoSpaceDE w:val="0"/>
        <w:autoSpaceDN w:val="0"/>
        <w:ind w:left="0" w:firstLine="709"/>
        <w:jc w:val="both"/>
      </w:pPr>
      <w:r>
        <w:t xml:space="preserve">Каналы уведомления </w:t>
      </w:r>
      <w:r>
        <w:rPr>
          <w:highlight w:val="yellow"/>
        </w:rPr>
        <w:t>Заказчика</w:t>
      </w:r>
      <w:r>
        <w:t xml:space="preserve">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250352" w:rsidRPr="002014AA" w:rsidRDefault="00BB006E" w:rsidP="008A6687">
      <w:pPr>
        <w:autoSpaceDE w:val="0"/>
        <w:autoSpaceDN w:val="0"/>
        <w:ind w:left="0" w:firstLine="709"/>
        <w:jc w:val="both"/>
      </w:pPr>
      <w:r>
        <w:t>Сторона, получившая  уведомление  о  нарушении</w:t>
      </w:r>
      <w:r>
        <w:t xml:space="preserve">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50352" w:rsidRPr="002014AA" w:rsidRDefault="00BB006E" w:rsidP="008A6687">
      <w:pPr>
        <w:autoSpaceDE w:val="0"/>
        <w:autoSpaceDN w:val="0"/>
        <w:ind w:left="0" w:firstLine="709"/>
        <w:jc w:val="both"/>
      </w:pPr>
      <w:r>
        <w:t>10.3. Стороны гарантируют осуществ</w:t>
      </w:r>
      <w:r>
        <w:t>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w:t>
      </w:r>
      <w:r>
        <w:t>вных последствий как для уведомившей Стороны в целом, так и для конкретных работников уведомившей Стороны, сообщивших о факте нарушений. </w:t>
      </w:r>
    </w:p>
    <w:p w:rsidR="00250352" w:rsidRDefault="00BB006E" w:rsidP="008A6687">
      <w:pPr>
        <w:autoSpaceDE w:val="0"/>
        <w:autoSpaceDN w:val="0"/>
        <w:ind w:left="0" w:firstLine="709"/>
        <w:jc w:val="both"/>
      </w:pPr>
      <w:r>
        <w:t>10.4. В случае подтверждения факта нарушения одной Стороной положений пункта 10.1 настоящего Договора и/или неполучени</w:t>
      </w:r>
      <w:r>
        <w:t>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w:t>
      </w:r>
      <w:r>
        <w:t xml:space="preserve">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250352" w:rsidRPr="002014AA" w:rsidRDefault="00BB006E" w:rsidP="008A6687">
      <w:pPr>
        <w:autoSpaceDE w:val="0"/>
        <w:autoSpaceDN w:val="0"/>
        <w:ind w:left="0" w:firstLine="709"/>
        <w:jc w:val="both"/>
      </w:pPr>
    </w:p>
    <w:p w:rsidR="00250352" w:rsidRPr="007D3DB2" w:rsidRDefault="00BB006E" w:rsidP="00065292">
      <w:pPr>
        <w:numPr>
          <w:ilvl w:val="0"/>
          <w:numId w:val="32"/>
        </w:numPr>
        <w:tabs>
          <w:tab w:val="clear" w:pos="0"/>
          <w:tab w:val="left" w:pos="284"/>
        </w:tabs>
        <w:suppressAutoHyphens/>
        <w:ind w:left="0" w:firstLine="0"/>
        <w:rPr>
          <w:b/>
        </w:rPr>
      </w:pPr>
      <w:r>
        <w:rPr>
          <w:b/>
        </w:rPr>
        <w:t>Гарантии и заверения Исполнителя</w:t>
      </w:r>
    </w:p>
    <w:p w:rsidR="00250352" w:rsidRPr="00EC4AAB" w:rsidRDefault="00BB006E" w:rsidP="008A6687">
      <w:pPr>
        <w:pStyle w:val="aff7"/>
        <w:numPr>
          <w:ilvl w:val="1"/>
          <w:numId w:val="33"/>
        </w:numPr>
        <w:ind w:left="0" w:firstLine="709"/>
        <w:contextualSpacing/>
        <w:jc w:val="both"/>
      </w:pPr>
      <w:r>
        <w:t>Исполнитель настоящим заверяет Заказчика и гарантирует, что на дату заключения настоящего Договора:</w:t>
      </w:r>
    </w:p>
    <w:p w:rsidR="00250352" w:rsidRDefault="00BB006E" w:rsidP="008A6687">
      <w:pPr>
        <w:pStyle w:val="aff7"/>
        <w:numPr>
          <w:ilvl w:val="2"/>
          <w:numId w:val="34"/>
        </w:numPr>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50352" w:rsidRDefault="00BB006E" w:rsidP="008A6687">
      <w:pPr>
        <w:pStyle w:val="aff7"/>
        <w:numPr>
          <w:ilvl w:val="2"/>
          <w:numId w:val="34"/>
        </w:numPr>
        <w:ind w:left="0" w:firstLine="709"/>
        <w:contextualSpacing/>
        <w:jc w:val="both"/>
      </w:pPr>
      <w:r>
        <w:t xml:space="preserve">Исполнителем соблюдены корпоративные процедуры, необходимые для заключения настоящего Договора, заключение настоящего </w:t>
      </w:r>
      <w:r>
        <w:t>Договора получило одобрение органов управления Исполнителя;</w:t>
      </w:r>
    </w:p>
    <w:p w:rsidR="00250352" w:rsidRDefault="00BB006E" w:rsidP="008A6687">
      <w:pPr>
        <w:pStyle w:val="aff7"/>
        <w:numPr>
          <w:ilvl w:val="2"/>
          <w:numId w:val="34"/>
        </w:numPr>
        <w:ind w:left="0" w:firstLine="709"/>
        <w:contextualSpacing/>
        <w:jc w:val="both"/>
      </w:pPr>
      <w:r>
        <w:lastRenderedPageBreak/>
        <w:t>настоящий Договор от имени Исполнителя подписан лицом, которое надлежащим образом уполномочено совершать такие действия;</w:t>
      </w:r>
    </w:p>
    <w:p w:rsidR="00250352" w:rsidRDefault="00BB006E" w:rsidP="008A6687">
      <w:pPr>
        <w:pStyle w:val="aff7"/>
        <w:numPr>
          <w:ilvl w:val="2"/>
          <w:numId w:val="34"/>
        </w:numPr>
        <w:ind w:left="0" w:firstLine="709"/>
        <w:contextualSpacing/>
        <w:jc w:val="both"/>
      </w:pPr>
      <w:r>
        <w:t>заключение настоящего Договора и исполнение его условий не нарушит и не при</w:t>
      </w:r>
      <w:r>
        <w:t>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50352" w:rsidRPr="007D3DB2" w:rsidRDefault="00BB006E" w:rsidP="008A6687">
      <w:pPr>
        <w:pStyle w:val="aff7"/>
        <w:numPr>
          <w:ilvl w:val="2"/>
          <w:numId w:val="34"/>
        </w:numPr>
        <w:ind w:left="0" w:firstLine="709"/>
        <w:contextualSpacing/>
        <w:jc w:val="both"/>
      </w:pPr>
      <w:r>
        <w:t>не существует каких-либо обстоятельств, которые ограничивают, запр</w:t>
      </w:r>
      <w:r>
        <w:t>ещают исполнение Исполнителем обязательств по настоящему Договору.</w:t>
      </w:r>
    </w:p>
    <w:p w:rsidR="00250352" w:rsidRDefault="00BB006E" w:rsidP="008A6687">
      <w:pPr>
        <w:pStyle w:val="ConsNormal"/>
        <w:ind w:left="0" w:firstLine="851"/>
        <w:rPr>
          <w:rFonts w:ascii="Times New Roman" w:hAnsi="Times New Roman" w:cs="Times New Roman"/>
          <w:b/>
          <w:bCs/>
          <w:sz w:val="24"/>
          <w:szCs w:val="24"/>
        </w:rPr>
      </w:pPr>
    </w:p>
    <w:p w:rsidR="00250352" w:rsidRPr="00065292" w:rsidRDefault="00BB006E" w:rsidP="00065292">
      <w:pPr>
        <w:numPr>
          <w:ilvl w:val="0"/>
          <w:numId w:val="32"/>
        </w:numPr>
        <w:tabs>
          <w:tab w:val="clear" w:pos="0"/>
          <w:tab w:val="left" w:pos="284"/>
        </w:tabs>
        <w:suppressAutoHyphens/>
        <w:ind w:left="0" w:firstLine="0"/>
        <w:rPr>
          <w:b/>
        </w:rPr>
      </w:pPr>
      <w:r>
        <w:rPr>
          <w:b/>
        </w:rPr>
        <w:t>Прочие условия</w:t>
      </w:r>
    </w:p>
    <w:p w:rsidR="00250352" w:rsidRDefault="00BB006E" w:rsidP="008A6687">
      <w:pPr>
        <w:pStyle w:val="19"/>
        <w:ind w:left="0" w:firstLine="709"/>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50352" w:rsidRDefault="00BB006E" w:rsidP="008A6687">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12.2. Все приложения к настоящему Договору являются его неотъемлемыми частями.</w:t>
      </w:r>
    </w:p>
    <w:p w:rsidR="00250352" w:rsidRDefault="00BB006E" w:rsidP="008A6687">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12.3. Пе</w:t>
      </w:r>
      <w:r>
        <w:rPr>
          <w:rFonts w:ascii="Times New Roman" w:hAnsi="Times New Roman" w:cs="Times New Roman"/>
          <w:sz w:val="24"/>
          <w:szCs w:val="24"/>
        </w:rPr>
        <w:t>редача прав и обязанностей Исполнителя третьим лицам не допускается без письменного согласия Заказчика.</w:t>
      </w:r>
    </w:p>
    <w:p w:rsidR="00250352" w:rsidRDefault="00BB006E" w:rsidP="008A6687">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250352" w:rsidRDefault="00BB006E" w:rsidP="008A6687">
      <w:pPr>
        <w:pStyle w:val="ConsNormal"/>
        <w:ind w:left="0" w:firstLine="709"/>
        <w:jc w:val="both"/>
        <w:rPr>
          <w:sz w:val="24"/>
          <w:szCs w:val="24"/>
        </w:rPr>
      </w:pPr>
      <w:r>
        <w:rPr>
          <w:rFonts w:ascii="Times New Roman" w:hAnsi="Times New Roman" w:cs="Times New Roman"/>
          <w:sz w:val="24"/>
          <w:szCs w:val="24"/>
        </w:rPr>
        <w:t>12.5. Настоящий Договор составлен в двух</w:t>
      </w:r>
      <w:r>
        <w:rPr>
          <w:rFonts w:ascii="Times New Roman" w:hAnsi="Times New Roman" w:cs="Times New Roman"/>
          <w:sz w:val="24"/>
          <w:szCs w:val="24"/>
        </w:rPr>
        <w:t xml:space="preserve"> экземплярах, имеющих одинаковую силу, по одному для каждой из Сторон.</w:t>
      </w:r>
    </w:p>
    <w:p w:rsidR="00250352" w:rsidRDefault="00BB006E" w:rsidP="008A6687">
      <w:pPr>
        <w:ind w:left="0" w:firstLine="709"/>
        <w:jc w:val="both"/>
      </w:pPr>
      <w:r>
        <w:t>12.6. К настоящему Договору прилагаются:</w:t>
      </w:r>
    </w:p>
    <w:p w:rsidR="00250352" w:rsidRDefault="00BB006E" w:rsidP="008A6687">
      <w:pPr>
        <w:ind w:left="0" w:firstLine="709"/>
        <w:jc w:val="both"/>
      </w:pPr>
      <w:r>
        <w:t>12.6.1. Техническое задание  (приложение № 1);</w:t>
      </w:r>
    </w:p>
    <w:p w:rsidR="00250352" w:rsidRPr="005C5C0B" w:rsidRDefault="00BB006E" w:rsidP="008A6687">
      <w:pPr>
        <w:ind w:left="0" w:firstLine="709"/>
        <w:jc w:val="both"/>
        <w:rPr>
          <w:b/>
        </w:rPr>
      </w:pPr>
      <w:r>
        <w:t>12.6.3. Перечень и стоимость Услуг (приложение № 2).</w:t>
      </w:r>
    </w:p>
    <w:p w:rsidR="00250352" w:rsidRPr="005C5C0B" w:rsidRDefault="00BB006E" w:rsidP="008A6687">
      <w:pPr>
        <w:ind w:left="0" w:firstLine="851"/>
        <w:rPr>
          <w:b/>
        </w:rPr>
      </w:pPr>
    </w:p>
    <w:p w:rsidR="00250352" w:rsidRPr="005C5C0B" w:rsidRDefault="00BB006E" w:rsidP="00065292">
      <w:pPr>
        <w:numPr>
          <w:ilvl w:val="0"/>
          <w:numId w:val="32"/>
        </w:numPr>
        <w:tabs>
          <w:tab w:val="clear" w:pos="0"/>
          <w:tab w:val="left" w:pos="284"/>
        </w:tabs>
        <w:suppressAutoHyphens/>
        <w:ind w:left="0" w:firstLine="0"/>
        <w:rPr>
          <w:b/>
        </w:rPr>
      </w:pPr>
      <w:r>
        <w:rPr>
          <w:b/>
        </w:rPr>
        <w:t xml:space="preserve">Юридические адреса и платежные реквизиты </w:t>
      </w:r>
      <w:r>
        <w:rPr>
          <w:b/>
        </w:rPr>
        <w:t>Сторон</w:t>
      </w:r>
    </w:p>
    <w:p w:rsidR="00250352" w:rsidRPr="00877A48" w:rsidRDefault="00BB006E" w:rsidP="00146CB5">
      <w:pPr>
        <w:pStyle w:val="afd"/>
        <w:ind w:left="0" w:firstLine="0"/>
        <w:jc w:val="both"/>
        <w:rPr>
          <w:sz w:val="24"/>
          <w:szCs w:val="24"/>
        </w:rPr>
      </w:pPr>
      <w:r>
        <w:rPr>
          <w:b/>
          <w:sz w:val="24"/>
          <w:szCs w:val="24"/>
        </w:rPr>
        <w:t xml:space="preserve">Заказчик: </w:t>
      </w:r>
      <w:r>
        <w:rPr>
          <w:sz w:val="24"/>
          <w:szCs w:val="24"/>
        </w:rPr>
        <w:t xml:space="preserve">Публичное акционерное общество </w:t>
      </w:r>
      <w:r w:rsidR="00AE5096">
        <w:rPr>
          <w:sz w:val="24"/>
          <w:szCs w:val="24"/>
        </w:rPr>
        <w:t>«</w:t>
      </w:r>
      <w:r>
        <w:rPr>
          <w:sz w:val="24"/>
          <w:szCs w:val="24"/>
        </w:rPr>
        <w:t xml:space="preserve">Центр по перевозке грузов в контейнерах </w:t>
      </w:r>
      <w:r w:rsidR="00AE5096">
        <w:rPr>
          <w:sz w:val="24"/>
          <w:szCs w:val="24"/>
        </w:rPr>
        <w:t>«</w:t>
      </w:r>
      <w:r>
        <w:rPr>
          <w:sz w:val="24"/>
          <w:szCs w:val="24"/>
        </w:rPr>
        <w:t>ТрансКонтейнер</w:t>
      </w:r>
      <w:r w:rsidR="00AE5096">
        <w:rPr>
          <w:sz w:val="24"/>
          <w:szCs w:val="24"/>
        </w:rPr>
        <w:t>»</w:t>
      </w:r>
    </w:p>
    <w:p w:rsidR="00250352" w:rsidRPr="00877A48" w:rsidRDefault="00BB006E" w:rsidP="00146CB5">
      <w:pPr>
        <w:shd w:val="clear" w:color="auto" w:fill="FFFFFF"/>
        <w:ind w:left="0" w:firstLine="0"/>
        <w:jc w:val="both"/>
        <w:rPr>
          <w:color w:val="000000"/>
          <w:spacing w:val="5"/>
        </w:rPr>
      </w:pPr>
      <w:r>
        <w:rPr>
          <w:color w:val="000000"/>
          <w:spacing w:val="5"/>
        </w:rPr>
        <w:t xml:space="preserve">Место нахождения: </w:t>
      </w:r>
      <w:r>
        <w:t>125047, ГОРОД МОСКВА, ПЕРЕУЛОК ОРУЖЕЙНЫЙ, ДОМ 19</w:t>
      </w:r>
    </w:p>
    <w:p w:rsidR="00250352" w:rsidRPr="00877A48" w:rsidRDefault="00BB006E" w:rsidP="00146CB5">
      <w:pPr>
        <w:shd w:val="clear" w:color="auto" w:fill="FFFFFF"/>
        <w:ind w:left="0" w:firstLine="0"/>
        <w:jc w:val="both"/>
      </w:pPr>
      <w:r>
        <w:rPr>
          <w:color w:val="000000"/>
          <w:spacing w:val="5"/>
        </w:rPr>
        <w:t xml:space="preserve">Фактический адрес: </w:t>
      </w:r>
      <w:r>
        <w:t>125047, ГОРОД МОСКВА, ПЕРЕУЛОК ОРУЖЕЙНЫЙ, ДОМ 19</w:t>
      </w:r>
    </w:p>
    <w:p w:rsidR="00250352" w:rsidRPr="00877A48" w:rsidRDefault="00BB006E" w:rsidP="00146CB5">
      <w:pPr>
        <w:ind w:left="0" w:firstLine="0"/>
        <w:jc w:val="both"/>
      </w:pPr>
      <w:r>
        <w:t>Почтовый адрес:</w:t>
      </w:r>
      <w:r>
        <w:t xml:space="preserve"> 125047, ГОРОД МОСКВА, ПЕРЕУЛОК ОРУЖЕЙНЫЙ, ДОМ 19</w:t>
      </w:r>
    </w:p>
    <w:p w:rsidR="00250352" w:rsidRPr="00877A48" w:rsidRDefault="00BB006E" w:rsidP="00146CB5">
      <w:pPr>
        <w:ind w:left="0" w:firstLine="0"/>
        <w:jc w:val="both"/>
      </w:pPr>
      <w:r>
        <w:rPr>
          <w:color w:val="000000"/>
          <w:spacing w:val="5"/>
        </w:rPr>
        <w:t xml:space="preserve">ИНН 7708591995, ОКПО 94421386, </w:t>
      </w:r>
      <w:r>
        <w:t xml:space="preserve">КПП 997650001, </w:t>
      </w:r>
    </w:p>
    <w:p w:rsidR="00250352" w:rsidRPr="00877A48" w:rsidRDefault="00BB006E" w:rsidP="00146CB5">
      <w:pPr>
        <w:ind w:left="0" w:firstLine="0"/>
        <w:jc w:val="both"/>
      </w:pPr>
      <w:proofErr w:type="gramStart"/>
      <w:r>
        <w:t>Р</w:t>
      </w:r>
      <w:proofErr w:type="gramEnd"/>
      <w:r>
        <w:t>/с 40702810200030004399 в Банк ВТБ (ПАО)</w:t>
      </w:r>
    </w:p>
    <w:p w:rsidR="00146CB5" w:rsidRPr="00877A48" w:rsidRDefault="00BB006E" w:rsidP="00146CB5">
      <w:pPr>
        <w:ind w:left="0" w:firstLine="0"/>
        <w:jc w:val="both"/>
      </w:pPr>
      <w:r>
        <w:t>БИК 044525187</w:t>
      </w:r>
    </w:p>
    <w:p w:rsidR="00250352" w:rsidRPr="00877A48" w:rsidRDefault="00BB006E" w:rsidP="00146CB5">
      <w:pPr>
        <w:ind w:left="0" w:firstLine="0"/>
        <w:jc w:val="both"/>
      </w:pPr>
      <w:proofErr w:type="gramStart"/>
      <w:r>
        <w:t>К</w:t>
      </w:r>
      <w:proofErr w:type="gramEnd"/>
      <w:r>
        <w:t xml:space="preserve">/с 30101810700000000187 </w:t>
      </w:r>
      <w:proofErr w:type="gramStart"/>
      <w:r>
        <w:t>в</w:t>
      </w:r>
      <w:proofErr w:type="gramEnd"/>
      <w:r>
        <w:t xml:space="preserve"> ОПЕРУ Московского ГТУ Банка России, </w:t>
      </w:r>
    </w:p>
    <w:p w:rsidR="00250352" w:rsidRPr="00877A48" w:rsidRDefault="00BB006E" w:rsidP="00146CB5">
      <w:pPr>
        <w:shd w:val="clear" w:color="auto" w:fill="FFFFFF"/>
        <w:ind w:left="0" w:firstLine="0"/>
        <w:jc w:val="both"/>
        <w:rPr>
          <w:color w:val="000000"/>
          <w:spacing w:val="5"/>
        </w:rPr>
      </w:pPr>
      <w:r>
        <w:rPr>
          <w:color w:val="000000"/>
          <w:spacing w:val="5"/>
        </w:rPr>
        <w:t>тел. (495) 788-17-17, факс (499) 262-75</w:t>
      </w:r>
      <w:r>
        <w:rPr>
          <w:color w:val="000000"/>
          <w:spacing w:val="5"/>
        </w:rPr>
        <w:t>-78</w:t>
      </w:r>
    </w:p>
    <w:p w:rsidR="00250352" w:rsidRPr="00877A48" w:rsidRDefault="00BB006E" w:rsidP="00877A48">
      <w:pPr>
        <w:pStyle w:val="afd"/>
        <w:ind w:left="0" w:right="-144" w:firstLine="0"/>
        <w:jc w:val="left"/>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21" w:history="1">
        <w:r>
          <w:rPr>
            <w:rStyle w:val="a8"/>
            <w:sz w:val="24"/>
            <w:szCs w:val="24"/>
            <w:lang w:val="en-US"/>
          </w:rPr>
          <w:t>trcont</w:t>
        </w:r>
        <w:r>
          <w:rPr>
            <w:rStyle w:val="a8"/>
            <w:sz w:val="24"/>
            <w:szCs w:val="24"/>
          </w:rPr>
          <w:t>@</w:t>
        </w:r>
        <w:r>
          <w:rPr>
            <w:rStyle w:val="a8"/>
            <w:sz w:val="24"/>
            <w:szCs w:val="24"/>
            <w:lang w:val="en-US"/>
          </w:rPr>
          <w:t>trcont</w:t>
        </w:r>
        <w:r>
          <w:rPr>
            <w:rStyle w:val="a8"/>
            <w:sz w:val="24"/>
            <w:szCs w:val="24"/>
          </w:rPr>
          <w:t>.</w:t>
        </w:r>
        <w:proofErr w:type="spellStart"/>
        <w:r>
          <w:rPr>
            <w:rStyle w:val="a8"/>
            <w:sz w:val="24"/>
            <w:szCs w:val="24"/>
            <w:lang w:val="en-US"/>
          </w:rPr>
          <w:t>ru</w:t>
        </w:r>
        <w:proofErr w:type="spellEnd"/>
      </w:hyperlink>
    </w:p>
    <w:p w:rsidR="00250352" w:rsidRPr="00877A48" w:rsidRDefault="00BB006E" w:rsidP="00877A48">
      <w:pPr>
        <w:pStyle w:val="afd"/>
        <w:ind w:left="0" w:firstLine="0"/>
        <w:jc w:val="both"/>
        <w:rPr>
          <w:sz w:val="24"/>
          <w:szCs w:val="24"/>
        </w:rPr>
      </w:pPr>
      <w:r>
        <w:rPr>
          <w:b/>
          <w:sz w:val="24"/>
          <w:szCs w:val="24"/>
        </w:rPr>
        <w:t>Исполнитель:</w:t>
      </w:r>
      <w:r>
        <w:rPr>
          <w:sz w:val="24"/>
          <w:szCs w:val="24"/>
        </w:rPr>
        <w:t xml:space="preserve"> ________________________________________</w:t>
      </w:r>
    </w:p>
    <w:p w:rsidR="00250352" w:rsidRPr="00877A48" w:rsidRDefault="00BB006E" w:rsidP="00146CB5">
      <w:pPr>
        <w:pStyle w:val="afd"/>
        <w:ind w:left="0"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250352" w:rsidRPr="00877A48" w:rsidRDefault="00BB006E" w:rsidP="00146CB5">
      <w:pPr>
        <w:pStyle w:val="afd"/>
        <w:ind w:left="0" w:firstLine="0"/>
        <w:jc w:val="both"/>
        <w:rPr>
          <w:sz w:val="24"/>
          <w:szCs w:val="24"/>
        </w:rPr>
      </w:pPr>
      <w:r>
        <w:rPr>
          <w:sz w:val="24"/>
          <w:szCs w:val="24"/>
        </w:rPr>
        <w:t xml:space="preserve">ОГРН_______________ИНН ______________, ОКПО ______________, </w:t>
      </w:r>
    </w:p>
    <w:p w:rsidR="00250352" w:rsidRPr="00877A48" w:rsidRDefault="00BB006E" w:rsidP="00146CB5">
      <w:pPr>
        <w:pStyle w:val="afd"/>
        <w:ind w:left="0" w:firstLine="0"/>
        <w:jc w:val="both"/>
        <w:rPr>
          <w:iCs/>
          <w:sz w:val="24"/>
          <w:szCs w:val="24"/>
        </w:rPr>
      </w:pPr>
      <w:r>
        <w:rPr>
          <w:sz w:val="24"/>
          <w:szCs w:val="24"/>
        </w:rPr>
        <w:t xml:space="preserve">ОКОНХ _________, КПП ______________, </w:t>
      </w:r>
    </w:p>
    <w:p w:rsidR="00250352" w:rsidRPr="00877A48" w:rsidRDefault="00BB006E" w:rsidP="00146CB5">
      <w:pPr>
        <w:pStyle w:val="afa"/>
        <w:ind w:left="0" w:firstLine="0"/>
        <w:rPr>
          <w:iCs/>
          <w:sz w:val="24"/>
        </w:rPr>
      </w:pPr>
      <w:proofErr w:type="gramStart"/>
      <w:r>
        <w:rPr>
          <w:iCs/>
          <w:sz w:val="24"/>
        </w:rPr>
        <w:t>р</w:t>
      </w:r>
      <w:proofErr w:type="gramEnd"/>
      <w:r>
        <w:rPr>
          <w:iCs/>
          <w:sz w:val="24"/>
        </w:rPr>
        <w:t xml:space="preserve">/счет _______________________ в  ____________________,            </w:t>
      </w:r>
    </w:p>
    <w:p w:rsidR="00250352" w:rsidRPr="00877A48" w:rsidRDefault="00BB006E" w:rsidP="00146CB5">
      <w:pPr>
        <w:pStyle w:val="afa"/>
        <w:ind w:left="0" w:firstLine="0"/>
        <w:rPr>
          <w:iCs/>
          <w:sz w:val="24"/>
        </w:rPr>
      </w:pPr>
      <w:proofErr w:type="gramStart"/>
      <w:r>
        <w:rPr>
          <w:iCs/>
          <w:sz w:val="24"/>
        </w:rPr>
        <w:t>к</w:t>
      </w:r>
      <w:proofErr w:type="gramEnd"/>
      <w:r>
        <w:rPr>
          <w:iCs/>
          <w:sz w:val="24"/>
        </w:rPr>
        <w:t xml:space="preserve">/счет _______________________ в  ______________________, БИК _______________, </w:t>
      </w:r>
    </w:p>
    <w:p w:rsidR="00250352" w:rsidRPr="00877A48" w:rsidRDefault="00BB006E" w:rsidP="00146CB5">
      <w:pPr>
        <w:pStyle w:val="afd"/>
        <w:ind w:left="0" w:firstLine="0"/>
        <w:jc w:val="both"/>
        <w:rPr>
          <w:sz w:val="24"/>
          <w:szCs w:val="24"/>
        </w:rPr>
      </w:pPr>
      <w:r>
        <w:rPr>
          <w:iCs/>
          <w:sz w:val="24"/>
          <w:szCs w:val="24"/>
        </w:rPr>
        <w:t>тел.</w:t>
      </w:r>
      <w:r>
        <w:rPr>
          <w:i/>
          <w:sz w:val="24"/>
          <w:szCs w:val="24"/>
        </w:rPr>
        <w:t xml:space="preserve"> ________</w:t>
      </w:r>
      <w:r>
        <w:rPr>
          <w:sz w:val="24"/>
          <w:szCs w:val="24"/>
        </w:rPr>
        <w:t>, факс _____________,</w:t>
      </w:r>
    </w:p>
    <w:p w:rsidR="00250352" w:rsidRPr="00877A48" w:rsidRDefault="00BB006E" w:rsidP="00146CB5">
      <w:pPr>
        <w:pStyle w:val="afd"/>
        <w:ind w:left="0"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tbl>
      <w:tblPr>
        <w:tblW w:w="0" w:type="auto"/>
        <w:tblLayout w:type="fixed"/>
        <w:tblLook w:val="0000" w:firstRow="0" w:lastRow="0" w:firstColumn="0" w:lastColumn="0" w:noHBand="0" w:noVBand="0"/>
      </w:tblPr>
      <w:tblGrid>
        <w:gridCol w:w="4662"/>
        <w:gridCol w:w="5085"/>
      </w:tblGrid>
      <w:tr w:rsidR="00250352" w:rsidRPr="005C5C0B" w:rsidTr="00C70B21">
        <w:trPr>
          <w:trHeight w:val="762"/>
        </w:trPr>
        <w:tc>
          <w:tcPr>
            <w:tcW w:w="4662" w:type="dxa"/>
            <w:shd w:val="clear" w:color="auto" w:fill="auto"/>
          </w:tcPr>
          <w:p w:rsidR="00250352" w:rsidRPr="005C5C0B" w:rsidRDefault="00BB006E" w:rsidP="00C70B21">
            <w:pPr>
              <w:snapToGrid w:val="0"/>
            </w:pPr>
          </w:p>
          <w:p w:rsidR="00250352" w:rsidRPr="005C5C0B" w:rsidRDefault="00BB006E" w:rsidP="00C70B21">
            <w:r>
              <w:t>Заказчик:</w:t>
            </w:r>
          </w:p>
          <w:p w:rsidR="00250352" w:rsidRPr="005C5C0B" w:rsidRDefault="00BB006E" w:rsidP="00C70B21"/>
          <w:p w:rsidR="00250352" w:rsidRPr="005C5C0B" w:rsidRDefault="00BB006E" w:rsidP="00C70B21">
            <w:pPr>
              <w:rPr>
                <w:vertAlign w:val="superscript"/>
              </w:rPr>
            </w:pPr>
            <w:r>
              <w:t>________    ______________</w:t>
            </w:r>
          </w:p>
          <w:p w:rsidR="00250352" w:rsidRPr="005C5C0B" w:rsidRDefault="00BB006E" w:rsidP="00C70B21">
            <w:r>
              <w:rPr>
                <w:vertAlign w:val="superscript"/>
              </w:rPr>
              <w:t xml:space="preserve">(подпись)                         (Ф.И.О.)                                     </w:t>
            </w:r>
          </w:p>
        </w:tc>
        <w:tc>
          <w:tcPr>
            <w:tcW w:w="5085" w:type="dxa"/>
            <w:shd w:val="clear" w:color="auto" w:fill="auto"/>
          </w:tcPr>
          <w:p w:rsidR="00250352" w:rsidRPr="005C5C0B" w:rsidRDefault="00BB006E" w:rsidP="00C70B21">
            <w:pPr>
              <w:snapToGrid w:val="0"/>
            </w:pPr>
          </w:p>
          <w:p w:rsidR="00250352" w:rsidRPr="005C5C0B" w:rsidRDefault="00BB006E" w:rsidP="00C70B21">
            <w:r>
              <w:t>Исполнитель:</w:t>
            </w:r>
          </w:p>
          <w:p w:rsidR="00250352" w:rsidRPr="005C5C0B" w:rsidRDefault="00BB006E" w:rsidP="00C70B21"/>
          <w:p w:rsidR="00250352" w:rsidRPr="005C5C0B" w:rsidRDefault="00BB006E" w:rsidP="00C70B21">
            <w:pPr>
              <w:rPr>
                <w:vertAlign w:val="superscript"/>
              </w:rPr>
            </w:pPr>
            <w:r>
              <w:t>________    ______________</w:t>
            </w:r>
          </w:p>
          <w:p w:rsidR="00250352" w:rsidRPr="005C5C0B" w:rsidRDefault="00BB006E" w:rsidP="00C70B21">
            <w:r>
              <w:rPr>
                <w:vertAlign w:val="superscript"/>
              </w:rPr>
              <w:t xml:space="preserve">(подпись)                        (Ф.И.О.)                                     </w:t>
            </w:r>
          </w:p>
        </w:tc>
      </w:tr>
    </w:tbl>
    <w:p w:rsidR="00250352" w:rsidRPr="005C5C0B" w:rsidRDefault="00BB006E" w:rsidP="00250352">
      <w:pPr>
        <w:pStyle w:val="ConsNonformat"/>
        <w:widowControl/>
        <w:rPr>
          <w:rFonts w:ascii="Times New Roman" w:hAnsi="Times New Roman" w:cs="Times New Roman"/>
          <w:sz w:val="24"/>
          <w:szCs w:val="24"/>
        </w:rPr>
      </w:pPr>
    </w:p>
    <w:p w:rsidR="00250352" w:rsidRDefault="00BB006E" w:rsidP="0025035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1</w:t>
      </w:r>
    </w:p>
    <w:p w:rsidR="00250352" w:rsidRDefault="00BB006E" w:rsidP="0025035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w:t>
      </w:r>
      <w:r>
        <w:rPr>
          <w:rFonts w:ascii="Times New Roman" w:hAnsi="Times New Roman" w:cs="Times New Roman"/>
          <w:sz w:val="24"/>
          <w:szCs w:val="24"/>
        </w:rPr>
        <w:t>Договору на оказание услуг</w:t>
      </w:r>
    </w:p>
    <w:p w:rsidR="00250352" w:rsidRDefault="00BB006E" w:rsidP="0025035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№ТКд/1_/___/___</w:t>
      </w:r>
    </w:p>
    <w:p w:rsidR="00250352" w:rsidRDefault="00BB006E" w:rsidP="0025035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w:t>
      </w:r>
      <w:r w:rsidR="00AE5096">
        <w:rPr>
          <w:rFonts w:ascii="Times New Roman" w:hAnsi="Times New Roman" w:cs="Times New Roman"/>
          <w:sz w:val="24"/>
          <w:szCs w:val="24"/>
        </w:rPr>
        <w:t>«</w:t>
      </w:r>
      <w:r>
        <w:rPr>
          <w:rFonts w:ascii="Times New Roman" w:hAnsi="Times New Roman" w:cs="Times New Roman"/>
          <w:sz w:val="24"/>
          <w:szCs w:val="24"/>
        </w:rPr>
        <w:t>___</w:t>
      </w:r>
      <w:r w:rsidR="00AE5096">
        <w:rPr>
          <w:rFonts w:ascii="Times New Roman" w:hAnsi="Times New Roman" w:cs="Times New Roman"/>
          <w:sz w:val="24"/>
          <w:szCs w:val="24"/>
        </w:rPr>
        <w:t>»</w:t>
      </w:r>
      <w:r>
        <w:rPr>
          <w:rFonts w:ascii="Times New Roman" w:hAnsi="Times New Roman" w:cs="Times New Roman"/>
          <w:sz w:val="24"/>
          <w:szCs w:val="24"/>
        </w:rPr>
        <w:t>_________201__ г.</w:t>
      </w:r>
    </w:p>
    <w:p w:rsidR="00250352" w:rsidRDefault="00BB006E" w:rsidP="00250352">
      <w:pPr>
        <w:pStyle w:val="ConsNonformat"/>
        <w:widowControl/>
        <w:rPr>
          <w:rFonts w:ascii="Times New Roman" w:hAnsi="Times New Roman" w:cs="Times New Roman"/>
          <w:sz w:val="24"/>
          <w:szCs w:val="24"/>
        </w:rPr>
      </w:pPr>
    </w:p>
    <w:p w:rsidR="00250352" w:rsidRPr="00AA0DB2" w:rsidRDefault="00BB006E" w:rsidP="00250352">
      <w:pPr>
        <w:pStyle w:val="ConsNormal"/>
        <w:widowControl/>
        <w:ind w:firstLine="0"/>
        <w:rPr>
          <w:rFonts w:ascii="Times New Roman" w:hAnsi="Times New Roman" w:cs="Times New Roman"/>
          <w:b/>
          <w:sz w:val="28"/>
          <w:szCs w:val="28"/>
        </w:rPr>
      </w:pPr>
      <w:r>
        <w:rPr>
          <w:rFonts w:ascii="Times New Roman" w:hAnsi="Times New Roman" w:cs="Times New Roman"/>
          <w:b/>
          <w:sz w:val="28"/>
          <w:szCs w:val="28"/>
        </w:rPr>
        <w:t>Техническое задание</w:t>
      </w:r>
    </w:p>
    <w:p w:rsidR="00250352" w:rsidRDefault="00BB006E" w:rsidP="00250352">
      <w:pPr>
        <w:pStyle w:val="ConsNormal"/>
        <w:widowControl/>
        <w:ind w:firstLine="540"/>
        <w:jc w:val="both"/>
        <w:rPr>
          <w:rFonts w:ascii="Times New Roman" w:hAnsi="Times New Roman" w:cs="Times New Roman"/>
          <w:sz w:val="24"/>
          <w:szCs w:val="24"/>
        </w:rPr>
      </w:pPr>
    </w:p>
    <w:p w:rsidR="00250352" w:rsidRPr="00017B14" w:rsidRDefault="00BB006E" w:rsidP="00146CB5">
      <w:pPr>
        <w:pStyle w:val="afa"/>
        <w:ind w:left="0" w:right="-6"/>
        <w:rPr>
          <w:i/>
        </w:rPr>
      </w:pPr>
      <w:r>
        <w:t xml:space="preserve">В соответствии с разделом 4 </w:t>
      </w:r>
      <w:r w:rsidR="00AE5096">
        <w:t>«</w:t>
      </w:r>
      <w:r>
        <w:t>Техническое задание</w:t>
      </w:r>
      <w:r w:rsidR="00AE5096">
        <w:t>»</w:t>
      </w:r>
      <w:r>
        <w:t xml:space="preserve"> документации о закупке.</w:t>
      </w:r>
    </w:p>
    <w:p w:rsidR="00250352" w:rsidRDefault="00BB006E" w:rsidP="00250352">
      <w:pPr>
        <w:pStyle w:val="ConsNonformat"/>
        <w:widowControl/>
        <w:rPr>
          <w:rFonts w:ascii="Times New Roman" w:hAnsi="Times New Roman" w:cs="Times New Roman"/>
          <w:sz w:val="24"/>
          <w:szCs w:val="24"/>
        </w:rPr>
      </w:pPr>
    </w:p>
    <w:p w:rsidR="00250352" w:rsidRDefault="00BB006E" w:rsidP="00250352">
      <w:pPr>
        <w:pStyle w:val="ConsNonformat"/>
        <w:widowControl/>
        <w:rPr>
          <w:rFonts w:ascii="Times New Roman" w:hAnsi="Times New Roman" w:cs="Times New Roman"/>
          <w:sz w:val="24"/>
          <w:szCs w:val="24"/>
        </w:rPr>
      </w:pPr>
    </w:p>
    <w:tbl>
      <w:tblPr>
        <w:tblW w:w="0" w:type="auto"/>
        <w:tblInd w:w="223" w:type="dxa"/>
        <w:tblLayout w:type="fixed"/>
        <w:tblLook w:val="0000" w:firstRow="0" w:lastRow="0" w:firstColumn="0" w:lastColumn="0" w:noHBand="0" w:noVBand="0"/>
      </w:tblPr>
      <w:tblGrid>
        <w:gridCol w:w="4705"/>
        <w:gridCol w:w="4819"/>
      </w:tblGrid>
      <w:tr w:rsidR="00250352" w:rsidTr="00C70B21">
        <w:trPr>
          <w:trHeight w:val="2074"/>
        </w:trPr>
        <w:tc>
          <w:tcPr>
            <w:tcW w:w="4705" w:type="dxa"/>
            <w:shd w:val="clear" w:color="auto" w:fill="auto"/>
          </w:tcPr>
          <w:p w:rsidR="00250352" w:rsidRDefault="00BB006E" w:rsidP="00C70B21">
            <w:r>
              <w:t>Заказчик:</w:t>
            </w:r>
          </w:p>
          <w:p w:rsidR="00250352" w:rsidRDefault="00BB006E" w:rsidP="00C70B21"/>
          <w:p w:rsidR="00250352" w:rsidRDefault="00BB006E" w:rsidP="00C70B21">
            <w:pPr>
              <w:rPr>
                <w:vertAlign w:val="superscript"/>
              </w:rPr>
            </w:pPr>
            <w:r>
              <w:t>________    ______________</w:t>
            </w:r>
          </w:p>
          <w:p w:rsidR="00250352" w:rsidRDefault="00BB006E" w:rsidP="00C70B21">
            <w:r>
              <w:rPr>
                <w:vertAlign w:val="superscript"/>
              </w:rPr>
              <w:t xml:space="preserve">(подпись)                        (Ф.И.О.)                                     </w:t>
            </w:r>
          </w:p>
        </w:tc>
        <w:tc>
          <w:tcPr>
            <w:tcW w:w="4819" w:type="dxa"/>
            <w:shd w:val="clear" w:color="auto" w:fill="auto"/>
          </w:tcPr>
          <w:p w:rsidR="00250352" w:rsidRDefault="00BB006E" w:rsidP="00C70B21">
            <w:r>
              <w:t>Исполнитель:</w:t>
            </w:r>
          </w:p>
          <w:p w:rsidR="00250352" w:rsidRDefault="00BB006E" w:rsidP="00C70B21"/>
          <w:p w:rsidR="00250352" w:rsidRDefault="00BB006E" w:rsidP="00C70B21">
            <w:pPr>
              <w:rPr>
                <w:vertAlign w:val="superscript"/>
              </w:rPr>
            </w:pPr>
            <w:r>
              <w:t>________    ______________</w:t>
            </w:r>
          </w:p>
          <w:p w:rsidR="00250352" w:rsidRDefault="00BB006E" w:rsidP="00C70B21">
            <w:r>
              <w:rPr>
                <w:vertAlign w:val="superscript"/>
              </w:rPr>
              <w:t xml:space="preserve">(подпись)                        (Ф.И.О.)                                     </w:t>
            </w:r>
          </w:p>
        </w:tc>
      </w:tr>
    </w:tbl>
    <w:p w:rsidR="00250352" w:rsidRDefault="00BB006E" w:rsidP="00065292">
      <w:pPr>
        <w:pStyle w:val="ConsNormal"/>
        <w:widowControl/>
        <w:ind w:left="0" w:firstLine="0"/>
        <w:jc w:val="both"/>
        <w:rPr>
          <w:rFonts w:ascii="Times New Roman" w:hAnsi="Times New Roman" w:cs="Times New Roman"/>
          <w:sz w:val="24"/>
          <w:szCs w:val="24"/>
        </w:rPr>
      </w:pPr>
    </w:p>
    <w:p w:rsidR="00EB4276" w:rsidRDefault="00EB4276">
      <w:pPr>
        <w:pStyle w:val="1"/>
        <w:jc w:val="right"/>
        <w:rPr>
          <w:rFonts w:cs="Times New Roman"/>
          <w:b w:val="0"/>
          <w:i/>
          <w:iCs/>
          <w:sz w:val="28"/>
        </w:rPr>
      </w:pPr>
    </w:p>
    <w:p w:rsidR="00EB4276" w:rsidRDefault="00BB006E">
      <w:pPr>
        <w:ind w:left="0" w:hanging="11"/>
      </w:pPr>
      <w:r>
        <w:br w:type="page"/>
      </w:r>
    </w:p>
    <w:p w:rsidR="00EB4276" w:rsidRDefault="00EB4276">
      <w:pPr>
        <w:pStyle w:val="1"/>
        <w:jc w:val="right"/>
        <w:rPr>
          <w:rFonts w:cs="Times New Roman"/>
          <w:b w:val="0"/>
          <w:i/>
          <w:iCs/>
          <w:sz w:val="28"/>
        </w:rPr>
      </w:pPr>
    </w:p>
    <w:p w:rsidR="00EB4276" w:rsidRDefault="00BB006E">
      <w:pPr>
        <w:pStyle w:val="1"/>
        <w:jc w:val="right"/>
        <w:rPr>
          <w:rFonts w:cs="Times New Roman"/>
          <w:b w:val="0"/>
          <w:i/>
          <w:iCs/>
          <w:sz w:val="28"/>
        </w:rPr>
      </w:pPr>
      <w:r>
        <w:rPr>
          <w:rFonts w:cs="Times New Roman"/>
          <w:b w:val="0"/>
          <w:sz w:val="28"/>
        </w:rPr>
        <w:t xml:space="preserve"> Приложение № 6</w:t>
      </w:r>
    </w:p>
    <w:p w:rsidR="00602D2D" w:rsidRPr="005E043C" w:rsidRDefault="00602D2D" w:rsidP="005E043C">
      <w:pPr>
        <w:jc w:val="right"/>
        <w:rPr>
          <w:b/>
          <w:i/>
          <w:iCs/>
          <w:sz w:val="28"/>
        </w:rPr>
      </w:pPr>
      <w:r>
        <w:rPr>
          <w:sz w:val="28"/>
        </w:rPr>
        <w:t>к документации о закупке</w:t>
      </w:r>
    </w:p>
    <w:p w:rsidR="00AE5096" w:rsidRDefault="00AE5096" w:rsidP="00F52DC7">
      <w:pPr>
        <w:ind w:left="0" w:firstLine="0"/>
        <w:rPr>
          <w:b/>
          <w:sz w:val="28"/>
          <w:szCs w:val="28"/>
        </w:rPr>
      </w:pPr>
    </w:p>
    <w:p w:rsidR="00AE5096" w:rsidRDefault="00AE5096" w:rsidP="00F52DC7">
      <w:pPr>
        <w:ind w:left="0" w:firstLine="0"/>
        <w:rPr>
          <w:b/>
          <w:sz w:val="28"/>
          <w:szCs w:val="28"/>
        </w:rPr>
      </w:pPr>
    </w:p>
    <w:p w:rsidR="00F52DC7" w:rsidRDefault="00BB006E" w:rsidP="00F52DC7">
      <w:pPr>
        <w:ind w:left="0" w:firstLine="0"/>
        <w:rPr>
          <w:b/>
          <w:sz w:val="28"/>
          <w:szCs w:val="28"/>
        </w:rPr>
      </w:pPr>
      <w:bookmarkStart w:id="39" w:name="_GoBack"/>
      <w:bookmarkEnd w:id="39"/>
      <w:r>
        <w:rPr>
          <w:b/>
          <w:sz w:val="28"/>
          <w:szCs w:val="28"/>
        </w:rPr>
        <w:t>Информация о функциональных характеристиках</w:t>
      </w:r>
    </w:p>
    <w:p w:rsidR="00F52DC7" w:rsidRDefault="00BB006E" w:rsidP="00F52DC7">
      <w:pPr>
        <w:ind w:left="0" w:firstLine="0"/>
      </w:pPr>
      <w:r>
        <w:rPr>
          <w:b/>
          <w:sz w:val="28"/>
          <w:szCs w:val="28"/>
        </w:rPr>
        <w:t>предлагаемого онлайн сервиса</w:t>
      </w:r>
      <w:r>
        <w:t xml:space="preserve"> </w:t>
      </w:r>
      <w:r>
        <w:rPr>
          <w:b/>
          <w:sz w:val="28"/>
          <w:szCs w:val="28"/>
        </w:rPr>
        <w:t>финансового моделирования</w:t>
      </w:r>
    </w:p>
    <w:p w:rsidR="001246D9" w:rsidRPr="001246D9" w:rsidRDefault="00BB006E" w:rsidP="00F52DC7">
      <w:pPr>
        <w:ind w:left="0" w:firstLine="0"/>
        <w:rPr>
          <w:i/>
        </w:rPr>
      </w:pPr>
      <w:r>
        <w:rPr>
          <w:i/>
        </w:rPr>
        <w:t>(Оформляется и представляется в составе заявки в случае предложения претендентом услуг по подключению к эквивалентному онлайн сервису)</w:t>
      </w:r>
    </w:p>
    <w:p w:rsidR="00F52DC7" w:rsidRDefault="00BB006E" w:rsidP="00F52DC7">
      <w:pPr>
        <w:suppressAutoHyphens/>
        <w:ind w:left="0" w:firstLine="0"/>
        <w:jc w:val="left"/>
        <w:rPr>
          <w:sz w:val="28"/>
          <w:szCs w:val="28"/>
          <w:lang w:eastAsia="ru-RU"/>
        </w:rPr>
      </w:pPr>
    </w:p>
    <w:p w:rsidR="00F52DC7" w:rsidRDefault="00BB006E" w:rsidP="00F52DC7">
      <w:pPr>
        <w:suppressAutoHyphens/>
        <w:ind w:left="0" w:firstLine="0"/>
        <w:jc w:val="left"/>
        <w:rPr>
          <w:sz w:val="28"/>
          <w:szCs w:val="28"/>
          <w:lang w:eastAsia="ru-RU"/>
        </w:rPr>
      </w:pPr>
      <w:r>
        <w:rPr>
          <w:sz w:val="28"/>
          <w:szCs w:val="28"/>
          <w:lang w:eastAsia="ru-RU"/>
        </w:rPr>
        <w:t xml:space="preserve">Наименование онлайн </w:t>
      </w:r>
      <w:r>
        <w:rPr>
          <w:sz w:val="28"/>
          <w:szCs w:val="28"/>
          <w:lang w:eastAsia="ru-RU"/>
        </w:rPr>
        <w:t>сервиса: _______________________________</w:t>
      </w:r>
    </w:p>
    <w:p w:rsidR="00F52DC7" w:rsidRDefault="00BB006E" w:rsidP="00F52DC7">
      <w:pPr>
        <w:suppressAutoHyphens/>
        <w:ind w:left="0" w:firstLine="0"/>
        <w:jc w:val="left"/>
        <w:rPr>
          <w:sz w:val="28"/>
          <w:szCs w:val="28"/>
          <w:lang w:eastAsia="ru-RU"/>
        </w:rPr>
      </w:pPr>
      <w:r>
        <w:rPr>
          <w:sz w:val="28"/>
          <w:szCs w:val="28"/>
          <w:lang w:eastAsia="ru-RU"/>
        </w:rPr>
        <w:t>Правообладатель онлайн сервиса: _____________________________</w:t>
      </w:r>
    </w:p>
    <w:p w:rsidR="00F52DC7" w:rsidRDefault="00BB006E" w:rsidP="00F52DC7">
      <w:pPr>
        <w:suppressAutoHyphens/>
        <w:ind w:left="0" w:firstLine="0"/>
        <w:jc w:val="left"/>
        <w:rPr>
          <w:sz w:val="28"/>
          <w:szCs w:val="28"/>
          <w:lang w:eastAsia="ru-RU"/>
        </w:rPr>
      </w:pPr>
    </w:p>
    <w:tbl>
      <w:tblPr>
        <w:tblStyle w:val="afff2"/>
        <w:tblW w:w="9639" w:type="dxa"/>
        <w:tblLook w:val="04A0" w:firstRow="1" w:lastRow="0" w:firstColumn="1" w:lastColumn="0" w:noHBand="0" w:noVBand="1"/>
      </w:tblPr>
      <w:tblGrid>
        <w:gridCol w:w="5070"/>
        <w:gridCol w:w="4569"/>
      </w:tblGrid>
      <w:tr w:rsidR="00F52DC7" w:rsidRPr="00F52DC7" w:rsidTr="00B1734C">
        <w:trPr>
          <w:trHeight w:val="562"/>
        </w:trPr>
        <w:tc>
          <w:tcPr>
            <w:tcW w:w="5070" w:type="dxa"/>
          </w:tcPr>
          <w:p w:rsidR="00F52DC7" w:rsidRPr="00F52DC7" w:rsidRDefault="00BB006E" w:rsidP="00DE594A">
            <w:pPr>
              <w:suppressAutoHyphens/>
              <w:ind w:left="0" w:firstLine="0"/>
              <w:rPr>
                <w:lang w:eastAsia="ru-RU"/>
              </w:rPr>
            </w:pPr>
            <w:r>
              <w:rPr>
                <w:lang w:eastAsia="ru-RU"/>
              </w:rPr>
              <w:t>Требования к онлайн сервису, установленные в Техническом задании</w:t>
            </w:r>
          </w:p>
        </w:tc>
        <w:tc>
          <w:tcPr>
            <w:tcW w:w="4569" w:type="dxa"/>
          </w:tcPr>
          <w:p w:rsidR="00F52DC7" w:rsidRPr="00F52DC7" w:rsidRDefault="00BB006E" w:rsidP="00DE594A">
            <w:pPr>
              <w:suppressAutoHyphens/>
              <w:ind w:left="0" w:firstLine="0"/>
              <w:rPr>
                <w:lang w:eastAsia="ru-RU"/>
              </w:rPr>
            </w:pPr>
            <w:r>
              <w:rPr>
                <w:lang w:eastAsia="ru-RU"/>
              </w:rPr>
              <w:t>Характеристики предлагаемого онлайн сервиса</w:t>
            </w:r>
          </w:p>
        </w:tc>
      </w:tr>
      <w:tr w:rsidR="00F52DC7" w:rsidRPr="00F52DC7" w:rsidTr="00B1734C">
        <w:tc>
          <w:tcPr>
            <w:tcW w:w="5070" w:type="dxa"/>
          </w:tcPr>
          <w:p w:rsidR="00F52DC7" w:rsidRPr="00F52DC7" w:rsidRDefault="00BB006E" w:rsidP="00F52DC7">
            <w:pPr>
              <w:suppressAutoHyphens/>
              <w:ind w:left="0" w:firstLine="0"/>
              <w:jc w:val="left"/>
              <w:rPr>
                <w:lang w:eastAsia="ru-RU"/>
              </w:rPr>
            </w:pPr>
            <w:r>
              <w:rPr>
                <w:lang w:eastAsia="ru-RU"/>
              </w:rPr>
              <w:t>4.1.1.</w:t>
            </w:r>
            <w:r>
              <w:rPr>
                <w:lang w:eastAsia="ru-RU"/>
              </w:rPr>
              <w:tab/>
              <w:t>Обеспечивать моделирование не менее</w:t>
            </w:r>
            <w:r>
              <w:rPr>
                <w:lang w:eastAsia="ru-RU"/>
              </w:rPr>
              <w:t xml:space="preserve"> 100 финансовых моделей интегрированного планирования в следующих областях, связанных с хозяйственной деятельностью Заказчика:</w:t>
            </w:r>
          </w:p>
          <w:p w:rsidR="00F52DC7" w:rsidRPr="00F52DC7" w:rsidRDefault="00BB006E" w:rsidP="00F52DC7">
            <w:pPr>
              <w:suppressAutoHyphens/>
              <w:ind w:left="0" w:firstLine="0"/>
              <w:jc w:val="left"/>
              <w:rPr>
                <w:lang w:eastAsia="ru-RU"/>
              </w:rPr>
            </w:pPr>
            <w:r>
              <w:rPr>
                <w:lang w:eastAsia="ru-RU"/>
              </w:rPr>
              <w:t>●</w:t>
            </w:r>
            <w:r>
              <w:rPr>
                <w:lang w:eastAsia="ru-RU"/>
              </w:rPr>
              <w:tab/>
              <w:t>Бюджет доходов и расходов</w:t>
            </w:r>
          </w:p>
          <w:p w:rsidR="00F52DC7" w:rsidRPr="00F52DC7" w:rsidRDefault="00BB006E" w:rsidP="00F52DC7">
            <w:pPr>
              <w:suppressAutoHyphens/>
              <w:ind w:left="0" w:firstLine="0"/>
              <w:jc w:val="left"/>
              <w:rPr>
                <w:lang w:eastAsia="ru-RU"/>
              </w:rPr>
            </w:pPr>
            <w:r>
              <w:rPr>
                <w:lang w:eastAsia="ru-RU"/>
              </w:rPr>
              <w:t>●</w:t>
            </w:r>
            <w:r>
              <w:rPr>
                <w:lang w:eastAsia="ru-RU"/>
              </w:rPr>
              <w:tab/>
              <w:t>План продаж</w:t>
            </w:r>
          </w:p>
          <w:p w:rsidR="00F52DC7" w:rsidRPr="00F52DC7" w:rsidRDefault="00BB006E" w:rsidP="00F52DC7">
            <w:pPr>
              <w:suppressAutoHyphens/>
              <w:ind w:left="0" w:firstLine="0"/>
              <w:jc w:val="left"/>
              <w:rPr>
                <w:lang w:eastAsia="ru-RU"/>
              </w:rPr>
            </w:pPr>
            <w:r>
              <w:rPr>
                <w:lang w:eastAsia="ru-RU"/>
              </w:rPr>
              <w:t>●</w:t>
            </w:r>
            <w:r>
              <w:rPr>
                <w:lang w:eastAsia="ru-RU"/>
              </w:rPr>
              <w:tab/>
              <w:t>План перевозок</w:t>
            </w:r>
          </w:p>
          <w:p w:rsidR="00F52DC7" w:rsidRPr="00F52DC7" w:rsidRDefault="00BB006E" w:rsidP="00F52DC7">
            <w:pPr>
              <w:suppressAutoHyphens/>
              <w:ind w:left="0" w:firstLine="0"/>
              <w:jc w:val="left"/>
              <w:rPr>
                <w:lang w:eastAsia="ru-RU"/>
              </w:rPr>
            </w:pPr>
            <w:r>
              <w:rPr>
                <w:lang w:eastAsia="ru-RU"/>
              </w:rPr>
              <w:t>●</w:t>
            </w:r>
            <w:r>
              <w:rPr>
                <w:lang w:eastAsia="ru-RU"/>
              </w:rPr>
              <w:tab/>
              <w:t>План терминальной обработки</w:t>
            </w:r>
          </w:p>
          <w:p w:rsidR="00F52DC7" w:rsidRPr="00F52DC7" w:rsidRDefault="00BB006E" w:rsidP="00F52DC7">
            <w:pPr>
              <w:suppressAutoHyphens/>
              <w:ind w:left="0" w:firstLine="0"/>
              <w:jc w:val="left"/>
              <w:rPr>
                <w:lang w:eastAsia="ru-RU"/>
              </w:rPr>
            </w:pPr>
            <w:r>
              <w:rPr>
                <w:lang w:eastAsia="ru-RU"/>
              </w:rPr>
              <w:t>●</w:t>
            </w:r>
            <w:r>
              <w:rPr>
                <w:lang w:eastAsia="ru-RU"/>
              </w:rPr>
              <w:tab/>
              <w:t>План ремонтов подвижного состава</w:t>
            </w:r>
          </w:p>
          <w:p w:rsidR="00F52DC7" w:rsidRPr="00F52DC7" w:rsidRDefault="00BB006E" w:rsidP="00F52DC7">
            <w:pPr>
              <w:suppressAutoHyphens/>
              <w:ind w:left="0" w:firstLine="0"/>
              <w:jc w:val="left"/>
              <w:rPr>
                <w:lang w:eastAsia="ru-RU"/>
              </w:rPr>
            </w:pPr>
            <w:r>
              <w:rPr>
                <w:lang w:eastAsia="ru-RU"/>
              </w:rPr>
              <w:t>●</w:t>
            </w:r>
            <w:r>
              <w:rPr>
                <w:lang w:eastAsia="ru-RU"/>
              </w:rPr>
              <w:tab/>
            </w:r>
            <w:r>
              <w:rPr>
                <w:lang w:eastAsia="ru-RU"/>
              </w:rPr>
              <w:t>План ремонтов контейнеров</w:t>
            </w:r>
          </w:p>
          <w:p w:rsidR="00F52DC7" w:rsidRPr="00F52DC7" w:rsidRDefault="00BB006E" w:rsidP="00F52DC7">
            <w:pPr>
              <w:suppressAutoHyphens/>
              <w:ind w:left="0" w:firstLine="0"/>
              <w:jc w:val="left"/>
              <w:rPr>
                <w:lang w:eastAsia="ru-RU"/>
              </w:rPr>
            </w:pPr>
            <w:r>
              <w:rPr>
                <w:lang w:eastAsia="ru-RU"/>
              </w:rPr>
              <w:t>Аналитический состав финансовых моделей планов и отчетов включает:</w:t>
            </w:r>
          </w:p>
          <w:p w:rsidR="00F52DC7" w:rsidRPr="00F52DC7" w:rsidRDefault="00BB006E" w:rsidP="00F52DC7">
            <w:pPr>
              <w:suppressAutoHyphens/>
              <w:ind w:left="0" w:firstLine="0"/>
              <w:jc w:val="left"/>
              <w:rPr>
                <w:lang w:eastAsia="ru-RU"/>
              </w:rPr>
            </w:pPr>
            <w:r>
              <w:rPr>
                <w:lang w:eastAsia="ru-RU"/>
              </w:rPr>
              <w:t>●</w:t>
            </w:r>
            <w:r>
              <w:rPr>
                <w:lang w:eastAsia="ru-RU"/>
              </w:rPr>
              <w:tab/>
            </w:r>
            <w:proofErr w:type="spellStart"/>
            <w:r>
              <w:rPr>
                <w:lang w:eastAsia="ru-RU"/>
              </w:rPr>
              <w:t>Юрлицо</w:t>
            </w:r>
            <w:proofErr w:type="spellEnd"/>
            <w:r>
              <w:rPr>
                <w:lang w:eastAsia="ru-RU"/>
              </w:rPr>
              <w:t xml:space="preserve"> группы ПАО </w:t>
            </w:r>
            <w:r w:rsidR="00AE5096">
              <w:rPr>
                <w:lang w:eastAsia="ru-RU"/>
              </w:rPr>
              <w:t>«</w:t>
            </w:r>
            <w:r>
              <w:rPr>
                <w:lang w:eastAsia="ru-RU"/>
              </w:rPr>
              <w:t>ТрансКонтейнер</w:t>
            </w:r>
            <w:r w:rsidR="00AE5096">
              <w:rPr>
                <w:lang w:eastAsia="ru-RU"/>
              </w:rPr>
              <w:t>»</w:t>
            </w:r>
            <w:r>
              <w:rPr>
                <w:lang w:eastAsia="ru-RU"/>
              </w:rPr>
              <w:t xml:space="preserve"> </w:t>
            </w:r>
          </w:p>
          <w:p w:rsidR="00F52DC7" w:rsidRPr="00F52DC7" w:rsidRDefault="00BB006E" w:rsidP="00F52DC7">
            <w:pPr>
              <w:suppressAutoHyphens/>
              <w:ind w:left="0" w:firstLine="0"/>
              <w:jc w:val="left"/>
              <w:rPr>
                <w:lang w:eastAsia="ru-RU"/>
              </w:rPr>
            </w:pPr>
            <w:r>
              <w:rPr>
                <w:lang w:eastAsia="ru-RU"/>
              </w:rPr>
              <w:t>●</w:t>
            </w:r>
            <w:r>
              <w:rPr>
                <w:lang w:eastAsia="ru-RU"/>
              </w:rPr>
              <w:tab/>
              <w:t>Центр финансовой ответственности</w:t>
            </w:r>
          </w:p>
          <w:p w:rsidR="00F52DC7" w:rsidRPr="00F52DC7" w:rsidRDefault="00BB006E" w:rsidP="00F52DC7">
            <w:pPr>
              <w:suppressAutoHyphens/>
              <w:ind w:left="0" w:firstLine="0"/>
              <w:jc w:val="left"/>
              <w:rPr>
                <w:lang w:eastAsia="ru-RU"/>
              </w:rPr>
            </w:pPr>
            <w:r>
              <w:rPr>
                <w:lang w:eastAsia="ru-RU"/>
              </w:rPr>
              <w:t>●</w:t>
            </w:r>
            <w:r>
              <w:rPr>
                <w:lang w:eastAsia="ru-RU"/>
              </w:rPr>
              <w:tab/>
              <w:t>Раздел бюджета/Статья бюджета</w:t>
            </w:r>
          </w:p>
          <w:p w:rsidR="00F52DC7" w:rsidRPr="00F52DC7" w:rsidRDefault="00BB006E" w:rsidP="00F52DC7">
            <w:pPr>
              <w:suppressAutoHyphens/>
              <w:ind w:left="0" w:firstLine="0"/>
              <w:jc w:val="left"/>
              <w:rPr>
                <w:lang w:eastAsia="ru-RU"/>
              </w:rPr>
            </w:pPr>
            <w:r>
              <w:rPr>
                <w:lang w:eastAsia="ru-RU"/>
              </w:rPr>
              <w:t>●</w:t>
            </w:r>
            <w:r>
              <w:rPr>
                <w:lang w:eastAsia="ru-RU"/>
              </w:rPr>
              <w:tab/>
              <w:t>Заказчик/НКП/Блок в ЦКП</w:t>
            </w:r>
          </w:p>
          <w:p w:rsidR="00F52DC7" w:rsidRPr="00F52DC7" w:rsidRDefault="00BB006E" w:rsidP="00F52DC7">
            <w:pPr>
              <w:suppressAutoHyphens/>
              <w:ind w:left="0" w:firstLine="0"/>
              <w:jc w:val="left"/>
              <w:rPr>
                <w:lang w:eastAsia="ru-RU"/>
              </w:rPr>
            </w:pPr>
            <w:r>
              <w:rPr>
                <w:lang w:eastAsia="ru-RU"/>
              </w:rPr>
              <w:t>●</w:t>
            </w:r>
            <w:r>
              <w:rPr>
                <w:lang w:eastAsia="ru-RU"/>
              </w:rPr>
              <w:tab/>
              <w:t>АКП/Отдел/Представительство</w:t>
            </w:r>
          </w:p>
          <w:p w:rsidR="00F52DC7" w:rsidRPr="00F52DC7" w:rsidRDefault="00BB006E" w:rsidP="00F52DC7">
            <w:pPr>
              <w:suppressAutoHyphens/>
              <w:ind w:left="0" w:firstLine="0"/>
              <w:jc w:val="left"/>
              <w:rPr>
                <w:lang w:eastAsia="ru-RU"/>
              </w:rPr>
            </w:pPr>
            <w:r>
              <w:rPr>
                <w:lang w:eastAsia="ru-RU"/>
              </w:rPr>
              <w:t>●</w:t>
            </w:r>
            <w:r>
              <w:rPr>
                <w:lang w:eastAsia="ru-RU"/>
              </w:rPr>
              <w:tab/>
            </w:r>
            <w:r>
              <w:rPr>
                <w:lang w:eastAsia="ru-RU"/>
              </w:rPr>
              <w:t>Объект учета</w:t>
            </w:r>
          </w:p>
          <w:p w:rsidR="00F52DC7" w:rsidRPr="00F52DC7" w:rsidRDefault="00BB006E" w:rsidP="00F52DC7">
            <w:pPr>
              <w:suppressAutoHyphens/>
              <w:ind w:left="0" w:firstLine="0"/>
              <w:jc w:val="left"/>
              <w:rPr>
                <w:lang w:eastAsia="ru-RU"/>
              </w:rPr>
            </w:pPr>
            <w:r>
              <w:rPr>
                <w:lang w:eastAsia="ru-RU"/>
              </w:rPr>
              <w:t>●</w:t>
            </w:r>
            <w:r>
              <w:rPr>
                <w:lang w:eastAsia="ru-RU"/>
              </w:rPr>
              <w:tab/>
              <w:t>Расшифровка</w:t>
            </w:r>
          </w:p>
          <w:p w:rsidR="00F52DC7" w:rsidRPr="00F52DC7" w:rsidRDefault="00BB006E" w:rsidP="00F52DC7">
            <w:pPr>
              <w:suppressAutoHyphens/>
              <w:ind w:left="0" w:firstLine="0"/>
              <w:jc w:val="left"/>
              <w:rPr>
                <w:lang w:eastAsia="ru-RU"/>
              </w:rPr>
            </w:pPr>
            <w:r>
              <w:rPr>
                <w:lang w:eastAsia="ru-RU"/>
              </w:rPr>
              <w:t>●</w:t>
            </w:r>
            <w:r>
              <w:rPr>
                <w:lang w:eastAsia="ru-RU"/>
              </w:rPr>
              <w:tab/>
              <w:t>Проект</w:t>
            </w:r>
          </w:p>
          <w:p w:rsidR="00F52DC7" w:rsidRPr="00F52DC7" w:rsidRDefault="00BB006E" w:rsidP="00F52DC7">
            <w:pPr>
              <w:suppressAutoHyphens/>
              <w:ind w:left="0" w:firstLine="0"/>
              <w:jc w:val="left"/>
              <w:rPr>
                <w:lang w:eastAsia="ru-RU"/>
              </w:rPr>
            </w:pPr>
            <w:r>
              <w:rPr>
                <w:lang w:eastAsia="ru-RU"/>
              </w:rPr>
              <w:t>●</w:t>
            </w:r>
            <w:r>
              <w:rPr>
                <w:lang w:eastAsia="ru-RU"/>
              </w:rPr>
              <w:tab/>
              <w:t>Программа</w:t>
            </w:r>
          </w:p>
          <w:p w:rsidR="00F52DC7" w:rsidRPr="00F52DC7" w:rsidRDefault="00BB006E" w:rsidP="00F52DC7">
            <w:pPr>
              <w:suppressAutoHyphens/>
              <w:ind w:left="0" w:firstLine="0"/>
              <w:jc w:val="left"/>
              <w:rPr>
                <w:lang w:eastAsia="ru-RU"/>
              </w:rPr>
            </w:pPr>
            <w:r>
              <w:rPr>
                <w:lang w:eastAsia="ru-RU"/>
              </w:rPr>
              <w:t>●</w:t>
            </w:r>
            <w:r>
              <w:rPr>
                <w:lang w:eastAsia="ru-RU"/>
              </w:rPr>
              <w:tab/>
              <w:t>Рынок</w:t>
            </w:r>
          </w:p>
          <w:p w:rsidR="00F52DC7" w:rsidRPr="00F52DC7" w:rsidRDefault="00BB006E" w:rsidP="00F52DC7">
            <w:pPr>
              <w:suppressAutoHyphens/>
              <w:ind w:left="0" w:firstLine="0"/>
              <w:jc w:val="left"/>
              <w:rPr>
                <w:lang w:eastAsia="ru-RU"/>
              </w:rPr>
            </w:pPr>
            <w:r>
              <w:rPr>
                <w:lang w:eastAsia="ru-RU"/>
              </w:rPr>
              <w:t>●</w:t>
            </w:r>
            <w:r>
              <w:rPr>
                <w:lang w:eastAsia="ru-RU"/>
              </w:rPr>
              <w:tab/>
              <w:t>Страна</w:t>
            </w:r>
          </w:p>
          <w:p w:rsidR="00F52DC7" w:rsidRPr="00F52DC7" w:rsidRDefault="00BB006E" w:rsidP="00F52DC7">
            <w:pPr>
              <w:suppressAutoHyphens/>
              <w:ind w:left="0" w:firstLine="0"/>
              <w:jc w:val="left"/>
              <w:rPr>
                <w:lang w:eastAsia="ru-RU"/>
              </w:rPr>
            </w:pPr>
            <w:r>
              <w:rPr>
                <w:lang w:eastAsia="ru-RU"/>
              </w:rPr>
              <w:t>●</w:t>
            </w:r>
            <w:r>
              <w:rPr>
                <w:lang w:eastAsia="ru-RU"/>
              </w:rPr>
              <w:tab/>
              <w:t>Транспортно-промышленный узел (ТПУ)</w:t>
            </w:r>
          </w:p>
          <w:p w:rsidR="00F52DC7" w:rsidRPr="00F52DC7" w:rsidRDefault="00BB006E" w:rsidP="00F52DC7">
            <w:pPr>
              <w:suppressAutoHyphens/>
              <w:ind w:left="0" w:firstLine="0"/>
              <w:jc w:val="left"/>
              <w:rPr>
                <w:lang w:eastAsia="ru-RU"/>
              </w:rPr>
            </w:pPr>
            <w:r>
              <w:rPr>
                <w:lang w:eastAsia="ru-RU"/>
              </w:rPr>
              <w:t>●</w:t>
            </w:r>
            <w:r>
              <w:rPr>
                <w:lang w:eastAsia="ru-RU"/>
              </w:rPr>
              <w:tab/>
              <w:t>Станция</w:t>
            </w:r>
          </w:p>
          <w:p w:rsidR="00F52DC7" w:rsidRPr="00F52DC7" w:rsidRDefault="00BB006E" w:rsidP="00F52DC7">
            <w:pPr>
              <w:suppressAutoHyphens/>
              <w:ind w:left="0" w:firstLine="0"/>
              <w:jc w:val="left"/>
              <w:rPr>
                <w:lang w:eastAsia="ru-RU"/>
              </w:rPr>
            </w:pPr>
            <w:r>
              <w:rPr>
                <w:lang w:eastAsia="ru-RU"/>
              </w:rPr>
              <w:t>●</w:t>
            </w:r>
            <w:r>
              <w:rPr>
                <w:lang w:eastAsia="ru-RU"/>
              </w:rPr>
              <w:tab/>
              <w:t>Транспортный сервис/транспортный продукт</w:t>
            </w:r>
          </w:p>
          <w:p w:rsidR="00F52DC7" w:rsidRPr="00F52DC7" w:rsidRDefault="00BB006E" w:rsidP="00F52DC7">
            <w:pPr>
              <w:suppressAutoHyphens/>
              <w:ind w:left="0" w:firstLine="0"/>
              <w:jc w:val="left"/>
              <w:rPr>
                <w:lang w:eastAsia="ru-RU"/>
              </w:rPr>
            </w:pPr>
            <w:r>
              <w:rPr>
                <w:lang w:eastAsia="ru-RU"/>
              </w:rPr>
              <w:t>●</w:t>
            </w:r>
            <w:r>
              <w:rPr>
                <w:lang w:eastAsia="ru-RU"/>
              </w:rPr>
              <w:tab/>
              <w:t>Единый перечень услуг Заказчика (ЕПУ)</w:t>
            </w:r>
          </w:p>
          <w:p w:rsidR="00F52DC7" w:rsidRPr="00F52DC7" w:rsidRDefault="00BB006E" w:rsidP="00F52DC7">
            <w:pPr>
              <w:suppressAutoHyphens/>
              <w:ind w:left="0" w:firstLine="0"/>
              <w:jc w:val="left"/>
              <w:rPr>
                <w:lang w:eastAsia="ru-RU"/>
              </w:rPr>
            </w:pPr>
            <w:r>
              <w:rPr>
                <w:lang w:eastAsia="ru-RU"/>
              </w:rPr>
              <w:t>Состав показателей финансовых моделей планов и отчетов включ</w:t>
            </w:r>
            <w:r>
              <w:rPr>
                <w:lang w:eastAsia="ru-RU"/>
              </w:rPr>
              <w:t>ает:</w:t>
            </w:r>
          </w:p>
          <w:p w:rsidR="00F52DC7" w:rsidRPr="00F52DC7" w:rsidRDefault="00BB006E" w:rsidP="00F52DC7">
            <w:pPr>
              <w:suppressAutoHyphens/>
              <w:ind w:left="0" w:firstLine="0"/>
              <w:jc w:val="left"/>
              <w:rPr>
                <w:lang w:eastAsia="ru-RU"/>
              </w:rPr>
            </w:pPr>
            <w:r>
              <w:rPr>
                <w:lang w:eastAsia="ru-RU"/>
              </w:rPr>
              <w:t>●</w:t>
            </w:r>
            <w:r>
              <w:rPr>
                <w:lang w:eastAsia="ru-RU"/>
              </w:rPr>
              <w:tab/>
              <w:t>Количество</w:t>
            </w:r>
          </w:p>
          <w:p w:rsidR="00F52DC7" w:rsidRPr="00F52DC7" w:rsidRDefault="00BB006E" w:rsidP="00F52DC7">
            <w:pPr>
              <w:suppressAutoHyphens/>
              <w:ind w:left="0" w:firstLine="0"/>
              <w:jc w:val="left"/>
              <w:rPr>
                <w:lang w:eastAsia="ru-RU"/>
              </w:rPr>
            </w:pPr>
            <w:r>
              <w:rPr>
                <w:lang w:eastAsia="ru-RU"/>
              </w:rPr>
              <w:lastRenderedPageBreak/>
              <w:t>●</w:t>
            </w:r>
            <w:r>
              <w:rPr>
                <w:lang w:eastAsia="ru-RU"/>
              </w:rPr>
              <w:tab/>
              <w:t>Цена</w:t>
            </w:r>
          </w:p>
          <w:p w:rsidR="00F52DC7" w:rsidRPr="00F52DC7" w:rsidRDefault="00BB006E" w:rsidP="00F52DC7">
            <w:pPr>
              <w:suppressAutoHyphens/>
              <w:ind w:left="0" w:firstLine="0"/>
              <w:jc w:val="left"/>
              <w:rPr>
                <w:lang w:eastAsia="ru-RU"/>
              </w:rPr>
            </w:pPr>
            <w:r>
              <w:rPr>
                <w:lang w:eastAsia="ru-RU"/>
              </w:rPr>
              <w:t>●</w:t>
            </w:r>
            <w:r>
              <w:rPr>
                <w:lang w:eastAsia="ru-RU"/>
              </w:rPr>
              <w:tab/>
              <w:t>Сумма без НДС</w:t>
            </w:r>
          </w:p>
          <w:p w:rsidR="00F52DC7" w:rsidRPr="00F52DC7" w:rsidRDefault="00BB006E" w:rsidP="00F52DC7">
            <w:pPr>
              <w:suppressAutoHyphens/>
              <w:ind w:left="0" w:firstLine="0"/>
              <w:jc w:val="left"/>
              <w:rPr>
                <w:lang w:eastAsia="ru-RU"/>
              </w:rPr>
            </w:pPr>
            <w:r>
              <w:rPr>
                <w:lang w:eastAsia="ru-RU"/>
              </w:rPr>
              <w:t>●</w:t>
            </w:r>
            <w:r>
              <w:rPr>
                <w:lang w:eastAsia="ru-RU"/>
              </w:rPr>
              <w:tab/>
              <w:t>Сумма НДС</w:t>
            </w:r>
          </w:p>
          <w:p w:rsidR="00F52DC7" w:rsidRPr="00F52DC7" w:rsidRDefault="00BB006E" w:rsidP="00F52DC7">
            <w:pPr>
              <w:suppressAutoHyphens/>
              <w:ind w:left="0" w:firstLine="0"/>
              <w:jc w:val="left"/>
              <w:rPr>
                <w:lang w:eastAsia="ru-RU"/>
              </w:rPr>
            </w:pPr>
            <w:r>
              <w:rPr>
                <w:lang w:eastAsia="ru-RU"/>
              </w:rPr>
              <w:t>●</w:t>
            </w:r>
            <w:r>
              <w:rPr>
                <w:lang w:eastAsia="ru-RU"/>
              </w:rPr>
              <w:tab/>
              <w:t>Отклонения в абсолютных и относительных значениях</w:t>
            </w:r>
          </w:p>
          <w:p w:rsidR="00F52DC7" w:rsidRPr="00F52DC7" w:rsidRDefault="00BB006E" w:rsidP="00F52DC7">
            <w:pPr>
              <w:suppressAutoHyphens/>
              <w:ind w:left="0" w:firstLine="0"/>
              <w:jc w:val="left"/>
              <w:rPr>
                <w:lang w:eastAsia="ru-RU"/>
              </w:rPr>
            </w:pPr>
            <w:r>
              <w:rPr>
                <w:lang w:eastAsia="ru-RU"/>
              </w:rPr>
              <w:t>Горизонтами представления данных для финансовых моделей планов и отчетов являются:</w:t>
            </w:r>
          </w:p>
          <w:p w:rsidR="00F52DC7" w:rsidRPr="00F52DC7" w:rsidRDefault="00BB006E" w:rsidP="00F52DC7">
            <w:pPr>
              <w:suppressAutoHyphens/>
              <w:ind w:left="0" w:firstLine="0"/>
              <w:jc w:val="left"/>
              <w:rPr>
                <w:lang w:eastAsia="ru-RU"/>
              </w:rPr>
            </w:pPr>
            <w:r>
              <w:rPr>
                <w:lang w:eastAsia="ru-RU"/>
              </w:rPr>
              <w:t>●</w:t>
            </w:r>
            <w:r>
              <w:rPr>
                <w:lang w:eastAsia="ru-RU"/>
              </w:rPr>
              <w:tab/>
              <w:t>Год/годы</w:t>
            </w:r>
          </w:p>
          <w:p w:rsidR="00F52DC7" w:rsidRPr="00F52DC7" w:rsidRDefault="00BB006E" w:rsidP="00F52DC7">
            <w:pPr>
              <w:suppressAutoHyphens/>
              <w:ind w:left="0" w:firstLine="0"/>
              <w:jc w:val="left"/>
              <w:rPr>
                <w:lang w:eastAsia="ru-RU"/>
              </w:rPr>
            </w:pPr>
            <w:r>
              <w:rPr>
                <w:lang w:eastAsia="ru-RU"/>
              </w:rPr>
              <w:t>●</w:t>
            </w:r>
            <w:r>
              <w:rPr>
                <w:lang w:eastAsia="ru-RU"/>
              </w:rPr>
              <w:tab/>
              <w:t xml:space="preserve">Квартал/кварталы </w:t>
            </w:r>
          </w:p>
          <w:p w:rsidR="00F52DC7" w:rsidRPr="00F52DC7" w:rsidRDefault="00BB006E" w:rsidP="00F52DC7">
            <w:pPr>
              <w:suppressAutoHyphens/>
              <w:ind w:left="0" w:firstLine="0"/>
              <w:jc w:val="left"/>
              <w:rPr>
                <w:lang w:eastAsia="ru-RU"/>
              </w:rPr>
            </w:pPr>
            <w:r>
              <w:rPr>
                <w:lang w:eastAsia="ru-RU"/>
              </w:rPr>
              <w:t>●</w:t>
            </w:r>
            <w:r>
              <w:rPr>
                <w:lang w:eastAsia="ru-RU"/>
              </w:rPr>
              <w:tab/>
              <w:t>Месяц/месяцы</w:t>
            </w:r>
          </w:p>
        </w:tc>
        <w:tc>
          <w:tcPr>
            <w:tcW w:w="4569" w:type="dxa"/>
          </w:tcPr>
          <w:p w:rsidR="00F52DC7" w:rsidRPr="00F52DC7" w:rsidRDefault="00BB006E" w:rsidP="008132C9">
            <w:pPr>
              <w:suppressAutoHyphens/>
              <w:ind w:left="0" w:firstLine="0"/>
              <w:jc w:val="both"/>
              <w:rPr>
                <w:lang w:eastAsia="ru-RU"/>
              </w:rPr>
            </w:pPr>
            <w:r>
              <w:rPr>
                <w:lang w:eastAsia="ru-RU"/>
              </w:rPr>
              <w:lastRenderedPageBreak/>
              <w:t xml:space="preserve">Предлагаемый онлайн сервис обеспечивает моделирование финансовых моделей интегрированного планирования в указанных областях, связанных с хозяйственной деятельностью Заказчика, в количестве __________ </w:t>
            </w:r>
            <w:r>
              <w:rPr>
                <w:i/>
                <w:sz w:val="20"/>
                <w:szCs w:val="20"/>
                <w:lang w:eastAsia="ru-RU"/>
              </w:rPr>
              <w:t>(указать возможное количество моделей, но не менее 100)</w:t>
            </w:r>
          </w:p>
        </w:tc>
      </w:tr>
      <w:tr w:rsidR="00F52DC7" w:rsidRPr="00F52DC7" w:rsidTr="00B1734C">
        <w:tc>
          <w:tcPr>
            <w:tcW w:w="5070" w:type="dxa"/>
          </w:tcPr>
          <w:p w:rsidR="00F52DC7" w:rsidRPr="00F52DC7" w:rsidRDefault="00BB006E" w:rsidP="00DE594A">
            <w:pPr>
              <w:suppressAutoHyphens/>
              <w:ind w:left="0" w:firstLine="0"/>
              <w:jc w:val="left"/>
              <w:rPr>
                <w:lang w:eastAsia="ru-RU"/>
              </w:rPr>
            </w:pPr>
            <w:r>
              <w:rPr>
                <w:lang w:eastAsia="ru-RU"/>
              </w:rPr>
              <w:lastRenderedPageBreak/>
              <w:t>4.1.2.</w:t>
            </w:r>
            <w:r>
              <w:rPr>
                <w:lang w:eastAsia="ru-RU"/>
              </w:rPr>
              <w:tab/>
              <w:t>Обеспечивать скорость одновременного пересчета 100 моделей не более 10 секунд</w:t>
            </w:r>
          </w:p>
        </w:tc>
        <w:tc>
          <w:tcPr>
            <w:tcW w:w="4569" w:type="dxa"/>
          </w:tcPr>
          <w:p w:rsidR="00F52DC7" w:rsidRPr="00F52DC7" w:rsidRDefault="00BB006E" w:rsidP="00D15553">
            <w:pPr>
              <w:suppressAutoHyphens/>
              <w:ind w:left="0" w:firstLine="0"/>
              <w:jc w:val="both"/>
              <w:rPr>
                <w:lang w:eastAsia="ru-RU"/>
              </w:rPr>
            </w:pPr>
            <w:r>
              <w:rPr>
                <w:lang w:eastAsia="ru-RU"/>
              </w:rPr>
              <w:t xml:space="preserve">Предлагаемый онлайн сервис обеспечивает скорость одновременного пересчета 100 моделей в течение  ____ </w:t>
            </w:r>
            <w:r>
              <w:rPr>
                <w:i/>
                <w:sz w:val="20"/>
                <w:szCs w:val="20"/>
                <w:lang w:eastAsia="ru-RU"/>
              </w:rPr>
              <w:t>(указать время пересчета, но не более 10 секунд)</w:t>
            </w:r>
          </w:p>
        </w:tc>
      </w:tr>
      <w:tr w:rsidR="00F52DC7" w:rsidRPr="00F52DC7" w:rsidTr="00B1734C">
        <w:tc>
          <w:tcPr>
            <w:tcW w:w="5070" w:type="dxa"/>
          </w:tcPr>
          <w:p w:rsidR="00F52DC7" w:rsidRPr="00F52DC7" w:rsidRDefault="00BB006E" w:rsidP="00DE594A">
            <w:pPr>
              <w:suppressAutoHyphens/>
              <w:ind w:left="0" w:firstLine="0"/>
              <w:jc w:val="left"/>
              <w:rPr>
                <w:lang w:eastAsia="ru-RU"/>
              </w:rPr>
            </w:pPr>
            <w:r>
              <w:rPr>
                <w:lang w:eastAsia="ru-RU"/>
              </w:rPr>
              <w:t>4.1.3.</w:t>
            </w:r>
            <w:r>
              <w:rPr>
                <w:lang w:eastAsia="ru-RU"/>
              </w:rPr>
              <w:tab/>
              <w:t>Предоставля</w:t>
            </w:r>
            <w:r>
              <w:rPr>
                <w:lang w:eastAsia="ru-RU"/>
              </w:rPr>
              <w:t>ть многопользовательский доступ к данным на уровне чтения и записи не менее</w:t>
            </w:r>
            <w:proofErr w:type="gramStart"/>
            <w:r>
              <w:rPr>
                <w:lang w:eastAsia="ru-RU"/>
              </w:rPr>
              <w:t>,</w:t>
            </w:r>
            <w:proofErr w:type="gramEnd"/>
            <w:r>
              <w:rPr>
                <w:lang w:eastAsia="ru-RU"/>
              </w:rPr>
              <w:t xml:space="preserve"> чем для 250 пользователей</w:t>
            </w:r>
          </w:p>
        </w:tc>
        <w:tc>
          <w:tcPr>
            <w:tcW w:w="4569" w:type="dxa"/>
          </w:tcPr>
          <w:p w:rsidR="00F52DC7" w:rsidRPr="00F52DC7" w:rsidRDefault="00BB006E" w:rsidP="00D15553">
            <w:pPr>
              <w:suppressAutoHyphens/>
              <w:ind w:left="0" w:firstLine="0"/>
              <w:jc w:val="both"/>
              <w:rPr>
                <w:lang w:eastAsia="ru-RU"/>
              </w:rPr>
            </w:pPr>
            <w:r>
              <w:rPr>
                <w:lang w:eastAsia="ru-RU"/>
              </w:rPr>
              <w:t xml:space="preserve">Предлагаемый онлайн сервис представляет многопользовательский доступ к данным на уровне чтения и записи </w:t>
            </w:r>
            <w:proofErr w:type="gramStart"/>
            <w:r>
              <w:rPr>
                <w:lang w:eastAsia="ru-RU"/>
              </w:rPr>
              <w:t>для</w:t>
            </w:r>
            <w:proofErr w:type="gramEnd"/>
            <w:r>
              <w:rPr>
                <w:lang w:eastAsia="ru-RU"/>
              </w:rPr>
              <w:t xml:space="preserve"> _______</w:t>
            </w:r>
            <w:r>
              <w:rPr>
                <w:i/>
                <w:lang w:eastAsia="ru-RU"/>
              </w:rPr>
              <w:t>(</w:t>
            </w:r>
            <w:r>
              <w:rPr>
                <w:i/>
                <w:sz w:val="20"/>
                <w:szCs w:val="20"/>
                <w:lang w:eastAsia="ru-RU"/>
              </w:rPr>
              <w:t xml:space="preserve">указать </w:t>
            </w:r>
            <w:proofErr w:type="gramStart"/>
            <w:r>
              <w:rPr>
                <w:i/>
                <w:sz w:val="20"/>
                <w:szCs w:val="20"/>
                <w:lang w:eastAsia="ru-RU"/>
              </w:rPr>
              <w:t>количество</w:t>
            </w:r>
            <w:proofErr w:type="gramEnd"/>
            <w:r>
              <w:rPr>
                <w:i/>
                <w:sz w:val="20"/>
                <w:szCs w:val="20"/>
                <w:lang w:eastAsia="ru-RU"/>
              </w:rPr>
              <w:t xml:space="preserve"> пользователей, но </w:t>
            </w:r>
            <w:r>
              <w:rPr>
                <w:i/>
                <w:sz w:val="20"/>
                <w:szCs w:val="20"/>
                <w:lang w:eastAsia="ru-RU"/>
              </w:rPr>
              <w:t>не менее 250)</w:t>
            </w:r>
          </w:p>
        </w:tc>
      </w:tr>
      <w:tr w:rsidR="00F52DC7" w:rsidRPr="00C341A4" w:rsidTr="00B1734C">
        <w:tc>
          <w:tcPr>
            <w:tcW w:w="5070" w:type="dxa"/>
          </w:tcPr>
          <w:p w:rsidR="00C341A4" w:rsidRDefault="00BB006E" w:rsidP="00C341A4">
            <w:pPr>
              <w:tabs>
                <w:tab w:val="left" w:pos="3041"/>
              </w:tabs>
              <w:suppressAutoHyphens/>
              <w:ind w:left="0" w:firstLine="0"/>
              <w:jc w:val="left"/>
              <w:rPr>
                <w:lang w:eastAsia="ru-RU"/>
              </w:rPr>
            </w:pPr>
            <w:r>
              <w:rPr>
                <w:lang w:eastAsia="ru-RU"/>
              </w:rPr>
              <w:t>4.1.4. Обеспечивать работоспособность онлайн сервиса круглые сутки ежедневно в течение календарного года по следующим параметрам:</w:t>
            </w:r>
          </w:p>
          <w:p w:rsidR="001C1AD9" w:rsidRDefault="00BB006E" w:rsidP="00C341A4">
            <w:pPr>
              <w:tabs>
                <w:tab w:val="left" w:pos="3041"/>
              </w:tabs>
              <w:suppressAutoHyphens/>
              <w:ind w:left="0" w:firstLine="0"/>
              <w:jc w:val="left"/>
              <w:rPr>
                <w:lang w:eastAsia="ru-RU"/>
              </w:rPr>
            </w:pPr>
          </w:p>
          <w:p w:rsidR="00C341A4" w:rsidRDefault="00BB006E" w:rsidP="00C341A4">
            <w:pPr>
              <w:suppressAutoHyphens/>
              <w:ind w:left="0" w:firstLine="0"/>
              <w:jc w:val="left"/>
              <w:rPr>
                <w:lang w:eastAsia="ru-RU"/>
              </w:rPr>
            </w:pPr>
            <w:r>
              <w:rPr>
                <w:lang w:eastAsia="ru-RU"/>
              </w:rPr>
              <w:t>●</w:t>
            </w:r>
            <w:r>
              <w:rPr>
                <w:lang w:eastAsia="ru-RU"/>
              </w:rPr>
              <w:tab/>
              <w:t>RTO (целевое время восстановления) в течение 12 часов после сообщения о сбое;</w:t>
            </w:r>
          </w:p>
          <w:p w:rsidR="001C1AD9" w:rsidRDefault="00BB006E" w:rsidP="00C341A4">
            <w:pPr>
              <w:suppressAutoHyphens/>
              <w:ind w:left="0" w:firstLine="0"/>
              <w:jc w:val="left"/>
              <w:rPr>
                <w:lang w:eastAsia="ru-RU"/>
              </w:rPr>
            </w:pPr>
          </w:p>
          <w:p w:rsidR="001C1AD9" w:rsidRDefault="00BB006E" w:rsidP="00C341A4">
            <w:pPr>
              <w:suppressAutoHyphens/>
              <w:ind w:left="0" w:firstLine="0"/>
              <w:jc w:val="left"/>
              <w:rPr>
                <w:lang w:eastAsia="ru-RU"/>
              </w:rPr>
            </w:pPr>
          </w:p>
          <w:p w:rsidR="00C341A4" w:rsidRDefault="00BB006E" w:rsidP="00C341A4">
            <w:pPr>
              <w:suppressAutoHyphens/>
              <w:ind w:left="0" w:firstLine="0"/>
              <w:jc w:val="left"/>
              <w:rPr>
                <w:lang w:eastAsia="ru-RU"/>
              </w:rPr>
            </w:pPr>
            <w:r>
              <w:rPr>
                <w:lang w:eastAsia="ru-RU"/>
              </w:rPr>
              <w:t>●</w:t>
            </w:r>
            <w:r>
              <w:rPr>
                <w:lang w:eastAsia="ru-RU"/>
              </w:rPr>
              <w:tab/>
              <w:t xml:space="preserve">RPO (целевая точка </w:t>
            </w:r>
            <w:r>
              <w:rPr>
                <w:lang w:eastAsia="ru-RU"/>
              </w:rPr>
              <w:t>восстановления) в течение 30 минут;</w:t>
            </w:r>
          </w:p>
          <w:p w:rsidR="001C1AD9" w:rsidRDefault="00BB006E" w:rsidP="00C341A4">
            <w:pPr>
              <w:suppressAutoHyphens/>
              <w:ind w:left="0" w:firstLine="0"/>
              <w:jc w:val="left"/>
              <w:rPr>
                <w:lang w:eastAsia="ru-RU"/>
              </w:rPr>
            </w:pPr>
          </w:p>
          <w:p w:rsidR="001C1AD9" w:rsidRDefault="00BB006E" w:rsidP="00C341A4">
            <w:pPr>
              <w:suppressAutoHyphens/>
              <w:ind w:left="0" w:firstLine="0"/>
              <w:jc w:val="left"/>
              <w:rPr>
                <w:lang w:eastAsia="ru-RU"/>
              </w:rPr>
            </w:pPr>
          </w:p>
          <w:p w:rsidR="00F52DC7" w:rsidRPr="00C341A4" w:rsidRDefault="00BB006E" w:rsidP="00C341A4">
            <w:pPr>
              <w:suppressAutoHyphens/>
              <w:ind w:left="0" w:firstLine="0"/>
              <w:jc w:val="left"/>
              <w:rPr>
                <w:lang w:eastAsia="ru-RU"/>
              </w:rPr>
            </w:pPr>
            <w:r>
              <w:rPr>
                <w:lang w:eastAsia="ru-RU"/>
              </w:rPr>
              <w:t>●</w:t>
            </w:r>
            <w:r>
              <w:rPr>
                <w:lang w:eastAsia="ru-RU"/>
              </w:rPr>
              <w:tab/>
              <w:t>Доступность сервиса: 99,5% в течение каждого календарного месяца</w:t>
            </w:r>
          </w:p>
        </w:tc>
        <w:tc>
          <w:tcPr>
            <w:tcW w:w="4569" w:type="dxa"/>
          </w:tcPr>
          <w:p w:rsidR="008C1897" w:rsidRDefault="00BB006E" w:rsidP="00D15553">
            <w:pPr>
              <w:suppressAutoHyphens/>
              <w:ind w:left="0" w:firstLine="0"/>
              <w:jc w:val="both"/>
              <w:rPr>
                <w:lang w:eastAsia="ru-RU"/>
              </w:rPr>
            </w:pPr>
            <w:r>
              <w:rPr>
                <w:lang w:eastAsia="ru-RU"/>
              </w:rPr>
              <w:t>Предлагаемый онлайн сервис обеспечивает работоспособность в течение календарного года по следующим параметрам:</w:t>
            </w:r>
          </w:p>
          <w:p w:rsidR="00F52DC7" w:rsidRDefault="00BB006E" w:rsidP="00D15553">
            <w:pPr>
              <w:suppressAutoHyphens/>
              <w:ind w:left="0" w:firstLine="0"/>
              <w:jc w:val="both"/>
              <w:rPr>
                <w:i/>
                <w:lang w:eastAsia="ru-RU"/>
              </w:rPr>
            </w:pPr>
            <w:r>
              <w:rPr>
                <w:lang w:eastAsia="ru-RU"/>
              </w:rPr>
              <w:t>● RTO (целевое время восстановления) в т</w:t>
            </w:r>
            <w:r>
              <w:rPr>
                <w:lang w:eastAsia="ru-RU"/>
              </w:rPr>
              <w:t xml:space="preserve">ечение  ____ </w:t>
            </w:r>
            <w:r>
              <w:rPr>
                <w:i/>
                <w:sz w:val="20"/>
                <w:szCs w:val="20"/>
                <w:lang w:eastAsia="ru-RU"/>
              </w:rPr>
              <w:t>(указать время восстановления, но не более 12 часов)</w:t>
            </w:r>
            <w:r>
              <w:rPr>
                <w:sz w:val="20"/>
                <w:szCs w:val="20"/>
                <w:lang w:eastAsia="ru-RU"/>
              </w:rPr>
              <w:t xml:space="preserve"> </w:t>
            </w:r>
            <w:r>
              <w:rPr>
                <w:lang w:eastAsia="ru-RU"/>
              </w:rPr>
              <w:t>после сообщения о сбое;</w:t>
            </w:r>
          </w:p>
          <w:p w:rsidR="003E5171" w:rsidRDefault="00BB006E" w:rsidP="00D15553">
            <w:pPr>
              <w:suppressAutoHyphens/>
              <w:ind w:left="0" w:firstLine="0"/>
              <w:jc w:val="both"/>
              <w:rPr>
                <w:i/>
                <w:lang w:eastAsia="ru-RU"/>
              </w:rPr>
            </w:pPr>
            <w:r>
              <w:rPr>
                <w:lang w:eastAsia="ru-RU"/>
              </w:rPr>
              <w:t>●</w:t>
            </w:r>
            <w:r>
              <w:rPr>
                <w:lang w:eastAsia="ru-RU"/>
              </w:rPr>
              <w:tab/>
              <w:t xml:space="preserve">RPO (целевая точка восстановления) в течение </w:t>
            </w:r>
            <w:r>
              <w:rPr>
                <w:sz w:val="20"/>
                <w:szCs w:val="20"/>
                <w:lang w:eastAsia="ru-RU"/>
              </w:rPr>
              <w:t xml:space="preserve">____ </w:t>
            </w:r>
            <w:r>
              <w:rPr>
                <w:i/>
                <w:sz w:val="20"/>
                <w:szCs w:val="20"/>
                <w:lang w:eastAsia="ru-RU"/>
              </w:rPr>
              <w:t>(указать время восстановления</w:t>
            </w:r>
            <w:r>
              <w:rPr>
                <w:sz w:val="20"/>
                <w:szCs w:val="20"/>
                <w:lang w:eastAsia="ru-RU"/>
              </w:rPr>
              <w:t xml:space="preserve"> RPO</w:t>
            </w:r>
            <w:r>
              <w:rPr>
                <w:i/>
                <w:sz w:val="20"/>
                <w:szCs w:val="20"/>
                <w:lang w:eastAsia="ru-RU"/>
              </w:rPr>
              <w:t>, но не более 30 минут)</w:t>
            </w:r>
          </w:p>
          <w:p w:rsidR="00F9029D" w:rsidRPr="00F9029D" w:rsidRDefault="00BB006E" w:rsidP="00D15553">
            <w:pPr>
              <w:suppressAutoHyphens/>
              <w:ind w:left="0" w:firstLine="0"/>
              <w:jc w:val="both"/>
              <w:rPr>
                <w:i/>
                <w:lang w:eastAsia="ru-RU"/>
              </w:rPr>
            </w:pPr>
            <w:r>
              <w:rPr>
                <w:lang w:eastAsia="ru-RU"/>
              </w:rPr>
              <w:t>●</w:t>
            </w:r>
            <w:r>
              <w:rPr>
                <w:lang w:eastAsia="ru-RU"/>
              </w:rPr>
              <w:tab/>
              <w:t xml:space="preserve">Доступность сервиса:  _____ % </w:t>
            </w:r>
            <w:r>
              <w:rPr>
                <w:i/>
                <w:lang w:eastAsia="ru-RU"/>
              </w:rPr>
              <w:t>(</w:t>
            </w:r>
            <w:r>
              <w:rPr>
                <w:i/>
                <w:sz w:val="20"/>
                <w:szCs w:val="20"/>
                <w:lang w:eastAsia="ru-RU"/>
              </w:rPr>
              <w:t xml:space="preserve">указать значение, но не </w:t>
            </w:r>
            <w:r>
              <w:rPr>
                <w:i/>
                <w:sz w:val="20"/>
                <w:szCs w:val="20"/>
                <w:lang w:eastAsia="ru-RU"/>
              </w:rPr>
              <w:t>менее 99,5%)</w:t>
            </w:r>
            <w:r>
              <w:rPr>
                <w:i/>
                <w:lang w:eastAsia="ru-RU"/>
              </w:rPr>
              <w:t xml:space="preserve"> </w:t>
            </w:r>
            <w:r>
              <w:rPr>
                <w:lang w:eastAsia="ru-RU"/>
              </w:rPr>
              <w:t>в течение календарного месяца</w:t>
            </w:r>
          </w:p>
        </w:tc>
      </w:tr>
      <w:tr w:rsidR="00F52DC7" w:rsidRPr="00C341A4" w:rsidTr="00B1734C">
        <w:tc>
          <w:tcPr>
            <w:tcW w:w="5070" w:type="dxa"/>
          </w:tcPr>
          <w:p w:rsidR="00371FE7" w:rsidRDefault="00BB006E" w:rsidP="00371FE7">
            <w:pPr>
              <w:suppressAutoHyphens/>
              <w:ind w:left="0" w:firstLine="0"/>
              <w:jc w:val="both"/>
              <w:rPr>
                <w:lang w:eastAsia="ru-RU"/>
              </w:rPr>
            </w:pPr>
            <w:r>
              <w:rPr>
                <w:lang w:eastAsia="ru-RU"/>
              </w:rPr>
              <w:t>4.1.5.</w:t>
            </w:r>
            <w:r>
              <w:rPr>
                <w:lang w:eastAsia="ru-RU"/>
              </w:rPr>
              <w:tab/>
              <w:t>Соответствовать приведенным ниже международным  стандартам обеспечения безопасности и конфиденциальности, проверок и сертификации:</w:t>
            </w:r>
          </w:p>
          <w:p w:rsidR="001C1AD9" w:rsidRDefault="00BB006E" w:rsidP="00371FE7">
            <w:pPr>
              <w:suppressAutoHyphens/>
              <w:ind w:left="0" w:firstLine="0"/>
              <w:jc w:val="both"/>
              <w:rPr>
                <w:lang w:eastAsia="ru-RU"/>
              </w:rPr>
            </w:pPr>
          </w:p>
          <w:p w:rsidR="00371FE7" w:rsidRDefault="00BB006E" w:rsidP="00371FE7">
            <w:pPr>
              <w:suppressAutoHyphens/>
              <w:ind w:left="0" w:firstLine="0"/>
              <w:jc w:val="left"/>
              <w:rPr>
                <w:lang w:val="en-US" w:eastAsia="ru-RU"/>
              </w:rPr>
            </w:pPr>
            <w:r>
              <w:rPr>
                <w:lang w:val="en-US" w:eastAsia="ru-RU"/>
              </w:rPr>
              <w:t>●</w:t>
            </w:r>
            <w:r>
              <w:rPr>
                <w:lang w:val="en-US" w:eastAsia="ru-RU"/>
              </w:rPr>
              <w:tab/>
              <w:t>ISO 27002:2013</w:t>
            </w:r>
          </w:p>
          <w:p w:rsidR="00843654" w:rsidRPr="00371FE7" w:rsidRDefault="00BB006E" w:rsidP="00371FE7">
            <w:pPr>
              <w:suppressAutoHyphens/>
              <w:ind w:left="0" w:firstLine="0"/>
              <w:jc w:val="left"/>
              <w:rPr>
                <w:lang w:val="en-US" w:eastAsia="ru-RU"/>
              </w:rPr>
            </w:pPr>
          </w:p>
          <w:p w:rsidR="00371FE7" w:rsidRDefault="00BB006E" w:rsidP="00371FE7">
            <w:pPr>
              <w:suppressAutoHyphens/>
              <w:ind w:left="0" w:firstLine="0"/>
              <w:jc w:val="left"/>
              <w:rPr>
                <w:lang w:val="en-US" w:eastAsia="ru-RU"/>
              </w:rPr>
            </w:pPr>
            <w:r>
              <w:rPr>
                <w:lang w:val="en-US" w:eastAsia="ru-RU"/>
              </w:rPr>
              <w:t>●</w:t>
            </w:r>
            <w:r>
              <w:rPr>
                <w:lang w:val="en-US" w:eastAsia="ru-RU"/>
              </w:rPr>
              <w:tab/>
              <w:t xml:space="preserve">Service Organization Control (SOC I/ SOC II) </w:t>
            </w:r>
            <w:r>
              <w:rPr>
                <w:lang w:eastAsia="ru-RU"/>
              </w:rPr>
              <w:t>отчеты</w:t>
            </w:r>
          </w:p>
          <w:p w:rsidR="00843654" w:rsidRPr="00371FE7" w:rsidRDefault="00BB006E" w:rsidP="00371FE7">
            <w:pPr>
              <w:suppressAutoHyphens/>
              <w:ind w:left="0" w:firstLine="0"/>
              <w:jc w:val="left"/>
              <w:rPr>
                <w:lang w:val="en-US" w:eastAsia="ru-RU"/>
              </w:rPr>
            </w:pPr>
          </w:p>
          <w:p w:rsidR="00371FE7" w:rsidRDefault="00BB006E" w:rsidP="00371FE7">
            <w:pPr>
              <w:suppressAutoHyphens/>
              <w:ind w:left="0" w:firstLine="0"/>
              <w:jc w:val="left"/>
              <w:rPr>
                <w:lang w:val="en-US" w:eastAsia="ru-RU"/>
              </w:rPr>
            </w:pPr>
            <w:r>
              <w:rPr>
                <w:lang w:val="en-US" w:eastAsia="ru-RU"/>
              </w:rPr>
              <w:t>●</w:t>
            </w:r>
            <w:r>
              <w:rPr>
                <w:lang w:val="en-US" w:eastAsia="ru-RU"/>
              </w:rPr>
              <w:tab/>
              <w:t xml:space="preserve">EU/U.S. and Swiss/U.S. Safe Harbor </w:t>
            </w:r>
            <w:r>
              <w:rPr>
                <w:lang w:eastAsia="ru-RU"/>
              </w:rPr>
              <w:t>сертификаты</w:t>
            </w:r>
          </w:p>
          <w:p w:rsidR="00843654" w:rsidRPr="00371FE7" w:rsidRDefault="00BB006E" w:rsidP="00371FE7">
            <w:pPr>
              <w:suppressAutoHyphens/>
              <w:ind w:left="0" w:firstLine="0"/>
              <w:jc w:val="left"/>
              <w:rPr>
                <w:lang w:val="en-US" w:eastAsia="ru-RU"/>
              </w:rPr>
            </w:pPr>
          </w:p>
          <w:p w:rsidR="00371FE7" w:rsidRDefault="00BB006E" w:rsidP="00371FE7">
            <w:pPr>
              <w:suppressAutoHyphens/>
              <w:ind w:left="0" w:firstLine="0"/>
              <w:jc w:val="left"/>
              <w:rPr>
                <w:lang w:val="en-US" w:eastAsia="ru-RU"/>
              </w:rPr>
            </w:pPr>
            <w:r>
              <w:rPr>
                <w:lang w:val="en-US" w:eastAsia="ru-RU"/>
              </w:rPr>
              <w:t>●</w:t>
            </w:r>
            <w:r>
              <w:rPr>
                <w:lang w:val="en-US" w:eastAsia="ru-RU"/>
              </w:rPr>
              <w:tab/>
            </w:r>
            <w:proofErr w:type="spellStart"/>
            <w:r>
              <w:rPr>
                <w:lang w:val="en-US" w:eastAsia="ru-RU"/>
              </w:rPr>
              <w:t>TRUSTe</w:t>
            </w:r>
            <w:proofErr w:type="spellEnd"/>
            <w:r>
              <w:rPr>
                <w:lang w:val="en-US" w:eastAsia="ru-RU"/>
              </w:rPr>
              <w:t xml:space="preserve"> Privacy Seal, </w:t>
            </w:r>
            <w:proofErr w:type="spellStart"/>
            <w:r>
              <w:rPr>
                <w:lang w:val="en-US" w:eastAsia="ru-RU"/>
              </w:rPr>
              <w:t>TRUSTe</w:t>
            </w:r>
            <w:proofErr w:type="spellEnd"/>
            <w:r>
              <w:rPr>
                <w:lang w:val="en-US" w:eastAsia="ru-RU"/>
              </w:rPr>
              <w:t xml:space="preserve"> Safe Harbor Seal</w:t>
            </w:r>
          </w:p>
          <w:p w:rsidR="00843654" w:rsidRPr="00371FE7" w:rsidRDefault="00BB006E" w:rsidP="00371FE7">
            <w:pPr>
              <w:suppressAutoHyphens/>
              <w:ind w:left="0" w:firstLine="0"/>
              <w:jc w:val="left"/>
              <w:rPr>
                <w:lang w:val="en-US" w:eastAsia="ru-RU"/>
              </w:rPr>
            </w:pPr>
          </w:p>
          <w:p w:rsidR="00F52DC7" w:rsidRPr="00C341A4" w:rsidRDefault="00BB006E" w:rsidP="00371FE7">
            <w:pPr>
              <w:suppressAutoHyphens/>
              <w:ind w:left="0" w:firstLine="0"/>
              <w:jc w:val="left"/>
              <w:rPr>
                <w:lang w:eastAsia="ru-RU"/>
              </w:rPr>
            </w:pPr>
            <w:r>
              <w:rPr>
                <w:lang w:eastAsia="ru-RU"/>
              </w:rPr>
              <w:lastRenderedPageBreak/>
              <w:t>Передача данных должна шифроваться с использованием HTTPS/TLS 1.2 и сертификатами 2048 бит</w:t>
            </w:r>
          </w:p>
        </w:tc>
        <w:tc>
          <w:tcPr>
            <w:tcW w:w="4569" w:type="dxa"/>
          </w:tcPr>
          <w:p w:rsidR="001C1AD9" w:rsidRDefault="00BB006E" w:rsidP="00D15553">
            <w:pPr>
              <w:suppressAutoHyphens/>
              <w:ind w:left="0" w:firstLine="0"/>
              <w:jc w:val="both"/>
              <w:rPr>
                <w:lang w:eastAsia="ru-RU"/>
              </w:rPr>
            </w:pPr>
            <w:r>
              <w:rPr>
                <w:lang w:eastAsia="ru-RU"/>
              </w:rPr>
              <w:lastRenderedPageBreak/>
              <w:t xml:space="preserve">Соответствие предлагаемого онлайн сервис международным  стандартам </w:t>
            </w:r>
            <w:r>
              <w:rPr>
                <w:lang w:eastAsia="ru-RU"/>
              </w:rPr>
              <w:t xml:space="preserve"> обеспечения безопасности и конфиденциальности, проверок и сертификации:</w:t>
            </w:r>
          </w:p>
          <w:p w:rsidR="001C1AD9" w:rsidRPr="001C1AD9" w:rsidRDefault="00BB006E" w:rsidP="00D15553">
            <w:pPr>
              <w:suppressAutoHyphens/>
              <w:ind w:left="0" w:firstLine="0"/>
              <w:jc w:val="both"/>
              <w:rPr>
                <w:lang w:eastAsia="ru-RU"/>
              </w:rPr>
            </w:pPr>
            <w:r>
              <w:rPr>
                <w:lang w:eastAsia="ru-RU"/>
              </w:rPr>
              <w:t>●</w:t>
            </w:r>
            <w:r>
              <w:rPr>
                <w:lang w:eastAsia="ru-RU"/>
              </w:rPr>
              <w:tab/>
            </w:r>
            <w:r>
              <w:rPr>
                <w:lang w:val="en-US" w:eastAsia="ru-RU"/>
              </w:rPr>
              <w:t>ISO</w:t>
            </w:r>
            <w:r>
              <w:rPr>
                <w:lang w:eastAsia="ru-RU"/>
              </w:rPr>
              <w:t xml:space="preserve"> 27002:2013: ____ </w:t>
            </w:r>
            <w:r>
              <w:rPr>
                <w:i/>
                <w:sz w:val="20"/>
                <w:szCs w:val="20"/>
                <w:lang w:eastAsia="ru-RU"/>
              </w:rPr>
              <w:t>(указать да или нет)</w:t>
            </w:r>
          </w:p>
          <w:p w:rsidR="00843654" w:rsidRPr="00843654" w:rsidRDefault="00BB006E" w:rsidP="00D15553">
            <w:pPr>
              <w:suppressAutoHyphens/>
              <w:ind w:left="0" w:firstLine="0"/>
              <w:jc w:val="both"/>
              <w:rPr>
                <w:lang w:val="en-US" w:eastAsia="ru-RU"/>
              </w:rPr>
            </w:pPr>
            <w:r>
              <w:rPr>
                <w:lang w:val="en-US" w:eastAsia="ru-RU"/>
              </w:rPr>
              <w:t>●</w:t>
            </w:r>
            <w:r>
              <w:rPr>
                <w:lang w:val="en-US" w:eastAsia="ru-RU"/>
              </w:rPr>
              <w:tab/>
              <w:t xml:space="preserve">Service Organization Control (SOC I/ SOC II) </w:t>
            </w:r>
            <w:r>
              <w:rPr>
                <w:lang w:eastAsia="ru-RU"/>
              </w:rPr>
              <w:t>отчеты</w:t>
            </w:r>
            <w:r>
              <w:rPr>
                <w:lang w:val="en-US" w:eastAsia="ru-RU"/>
              </w:rPr>
              <w:t xml:space="preserve">: ____ </w:t>
            </w:r>
            <w:r>
              <w:rPr>
                <w:i/>
                <w:sz w:val="20"/>
                <w:szCs w:val="20"/>
                <w:lang w:val="en-US" w:eastAsia="ru-RU"/>
              </w:rPr>
              <w:t>(</w:t>
            </w:r>
            <w:r>
              <w:rPr>
                <w:i/>
                <w:sz w:val="20"/>
                <w:szCs w:val="20"/>
                <w:lang w:eastAsia="ru-RU"/>
              </w:rPr>
              <w:t>указать</w:t>
            </w:r>
            <w:r>
              <w:rPr>
                <w:i/>
                <w:sz w:val="20"/>
                <w:szCs w:val="20"/>
                <w:lang w:val="en-US" w:eastAsia="ru-RU"/>
              </w:rPr>
              <w:t xml:space="preserve"> </w:t>
            </w:r>
            <w:r>
              <w:rPr>
                <w:i/>
                <w:sz w:val="20"/>
                <w:szCs w:val="20"/>
                <w:lang w:eastAsia="ru-RU"/>
              </w:rPr>
              <w:t>да</w:t>
            </w:r>
            <w:r>
              <w:rPr>
                <w:i/>
                <w:sz w:val="20"/>
                <w:szCs w:val="20"/>
                <w:lang w:val="en-US" w:eastAsia="ru-RU"/>
              </w:rPr>
              <w:t xml:space="preserve"> </w:t>
            </w:r>
            <w:r>
              <w:rPr>
                <w:i/>
                <w:sz w:val="20"/>
                <w:szCs w:val="20"/>
                <w:lang w:eastAsia="ru-RU"/>
              </w:rPr>
              <w:t>или</w:t>
            </w:r>
            <w:r>
              <w:rPr>
                <w:i/>
                <w:sz w:val="20"/>
                <w:szCs w:val="20"/>
                <w:lang w:val="en-US" w:eastAsia="ru-RU"/>
              </w:rPr>
              <w:t xml:space="preserve"> </w:t>
            </w:r>
            <w:r>
              <w:rPr>
                <w:i/>
                <w:sz w:val="20"/>
                <w:szCs w:val="20"/>
                <w:lang w:eastAsia="ru-RU"/>
              </w:rPr>
              <w:t>нет</w:t>
            </w:r>
            <w:r>
              <w:rPr>
                <w:i/>
                <w:sz w:val="20"/>
                <w:szCs w:val="20"/>
                <w:lang w:val="en-US" w:eastAsia="ru-RU"/>
              </w:rPr>
              <w:t>)</w:t>
            </w:r>
          </w:p>
          <w:p w:rsidR="001C1AD9" w:rsidRPr="00371FE7" w:rsidRDefault="00BB006E" w:rsidP="00D15553">
            <w:pPr>
              <w:suppressAutoHyphens/>
              <w:ind w:left="0" w:firstLine="0"/>
              <w:jc w:val="both"/>
              <w:rPr>
                <w:lang w:val="en-US" w:eastAsia="ru-RU"/>
              </w:rPr>
            </w:pPr>
          </w:p>
          <w:p w:rsidR="00843654" w:rsidRPr="001C1AD9" w:rsidRDefault="00BB006E" w:rsidP="00D15553">
            <w:pPr>
              <w:suppressAutoHyphens/>
              <w:ind w:left="0" w:firstLine="0"/>
              <w:jc w:val="both"/>
              <w:rPr>
                <w:lang w:eastAsia="ru-RU"/>
              </w:rPr>
            </w:pPr>
            <w:r>
              <w:rPr>
                <w:lang w:eastAsia="ru-RU"/>
              </w:rPr>
              <w:t>●</w:t>
            </w:r>
            <w:r>
              <w:rPr>
                <w:lang w:eastAsia="ru-RU"/>
              </w:rPr>
              <w:tab/>
            </w:r>
            <w:r>
              <w:rPr>
                <w:lang w:val="en-US" w:eastAsia="ru-RU"/>
              </w:rPr>
              <w:t>EU</w:t>
            </w:r>
            <w:r>
              <w:rPr>
                <w:lang w:eastAsia="ru-RU"/>
              </w:rPr>
              <w:t>/</w:t>
            </w:r>
            <w:r>
              <w:rPr>
                <w:lang w:val="en-US" w:eastAsia="ru-RU"/>
              </w:rPr>
              <w:t>U</w:t>
            </w:r>
            <w:r>
              <w:rPr>
                <w:lang w:eastAsia="ru-RU"/>
              </w:rPr>
              <w:t>.</w:t>
            </w:r>
            <w:r>
              <w:rPr>
                <w:lang w:val="en-US" w:eastAsia="ru-RU"/>
              </w:rPr>
              <w:t>S</w:t>
            </w:r>
            <w:r>
              <w:rPr>
                <w:lang w:eastAsia="ru-RU"/>
              </w:rPr>
              <w:t xml:space="preserve">. </w:t>
            </w:r>
            <w:r>
              <w:rPr>
                <w:lang w:val="en-US" w:eastAsia="ru-RU"/>
              </w:rPr>
              <w:t>and</w:t>
            </w:r>
            <w:r>
              <w:rPr>
                <w:lang w:eastAsia="ru-RU"/>
              </w:rPr>
              <w:t xml:space="preserve"> </w:t>
            </w:r>
            <w:r>
              <w:rPr>
                <w:lang w:val="en-US" w:eastAsia="ru-RU"/>
              </w:rPr>
              <w:t>Swiss</w:t>
            </w:r>
            <w:r>
              <w:rPr>
                <w:lang w:eastAsia="ru-RU"/>
              </w:rPr>
              <w:t>/</w:t>
            </w:r>
            <w:r>
              <w:rPr>
                <w:lang w:val="en-US" w:eastAsia="ru-RU"/>
              </w:rPr>
              <w:t>U</w:t>
            </w:r>
            <w:r>
              <w:rPr>
                <w:lang w:eastAsia="ru-RU"/>
              </w:rPr>
              <w:t>.</w:t>
            </w:r>
            <w:r>
              <w:rPr>
                <w:lang w:val="en-US" w:eastAsia="ru-RU"/>
              </w:rPr>
              <w:t>S</w:t>
            </w:r>
            <w:r>
              <w:rPr>
                <w:lang w:eastAsia="ru-RU"/>
              </w:rPr>
              <w:t xml:space="preserve">. </w:t>
            </w:r>
            <w:r>
              <w:rPr>
                <w:lang w:val="en-US" w:eastAsia="ru-RU"/>
              </w:rPr>
              <w:t>Safe</w:t>
            </w:r>
            <w:r>
              <w:rPr>
                <w:lang w:eastAsia="ru-RU"/>
              </w:rPr>
              <w:t xml:space="preserve"> </w:t>
            </w:r>
            <w:r>
              <w:rPr>
                <w:lang w:val="en-US" w:eastAsia="ru-RU"/>
              </w:rPr>
              <w:t>Harbor</w:t>
            </w:r>
            <w:r>
              <w:rPr>
                <w:lang w:eastAsia="ru-RU"/>
              </w:rPr>
              <w:t xml:space="preserve"> сертификаты: ____ </w:t>
            </w:r>
            <w:r>
              <w:rPr>
                <w:i/>
                <w:sz w:val="20"/>
                <w:szCs w:val="20"/>
                <w:lang w:eastAsia="ru-RU"/>
              </w:rPr>
              <w:t>(указать да или нет)</w:t>
            </w:r>
          </w:p>
          <w:p w:rsidR="001C1AD9" w:rsidRPr="00843654" w:rsidRDefault="00BB006E" w:rsidP="00D15553">
            <w:pPr>
              <w:suppressAutoHyphens/>
              <w:ind w:left="0" w:firstLine="0"/>
              <w:jc w:val="both"/>
              <w:rPr>
                <w:lang w:eastAsia="ru-RU"/>
              </w:rPr>
            </w:pPr>
          </w:p>
          <w:p w:rsidR="00843654" w:rsidRPr="00843654" w:rsidRDefault="00BB006E" w:rsidP="00D15553">
            <w:pPr>
              <w:suppressAutoHyphens/>
              <w:ind w:left="0" w:firstLine="0"/>
              <w:jc w:val="both"/>
              <w:rPr>
                <w:lang w:val="en-US" w:eastAsia="ru-RU"/>
              </w:rPr>
            </w:pPr>
            <w:r>
              <w:rPr>
                <w:lang w:val="en-US" w:eastAsia="ru-RU"/>
              </w:rPr>
              <w:t>●</w:t>
            </w:r>
            <w:r>
              <w:rPr>
                <w:lang w:val="en-US" w:eastAsia="ru-RU"/>
              </w:rPr>
              <w:tab/>
            </w:r>
            <w:proofErr w:type="spellStart"/>
            <w:r>
              <w:rPr>
                <w:lang w:val="en-US" w:eastAsia="ru-RU"/>
              </w:rPr>
              <w:t>TRUSTe</w:t>
            </w:r>
            <w:proofErr w:type="spellEnd"/>
            <w:r>
              <w:rPr>
                <w:lang w:val="en-US" w:eastAsia="ru-RU"/>
              </w:rPr>
              <w:t xml:space="preserve"> Privacy Seal, </w:t>
            </w:r>
            <w:proofErr w:type="spellStart"/>
            <w:r>
              <w:rPr>
                <w:lang w:val="en-US" w:eastAsia="ru-RU"/>
              </w:rPr>
              <w:t>TRUSTe</w:t>
            </w:r>
            <w:proofErr w:type="spellEnd"/>
            <w:r>
              <w:rPr>
                <w:lang w:val="en-US" w:eastAsia="ru-RU"/>
              </w:rPr>
              <w:t xml:space="preserve"> Safe Harbor Seal: ____ </w:t>
            </w:r>
            <w:r>
              <w:rPr>
                <w:i/>
                <w:sz w:val="20"/>
                <w:szCs w:val="20"/>
                <w:lang w:val="en-US" w:eastAsia="ru-RU"/>
              </w:rPr>
              <w:t>(</w:t>
            </w:r>
            <w:r>
              <w:rPr>
                <w:i/>
                <w:sz w:val="20"/>
                <w:szCs w:val="20"/>
                <w:lang w:eastAsia="ru-RU"/>
              </w:rPr>
              <w:t>указать</w:t>
            </w:r>
            <w:r>
              <w:rPr>
                <w:i/>
                <w:sz w:val="20"/>
                <w:szCs w:val="20"/>
                <w:lang w:val="en-US" w:eastAsia="ru-RU"/>
              </w:rPr>
              <w:t xml:space="preserve"> </w:t>
            </w:r>
            <w:r>
              <w:rPr>
                <w:i/>
                <w:sz w:val="20"/>
                <w:szCs w:val="20"/>
                <w:lang w:eastAsia="ru-RU"/>
              </w:rPr>
              <w:t>да</w:t>
            </w:r>
            <w:r>
              <w:rPr>
                <w:i/>
                <w:sz w:val="20"/>
                <w:szCs w:val="20"/>
                <w:lang w:val="en-US" w:eastAsia="ru-RU"/>
              </w:rPr>
              <w:t xml:space="preserve"> </w:t>
            </w:r>
            <w:r>
              <w:rPr>
                <w:i/>
                <w:sz w:val="20"/>
                <w:szCs w:val="20"/>
                <w:lang w:eastAsia="ru-RU"/>
              </w:rPr>
              <w:t>или</w:t>
            </w:r>
            <w:r>
              <w:rPr>
                <w:i/>
                <w:sz w:val="20"/>
                <w:szCs w:val="20"/>
                <w:lang w:val="en-US" w:eastAsia="ru-RU"/>
              </w:rPr>
              <w:t xml:space="preserve"> </w:t>
            </w:r>
            <w:r>
              <w:rPr>
                <w:i/>
                <w:sz w:val="20"/>
                <w:szCs w:val="20"/>
                <w:lang w:eastAsia="ru-RU"/>
              </w:rPr>
              <w:t>нет</w:t>
            </w:r>
            <w:r>
              <w:rPr>
                <w:i/>
                <w:sz w:val="20"/>
                <w:szCs w:val="20"/>
                <w:lang w:val="en-US" w:eastAsia="ru-RU"/>
              </w:rPr>
              <w:t>)</w:t>
            </w:r>
          </w:p>
          <w:p w:rsidR="001C1AD9" w:rsidRPr="00371FE7" w:rsidRDefault="00BB006E" w:rsidP="00D15553">
            <w:pPr>
              <w:suppressAutoHyphens/>
              <w:ind w:left="0" w:firstLine="0"/>
              <w:jc w:val="both"/>
              <w:rPr>
                <w:lang w:val="en-US" w:eastAsia="ru-RU"/>
              </w:rPr>
            </w:pPr>
          </w:p>
          <w:p w:rsidR="003042C5" w:rsidRPr="00C341A4" w:rsidRDefault="00BB006E" w:rsidP="00D15553">
            <w:pPr>
              <w:suppressAutoHyphens/>
              <w:ind w:left="0" w:firstLine="0"/>
              <w:jc w:val="both"/>
              <w:rPr>
                <w:lang w:eastAsia="ru-RU"/>
              </w:rPr>
            </w:pPr>
            <w:r>
              <w:rPr>
                <w:lang w:eastAsia="ru-RU"/>
              </w:rPr>
              <w:t xml:space="preserve">Шифрование передачи данных </w:t>
            </w:r>
            <w:r>
              <w:rPr>
                <w:lang w:eastAsia="ru-RU"/>
              </w:rPr>
              <w:lastRenderedPageBreak/>
              <w:t xml:space="preserve">осуществляются с использованием HTTPS/TLS 1.2 и сертификатами 2048 бит____ </w:t>
            </w:r>
            <w:r>
              <w:rPr>
                <w:i/>
                <w:sz w:val="20"/>
                <w:szCs w:val="20"/>
                <w:lang w:eastAsia="ru-RU"/>
              </w:rPr>
              <w:t>(указать да или нет)</w:t>
            </w:r>
          </w:p>
        </w:tc>
      </w:tr>
      <w:tr w:rsidR="00F52DC7" w:rsidRPr="00C341A4" w:rsidTr="00B1734C">
        <w:tc>
          <w:tcPr>
            <w:tcW w:w="5070" w:type="dxa"/>
          </w:tcPr>
          <w:p w:rsidR="00F52DC7" w:rsidRPr="00C341A4" w:rsidRDefault="00BB006E" w:rsidP="00371FE7">
            <w:pPr>
              <w:suppressAutoHyphens/>
              <w:ind w:left="0" w:firstLine="0"/>
              <w:jc w:val="both"/>
              <w:rPr>
                <w:lang w:eastAsia="ru-RU"/>
              </w:rPr>
            </w:pPr>
            <w:r>
              <w:rPr>
                <w:lang w:eastAsia="ru-RU"/>
              </w:rPr>
              <w:lastRenderedPageBreak/>
              <w:t>4.1.6.</w:t>
            </w:r>
            <w:r>
              <w:rPr>
                <w:lang w:eastAsia="ru-RU"/>
              </w:rPr>
              <w:tab/>
            </w:r>
            <w:r>
              <w:rPr>
                <w:lang w:eastAsia="ru-RU"/>
              </w:rPr>
              <w:t>Предоставлять пользователям возможность анализа данных, в том числе, анализа плановых и фактических данных, сравнения различных версий планов (минимум три), сравнения показателей планов и отчетов, указанных в подпункте 4.1.1, за различные периоды, удельных</w:t>
            </w:r>
            <w:r>
              <w:rPr>
                <w:lang w:eastAsia="ru-RU"/>
              </w:rPr>
              <w:t xml:space="preserve"> показателей, показателей абсолютных и относительных отклонений</w:t>
            </w:r>
          </w:p>
        </w:tc>
        <w:tc>
          <w:tcPr>
            <w:tcW w:w="4569" w:type="dxa"/>
          </w:tcPr>
          <w:p w:rsidR="00F52DC7" w:rsidRPr="00C341A4" w:rsidRDefault="00BB006E" w:rsidP="00D15553">
            <w:pPr>
              <w:suppressAutoHyphens/>
              <w:ind w:left="0" w:firstLine="0"/>
              <w:jc w:val="both"/>
              <w:rPr>
                <w:lang w:eastAsia="ru-RU"/>
              </w:rPr>
            </w:pPr>
            <w:proofErr w:type="gramStart"/>
            <w:r>
              <w:rPr>
                <w:lang w:eastAsia="ru-RU"/>
              </w:rPr>
              <w:t xml:space="preserve">Предлагаемый онлайн сервис предоставляет возможность анализа данных, в том числе, анализа плановых и фактических данных, сравнения различных версий планов в количестве _____ </w:t>
            </w:r>
            <w:r>
              <w:rPr>
                <w:i/>
                <w:sz w:val="20"/>
                <w:szCs w:val="20"/>
                <w:lang w:eastAsia="ru-RU"/>
              </w:rPr>
              <w:t>(указать количеств</w:t>
            </w:r>
            <w:r>
              <w:rPr>
                <w:i/>
                <w:sz w:val="20"/>
                <w:szCs w:val="20"/>
                <w:lang w:eastAsia="ru-RU"/>
              </w:rPr>
              <w:t>о сравниваемых версий планов, но не менее трех)</w:t>
            </w:r>
            <w:r>
              <w:rPr>
                <w:lang w:eastAsia="ru-RU"/>
              </w:rPr>
              <w:t>, сравнения показателей планов и отчетов, указанных в подпункте 4.1.1 Технического задания, за различные периоды, удельных показателей, показателей абсолютных и относительных отклонений</w:t>
            </w:r>
            <w:proofErr w:type="gramEnd"/>
          </w:p>
        </w:tc>
      </w:tr>
      <w:tr w:rsidR="00F52DC7" w:rsidRPr="00C341A4" w:rsidTr="00B1734C">
        <w:tc>
          <w:tcPr>
            <w:tcW w:w="5070" w:type="dxa"/>
          </w:tcPr>
          <w:p w:rsidR="00F52DC7" w:rsidRPr="00C341A4" w:rsidRDefault="00BB006E" w:rsidP="00371FE7">
            <w:pPr>
              <w:suppressAutoHyphens/>
              <w:ind w:left="0" w:firstLine="0"/>
              <w:jc w:val="both"/>
              <w:rPr>
                <w:lang w:eastAsia="ru-RU"/>
              </w:rPr>
            </w:pPr>
            <w:r>
              <w:rPr>
                <w:lang w:eastAsia="ru-RU"/>
              </w:rPr>
              <w:t>4.1.7.</w:t>
            </w:r>
            <w:r>
              <w:rPr>
                <w:lang w:eastAsia="ru-RU"/>
              </w:rPr>
              <w:tab/>
              <w:t>Предоставлять п</w:t>
            </w:r>
            <w:r>
              <w:rPr>
                <w:lang w:eastAsia="ru-RU"/>
              </w:rPr>
              <w:t>ользователям возможность использования механизмов сценарного моделирования</w:t>
            </w:r>
          </w:p>
        </w:tc>
        <w:tc>
          <w:tcPr>
            <w:tcW w:w="4569" w:type="dxa"/>
          </w:tcPr>
          <w:p w:rsidR="00F52DC7" w:rsidRPr="00C341A4" w:rsidRDefault="00BB006E" w:rsidP="00D15553">
            <w:pPr>
              <w:suppressAutoHyphens/>
              <w:ind w:left="0" w:firstLine="0"/>
              <w:jc w:val="both"/>
              <w:rPr>
                <w:lang w:eastAsia="ru-RU"/>
              </w:rPr>
            </w:pPr>
            <w:r>
              <w:rPr>
                <w:lang w:eastAsia="ru-RU"/>
              </w:rPr>
              <w:t xml:space="preserve">Предлагаемый онлайн сервис обеспечивает возможность использования механизмов сценарного моделирования: ____ </w:t>
            </w:r>
            <w:r>
              <w:rPr>
                <w:i/>
                <w:sz w:val="20"/>
                <w:szCs w:val="20"/>
                <w:lang w:eastAsia="ru-RU"/>
              </w:rPr>
              <w:t>(указать да или нет)</w:t>
            </w:r>
          </w:p>
        </w:tc>
      </w:tr>
      <w:tr w:rsidR="00F52DC7" w:rsidRPr="00C341A4" w:rsidTr="00B1734C">
        <w:tc>
          <w:tcPr>
            <w:tcW w:w="5070" w:type="dxa"/>
          </w:tcPr>
          <w:p w:rsidR="00F52DC7" w:rsidRPr="00C341A4" w:rsidRDefault="00BB006E" w:rsidP="00371FE7">
            <w:pPr>
              <w:suppressAutoHyphens/>
              <w:ind w:left="0" w:firstLine="0"/>
              <w:jc w:val="both"/>
              <w:rPr>
                <w:lang w:eastAsia="ru-RU"/>
              </w:rPr>
            </w:pPr>
            <w:r>
              <w:rPr>
                <w:lang w:eastAsia="ru-RU"/>
              </w:rPr>
              <w:t>4.1.8.</w:t>
            </w:r>
            <w:r>
              <w:rPr>
                <w:lang w:eastAsia="ru-RU"/>
              </w:rPr>
              <w:tab/>
              <w:t>Обеспечивать разграничение прав доступа на у</w:t>
            </w:r>
            <w:r>
              <w:rPr>
                <w:lang w:eastAsia="ru-RU"/>
              </w:rPr>
              <w:t>ровне справочников, элементов справочников, форм ввода данных и отчетных форм</w:t>
            </w:r>
          </w:p>
        </w:tc>
        <w:tc>
          <w:tcPr>
            <w:tcW w:w="4569" w:type="dxa"/>
          </w:tcPr>
          <w:p w:rsidR="00F52DC7" w:rsidRPr="00C341A4" w:rsidRDefault="00BB006E" w:rsidP="00D15553">
            <w:pPr>
              <w:suppressAutoHyphens/>
              <w:ind w:left="0" w:firstLine="0"/>
              <w:jc w:val="both"/>
              <w:rPr>
                <w:lang w:eastAsia="ru-RU"/>
              </w:rPr>
            </w:pPr>
            <w:r>
              <w:rPr>
                <w:lang w:eastAsia="ru-RU"/>
              </w:rPr>
              <w:t xml:space="preserve">Предлагаемый онлайн сервис обеспечивает разграничение прав доступа на уровне справочников, элементов справочников, форм ввода данных и отчетных форм: ____ </w:t>
            </w:r>
            <w:r>
              <w:rPr>
                <w:i/>
                <w:sz w:val="20"/>
                <w:szCs w:val="20"/>
                <w:lang w:eastAsia="ru-RU"/>
              </w:rPr>
              <w:t>(указать да или нет)</w:t>
            </w:r>
          </w:p>
        </w:tc>
      </w:tr>
      <w:tr w:rsidR="00F52DC7" w:rsidRPr="00C341A4" w:rsidTr="00B1734C">
        <w:tc>
          <w:tcPr>
            <w:tcW w:w="5070" w:type="dxa"/>
          </w:tcPr>
          <w:p w:rsidR="00F52DC7" w:rsidRPr="00C341A4" w:rsidRDefault="00BB006E" w:rsidP="00371FE7">
            <w:pPr>
              <w:suppressAutoHyphens/>
              <w:ind w:left="0" w:firstLine="0"/>
              <w:jc w:val="both"/>
              <w:rPr>
                <w:lang w:eastAsia="ru-RU"/>
              </w:rPr>
            </w:pPr>
            <w:r>
              <w:rPr>
                <w:lang w:eastAsia="ru-RU"/>
              </w:rPr>
              <w:t>4</w:t>
            </w:r>
            <w:r>
              <w:rPr>
                <w:lang w:eastAsia="ru-RU"/>
              </w:rPr>
              <w:t>.1.9.</w:t>
            </w:r>
            <w:r>
              <w:rPr>
                <w:lang w:eastAsia="ru-RU"/>
              </w:rPr>
              <w:tab/>
              <w:t>Предоставлять функционал для согласования данных</w:t>
            </w:r>
          </w:p>
        </w:tc>
        <w:tc>
          <w:tcPr>
            <w:tcW w:w="4569" w:type="dxa"/>
          </w:tcPr>
          <w:p w:rsidR="00F52DC7" w:rsidRPr="00C341A4" w:rsidRDefault="00BB006E" w:rsidP="00D15553">
            <w:pPr>
              <w:suppressAutoHyphens/>
              <w:ind w:left="0" w:firstLine="0"/>
              <w:jc w:val="both"/>
              <w:rPr>
                <w:lang w:eastAsia="ru-RU"/>
              </w:rPr>
            </w:pPr>
            <w:r>
              <w:rPr>
                <w:lang w:eastAsia="ru-RU"/>
              </w:rPr>
              <w:t xml:space="preserve">Предлагаемый онлайн сервис обеспечивает функционал для согласования данных: </w:t>
            </w:r>
            <w:r>
              <w:rPr>
                <w:sz w:val="20"/>
                <w:szCs w:val="20"/>
                <w:lang w:eastAsia="ru-RU"/>
              </w:rPr>
              <w:t xml:space="preserve">___ </w:t>
            </w:r>
            <w:r>
              <w:rPr>
                <w:i/>
                <w:sz w:val="20"/>
                <w:szCs w:val="20"/>
                <w:lang w:eastAsia="ru-RU"/>
              </w:rPr>
              <w:t>(</w:t>
            </w:r>
            <w:proofErr w:type="gramStart"/>
            <w:r>
              <w:rPr>
                <w:i/>
                <w:sz w:val="20"/>
                <w:szCs w:val="20"/>
                <w:lang w:eastAsia="ru-RU"/>
              </w:rPr>
              <w:t>указать да/нет</w:t>
            </w:r>
            <w:proofErr w:type="gramEnd"/>
            <w:r>
              <w:rPr>
                <w:i/>
                <w:sz w:val="20"/>
                <w:szCs w:val="20"/>
                <w:lang w:eastAsia="ru-RU"/>
              </w:rPr>
              <w:t>)</w:t>
            </w:r>
          </w:p>
        </w:tc>
      </w:tr>
      <w:tr w:rsidR="00F52DC7" w:rsidRPr="00C341A4" w:rsidTr="00B1734C">
        <w:tc>
          <w:tcPr>
            <w:tcW w:w="5070" w:type="dxa"/>
          </w:tcPr>
          <w:p w:rsidR="00F52DC7" w:rsidRPr="00C341A4" w:rsidRDefault="00BB006E" w:rsidP="00371FE7">
            <w:pPr>
              <w:suppressAutoHyphens/>
              <w:ind w:left="0" w:firstLine="0"/>
              <w:jc w:val="both"/>
              <w:rPr>
                <w:lang w:eastAsia="ru-RU"/>
              </w:rPr>
            </w:pPr>
            <w:r>
              <w:rPr>
                <w:lang w:eastAsia="ru-RU"/>
              </w:rPr>
              <w:t>4.1.10.</w:t>
            </w:r>
            <w:r>
              <w:rPr>
                <w:lang w:eastAsia="ru-RU"/>
              </w:rPr>
              <w:tab/>
              <w:t>Обеспечивать загрузку данных из внешних источников, также выгрузку данных в разных форматах, во</w:t>
            </w:r>
            <w:r>
              <w:rPr>
                <w:lang w:eastAsia="ru-RU"/>
              </w:rPr>
              <w:t>зможность интеграции с внешними приложениями по технологии API</w:t>
            </w:r>
          </w:p>
        </w:tc>
        <w:tc>
          <w:tcPr>
            <w:tcW w:w="4569" w:type="dxa"/>
          </w:tcPr>
          <w:p w:rsidR="00F52DC7" w:rsidRPr="00C341A4" w:rsidRDefault="00BB006E" w:rsidP="00D15553">
            <w:pPr>
              <w:suppressAutoHyphens/>
              <w:ind w:left="0" w:firstLine="0"/>
              <w:jc w:val="both"/>
              <w:rPr>
                <w:lang w:eastAsia="ru-RU"/>
              </w:rPr>
            </w:pPr>
            <w:r>
              <w:rPr>
                <w:lang w:eastAsia="ru-RU"/>
              </w:rPr>
              <w:t xml:space="preserve">Предлагаемый онлайн сервис загрузку данных из внешних источников, также выгрузку данных в разных форматах, возможность интеграции с внешними приложениями по технологии API: </w:t>
            </w:r>
            <w:r>
              <w:rPr>
                <w:sz w:val="20"/>
                <w:szCs w:val="20"/>
                <w:lang w:eastAsia="ru-RU"/>
              </w:rPr>
              <w:t xml:space="preserve">___ </w:t>
            </w:r>
            <w:r>
              <w:rPr>
                <w:i/>
                <w:sz w:val="20"/>
                <w:szCs w:val="20"/>
                <w:lang w:eastAsia="ru-RU"/>
              </w:rPr>
              <w:t>(</w:t>
            </w:r>
            <w:proofErr w:type="gramStart"/>
            <w:r>
              <w:rPr>
                <w:i/>
                <w:sz w:val="20"/>
                <w:szCs w:val="20"/>
                <w:lang w:eastAsia="ru-RU"/>
              </w:rPr>
              <w:t>указать да/нет</w:t>
            </w:r>
            <w:proofErr w:type="gramEnd"/>
            <w:r>
              <w:rPr>
                <w:i/>
                <w:sz w:val="20"/>
                <w:szCs w:val="20"/>
                <w:lang w:eastAsia="ru-RU"/>
              </w:rPr>
              <w:t>)</w:t>
            </w:r>
          </w:p>
        </w:tc>
      </w:tr>
      <w:tr w:rsidR="00F52DC7" w:rsidRPr="00C341A4" w:rsidTr="00B1734C">
        <w:tc>
          <w:tcPr>
            <w:tcW w:w="5070" w:type="dxa"/>
          </w:tcPr>
          <w:p w:rsidR="00F52DC7" w:rsidRPr="00C341A4" w:rsidRDefault="00BB006E" w:rsidP="00371FE7">
            <w:pPr>
              <w:suppressAutoHyphens/>
              <w:ind w:left="0" w:firstLine="0"/>
              <w:jc w:val="both"/>
              <w:rPr>
                <w:lang w:eastAsia="ru-RU"/>
              </w:rPr>
            </w:pPr>
            <w:r>
              <w:rPr>
                <w:lang w:eastAsia="ru-RU"/>
              </w:rPr>
              <w:t>4.1.11.</w:t>
            </w:r>
            <w:r>
              <w:rPr>
                <w:lang w:eastAsia="ru-RU"/>
              </w:rPr>
              <w:tab/>
              <w:t xml:space="preserve">Поддерживать браузеры, как минимум: </w:t>
            </w:r>
            <w:proofErr w:type="spellStart"/>
            <w:r>
              <w:rPr>
                <w:lang w:eastAsia="ru-RU"/>
              </w:rPr>
              <w:t>Internet</w:t>
            </w:r>
            <w:proofErr w:type="spellEnd"/>
            <w:r>
              <w:rPr>
                <w:lang w:eastAsia="ru-RU"/>
              </w:rPr>
              <w:t xml:space="preserve"> </w:t>
            </w:r>
            <w:proofErr w:type="spellStart"/>
            <w:r>
              <w:rPr>
                <w:lang w:eastAsia="ru-RU"/>
              </w:rPr>
              <w:t>Explorer</w:t>
            </w:r>
            <w:proofErr w:type="spellEnd"/>
            <w:r>
              <w:rPr>
                <w:lang w:eastAsia="ru-RU"/>
              </w:rPr>
              <w:t xml:space="preserve"> (версия 11 и более </w:t>
            </w:r>
            <w:proofErr w:type="gramStart"/>
            <w:r>
              <w:rPr>
                <w:lang w:eastAsia="ru-RU"/>
              </w:rPr>
              <w:t>поздние</w:t>
            </w:r>
            <w:proofErr w:type="gramEnd"/>
            <w:r>
              <w:rPr>
                <w:lang w:eastAsia="ru-RU"/>
              </w:rPr>
              <w:t xml:space="preserve">), </w:t>
            </w:r>
            <w:proofErr w:type="spellStart"/>
            <w:r>
              <w:rPr>
                <w:lang w:eastAsia="ru-RU"/>
              </w:rPr>
              <w:t>Chrome</w:t>
            </w:r>
            <w:proofErr w:type="spellEnd"/>
            <w:r>
              <w:rPr>
                <w:lang w:eastAsia="ru-RU"/>
              </w:rPr>
              <w:t xml:space="preserve"> (версия 66 и более поздние), </w:t>
            </w:r>
            <w:proofErr w:type="spellStart"/>
            <w:r>
              <w:rPr>
                <w:lang w:eastAsia="ru-RU"/>
              </w:rPr>
              <w:t>Opera</w:t>
            </w:r>
            <w:proofErr w:type="spellEnd"/>
            <w:r>
              <w:rPr>
                <w:lang w:eastAsia="ru-RU"/>
              </w:rPr>
              <w:t xml:space="preserve"> (версия 12 и более поздние), </w:t>
            </w:r>
            <w:proofErr w:type="spellStart"/>
            <w:r>
              <w:rPr>
                <w:lang w:eastAsia="ru-RU"/>
              </w:rPr>
              <w:t>Mozil</w:t>
            </w:r>
            <w:proofErr w:type="spellEnd"/>
            <w:r>
              <w:rPr>
                <w:lang w:val="en-US" w:eastAsia="ru-RU"/>
              </w:rPr>
              <w:t>l</w:t>
            </w:r>
            <w:r>
              <w:rPr>
                <w:lang w:eastAsia="ru-RU"/>
              </w:rPr>
              <w:t xml:space="preserve">a </w:t>
            </w:r>
            <w:proofErr w:type="spellStart"/>
            <w:r>
              <w:rPr>
                <w:lang w:eastAsia="ru-RU"/>
              </w:rPr>
              <w:t>FireFox</w:t>
            </w:r>
            <w:proofErr w:type="spellEnd"/>
            <w:r>
              <w:rPr>
                <w:lang w:eastAsia="ru-RU"/>
              </w:rPr>
              <w:t xml:space="preserve"> (версия </w:t>
            </w:r>
            <w:proofErr w:type="spellStart"/>
            <w:r>
              <w:rPr>
                <w:lang w:eastAsia="ru-RU"/>
              </w:rPr>
              <w:t>Quantum</w:t>
            </w:r>
            <w:proofErr w:type="spellEnd"/>
            <w:r>
              <w:rPr>
                <w:lang w:eastAsia="ru-RU"/>
              </w:rPr>
              <w:t xml:space="preserve"> и более поздние)</w:t>
            </w:r>
          </w:p>
        </w:tc>
        <w:tc>
          <w:tcPr>
            <w:tcW w:w="4569" w:type="dxa"/>
          </w:tcPr>
          <w:p w:rsidR="00A64683" w:rsidRDefault="00BB006E" w:rsidP="00A64683">
            <w:pPr>
              <w:suppressAutoHyphens/>
              <w:ind w:left="0" w:firstLine="0"/>
              <w:jc w:val="both"/>
              <w:rPr>
                <w:lang w:eastAsia="ru-RU"/>
              </w:rPr>
            </w:pPr>
            <w:r>
              <w:rPr>
                <w:lang w:eastAsia="ru-RU"/>
              </w:rPr>
              <w:t xml:space="preserve">Предлагаемый онлайн сервис Поддержку следующих браузеров: </w:t>
            </w:r>
          </w:p>
          <w:p w:rsidR="00FF5A2B" w:rsidRDefault="00BB006E" w:rsidP="00A64683">
            <w:pPr>
              <w:suppressAutoHyphens/>
              <w:ind w:left="0" w:firstLine="0"/>
              <w:jc w:val="both"/>
              <w:rPr>
                <w:lang w:eastAsia="ru-RU"/>
              </w:rPr>
            </w:pPr>
            <w:r>
              <w:rPr>
                <w:lang w:eastAsia="ru-RU"/>
              </w:rPr>
              <w:t>______________ (версия _____);</w:t>
            </w:r>
          </w:p>
          <w:p w:rsidR="00FF5A2B" w:rsidRDefault="00BB006E" w:rsidP="00A64683">
            <w:pPr>
              <w:suppressAutoHyphens/>
              <w:ind w:left="0" w:firstLine="0"/>
              <w:jc w:val="both"/>
              <w:rPr>
                <w:lang w:eastAsia="ru-RU"/>
              </w:rPr>
            </w:pPr>
            <w:r>
              <w:rPr>
                <w:lang w:eastAsia="ru-RU"/>
              </w:rPr>
              <w:t>______________ (версия _____);</w:t>
            </w:r>
          </w:p>
          <w:p w:rsidR="00FF5A2B" w:rsidRDefault="00BB006E" w:rsidP="00A64683">
            <w:pPr>
              <w:suppressAutoHyphens/>
              <w:ind w:left="0" w:firstLine="0"/>
              <w:jc w:val="both"/>
              <w:rPr>
                <w:lang w:eastAsia="ru-RU"/>
              </w:rPr>
            </w:pPr>
            <w:r>
              <w:rPr>
                <w:lang w:eastAsia="ru-RU"/>
              </w:rPr>
              <w:t>______________ (версия _____);</w:t>
            </w:r>
          </w:p>
          <w:p w:rsidR="00FF5A2B" w:rsidRDefault="00BB006E" w:rsidP="00A64683">
            <w:pPr>
              <w:suppressAutoHyphens/>
              <w:ind w:left="0" w:firstLine="0"/>
              <w:jc w:val="both"/>
              <w:rPr>
                <w:lang w:eastAsia="ru-RU"/>
              </w:rPr>
            </w:pPr>
            <w:r>
              <w:rPr>
                <w:lang w:eastAsia="ru-RU"/>
              </w:rPr>
              <w:t>______________ (версия _____);</w:t>
            </w:r>
          </w:p>
          <w:p w:rsidR="00FF5A2B" w:rsidRPr="00FF5A2B" w:rsidRDefault="00BB006E" w:rsidP="00A64683">
            <w:pPr>
              <w:suppressAutoHyphens/>
              <w:ind w:left="0" w:firstLine="0"/>
              <w:jc w:val="both"/>
              <w:rPr>
                <w:lang w:eastAsia="ru-RU"/>
              </w:rPr>
            </w:pPr>
            <w:r>
              <w:rPr>
                <w:lang w:eastAsia="ru-RU"/>
              </w:rPr>
              <w:t>….</w:t>
            </w:r>
          </w:p>
          <w:p w:rsidR="00F52DC7" w:rsidRPr="00C341A4" w:rsidRDefault="00BB006E" w:rsidP="00A64683">
            <w:pPr>
              <w:suppressAutoHyphens/>
              <w:ind w:left="0" w:firstLine="0"/>
              <w:jc w:val="both"/>
              <w:rPr>
                <w:lang w:eastAsia="ru-RU"/>
              </w:rPr>
            </w:pPr>
            <w:r>
              <w:rPr>
                <w:i/>
                <w:sz w:val="20"/>
                <w:szCs w:val="20"/>
                <w:lang w:eastAsia="ru-RU"/>
              </w:rPr>
              <w:t>(перечислить поддерживаемые браузеры с указанием их версий)</w:t>
            </w:r>
          </w:p>
        </w:tc>
      </w:tr>
      <w:tr w:rsidR="00F52DC7" w:rsidRPr="00C341A4" w:rsidTr="00B1734C">
        <w:tc>
          <w:tcPr>
            <w:tcW w:w="5070" w:type="dxa"/>
          </w:tcPr>
          <w:p w:rsidR="00F52DC7" w:rsidRPr="00C341A4" w:rsidRDefault="00BB006E" w:rsidP="00371FE7">
            <w:pPr>
              <w:suppressAutoHyphens/>
              <w:ind w:left="0" w:firstLine="0"/>
              <w:jc w:val="both"/>
              <w:rPr>
                <w:lang w:eastAsia="ru-RU"/>
              </w:rPr>
            </w:pPr>
            <w:r>
              <w:rPr>
                <w:lang w:eastAsia="ru-RU"/>
              </w:rPr>
              <w:t>4.1.12.</w:t>
            </w:r>
            <w:r>
              <w:rPr>
                <w:lang w:eastAsia="ru-RU"/>
              </w:rPr>
              <w:tab/>
              <w:t>О</w:t>
            </w:r>
            <w:r>
              <w:rPr>
                <w:lang w:eastAsia="ru-RU"/>
              </w:rPr>
              <w:t xml:space="preserve">беспечивать возможность работы пользователей с мобильных устройств – просмотр, редактирование, отправка, в том числе, при совместной работе. Доступ должен быть, как минимум, со следующих платформ: </w:t>
            </w:r>
            <w:proofErr w:type="spellStart"/>
            <w:r>
              <w:rPr>
                <w:lang w:eastAsia="ru-RU"/>
              </w:rPr>
              <w:t>Android</w:t>
            </w:r>
            <w:proofErr w:type="spellEnd"/>
            <w:r>
              <w:rPr>
                <w:lang w:eastAsia="ru-RU"/>
              </w:rPr>
              <w:t xml:space="preserve"> (версия 5 </w:t>
            </w:r>
            <w:proofErr w:type="spellStart"/>
            <w:r>
              <w:rPr>
                <w:lang w:eastAsia="ru-RU"/>
              </w:rPr>
              <w:t>Lollipop</w:t>
            </w:r>
            <w:proofErr w:type="spellEnd"/>
            <w:r>
              <w:rPr>
                <w:lang w:eastAsia="ru-RU"/>
              </w:rPr>
              <w:t xml:space="preserve"> и более </w:t>
            </w:r>
            <w:proofErr w:type="gramStart"/>
            <w:r>
              <w:rPr>
                <w:lang w:eastAsia="ru-RU"/>
              </w:rPr>
              <w:t>поздние</w:t>
            </w:r>
            <w:proofErr w:type="gramEnd"/>
            <w:r>
              <w:rPr>
                <w:lang w:eastAsia="ru-RU"/>
              </w:rPr>
              <w:t xml:space="preserve">), </w:t>
            </w:r>
            <w:proofErr w:type="spellStart"/>
            <w:r>
              <w:rPr>
                <w:lang w:eastAsia="ru-RU"/>
              </w:rPr>
              <w:t>iOS</w:t>
            </w:r>
            <w:proofErr w:type="spellEnd"/>
            <w:r>
              <w:rPr>
                <w:lang w:eastAsia="ru-RU"/>
              </w:rPr>
              <w:t xml:space="preserve"> (версия 7 </w:t>
            </w:r>
            <w:r>
              <w:rPr>
                <w:lang w:eastAsia="ru-RU"/>
              </w:rPr>
              <w:t xml:space="preserve">и более поздние) и </w:t>
            </w:r>
            <w:proofErr w:type="spellStart"/>
            <w:r>
              <w:rPr>
                <w:lang w:eastAsia="ru-RU"/>
              </w:rPr>
              <w:t>Windows</w:t>
            </w:r>
            <w:proofErr w:type="spellEnd"/>
            <w:r>
              <w:rPr>
                <w:lang w:eastAsia="ru-RU"/>
              </w:rPr>
              <w:t xml:space="preserve"> </w:t>
            </w:r>
            <w:proofErr w:type="spellStart"/>
            <w:r>
              <w:rPr>
                <w:lang w:eastAsia="ru-RU"/>
              </w:rPr>
              <w:t>Phone</w:t>
            </w:r>
            <w:proofErr w:type="spellEnd"/>
            <w:r>
              <w:rPr>
                <w:lang w:eastAsia="ru-RU"/>
              </w:rPr>
              <w:t xml:space="preserve"> (версия 8.1 и более поздние)</w:t>
            </w:r>
          </w:p>
        </w:tc>
        <w:tc>
          <w:tcPr>
            <w:tcW w:w="4569" w:type="dxa"/>
          </w:tcPr>
          <w:p w:rsidR="00FF5A2B" w:rsidRDefault="00BB006E" w:rsidP="00D15553">
            <w:pPr>
              <w:suppressAutoHyphens/>
              <w:ind w:left="0" w:firstLine="0"/>
              <w:jc w:val="both"/>
              <w:rPr>
                <w:i/>
                <w:sz w:val="20"/>
                <w:szCs w:val="20"/>
                <w:lang w:eastAsia="ru-RU"/>
              </w:rPr>
            </w:pPr>
            <w:r>
              <w:rPr>
                <w:lang w:eastAsia="ru-RU"/>
              </w:rPr>
              <w:t xml:space="preserve">Предлагаемый онлайн сервис обеспечивает возможность работы пользователей с мобильных устройств – просмотр, редактирование, отправка, в том числе, при совместной работе: </w:t>
            </w:r>
            <w:r>
              <w:rPr>
                <w:sz w:val="20"/>
                <w:szCs w:val="20"/>
                <w:lang w:eastAsia="ru-RU"/>
              </w:rPr>
              <w:t xml:space="preserve">___ </w:t>
            </w:r>
            <w:r>
              <w:rPr>
                <w:i/>
                <w:sz w:val="20"/>
                <w:szCs w:val="20"/>
                <w:lang w:eastAsia="ru-RU"/>
              </w:rPr>
              <w:t>(</w:t>
            </w:r>
            <w:proofErr w:type="gramStart"/>
            <w:r>
              <w:rPr>
                <w:i/>
                <w:sz w:val="20"/>
                <w:szCs w:val="20"/>
                <w:lang w:eastAsia="ru-RU"/>
              </w:rPr>
              <w:t>указать да/нет</w:t>
            </w:r>
            <w:proofErr w:type="gramEnd"/>
            <w:r>
              <w:rPr>
                <w:i/>
                <w:sz w:val="20"/>
                <w:szCs w:val="20"/>
                <w:lang w:eastAsia="ru-RU"/>
              </w:rPr>
              <w:t>)</w:t>
            </w:r>
          </w:p>
          <w:p w:rsidR="00FF5A2B" w:rsidRDefault="00BB006E" w:rsidP="00FF5A2B">
            <w:pPr>
              <w:suppressAutoHyphens/>
              <w:ind w:left="0" w:firstLine="0"/>
              <w:jc w:val="both"/>
              <w:rPr>
                <w:lang w:eastAsia="ru-RU"/>
              </w:rPr>
            </w:pPr>
            <w:r>
              <w:rPr>
                <w:lang w:eastAsia="ru-RU"/>
              </w:rPr>
              <w:t xml:space="preserve">Доступ обеспечивается со следующих платформ: </w:t>
            </w:r>
          </w:p>
          <w:p w:rsidR="00FF5A2B" w:rsidRDefault="00BB006E" w:rsidP="00FF5A2B">
            <w:pPr>
              <w:suppressAutoHyphens/>
              <w:ind w:left="0" w:firstLine="0"/>
              <w:jc w:val="both"/>
              <w:rPr>
                <w:lang w:eastAsia="ru-RU"/>
              </w:rPr>
            </w:pPr>
            <w:r>
              <w:rPr>
                <w:lang w:eastAsia="ru-RU"/>
              </w:rPr>
              <w:t>______________ (версия _____);</w:t>
            </w:r>
          </w:p>
          <w:p w:rsidR="00FF5A2B" w:rsidRDefault="00BB006E" w:rsidP="00FF5A2B">
            <w:pPr>
              <w:suppressAutoHyphens/>
              <w:ind w:left="0" w:firstLine="0"/>
              <w:jc w:val="both"/>
              <w:rPr>
                <w:lang w:eastAsia="ru-RU"/>
              </w:rPr>
            </w:pPr>
            <w:r>
              <w:rPr>
                <w:lang w:eastAsia="ru-RU"/>
              </w:rPr>
              <w:lastRenderedPageBreak/>
              <w:t>______________ (версия _____);</w:t>
            </w:r>
          </w:p>
          <w:p w:rsidR="00FF5A2B" w:rsidRDefault="00BB006E" w:rsidP="00FF5A2B">
            <w:pPr>
              <w:suppressAutoHyphens/>
              <w:ind w:left="0" w:firstLine="0"/>
              <w:jc w:val="both"/>
              <w:rPr>
                <w:lang w:eastAsia="ru-RU"/>
              </w:rPr>
            </w:pPr>
            <w:r>
              <w:rPr>
                <w:lang w:eastAsia="ru-RU"/>
              </w:rPr>
              <w:t>______________ (версия _____);</w:t>
            </w:r>
          </w:p>
          <w:p w:rsidR="00FF5A2B" w:rsidRPr="00FF5A2B" w:rsidRDefault="00BB006E" w:rsidP="00FF5A2B">
            <w:pPr>
              <w:suppressAutoHyphens/>
              <w:ind w:left="0" w:firstLine="0"/>
              <w:jc w:val="both"/>
              <w:rPr>
                <w:lang w:eastAsia="ru-RU"/>
              </w:rPr>
            </w:pPr>
            <w:r>
              <w:rPr>
                <w:lang w:eastAsia="ru-RU"/>
              </w:rPr>
              <w:t>….</w:t>
            </w:r>
          </w:p>
          <w:p w:rsidR="00F52DC7" w:rsidRPr="00C341A4" w:rsidRDefault="00BB006E" w:rsidP="00FF5A2B">
            <w:pPr>
              <w:suppressAutoHyphens/>
              <w:ind w:left="0" w:firstLine="0"/>
              <w:jc w:val="both"/>
              <w:rPr>
                <w:lang w:eastAsia="ru-RU"/>
              </w:rPr>
            </w:pPr>
            <w:r>
              <w:rPr>
                <w:i/>
                <w:sz w:val="20"/>
                <w:szCs w:val="20"/>
                <w:lang w:eastAsia="ru-RU"/>
              </w:rPr>
              <w:t>(перечислить поддерживаемые платформы с указанием их версий)</w:t>
            </w:r>
          </w:p>
        </w:tc>
      </w:tr>
      <w:tr w:rsidR="00F52DC7" w:rsidRPr="00C341A4" w:rsidTr="00B1734C">
        <w:tc>
          <w:tcPr>
            <w:tcW w:w="5070" w:type="dxa"/>
          </w:tcPr>
          <w:p w:rsidR="00F52DC7" w:rsidRPr="00C341A4" w:rsidRDefault="00BB006E" w:rsidP="00371FE7">
            <w:pPr>
              <w:suppressAutoHyphens/>
              <w:ind w:left="0" w:firstLine="0"/>
              <w:jc w:val="both"/>
              <w:rPr>
                <w:lang w:eastAsia="ru-RU"/>
              </w:rPr>
            </w:pPr>
            <w:r>
              <w:rPr>
                <w:lang w:eastAsia="ru-RU"/>
              </w:rPr>
              <w:lastRenderedPageBreak/>
              <w:t>4.1.13.</w:t>
            </w:r>
            <w:r>
              <w:rPr>
                <w:lang w:eastAsia="ru-RU"/>
              </w:rPr>
              <w:tab/>
              <w:t xml:space="preserve">Обеспечивать выполнение функции </w:t>
            </w:r>
            <w:r>
              <w:rPr>
                <w:lang w:eastAsia="ru-RU"/>
              </w:rPr>
              <w:t>администрирования системы онлайн сервиса через браузер и/или с мобильного устройства</w:t>
            </w:r>
          </w:p>
        </w:tc>
        <w:tc>
          <w:tcPr>
            <w:tcW w:w="4569" w:type="dxa"/>
          </w:tcPr>
          <w:p w:rsidR="00FF5A2B" w:rsidRDefault="00BB006E" w:rsidP="00D15553">
            <w:pPr>
              <w:suppressAutoHyphens/>
              <w:ind w:left="0" w:firstLine="0"/>
              <w:jc w:val="both"/>
              <w:rPr>
                <w:lang w:eastAsia="ru-RU"/>
              </w:rPr>
            </w:pPr>
            <w:r>
              <w:rPr>
                <w:lang w:eastAsia="ru-RU"/>
              </w:rPr>
              <w:t xml:space="preserve">Предлагаемый онлайн сервис обеспечивает выполнение функции администрирования системы онлайн сервиса через браузер: ___ </w:t>
            </w:r>
            <w:r>
              <w:rPr>
                <w:i/>
                <w:sz w:val="20"/>
                <w:szCs w:val="20"/>
                <w:lang w:eastAsia="ru-RU"/>
              </w:rPr>
              <w:t>(указать да или нет)</w:t>
            </w:r>
          </w:p>
          <w:p w:rsidR="00F52DC7" w:rsidRPr="00C341A4" w:rsidRDefault="00BB006E" w:rsidP="00D15553">
            <w:pPr>
              <w:suppressAutoHyphens/>
              <w:ind w:left="0" w:firstLine="0"/>
              <w:jc w:val="both"/>
              <w:rPr>
                <w:lang w:eastAsia="ru-RU"/>
              </w:rPr>
            </w:pPr>
            <w:r>
              <w:rPr>
                <w:lang w:eastAsia="ru-RU"/>
              </w:rPr>
              <w:t xml:space="preserve">с мобильного устройства: ___ </w:t>
            </w:r>
            <w:r>
              <w:rPr>
                <w:i/>
                <w:sz w:val="20"/>
                <w:szCs w:val="20"/>
                <w:lang w:eastAsia="ru-RU"/>
              </w:rPr>
              <w:t>(у</w:t>
            </w:r>
            <w:r>
              <w:rPr>
                <w:i/>
                <w:sz w:val="20"/>
                <w:szCs w:val="20"/>
                <w:lang w:eastAsia="ru-RU"/>
              </w:rPr>
              <w:t>казать да или нет)</w:t>
            </w:r>
          </w:p>
        </w:tc>
      </w:tr>
      <w:tr w:rsidR="00F52DC7" w:rsidRPr="00C341A4" w:rsidTr="00B1734C">
        <w:tc>
          <w:tcPr>
            <w:tcW w:w="5070" w:type="dxa"/>
          </w:tcPr>
          <w:p w:rsidR="00F52DC7" w:rsidRPr="00C341A4" w:rsidRDefault="00BB006E" w:rsidP="00371FE7">
            <w:pPr>
              <w:tabs>
                <w:tab w:val="left" w:pos="3170"/>
              </w:tabs>
              <w:suppressAutoHyphens/>
              <w:ind w:left="0" w:firstLine="0"/>
              <w:jc w:val="both"/>
              <w:rPr>
                <w:lang w:eastAsia="ru-RU"/>
              </w:rPr>
            </w:pPr>
            <w:r>
              <w:rPr>
                <w:lang w:eastAsia="ru-RU"/>
              </w:rPr>
              <w:t xml:space="preserve">4.1.14. Поддерживать аутентификацию по стандарту SAML 2.0 и/или </w:t>
            </w:r>
            <w:proofErr w:type="spellStart"/>
            <w:r>
              <w:rPr>
                <w:lang w:eastAsia="ru-RU"/>
              </w:rPr>
              <w:t>OpenID</w:t>
            </w:r>
            <w:proofErr w:type="spellEnd"/>
          </w:p>
        </w:tc>
        <w:tc>
          <w:tcPr>
            <w:tcW w:w="4569" w:type="dxa"/>
          </w:tcPr>
          <w:p w:rsidR="001246D9" w:rsidRDefault="00BB006E" w:rsidP="00D15553">
            <w:pPr>
              <w:suppressAutoHyphens/>
              <w:ind w:left="0" w:firstLine="0"/>
              <w:jc w:val="both"/>
              <w:rPr>
                <w:lang w:eastAsia="ru-RU"/>
              </w:rPr>
            </w:pPr>
            <w:r>
              <w:rPr>
                <w:lang w:eastAsia="ru-RU"/>
              </w:rPr>
              <w:t>Предлагаемый онлайн сервис поддерживать аутентификацию по стандартам:</w:t>
            </w:r>
          </w:p>
          <w:p w:rsidR="001246D9" w:rsidRDefault="00BB006E" w:rsidP="00D15553">
            <w:pPr>
              <w:suppressAutoHyphens/>
              <w:ind w:left="0" w:firstLine="0"/>
              <w:jc w:val="both"/>
              <w:rPr>
                <w:lang w:eastAsia="ru-RU"/>
              </w:rPr>
            </w:pPr>
            <w:r>
              <w:rPr>
                <w:lang w:eastAsia="ru-RU"/>
              </w:rPr>
              <w:t>______________</w:t>
            </w:r>
          </w:p>
          <w:p w:rsidR="001246D9" w:rsidRDefault="00BB006E" w:rsidP="00D15553">
            <w:pPr>
              <w:suppressAutoHyphens/>
              <w:ind w:left="0" w:firstLine="0"/>
              <w:jc w:val="both"/>
              <w:rPr>
                <w:lang w:eastAsia="ru-RU"/>
              </w:rPr>
            </w:pPr>
            <w:r>
              <w:rPr>
                <w:lang w:eastAsia="ru-RU"/>
              </w:rPr>
              <w:t>______________</w:t>
            </w:r>
          </w:p>
          <w:p w:rsidR="001246D9" w:rsidRDefault="00BB006E" w:rsidP="00D15553">
            <w:pPr>
              <w:suppressAutoHyphens/>
              <w:ind w:left="0" w:firstLine="0"/>
              <w:jc w:val="both"/>
              <w:rPr>
                <w:lang w:eastAsia="ru-RU"/>
              </w:rPr>
            </w:pPr>
            <w:r>
              <w:rPr>
                <w:lang w:eastAsia="ru-RU"/>
              </w:rPr>
              <w:t>….</w:t>
            </w:r>
          </w:p>
          <w:p w:rsidR="00F52DC7" w:rsidRPr="001246D9" w:rsidRDefault="00BB006E" w:rsidP="001246D9">
            <w:pPr>
              <w:suppressAutoHyphens/>
              <w:ind w:left="0" w:firstLine="0"/>
              <w:jc w:val="both"/>
              <w:rPr>
                <w:sz w:val="20"/>
                <w:szCs w:val="20"/>
                <w:lang w:eastAsia="ru-RU"/>
              </w:rPr>
            </w:pPr>
            <w:r>
              <w:rPr>
                <w:i/>
                <w:sz w:val="20"/>
                <w:szCs w:val="20"/>
                <w:lang w:eastAsia="ru-RU"/>
              </w:rPr>
              <w:t>(указать используемые стандарты аутентификации)</w:t>
            </w:r>
          </w:p>
        </w:tc>
      </w:tr>
      <w:tr w:rsidR="00F52DC7" w:rsidRPr="00C341A4" w:rsidTr="00B1734C">
        <w:tc>
          <w:tcPr>
            <w:tcW w:w="5070" w:type="dxa"/>
          </w:tcPr>
          <w:p w:rsidR="00F52DC7" w:rsidRPr="00C341A4" w:rsidRDefault="00BB006E" w:rsidP="00371FE7">
            <w:pPr>
              <w:tabs>
                <w:tab w:val="left" w:pos="1934"/>
              </w:tabs>
              <w:suppressAutoHyphens/>
              <w:ind w:left="0" w:firstLine="0"/>
              <w:jc w:val="both"/>
              <w:rPr>
                <w:lang w:eastAsia="ru-RU"/>
              </w:rPr>
            </w:pPr>
            <w:r>
              <w:rPr>
                <w:lang w:eastAsia="ru-RU"/>
              </w:rPr>
              <w:t xml:space="preserve">4.1.15. Для </w:t>
            </w:r>
            <w:r>
              <w:rPr>
                <w:lang w:eastAsia="ru-RU"/>
              </w:rPr>
              <w:t>пользователей администраторов должна быть возможность включить архивацию, аудит действий пользователей, должна обеспечиваться возможность восстановить удаленные данные</w:t>
            </w:r>
          </w:p>
        </w:tc>
        <w:tc>
          <w:tcPr>
            <w:tcW w:w="4569" w:type="dxa"/>
          </w:tcPr>
          <w:p w:rsidR="001246D9" w:rsidRDefault="00BB006E" w:rsidP="00D15553">
            <w:pPr>
              <w:suppressAutoHyphens/>
              <w:ind w:left="0" w:firstLine="0"/>
              <w:jc w:val="both"/>
              <w:rPr>
                <w:lang w:eastAsia="ru-RU"/>
              </w:rPr>
            </w:pPr>
            <w:r>
              <w:rPr>
                <w:lang w:eastAsia="ru-RU"/>
              </w:rPr>
              <w:t>Предлагаемый онлайн сервис обеспечивает для пользователей администраторов:</w:t>
            </w:r>
          </w:p>
          <w:p w:rsidR="001246D9" w:rsidRDefault="00BB006E" w:rsidP="001246D9">
            <w:pPr>
              <w:suppressAutoHyphens/>
              <w:ind w:left="0" w:firstLine="0"/>
              <w:jc w:val="both"/>
              <w:rPr>
                <w:lang w:eastAsia="ru-RU"/>
              </w:rPr>
            </w:pPr>
            <w:r>
              <w:rPr>
                <w:lang w:eastAsia="ru-RU"/>
              </w:rPr>
              <w:t xml:space="preserve"> включение ар</w:t>
            </w:r>
            <w:r>
              <w:rPr>
                <w:lang w:eastAsia="ru-RU"/>
              </w:rPr>
              <w:t>хивации</w:t>
            </w:r>
            <w:r>
              <w:rPr>
                <w:sz w:val="20"/>
                <w:szCs w:val="20"/>
                <w:lang w:eastAsia="ru-RU"/>
              </w:rPr>
              <w:t xml:space="preserve">:___ </w:t>
            </w:r>
            <w:r>
              <w:rPr>
                <w:i/>
                <w:sz w:val="20"/>
                <w:szCs w:val="20"/>
                <w:lang w:eastAsia="ru-RU"/>
              </w:rPr>
              <w:t>(</w:t>
            </w:r>
            <w:proofErr w:type="gramStart"/>
            <w:r>
              <w:rPr>
                <w:i/>
                <w:sz w:val="20"/>
                <w:szCs w:val="20"/>
                <w:lang w:eastAsia="ru-RU"/>
              </w:rPr>
              <w:t>указать да/нет</w:t>
            </w:r>
            <w:proofErr w:type="gramEnd"/>
            <w:r>
              <w:rPr>
                <w:i/>
                <w:sz w:val="20"/>
                <w:szCs w:val="20"/>
                <w:lang w:eastAsia="ru-RU"/>
              </w:rPr>
              <w:t>)</w:t>
            </w:r>
            <w:r>
              <w:rPr>
                <w:lang w:eastAsia="ru-RU"/>
              </w:rPr>
              <w:t>,</w:t>
            </w:r>
          </w:p>
          <w:p w:rsidR="001246D9" w:rsidRDefault="00BB006E" w:rsidP="001246D9">
            <w:pPr>
              <w:suppressAutoHyphens/>
              <w:ind w:left="0" w:firstLine="0"/>
              <w:jc w:val="both"/>
              <w:rPr>
                <w:lang w:eastAsia="ru-RU"/>
              </w:rPr>
            </w:pPr>
            <w:r>
              <w:rPr>
                <w:lang w:eastAsia="ru-RU"/>
              </w:rPr>
              <w:t>аудит действий пользователей</w:t>
            </w:r>
            <w:r>
              <w:rPr>
                <w:sz w:val="20"/>
                <w:szCs w:val="20"/>
                <w:lang w:eastAsia="ru-RU"/>
              </w:rPr>
              <w:t xml:space="preserve">:___ </w:t>
            </w:r>
            <w:r>
              <w:rPr>
                <w:i/>
                <w:sz w:val="20"/>
                <w:szCs w:val="20"/>
                <w:lang w:eastAsia="ru-RU"/>
              </w:rPr>
              <w:t>(</w:t>
            </w:r>
            <w:proofErr w:type="gramStart"/>
            <w:r>
              <w:rPr>
                <w:i/>
                <w:sz w:val="20"/>
                <w:szCs w:val="20"/>
                <w:lang w:eastAsia="ru-RU"/>
              </w:rPr>
              <w:t>указать да/нет</w:t>
            </w:r>
            <w:proofErr w:type="gramEnd"/>
            <w:r>
              <w:rPr>
                <w:i/>
                <w:sz w:val="20"/>
                <w:szCs w:val="20"/>
                <w:lang w:eastAsia="ru-RU"/>
              </w:rPr>
              <w:t>)</w:t>
            </w:r>
            <w:r>
              <w:rPr>
                <w:lang w:eastAsia="ru-RU"/>
              </w:rPr>
              <w:t>,</w:t>
            </w:r>
          </w:p>
          <w:p w:rsidR="00F52DC7" w:rsidRPr="00C341A4" w:rsidRDefault="00BB006E" w:rsidP="001246D9">
            <w:pPr>
              <w:suppressAutoHyphens/>
              <w:ind w:left="0" w:firstLine="0"/>
              <w:jc w:val="both"/>
              <w:rPr>
                <w:lang w:eastAsia="ru-RU"/>
              </w:rPr>
            </w:pPr>
            <w:r>
              <w:rPr>
                <w:lang w:eastAsia="ru-RU"/>
              </w:rPr>
              <w:t>восстановление удаленных данных</w:t>
            </w:r>
            <w:r>
              <w:rPr>
                <w:sz w:val="20"/>
                <w:szCs w:val="20"/>
                <w:lang w:eastAsia="ru-RU"/>
              </w:rPr>
              <w:t xml:space="preserve">:___ </w:t>
            </w:r>
            <w:r>
              <w:rPr>
                <w:i/>
                <w:sz w:val="20"/>
                <w:szCs w:val="20"/>
                <w:lang w:eastAsia="ru-RU"/>
              </w:rPr>
              <w:t>(</w:t>
            </w:r>
            <w:proofErr w:type="gramStart"/>
            <w:r>
              <w:rPr>
                <w:i/>
                <w:sz w:val="20"/>
                <w:szCs w:val="20"/>
                <w:lang w:eastAsia="ru-RU"/>
              </w:rPr>
              <w:t>указать да/нет</w:t>
            </w:r>
            <w:proofErr w:type="gramEnd"/>
            <w:r>
              <w:rPr>
                <w:i/>
                <w:sz w:val="20"/>
                <w:szCs w:val="20"/>
                <w:lang w:eastAsia="ru-RU"/>
              </w:rPr>
              <w:t>)</w:t>
            </w:r>
          </w:p>
        </w:tc>
      </w:tr>
    </w:tbl>
    <w:p w:rsidR="00F52DC7" w:rsidRPr="00C341A4" w:rsidRDefault="00BB006E" w:rsidP="001246D9">
      <w:pPr>
        <w:suppressAutoHyphens/>
        <w:ind w:left="0" w:firstLine="0"/>
        <w:jc w:val="left"/>
        <w:rPr>
          <w:sz w:val="28"/>
          <w:szCs w:val="28"/>
          <w:lang w:eastAsia="ru-RU"/>
        </w:rPr>
      </w:pPr>
    </w:p>
    <w:p w:rsidR="00E24422" w:rsidRPr="00E24422" w:rsidRDefault="00E24422" w:rsidP="00E24422">
      <w:pPr>
        <w:suppressAutoHyphens/>
        <w:ind w:left="0" w:firstLine="0"/>
        <w:jc w:val="left"/>
        <w:rPr>
          <w:sz w:val="28"/>
          <w:szCs w:val="28"/>
          <w:lang w:eastAsia="ru-RU"/>
        </w:rPr>
      </w:pPr>
    </w:p>
    <w:sectPr w:rsidR="00E24422" w:rsidRPr="00E24422" w:rsidSect="007C51E1">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06E" w:rsidRDefault="00BB006E">
      <w:r>
        <w:separator/>
      </w:r>
    </w:p>
  </w:endnote>
  <w:endnote w:type="continuationSeparator" w:id="0">
    <w:p w:rsidR="00BB006E" w:rsidRDefault="00BB006E">
      <w:r>
        <w:continuationSeparator/>
      </w:r>
    </w:p>
  </w:endnote>
  <w:endnote w:type="continuationNotice" w:id="1">
    <w:p w:rsidR="00BB006E" w:rsidRDefault="00BB0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184" w:rsidRDefault="006C118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C1184" w:rsidRDefault="006C1184"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184" w:rsidRDefault="006C1184">
    <w:pPr>
      <w:pStyle w:val="afe"/>
      <w:jc w:val="center"/>
    </w:pPr>
  </w:p>
  <w:p w:rsidR="006C1184" w:rsidRDefault="006C1184"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06E" w:rsidRDefault="00BB006E">
      <w:r>
        <w:separator/>
      </w:r>
    </w:p>
  </w:footnote>
  <w:footnote w:type="continuationSeparator" w:id="0">
    <w:p w:rsidR="00BB006E" w:rsidRDefault="00BB006E">
      <w:r>
        <w:continuationSeparator/>
      </w:r>
    </w:p>
  </w:footnote>
  <w:footnote w:type="continuationNotice" w:id="1">
    <w:p w:rsidR="00BB006E" w:rsidRDefault="00BB006E"/>
  </w:footnote>
  <w:footnote w:id="2">
    <w:p w:rsidR="00641528" w:rsidRDefault="00BB006E" w:rsidP="00067A3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С информацией о деятельности Заказчика можно ознакомиться на сайте </w:t>
      </w:r>
      <w:hyperlink r:id="rId1">
        <w:r>
          <w:rPr>
            <w:color w:val="0000FF"/>
            <w:sz w:val="20"/>
            <w:szCs w:val="20"/>
            <w:u w:val="single"/>
          </w:rPr>
          <w:t>https://trcont.com</w:t>
        </w:r>
      </w:hyperlink>
      <w:r>
        <w:rPr>
          <w:color w:val="000000"/>
          <w:sz w:val="20"/>
          <w:szCs w:val="20"/>
        </w:rPr>
        <w:t xml:space="preserve"> </w:t>
      </w:r>
    </w:p>
  </w:footnote>
  <w:footnote w:id="3">
    <w:p w:rsidR="00641528" w:rsidRDefault="00BB006E" w:rsidP="00B1701E">
      <w:pPr>
        <w:pBdr>
          <w:top w:val="nil"/>
          <w:left w:val="nil"/>
          <w:bottom w:val="nil"/>
          <w:right w:val="nil"/>
          <w:between w:val="nil"/>
        </w:pBdr>
        <w:ind w:left="0" w:firstLine="709"/>
        <w:jc w:val="both"/>
        <w:rPr>
          <w:color w:val="000000"/>
          <w:sz w:val="20"/>
          <w:szCs w:val="20"/>
        </w:rPr>
      </w:pPr>
      <w:r>
        <w:rPr>
          <w:vertAlign w:val="superscript"/>
        </w:rPr>
        <w:footnoteRef/>
      </w:r>
      <w:r>
        <w:rPr>
          <w:color w:val="000000"/>
          <w:sz w:val="20"/>
          <w:szCs w:val="20"/>
        </w:rPr>
        <w:t xml:space="preserve"> При наличии утвержденных в установленном законодательством Российской Федерации порядке российских стандартов обеспечения безопа</w:t>
      </w:r>
      <w:r>
        <w:rPr>
          <w:color w:val="000000"/>
          <w:sz w:val="20"/>
          <w:szCs w:val="20"/>
        </w:rPr>
        <w:t>сности и конфиденциальности, проверок и сертификации эквивалентный онлайн сервис должен соответствовать таким стандартам в приоритетном порядке.</w:t>
      </w:r>
    </w:p>
  </w:footnote>
  <w:footnote w:id="4">
    <w:p w:rsidR="00641528" w:rsidRDefault="00BB006E" w:rsidP="00B1701E">
      <w:pPr>
        <w:pBdr>
          <w:top w:val="nil"/>
          <w:left w:val="nil"/>
          <w:bottom w:val="nil"/>
          <w:right w:val="nil"/>
          <w:between w:val="nil"/>
        </w:pBdr>
        <w:ind w:left="0" w:firstLine="709"/>
        <w:jc w:val="both"/>
        <w:rPr>
          <w:color w:val="000000"/>
          <w:sz w:val="20"/>
          <w:szCs w:val="20"/>
        </w:rPr>
      </w:pPr>
      <w:r>
        <w:rPr>
          <w:vertAlign w:val="superscript"/>
        </w:rPr>
        <w:footnoteRef/>
      </w:r>
      <w:r>
        <w:rPr>
          <w:color w:val="000000"/>
          <w:sz w:val="20"/>
          <w:szCs w:val="20"/>
        </w:rPr>
        <w:t xml:space="preserve"> При наличии утвержденных в установленном законодательством Российской Федерации порядке российских стандартов</w:t>
      </w:r>
      <w:r>
        <w:rPr>
          <w:color w:val="000000"/>
          <w:sz w:val="20"/>
          <w:szCs w:val="20"/>
        </w:rPr>
        <w:t xml:space="preserve"> эквивалентный онлайн сервис должен соответствовать таким стандартам в приоритетном порядке.</w:t>
      </w:r>
    </w:p>
    <w:p w:rsidR="00641528" w:rsidRDefault="00BB006E" w:rsidP="00067A35">
      <w:pPr>
        <w:widowControl w:val="0"/>
        <w:pBdr>
          <w:top w:val="nil"/>
          <w:left w:val="nil"/>
          <w:bottom w:val="nil"/>
          <w:right w:val="nil"/>
          <w:between w:val="nil"/>
        </w:pBdr>
        <w:ind w:firstLine="0"/>
        <w:jc w:val="left"/>
        <w:rPr>
          <w:color w:val="000000"/>
          <w:sz w:val="20"/>
          <w:szCs w:val="20"/>
        </w:rPr>
      </w:pPr>
    </w:p>
  </w:footnote>
  <w:footnote w:id="5">
    <w:p w:rsidR="00A935C0" w:rsidRDefault="00BB006E" w:rsidP="00854870">
      <w:pPr>
        <w:pStyle w:val="aff"/>
        <w:ind w:left="0" w:firstLine="709"/>
        <w:jc w:val="both"/>
      </w:pPr>
      <w:r>
        <w:rPr>
          <w:rStyle w:val="af7"/>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184" w:rsidRDefault="006C1184">
    <w:pPr>
      <w:pStyle w:val="afc"/>
    </w:pPr>
    <w:r>
      <w:fldChar w:fldCharType="begin"/>
    </w:r>
    <w:r>
      <w:instrText xml:space="preserve"> PAGE   \* MERGEFORMAT </w:instrText>
    </w:r>
    <w:r>
      <w:fldChar w:fldCharType="separate"/>
    </w:r>
    <w:r w:rsidR="00AE5096">
      <w:rPr>
        <w:noProof/>
      </w:rPr>
      <w:t>51</w:t>
    </w:r>
    <w:r>
      <w:rPr>
        <w:noProof/>
      </w:rPr>
      <w:fldChar w:fldCharType="end"/>
    </w:r>
  </w:p>
  <w:p w:rsidR="006C1184" w:rsidRDefault="006C1184">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0CBA790A"/>
    <w:multiLevelType w:val="multilevel"/>
    <w:tmpl w:val="73E45552"/>
    <w:lvl w:ilvl="0">
      <w:start w:val="1"/>
      <w:numFmt w:val="bullet"/>
      <w:lvlText w:val="●"/>
      <w:lvlJc w:val="left"/>
      <w:pPr>
        <w:ind w:left="1437" w:hanging="360"/>
      </w:pPr>
      <w:rPr>
        <w:rFonts w:ascii="Noto Sans Symbols" w:eastAsia="Noto Sans Symbols" w:hAnsi="Noto Sans Symbols" w:cs="Noto Sans Symbols"/>
      </w:rPr>
    </w:lvl>
    <w:lvl w:ilvl="1">
      <w:start w:val="1"/>
      <w:numFmt w:val="bullet"/>
      <w:lvlText w:val="o"/>
      <w:lvlJc w:val="left"/>
      <w:pPr>
        <w:ind w:left="2157" w:hanging="360"/>
      </w:pPr>
      <w:rPr>
        <w:rFonts w:ascii="Courier New" w:eastAsia="Courier New" w:hAnsi="Courier New" w:cs="Courier New"/>
      </w:rPr>
    </w:lvl>
    <w:lvl w:ilvl="2">
      <w:start w:val="1"/>
      <w:numFmt w:val="bullet"/>
      <w:lvlText w:val="▪"/>
      <w:lvlJc w:val="left"/>
      <w:pPr>
        <w:ind w:left="2877" w:hanging="360"/>
      </w:pPr>
      <w:rPr>
        <w:rFonts w:ascii="Noto Sans Symbols" w:eastAsia="Noto Sans Symbols" w:hAnsi="Noto Sans Symbols" w:cs="Noto Sans Symbols"/>
      </w:rPr>
    </w:lvl>
    <w:lvl w:ilvl="3">
      <w:start w:val="1"/>
      <w:numFmt w:val="bullet"/>
      <w:lvlText w:val="●"/>
      <w:lvlJc w:val="left"/>
      <w:pPr>
        <w:ind w:left="3597" w:hanging="360"/>
      </w:pPr>
      <w:rPr>
        <w:rFonts w:ascii="Noto Sans Symbols" w:eastAsia="Noto Sans Symbols" w:hAnsi="Noto Sans Symbols" w:cs="Noto Sans Symbols"/>
      </w:rPr>
    </w:lvl>
    <w:lvl w:ilvl="4">
      <w:start w:val="1"/>
      <w:numFmt w:val="bullet"/>
      <w:lvlText w:val="o"/>
      <w:lvlJc w:val="left"/>
      <w:pPr>
        <w:ind w:left="4317" w:hanging="360"/>
      </w:pPr>
      <w:rPr>
        <w:rFonts w:ascii="Courier New" w:eastAsia="Courier New" w:hAnsi="Courier New" w:cs="Courier New"/>
      </w:rPr>
    </w:lvl>
    <w:lvl w:ilvl="5">
      <w:start w:val="1"/>
      <w:numFmt w:val="bullet"/>
      <w:lvlText w:val="▪"/>
      <w:lvlJc w:val="left"/>
      <w:pPr>
        <w:ind w:left="5037" w:hanging="360"/>
      </w:pPr>
      <w:rPr>
        <w:rFonts w:ascii="Noto Sans Symbols" w:eastAsia="Noto Sans Symbols" w:hAnsi="Noto Sans Symbols" w:cs="Noto Sans Symbols"/>
      </w:rPr>
    </w:lvl>
    <w:lvl w:ilvl="6">
      <w:start w:val="1"/>
      <w:numFmt w:val="bullet"/>
      <w:lvlText w:val="●"/>
      <w:lvlJc w:val="left"/>
      <w:pPr>
        <w:ind w:left="5757" w:hanging="360"/>
      </w:pPr>
      <w:rPr>
        <w:rFonts w:ascii="Noto Sans Symbols" w:eastAsia="Noto Sans Symbols" w:hAnsi="Noto Sans Symbols" w:cs="Noto Sans Symbols"/>
      </w:rPr>
    </w:lvl>
    <w:lvl w:ilvl="7">
      <w:start w:val="1"/>
      <w:numFmt w:val="bullet"/>
      <w:lvlText w:val="o"/>
      <w:lvlJc w:val="left"/>
      <w:pPr>
        <w:ind w:left="6477" w:hanging="360"/>
      </w:pPr>
      <w:rPr>
        <w:rFonts w:ascii="Courier New" w:eastAsia="Courier New" w:hAnsi="Courier New" w:cs="Courier New"/>
      </w:rPr>
    </w:lvl>
    <w:lvl w:ilvl="8">
      <w:start w:val="1"/>
      <w:numFmt w:val="bullet"/>
      <w:lvlText w:val="▪"/>
      <w:lvlJc w:val="left"/>
      <w:pPr>
        <w:ind w:left="7197" w:hanging="360"/>
      </w:pPr>
      <w:rPr>
        <w:rFonts w:ascii="Noto Sans Symbols" w:eastAsia="Noto Sans Symbols" w:hAnsi="Noto Sans Symbols" w:cs="Noto Sans Symbols"/>
      </w:rPr>
    </w:lvl>
  </w:abstractNum>
  <w:abstractNum w:abstractNumId="25">
    <w:nsid w:val="0DCD2BB9"/>
    <w:multiLevelType w:val="multilevel"/>
    <w:tmpl w:val="30688C82"/>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26">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A5D4ED6"/>
    <w:multiLevelType w:val="multilevel"/>
    <w:tmpl w:val="37762328"/>
    <w:lvl w:ilvl="0">
      <w:start w:val="4"/>
      <w:numFmt w:val="decimal"/>
      <w:lvlText w:val="%1."/>
      <w:lvlJc w:val="left"/>
      <w:pPr>
        <w:ind w:left="720" w:hanging="360"/>
      </w:pPr>
    </w:lvl>
    <w:lvl w:ilvl="1">
      <w:start w:val="1"/>
      <w:numFmt w:val="decimal"/>
      <w:lvlText w:val="%1.%2."/>
      <w:lvlJc w:val="left"/>
      <w:pPr>
        <w:ind w:left="1080" w:hanging="720"/>
      </w:pPr>
      <w:rPr>
        <w:i w:val="0"/>
        <w:sz w:val="28"/>
        <w:szCs w:val="28"/>
      </w:rPr>
    </w:lvl>
    <w:lvl w:ilvl="2">
      <w:start w:val="1"/>
      <w:numFmt w:val="decimal"/>
      <w:lvlText w:val="%1.%2.%3."/>
      <w:lvlJc w:val="left"/>
      <w:pPr>
        <w:ind w:left="1288" w:hanging="719"/>
      </w:pPr>
      <w:rPr>
        <w:rFonts w:ascii="Times New Roman" w:eastAsia="Times New Roman" w:hAnsi="Times New Roman" w:cs="Times New Roman"/>
        <w:b/>
        <w:i w:val="0"/>
        <w:smallCaps w:val="0"/>
        <w:strike w:val="0"/>
        <w:color w:val="000000"/>
        <w:sz w:val="28"/>
        <w:szCs w:val="28"/>
        <w:u w:val="none"/>
        <w:vertAlign w:val="baseline"/>
      </w:r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5DC4EA1"/>
    <w:multiLevelType w:val="multilevel"/>
    <w:tmpl w:val="73E46E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F140501"/>
    <w:multiLevelType w:val="multilevel"/>
    <w:tmpl w:val="5C9C2E6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9">
    <w:nsid w:val="4F507B5E"/>
    <w:multiLevelType w:val="multilevel"/>
    <w:tmpl w:val="15E0B2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2A5F3F"/>
    <w:multiLevelType w:val="multilevel"/>
    <w:tmpl w:val="7C5AEAC0"/>
    <w:lvl w:ilvl="0">
      <w:start w:val="1"/>
      <w:numFmt w:val="decimal"/>
      <w:lvlText w:val="%1."/>
      <w:lvlJc w:val="left"/>
      <w:pPr>
        <w:ind w:left="360" w:hanging="360"/>
      </w:pPr>
      <w:rPr>
        <w:rFonts w:hint="default"/>
      </w:rPr>
    </w:lvl>
    <w:lvl w:ilvl="1">
      <w:start w:val="1"/>
      <w:numFmt w:val="decimal"/>
      <w:lvlText w:val="%1.%2."/>
      <w:lvlJc w:val="left"/>
      <w:pPr>
        <w:ind w:left="527" w:hanging="36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082" w:hanging="108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2776" w:hanging="144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6"/>
  </w:num>
  <w:num w:numId="8">
    <w:abstractNumId w:val="26"/>
  </w:num>
  <w:num w:numId="9">
    <w:abstractNumId w:val="40"/>
  </w:num>
  <w:num w:numId="10">
    <w:abstractNumId w:val="22"/>
  </w:num>
  <w:num w:numId="11">
    <w:abstractNumId w:val="35"/>
  </w:num>
  <w:num w:numId="12">
    <w:abstractNumId w:val="42"/>
  </w:num>
  <w:num w:numId="13">
    <w:abstractNumId w:val="37"/>
  </w:num>
  <w:num w:numId="14">
    <w:abstractNumId w:val="43"/>
  </w:num>
  <w:num w:numId="15">
    <w:abstractNumId w:val="27"/>
  </w:num>
  <w:num w:numId="16">
    <w:abstractNumId w:val="31"/>
  </w:num>
  <w:num w:numId="17">
    <w:abstractNumId w:val="47"/>
  </w:num>
  <w:num w:numId="18">
    <w:abstractNumId w:val="33"/>
  </w:num>
  <w:num w:numId="19">
    <w:abstractNumId w:val="36"/>
  </w:num>
  <w:num w:numId="20">
    <w:abstractNumId w:val="23"/>
  </w:num>
  <w:num w:numId="21">
    <w:abstractNumId w:val="28"/>
  </w:num>
  <w:num w:numId="22">
    <w:abstractNumId w:val="5"/>
  </w:num>
  <w:num w:numId="23">
    <w:abstractNumId w:val="45"/>
  </w:num>
  <w:num w:numId="24">
    <w:abstractNumId w:val="21"/>
  </w:num>
  <w:num w:numId="25">
    <w:abstractNumId w:val="32"/>
  </w:num>
  <w:num w:numId="26">
    <w:abstractNumId w:val="24"/>
  </w:num>
  <w:num w:numId="27">
    <w:abstractNumId w:val="38"/>
  </w:num>
  <w:num w:numId="28">
    <w:abstractNumId w:val="34"/>
  </w:num>
  <w:num w:numId="29">
    <w:abstractNumId w:val="39"/>
  </w:num>
  <w:num w:numId="30">
    <w:abstractNumId w:val="25"/>
  </w:num>
  <w:num w:numId="31">
    <w:abstractNumId w:val="41"/>
  </w:num>
  <w:num w:numId="32">
    <w:abstractNumId w:val="1"/>
  </w:num>
  <w:num w:numId="33">
    <w:abstractNumId w:val="29"/>
  </w:num>
  <w:num w:numId="34">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5096"/>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6E"/>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427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c"/>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1c">
    <w:name w:val="Текст сноски Знак1"/>
    <w:aliases w:val="Footnote Text Char Знак Знак Знак,Footnote Text Char Знак Знак1,Footnote Text Char Знак Знак Знак Знак Знак"/>
    <w:basedOn w:val="a1"/>
    <w:link w:val="aff"/>
    <w:rPr>
      <w:lang w:eastAsia="ar-SA"/>
    </w:rPr>
  </w:style>
  <w:style w:type="paragraph" w:customStyle="1" w:styleId="ConsNonformat">
    <w:name w:val="ConsNonformat"/>
    <w:pPr>
      <w:widowControl w:val="0"/>
      <w:suppressAutoHyphens/>
      <w:autoSpaceDE w:val="0"/>
      <w:ind w:left="0" w:firstLine="0"/>
      <w:jc w:val="left"/>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c"/>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1c">
    <w:name w:val="Текст сноски Знак1"/>
    <w:aliases w:val="Footnote Text Char Знак Знак Знак,Footnote Text Char Знак Знак1,Footnote Text Char Знак Знак Знак Знак Знак"/>
    <w:basedOn w:val="a1"/>
    <w:link w:val="aff"/>
    <w:rPr>
      <w:lang w:eastAsia="ar-SA"/>
    </w:rPr>
  </w:style>
  <w:style w:type="paragraph" w:customStyle="1" w:styleId="ConsNonformat">
    <w:name w:val="ConsNonformat"/>
    <w:pPr>
      <w:widowControl w:val="0"/>
      <w:suppressAutoHyphens/>
      <w:autoSpaceDE w:val="0"/>
      <w:ind w:left="0" w:firstLine="0"/>
      <w:jc w:val="left"/>
    </w:pPr>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rcont@trcont.ru"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naplan.com" TargetMode="Externa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85DE237-7D95-431E-A20B-A822EB647E01}">
  <ds:schemaRefs>
    <ds:schemaRef ds:uri="http://schemas.openxmlformats.org/officeDocument/2006/bibliography"/>
  </ds:schemaRefs>
</ds:datastoreItem>
</file>

<file path=customXml/itemProps4.xml><?xml version="1.0" encoding="utf-8"?>
<ds:datastoreItem xmlns:ds="http://schemas.openxmlformats.org/officeDocument/2006/customXml" ds:itemID="{935686BC-E25B-472F-8D6E-1B4E55A2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16584</Words>
  <Characters>94530</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110893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Титков Сергей Николаевич</cp:lastModifiedBy>
  <cp:revision>2</cp:revision>
  <cp:lastPrinted>2013-09-26T13:24:00Z</cp:lastPrinted>
  <dcterms:created xsi:type="dcterms:W3CDTF">2018-04-28T18:25:00Z</dcterms:created>
  <dcterms:modified xsi:type="dcterms:W3CDTF">2018-04-28T18:25:00Z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