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B40C8" w:rsidRDefault="002A6761">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B40C8" w:rsidRDefault="002A6761">
      <w:pPr>
        <w:tabs>
          <w:tab w:val="left" w:pos="4962"/>
        </w:tabs>
        <w:ind w:left="4820"/>
        <w:rPr>
          <w:b/>
          <w:bCs/>
          <w:sz w:val="28"/>
          <w:szCs w:val="28"/>
        </w:rPr>
      </w:pPr>
      <w:r>
        <w:rPr>
          <w:b/>
          <w:bCs/>
          <w:sz w:val="28"/>
          <w:szCs w:val="28"/>
        </w:rPr>
        <w:t>Виктор Викторович Шекшуев</w:t>
      </w:r>
    </w:p>
    <w:p w:rsidR="006F6D36" w:rsidRPr="006D2B87" w:rsidRDefault="006F6D36" w:rsidP="006F6D36">
      <w:pPr>
        <w:tabs>
          <w:tab w:val="left" w:pos="4962"/>
        </w:tabs>
        <w:ind w:left="4820"/>
        <w:rPr>
          <w:rFonts w:eastAsia="Arial Unicode MS"/>
        </w:rPr>
      </w:pPr>
    </w:p>
    <w:p w:rsidR="00BB40C8" w:rsidRDefault="002A6761">
      <w:pPr>
        <w:tabs>
          <w:tab w:val="left" w:pos="4962"/>
        </w:tabs>
        <w:ind w:left="4820"/>
        <w:rPr>
          <w:b/>
          <w:bCs/>
          <w:sz w:val="28"/>
        </w:rPr>
      </w:pPr>
      <w:r>
        <w:rPr>
          <w:b/>
          <w:bCs/>
          <w:sz w:val="28"/>
        </w:rPr>
        <w:t>«29»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BB40C8" w:rsidRDefault="002A6761">
      <w:pPr>
        <w:pStyle w:val="19"/>
        <w:rPr>
          <w:szCs w:val="28"/>
        </w:rPr>
      </w:pPr>
      <w:r>
        <w:t>Открытый конкурс № ОК-</w:t>
      </w:r>
      <w:r w:rsidR="005A6AEA">
        <w:t>ЦКПС</w:t>
      </w:r>
      <w:r>
        <w:t>-18-</w:t>
      </w:r>
      <w:r w:rsidR="005A6AEA">
        <w:t>0041</w:t>
      </w:r>
      <w:r>
        <w:t xml:space="preserve"> по предмету закупки «Поставка центрирующих балочек автосцепного устройства подвижного состава железных дорог колеи 1520 (1524) мм.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Pr>
          <w:szCs w:val="28"/>
        </w:rPr>
        <w:lastRenderedPageBreak/>
        <w:t xml:space="preserve">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A0514A" w:rsidRPr="00D32FFA" w:rsidRDefault="00A0514A" w:rsidP="00510148">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B40C8" w:rsidRDefault="002A6761">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разъяснениями положений настоящей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w:t>
      </w:r>
      <w:r>
        <w:rPr>
          <w:color w:val="000000"/>
          <w:sz w:val="28"/>
          <w:szCs w:val="28"/>
        </w:rPr>
        <w:lastRenderedPageBreak/>
        <w:t>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r>
        <w:rPr>
          <w:sz w:val="28"/>
          <w:szCs w:val="28"/>
        </w:rPr>
        <w:lastRenderedPageBreak/>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BB40C8" w:rsidRDefault="002A6761">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w:t>
      </w:r>
      <w:r>
        <w:rPr>
          <w:sz w:val="28"/>
          <w:szCs w:val="28"/>
        </w:rPr>
        <w:lastRenderedPageBreak/>
        <w:t xml:space="preserve">должны быть составлены на языке/языках, указанном/ых в пункте </w:t>
      </w:r>
      <w:r>
        <w:rPr>
          <w:sz w:val="28"/>
          <w:szCs w:val="28"/>
        </w:rPr>
        <w:br/>
        <w:t>15 Информационной карты.</w:t>
      </w:r>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w:t>
      </w:r>
      <w:r>
        <w:rPr>
          <w:sz w:val="28"/>
          <w:szCs w:val="28"/>
        </w:rPr>
        <w:lastRenderedPageBreak/>
        <w:t>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w:t>
      </w:r>
      <w:r>
        <w:rPr>
          <w:sz w:val="28"/>
          <w:szCs w:val="28"/>
        </w:rPr>
        <w:lastRenderedPageBreak/>
        <w:t>победителя(ей)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lastRenderedPageBreak/>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w:t>
      </w:r>
      <w:r>
        <w:rPr>
          <w:sz w:val="28"/>
          <w:szCs w:val="28"/>
        </w:rPr>
        <w:lastRenderedPageBreak/>
        <w:t xml:space="preserve">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lastRenderedPageBreak/>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BB40C8" w:rsidRDefault="002A676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беспечение исполнения договора предоставляется не позднее 5 рабочих дней с даты заключения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BB40C8" w:rsidRDefault="002A6761">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216" behindDoc="1" locked="0" layoutInCell="1" allowOverlap="1" wp14:anchorId="38AF9047" wp14:editId="3ADBE7A7">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2A6761" w:rsidRPr="007E6DE4" w:rsidRDefault="002A6761" w:rsidP="000954FB">
                            <w:pPr>
                              <w:jc w:val="center"/>
                              <w:rPr>
                                <w:b/>
                                <w:sz w:val="28"/>
                                <w:szCs w:val="28"/>
                              </w:rPr>
                            </w:pPr>
                            <w:r w:rsidRPr="007E6DE4">
                              <w:rPr>
                                <w:b/>
                                <w:sz w:val="28"/>
                                <w:szCs w:val="28"/>
                              </w:rPr>
                              <w:t xml:space="preserve">_____________________________________________, </w:t>
                            </w:r>
                          </w:p>
                          <w:p w:rsidR="002A6761" w:rsidRDefault="002A676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A6761" w:rsidRPr="007E6DE4" w:rsidRDefault="002A6761" w:rsidP="000954FB">
                            <w:pPr>
                              <w:jc w:val="center"/>
                              <w:rPr>
                                <w:b/>
                                <w:sz w:val="28"/>
                                <w:szCs w:val="28"/>
                              </w:rPr>
                            </w:pPr>
                            <w:r w:rsidRPr="007E6DE4">
                              <w:rPr>
                                <w:b/>
                                <w:sz w:val="28"/>
                                <w:szCs w:val="28"/>
                              </w:rPr>
                              <w:t>________________________________________</w:t>
                            </w:r>
                          </w:p>
                          <w:p w:rsidR="002A6761" w:rsidRPr="007E6DE4" w:rsidRDefault="002A6761" w:rsidP="000954FB">
                            <w:pPr>
                              <w:jc w:val="center"/>
                              <w:rPr>
                                <w:i/>
                                <w:sz w:val="20"/>
                                <w:szCs w:val="20"/>
                              </w:rPr>
                            </w:pPr>
                            <w:r w:rsidRPr="007E6DE4">
                              <w:rPr>
                                <w:i/>
                                <w:sz w:val="20"/>
                                <w:szCs w:val="20"/>
                              </w:rPr>
                              <w:t>государство регистрации претендента</w:t>
                            </w:r>
                          </w:p>
                          <w:p w:rsidR="002A6761" w:rsidRPr="007E6DE4" w:rsidRDefault="002A6761" w:rsidP="000954FB">
                            <w:pPr>
                              <w:jc w:val="center"/>
                              <w:rPr>
                                <w:b/>
                                <w:sz w:val="28"/>
                                <w:szCs w:val="28"/>
                              </w:rPr>
                            </w:pPr>
                            <w:r w:rsidRPr="007E6DE4">
                              <w:rPr>
                                <w:b/>
                                <w:sz w:val="28"/>
                                <w:szCs w:val="28"/>
                              </w:rPr>
                              <w:t>_____________________________</w:t>
                            </w:r>
                            <w:r>
                              <w:rPr>
                                <w:b/>
                                <w:sz w:val="28"/>
                                <w:szCs w:val="28"/>
                              </w:rPr>
                              <w:t>__________________</w:t>
                            </w:r>
                          </w:p>
                          <w:p w:rsidR="002A6761" w:rsidRPr="007E6DE4" w:rsidRDefault="002A6761" w:rsidP="000954FB">
                            <w:pPr>
                              <w:jc w:val="center"/>
                              <w:rPr>
                                <w:i/>
                                <w:sz w:val="20"/>
                                <w:szCs w:val="20"/>
                              </w:rPr>
                            </w:pPr>
                            <w:r w:rsidRPr="007E6DE4">
                              <w:rPr>
                                <w:i/>
                                <w:sz w:val="20"/>
                                <w:szCs w:val="20"/>
                              </w:rPr>
                              <w:t>ИНН претендента (для претендентов-резидентов Российской Федерации)</w:t>
                            </w:r>
                          </w:p>
                          <w:p w:rsidR="002A6761" w:rsidRDefault="002A6761" w:rsidP="000954FB">
                            <w:pPr>
                              <w:jc w:val="both"/>
                            </w:pPr>
                          </w:p>
                          <w:p w:rsidR="002A6761" w:rsidRDefault="002A6761">
                            <w:pPr>
                              <w:jc w:val="center"/>
                              <w:rPr>
                                <w:b/>
                              </w:rPr>
                            </w:pPr>
                            <w:r>
                              <w:rPr>
                                <w:b/>
                              </w:rPr>
                              <w:t xml:space="preserve">ЗАЯВКА НА УЧАСТИЕ В ОТКРЫТОМ КОНКУРСЕ № </w:t>
                            </w:r>
                          </w:p>
                          <w:p w:rsidR="002A6761" w:rsidRPr="003C6269" w:rsidRDefault="002A6761" w:rsidP="000954FB">
                            <w:pPr>
                              <w:jc w:val="center"/>
                              <w:rPr>
                                <w:b/>
                              </w:rPr>
                            </w:pPr>
                            <w:r w:rsidRPr="003C6269">
                              <w:rPr>
                                <w:b/>
                              </w:rPr>
                              <w:t xml:space="preserve">(лот № _________) </w:t>
                            </w:r>
                          </w:p>
                          <w:p w:rsidR="002A6761" w:rsidRPr="00521EAB" w:rsidRDefault="002A6761" w:rsidP="000954FB">
                            <w:pPr>
                              <w:jc w:val="center"/>
                              <w:rPr>
                                <w:i/>
                              </w:rPr>
                            </w:pPr>
                            <w:r w:rsidRPr="003C6269">
                              <w:rPr>
                                <w:i/>
                              </w:rPr>
                              <w:t>(указывается номер лота)</w:t>
                            </w:r>
                          </w:p>
                          <w:p w:rsidR="002A6761" w:rsidRPr="00923E2D" w:rsidRDefault="002A6761" w:rsidP="000954FB">
                            <w:pPr>
                              <w:jc w:val="center"/>
                              <w:rPr>
                                <w:b/>
                              </w:rPr>
                            </w:pPr>
                          </w:p>
                          <w:p w:rsidR="002A6761" w:rsidRPr="00923E2D" w:rsidRDefault="002A6761"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F9047"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A6761" w:rsidRPr="007E6DE4" w:rsidRDefault="002A6761" w:rsidP="000954FB">
                      <w:pPr>
                        <w:jc w:val="center"/>
                        <w:rPr>
                          <w:b/>
                          <w:sz w:val="28"/>
                          <w:szCs w:val="28"/>
                        </w:rPr>
                      </w:pPr>
                      <w:r w:rsidRPr="007E6DE4">
                        <w:rPr>
                          <w:b/>
                          <w:sz w:val="28"/>
                          <w:szCs w:val="28"/>
                        </w:rPr>
                        <w:t xml:space="preserve">_____________________________________________, </w:t>
                      </w:r>
                    </w:p>
                    <w:p w:rsidR="002A6761" w:rsidRDefault="002A676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A6761" w:rsidRPr="007E6DE4" w:rsidRDefault="002A6761" w:rsidP="000954FB">
                      <w:pPr>
                        <w:jc w:val="center"/>
                        <w:rPr>
                          <w:b/>
                          <w:sz w:val="28"/>
                          <w:szCs w:val="28"/>
                        </w:rPr>
                      </w:pPr>
                      <w:r w:rsidRPr="007E6DE4">
                        <w:rPr>
                          <w:b/>
                          <w:sz w:val="28"/>
                          <w:szCs w:val="28"/>
                        </w:rPr>
                        <w:t>________________________________________</w:t>
                      </w:r>
                    </w:p>
                    <w:p w:rsidR="002A6761" w:rsidRPr="007E6DE4" w:rsidRDefault="002A6761" w:rsidP="000954FB">
                      <w:pPr>
                        <w:jc w:val="center"/>
                        <w:rPr>
                          <w:i/>
                          <w:sz w:val="20"/>
                          <w:szCs w:val="20"/>
                        </w:rPr>
                      </w:pPr>
                      <w:r w:rsidRPr="007E6DE4">
                        <w:rPr>
                          <w:i/>
                          <w:sz w:val="20"/>
                          <w:szCs w:val="20"/>
                        </w:rPr>
                        <w:t>государство регистрации претендента</w:t>
                      </w:r>
                    </w:p>
                    <w:p w:rsidR="002A6761" w:rsidRPr="007E6DE4" w:rsidRDefault="002A6761" w:rsidP="000954FB">
                      <w:pPr>
                        <w:jc w:val="center"/>
                        <w:rPr>
                          <w:b/>
                          <w:sz w:val="28"/>
                          <w:szCs w:val="28"/>
                        </w:rPr>
                      </w:pPr>
                      <w:r w:rsidRPr="007E6DE4">
                        <w:rPr>
                          <w:b/>
                          <w:sz w:val="28"/>
                          <w:szCs w:val="28"/>
                        </w:rPr>
                        <w:t>_____________________________</w:t>
                      </w:r>
                      <w:r>
                        <w:rPr>
                          <w:b/>
                          <w:sz w:val="28"/>
                          <w:szCs w:val="28"/>
                        </w:rPr>
                        <w:t>__________________</w:t>
                      </w:r>
                    </w:p>
                    <w:p w:rsidR="002A6761" w:rsidRPr="007E6DE4" w:rsidRDefault="002A6761" w:rsidP="000954FB">
                      <w:pPr>
                        <w:jc w:val="center"/>
                        <w:rPr>
                          <w:i/>
                          <w:sz w:val="20"/>
                          <w:szCs w:val="20"/>
                        </w:rPr>
                      </w:pPr>
                      <w:r w:rsidRPr="007E6DE4">
                        <w:rPr>
                          <w:i/>
                          <w:sz w:val="20"/>
                          <w:szCs w:val="20"/>
                        </w:rPr>
                        <w:t>ИНН претендента (для претендентов-резидентов Российской Федерации)</w:t>
                      </w:r>
                    </w:p>
                    <w:p w:rsidR="002A6761" w:rsidRDefault="002A6761" w:rsidP="000954FB">
                      <w:pPr>
                        <w:jc w:val="both"/>
                      </w:pPr>
                    </w:p>
                    <w:p w:rsidR="002A6761" w:rsidRDefault="002A6761">
                      <w:pPr>
                        <w:jc w:val="center"/>
                        <w:rPr>
                          <w:b/>
                        </w:rPr>
                      </w:pPr>
                      <w:r>
                        <w:rPr>
                          <w:b/>
                        </w:rPr>
                        <w:t xml:space="preserve">ЗАЯВКА НА УЧАСТИЕ В ОТКРЫТОМ КОНКУРСЕ № </w:t>
                      </w:r>
                    </w:p>
                    <w:p w:rsidR="002A6761" w:rsidRPr="003C6269" w:rsidRDefault="002A6761" w:rsidP="000954FB">
                      <w:pPr>
                        <w:jc w:val="center"/>
                        <w:rPr>
                          <w:b/>
                        </w:rPr>
                      </w:pPr>
                      <w:r w:rsidRPr="003C6269">
                        <w:rPr>
                          <w:b/>
                        </w:rPr>
                        <w:t xml:space="preserve">(лот № _________) </w:t>
                      </w:r>
                    </w:p>
                    <w:p w:rsidR="002A6761" w:rsidRPr="00521EAB" w:rsidRDefault="002A6761" w:rsidP="000954FB">
                      <w:pPr>
                        <w:jc w:val="center"/>
                        <w:rPr>
                          <w:i/>
                        </w:rPr>
                      </w:pPr>
                      <w:r w:rsidRPr="003C6269">
                        <w:rPr>
                          <w:i/>
                        </w:rPr>
                        <w:t>(указывается номер лота)</w:t>
                      </w:r>
                    </w:p>
                    <w:p w:rsidR="002A6761" w:rsidRPr="00923E2D" w:rsidRDefault="002A6761" w:rsidP="000954FB">
                      <w:pPr>
                        <w:jc w:val="center"/>
                        <w:rPr>
                          <w:b/>
                        </w:rPr>
                      </w:pPr>
                    </w:p>
                    <w:p w:rsidR="002A6761" w:rsidRPr="00923E2D" w:rsidRDefault="002A6761"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lastRenderedPageBreak/>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BB40C8" w:rsidRDefault="002A6761">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B40C8" w:rsidRDefault="002A676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w:t>
      </w:r>
      <w:r>
        <w:rPr>
          <w:sz w:val="28"/>
          <w:szCs w:val="28"/>
        </w:rPr>
        <w:lastRenderedPageBreak/>
        <w:t>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40C8" w:rsidRDefault="002A6761">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BB40C8" w:rsidRDefault="002A676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9A3ADF" w:rsidRDefault="000954FB" w:rsidP="006B2801">
      <w:pPr>
        <w:pStyle w:val="af9"/>
        <w:numPr>
          <w:ilvl w:val="2"/>
          <w:numId w:val="9"/>
        </w:numPr>
        <w:ind w:left="0" w:firstLine="709"/>
        <w:rPr>
          <w:sz w:val="28"/>
          <w:szCs w:val="28"/>
        </w:rPr>
      </w:pPr>
      <w:r>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2A6761" w:rsidRDefault="002A6761" w:rsidP="002A6761">
      <w:pPr>
        <w:ind w:firstLine="709"/>
        <w:jc w:val="both"/>
        <w:rPr>
          <w:rFonts w:eastAsia="MS Mincho"/>
          <w:b/>
          <w:sz w:val="28"/>
          <w:szCs w:val="28"/>
        </w:rPr>
      </w:pPr>
      <w:r>
        <w:rPr>
          <w:rFonts w:eastAsia="MS Mincho"/>
          <w:b/>
          <w:sz w:val="28"/>
          <w:szCs w:val="28"/>
        </w:rPr>
        <w:t>4.1. Общие положения</w:t>
      </w:r>
    </w:p>
    <w:p w:rsidR="002A6761" w:rsidRDefault="002A6761" w:rsidP="002A6761">
      <w:pPr>
        <w:ind w:firstLine="709"/>
        <w:jc w:val="both"/>
        <w:rPr>
          <w:sz w:val="28"/>
          <w:szCs w:val="28"/>
        </w:rPr>
      </w:pPr>
      <w:r>
        <w:rPr>
          <w:sz w:val="28"/>
          <w:szCs w:val="28"/>
        </w:rPr>
        <w:t xml:space="preserve">4.1.1. Предметом открытого конкурса является право на заключение договора поставки следующего товара: </w:t>
      </w:r>
    </w:p>
    <w:p w:rsidR="002A6761" w:rsidRDefault="002A6761" w:rsidP="002A6761">
      <w:pPr>
        <w:ind w:firstLine="709"/>
        <w:jc w:val="both"/>
        <w:rPr>
          <w:sz w:val="28"/>
          <w:szCs w:val="28"/>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876"/>
        <w:gridCol w:w="1514"/>
        <w:gridCol w:w="2523"/>
      </w:tblGrid>
      <w:tr w:rsidR="002A6761" w:rsidTr="002A6761">
        <w:trPr>
          <w:trHeight w:val="20"/>
        </w:trPr>
        <w:tc>
          <w:tcPr>
            <w:tcW w:w="633" w:type="dxa"/>
            <w:tcBorders>
              <w:top w:val="single" w:sz="4" w:space="0" w:color="auto"/>
              <w:left w:val="single" w:sz="4" w:space="0" w:color="auto"/>
              <w:bottom w:val="single" w:sz="4" w:space="0" w:color="auto"/>
              <w:right w:val="single" w:sz="4" w:space="0" w:color="auto"/>
            </w:tcBorders>
            <w:vAlign w:val="center"/>
            <w:hideMark/>
          </w:tcPr>
          <w:p w:rsidR="002A6761" w:rsidRDefault="002A6761" w:rsidP="002A6761">
            <w:pPr>
              <w:ind w:firstLine="709"/>
              <w:jc w:val="center"/>
              <w:rPr>
                <w:sz w:val="20"/>
                <w:szCs w:val="20"/>
              </w:rPr>
            </w:pPr>
            <w:r>
              <w:rPr>
                <w:sz w:val="20"/>
                <w:szCs w:val="20"/>
              </w:rPr>
              <w:t>№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2A6761" w:rsidRDefault="002A6761" w:rsidP="002A6761">
            <w:pPr>
              <w:ind w:hanging="77"/>
              <w:jc w:val="center"/>
              <w:rPr>
                <w:sz w:val="20"/>
                <w:szCs w:val="20"/>
              </w:rPr>
            </w:pPr>
            <w:r>
              <w:rPr>
                <w:sz w:val="20"/>
                <w:szCs w:val="20"/>
              </w:rPr>
              <w:t xml:space="preserve">Наименование товара  </w:t>
            </w:r>
          </w:p>
        </w:tc>
        <w:tc>
          <w:tcPr>
            <w:tcW w:w="1514" w:type="dxa"/>
            <w:tcBorders>
              <w:top w:val="single" w:sz="4" w:space="0" w:color="auto"/>
              <w:left w:val="single" w:sz="4" w:space="0" w:color="auto"/>
              <w:bottom w:val="single" w:sz="4" w:space="0" w:color="auto"/>
              <w:right w:val="single" w:sz="4" w:space="0" w:color="auto"/>
            </w:tcBorders>
            <w:vAlign w:val="center"/>
            <w:hideMark/>
          </w:tcPr>
          <w:p w:rsidR="002A6761" w:rsidRDefault="002A6761" w:rsidP="002A6761">
            <w:pPr>
              <w:ind w:hanging="77"/>
              <w:jc w:val="center"/>
              <w:rPr>
                <w:sz w:val="20"/>
                <w:szCs w:val="20"/>
              </w:rPr>
            </w:pPr>
            <w:r>
              <w:rPr>
                <w:sz w:val="20"/>
                <w:szCs w:val="20"/>
              </w:rPr>
              <w:t>Количество,  штук</w:t>
            </w:r>
          </w:p>
        </w:tc>
        <w:tc>
          <w:tcPr>
            <w:tcW w:w="2523" w:type="dxa"/>
            <w:tcBorders>
              <w:top w:val="single" w:sz="4" w:space="0" w:color="auto"/>
              <w:left w:val="single" w:sz="4" w:space="0" w:color="auto"/>
              <w:bottom w:val="single" w:sz="4" w:space="0" w:color="auto"/>
              <w:right w:val="single" w:sz="4" w:space="0" w:color="auto"/>
            </w:tcBorders>
            <w:vAlign w:val="center"/>
            <w:hideMark/>
          </w:tcPr>
          <w:p w:rsidR="002A6761" w:rsidRDefault="002A6761" w:rsidP="002A6761">
            <w:pPr>
              <w:ind w:hanging="77"/>
              <w:jc w:val="center"/>
              <w:rPr>
                <w:sz w:val="20"/>
                <w:szCs w:val="20"/>
              </w:rPr>
            </w:pPr>
            <w:r>
              <w:rPr>
                <w:sz w:val="20"/>
                <w:szCs w:val="20"/>
              </w:rPr>
              <w:t>Начальная (предельная) цена без НДС, руб. за штуку</w:t>
            </w:r>
          </w:p>
        </w:tc>
      </w:tr>
      <w:tr w:rsidR="002A6761" w:rsidTr="002A6761">
        <w:trPr>
          <w:trHeight w:val="20"/>
        </w:trPr>
        <w:tc>
          <w:tcPr>
            <w:tcW w:w="633" w:type="dxa"/>
            <w:tcBorders>
              <w:top w:val="single" w:sz="4" w:space="0" w:color="auto"/>
              <w:left w:val="single" w:sz="4" w:space="0" w:color="auto"/>
              <w:bottom w:val="single" w:sz="4" w:space="0" w:color="auto"/>
              <w:right w:val="single" w:sz="4" w:space="0" w:color="auto"/>
            </w:tcBorders>
            <w:hideMark/>
          </w:tcPr>
          <w:p w:rsidR="002A6761" w:rsidRDefault="002A6761" w:rsidP="002A6761">
            <w:pPr>
              <w:ind w:firstLine="709"/>
              <w:jc w:val="center"/>
              <w:rPr>
                <w:sz w:val="20"/>
                <w:szCs w:val="20"/>
              </w:rPr>
            </w:pPr>
            <w:r>
              <w:rPr>
                <w:sz w:val="20"/>
                <w:szCs w:val="20"/>
              </w:rPr>
              <w:t>1</w:t>
            </w:r>
            <w:r>
              <w:t>1</w:t>
            </w:r>
          </w:p>
        </w:tc>
        <w:tc>
          <w:tcPr>
            <w:tcW w:w="4876" w:type="dxa"/>
            <w:tcBorders>
              <w:top w:val="single" w:sz="4" w:space="0" w:color="auto"/>
              <w:left w:val="single" w:sz="4" w:space="0" w:color="auto"/>
              <w:bottom w:val="single" w:sz="4" w:space="0" w:color="auto"/>
              <w:right w:val="single" w:sz="4" w:space="0" w:color="auto"/>
            </w:tcBorders>
            <w:vAlign w:val="center"/>
            <w:hideMark/>
          </w:tcPr>
          <w:p w:rsidR="002A6761" w:rsidRPr="00200B44" w:rsidRDefault="002A6761" w:rsidP="002A6761">
            <w:pPr>
              <w:rPr>
                <w:sz w:val="20"/>
                <w:szCs w:val="20"/>
              </w:rPr>
            </w:pPr>
            <w:r>
              <w:rPr>
                <w:bCs/>
              </w:rPr>
              <w:t xml:space="preserve">Новые, не находившиеся в эксплуатации, </w:t>
            </w:r>
            <w:r>
              <w:t>центрирующие балочки автосцепного устройства грузовых вагонов</w:t>
            </w:r>
          </w:p>
        </w:tc>
        <w:tc>
          <w:tcPr>
            <w:tcW w:w="1514" w:type="dxa"/>
            <w:tcBorders>
              <w:top w:val="single" w:sz="4" w:space="0" w:color="auto"/>
              <w:left w:val="single" w:sz="4" w:space="0" w:color="auto"/>
              <w:bottom w:val="single" w:sz="4" w:space="0" w:color="auto"/>
              <w:right w:val="single" w:sz="4" w:space="0" w:color="auto"/>
            </w:tcBorders>
            <w:vAlign w:val="center"/>
            <w:hideMark/>
          </w:tcPr>
          <w:p w:rsidR="002A6761" w:rsidRDefault="002A6761" w:rsidP="002A6761">
            <w:pPr>
              <w:ind w:firstLine="33"/>
              <w:jc w:val="center"/>
            </w:pPr>
            <w:r>
              <w:t>не определено</w:t>
            </w:r>
          </w:p>
        </w:tc>
        <w:tc>
          <w:tcPr>
            <w:tcW w:w="2523" w:type="dxa"/>
            <w:tcBorders>
              <w:top w:val="single" w:sz="4" w:space="0" w:color="auto"/>
              <w:left w:val="single" w:sz="4" w:space="0" w:color="auto"/>
              <w:bottom w:val="single" w:sz="4" w:space="0" w:color="auto"/>
              <w:right w:val="single" w:sz="4" w:space="0" w:color="auto"/>
            </w:tcBorders>
            <w:vAlign w:val="center"/>
            <w:hideMark/>
          </w:tcPr>
          <w:p w:rsidR="002A6761" w:rsidRDefault="002A6761" w:rsidP="002A6761">
            <w:pPr>
              <w:ind w:firstLine="34"/>
              <w:jc w:val="center"/>
              <w:rPr>
                <w:sz w:val="20"/>
                <w:szCs w:val="20"/>
              </w:rPr>
            </w:pPr>
            <w:r>
              <w:t xml:space="preserve">15 000,00 </w:t>
            </w:r>
          </w:p>
        </w:tc>
      </w:tr>
    </w:tbl>
    <w:p w:rsidR="002A6761" w:rsidRDefault="002A6761"/>
    <w:p w:rsidR="002A6761" w:rsidRDefault="002A6761" w:rsidP="002A6761">
      <w:pPr>
        <w:ind w:firstLine="709"/>
        <w:jc w:val="both"/>
        <w:rPr>
          <w:sz w:val="28"/>
          <w:szCs w:val="28"/>
        </w:rPr>
      </w:pPr>
      <w:r>
        <w:rPr>
          <w:sz w:val="28"/>
          <w:szCs w:val="28"/>
        </w:rPr>
        <w:t>4.1.2. В заявке должны быть изложены условия,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2A6761" w:rsidRDefault="002A6761" w:rsidP="002A6761">
      <w:pPr>
        <w:ind w:firstLine="709"/>
        <w:jc w:val="both"/>
        <w:rPr>
          <w:sz w:val="28"/>
          <w:szCs w:val="28"/>
        </w:rPr>
      </w:pPr>
      <w:r>
        <w:rPr>
          <w:sz w:val="28"/>
          <w:szCs w:val="28"/>
        </w:rPr>
        <w:lastRenderedPageBreak/>
        <w:t>4.1.3. Предмет настоящего открытого конкурса неделим, то есть претендент в случае победы в открытом конкурсе должен поставить товар, прописанный в Техническом задании, в полном объеме согласно настоящей документации о закупке.</w:t>
      </w:r>
    </w:p>
    <w:p w:rsidR="002A6761" w:rsidRDefault="002A6761" w:rsidP="002A6761">
      <w:pPr>
        <w:ind w:firstLine="709"/>
        <w:jc w:val="both"/>
        <w:rPr>
          <w:sz w:val="28"/>
          <w:szCs w:val="28"/>
        </w:rPr>
      </w:pPr>
      <w:r>
        <w:rPr>
          <w:sz w:val="28"/>
          <w:szCs w:val="28"/>
        </w:rPr>
        <w:t>4.1.4.  Местом поставки является один из (любой) контейнерных терминалов,   указанных в п. 4.1.5. настоящей документации о закупке.</w:t>
      </w:r>
    </w:p>
    <w:p w:rsidR="002A6761" w:rsidRDefault="002A6761" w:rsidP="002A6761">
      <w:pPr>
        <w:ind w:firstLine="709"/>
        <w:jc w:val="both"/>
        <w:rPr>
          <w:sz w:val="28"/>
          <w:szCs w:val="28"/>
        </w:rPr>
      </w:pPr>
      <w:r>
        <w:rPr>
          <w:sz w:val="28"/>
          <w:szCs w:val="28"/>
        </w:rPr>
        <w:t>4.1.5. Контейнерны</w:t>
      </w:r>
      <w:r w:rsidR="00A32148">
        <w:rPr>
          <w:sz w:val="28"/>
          <w:szCs w:val="28"/>
        </w:rPr>
        <w:t>е</w:t>
      </w:r>
      <w:r>
        <w:rPr>
          <w:sz w:val="28"/>
          <w:szCs w:val="28"/>
        </w:rPr>
        <w:t xml:space="preserve"> терминал</w:t>
      </w:r>
      <w:r w:rsidR="00A32148">
        <w:rPr>
          <w:sz w:val="28"/>
          <w:szCs w:val="28"/>
        </w:rPr>
        <w:t>ы</w:t>
      </w:r>
      <w:r>
        <w:rPr>
          <w:sz w:val="28"/>
          <w:szCs w:val="28"/>
        </w:rPr>
        <w:t xml:space="preserve"> ПАО «ТрансКонтейнер»:</w:t>
      </w:r>
    </w:p>
    <w:p w:rsidR="002A6761" w:rsidRDefault="002A6761" w:rsidP="002A6761">
      <w:pPr>
        <w:ind w:firstLine="709"/>
        <w:jc w:val="both"/>
        <w:rPr>
          <w:sz w:val="28"/>
          <w:szCs w:val="28"/>
        </w:rPr>
      </w:pPr>
    </w:p>
    <w:tbl>
      <w:tblPr>
        <w:tblStyle w:val="afff1"/>
        <w:tblW w:w="9854" w:type="dxa"/>
        <w:tblLook w:val="04A0" w:firstRow="1" w:lastRow="0" w:firstColumn="1" w:lastColumn="0" w:noHBand="0" w:noVBand="1"/>
      </w:tblPr>
      <w:tblGrid>
        <w:gridCol w:w="2432"/>
        <w:gridCol w:w="2287"/>
        <w:gridCol w:w="2968"/>
        <w:gridCol w:w="2167"/>
      </w:tblGrid>
      <w:tr w:rsidR="002A6761" w:rsidRPr="00AB5B8A" w:rsidTr="002A6761">
        <w:trPr>
          <w:trHeight w:val="20"/>
        </w:trPr>
        <w:tc>
          <w:tcPr>
            <w:tcW w:w="2432" w:type="dxa"/>
            <w:hideMark/>
          </w:tcPr>
          <w:p w:rsidR="002A6761" w:rsidRPr="00AB5B8A" w:rsidRDefault="002A6761" w:rsidP="002A6761">
            <w:pPr>
              <w:suppressAutoHyphens w:val="0"/>
              <w:contextualSpacing/>
              <w:rPr>
                <w:color w:val="000000"/>
                <w:lang w:eastAsia="ru-RU"/>
              </w:rPr>
            </w:pPr>
            <w:r>
              <w:rPr>
                <w:color w:val="000000"/>
                <w:lang w:eastAsia="ru-RU"/>
              </w:rPr>
              <w:t>Филиал ПАО «ТрансКонтейнер»</w:t>
            </w:r>
          </w:p>
        </w:tc>
        <w:tc>
          <w:tcPr>
            <w:tcW w:w="2287" w:type="dxa"/>
            <w:hideMark/>
          </w:tcPr>
          <w:p w:rsidR="002A6761" w:rsidRPr="00AB5B8A" w:rsidRDefault="002A6761" w:rsidP="002A6761">
            <w:pPr>
              <w:suppressAutoHyphens w:val="0"/>
              <w:contextualSpacing/>
              <w:rPr>
                <w:color w:val="000000"/>
                <w:lang w:eastAsia="ru-RU"/>
              </w:rPr>
            </w:pPr>
            <w:r>
              <w:rPr>
                <w:color w:val="000000"/>
                <w:lang w:eastAsia="ru-RU"/>
              </w:rPr>
              <w:t>Наименование терминала</w:t>
            </w:r>
          </w:p>
        </w:tc>
        <w:tc>
          <w:tcPr>
            <w:tcW w:w="2968" w:type="dxa"/>
            <w:hideMark/>
          </w:tcPr>
          <w:p w:rsidR="002A6761" w:rsidRPr="00AB5B8A" w:rsidRDefault="002A6761" w:rsidP="002A6761">
            <w:pPr>
              <w:suppressAutoHyphens w:val="0"/>
              <w:contextualSpacing/>
              <w:jc w:val="center"/>
              <w:rPr>
                <w:color w:val="000000"/>
                <w:lang w:eastAsia="ru-RU"/>
              </w:rPr>
            </w:pPr>
            <w:r>
              <w:rPr>
                <w:color w:val="000000"/>
                <w:lang w:eastAsia="ru-RU"/>
              </w:rPr>
              <w:t>Адрес</w:t>
            </w:r>
          </w:p>
        </w:tc>
        <w:tc>
          <w:tcPr>
            <w:tcW w:w="2167" w:type="dxa"/>
          </w:tcPr>
          <w:p w:rsidR="002A6761" w:rsidRPr="00AB5B8A" w:rsidRDefault="002A6761" w:rsidP="002A6761">
            <w:pPr>
              <w:suppressAutoHyphens w:val="0"/>
              <w:contextualSpacing/>
              <w:rPr>
                <w:color w:val="000000"/>
                <w:lang w:eastAsia="ru-RU"/>
              </w:rPr>
            </w:pPr>
            <w:r>
              <w:rPr>
                <w:color w:val="000000"/>
                <w:lang w:eastAsia="ru-RU"/>
              </w:rPr>
              <w:t>Железнодорожная станция (дорога)</w:t>
            </w:r>
          </w:p>
        </w:tc>
      </w:tr>
      <w:tr w:rsidR="002A6761" w:rsidRPr="00AB5B8A" w:rsidTr="002A6761">
        <w:trPr>
          <w:trHeight w:val="20"/>
        </w:trPr>
        <w:tc>
          <w:tcPr>
            <w:tcW w:w="2432" w:type="dxa"/>
            <w:hideMark/>
          </w:tcPr>
          <w:p w:rsidR="002A6761" w:rsidRPr="00AB5B8A" w:rsidRDefault="002A6761" w:rsidP="002A6761">
            <w:pPr>
              <w:suppressAutoHyphens w:val="0"/>
              <w:contextualSpacing/>
              <w:rPr>
                <w:color w:val="000000"/>
                <w:lang w:eastAsia="ru-RU"/>
              </w:rPr>
            </w:pPr>
            <w:r>
              <w:rPr>
                <w:color w:val="000000"/>
                <w:lang w:eastAsia="ru-RU"/>
              </w:rPr>
              <w:t>на Юго-Восточной железной дороге</w:t>
            </w:r>
          </w:p>
        </w:tc>
        <w:tc>
          <w:tcPr>
            <w:tcW w:w="2287" w:type="dxa"/>
            <w:hideMark/>
          </w:tcPr>
          <w:p w:rsidR="002A6761" w:rsidRPr="00AB5B8A" w:rsidRDefault="002A6761" w:rsidP="002A6761">
            <w:pPr>
              <w:suppressAutoHyphens w:val="0"/>
              <w:contextualSpacing/>
              <w:rPr>
                <w:color w:val="000000"/>
                <w:lang w:eastAsia="ru-RU"/>
              </w:rPr>
            </w:pPr>
            <w:r>
              <w:rPr>
                <w:color w:val="000000"/>
                <w:lang w:eastAsia="ru-RU"/>
              </w:rPr>
              <w:t xml:space="preserve">Контейнерный терминал Придача </w:t>
            </w:r>
          </w:p>
        </w:tc>
        <w:tc>
          <w:tcPr>
            <w:tcW w:w="2968" w:type="dxa"/>
            <w:hideMark/>
          </w:tcPr>
          <w:p w:rsidR="002A6761" w:rsidRPr="00AB5B8A" w:rsidRDefault="002A6761" w:rsidP="002A6761">
            <w:pPr>
              <w:suppressAutoHyphens w:val="0"/>
              <w:contextualSpacing/>
              <w:rPr>
                <w:color w:val="000000"/>
                <w:lang w:eastAsia="ru-RU"/>
              </w:rPr>
            </w:pPr>
            <w:r>
              <w:rPr>
                <w:color w:val="000000"/>
                <w:lang w:eastAsia="ru-RU"/>
              </w:rPr>
              <w:t>г. Воронеж, пер. Отличников, д.6 д.</w:t>
            </w:r>
          </w:p>
        </w:tc>
        <w:tc>
          <w:tcPr>
            <w:tcW w:w="2167" w:type="dxa"/>
          </w:tcPr>
          <w:p w:rsidR="002A6761" w:rsidRPr="00AB5B8A" w:rsidRDefault="002A6761" w:rsidP="002A6761">
            <w:pPr>
              <w:suppressAutoHyphens w:val="0"/>
              <w:contextualSpacing/>
              <w:rPr>
                <w:color w:val="000000"/>
                <w:lang w:eastAsia="ru-RU"/>
              </w:rPr>
            </w:pPr>
            <w:r>
              <w:rPr>
                <w:color w:val="000000"/>
                <w:lang w:eastAsia="ru-RU"/>
              </w:rPr>
              <w:t>Придача (Юго-Восточная)</w:t>
            </w:r>
          </w:p>
        </w:tc>
      </w:tr>
      <w:tr w:rsidR="002A6761" w:rsidRPr="00AB5B8A" w:rsidTr="002A6761">
        <w:trPr>
          <w:trHeight w:val="20"/>
        </w:trPr>
        <w:tc>
          <w:tcPr>
            <w:tcW w:w="2432" w:type="dxa"/>
          </w:tcPr>
          <w:p w:rsidR="002A6761" w:rsidRPr="002A6761" w:rsidRDefault="002A6761" w:rsidP="002A6761">
            <w:pPr>
              <w:suppressAutoHyphens w:val="0"/>
              <w:contextualSpacing/>
              <w:rPr>
                <w:color w:val="000000"/>
                <w:lang w:eastAsia="ru-RU"/>
              </w:rPr>
            </w:pPr>
            <w:r>
              <w:rPr>
                <w:color w:val="000000"/>
                <w:lang w:eastAsia="ru-RU"/>
              </w:rPr>
              <w:t>Уральский филиал</w:t>
            </w:r>
          </w:p>
        </w:tc>
        <w:tc>
          <w:tcPr>
            <w:tcW w:w="2287" w:type="dxa"/>
          </w:tcPr>
          <w:p w:rsidR="002A6761" w:rsidRDefault="002A6761" w:rsidP="002A6761">
            <w:pPr>
              <w:suppressAutoHyphens w:val="0"/>
              <w:contextualSpacing/>
              <w:rPr>
                <w:color w:val="000000"/>
                <w:lang w:eastAsia="ru-RU"/>
              </w:rPr>
            </w:pPr>
            <w:r>
              <w:rPr>
                <w:color w:val="000000"/>
                <w:lang w:eastAsia="ru-RU"/>
              </w:rPr>
              <w:t>Контейнерный терминал</w:t>
            </w:r>
            <w:r w:rsidRPr="002A6761">
              <w:rPr>
                <w:color w:val="000000"/>
                <w:lang w:eastAsia="ru-RU"/>
              </w:rPr>
              <w:t xml:space="preserve"> Екатеринбург</w:t>
            </w:r>
          </w:p>
        </w:tc>
        <w:tc>
          <w:tcPr>
            <w:tcW w:w="2968" w:type="dxa"/>
          </w:tcPr>
          <w:p w:rsidR="002A6761" w:rsidRDefault="002A6761" w:rsidP="002A6761">
            <w:pPr>
              <w:suppressAutoHyphens w:val="0"/>
              <w:contextualSpacing/>
              <w:rPr>
                <w:color w:val="000000"/>
                <w:lang w:eastAsia="ru-RU"/>
              </w:rPr>
            </w:pPr>
            <w:r w:rsidRPr="002A6761">
              <w:rPr>
                <w:color w:val="000000"/>
                <w:lang w:eastAsia="ru-RU"/>
              </w:rPr>
              <w:t>Свердловская область, г. Екатеринбург, ул.Автомагистральная, д.2</w:t>
            </w:r>
          </w:p>
        </w:tc>
        <w:tc>
          <w:tcPr>
            <w:tcW w:w="2167" w:type="dxa"/>
          </w:tcPr>
          <w:p w:rsidR="002A6761" w:rsidRDefault="002A6761" w:rsidP="002A6761">
            <w:pPr>
              <w:suppressAutoHyphens w:val="0"/>
              <w:contextualSpacing/>
              <w:rPr>
                <w:color w:val="000000"/>
                <w:lang w:eastAsia="ru-RU"/>
              </w:rPr>
            </w:pPr>
            <w:r w:rsidRPr="002A6761">
              <w:rPr>
                <w:color w:val="000000"/>
                <w:lang w:eastAsia="ru-RU"/>
              </w:rPr>
              <w:t>Екатеринбург</w:t>
            </w:r>
            <w:r>
              <w:rPr>
                <w:color w:val="000000"/>
                <w:lang w:eastAsia="ru-RU"/>
              </w:rPr>
              <w:t xml:space="preserve"> -</w:t>
            </w:r>
            <w:r w:rsidRPr="002A6761">
              <w:rPr>
                <w:color w:val="000000"/>
                <w:lang w:eastAsia="ru-RU"/>
              </w:rPr>
              <w:t xml:space="preserve">Товарный </w:t>
            </w:r>
            <w:r>
              <w:rPr>
                <w:color w:val="000000"/>
                <w:lang w:eastAsia="ru-RU"/>
              </w:rPr>
              <w:t>(Свердловская)</w:t>
            </w:r>
          </w:p>
        </w:tc>
      </w:tr>
      <w:tr w:rsidR="002A6761" w:rsidRPr="00AB5B8A" w:rsidTr="002A6761">
        <w:trPr>
          <w:trHeight w:val="20"/>
        </w:trPr>
        <w:tc>
          <w:tcPr>
            <w:tcW w:w="2432" w:type="dxa"/>
          </w:tcPr>
          <w:p w:rsidR="002A6761" w:rsidRDefault="00A32148" w:rsidP="00A32148">
            <w:pPr>
              <w:suppressAutoHyphens w:val="0"/>
              <w:contextualSpacing/>
              <w:rPr>
                <w:color w:val="000000"/>
                <w:lang w:eastAsia="ru-RU"/>
              </w:rPr>
            </w:pPr>
            <w:r>
              <w:rPr>
                <w:color w:val="000000"/>
                <w:lang w:eastAsia="ru-RU"/>
              </w:rPr>
              <w:t>на Забайкальской</w:t>
            </w:r>
            <w:r w:rsidR="002A6761">
              <w:rPr>
                <w:color w:val="000000"/>
                <w:lang w:eastAsia="ru-RU"/>
              </w:rPr>
              <w:t xml:space="preserve"> </w:t>
            </w:r>
            <w:r>
              <w:rPr>
                <w:color w:val="000000"/>
                <w:lang w:eastAsia="ru-RU"/>
              </w:rPr>
              <w:t>железной дороге</w:t>
            </w:r>
          </w:p>
        </w:tc>
        <w:tc>
          <w:tcPr>
            <w:tcW w:w="2287" w:type="dxa"/>
          </w:tcPr>
          <w:p w:rsidR="002A6761" w:rsidRDefault="002A6761" w:rsidP="002A6761">
            <w:pPr>
              <w:suppressAutoHyphens w:val="0"/>
              <w:contextualSpacing/>
              <w:rPr>
                <w:color w:val="000000"/>
                <w:lang w:eastAsia="ru-RU"/>
              </w:rPr>
            </w:pPr>
            <w:r w:rsidRPr="002A6761">
              <w:rPr>
                <w:color w:val="000000"/>
                <w:lang w:eastAsia="ru-RU"/>
              </w:rPr>
              <w:t>Контейнерный терминал Забайкальск</w:t>
            </w:r>
          </w:p>
        </w:tc>
        <w:tc>
          <w:tcPr>
            <w:tcW w:w="2968" w:type="dxa"/>
          </w:tcPr>
          <w:p w:rsidR="002A6761" w:rsidRDefault="002A6761" w:rsidP="002A6761">
            <w:pPr>
              <w:suppressAutoHyphens w:val="0"/>
              <w:contextualSpacing/>
              <w:rPr>
                <w:color w:val="000000"/>
                <w:lang w:eastAsia="ru-RU"/>
              </w:rPr>
            </w:pPr>
            <w:r w:rsidRPr="002A6761">
              <w:rPr>
                <w:color w:val="000000"/>
                <w:lang w:eastAsia="ru-RU"/>
              </w:rPr>
              <w:t>Забайкальский край, пгт. Забайкальск, ул. 1-го Мая, 7</w:t>
            </w:r>
          </w:p>
        </w:tc>
        <w:tc>
          <w:tcPr>
            <w:tcW w:w="2167" w:type="dxa"/>
          </w:tcPr>
          <w:p w:rsidR="002A6761" w:rsidRDefault="002A6761" w:rsidP="002A6761">
            <w:pPr>
              <w:suppressAutoHyphens w:val="0"/>
              <w:contextualSpacing/>
              <w:rPr>
                <w:color w:val="000000"/>
                <w:lang w:eastAsia="ru-RU"/>
              </w:rPr>
            </w:pPr>
            <w:r>
              <w:rPr>
                <w:color w:val="000000"/>
                <w:lang w:eastAsia="ru-RU"/>
              </w:rPr>
              <w:t>Забайкальск (Забайкальская)</w:t>
            </w:r>
          </w:p>
        </w:tc>
      </w:tr>
    </w:tbl>
    <w:p w:rsidR="002A6761" w:rsidRDefault="002A6761" w:rsidP="002A6761">
      <w:pPr>
        <w:ind w:firstLine="709"/>
        <w:jc w:val="both"/>
        <w:rPr>
          <w:sz w:val="28"/>
          <w:szCs w:val="28"/>
        </w:rPr>
      </w:pPr>
    </w:p>
    <w:p w:rsidR="002A6761" w:rsidRDefault="002A6761" w:rsidP="002A6761">
      <w:pPr>
        <w:ind w:firstLine="709"/>
        <w:jc w:val="both"/>
        <w:rPr>
          <w:b/>
          <w:sz w:val="28"/>
          <w:szCs w:val="28"/>
        </w:rPr>
      </w:pPr>
      <w:r>
        <w:rPr>
          <w:b/>
          <w:sz w:val="28"/>
          <w:szCs w:val="28"/>
        </w:rPr>
        <w:t>4.2 Технические требования применяемые к товару</w:t>
      </w:r>
    </w:p>
    <w:p w:rsidR="002A6761" w:rsidRDefault="002A6761" w:rsidP="002A6761">
      <w:pPr>
        <w:ind w:firstLine="709"/>
        <w:jc w:val="both"/>
        <w:rPr>
          <w:sz w:val="28"/>
          <w:szCs w:val="28"/>
        </w:rPr>
      </w:pPr>
      <w:r>
        <w:rPr>
          <w:sz w:val="28"/>
          <w:szCs w:val="28"/>
        </w:rPr>
        <w:t>4.2.1.  Товар должен быть новый, ранее в эксплуатации не находившийся;</w:t>
      </w:r>
    </w:p>
    <w:p w:rsidR="002A6761" w:rsidRDefault="002A6761" w:rsidP="002A6761">
      <w:pPr>
        <w:widowControl w:val="0"/>
        <w:autoSpaceDE w:val="0"/>
        <w:ind w:firstLine="709"/>
        <w:jc w:val="both"/>
        <w:rPr>
          <w:rFonts w:eastAsia="Arial" w:cs="Arial"/>
          <w:sz w:val="28"/>
          <w:szCs w:val="28"/>
        </w:rPr>
      </w:pPr>
      <w:r>
        <w:rPr>
          <w:rFonts w:eastAsia="Arial" w:cs="Arial"/>
          <w:sz w:val="28"/>
          <w:szCs w:val="28"/>
        </w:rPr>
        <w:t>4.2.2.  Год изготовления товара:  2018 год;</w:t>
      </w:r>
    </w:p>
    <w:p w:rsidR="002A6761" w:rsidRDefault="002A6761" w:rsidP="002A6761">
      <w:pPr>
        <w:widowControl w:val="0"/>
        <w:autoSpaceDE w:val="0"/>
        <w:ind w:firstLine="709"/>
        <w:jc w:val="both"/>
        <w:rPr>
          <w:rFonts w:eastAsia="Arial" w:cs="Arial"/>
          <w:sz w:val="28"/>
          <w:szCs w:val="28"/>
        </w:rPr>
      </w:pPr>
      <w:r>
        <w:rPr>
          <w:rFonts w:eastAsia="Arial" w:cs="Arial"/>
          <w:sz w:val="28"/>
          <w:szCs w:val="28"/>
        </w:rPr>
        <w:t>4.2.3. Требования к товару:</w:t>
      </w:r>
    </w:p>
    <w:p w:rsidR="002A6761" w:rsidRPr="00FF71FE" w:rsidRDefault="002A6761" w:rsidP="002A6761">
      <w:pPr>
        <w:ind w:firstLine="709"/>
        <w:jc w:val="both"/>
        <w:rPr>
          <w:rFonts w:eastAsia="Arial" w:cs="Arial"/>
          <w:sz w:val="28"/>
          <w:szCs w:val="28"/>
        </w:rPr>
      </w:pPr>
      <w:r>
        <w:rPr>
          <w:rFonts w:eastAsia="Arial" w:cs="Arial"/>
          <w:sz w:val="28"/>
          <w:szCs w:val="28"/>
        </w:rPr>
        <w:t>- ГОСТ 33434-2015 «Устройство сцепное и автосцепное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2A6761" w:rsidRDefault="002A6761" w:rsidP="002A6761">
      <w:pPr>
        <w:shd w:val="clear" w:color="auto" w:fill="FFFFFF"/>
        <w:ind w:firstLine="709"/>
        <w:jc w:val="both"/>
        <w:rPr>
          <w:rFonts w:eastAsia="Arial" w:cs="Arial"/>
          <w:sz w:val="28"/>
          <w:szCs w:val="28"/>
        </w:rPr>
      </w:pPr>
      <w:r>
        <w:rPr>
          <w:rFonts w:eastAsia="Arial" w:cs="Arial"/>
          <w:sz w:val="28"/>
          <w:szCs w:val="28"/>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2A6761" w:rsidRPr="00BF2BF1" w:rsidRDefault="002A6761" w:rsidP="002A6761">
      <w:pPr>
        <w:ind w:right="175" w:firstLine="567"/>
        <w:contextualSpacing/>
        <w:jc w:val="both"/>
        <w:rPr>
          <w:sz w:val="28"/>
          <w:szCs w:val="28"/>
        </w:rPr>
      </w:pPr>
      <w:r>
        <w:rPr>
          <w:sz w:val="28"/>
          <w:szCs w:val="28"/>
        </w:rPr>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 </w:t>
      </w:r>
    </w:p>
    <w:p w:rsidR="002A6761" w:rsidRDefault="002A6761" w:rsidP="002A6761">
      <w:pPr>
        <w:shd w:val="clear" w:color="auto" w:fill="FFFFFF"/>
        <w:ind w:firstLine="709"/>
        <w:jc w:val="both"/>
        <w:rPr>
          <w:rFonts w:eastAsia="Arial" w:cs="Arial"/>
          <w:sz w:val="28"/>
          <w:szCs w:val="28"/>
        </w:rPr>
      </w:pPr>
      <w:r>
        <w:rPr>
          <w:rFonts w:eastAsia="Arial" w:cs="Arial"/>
          <w:sz w:val="28"/>
          <w:szCs w:val="28"/>
        </w:rPr>
        <w:t xml:space="preserve"> 4.2.4. </w:t>
      </w:r>
      <w:r>
        <w:rPr>
          <w:sz w:val="28"/>
          <w:szCs w:val="28"/>
        </w:rPr>
        <w:t>Расстояние между осями маятниковых подвесок центрирующего прибора  - 500 мм</w:t>
      </w:r>
      <w:r>
        <w:rPr>
          <w:rFonts w:eastAsia="Arial" w:cs="Arial"/>
          <w:sz w:val="28"/>
          <w:szCs w:val="28"/>
        </w:rPr>
        <w:t>.</w:t>
      </w:r>
    </w:p>
    <w:p w:rsidR="002A6761" w:rsidRDefault="002A6761" w:rsidP="002A6761">
      <w:pPr>
        <w:shd w:val="clear" w:color="auto" w:fill="FFFFFF"/>
        <w:ind w:firstLine="709"/>
        <w:jc w:val="both"/>
        <w:rPr>
          <w:rFonts w:eastAsia="Arial" w:cs="Arial"/>
          <w:sz w:val="28"/>
          <w:szCs w:val="28"/>
        </w:rPr>
      </w:pPr>
      <w:r w:rsidRPr="00A32148">
        <w:rPr>
          <w:rFonts w:eastAsia="Arial" w:cs="Arial"/>
          <w:sz w:val="28"/>
          <w:szCs w:val="28"/>
        </w:rPr>
        <w:t>4.2.5. Затяжка пружин</w:t>
      </w:r>
      <w:r>
        <w:rPr>
          <w:rFonts w:eastAsia="Arial" w:cs="Arial"/>
          <w:sz w:val="28"/>
          <w:szCs w:val="28"/>
        </w:rPr>
        <w:t xml:space="preserve"> центрирующих балочек  должна осуществляется стяжными болтами.</w:t>
      </w:r>
    </w:p>
    <w:p w:rsidR="002A6761" w:rsidRDefault="002A6761" w:rsidP="002A6761">
      <w:pPr>
        <w:spacing w:after="100" w:afterAutospacing="1"/>
        <w:ind w:firstLine="709"/>
        <w:contextualSpacing/>
        <w:jc w:val="both"/>
        <w:rPr>
          <w:rFonts w:eastAsia="Arial" w:cs="Arial"/>
          <w:sz w:val="28"/>
          <w:szCs w:val="28"/>
        </w:rPr>
      </w:pPr>
      <w:r>
        <w:rPr>
          <w:rFonts w:eastAsia="Arial" w:cs="Arial"/>
          <w:sz w:val="28"/>
          <w:szCs w:val="28"/>
        </w:rPr>
        <w:t xml:space="preserve"> </w:t>
      </w:r>
    </w:p>
    <w:p w:rsidR="002A6761" w:rsidRDefault="002A6761" w:rsidP="002A6761">
      <w:pPr>
        <w:ind w:firstLine="709"/>
        <w:jc w:val="both"/>
        <w:rPr>
          <w:b/>
          <w:sz w:val="28"/>
          <w:szCs w:val="28"/>
        </w:rPr>
      </w:pPr>
      <w:r>
        <w:rPr>
          <w:b/>
          <w:sz w:val="28"/>
          <w:szCs w:val="28"/>
        </w:rPr>
        <w:t>4.3. Порядок и срок поставки товара</w:t>
      </w:r>
    </w:p>
    <w:p w:rsidR="002A6761" w:rsidRPr="004E4EAD" w:rsidRDefault="002A6761" w:rsidP="002A6761">
      <w:pPr>
        <w:ind w:firstLine="567"/>
        <w:jc w:val="both"/>
        <w:rPr>
          <w:rFonts w:eastAsia="Arial" w:cs="Arial"/>
          <w:sz w:val="28"/>
          <w:szCs w:val="28"/>
        </w:rPr>
      </w:pPr>
      <w:r>
        <w:rPr>
          <w:sz w:val="28"/>
          <w:szCs w:val="28"/>
        </w:rPr>
        <w:t>4.3.1.</w:t>
      </w:r>
      <w:r>
        <w:rPr>
          <w:color w:val="000000"/>
          <w:sz w:val="28"/>
          <w:szCs w:val="28"/>
        </w:rPr>
        <w:t xml:space="preserve"> Общий срок поставки товара до «31» декабря 2018 года. </w:t>
      </w:r>
      <w:r>
        <w:rPr>
          <w:rFonts w:eastAsia="Arial" w:cs="Arial"/>
          <w:sz w:val="28"/>
          <w:szCs w:val="28"/>
        </w:rPr>
        <w:t xml:space="preserve">Срок поставки </w:t>
      </w:r>
      <w:r w:rsidR="00A32148">
        <w:rPr>
          <w:rFonts w:eastAsia="Arial" w:cs="Arial"/>
          <w:sz w:val="28"/>
          <w:szCs w:val="28"/>
        </w:rPr>
        <w:t>т</w:t>
      </w:r>
      <w:r>
        <w:rPr>
          <w:rFonts w:eastAsia="Arial" w:cs="Arial"/>
          <w:sz w:val="28"/>
          <w:szCs w:val="28"/>
        </w:rPr>
        <w:t xml:space="preserve">овара не позднее  30 (тридцати) календарных дней с даты подписания </w:t>
      </w:r>
      <w:r w:rsidR="00A32148">
        <w:rPr>
          <w:rFonts w:eastAsia="Arial" w:cs="Arial"/>
          <w:sz w:val="28"/>
          <w:szCs w:val="28"/>
        </w:rPr>
        <w:t>с</w:t>
      </w:r>
      <w:r>
        <w:rPr>
          <w:rFonts w:eastAsia="Arial" w:cs="Arial"/>
          <w:sz w:val="28"/>
          <w:szCs w:val="28"/>
        </w:rPr>
        <w:t xml:space="preserve">торонами </w:t>
      </w:r>
      <w:r w:rsidR="00A32148">
        <w:rPr>
          <w:rFonts w:eastAsia="Arial" w:cs="Arial"/>
          <w:sz w:val="28"/>
          <w:szCs w:val="28"/>
        </w:rPr>
        <w:t>с</w:t>
      </w:r>
      <w:r>
        <w:rPr>
          <w:rFonts w:eastAsia="Arial" w:cs="Arial"/>
          <w:sz w:val="28"/>
          <w:szCs w:val="28"/>
        </w:rPr>
        <w:t>пецификации.</w:t>
      </w:r>
    </w:p>
    <w:p w:rsidR="002A6761" w:rsidRPr="00BF2BF1" w:rsidRDefault="002A6761" w:rsidP="002A6761">
      <w:pPr>
        <w:ind w:firstLine="709"/>
        <w:jc w:val="both"/>
        <w:rPr>
          <w:rFonts w:eastAsia="Arial" w:cs="Arial"/>
          <w:sz w:val="28"/>
          <w:szCs w:val="28"/>
        </w:rPr>
      </w:pPr>
      <w:r>
        <w:rPr>
          <w:color w:val="000000"/>
          <w:sz w:val="28"/>
          <w:szCs w:val="28"/>
        </w:rPr>
        <w:t xml:space="preserve">4.3.2. Поставка товара может осуществляться отдельными партиями. </w:t>
      </w:r>
      <w:r>
        <w:rPr>
          <w:rFonts w:eastAsia="Arial" w:cs="Arial"/>
          <w:sz w:val="28"/>
          <w:szCs w:val="28"/>
        </w:rPr>
        <w:t xml:space="preserve">Поставки партий </w:t>
      </w:r>
      <w:r w:rsidR="00A32148">
        <w:rPr>
          <w:rFonts w:eastAsia="Arial" w:cs="Arial"/>
          <w:sz w:val="28"/>
          <w:szCs w:val="28"/>
        </w:rPr>
        <w:t>т</w:t>
      </w:r>
      <w:r>
        <w:rPr>
          <w:rFonts w:eastAsia="Arial" w:cs="Arial"/>
          <w:sz w:val="28"/>
          <w:szCs w:val="28"/>
        </w:rPr>
        <w:t xml:space="preserve">овара согласовываются </w:t>
      </w:r>
      <w:r w:rsidR="00A32148">
        <w:rPr>
          <w:rFonts w:eastAsia="Arial" w:cs="Arial"/>
          <w:sz w:val="28"/>
          <w:szCs w:val="28"/>
        </w:rPr>
        <w:t>с</w:t>
      </w:r>
      <w:r>
        <w:rPr>
          <w:rFonts w:eastAsia="Arial" w:cs="Arial"/>
          <w:sz w:val="28"/>
          <w:szCs w:val="28"/>
        </w:rPr>
        <w:t xml:space="preserve">торонами в </w:t>
      </w:r>
      <w:r w:rsidR="00A32148">
        <w:rPr>
          <w:rFonts w:eastAsia="Arial" w:cs="Arial"/>
          <w:sz w:val="28"/>
          <w:szCs w:val="28"/>
        </w:rPr>
        <w:t>с</w:t>
      </w:r>
      <w:r>
        <w:rPr>
          <w:rFonts w:eastAsia="Arial" w:cs="Arial"/>
          <w:sz w:val="28"/>
          <w:szCs w:val="28"/>
        </w:rPr>
        <w:t xml:space="preserve">пецификациях.   </w:t>
      </w:r>
    </w:p>
    <w:p w:rsidR="002A6761" w:rsidRDefault="002A6761" w:rsidP="002A6761">
      <w:pPr>
        <w:ind w:firstLine="709"/>
        <w:jc w:val="both"/>
        <w:rPr>
          <w:color w:val="000000"/>
          <w:sz w:val="28"/>
          <w:szCs w:val="28"/>
        </w:rPr>
      </w:pPr>
      <w:r>
        <w:rPr>
          <w:color w:val="000000"/>
          <w:sz w:val="28"/>
          <w:szCs w:val="28"/>
        </w:rPr>
        <w:lastRenderedPageBreak/>
        <w:t xml:space="preserve">4.3.3. Заказчик по мере необходимости направляет в адрес поставщика заявку с указанием  количества товара. </w:t>
      </w:r>
    </w:p>
    <w:p w:rsidR="002A6761" w:rsidRDefault="002A6761" w:rsidP="002A6761">
      <w:pPr>
        <w:ind w:firstLine="709"/>
        <w:jc w:val="both"/>
        <w:rPr>
          <w:sz w:val="28"/>
          <w:szCs w:val="28"/>
        </w:rPr>
      </w:pPr>
      <w:r>
        <w:rPr>
          <w:sz w:val="28"/>
          <w:szCs w:val="28"/>
        </w:rPr>
        <w:t xml:space="preserve">4.3.4. Погрузка товара на месте поставки осуществляется силами и за счет поставщика. </w:t>
      </w:r>
    </w:p>
    <w:p w:rsidR="002A6761" w:rsidRDefault="002A6761"/>
    <w:p w:rsidR="002A6761" w:rsidRDefault="002A6761" w:rsidP="002A6761">
      <w:pPr>
        <w:ind w:firstLine="709"/>
        <w:jc w:val="both"/>
        <w:rPr>
          <w:b/>
          <w:sz w:val="28"/>
          <w:szCs w:val="28"/>
        </w:rPr>
      </w:pPr>
      <w:r>
        <w:rPr>
          <w:b/>
          <w:sz w:val="28"/>
          <w:szCs w:val="28"/>
        </w:rPr>
        <w:t>4.4. Гарантийные обязательства</w:t>
      </w:r>
    </w:p>
    <w:p w:rsidR="002A6761" w:rsidRDefault="002A6761" w:rsidP="002A6761">
      <w:pPr>
        <w:ind w:firstLine="709"/>
        <w:jc w:val="both"/>
        <w:rPr>
          <w:sz w:val="28"/>
          <w:szCs w:val="28"/>
        </w:rPr>
      </w:pPr>
      <w:r>
        <w:rPr>
          <w:sz w:val="28"/>
          <w:szCs w:val="28"/>
        </w:rPr>
        <w:t>4.4.1. Гарантийный срок эксплуатации товара составляет 60 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2A6761" w:rsidRPr="009B202B" w:rsidRDefault="002A6761" w:rsidP="002A6761">
      <w:pPr>
        <w:ind w:firstLine="709"/>
        <w:jc w:val="both"/>
        <w:rPr>
          <w:sz w:val="28"/>
          <w:szCs w:val="28"/>
        </w:rPr>
      </w:pPr>
      <w:r>
        <w:rPr>
          <w:sz w:val="28"/>
          <w:szCs w:val="28"/>
        </w:rPr>
        <w:t xml:space="preserve">4.4.2. В случае обнаружения ненадлежащего качества товара при проведении 2 (второго) этапа приемки по качеству или в период гарантийного срока эксплуатации вагоноремонтное депо составляет односторонний акт о выбраковке товара, подтверждающий неремонтопригодность поставленного товара, подписанный специалистами вагоноремонтного депо, который является обязательным для поставщика. Уведомление о выявлении неремонтопригодности товара и акт выбраковки  направляется поставщику посредством факсимильной связи. Вызов представителя поставщика для приемки товара по качеству не обязателен.  </w:t>
      </w:r>
    </w:p>
    <w:p w:rsidR="002A6761" w:rsidRPr="009B202B" w:rsidRDefault="002A6761" w:rsidP="002A6761">
      <w:pPr>
        <w:ind w:firstLine="709"/>
        <w:jc w:val="both"/>
        <w:rPr>
          <w:sz w:val="28"/>
          <w:szCs w:val="28"/>
        </w:rPr>
      </w:pPr>
      <w:r>
        <w:rPr>
          <w:sz w:val="28"/>
          <w:szCs w:val="28"/>
        </w:rPr>
        <w:t>4.4.3.  Покупатель,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 потребовать от поставщика:</w:t>
      </w:r>
    </w:p>
    <w:p w:rsidR="002A6761" w:rsidRPr="009B202B" w:rsidRDefault="002A6761" w:rsidP="002A6761">
      <w:pPr>
        <w:ind w:firstLine="709"/>
        <w:jc w:val="both"/>
        <w:rPr>
          <w:sz w:val="28"/>
          <w:szCs w:val="28"/>
        </w:rPr>
      </w:pPr>
      <w:r>
        <w:rPr>
          <w:sz w:val="28"/>
          <w:szCs w:val="28"/>
        </w:rPr>
        <w:t>- замены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подтверждающего неремонтопригодность  товара;</w:t>
      </w:r>
    </w:p>
    <w:p w:rsidR="002A6761" w:rsidRPr="009B202B" w:rsidRDefault="002A6761" w:rsidP="002A6761">
      <w:pPr>
        <w:ind w:firstLine="709"/>
        <w:jc w:val="both"/>
        <w:rPr>
          <w:sz w:val="28"/>
          <w:szCs w:val="28"/>
        </w:rPr>
      </w:pPr>
      <w:r>
        <w:rPr>
          <w:sz w:val="28"/>
          <w:szCs w:val="28"/>
        </w:rPr>
        <w:t>- отказаться от товара ненадлежащего качества и потребовать возврата оплаченной за такой товар денежной суммы.</w:t>
      </w:r>
    </w:p>
    <w:p w:rsidR="002A6761" w:rsidRPr="009B202B" w:rsidRDefault="002A6761" w:rsidP="002A6761">
      <w:pPr>
        <w:ind w:firstLine="709"/>
        <w:jc w:val="both"/>
        <w:rPr>
          <w:sz w:val="28"/>
          <w:szCs w:val="28"/>
        </w:rPr>
      </w:pPr>
      <w:r>
        <w:rPr>
          <w:sz w:val="28"/>
          <w:szCs w:val="28"/>
        </w:rPr>
        <w:t>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покупателю уплаченные за такой товар денежные средства в течение 5 (пяти) календарных дней с момента получения от покупателя акта выбраковки  товара.</w:t>
      </w:r>
    </w:p>
    <w:p w:rsidR="002A6761" w:rsidRPr="009B202B" w:rsidRDefault="002A6761" w:rsidP="002A6761">
      <w:pPr>
        <w:ind w:firstLine="709"/>
        <w:jc w:val="both"/>
        <w:rPr>
          <w:sz w:val="28"/>
          <w:szCs w:val="28"/>
        </w:rPr>
      </w:pPr>
      <w:r>
        <w:rPr>
          <w:sz w:val="28"/>
          <w:szCs w:val="28"/>
        </w:rPr>
        <w:t>4.4.4. Право собственности переходит от поставщика к покупателю с даты подписания акта приема-передачи товара и товарной накладной торг-12.</w:t>
      </w:r>
    </w:p>
    <w:p w:rsidR="002A6761" w:rsidRPr="003C4E2C" w:rsidRDefault="002A6761" w:rsidP="002A6761">
      <w:pPr>
        <w:ind w:firstLine="709"/>
        <w:jc w:val="both"/>
        <w:outlineLvl w:val="1"/>
        <w:rPr>
          <w:rFonts w:eastAsia="MS Mincho"/>
          <w:b/>
          <w:sz w:val="28"/>
          <w:szCs w:val="28"/>
        </w:rPr>
      </w:pPr>
      <w:r>
        <w:rPr>
          <w:rFonts w:eastAsia="MS Mincho"/>
          <w:b/>
          <w:sz w:val="28"/>
          <w:szCs w:val="28"/>
        </w:rPr>
        <w:t>4.5. Прочие условия.</w:t>
      </w:r>
    </w:p>
    <w:p w:rsidR="002A6761" w:rsidRDefault="002A6761" w:rsidP="002A6761">
      <w:pPr>
        <w:ind w:firstLine="708"/>
        <w:jc w:val="both"/>
        <w:rPr>
          <w:sz w:val="28"/>
          <w:szCs w:val="28"/>
        </w:rPr>
      </w:pPr>
      <w:r>
        <w:rPr>
          <w:sz w:val="28"/>
          <w:szCs w:val="28"/>
        </w:rPr>
        <w:t xml:space="preserve">Прочие условия и детализированная информация по поставке </w:t>
      </w:r>
      <w:r w:rsidR="00A32148">
        <w:rPr>
          <w:sz w:val="28"/>
          <w:szCs w:val="28"/>
        </w:rPr>
        <w:t>т</w:t>
      </w:r>
      <w:r>
        <w:rPr>
          <w:sz w:val="28"/>
          <w:szCs w:val="28"/>
        </w:rPr>
        <w:t>овара указаны в проекте договора (Приложение № 5 документации о закупке).</w:t>
      </w:r>
    </w:p>
    <w:p w:rsidR="002A6761" w:rsidRPr="009B202B" w:rsidRDefault="002A6761" w:rsidP="002A6761">
      <w:pPr>
        <w:ind w:firstLine="709"/>
        <w:jc w:val="both"/>
        <w:rPr>
          <w:sz w:val="28"/>
          <w:szCs w:val="28"/>
        </w:rPr>
      </w:pPr>
    </w:p>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BB40C8" w:rsidRDefault="002A6761" w:rsidP="005A6AEA">
            <w:pPr>
              <w:pStyle w:val="19"/>
              <w:ind w:firstLine="0"/>
              <w:rPr>
                <w:sz w:val="24"/>
                <w:szCs w:val="24"/>
              </w:rPr>
            </w:pPr>
            <w:r>
              <w:rPr>
                <w:sz w:val="24"/>
                <w:szCs w:val="24"/>
              </w:rPr>
              <w:t>Открытый конкурс № ОК-</w:t>
            </w:r>
            <w:r w:rsidR="005A6AEA">
              <w:rPr>
                <w:sz w:val="24"/>
                <w:szCs w:val="24"/>
              </w:rPr>
              <w:t>ЦКПС</w:t>
            </w:r>
            <w:r>
              <w:rPr>
                <w:sz w:val="24"/>
                <w:szCs w:val="24"/>
              </w:rPr>
              <w:t>-18-</w:t>
            </w:r>
            <w:r w:rsidR="005A6AEA">
              <w:rPr>
                <w:sz w:val="24"/>
                <w:szCs w:val="24"/>
              </w:rPr>
              <w:t>0041</w:t>
            </w:r>
            <w:r>
              <w:rPr>
                <w:sz w:val="24"/>
                <w:szCs w:val="24"/>
              </w:rPr>
              <w:t xml:space="preserve"> по предмету закупки «Поставка центрирующих балочек автосцепного устройства подвижного состава железных дорог колеи 1520 (1524) мм. »</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BB40C8" w:rsidRDefault="002A6761">
            <w:pPr>
              <w:rPr>
                <w:rFonts w:ascii="Calibri" w:hAnsi="Calibri" w:cs="Calibri"/>
                <w:color w:val="000000"/>
                <w:sz w:val="22"/>
                <w:szCs w:val="22"/>
                <w:lang w:eastAsia="ru-RU"/>
              </w:rPr>
            </w:pPr>
            <w:r>
              <w:t>Контактное(ые) лицо(а) Заказчика: Высоких Александр Владимирович, тел. +7(495)7881717(1521), электронный адрес vysokihav@trcont.ru.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BB40C8" w:rsidRDefault="002A6761" w:rsidP="005A6AEA">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5A6AEA">
              <w:t>«</w:t>
            </w:r>
            <w:r w:rsidR="005A6AEA" w:rsidRPr="005A6AEA">
              <w:t>30</w:t>
            </w:r>
            <w:r w:rsidRPr="005A6AEA">
              <w:t xml:space="preserve">» </w:t>
            </w:r>
            <w:r w:rsidR="005A6AEA" w:rsidRPr="005A6AEA">
              <w:t>мая</w:t>
            </w:r>
            <w:r w:rsidRPr="005A6AEA">
              <w:t xml:space="preserve"> 2018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BB40C8" w:rsidRDefault="002A6761" w:rsidP="00A32148">
            <w:pPr>
              <w:pStyle w:val="19"/>
              <w:ind w:firstLine="0"/>
              <w:rPr>
                <w:sz w:val="24"/>
                <w:szCs w:val="24"/>
              </w:rPr>
            </w:pPr>
            <w:r>
              <w:rPr>
                <w:sz w:val="24"/>
                <w:szCs w:val="24"/>
              </w:rPr>
              <w:t xml:space="preserve">Начальная (максимальная) цена договора составляет 35000000 (тридцать пять миллионов) рублей 00 копеек с учетом всех налогов (кроме НДС). С учетом стоимости  доставки, погрузочно-разгрузочных работ и прочих расходов, связанных с поставкой </w:t>
            </w:r>
            <w:r w:rsidR="00A32148">
              <w:rPr>
                <w:sz w:val="24"/>
                <w:szCs w:val="24"/>
              </w:rPr>
              <w:t>т</w:t>
            </w:r>
            <w:r>
              <w:rPr>
                <w:sz w:val="24"/>
                <w:szCs w:val="24"/>
              </w:rPr>
              <w:t>овара.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B40C8" w:rsidRDefault="002A6761" w:rsidP="005A6AEA">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w:t>
            </w:r>
            <w:r w:rsidRPr="005A6AEA">
              <w:rPr>
                <w:rFonts w:eastAsia="Times New Roman"/>
                <w:sz w:val="24"/>
                <w:szCs w:val="24"/>
              </w:rPr>
              <w:t>времени с даты, указанной в пункте 3 Информационной карты и до</w:t>
            </w:r>
            <w:r w:rsidR="005A6AEA" w:rsidRPr="005A6AEA">
              <w:rPr>
                <w:rFonts w:eastAsia="Times New Roman"/>
                <w:sz w:val="24"/>
                <w:szCs w:val="24"/>
              </w:rPr>
              <w:t xml:space="preserve"> 14 часов 00 минут</w:t>
            </w:r>
            <w:r w:rsidRPr="005A6AEA">
              <w:rPr>
                <w:rFonts w:eastAsia="Times New Roman"/>
                <w:sz w:val="24"/>
                <w:szCs w:val="24"/>
              </w:rPr>
              <w:t xml:space="preserve"> </w:t>
            </w:r>
            <w:r w:rsidRPr="005A6AEA">
              <w:rPr>
                <w:rFonts w:eastAsia="Times New Roman"/>
                <w:sz w:val="24"/>
                <w:szCs w:val="24"/>
              </w:rPr>
              <w:br/>
              <w:t>«</w:t>
            </w:r>
            <w:r w:rsidR="005A6AEA" w:rsidRPr="005A6AEA">
              <w:rPr>
                <w:rFonts w:eastAsia="Times New Roman"/>
                <w:sz w:val="24"/>
                <w:szCs w:val="24"/>
              </w:rPr>
              <w:t>20</w:t>
            </w:r>
            <w:r w:rsidRPr="005A6AEA">
              <w:rPr>
                <w:rFonts w:eastAsia="Times New Roman"/>
                <w:sz w:val="24"/>
                <w:szCs w:val="24"/>
              </w:rPr>
              <w:t xml:space="preserve">» </w:t>
            </w:r>
            <w:r w:rsidR="005A6AEA" w:rsidRPr="005A6AEA">
              <w:rPr>
                <w:rFonts w:eastAsia="Times New Roman"/>
                <w:sz w:val="24"/>
                <w:szCs w:val="24"/>
              </w:rPr>
              <w:t>июня</w:t>
            </w:r>
            <w:r w:rsidRPr="005A6AEA">
              <w:rPr>
                <w:rFonts w:eastAsia="Times New Roman"/>
                <w:sz w:val="24"/>
                <w:szCs w:val="24"/>
              </w:rPr>
              <w:t xml:space="preserve"> 2018 г. по адресу</w:t>
            </w:r>
            <w:r>
              <w:rPr>
                <w:sz w:val="24"/>
                <w:szCs w:val="24"/>
              </w:rPr>
              <w:t>,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BB40C8" w:rsidRDefault="002A6761" w:rsidP="005A6AEA">
            <w:pPr>
              <w:pStyle w:val="19"/>
              <w:ind w:firstLine="0"/>
              <w:rPr>
                <w:sz w:val="24"/>
                <w:szCs w:val="24"/>
              </w:rPr>
            </w:pPr>
            <w:r>
              <w:rPr>
                <w:sz w:val="24"/>
                <w:szCs w:val="24"/>
              </w:rPr>
              <w:t xml:space="preserve">Вскрытие Заявок </w:t>
            </w:r>
            <w:r w:rsidRPr="005A6AEA">
              <w:rPr>
                <w:rFonts w:eastAsia="Times New Roman"/>
                <w:sz w:val="24"/>
                <w:szCs w:val="24"/>
              </w:rPr>
              <w:t xml:space="preserve">состоится </w:t>
            </w:r>
            <w:bookmarkStart w:id="39" w:name="OLE_LINK77"/>
            <w:bookmarkStart w:id="40" w:name="OLE_LINK78"/>
            <w:bookmarkStart w:id="41" w:name="OLE_LINK91"/>
            <w:r w:rsidRPr="005A6AEA">
              <w:rPr>
                <w:rFonts w:eastAsia="Times New Roman"/>
                <w:sz w:val="24"/>
                <w:szCs w:val="24"/>
              </w:rPr>
              <w:t>«</w:t>
            </w:r>
            <w:r w:rsidR="005A6AEA" w:rsidRPr="005A6AEA">
              <w:rPr>
                <w:rFonts w:eastAsia="Times New Roman"/>
                <w:sz w:val="24"/>
                <w:szCs w:val="24"/>
              </w:rPr>
              <w:t>22</w:t>
            </w:r>
            <w:r w:rsidRPr="005A6AEA">
              <w:rPr>
                <w:rFonts w:eastAsia="Times New Roman"/>
                <w:sz w:val="24"/>
                <w:szCs w:val="24"/>
              </w:rPr>
              <w:t xml:space="preserve">» </w:t>
            </w:r>
            <w:r w:rsidR="005A6AEA" w:rsidRPr="005A6AEA">
              <w:rPr>
                <w:rFonts w:eastAsia="Times New Roman"/>
                <w:sz w:val="24"/>
                <w:szCs w:val="24"/>
              </w:rPr>
              <w:t>июня</w:t>
            </w:r>
            <w:r w:rsidRPr="005A6AEA">
              <w:rPr>
                <w:rFonts w:eastAsia="Times New Roman"/>
                <w:sz w:val="24"/>
                <w:szCs w:val="24"/>
              </w:rPr>
              <w:t xml:space="preserve"> 2018 г.</w:t>
            </w:r>
            <w:bookmarkEnd w:id="39"/>
            <w:bookmarkEnd w:id="40"/>
            <w:bookmarkEnd w:id="41"/>
            <w:r w:rsidR="005A6AEA" w:rsidRPr="005A6AEA">
              <w:rPr>
                <w:rFonts w:eastAsia="Times New Roman"/>
                <w:sz w:val="24"/>
                <w:szCs w:val="24"/>
              </w:rPr>
              <w:t xml:space="preserve"> в</w:t>
            </w:r>
            <w:r w:rsidR="005A6AEA">
              <w:rPr>
                <w:sz w:val="24"/>
                <w:szCs w:val="24"/>
              </w:rPr>
              <w:t xml:space="preserve"> 14 часов  минут м</w:t>
            </w:r>
            <w:r>
              <w:rPr>
                <w:sz w:val="24"/>
                <w:szCs w:val="24"/>
              </w:rPr>
              <w:t>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BB40C8" w:rsidRDefault="002A6761" w:rsidP="005A6AEA">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005A6AEA" w:rsidRPr="005A6AEA">
              <w:rPr>
                <w:rFonts w:eastAsia="Times New Roman"/>
                <w:sz w:val="24"/>
                <w:szCs w:val="24"/>
              </w:rPr>
              <w:t>«29</w:t>
            </w:r>
            <w:r w:rsidRPr="005A6AEA">
              <w:rPr>
                <w:rFonts w:eastAsia="Times New Roman"/>
                <w:sz w:val="24"/>
                <w:szCs w:val="24"/>
              </w:rPr>
              <w:t xml:space="preserve">» </w:t>
            </w:r>
            <w:r w:rsidR="005A6AEA" w:rsidRPr="005A6AEA">
              <w:rPr>
                <w:rFonts w:eastAsia="Times New Roman"/>
                <w:sz w:val="24"/>
                <w:szCs w:val="24"/>
              </w:rPr>
              <w:t>июня</w:t>
            </w:r>
            <w:r w:rsidRPr="005A6AEA">
              <w:rPr>
                <w:rFonts w:eastAsia="Times New Roman"/>
                <w:sz w:val="24"/>
                <w:szCs w:val="24"/>
              </w:rPr>
              <w:t xml:space="preserve"> 2018 г.</w:t>
            </w:r>
            <w:r w:rsidR="005A6AEA" w:rsidRPr="005A6AEA">
              <w:rPr>
                <w:rFonts w:eastAsia="Times New Roman"/>
                <w:sz w:val="24"/>
                <w:szCs w:val="24"/>
              </w:rPr>
              <w:t xml:space="preserve"> в 14 часов 00 минут</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B40C8" w:rsidRDefault="002A6761">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BB40C8" w:rsidRDefault="002A6761" w:rsidP="005A6AEA">
            <w:pPr>
              <w:pStyle w:val="19"/>
              <w:ind w:firstLine="0"/>
              <w:rPr>
                <w:sz w:val="24"/>
                <w:szCs w:val="24"/>
                <w:highlight w:val="cyan"/>
              </w:rPr>
            </w:pPr>
            <w:r w:rsidRPr="005A6AEA">
              <w:rPr>
                <w:rFonts w:eastAsia="Times New Roman"/>
                <w:sz w:val="24"/>
                <w:szCs w:val="24"/>
              </w:rPr>
              <w:t xml:space="preserve">Адрес: </w:t>
            </w:r>
            <w:r w:rsidR="005A6AEA" w:rsidRPr="005A6AEA">
              <w:rPr>
                <w:rFonts w:eastAsia="Times New Roman"/>
                <w:sz w:val="24"/>
                <w:szCs w:val="24"/>
              </w:rPr>
              <w:t>125047, г. Москва, Оружейный пер.,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B40C8" w:rsidRDefault="002A6761" w:rsidP="005A6AEA">
            <w:pPr>
              <w:pStyle w:val="19"/>
              <w:ind w:firstLine="0"/>
              <w:rPr>
                <w:sz w:val="24"/>
                <w:szCs w:val="24"/>
                <w:highlight w:val="cyan"/>
              </w:rPr>
            </w:pPr>
            <w:r>
              <w:rPr>
                <w:sz w:val="24"/>
                <w:szCs w:val="24"/>
              </w:rPr>
              <w:t>Подведение итогов состоится не позднее</w:t>
            </w:r>
            <w:r w:rsidR="005A6AEA">
              <w:rPr>
                <w:sz w:val="24"/>
                <w:szCs w:val="24"/>
              </w:rPr>
              <w:t xml:space="preserve"> 14 часов 00 минут</w:t>
            </w:r>
            <w:r>
              <w:rPr>
                <w:sz w:val="24"/>
                <w:szCs w:val="24"/>
              </w:rPr>
              <w:t xml:space="preserve"> </w:t>
            </w:r>
            <w:bookmarkStart w:id="42" w:name="OLE_LINK14"/>
            <w:bookmarkStart w:id="43" w:name="OLE_LINK15"/>
            <w:bookmarkStart w:id="44" w:name="OLE_LINK28"/>
            <w:bookmarkStart w:id="45" w:name="_GoBack"/>
            <w:r w:rsidRPr="005A6AEA">
              <w:rPr>
                <w:rFonts w:eastAsia="Times New Roman"/>
                <w:sz w:val="24"/>
                <w:szCs w:val="24"/>
              </w:rPr>
              <w:t>«</w:t>
            </w:r>
            <w:r w:rsidR="005A6AEA" w:rsidRPr="005A6AEA">
              <w:rPr>
                <w:rFonts w:eastAsia="Times New Roman"/>
                <w:sz w:val="24"/>
                <w:szCs w:val="24"/>
              </w:rPr>
              <w:t>21</w:t>
            </w:r>
            <w:r w:rsidRPr="005A6AEA">
              <w:rPr>
                <w:rFonts w:eastAsia="Times New Roman"/>
                <w:sz w:val="24"/>
                <w:szCs w:val="24"/>
              </w:rPr>
              <w:t xml:space="preserve">» </w:t>
            </w:r>
            <w:r w:rsidR="005A6AEA" w:rsidRPr="005A6AEA">
              <w:rPr>
                <w:rFonts w:eastAsia="Times New Roman"/>
                <w:sz w:val="24"/>
                <w:szCs w:val="24"/>
              </w:rPr>
              <w:t>августа</w:t>
            </w:r>
            <w:r w:rsidRPr="005A6AEA">
              <w:rPr>
                <w:rFonts w:eastAsia="Times New Roman"/>
                <w:sz w:val="24"/>
                <w:szCs w:val="24"/>
              </w:rPr>
              <w:t xml:space="preserve"> 2018 г.</w:t>
            </w:r>
            <w:bookmarkEnd w:id="42"/>
            <w:bookmarkEnd w:id="43"/>
            <w:bookmarkEnd w:id="44"/>
            <w:r w:rsidRPr="005A6AEA">
              <w:rPr>
                <w:rFonts w:eastAsia="Times New Roman"/>
                <w:sz w:val="24"/>
                <w:szCs w:val="24"/>
              </w:rPr>
              <w:t xml:space="preserve"> местного времени по адресу, указанному в </w:t>
            </w:r>
            <w:bookmarkEnd w:id="45"/>
            <w:r>
              <w:rPr>
                <w:sz w:val="24"/>
                <w:szCs w:val="24"/>
              </w:rPr>
              <w:t>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BB40C8" w:rsidRDefault="002A6761">
            <w:pPr>
              <w:pStyle w:val="19"/>
              <w:ind w:firstLine="0"/>
              <w:rPr>
                <w:sz w:val="24"/>
                <w:szCs w:val="24"/>
              </w:rPr>
            </w:pPr>
            <w:r>
              <w:rPr>
                <w:sz w:val="24"/>
                <w:szCs w:val="24"/>
              </w:rPr>
              <w:t xml:space="preserve">Оплата за поставленный </w:t>
            </w:r>
            <w:r w:rsidR="00A32148">
              <w:rPr>
                <w:sz w:val="24"/>
                <w:szCs w:val="24"/>
              </w:rPr>
              <w:t>т</w:t>
            </w:r>
            <w:r>
              <w:rPr>
                <w:sz w:val="24"/>
                <w:szCs w:val="24"/>
              </w:rPr>
              <w:t xml:space="preserve">овар производится покупателем путём перечисления денежных средств на расчетный счет поставщика в течение 30 (тридцати) календарных дней с даты подписания акта приема-передачи </w:t>
            </w:r>
            <w:r w:rsidR="00A32148">
              <w:rPr>
                <w:sz w:val="24"/>
                <w:szCs w:val="24"/>
              </w:rPr>
              <w:t>т</w:t>
            </w:r>
            <w:r>
              <w:rPr>
                <w:sz w:val="24"/>
                <w:szCs w:val="24"/>
              </w:rPr>
              <w:t>овара и товарной накладной ТОРГ-12 на основании выставленного поставщиком счета/счет-фактуры.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BB40C8" w:rsidRDefault="002A6761">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B40C8" w:rsidRDefault="002A676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Общий срок поставки </w:t>
            </w:r>
            <w:r w:rsidR="00A32148">
              <w:t>т</w:t>
            </w:r>
            <w:r>
              <w:t xml:space="preserve">овара до «31» декабря 2018 года. Поставка </w:t>
            </w:r>
            <w:r w:rsidR="00A32148">
              <w:t>т</w:t>
            </w:r>
            <w:r>
              <w:t>овара осуществляется отдельными партиями согласованными в спецификациях.</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BB40C8" w:rsidRDefault="002A6761" w:rsidP="00A32148">
            <w:pPr>
              <w:pStyle w:val="19"/>
              <w:ind w:firstLine="0"/>
              <w:rPr>
                <w:sz w:val="24"/>
                <w:szCs w:val="24"/>
              </w:rPr>
            </w:pPr>
            <w:r>
              <w:rPr>
                <w:sz w:val="24"/>
                <w:szCs w:val="24"/>
              </w:rPr>
              <w:t xml:space="preserve">Российская Федерация, в соответствии </w:t>
            </w:r>
            <w:r w:rsidR="00A32148">
              <w:rPr>
                <w:sz w:val="24"/>
                <w:szCs w:val="24"/>
              </w:rPr>
              <w:t xml:space="preserve">с пунктом 4.1.4. настоящей документации о закупке.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BB40C8" w:rsidRDefault="002A6761">
            <w:pPr>
              <w:pStyle w:val="19"/>
              <w:ind w:firstLine="0"/>
              <w:rPr>
                <w:sz w:val="24"/>
                <w:szCs w:val="24"/>
              </w:rPr>
            </w:pPr>
            <w:r>
              <w:rPr>
                <w:sz w:val="24"/>
                <w:szCs w:val="24"/>
              </w:rPr>
              <w:t xml:space="preserve">Количество (объем) поставляемого товара определяется по мере подписания спецификаций к договору поставки. Окончательный объем Товара определяется исходя из потребностей Покупателя, на основании подписанных Сторонами спецификаций. Заказчик не несет обязательство заявить весь объем Товара на сумму, определенную в пункте 5 </w:t>
            </w:r>
            <w:r>
              <w:rPr>
                <w:sz w:val="24"/>
                <w:szCs w:val="24"/>
              </w:rPr>
              <w:lastRenderedPageBreak/>
              <w:t>Информационной карты.</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BB40C8" w:rsidRPr="002A6761" w:rsidRDefault="002A6761">
            <w:pPr>
              <w:pStyle w:val="afe"/>
              <w:jc w:val="both"/>
              <w:rPr>
                <w:sz w:val="24"/>
                <w:szCs w:val="24"/>
              </w:rPr>
            </w:pPr>
            <w:r w:rsidRPr="002A6761">
              <w:rPr>
                <w:sz w:val="24"/>
                <w:szCs w:val="24"/>
              </w:rPr>
              <w:t>Русский язык .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BB40C8" w:rsidRPr="00A32148" w:rsidRDefault="00A32148" w:rsidP="00A32148">
            <w:pPr>
              <w:pStyle w:val="19"/>
              <w:ind w:firstLine="0"/>
              <w:jc w:val="left"/>
              <w:rPr>
                <w:b/>
                <w:sz w:val="24"/>
                <w:szCs w:val="24"/>
                <w:highlight w:val="yellow"/>
              </w:rPr>
            </w:pPr>
            <w:r>
              <w:rPr>
                <w:sz w:val="24"/>
                <w:szCs w:val="24"/>
                <w:lang w:val="en-US"/>
              </w:rPr>
              <w:t>Российский рубль</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B40C8" w:rsidRPr="002A6761" w:rsidRDefault="002A6761">
            <w:pPr>
              <w:pStyle w:val="aff6"/>
              <w:numPr>
                <w:ilvl w:val="1"/>
                <w:numId w:val="26"/>
              </w:numPr>
              <w:jc w:val="both"/>
            </w:pPr>
            <w:r w:rsidRPr="002A676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B40C8" w:rsidRPr="002A6761" w:rsidRDefault="002A6761">
            <w:pPr>
              <w:pStyle w:val="aff6"/>
              <w:numPr>
                <w:ilvl w:val="1"/>
                <w:numId w:val="26"/>
              </w:numPr>
              <w:jc w:val="both"/>
            </w:pPr>
            <w:r w:rsidRPr="002A676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B40C8" w:rsidRPr="002A6761" w:rsidRDefault="002A6761">
            <w:pPr>
              <w:pStyle w:val="aff6"/>
              <w:numPr>
                <w:ilvl w:val="1"/>
                <w:numId w:val="26"/>
              </w:numPr>
              <w:jc w:val="both"/>
            </w:pPr>
            <w:r w:rsidRPr="002A676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B40C8" w:rsidRPr="002A6761" w:rsidRDefault="002A6761">
            <w:pPr>
              <w:pStyle w:val="aff6"/>
              <w:numPr>
                <w:ilvl w:val="1"/>
                <w:numId w:val="26"/>
              </w:numPr>
              <w:jc w:val="both"/>
            </w:pPr>
            <w:r w:rsidRPr="002A676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A6761">
              <w:t>://</w:t>
            </w:r>
            <w:r>
              <w:rPr>
                <w:lang w:val="en-US"/>
              </w:rPr>
              <w:t>service</w:t>
            </w:r>
            <w:r w:rsidRPr="002A6761">
              <w:t>.</w:t>
            </w:r>
            <w:r>
              <w:rPr>
                <w:lang w:val="en-US"/>
              </w:rPr>
              <w:t>nalog</w:t>
            </w:r>
            <w:r w:rsidRPr="002A6761">
              <w:t>.</w:t>
            </w:r>
            <w:r>
              <w:rPr>
                <w:lang w:val="en-US"/>
              </w:rPr>
              <w:t>ru</w:t>
            </w:r>
            <w:r w:rsidRPr="002A6761">
              <w:t>/</w:t>
            </w:r>
            <w:r>
              <w:rPr>
                <w:lang w:val="en-US"/>
              </w:rPr>
              <w:t>zd</w:t>
            </w:r>
            <w:r w:rsidRPr="002A6761">
              <w:t>.</w:t>
            </w:r>
            <w:r>
              <w:rPr>
                <w:lang w:val="en-US"/>
              </w:rPr>
              <w:t>do</w:t>
            </w:r>
            <w:r w:rsidRPr="002A676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A6761">
              <w:t>://</w:t>
            </w:r>
            <w:r>
              <w:rPr>
                <w:lang w:val="en-US"/>
              </w:rPr>
              <w:t>service</w:t>
            </w:r>
            <w:r w:rsidRPr="002A6761">
              <w:t>.</w:t>
            </w:r>
            <w:r>
              <w:rPr>
                <w:lang w:val="en-US"/>
              </w:rPr>
              <w:t>nalog</w:t>
            </w:r>
            <w:r w:rsidRPr="002A6761">
              <w:t>.</w:t>
            </w:r>
            <w:r>
              <w:rPr>
                <w:lang w:val="en-US"/>
              </w:rPr>
              <w:t>ru</w:t>
            </w:r>
            <w:r w:rsidRPr="002A6761">
              <w:t>/</w:t>
            </w:r>
            <w:r>
              <w:rPr>
                <w:lang w:val="en-US"/>
              </w:rPr>
              <w:t>zd</w:t>
            </w:r>
            <w:r w:rsidRPr="002A6761">
              <w:t>.</w:t>
            </w:r>
            <w:r>
              <w:rPr>
                <w:lang w:val="en-US"/>
              </w:rPr>
              <w:t>do</w:t>
            </w:r>
            <w:r w:rsidRPr="002A6761">
              <w:t xml:space="preserve">)); </w:t>
            </w:r>
          </w:p>
          <w:p w:rsidR="00BB40C8" w:rsidRPr="002A6761" w:rsidRDefault="002A6761">
            <w:pPr>
              <w:pStyle w:val="aff6"/>
              <w:numPr>
                <w:ilvl w:val="1"/>
                <w:numId w:val="26"/>
              </w:numPr>
              <w:jc w:val="both"/>
            </w:pPr>
            <w:r w:rsidRPr="002A6761">
              <w:t xml:space="preserve">в подтверждение соответствия требованиям, установленным частью  «а» и «г» подпункта 2.1.1 </w:t>
            </w:r>
            <w:r w:rsidRPr="002A6761">
              <w:lastRenderedPageBreak/>
              <w:t>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A6761">
              <w:t>://</w:t>
            </w:r>
            <w:r>
              <w:rPr>
                <w:lang w:val="en-US"/>
              </w:rPr>
              <w:t>fssprus</w:t>
            </w:r>
            <w:r w:rsidRPr="002A6761">
              <w:t>.</w:t>
            </w:r>
            <w:r>
              <w:rPr>
                <w:lang w:val="en-US"/>
              </w:rPr>
              <w:t>ru</w:t>
            </w:r>
            <w:r w:rsidRPr="002A6761">
              <w:t>/</w:t>
            </w:r>
            <w:r>
              <w:rPr>
                <w:lang w:val="en-US"/>
              </w:rPr>
              <w:t>iss</w:t>
            </w:r>
            <w:r w:rsidRPr="002A6761">
              <w:t>/</w:t>
            </w:r>
            <w:r>
              <w:rPr>
                <w:lang w:val="en-US"/>
              </w:rPr>
              <w:t>ip</w:t>
            </w:r>
            <w:r w:rsidRPr="002A6761">
              <w:t xml:space="preserve">), а также информации в едином Федеральном реестре сведений о фактах деятельности юридических лиц </w:t>
            </w:r>
            <w:r>
              <w:rPr>
                <w:lang w:val="en-US"/>
              </w:rPr>
              <w:t>http</w:t>
            </w:r>
            <w:r w:rsidRPr="002A6761">
              <w:t>://</w:t>
            </w:r>
            <w:r>
              <w:rPr>
                <w:lang w:val="en-US"/>
              </w:rPr>
              <w:t>www</w:t>
            </w:r>
            <w:r w:rsidRPr="002A6761">
              <w:t>.</w:t>
            </w:r>
            <w:r>
              <w:rPr>
                <w:lang w:val="en-US"/>
              </w:rPr>
              <w:t>fedresurs</w:t>
            </w:r>
            <w:r w:rsidRPr="002A6761">
              <w:t>.</w:t>
            </w:r>
            <w:r>
              <w:rPr>
                <w:lang w:val="en-US"/>
              </w:rPr>
              <w:t>ru</w:t>
            </w:r>
            <w:r w:rsidRPr="002A6761">
              <w:t>/</w:t>
            </w:r>
            <w:r>
              <w:rPr>
                <w:lang w:val="en-US"/>
              </w:rPr>
              <w:t>companies</w:t>
            </w:r>
            <w:r w:rsidRPr="002A6761">
              <w:t>/</w:t>
            </w:r>
            <w:r>
              <w:rPr>
                <w:lang w:val="en-US"/>
              </w:rPr>
              <w:t>IsSearching</w:t>
            </w:r>
            <w:r w:rsidRPr="002A676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BB40C8" w:rsidRPr="002A6761" w:rsidRDefault="002A6761">
            <w:pPr>
              <w:pStyle w:val="aff6"/>
              <w:numPr>
                <w:ilvl w:val="1"/>
                <w:numId w:val="26"/>
              </w:numPr>
              <w:jc w:val="both"/>
            </w:pPr>
            <w:r w:rsidRPr="002A676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BB40C8" w:rsidRPr="00A32148" w:rsidRDefault="00A32148" w:rsidP="00A32148">
            <w:pPr>
              <w:pStyle w:val="aff6"/>
              <w:numPr>
                <w:ilvl w:val="1"/>
                <w:numId w:val="26"/>
              </w:numPr>
              <w:jc w:val="both"/>
            </w:pPr>
            <w:r>
              <w:t xml:space="preserve">в подтверждение установленных требований к товару пунктом 4.2.4. настоящей документации о закупке чертеж изготовления товара с указанием расстояния  </w:t>
            </w:r>
            <w:r w:rsidRPr="00A32148">
              <w:t>между осями маятниковых подвесок центрирующего прибора</w:t>
            </w:r>
            <w: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B40C8" w:rsidRDefault="002A6761">
            <w:pPr>
              <w:pStyle w:val="af9"/>
              <w:ind w:firstLine="0"/>
              <w:rPr>
                <w:sz w:val="24"/>
                <w:highlight w:val="yellow"/>
              </w:rPr>
            </w:pPr>
            <w:r>
              <w:rPr>
                <w:sz w:val="24"/>
              </w:rPr>
              <w:t xml:space="preserve"> </w:t>
            </w:r>
            <w:r w:rsidR="00A32148">
              <w:rPr>
                <w:sz w:val="24"/>
              </w:rPr>
              <w:t>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Заявок на участие в </w:t>
            </w:r>
            <w:r>
              <w:rPr>
                <w:b/>
                <w:color w:val="auto"/>
              </w:rPr>
              <w:lastRenderedPageBreak/>
              <w:t>Открытом конкурсе и коэффициент их значимости (Кз)</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BB40C8" w:rsidRDefault="002A6761">
                  <w:pPr>
                    <w:pStyle w:val="af9"/>
                    <w:ind w:firstLine="0"/>
                    <w:rPr>
                      <w:sz w:val="24"/>
                    </w:rPr>
                  </w:pPr>
                  <w:r>
                    <w:rPr>
                      <w:sz w:val="24"/>
                    </w:rPr>
                    <w:t xml:space="preserve">Цена за единицу товара </w:t>
                  </w:r>
                </w:p>
              </w:tc>
              <w:tc>
                <w:tcPr>
                  <w:tcW w:w="2114" w:type="dxa"/>
                </w:tcPr>
                <w:p w:rsidR="00BB40C8" w:rsidRDefault="002A6761">
                  <w:pPr>
                    <w:pStyle w:val="af9"/>
                    <w:ind w:firstLine="0"/>
                    <w:rPr>
                      <w:sz w:val="24"/>
                      <w:lang w:val="en-US"/>
                    </w:rPr>
                  </w:pPr>
                  <w:r>
                    <w:rPr>
                      <w:sz w:val="24"/>
                      <w:lang w:val="en-US"/>
                    </w:rPr>
                    <w:t>0,90</w:t>
                  </w:r>
                </w:p>
              </w:tc>
            </w:tr>
            <w:tr w:rsidR="006D2B87" w:rsidRPr="00514332" w:rsidTr="006D2B87">
              <w:tc>
                <w:tcPr>
                  <w:tcW w:w="4423" w:type="dxa"/>
                </w:tcPr>
                <w:p w:rsidR="00BB40C8" w:rsidRDefault="002A6761">
                  <w:pPr>
                    <w:pStyle w:val="af9"/>
                    <w:ind w:firstLine="0"/>
                    <w:rPr>
                      <w:sz w:val="24"/>
                    </w:rPr>
                  </w:pPr>
                  <w:r>
                    <w:rPr>
                      <w:sz w:val="24"/>
                    </w:rPr>
                    <w:lastRenderedPageBreak/>
                    <w:t>Срок  поставки товара с даты подписания спецификации</w:t>
                  </w:r>
                  <w:r w:rsidR="00A32148">
                    <w:rPr>
                      <w:sz w:val="24"/>
                    </w:rPr>
                    <w:t>, в календарных днях</w:t>
                  </w:r>
                  <w:r>
                    <w:rPr>
                      <w:sz w:val="24"/>
                    </w:rPr>
                    <w:t xml:space="preserve"> </w:t>
                  </w:r>
                </w:p>
              </w:tc>
              <w:tc>
                <w:tcPr>
                  <w:tcW w:w="2114" w:type="dxa"/>
                </w:tcPr>
                <w:p w:rsidR="00BB40C8" w:rsidRPr="00A32148" w:rsidRDefault="002A6761">
                  <w:pPr>
                    <w:pStyle w:val="af9"/>
                    <w:ind w:firstLine="0"/>
                    <w:rPr>
                      <w:sz w:val="24"/>
                    </w:rPr>
                  </w:pPr>
                  <w:r w:rsidRPr="00A32148">
                    <w:rPr>
                      <w:sz w:val="24"/>
                    </w:rPr>
                    <w:t>0,10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BB40C8" w:rsidRDefault="002A6761">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B40C8" w:rsidRDefault="002A676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BB40C8" w:rsidRDefault="00A32148">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BB40C8" w:rsidRDefault="002A676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BB40C8" w:rsidRDefault="002A6761">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BB40C8" w:rsidRDefault="002A6761">
            <w:pPr>
              <w:pStyle w:val="19"/>
              <w:ind w:firstLine="0"/>
              <w:rPr>
                <w:sz w:val="24"/>
                <w:szCs w:val="24"/>
              </w:rPr>
            </w:pPr>
            <w:r>
              <w:rPr>
                <w:sz w:val="24"/>
                <w:szCs w:val="24"/>
              </w:rPr>
              <w:t>Не предусмотрено</w:t>
            </w:r>
          </w:p>
        </w:tc>
      </w:tr>
      <w:tr w:rsidR="00E961FF" w:rsidRPr="004A2CA8" w:rsidTr="002A6761">
        <w:tc>
          <w:tcPr>
            <w:tcW w:w="534" w:type="dxa"/>
          </w:tcPr>
          <w:p w:rsidR="00E961FF" w:rsidRPr="004A2CA8" w:rsidRDefault="00E961FF" w:rsidP="002A6761">
            <w:pPr>
              <w:pStyle w:val="19"/>
              <w:ind w:firstLine="0"/>
              <w:rPr>
                <w:b/>
                <w:sz w:val="24"/>
                <w:szCs w:val="24"/>
              </w:rPr>
            </w:pPr>
            <w:r>
              <w:rPr>
                <w:b/>
                <w:sz w:val="24"/>
                <w:szCs w:val="24"/>
              </w:rPr>
              <w:t>24.</w:t>
            </w:r>
          </w:p>
        </w:tc>
        <w:tc>
          <w:tcPr>
            <w:tcW w:w="2551" w:type="dxa"/>
          </w:tcPr>
          <w:p w:rsidR="00E961FF" w:rsidRPr="004A2CA8" w:rsidRDefault="00E961FF" w:rsidP="002A6761">
            <w:pPr>
              <w:pStyle w:val="Default"/>
              <w:rPr>
                <w:b/>
                <w:color w:val="auto"/>
              </w:rPr>
            </w:pPr>
            <w:r>
              <w:rPr>
                <w:b/>
              </w:rPr>
              <w:t>Срок заключения договора</w:t>
            </w:r>
          </w:p>
        </w:tc>
        <w:tc>
          <w:tcPr>
            <w:tcW w:w="6768" w:type="dxa"/>
          </w:tcPr>
          <w:p w:rsidR="00E961FF" w:rsidRPr="004A2CA8" w:rsidRDefault="004564FE" w:rsidP="002A6761">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BB40C8" w:rsidRDefault="002A676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40C8" w:rsidRDefault="002A676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40C8" w:rsidRDefault="002A676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A6761" w:rsidRDefault="002A6761" w:rsidP="002A6761">
      <w:pPr>
        <w:pStyle w:val="af9"/>
        <w:ind w:firstLine="0"/>
        <w:jc w:val="center"/>
        <w:outlineLvl w:val="1"/>
        <w:rPr>
          <w:b/>
          <w:sz w:val="28"/>
          <w:szCs w:val="28"/>
        </w:rPr>
      </w:pPr>
      <w:r>
        <w:rPr>
          <w:b/>
          <w:sz w:val="28"/>
          <w:szCs w:val="28"/>
        </w:rPr>
        <w:t>Финансово-коммерческое предложение</w:t>
      </w:r>
    </w:p>
    <w:p w:rsidR="002A6761" w:rsidRDefault="002A6761" w:rsidP="002A6761"/>
    <w:p w:rsidR="002A6761" w:rsidRDefault="002A6761" w:rsidP="002A6761">
      <w:pPr>
        <w:rPr>
          <w:sz w:val="28"/>
          <w:szCs w:val="28"/>
        </w:rPr>
      </w:pPr>
      <w:r>
        <w:rPr>
          <w:sz w:val="28"/>
          <w:szCs w:val="28"/>
        </w:rPr>
        <w:t xml:space="preserve"> «____» ___________ 201_ г.                       Открытый конкурс № ОК-_____  </w:t>
      </w:r>
    </w:p>
    <w:p w:rsidR="002A6761" w:rsidRDefault="002A6761" w:rsidP="002A676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A6761" w:rsidRDefault="002A6761" w:rsidP="002A6761">
      <w:pPr>
        <w:jc w:val="right"/>
        <w:rPr>
          <w:bCs/>
          <w:i/>
        </w:rPr>
      </w:pPr>
      <w:r>
        <w:rPr>
          <w:bCs/>
          <w:i/>
        </w:rPr>
        <w:t>Указывается  при необходимости</w:t>
      </w:r>
    </w:p>
    <w:p w:rsidR="002A6761" w:rsidRDefault="002A6761" w:rsidP="002A6761"/>
    <w:p w:rsidR="002A6761" w:rsidRDefault="002A6761" w:rsidP="002A6761">
      <w:pPr>
        <w:rPr>
          <w:sz w:val="28"/>
          <w:szCs w:val="28"/>
        </w:rPr>
      </w:pPr>
      <w:r>
        <w:rPr>
          <w:sz w:val="28"/>
          <w:szCs w:val="28"/>
        </w:rPr>
        <w:t>_________________________________________________________________</w:t>
      </w:r>
    </w:p>
    <w:p w:rsidR="002A6761" w:rsidRDefault="002A6761" w:rsidP="002A6761">
      <w:pPr>
        <w:ind w:firstLine="3"/>
        <w:jc w:val="center"/>
        <w:rPr>
          <w:bCs/>
          <w:i/>
        </w:rPr>
      </w:pPr>
      <w:r>
        <w:rPr>
          <w:bCs/>
          <w:i/>
        </w:rPr>
        <w:t>(Полное наименование п</w:t>
      </w:r>
      <w:r>
        <w:rPr>
          <w:i/>
        </w:rPr>
        <w:t>ретендента</w:t>
      </w:r>
      <w:r>
        <w:rPr>
          <w:bCs/>
          <w:i/>
        </w:rPr>
        <w:t>)</w:t>
      </w:r>
    </w:p>
    <w:p w:rsidR="002A6761" w:rsidRDefault="002A6761" w:rsidP="002A6761">
      <w:pPr>
        <w:ind w:firstLine="708"/>
        <w:rPr>
          <w:bCs/>
          <w:sz w:val="28"/>
          <w:szCs w:val="28"/>
        </w:rPr>
      </w:pPr>
    </w:p>
    <w:p w:rsidR="002A6761" w:rsidRDefault="002A6761" w:rsidP="002A6761">
      <w:pPr>
        <w:ind w:firstLine="567"/>
        <w:jc w:val="both"/>
        <w:rPr>
          <w:b/>
          <w:sz w:val="28"/>
          <w:szCs w:val="28"/>
          <w:highlight w:val="cyan"/>
        </w:rPr>
      </w:pPr>
    </w:p>
    <w:tbl>
      <w:tblPr>
        <w:tblStyle w:val="afff1"/>
        <w:tblW w:w="9519" w:type="dxa"/>
        <w:tblLayout w:type="fixed"/>
        <w:tblLook w:val="04A0" w:firstRow="1" w:lastRow="0" w:firstColumn="1" w:lastColumn="0" w:noHBand="0" w:noVBand="1"/>
      </w:tblPr>
      <w:tblGrid>
        <w:gridCol w:w="1723"/>
        <w:gridCol w:w="1951"/>
        <w:gridCol w:w="1700"/>
        <w:gridCol w:w="1708"/>
        <w:gridCol w:w="2437"/>
      </w:tblGrid>
      <w:tr w:rsidR="002A6761" w:rsidTr="002A6761">
        <w:trPr>
          <w:trHeight w:val="1833"/>
        </w:trPr>
        <w:tc>
          <w:tcPr>
            <w:tcW w:w="905" w:type="pct"/>
          </w:tcPr>
          <w:p w:rsidR="002A6761" w:rsidRDefault="002A6761" w:rsidP="002A6761">
            <w:pPr>
              <w:jc w:val="center"/>
              <w:rPr>
                <w:sz w:val="20"/>
                <w:szCs w:val="20"/>
              </w:rPr>
            </w:pPr>
            <w:r>
              <w:rPr>
                <w:sz w:val="20"/>
                <w:szCs w:val="20"/>
              </w:rPr>
              <w:t>Наименование товара</w:t>
            </w:r>
          </w:p>
          <w:p w:rsidR="002A6761" w:rsidRDefault="002A6761" w:rsidP="002A6761">
            <w:pPr>
              <w:jc w:val="center"/>
              <w:rPr>
                <w:sz w:val="20"/>
                <w:szCs w:val="20"/>
              </w:rPr>
            </w:pPr>
          </w:p>
        </w:tc>
        <w:tc>
          <w:tcPr>
            <w:tcW w:w="1025" w:type="pct"/>
            <w:hideMark/>
          </w:tcPr>
          <w:p w:rsidR="002A6761" w:rsidRDefault="002A6761" w:rsidP="002A6761">
            <w:pPr>
              <w:jc w:val="center"/>
              <w:rPr>
                <w:sz w:val="20"/>
                <w:szCs w:val="20"/>
              </w:rPr>
            </w:pPr>
            <w:r>
              <w:rPr>
                <w:sz w:val="20"/>
                <w:szCs w:val="20"/>
              </w:rPr>
              <w:t>Цена за единицу товара в руб., без учета НДС</w:t>
            </w:r>
          </w:p>
        </w:tc>
        <w:tc>
          <w:tcPr>
            <w:tcW w:w="893" w:type="pct"/>
            <w:hideMark/>
          </w:tcPr>
          <w:p w:rsidR="002A6761" w:rsidRDefault="002A6761" w:rsidP="002A6761">
            <w:pPr>
              <w:jc w:val="center"/>
              <w:rPr>
                <w:sz w:val="20"/>
                <w:szCs w:val="20"/>
              </w:rPr>
            </w:pPr>
            <w:r>
              <w:rPr>
                <w:sz w:val="20"/>
                <w:szCs w:val="20"/>
              </w:rPr>
              <w:t xml:space="preserve">Чертеж </w:t>
            </w:r>
            <w:r>
              <w:rPr>
                <w:i/>
                <w:sz w:val="20"/>
                <w:szCs w:val="20"/>
              </w:rPr>
              <w:t>(указывается чертеж изготовления товара)</w:t>
            </w:r>
            <w:r>
              <w:rPr>
                <w:sz w:val="20"/>
                <w:szCs w:val="20"/>
              </w:rPr>
              <w:t xml:space="preserve"> </w:t>
            </w:r>
          </w:p>
        </w:tc>
        <w:tc>
          <w:tcPr>
            <w:tcW w:w="897" w:type="pct"/>
            <w:hideMark/>
          </w:tcPr>
          <w:p w:rsidR="002A6761" w:rsidRDefault="002A6761" w:rsidP="002A6761">
            <w:pPr>
              <w:jc w:val="center"/>
              <w:rPr>
                <w:sz w:val="20"/>
                <w:szCs w:val="20"/>
              </w:rPr>
            </w:pPr>
            <w:r>
              <w:rPr>
                <w:sz w:val="20"/>
                <w:szCs w:val="20"/>
              </w:rPr>
              <w:t>Производитель</w:t>
            </w:r>
          </w:p>
          <w:p w:rsidR="002A6761" w:rsidRDefault="002A6761" w:rsidP="002A6761">
            <w:pPr>
              <w:jc w:val="center"/>
              <w:rPr>
                <w:sz w:val="20"/>
                <w:szCs w:val="20"/>
              </w:rPr>
            </w:pPr>
            <w:r>
              <w:rPr>
                <w:sz w:val="20"/>
                <w:szCs w:val="20"/>
              </w:rPr>
              <w:t>(изготовитель) товара</w:t>
            </w:r>
          </w:p>
        </w:tc>
        <w:tc>
          <w:tcPr>
            <w:tcW w:w="1280" w:type="pct"/>
          </w:tcPr>
          <w:p w:rsidR="002A6761" w:rsidRDefault="002A6761" w:rsidP="002A6761">
            <w:pPr>
              <w:jc w:val="center"/>
              <w:rPr>
                <w:sz w:val="20"/>
                <w:szCs w:val="20"/>
              </w:rPr>
            </w:pPr>
            <w:r>
              <w:rPr>
                <w:sz w:val="20"/>
                <w:szCs w:val="20"/>
              </w:rPr>
              <w:t xml:space="preserve">Срок поставки </w:t>
            </w:r>
          </w:p>
          <w:p w:rsidR="002A6761" w:rsidRDefault="002A6761" w:rsidP="002A6761">
            <w:pPr>
              <w:jc w:val="center"/>
              <w:rPr>
                <w:sz w:val="20"/>
                <w:szCs w:val="20"/>
              </w:rPr>
            </w:pPr>
            <w:r>
              <w:rPr>
                <w:i/>
                <w:sz w:val="20"/>
                <w:szCs w:val="20"/>
              </w:rPr>
              <w:t>(срок  поставки товара с даты подписания спецификации)</w:t>
            </w:r>
          </w:p>
        </w:tc>
      </w:tr>
      <w:tr w:rsidR="002A6761" w:rsidTr="002A6761">
        <w:trPr>
          <w:trHeight w:val="274"/>
        </w:trPr>
        <w:tc>
          <w:tcPr>
            <w:tcW w:w="905" w:type="pct"/>
            <w:noWrap/>
            <w:hideMark/>
          </w:tcPr>
          <w:p w:rsidR="002A6761" w:rsidRDefault="002A6761" w:rsidP="002A6761">
            <w:pPr>
              <w:jc w:val="center"/>
              <w:rPr>
                <w:sz w:val="20"/>
                <w:szCs w:val="20"/>
              </w:rPr>
            </w:pPr>
            <w:r>
              <w:rPr>
                <w:sz w:val="20"/>
                <w:szCs w:val="20"/>
              </w:rPr>
              <w:t>1</w:t>
            </w:r>
          </w:p>
        </w:tc>
        <w:tc>
          <w:tcPr>
            <w:tcW w:w="1025" w:type="pct"/>
            <w:hideMark/>
          </w:tcPr>
          <w:p w:rsidR="002A6761" w:rsidRDefault="002A6761" w:rsidP="002A6761">
            <w:pPr>
              <w:jc w:val="center"/>
              <w:rPr>
                <w:sz w:val="20"/>
                <w:szCs w:val="20"/>
              </w:rPr>
            </w:pPr>
            <w:r>
              <w:rPr>
                <w:sz w:val="20"/>
                <w:szCs w:val="20"/>
              </w:rPr>
              <w:t>2</w:t>
            </w:r>
          </w:p>
        </w:tc>
        <w:tc>
          <w:tcPr>
            <w:tcW w:w="893" w:type="pct"/>
            <w:noWrap/>
            <w:hideMark/>
          </w:tcPr>
          <w:p w:rsidR="002A6761" w:rsidRDefault="002A6761" w:rsidP="002A6761">
            <w:pPr>
              <w:jc w:val="center"/>
              <w:rPr>
                <w:sz w:val="20"/>
                <w:szCs w:val="20"/>
              </w:rPr>
            </w:pPr>
            <w:r>
              <w:rPr>
                <w:sz w:val="20"/>
                <w:szCs w:val="20"/>
              </w:rPr>
              <w:t>3</w:t>
            </w:r>
          </w:p>
        </w:tc>
        <w:tc>
          <w:tcPr>
            <w:tcW w:w="897" w:type="pct"/>
            <w:noWrap/>
            <w:hideMark/>
          </w:tcPr>
          <w:p w:rsidR="002A6761" w:rsidRDefault="002A6761" w:rsidP="002A6761">
            <w:pPr>
              <w:jc w:val="center"/>
              <w:rPr>
                <w:sz w:val="20"/>
                <w:szCs w:val="20"/>
              </w:rPr>
            </w:pPr>
            <w:r>
              <w:rPr>
                <w:sz w:val="20"/>
                <w:szCs w:val="20"/>
              </w:rPr>
              <w:t>4</w:t>
            </w:r>
          </w:p>
        </w:tc>
        <w:tc>
          <w:tcPr>
            <w:tcW w:w="1280" w:type="pct"/>
          </w:tcPr>
          <w:p w:rsidR="002A6761" w:rsidRDefault="002A6761" w:rsidP="002A6761">
            <w:pPr>
              <w:jc w:val="center"/>
              <w:rPr>
                <w:sz w:val="20"/>
                <w:szCs w:val="20"/>
              </w:rPr>
            </w:pPr>
            <w:r>
              <w:rPr>
                <w:sz w:val="20"/>
                <w:szCs w:val="20"/>
              </w:rPr>
              <w:t>5</w:t>
            </w:r>
          </w:p>
        </w:tc>
      </w:tr>
      <w:tr w:rsidR="002A6761" w:rsidTr="002A6761">
        <w:trPr>
          <w:trHeight w:val="338"/>
        </w:trPr>
        <w:tc>
          <w:tcPr>
            <w:tcW w:w="905" w:type="pct"/>
            <w:noWrap/>
            <w:hideMark/>
          </w:tcPr>
          <w:p w:rsidR="002A6761" w:rsidRDefault="002A6761" w:rsidP="002A6761">
            <w:pPr>
              <w:jc w:val="center"/>
              <w:rPr>
                <w:sz w:val="20"/>
                <w:szCs w:val="20"/>
              </w:rPr>
            </w:pPr>
            <w:r>
              <w:rPr>
                <w:sz w:val="20"/>
                <w:szCs w:val="20"/>
              </w:rPr>
              <w:t>Центрирующие балочки автосцепного устройства грузовых вагонов</w:t>
            </w:r>
          </w:p>
        </w:tc>
        <w:tc>
          <w:tcPr>
            <w:tcW w:w="1025" w:type="pct"/>
          </w:tcPr>
          <w:p w:rsidR="002A6761" w:rsidRDefault="002A6761" w:rsidP="002A6761">
            <w:pPr>
              <w:jc w:val="center"/>
              <w:rPr>
                <w:sz w:val="20"/>
                <w:szCs w:val="20"/>
              </w:rPr>
            </w:pPr>
          </w:p>
        </w:tc>
        <w:tc>
          <w:tcPr>
            <w:tcW w:w="893" w:type="pct"/>
            <w:noWrap/>
          </w:tcPr>
          <w:p w:rsidR="002A6761" w:rsidRDefault="002A6761" w:rsidP="002A6761">
            <w:pPr>
              <w:jc w:val="center"/>
              <w:rPr>
                <w:sz w:val="20"/>
                <w:szCs w:val="20"/>
              </w:rPr>
            </w:pPr>
          </w:p>
        </w:tc>
        <w:tc>
          <w:tcPr>
            <w:tcW w:w="897" w:type="pct"/>
            <w:noWrap/>
          </w:tcPr>
          <w:p w:rsidR="002A6761" w:rsidRDefault="002A6761" w:rsidP="002A6761">
            <w:pPr>
              <w:jc w:val="center"/>
              <w:rPr>
                <w:sz w:val="20"/>
                <w:szCs w:val="20"/>
              </w:rPr>
            </w:pPr>
          </w:p>
        </w:tc>
        <w:tc>
          <w:tcPr>
            <w:tcW w:w="1280" w:type="pct"/>
          </w:tcPr>
          <w:p w:rsidR="002A6761" w:rsidRPr="00E065AC" w:rsidRDefault="002A6761" w:rsidP="002A6761">
            <w:pPr>
              <w:jc w:val="center"/>
              <w:rPr>
                <w:i/>
                <w:sz w:val="20"/>
                <w:szCs w:val="20"/>
              </w:rPr>
            </w:pPr>
            <w:r>
              <w:rPr>
                <w:i/>
                <w:sz w:val="20"/>
                <w:szCs w:val="20"/>
              </w:rPr>
              <w:t>не позднее __ (_____) календарных дней</w:t>
            </w:r>
          </w:p>
        </w:tc>
      </w:tr>
    </w:tbl>
    <w:p w:rsidR="002A6761" w:rsidRDefault="002A6761" w:rsidP="002A6761">
      <w:pPr>
        <w:ind w:firstLine="567"/>
        <w:jc w:val="both"/>
        <w:rPr>
          <w:b/>
          <w:sz w:val="28"/>
          <w:szCs w:val="28"/>
          <w:highlight w:val="cyan"/>
        </w:rPr>
      </w:pPr>
    </w:p>
    <w:p w:rsidR="002A6761" w:rsidRDefault="002A6761" w:rsidP="002A6761">
      <w:pPr>
        <w:ind w:firstLine="567"/>
        <w:jc w:val="both"/>
        <w:rPr>
          <w:color w:val="BFBFBF"/>
          <w:sz w:val="28"/>
          <w:szCs w:val="28"/>
        </w:rPr>
      </w:pPr>
    </w:p>
    <w:p w:rsidR="002A6761" w:rsidRDefault="002A6761" w:rsidP="002A6761">
      <w:pPr>
        <w:pStyle w:val="afc"/>
        <w:jc w:val="both"/>
        <w:rPr>
          <w:szCs w:val="28"/>
        </w:rPr>
      </w:pPr>
      <w:r>
        <w:rPr>
          <w:szCs w:val="28"/>
        </w:rPr>
        <w:t>1. Цена, указанная в настоящем финансово-коммерческом предложении по поставке товара  с учетом стоимости  доставки, погрузочно-разгрузочных работ и прочих расходов, связанных с поставкой товара.</w:t>
      </w:r>
    </w:p>
    <w:p w:rsidR="002A6761" w:rsidRDefault="002A6761" w:rsidP="002A6761">
      <w:pPr>
        <w:ind w:firstLine="720"/>
        <w:jc w:val="both"/>
        <w:rPr>
          <w:sz w:val="28"/>
          <w:szCs w:val="28"/>
        </w:rPr>
      </w:pPr>
      <w:r>
        <w:rPr>
          <w:sz w:val="28"/>
          <w:szCs w:val="28"/>
        </w:rPr>
        <w:t xml:space="preserve">Поставка товаров облагается НДС по ставке ____%, размер которого составляет ________/ НДС не облагается </w:t>
      </w:r>
      <w:r>
        <w:rPr>
          <w:i/>
        </w:rPr>
        <w:t>(указать необходимое)</w:t>
      </w:r>
      <w:r>
        <w:rPr>
          <w:i/>
          <w:sz w:val="28"/>
          <w:szCs w:val="28"/>
        </w:rPr>
        <w:t>.</w:t>
      </w:r>
    </w:p>
    <w:p w:rsidR="002A6761" w:rsidRPr="00051EC3" w:rsidRDefault="002A6761" w:rsidP="002A6761">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2A6761" w:rsidRPr="00051EC3" w:rsidRDefault="002A6761" w:rsidP="002A6761">
      <w:pPr>
        <w:ind w:firstLine="720"/>
        <w:jc w:val="center"/>
        <w:rPr>
          <w:i/>
        </w:rPr>
      </w:pPr>
      <w:r>
        <w:rPr>
          <w:i/>
        </w:rPr>
        <w:t>(заполняется претендентом при необходимости).</w:t>
      </w:r>
    </w:p>
    <w:p w:rsidR="002A6761" w:rsidRPr="00051EC3" w:rsidRDefault="002A6761" w:rsidP="002A6761">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 но не менее 90 (девяносто) календарных дней</w:t>
      </w:r>
      <w:r>
        <w:t xml:space="preserve">)  </w:t>
      </w:r>
      <w:r>
        <w:rPr>
          <w:sz w:val="28"/>
          <w:szCs w:val="28"/>
        </w:rPr>
        <w:t>с даты рассмотрения и сопоставления Заявок, указанной в пункте 8 Информационной карты.</w:t>
      </w:r>
    </w:p>
    <w:p w:rsidR="002A6761" w:rsidRPr="00051EC3" w:rsidRDefault="002A6761" w:rsidP="002A6761">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2A6761" w:rsidRDefault="002A6761" w:rsidP="002A6761">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A6761" w:rsidRDefault="002A6761" w:rsidP="002A6761">
      <w:pPr>
        <w:keepNext/>
        <w:ind w:firstLine="706"/>
        <w:jc w:val="both"/>
        <w:rPr>
          <w:b/>
          <w:bCs/>
          <w:sz w:val="28"/>
          <w:szCs w:val="28"/>
        </w:rPr>
      </w:pPr>
    </w:p>
    <w:p w:rsidR="002A6761" w:rsidRPr="00C20080" w:rsidRDefault="002A6761" w:rsidP="002A676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A6761" w:rsidRPr="00C20080" w:rsidRDefault="002A6761" w:rsidP="002A6761">
      <w:pPr>
        <w:tabs>
          <w:tab w:val="left" w:pos="8640"/>
        </w:tabs>
        <w:jc w:val="center"/>
        <w:rPr>
          <w:i/>
        </w:rPr>
      </w:pPr>
      <w:r>
        <w:rPr>
          <w:i/>
        </w:rPr>
        <w:t>(наименование претендента)</w:t>
      </w:r>
    </w:p>
    <w:p w:rsidR="002A6761" w:rsidRPr="00C20080" w:rsidRDefault="002A6761" w:rsidP="002A6761">
      <w:pPr>
        <w:rPr>
          <w:sz w:val="28"/>
          <w:szCs w:val="28"/>
          <w:lang w:eastAsia="ru-RU"/>
        </w:rPr>
      </w:pPr>
      <w:r>
        <w:rPr>
          <w:sz w:val="28"/>
          <w:szCs w:val="28"/>
          <w:lang w:eastAsia="ru-RU"/>
        </w:rPr>
        <w:t>____________________________________________________________________</w:t>
      </w:r>
    </w:p>
    <w:p w:rsidR="002A6761" w:rsidRPr="00C20080" w:rsidRDefault="002A6761" w:rsidP="002A6761">
      <w:pPr>
        <w:rPr>
          <w:i/>
        </w:rPr>
      </w:pPr>
      <w:r>
        <w:rPr>
          <w:i/>
        </w:rPr>
        <w:t xml:space="preserve">       М.П.</w:t>
      </w:r>
      <w:r>
        <w:rPr>
          <w:i/>
        </w:rPr>
        <w:tab/>
      </w:r>
      <w:r>
        <w:rPr>
          <w:i/>
        </w:rPr>
        <w:tab/>
      </w:r>
      <w:r>
        <w:rPr>
          <w:i/>
        </w:rPr>
        <w:tab/>
        <w:t>(должность, подпись, ФИО)</w:t>
      </w:r>
    </w:p>
    <w:p w:rsidR="002A6761" w:rsidRPr="00C20080" w:rsidRDefault="002A6761" w:rsidP="002A6761">
      <w:pPr>
        <w:rPr>
          <w:sz w:val="28"/>
          <w:szCs w:val="28"/>
          <w:lang w:eastAsia="ru-RU"/>
        </w:rPr>
      </w:pPr>
      <w:r>
        <w:rPr>
          <w:sz w:val="28"/>
          <w:szCs w:val="28"/>
          <w:lang w:eastAsia="ru-RU"/>
        </w:rPr>
        <w:t>"____" ____________ 201__ г.</w:t>
      </w:r>
    </w:p>
    <w:p w:rsidR="002A6761" w:rsidRDefault="002A6761" w:rsidP="002A6761"/>
    <w:p w:rsidR="002A6761" w:rsidRDefault="002A676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B40C8" w:rsidRDefault="00BB40C8">
      <w:pPr>
        <w:pStyle w:val="af9"/>
        <w:ind w:firstLine="0"/>
        <w:jc w:val="right"/>
        <w:rPr>
          <w:szCs w:val="28"/>
        </w:rPr>
      </w:pPr>
    </w:p>
    <w:p w:rsidR="006B6573" w:rsidRDefault="006B6573" w:rsidP="00B559B9">
      <w:pPr>
        <w:pStyle w:val="af9"/>
        <w:ind w:firstLine="0"/>
        <w:jc w:val="left"/>
        <w:rPr>
          <w:rFonts w:eastAsia="Times New Roman"/>
          <w:sz w:val="24"/>
          <w:szCs w:val="28"/>
        </w:rPr>
      </w:pPr>
    </w:p>
    <w:p w:rsidR="00BB40C8" w:rsidRDefault="002A6761">
      <w:pPr>
        <w:pStyle w:val="af9"/>
        <w:ind w:firstLine="0"/>
        <w:jc w:val="right"/>
        <w:rPr>
          <w:rFonts w:cs="Arial"/>
          <w:b/>
          <w:bCs/>
          <w:i/>
          <w:iCs/>
          <w:szCs w:val="28"/>
        </w:rPr>
      </w:pPr>
      <w:r>
        <w:t>Приложение №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A6761" w:rsidRPr="00332128" w:rsidRDefault="002A6761" w:rsidP="002A6761">
      <w:pPr>
        <w:tabs>
          <w:tab w:val="center" w:pos="5244"/>
          <w:tab w:val="left" w:pos="7290"/>
        </w:tabs>
        <w:jc w:val="center"/>
        <w:rPr>
          <w:b/>
          <w:sz w:val="28"/>
          <w:szCs w:val="28"/>
        </w:rPr>
      </w:pPr>
      <w:r>
        <w:rPr>
          <w:b/>
          <w:sz w:val="28"/>
          <w:szCs w:val="28"/>
        </w:rPr>
        <w:t>Договор поставки № _____________</w:t>
      </w:r>
    </w:p>
    <w:p w:rsidR="002A6761" w:rsidRPr="00332128" w:rsidRDefault="002A6761" w:rsidP="002A6761">
      <w:pPr>
        <w:tabs>
          <w:tab w:val="center" w:pos="5244"/>
          <w:tab w:val="left" w:pos="7290"/>
        </w:tabs>
        <w:jc w:val="center"/>
        <w:rPr>
          <w:b/>
          <w:sz w:val="28"/>
          <w:szCs w:val="28"/>
        </w:rPr>
      </w:pPr>
    </w:p>
    <w:p w:rsidR="002A6761" w:rsidRPr="00332128" w:rsidRDefault="002A6761" w:rsidP="002A6761">
      <w:pPr>
        <w:jc w:val="both"/>
        <w:rPr>
          <w:sz w:val="28"/>
          <w:szCs w:val="28"/>
        </w:rPr>
      </w:pPr>
      <w:r>
        <w:rPr>
          <w:b/>
          <w:sz w:val="28"/>
          <w:szCs w:val="28"/>
        </w:rPr>
        <w:t>г. Москва                                                                          «___»_________</w:t>
      </w:r>
      <w:r>
        <w:rPr>
          <w:sz w:val="28"/>
          <w:szCs w:val="28"/>
        </w:rPr>
        <w:t xml:space="preserve">  201</w:t>
      </w:r>
      <w:r w:rsidR="00CC0BD7">
        <w:rPr>
          <w:sz w:val="28"/>
          <w:szCs w:val="28"/>
        </w:rPr>
        <w:t>8</w:t>
      </w:r>
      <w:r>
        <w:rPr>
          <w:sz w:val="28"/>
          <w:szCs w:val="28"/>
        </w:rPr>
        <w:t xml:space="preserve"> г.</w:t>
      </w:r>
    </w:p>
    <w:p w:rsidR="002A6761" w:rsidRPr="00332128" w:rsidRDefault="002A6761" w:rsidP="002A6761">
      <w:pPr>
        <w:jc w:val="both"/>
        <w:rPr>
          <w:sz w:val="28"/>
          <w:szCs w:val="28"/>
        </w:rPr>
      </w:pPr>
    </w:p>
    <w:p w:rsidR="002A6761" w:rsidRPr="00332128" w:rsidRDefault="002A6761" w:rsidP="002A6761">
      <w:pPr>
        <w:jc w:val="both"/>
        <w:rPr>
          <w:b/>
          <w:sz w:val="28"/>
          <w:szCs w:val="28"/>
        </w:rPr>
      </w:pPr>
    </w:p>
    <w:p w:rsidR="002A6761" w:rsidRPr="0017643E" w:rsidRDefault="002A6761" w:rsidP="002A6761">
      <w:pPr>
        <w:ind w:firstLine="709"/>
        <w:jc w:val="both"/>
        <w:rPr>
          <w:rFonts w:eastAsia="Arial" w:cs="Arial"/>
          <w:sz w:val="28"/>
          <w:szCs w:val="28"/>
        </w:rPr>
      </w:pPr>
      <w:r>
        <w:rPr>
          <w:rFonts w:eastAsia="Arial" w:cs="Arial"/>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2A6761" w:rsidRPr="0017643E" w:rsidRDefault="002A6761" w:rsidP="002A6761">
      <w:pPr>
        <w:ind w:firstLine="709"/>
        <w:jc w:val="both"/>
        <w:rPr>
          <w:rFonts w:eastAsia="Arial" w:cs="Arial"/>
          <w:sz w:val="28"/>
          <w:szCs w:val="28"/>
        </w:rPr>
      </w:pPr>
      <w:r>
        <w:rPr>
          <w:rFonts w:eastAsia="Arial" w:cs="Arial"/>
          <w:sz w:val="28"/>
          <w:szCs w:val="28"/>
        </w:rPr>
        <w:t xml:space="preserve">(должность, Ф.И.О.- полностью) действующего на основании___________________________________________, (указывается документ, уполномочивающий лицо на заключение Договора, например: устав; доверенность от_____ 20__ года №__) с одной стороны, и __________________________________________________, </w:t>
      </w:r>
    </w:p>
    <w:p w:rsidR="002A6761" w:rsidRPr="003F1FFD" w:rsidRDefault="002A6761" w:rsidP="002A6761">
      <w:pPr>
        <w:jc w:val="both"/>
        <w:rPr>
          <w:rFonts w:eastAsia="Arial" w:cs="Arial"/>
          <w:i/>
          <w:sz w:val="28"/>
          <w:szCs w:val="28"/>
        </w:rPr>
      </w:pPr>
      <w:r>
        <w:rPr>
          <w:rFonts w:eastAsia="Arial" w:cs="Arial"/>
          <w:sz w:val="28"/>
          <w:szCs w:val="28"/>
        </w:rPr>
        <w:t>(</w:t>
      </w:r>
      <w:r>
        <w:rPr>
          <w:rFonts w:eastAsia="Arial" w:cs="Arial"/>
          <w:i/>
          <w:sz w:val="28"/>
          <w:szCs w:val="28"/>
        </w:rPr>
        <w:t>указывается полностью организационно-правовая форма юридического лица и наименование юридического лица, соответствующее его уставу</w:t>
      </w:r>
      <w:r>
        <w:rPr>
          <w:rFonts w:eastAsia="Arial" w:cs="Arial"/>
          <w:sz w:val="28"/>
          <w:szCs w:val="28"/>
        </w:rPr>
        <w:t xml:space="preserve">) </w:t>
      </w:r>
    </w:p>
    <w:p w:rsidR="002A6761" w:rsidRPr="0017643E" w:rsidRDefault="002A6761" w:rsidP="002A6761">
      <w:pPr>
        <w:jc w:val="both"/>
        <w:rPr>
          <w:rFonts w:eastAsia="Arial" w:cs="Arial"/>
          <w:sz w:val="28"/>
          <w:szCs w:val="28"/>
        </w:rPr>
      </w:pPr>
      <w:r>
        <w:rPr>
          <w:rFonts w:eastAsia="Arial" w:cs="Arial"/>
          <w:sz w:val="28"/>
          <w:szCs w:val="28"/>
        </w:rPr>
        <w:t xml:space="preserve">именуемое в дальнейшем Поставщик, в лице ____________________________,   </w:t>
      </w:r>
    </w:p>
    <w:p w:rsidR="002A6761" w:rsidRDefault="002A6761" w:rsidP="002A6761">
      <w:pPr>
        <w:jc w:val="both"/>
        <w:rPr>
          <w:rFonts w:eastAsia="Arial" w:cs="Arial"/>
          <w:sz w:val="28"/>
          <w:szCs w:val="28"/>
        </w:rPr>
      </w:pPr>
      <w:r>
        <w:rPr>
          <w:rFonts w:eastAsia="Arial" w:cs="Arial"/>
          <w:sz w:val="28"/>
          <w:szCs w:val="28"/>
        </w:rPr>
        <w:t>(</w:t>
      </w:r>
      <w:r>
        <w:rPr>
          <w:rFonts w:eastAsia="Arial" w:cs="Arial"/>
          <w:i/>
          <w:sz w:val="28"/>
          <w:szCs w:val="28"/>
        </w:rPr>
        <w:t>должность, Ф.И.О. – полностью</w:t>
      </w:r>
      <w:r>
        <w:rPr>
          <w:rFonts w:eastAsia="Arial" w:cs="Arial"/>
          <w:sz w:val="28"/>
          <w:szCs w:val="28"/>
        </w:rPr>
        <w:t xml:space="preserve">) </w:t>
      </w:r>
    </w:p>
    <w:p w:rsidR="002A6761" w:rsidRPr="0017643E" w:rsidRDefault="002A6761" w:rsidP="002A6761">
      <w:pPr>
        <w:jc w:val="both"/>
        <w:rPr>
          <w:rFonts w:eastAsia="Arial" w:cs="Arial"/>
          <w:sz w:val="28"/>
          <w:szCs w:val="28"/>
        </w:rPr>
      </w:pPr>
      <w:r>
        <w:rPr>
          <w:rFonts w:eastAsia="Arial" w:cs="Arial"/>
          <w:sz w:val="28"/>
          <w:szCs w:val="28"/>
        </w:rPr>
        <w:t>действующего на основании _________________________________________________________________,</w:t>
      </w:r>
    </w:p>
    <w:p w:rsidR="002A6761" w:rsidRPr="0017643E" w:rsidRDefault="002A6761" w:rsidP="002A6761">
      <w:pPr>
        <w:jc w:val="both"/>
        <w:rPr>
          <w:rFonts w:eastAsia="Arial" w:cs="Arial"/>
          <w:sz w:val="28"/>
          <w:szCs w:val="28"/>
        </w:rPr>
      </w:pPr>
      <w:r>
        <w:rPr>
          <w:rFonts w:eastAsia="Arial" w:cs="Arial"/>
          <w:sz w:val="28"/>
          <w:szCs w:val="28"/>
        </w:rPr>
        <w:t>(</w:t>
      </w:r>
      <w:r>
        <w:rPr>
          <w:rFonts w:eastAsia="Arial" w:cs="Arial"/>
          <w:i/>
          <w:sz w:val="28"/>
          <w:szCs w:val="28"/>
        </w:rPr>
        <w:t>указывается документ, уполномочивающий лицо на заключение     Договора, например: устав; доверенность от_____ 20__ года №__</w:t>
      </w:r>
      <w:r>
        <w:rPr>
          <w:rFonts w:eastAsia="Arial" w:cs="Arial"/>
          <w:sz w:val="28"/>
          <w:szCs w:val="28"/>
        </w:rPr>
        <w:t>) с другой стороны, именуемые в дальнейшем «Стороны», заключили настоящий Договор о нижеследующем:</w:t>
      </w:r>
    </w:p>
    <w:p w:rsidR="002A6761" w:rsidRPr="003F1FFD" w:rsidRDefault="002A6761"/>
    <w:p w:rsidR="002A6761" w:rsidRPr="00BF2BF1" w:rsidRDefault="002A6761" w:rsidP="002A6761">
      <w:pPr>
        <w:ind w:firstLine="567"/>
        <w:jc w:val="center"/>
        <w:rPr>
          <w:rFonts w:eastAsia="Arial" w:cs="Arial"/>
          <w:b/>
          <w:sz w:val="28"/>
          <w:szCs w:val="28"/>
        </w:rPr>
      </w:pPr>
      <w:r>
        <w:rPr>
          <w:rFonts w:eastAsia="Arial" w:cs="Arial"/>
          <w:b/>
          <w:sz w:val="28"/>
          <w:szCs w:val="28"/>
        </w:rPr>
        <w:t>1. Предмет Договора</w:t>
      </w:r>
    </w:p>
    <w:p w:rsidR="002A6761" w:rsidRPr="00BF2BF1" w:rsidRDefault="002A6761" w:rsidP="002A6761">
      <w:pPr>
        <w:ind w:firstLine="567"/>
        <w:jc w:val="both"/>
        <w:rPr>
          <w:rFonts w:eastAsia="Arial" w:cs="Arial"/>
          <w:sz w:val="28"/>
          <w:szCs w:val="28"/>
        </w:rPr>
      </w:pPr>
    </w:p>
    <w:p w:rsidR="002A6761" w:rsidRPr="00BF2BF1" w:rsidRDefault="002A6761" w:rsidP="002A6761">
      <w:pPr>
        <w:ind w:firstLine="567"/>
        <w:jc w:val="both"/>
        <w:rPr>
          <w:rFonts w:eastAsia="Arial" w:cs="Arial"/>
          <w:sz w:val="28"/>
          <w:szCs w:val="28"/>
        </w:rPr>
      </w:pPr>
      <w:r>
        <w:rPr>
          <w:rFonts w:eastAsia="Arial" w:cs="Arial"/>
          <w:sz w:val="28"/>
          <w:szCs w:val="28"/>
        </w:rPr>
        <w:t xml:space="preserve">1.1. Поставщик обязуется  поставить в собственность Покупателю, а Покупатель обязуется принять и оплатить новые, не находившихся в эксплуатации, центрирующие балочки автосцепного устройства грузовых вагонов, изготовленных по </w:t>
      </w:r>
      <w:r>
        <w:rPr>
          <w:sz w:val="28"/>
          <w:szCs w:val="28"/>
        </w:rPr>
        <w:t>чертежу ___________  (расстояние между осями маятниковых подвесок центрирующего прибора составляет 500 мм)</w:t>
      </w:r>
      <w:r>
        <w:rPr>
          <w:rFonts w:eastAsia="Arial" w:cs="Arial"/>
          <w:sz w:val="28"/>
          <w:szCs w:val="28"/>
        </w:rPr>
        <w:t xml:space="preserve"> (далее – Товар).  </w:t>
      </w:r>
    </w:p>
    <w:p w:rsidR="002A6761" w:rsidRPr="00BF2BF1" w:rsidRDefault="002A6761" w:rsidP="002A6761">
      <w:pPr>
        <w:ind w:firstLine="567"/>
        <w:jc w:val="both"/>
        <w:rPr>
          <w:rFonts w:eastAsia="Arial" w:cs="Arial"/>
          <w:sz w:val="28"/>
          <w:szCs w:val="28"/>
        </w:rPr>
      </w:pPr>
      <w:r>
        <w:rPr>
          <w:rFonts w:eastAsia="Arial" w:cs="Arial"/>
          <w:sz w:val="28"/>
          <w:szCs w:val="28"/>
        </w:rPr>
        <w:t xml:space="preserve">1.2. Наименование, количество,  цена Товара, место и адрес поставки Товара  указаны в Спецификации (Приложение № 1 к настоящему Договору), являющейся неотъемлемой частью настоящего Договора. </w:t>
      </w:r>
    </w:p>
    <w:p w:rsidR="002A6761" w:rsidRPr="00BF2BF1" w:rsidRDefault="002A6761" w:rsidP="002A6761">
      <w:pPr>
        <w:ind w:firstLine="567"/>
        <w:jc w:val="both"/>
        <w:rPr>
          <w:rFonts w:eastAsia="Arial" w:cs="Arial"/>
          <w:sz w:val="28"/>
          <w:szCs w:val="28"/>
        </w:rPr>
      </w:pPr>
      <w:r>
        <w:rPr>
          <w:rFonts w:eastAsia="Arial" w:cs="Arial"/>
          <w:sz w:val="28"/>
          <w:szCs w:val="28"/>
        </w:rPr>
        <w:lastRenderedPageBreak/>
        <w:t xml:space="preserve">1.3. Поставщик гарантирует, что поставляемый Товар находится у него на праве собственности, не арестован, не заложен, свободен от прав третьих лиц. </w:t>
      </w:r>
    </w:p>
    <w:p w:rsidR="002A6761" w:rsidRPr="009034EE" w:rsidRDefault="002A6761" w:rsidP="002A6761">
      <w:pPr>
        <w:ind w:firstLine="567"/>
        <w:jc w:val="both"/>
        <w:rPr>
          <w:rFonts w:eastAsia="Arial" w:cs="Arial"/>
          <w:sz w:val="28"/>
          <w:szCs w:val="28"/>
        </w:rPr>
      </w:pPr>
      <w:r>
        <w:rPr>
          <w:rFonts w:eastAsia="Arial" w:cs="Arial"/>
          <w:sz w:val="28"/>
          <w:szCs w:val="28"/>
        </w:rPr>
        <w:t>1.4. Все права и обязанности по настоящему Договору от имени Покупателя  осуществляет(ют) филиал(ы) Покупателя, в соответствии с заявками на поставку Товара.</w:t>
      </w:r>
    </w:p>
    <w:p w:rsidR="002A6761" w:rsidRPr="00BF2BF1" w:rsidRDefault="002A6761" w:rsidP="002A6761">
      <w:pPr>
        <w:ind w:firstLine="567"/>
        <w:jc w:val="both"/>
        <w:rPr>
          <w:rFonts w:eastAsia="Arial" w:cs="Arial"/>
          <w:sz w:val="28"/>
          <w:szCs w:val="28"/>
        </w:rPr>
      </w:pPr>
      <w:r>
        <w:rPr>
          <w:rFonts w:eastAsia="Arial" w:cs="Arial"/>
          <w:sz w:val="28"/>
          <w:szCs w:val="28"/>
        </w:rPr>
        <w:t>Наименование, адрес(а), банковские реквизиты филиала(ов) Покупателя указаны в Приложении № 3 к настоящему Договору.</w:t>
      </w:r>
    </w:p>
    <w:p w:rsidR="002A6761" w:rsidRDefault="002A6761" w:rsidP="002A6761">
      <w:pPr>
        <w:ind w:firstLine="567"/>
        <w:jc w:val="both"/>
        <w:rPr>
          <w:rFonts w:eastAsia="Arial" w:cs="Arial"/>
          <w:b/>
          <w:sz w:val="28"/>
          <w:szCs w:val="28"/>
        </w:rPr>
      </w:pPr>
    </w:p>
    <w:p w:rsidR="002A6761" w:rsidRPr="00BF2BF1" w:rsidRDefault="002A6761" w:rsidP="002A6761">
      <w:pPr>
        <w:ind w:firstLine="567"/>
        <w:jc w:val="both"/>
        <w:rPr>
          <w:rFonts w:eastAsia="Arial" w:cs="Arial"/>
          <w:b/>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2. Цена Договора и порядок оплаты</w:t>
      </w: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r>
        <w:rPr>
          <w:rFonts w:eastAsia="MS Mincho"/>
          <w:sz w:val="28"/>
          <w:szCs w:val="28"/>
        </w:rPr>
        <w:t>2.1. Цена единицы Товара составляет _______  (_______________) рубля 00 копеек, в том числе НДС 18% -  ________  (__________) рублей 00 копеек.</w:t>
      </w:r>
    </w:p>
    <w:p w:rsidR="002A6761" w:rsidRDefault="002A6761" w:rsidP="002A6761">
      <w:pPr>
        <w:autoSpaceDE w:val="0"/>
        <w:ind w:firstLine="567"/>
        <w:jc w:val="both"/>
        <w:rPr>
          <w:rFonts w:eastAsia="MS Mincho"/>
          <w:sz w:val="28"/>
          <w:szCs w:val="28"/>
        </w:rPr>
      </w:pPr>
      <w:r>
        <w:rPr>
          <w:rFonts w:eastAsia="MS Mincho"/>
          <w:sz w:val="28"/>
          <w:szCs w:val="28"/>
        </w:rPr>
        <w:t xml:space="preserve">Общая цена настоящего Договора составляет: 41 300 000 (Сорок один миллион триста тысяч) рублей 00 копеек, в том числе НДС 18% - 6 300 000 (Шесть миллионов триста тысяч) рублей 00 копеек, с учетом стоимости  доставки, погрузочно-разгрузочных работ и прочих расходов, связанных с поставкой Товара. </w:t>
      </w: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2.2. </w:t>
      </w:r>
      <w:r>
        <w:rPr>
          <w:rFonts w:eastAsia="MS Mincho"/>
          <w:i/>
          <w:sz w:val="28"/>
          <w:szCs w:val="28"/>
        </w:rPr>
        <w:t>Оплата поставляемого Товара производится путем перечисления денежных средств на расчетный счет Поставщика в размере 100 % от стоимости поставленной партии Товара в течение 30 (тридцати) календарных дней после подписания сторонами акта приема-передачи Товара на основании счета/счет-фактуры Поставщика.</w:t>
      </w:r>
    </w:p>
    <w:p w:rsidR="002A6761" w:rsidRDefault="002A6761" w:rsidP="002A6761">
      <w:pPr>
        <w:autoSpaceDE w:val="0"/>
        <w:ind w:firstLine="567"/>
        <w:jc w:val="center"/>
        <w:rPr>
          <w:rFonts w:eastAsia="MS Mincho"/>
          <w:b/>
          <w:sz w:val="28"/>
          <w:szCs w:val="28"/>
        </w:rPr>
      </w:pPr>
    </w:p>
    <w:p w:rsidR="002A6761" w:rsidRDefault="002A6761" w:rsidP="002A6761">
      <w:pPr>
        <w:autoSpaceDE w:val="0"/>
        <w:ind w:firstLine="567"/>
        <w:jc w:val="center"/>
        <w:rPr>
          <w:rFonts w:eastAsia="MS Mincho"/>
          <w:b/>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3. Обязанности Сторон</w:t>
      </w: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3.1. Поставщик обязан: </w:t>
      </w:r>
    </w:p>
    <w:p w:rsidR="002A6761" w:rsidRPr="00BF2BF1" w:rsidRDefault="002A6761" w:rsidP="002A6761">
      <w:pPr>
        <w:autoSpaceDE w:val="0"/>
        <w:ind w:firstLine="567"/>
        <w:jc w:val="both"/>
        <w:rPr>
          <w:rFonts w:eastAsia="MS Mincho"/>
          <w:sz w:val="28"/>
          <w:szCs w:val="28"/>
        </w:rPr>
      </w:pPr>
      <w:r>
        <w:rPr>
          <w:rFonts w:eastAsia="MS Mincho"/>
          <w:sz w:val="28"/>
          <w:szCs w:val="28"/>
        </w:rPr>
        <w:t>3.1.1. Уведомлять Покупателя об отгрузке Товара (партии Товара), путем направления сообщения по электронной почте в течение 2 (двух) рабочих дней с даты получения заявки Покупателя.</w:t>
      </w:r>
    </w:p>
    <w:p w:rsidR="002A6761" w:rsidRPr="00BF2BF1" w:rsidRDefault="002A6761" w:rsidP="002A6761">
      <w:pPr>
        <w:autoSpaceDE w:val="0"/>
        <w:ind w:firstLine="567"/>
        <w:jc w:val="both"/>
        <w:rPr>
          <w:rFonts w:eastAsia="MS Mincho"/>
          <w:sz w:val="28"/>
          <w:szCs w:val="28"/>
        </w:rPr>
      </w:pPr>
      <w:r>
        <w:rPr>
          <w:rFonts w:eastAsia="MS Mincho"/>
          <w:sz w:val="28"/>
          <w:szCs w:val="28"/>
        </w:rPr>
        <w:t>3.1.2. Поставить Товар, соответствующий требованиям настоящего Договора, в количестве и сроки, предусмотренные настоящим  Договором.</w:t>
      </w:r>
    </w:p>
    <w:p w:rsidR="002A6761" w:rsidRPr="00BF2BF1" w:rsidRDefault="002A6761" w:rsidP="002A6761">
      <w:pPr>
        <w:autoSpaceDE w:val="0"/>
        <w:ind w:firstLine="567"/>
        <w:jc w:val="both"/>
        <w:rPr>
          <w:rFonts w:eastAsia="MS Mincho"/>
          <w:sz w:val="28"/>
          <w:szCs w:val="28"/>
        </w:rPr>
      </w:pPr>
      <w:r>
        <w:rPr>
          <w:rFonts w:eastAsia="MS Mincho"/>
          <w:sz w:val="28"/>
          <w:szCs w:val="28"/>
        </w:rPr>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A6761" w:rsidRPr="00BF2BF1" w:rsidRDefault="002A6761" w:rsidP="002A6761">
      <w:pPr>
        <w:autoSpaceDE w:val="0"/>
        <w:ind w:firstLine="567"/>
        <w:jc w:val="both"/>
        <w:rPr>
          <w:rFonts w:eastAsia="MS Mincho"/>
          <w:sz w:val="28"/>
          <w:szCs w:val="28"/>
        </w:rPr>
      </w:pPr>
      <w:r>
        <w:rPr>
          <w:rFonts w:eastAsia="MS Mincho"/>
          <w:sz w:val="28"/>
          <w:szCs w:val="28"/>
        </w:rPr>
        <w:t>3.2. Покупатель обязан:</w:t>
      </w:r>
    </w:p>
    <w:p w:rsidR="002A6761" w:rsidRDefault="002A6761" w:rsidP="002A6761">
      <w:pPr>
        <w:ind w:firstLine="567"/>
        <w:jc w:val="both"/>
        <w:rPr>
          <w:rFonts w:eastAsia="MS Mincho"/>
          <w:sz w:val="28"/>
          <w:szCs w:val="28"/>
        </w:rPr>
      </w:pPr>
      <w:r>
        <w:rPr>
          <w:rFonts w:eastAsia="MS Mincho"/>
          <w:sz w:val="28"/>
          <w:szCs w:val="28"/>
        </w:rPr>
        <w:t xml:space="preserve">3.2.1. Направить заявку на поставку Товара путем направления сообщения на электронную почту _________. </w:t>
      </w:r>
    </w:p>
    <w:p w:rsidR="002A6761" w:rsidRPr="00BF2BF1" w:rsidRDefault="002A6761" w:rsidP="002A6761">
      <w:pPr>
        <w:ind w:firstLine="567"/>
        <w:jc w:val="both"/>
        <w:rPr>
          <w:rFonts w:eastAsia="MS Mincho"/>
          <w:sz w:val="28"/>
          <w:szCs w:val="28"/>
        </w:rPr>
      </w:pPr>
      <w:r>
        <w:rPr>
          <w:rFonts w:eastAsia="MS Mincho"/>
          <w:sz w:val="28"/>
          <w:szCs w:val="28"/>
        </w:rPr>
        <w:t>В заявке на поставку Товара  указывается наименование и количество Товара, а также наименование филиала Покупателя.</w:t>
      </w:r>
    </w:p>
    <w:p w:rsidR="002A6761" w:rsidRPr="00BF2BF1" w:rsidRDefault="002A6761" w:rsidP="002A6761">
      <w:pPr>
        <w:autoSpaceDE w:val="0"/>
        <w:ind w:firstLine="567"/>
        <w:jc w:val="both"/>
        <w:rPr>
          <w:rFonts w:eastAsia="MS Mincho"/>
          <w:sz w:val="28"/>
          <w:szCs w:val="28"/>
        </w:rPr>
      </w:pPr>
      <w:r>
        <w:rPr>
          <w:rFonts w:eastAsia="MS Mincho"/>
          <w:sz w:val="28"/>
          <w:szCs w:val="28"/>
        </w:rPr>
        <w:t>3.2.2. Принять и оплатить Товар в сроки, и на условиях, установленных  настоящим Договором.</w:t>
      </w:r>
    </w:p>
    <w:p w:rsidR="002A6761" w:rsidRPr="00BF2BF1" w:rsidRDefault="002A6761" w:rsidP="002A6761">
      <w:pPr>
        <w:autoSpaceDE w:val="0"/>
        <w:ind w:firstLine="567"/>
        <w:jc w:val="both"/>
        <w:rPr>
          <w:rFonts w:eastAsia="MS Mincho"/>
          <w:sz w:val="28"/>
          <w:szCs w:val="28"/>
        </w:rPr>
      </w:pPr>
      <w:r>
        <w:rPr>
          <w:rFonts w:eastAsia="MS Mincho"/>
          <w:sz w:val="28"/>
          <w:szCs w:val="28"/>
        </w:rPr>
        <w:lastRenderedPageBreak/>
        <w:t>3.2.3. Осуществить приемку Товара по количеству и качеству, в порядке, предусмотренном п. 4.3. настоящего Договора.</w:t>
      </w:r>
    </w:p>
    <w:p w:rsidR="002A676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4. Условия поставки</w:t>
      </w:r>
    </w:p>
    <w:p w:rsidR="002A6761" w:rsidRPr="00BF2BF1" w:rsidRDefault="002A6761" w:rsidP="002A6761">
      <w:pPr>
        <w:ind w:firstLine="567"/>
        <w:jc w:val="both"/>
        <w:rPr>
          <w:rFonts w:eastAsia="Arial" w:cs="Arial"/>
          <w:sz w:val="28"/>
          <w:szCs w:val="28"/>
        </w:rPr>
      </w:pPr>
    </w:p>
    <w:p w:rsidR="002A6761" w:rsidRDefault="002A6761" w:rsidP="002A6761">
      <w:pPr>
        <w:ind w:firstLine="567"/>
        <w:jc w:val="both"/>
        <w:rPr>
          <w:rFonts w:eastAsia="Arial" w:cs="Arial"/>
          <w:sz w:val="28"/>
          <w:szCs w:val="28"/>
        </w:rPr>
      </w:pPr>
      <w:r>
        <w:rPr>
          <w:rFonts w:eastAsia="Arial" w:cs="Arial"/>
          <w:sz w:val="28"/>
          <w:szCs w:val="28"/>
        </w:rPr>
        <w:t>4.1. Общий срок поставки Товара до «31 » декабря 2018 года. Срок поставки Товара не позднее  _ (____) календарных дней с даты подписания Сторонами Спецификации.</w:t>
      </w:r>
    </w:p>
    <w:p w:rsidR="002A6761" w:rsidRDefault="002A6761" w:rsidP="002A6761">
      <w:pPr>
        <w:ind w:firstLine="567"/>
        <w:jc w:val="both"/>
        <w:rPr>
          <w:rFonts w:eastAsia="Arial" w:cs="Arial"/>
          <w:sz w:val="28"/>
          <w:szCs w:val="28"/>
        </w:rPr>
      </w:pPr>
      <w:r>
        <w:rPr>
          <w:color w:val="000000"/>
          <w:sz w:val="28"/>
          <w:szCs w:val="28"/>
        </w:rPr>
        <w:t xml:space="preserve">Поставка Товара может осуществляться отдельными партиями. </w:t>
      </w:r>
      <w:r>
        <w:rPr>
          <w:rFonts w:eastAsia="Arial" w:cs="Arial"/>
          <w:sz w:val="28"/>
          <w:szCs w:val="28"/>
        </w:rPr>
        <w:t xml:space="preserve">Поставки партий Товара согласовываются Сторонами в Спецификациях.   </w:t>
      </w:r>
    </w:p>
    <w:p w:rsidR="002A6761" w:rsidRPr="00BF2BF1" w:rsidRDefault="002A6761" w:rsidP="002A6761">
      <w:pPr>
        <w:ind w:firstLine="567"/>
        <w:jc w:val="both"/>
        <w:rPr>
          <w:rFonts w:eastAsia="Arial" w:cs="Arial"/>
          <w:sz w:val="28"/>
          <w:szCs w:val="28"/>
        </w:rPr>
      </w:pPr>
      <w:r>
        <w:rPr>
          <w:rFonts w:eastAsia="Arial" w:cs="Arial"/>
          <w:sz w:val="28"/>
          <w:szCs w:val="28"/>
        </w:rPr>
        <w:t xml:space="preserve">4.2. Погрузка Товара в месте поставки осуществляется силами и за счет Поставщика. </w:t>
      </w: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4.3. </w:t>
      </w:r>
      <w:r>
        <w:rPr>
          <w:snapToGrid w:val="0"/>
          <w:sz w:val="28"/>
          <w:szCs w:val="28"/>
          <w:lang w:eastAsia="ru-RU"/>
        </w:rPr>
        <w:t xml:space="preserve"> </w:t>
      </w:r>
      <w:r>
        <w:rPr>
          <w:rFonts w:eastAsia="MS Mincho"/>
          <w:sz w:val="28"/>
          <w:szCs w:val="28"/>
        </w:rPr>
        <w:t>Приемка Товара производится  в 2 (два) этапа.</w:t>
      </w:r>
    </w:p>
    <w:p w:rsidR="002A6761" w:rsidRPr="00BF2BF1" w:rsidRDefault="002A6761" w:rsidP="002A6761">
      <w:pPr>
        <w:suppressAutoHyphens w:val="0"/>
        <w:ind w:firstLine="567"/>
        <w:jc w:val="both"/>
        <w:rPr>
          <w:iCs/>
          <w:snapToGrid w:val="0"/>
          <w:sz w:val="28"/>
          <w:szCs w:val="28"/>
          <w:lang w:eastAsia="ru-RU"/>
        </w:rPr>
      </w:pPr>
      <w:r>
        <w:rPr>
          <w:rFonts w:eastAsia="MS Mincho"/>
          <w:sz w:val="28"/>
          <w:szCs w:val="28"/>
        </w:rPr>
        <w:t>4.3.1. На 1 (первом) этапе приемка Товара по качеству и количеству производится представителями Сторон в месте поставки Товара. Приемка Товара по качеству, производится путем визуального внешнего осмотра Товара в целях выявления явных дефектов (повреждений) Товара.</w:t>
      </w:r>
      <w:r>
        <w:rPr>
          <w:iCs/>
          <w:snapToGrid w:val="0"/>
          <w:sz w:val="28"/>
          <w:szCs w:val="28"/>
          <w:lang w:eastAsia="ru-RU"/>
        </w:rPr>
        <w:t xml:space="preserve"> </w:t>
      </w:r>
    </w:p>
    <w:p w:rsidR="002A6761" w:rsidRPr="00BF2BF1" w:rsidRDefault="002A6761" w:rsidP="002A6761">
      <w:pPr>
        <w:suppressAutoHyphens w:val="0"/>
        <w:ind w:firstLine="567"/>
        <w:jc w:val="both"/>
        <w:rPr>
          <w:rFonts w:eastAsia="MS Mincho"/>
          <w:sz w:val="28"/>
          <w:szCs w:val="28"/>
        </w:rPr>
      </w:pPr>
      <w:r>
        <w:rPr>
          <w:rFonts w:eastAsia="MS Mincho"/>
          <w:sz w:val="28"/>
          <w:szCs w:val="28"/>
        </w:rPr>
        <w:t>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Поставщика.</w:t>
      </w:r>
    </w:p>
    <w:p w:rsidR="002A6761" w:rsidRDefault="002A6761" w:rsidP="002A6761">
      <w:pPr>
        <w:ind w:firstLine="567"/>
        <w:jc w:val="both"/>
        <w:rPr>
          <w:rFonts w:eastAsia="Arial" w:cs="Arial"/>
          <w:sz w:val="28"/>
          <w:szCs w:val="28"/>
        </w:rPr>
      </w:pPr>
      <w:r>
        <w:rPr>
          <w:rFonts w:eastAsia="Arial" w:cs="Arial"/>
          <w:sz w:val="28"/>
          <w:szCs w:val="28"/>
        </w:rPr>
        <w:t>Датой поставки Товара является дата  подписания  Сторонами акта приема-передачи Товара (партии Товара) и товарной накладной унифицированной формы ТОРГ-12 в месте поставки, указанном в Спецификации (Приложение № 1 к настоящему Договору).</w:t>
      </w:r>
    </w:p>
    <w:p w:rsidR="002A6761" w:rsidRPr="00BF2BF1" w:rsidRDefault="002A6761" w:rsidP="002A6761">
      <w:pPr>
        <w:ind w:firstLine="567"/>
        <w:jc w:val="both"/>
        <w:rPr>
          <w:rFonts w:eastAsia="Arial" w:cs="Arial"/>
          <w:sz w:val="28"/>
          <w:szCs w:val="28"/>
        </w:rPr>
      </w:pPr>
      <w:r>
        <w:rPr>
          <w:rFonts w:eastAsia="Arial" w:cs="Arial"/>
          <w:sz w:val="28"/>
          <w:szCs w:val="28"/>
        </w:rPr>
        <w:t>Передача Товара осуществляется при наличии оформленной доверенности на представителя Покупателя на получение товарно-материальных ценностей.</w:t>
      </w:r>
    </w:p>
    <w:p w:rsidR="002A6761" w:rsidRPr="00BF2BF1" w:rsidRDefault="002A6761" w:rsidP="002A6761">
      <w:pPr>
        <w:ind w:firstLine="567"/>
        <w:jc w:val="both"/>
        <w:rPr>
          <w:rFonts w:eastAsia="Arial" w:cs="Arial"/>
          <w:sz w:val="28"/>
          <w:szCs w:val="28"/>
        </w:rPr>
      </w:pPr>
      <w:r>
        <w:rPr>
          <w:rFonts w:eastAsia="Arial" w:cs="Arial"/>
          <w:sz w:val="28"/>
          <w:szCs w:val="28"/>
        </w:rPr>
        <w:t>Товар считается переданным Покупателю с даты подписания Сторонами товарной накладной унифицированной формы ТОРГ-12 и акта приема-передачи Товара (партии Товара).</w:t>
      </w:r>
    </w:p>
    <w:p w:rsidR="002A6761" w:rsidRPr="00BF2BF1" w:rsidRDefault="002A6761" w:rsidP="002A6761">
      <w:pPr>
        <w:ind w:firstLine="567"/>
        <w:jc w:val="both"/>
        <w:rPr>
          <w:rFonts w:eastAsia="Arial" w:cs="Arial"/>
          <w:sz w:val="28"/>
          <w:szCs w:val="28"/>
        </w:rPr>
      </w:pPr>
      <w:r>
        <w:rPr>
          <w:rFonts w:eastAsia="Arial" w:cs="Arial"/>
          <w:sz w:val="28"/>
          <w:szCs w:val="28"/>
        </w:rPr>
        <w:t>Поставщик одновременно с передачей Товара передает Покупателю следующий пакет документов:</w:t>
      </w:r>
    </w:p>
    <w:p w:rsidR="002A6761" w:rsidRPr="00BF2BF1" w:rsidRDefault="002A6761" w:rsidP="002A6761">
      <w:pPr>
        <w:ind w:firstLine="567"/>
        <w:jc w:val="both"/>
        <w:rPr>
          <w:rFonts w:eastAsia="Arial" w:cs="Arial"/>
          <w:sz w:val="28"/>
          <w:szCs w:val="28"/>
        </w:rPr>
      </w:pPr>
      <w:r>
        <w:rPr>
          <w:rFonts w:eastAsia="Arial" w:cs="Arial"/>
          <w:sz w:val="28"/>
          <w:szCs w:val="28"/>
        </w:rPr>
        <w:t>- счет-фактуру, оформленную в соответствии с  пунктами 5,6 ст. 169 Налогового кодекса РФ;</w:t>
      </w:r>
    </w:p>
    <w:p w:rsidR="002A6761" w:rsidRPr="00BF2BF1" w:rsidRDefault="002A6761" w:rsidP="002A6761">
      <w:pPr>
        <w:ind w:firstLine="567"/>
        <w:jc w:val="both"/>
        <w:rPr>
          <w:rFonts w:eastAsia="Arial" w:cs="Arial"/>
          <w:sz w:val="28"/>
          <w:szCs w:val="28"/>
        </w:rPr>
      </w:pPr>
      <w:r>
        <w:rPr>
          <w:rFonts w:eastAsia="Arial" w:cs="Arial"/>
          <w:sz w:val="28"/>
          <w:szCs w:val="28"/>
        </w:rPr>
        <w:t>-  товарную накладную, унифицированной формы ТОРГ-12;</w:t>
      </w:r>
    </w:p>
    <w:p w:rsidR="002A6761" w:rsidRPr="00BF2BF1" w:rsidRDefault="002A6761" w:rsidP="002A6761">
      <w:pPr>
        <w:ind w:firstLine="567"/>
        <w:jc w:val="both"/>
        <w:rPr>
          <w:rFonts w:eastAsia="Arial" w:cs="Arial"/>
          <w:sz w:val="28"/>
          <w:szCs w:val="28"/>
        </w:rPr>
      </w:pPr>
      <w:r>
        <w:rPr>
          <w:rFonts w:eastAsia="Arial" w:cs="Arial"/>
          <w:sz w:val="28"/>
          <w:szCs w:val="28"/>
        </w:rPr>
        <w:t>- акт приема-передачи Товара по форме приложения №2, подписанный Поставщиком;</w:t>
      </w:r>
    </w:p>
    <w:p w:rsidR="002A6761" w:rsidRPr="00BF2BF1" w:rsidRDefault="002A6761" w:rsidP="002A6761">
      <w:pPr>
        <w:ind w:firstLine="567"/>
        <w:jc w:val="both"/>
        <w:rPr>
          <w:rFonts w:eastAsia="Arial" w:cs="Arial"/>
          <w:sz w:val="28"/>
          <w:szCs w:val="28"/>
        </w:rPr>
      </w:pPr>
      <w:r>
        <w:rPr>
          <w:rFonts w:eastAsia="Arial" w:cs="Arial"/>
          <w:sz w:val="28"/>
          <w:szCs w:val="28"/>
        </w:rPr>
        <w:t>-</w:t>
      </w:r>
      <w:r>
        <w:rPr>
          <w:sz w:val="28"/>
          <w:szCs w:val="28"/>
        </w:rPr>
        <w:t xml:space="preserve"> сертификат соответствия (или паспорта качества) на  Товар</w:t>
      </w:r>
      <w:r>
        <w:rPr>
          <w:rFonts w:eastAsia="Arial" w:cs="Arial"/>
          <w:sz w:val="28"/>
          <w:szCs w:val="28"/>
        </w:rPr>
        <w:t>.</w:t>
      </w: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4.3.2. 2 (второй) этап приемки Товара по качеству производится при установке Товара на грузовые вагоны в местах проведения ремонта грузовых вагонов силами вагоноремонтного депо на основании заключенного с Покупателем договора. </w:t>
      </w: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4.4. В случае обнаружения ненадлежащего качества Товара при проведении 2 (второго) этапа приемки по качеству или в период </w:t>
      </w:r>
      <w:r>
        <w:rPr>
          <w:rFonts w:eastAsia="MS Mincho"/>
          <w:sz w:val="28"/>
          <w:szCs w:val="28"/>
        </w:rPr>
        <w:lastRenderedPageBreak/>
        <w:t xml:space="preserve">гарантийного срока эксплуатации вагоноремонтное депо составляет односторонний акт о выбраковке Товара, подтверждающий неремонтопригодность поставленного Товара, подписанный специалистами вагоноремонтного депо, который является обязательным для Поставщика. Уведомление о выявлении неремонтопригодности Товара и акт выбраковки  направляется Поставщику посредством факсимильной связи. Вызов представителя Поставщика для приемки Товара по качеству не обязателен.  </w:t>
      </w:r>
    </w:p>
    <w:p w:rsidR="002A6761" w:rsidRPr="00BF2BF1" w:rsidRDefault="002A6761" w:rsidP="002A6761">
      <w:pPr>
        <w:autoSpaceDE w:val="0"/>
        <w:ind w:firstLine="567"/>
        <w:jc w:val="both"/>
        <w:rPr>
          <w:rFonts w:eastAsia="MS Mincho"/>
          <w:sz w:val="28"/>
          <w:szCs w:val="28"/>
        </w:rPr>
      </w:pPr>
      <w:r>
        <w:rPr>
          <w:rFonts w:eastAsia="MS Mincho"/>
          <w:sz w:val="28"/>
          <w:szCs w:val="28"/>
        </w:rPr>
        <w:t>4.5. Покупатель,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 потребовать от Поставщика:</w:t>
      </w:r>
    </w:p>
    <w:p w:rsidR="002A6761" w:rsidRPr="00BF2BF1" w:rsidRDefault="002A6761" w:rsidP="002A6761">
      <w:pPr>
        <w:autoSpaceDE w:val="0"/>
        <w:ind w:firstLine="567"/>
        <w:jc w:val="both"/>
        <w:rPr>
          <w:rFonts w:eastAsia="MS Mincho"/>
          <w:sz w:val="28"/>
          <w:szCs w:val="28"/>
        </w:rPr>
      </w:pPr>
      <w:r>
        <w:rPr>
          <w:rFonts w:eastAsia="MS Mincho"/>
          <w:sz w:val="28"/>
          <w:szCs w:val="28"/>
        </w:rPr>
        <w:t>- замены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подтверждающего неремонтопригодность  Товара;</w:t>
      </w:r>
    </w:p>
    <w:p w:rsidR="002A6761" w:rsidRPr="00BF2BF1" w:rsidRDefault="002A6761" w:rsidP="002A6761">
      <w:pPr>
        <w:autoSpaceDE w:val="0"/>
        <w:ind w:firstLine="567"/>
        <w:jc w:val="both"/>
        <w:rPr>
          <w:rFonts w:eastAsia="MS Mincho"/>
          <w:sz w:val="28"/>
          <w:szCs w:val="28"/>
        </w:rPr>
      </w:pPr>
      <w:r>
        <w:rPr>
          <w:rFonts w:eastAsia="MS Mincho"/>
          <w:sz w:val="28"/>
          <w:szCs w:val="28"/>
        </w:rPr>
        <w:t>- отказаться от Товара ненадлежащего качества и потребовать возврата оплаченной за такой Товар денежной суммы.</w:t>
      </w:r>
    </w:p>
    <w:p w:rsidR="002A6761" w:rsidRPr="00BF2BF1" w:rsidRDefault="002A6761" w:rsidP="002A6761">
      <w:pPr>
        <w:autoSpaceDE w:val="0"/>
        <w:ind w:firstLine="567"/>
        <w:jc w:val="both"/>
        <w:rPr>
          <w:rFonts w:eastAsia="MS Mincho"/>
          <w:sz w:val="28"/>
          <w:szCs w:val="28"/>
        </w:rPr>
      </w:pPr>
      <w:r>
        <w:rPr>
          <w:rFonts w:eastAsia="MS Mincho"/>
          <w:sz w:val="28"/>
          <w:szCs w:val="28"/>
        </w:rPr>
        <w:t>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Покупателю уплаченные за такой Товар денежные средства в течение 5 (пяти) календарных дней с момента получения от Покупателя акта выбраковки  Товара.</w:t>
      </w:r>
    </w:p>
    <w:p w:rsidR="002A6761" w:rsidRPr="00BF2BF1" w:rsidRDefault="002A6761" w:rsidP="002A6761">
      <w:pPr>
        <w:ind w:firstLine="567"/>
        <w:jc w:val="both"/>
        <w:rPr>
          <w:rFonts w:eastAsia="Arial" w:cs="Arial"/>
          <w:sz w:val="28"/>
          <w:szCs w:val="28"/>
        </w:rPr>
      </w:pPr>
      <w:r>
        <w:rPr>
          <w:rFonts w:eastAsia="Arial" w:cs="Arial"/>
          <w:sz w:val="28"/>
          <w:szCs w:val="28"/>
        </w:rPr>
        <w:t>4.6. Право собственности переходит от Поставщика к Покупателю с даты подписания акта приема-передачи Товара и товарной накладной ТОРГ-12.</w:t>
      </w:r>
    </w:p>
    <w:p w:rsidR="002A6761" w:rsidRPr="00BF2BF1" w:rsidRDefault="002A6761" w:rsidP="002A6761">
      <w:pPr>
        <w:ind w:firstLine="567"/>
        <w:jc w:val="both"/>
        <w:rPr>
          <w:rFonts w:eastAsia="Arial" w:cs="Arial"/>
          <w:sz w:val="28"/>
          <w:szCs w:val="28"/>
        </w:rPr>
      </w:pPr>
      <w:r>
        <w:rPr>
          <w:rFonts w:eastAsia="Arial" w:cs="Arial"/>
          <w:sz w:val="28"/>
          <w:szCs w:val="28"/>
        </w:rPr>
        <w:t>Риск случайной гибели или повреждения Товара переходит от Поставщика к Покупателю с даты подписания Сторонами товарной накладной ТОРГ-12 и акта приема-передачи Товара.</w:t>
      </w:r>
    </w:p>
    <w:p w:rsidR="002A676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5. Комплектность, качество и гарантии</w:t>
      </w: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r>
        <w:rPr>
          <w:rFonts w:eastAsia="MS Mincho"/>
          <w:sz w:val="28"/>
          <w:szCs w:val="28"/>
        </w:rPr>
        <w:t>5.1. Товар  должен соответствовать:</w:t>
      </w:r>
    </w:p>
    <w:p w:rsidR="002A6761" w:rsidRPr="00FF71FE" w:rsidRDefault="002A6761" w:rsidP="002A6761">
      <w:pPr>
        <w:ind w:firstLine="709"/>
        <w:jc w:val="both"/>
        <w:rPr>
          <w:rFonts w:eastAsia="Arial" w:cs="Arial"/>
          <w:sz w:val="28"/>
          <w:szCs w:val="28"/>
        </w:rPr>
      </w:pPr>
      <w:r>
        <w:rPr>
          <w:rFonts w:eastAsia="Arial" w:cs="Arial"/>
          <w:sz w:val="28"/>
          <w:szCs w:val="28"/>
        </w:rPr>
        <w:t>- ГОСТ 33434-2015 «Устройство сцепное и автосцепное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2A6761" w:rsidRDefault="002A6761" w:rsidP="002A6761">
      <w:pPr>
        <w:shd w:val="clear" w:color="auto" w:fill="FFFFFF"/>
        <w:ind w:firstLine="709"/>
        <w:jc w:val="both"/>
        <w:rPr>
          <w:rFonts w:eastAsia="Arial" w:cs="Arial"/>
          <w:sz w:val="28"/>
          <w:szCs w:val="28"/>
        </w:rPr>
      </w:pPr>
      <w:r>
        <w:rPr>
          <w:rFonts w:eastAsia="Arial" w:cs="Arial"/>
          <w:sz w:val="28"/>
          <w:szCs w:val="28"/>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2A6761" w:rsidRPr="00BF2BF1" w:rsidRDefault="002A6761" w:rsidP="002A6761">
      <w:pPr>
        <w:ind w:right="175" w:firstLine="567"/>
        <w:contextualSpacing/>
        <w:jc w:val="both"/>
        <w:rPr>
          <w:sz w:val="28"/>
          <w:szCs w:val="28"/>
        </w:rPr>
      </w:pPr>
      <w:r>
        <w:rPr>
          <w:sz w:val="28"/>
          <w:szCs w:val="28"/>
        </w:rPr>
        <w:t xml:space="preserve">- нормам безопасности "НБ ЖТ ТМ 02-98. Нормы безопасности на железнодорожном транспорте. Металлопродукция для железнодорожного </w:t>
      </w:r>
      <w:r>
        <w:rPr>
          <w:sz w:val="28"/>
          <w:szCs w:val="28"/>
        </w:rPr>
        <w:lastRenderedPageBreak/>
        <w:t xml:space="preserve">подвижного состава. Нормы безопасности", утвержденным указанием МПС России от 24.07.1998г. № Г-896у. </w:t>
      </w:r>
    </w:p>
    <w:p w:rsidR="002A6761" w:rsidRPr="00BF2BF1" w:rsidRDefault="002A6761" w:rsidP="002A6761">
      <w:pPr>
        <w:autoSpaceDE w:val="0"/>
        <w:ind w:firstLine="567"/>
        <w:jc w:val="both"/>
        <w:rPr>
          <w:rFonts w:eastAsia="MS Mincho"/>
          <w:sz w:val="28"/>
          <w:szCs w:val="28"/>
        </w:rPr>
      </w:pPr>
      <w:r>
        <w:rPr>
          <w:rFonts w:eastAsia="MS Mincho"/>
          <w:sz w:val="28"/>
          <w:szCs w:val="28"/>
        </w:rPr>
        <w:t>5.2. Гарантийный срок эксплуатации Товара составляет 60 (шестьдесят) 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2A6761" w:rsidRPr="00BF2BF1" w:rsidRDefault="002A6761" w:rsidP="002A6761">
      <w:pPr>
        <w:widowControl w:val="0"/>
        <w:suppressAutoHyphens w:val="0"/>
        <w:ind w:firstLine="567"/>
        <w:jc w:val="both"/>
        <w:rPr>
          <w:snapToGrid w:val="0"/>
          <w:sz w:val="28"/>
          <w:szCs w:val="28"/>
          <w:lang w:eastAsia="ru-RU"/>
        </w:rPr>
      </w:pPr>
      <w:r>
        <w:rPr>
          <w:snapToGrid w:val="0"/>
          <w:sz w:val="28"/>
          <w:szCs w:val="28"/>
          <w:lang w:eastAsia="ru-RU"/>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2A6761" w:rsidRPr="00BF2BF1" w:rsidRDefault="002A6761" w:rsidP="002A6761">
      <w:pPr>
        <w:widowControl w:val="0"/>
        <w:suppressAutoHyphens w:val="0"/>
        <w:ind w:firstLine="567"/>
        <w:jc w:val="both"/>
        <w:rPr>
          <w:snapToGrid w:val="0"/>
          <w:sz w:val="28"/>
          <w:szCs w:val="28"/>
          <w:lang w:eastAsia="ru-RU"/>
        </w:rPr>
      </w:pPr>
      <w:r>
        <w:rPr>
          <w:snapToGrid w:val="0"/>
          <w:sz w:val="28"/>
          <w:szCs w:val="28"/>
          <w:lang w:eastAsia="ru-RU"/>
        </w:rPr>
        <w:t>5.3. Поставщик обязан провести гарантийный ремонт Товара в течение 30 (тридцати) календарных дней с даты получения уведомления Покупателя. Транспортные расходы Поставщика, связанные с проведением гарантийного ремонта, Покупателем не возмещаются. Г</w:t>
      </w:r>
      <w:r>
        <w:rPr>
          <w:bCs/>
          <w:snapToGrid w:val="0"/>
          <w:sz w:val="28"/>
          <w:szCs w:val="28"/>
          <w:lang w:eastAsia="ru-RU"/>
        </w:rPr>
        <w:t>арантийный срок при этом продлевается на период устранения недостатков.</w:t>
      </w:r>
    </w:p>
    <w:p w:rsidR="002A676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6. Ответственность Сторон</w:t>
      </w: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A6761" w:rsidRPr="00BF2BF1" w:rsidRDefault="002A6761" w:rsidP="002A6761">
      <w:pPr>
        <w:autoSpaceDE w:val="0"/>
        <w:ind w:firstLine="567"/>
        <w:jc w:val="both"/>
        <w:rPr>
          <w:rFonts w:eastAsia="MS Mincho"/>
          <w:sz w:val="28"/>
          <w:szCs w:val="28"/>
        </w:rPr>
      </w:pPr>
      <w:r>
        <w:rPr>
          <w:rFonts w:eastAsia="MS Mincho"/>
          <w:sz w:val="28"/>
          <w:szCs w:val="28"/>
        </w:rPr>
        <w:t>6.2. В случае нарушения сроков выполнения Работ по настоящему Договору Заказчик вправе потребовать от Исполнителя уплаты пени в размере 0,05 (ноль целых пять десятых) %  от цены настоящего Договора за каждый день просрочки.</w:t>
      </w:r>
    </w:p>
    <w:p w:rsidR="002A6761" w:rsidRPr="00BF2BF1" w:rsidRDefault="002A6761" w:rsidP="002A6761">
      <w:pPr>
        <w:autoSpaceDE w:val="0"/>
        <w:ind w:firstLine="567"/>
        <w:jc w:val="both"/>
        <w:rPr>
          <w:rFonts w:eastAsia="MS Mincho"/>
          <w:sz w:val="28"/>
          <w:szCs w:val="28"/>
        </w:rPr>
      </w:pPr>
      <w:r>
        <w:rPr>
          <w:rFonts w:eastAsia="MS Mincho"/>
          <w:sz w:val="28"/>
          <w:szCs w:val="28"/>
        </w:rP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2A6761" w:rsidRPr="00BF2BF1" w:rsidRDefault="002A6761" w:rsidP="002A6761">
      <w:pPr>
        <w:autoSpaceDE w:val="0"/>
        <w:ind w:firstLine="567"/>
        <w:jc w:val="both"/>
        <w:rPr>
          <w:rFonts w:eastAsia="MS Mincho"/>
          <w:sz w:val="28"/>
          <w:szCs w:val="28"/>
        </w:rPr>
      </w:pPr>
      <w:r>
        <w:rPr>
          <w:rFonts w:eastAsia="MS Mincho"/>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A6761" w:rsidRDefault="002A6761" w:rsidP="002A6761">
      <w:pPr>
        <w:autoSpaceDE w:val="0"/>
        <w:ind w:firstLine="567"/>
        <w:jc w:val="center"/>
        <w:rPr>
          <w:rFonts w:eastAsia="MS Mincho"/>
          <w:b/>
          <w:sz w:val="28"/>
          <w:szCs w:val="28"/>
        </w:rPr>
      </w:pPr>
    </w:p>
    <w:p w:rsidR="002A6761" w:rsidRPr="00BF2BF1" w:rsidRDefault="002A6761" w:rsidP="002A6761">
      <w:pPr>
        <w:autoSpaceDE w:val="0"/>
        <w:ind w:firstLine="567"/>
        <w:jc w:val="center"/>
        <w:rPr>
          <w:rFonts w:eastAsia="MS Mincho"/>
          <w:b/>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7. Обстоятельства непреодолимой силы</w:t>
      </w: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Pr>
          <w:rFonts w:eastAsia="MS Mincho"/>
          <w:sz w:val="28"/>
          <w:szCs w:val="28"/>
        </w:rPr>
        <w:lastRenderedPageBreak/>
        <w:t>наводнениями и другими природными стихийными бедствиями, а также изданием запретительных актов государственных органов.</w:t>
      </w:r>
    </w:p>
    <w:p w:rsidR="002A6761" w:rsidRPr="00BF2BF1" w:rsidRDefault="002A6761" w:rsidP="002A6761">
      <w:pPr>
        <w:autoSpaceDE w:val="0"/>
        <w:ind w:firstLine="567"/>
        <w:jc w:val="both"/>
        <w:rPr>
          <w:rFonts w:eastAsia="MS Mincho"/>
          <w:sz w:val="28"/>
          <w:szCs w:val="28"/>
        </w:rPr>
      </w:pPr>
      <w:r>
        <w:rPr>
          <w:rFonts w:eastAsia="MS Mincho"/>
          <w:sz w:val="28"/>
          <w:szCs w:val="28"/>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A6761" w:rsidRPr="00BF2BF1" w:rsidRDefault="002A6761" w:rsidP="002A6761">
      <w:pPr>
        <w:autoSpaceDE w:val="0"/>
        <w:ind w:firstLine="567"/>
        <w:jc w:val="both"/>
        <w:rPr>
          <w:rFonts w:eastAsia="MS Mincho"/>
          <w:sz w:val="28"/>
          <w:szCs w:val="28"/>
        </w:rPr>
      </w:pPr>
      <w:r>
        <w:rPr>
          <w:rFonts w:eastAsia="MS Mincho"/>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A6761" w:rsidRPr="00BF2BF1" w:rsidRDefault="002A6761" w:rsidP="002A6761">
      <w:pPr>
        <w:autoSpaceDE w:val="0"/>
        <w:ind w:firstLine="567"/>
        <w:jc w:val="both"/>
        <w:rPr>
          <w:rFonts w:eastAsia="MS Mincho"/>
          <w:sz w:val="28"/>
          <w:szCs w:val="28"/>
        </w:rPr>
      </w:pPr>
      <w:r>
        <w:rPr>
          <w:rFonts w:eastAsia="MS Mincho"/>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пунктом  9.3. настоящего Договора.</w:t>
      </w:r>
    </w:p>
    <w:p w:rsidR="002A676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8. Разрешение споров</w:t>
      </w: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r>
        <w:rPr>
          <w:rFonts w:eastAsia="MS Mincho"/>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6761" w:rsidRPr="00BF2BF1" w:rsidRDefault="002A6761" w:rsidP="002A6761">
      <w:pPr>
        <w:autoSpaceDE w:val="0"/>
        <w:ind w:firstLine="567"/>
        <w:jc w:val="both"/>
        <w:rPr>
          <w:rFonts w:eastAsia="MS Mincho"/>
          <w:sz w:val="28"/>
          <w:szCs w:val="28"/>
        </w:rPr>
      </w:pPr>
      <w:r>
        <w:rPr>
          <w:rFonts w:eastAsia="MS Mincho"/>
          <w:sz w:val="28"/>
          <w:szCs w:val="28"/>
        </w:rPr>
        <w:t>8.2.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2A6761" w:rsidRPr="00BF2BF1" w:rsidRDefault="002A6761" w:rsidP="002A6761">
      <w:pPr>
        <w:autoSpaceDE w:val="0"/>
        <w:ind w:firstLine="567"/>
        <w:jc w:val="both"/>
        <w:rPr>
          <w:rFonts w:eastAsia="MS Mincho"/>
          <w:sz w:val="28"/>
          <w:szCs w:val="28"/>
        </w:rPr>
      </w:pPr>
      <w:r>
        <w:rPr>
          <w:rFonts w:eastAsia="MS Mincho"/>
          <w:sz w:val="28"/>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rsidR="002A676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9. Порядок внесения изменений, дополнений в Договор и его расторжения</w:t>
      </w: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9.1.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2A6761" w:rsidRPr="00BF2BF1" w:rsidRDefault="002A6761" w:rsidP="002A6761">
      <w:pPr>
        <w:autoSpaceDE w:val="0"/>
        <w:ind w:firstLine="567"/>
        <w:jc w:val="both"/>
        <w:rPr>
          <w:rFonts w:eastAsia="MS Mincho"/>
          <w:sz w:val="28"/>
          <w:szCs w:val="28"/>
        </w:rPr>
      </w:pPr>
      <w:r>
        <w:rPr>
          <w:rFonts w:eastAsia="MS Mincho"/>
          <w:sz w:val="28"/>
          <w:szCs w:val="28"/>
        </w:rPr>
        <w:t>9.2.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2A6761" w:rsidRPr="00BF2BF1" w:rsidRDefault="002A6761" w:rsidP="002A6761">
      <w:pPr>
        <w:autoSpaceDE w:val="0"/>
        <w:ind w:firstLine="567"/>
        <w:jc w:val="both"/>
        <w:rPr>
          <w:rFonts w:eastAsia="MS Mincho"/>
          <w:sz w:val="28"/>
          <w:szCs w:val="28"/>
        </w:rPr>
      </w:pPr>
      <w:r>
        <w:rPr>
          <w:rFonts w:eastAsia="MS Mincho"/>
          <w:sz w:val="28"/>
          <w:szCs w:val="28"/>
        </w:rPr>
        <w:t>9.3. 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2A676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autoSpaceDN w:val="0"/>
        <w:spacing w:line="276" w:lineRule="auto"/>
        <w:ind w:firstLine="567"/>
        <w:jc w:val="center"/>
        <w:rPr>
          <w:rFonts w:eastAsia="MS Mincho"/>
          <w:b/>
          <w:sz w:val="28"/>
          <w:szCs w:val="28"/>
        </w:rPr>
      </w:pPr>
      <w:r>
        <w:rPr>
          <w:rFonts w:eastAsia="MS Mincho"/>
          <w:b/>
          <w:sz w:val="28"/>
          <w:szCs w:val="28"/>
        </w:rPr>
        <w:t>10. Антикоррупционная оговорка</w:t>
      </w:r>
    </w:p>
    <w:p w:rsidR="002A6761" w:rsidRPr="00BF2BF1" w:rsidRDefault="002A6761" w:rsidP="002A6761">
      <w:pPr>
        <w:autoSpaceDE w:val="0"/>
        <w:autoSpaceDN w:val="0"/>
        <w:spacing w:line="276" w:lineRule="auto"/>
        <w:ind w:firstLine="567"/>
        <w:jc w:val="both"/>
        <w:rPr>
          <w:rFonts w:eastAsia="MS Mincho"/>
          <w:sz w:val="28"/>
          <w:szCs w:val="28"/>
        </w:rPr>
      </w:pPr>
    </w:p>
    <w:p w:rsidR="002A6761" w:rsidRPr="00BF2BF1" w:rsidRDefault="002A6761" w:rsidP="002A6761">
      <w:pPr>
        <w:autoSpaceDE w:val="0"/>
        <w:autoSpaceDN w:val="0"/>
        <w:spacing w:line="276" w:lineRule="auto"/>
        <w:ind w:firstLine="567"/>
        <w:jc w:val="both"/>
        <w:rPr>
          <w:rFonts w:eastAsia="MS Mincho"/>
          <w:sz w:val="28"/>
          <w:szCs w:val="28"/>
        </w:rPr>
      </w:pPr>
      <w:r>
        <w:rPr>
          <w:rFonts w:eastAsia="MS Mincho"/>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A6761" w:rsidRPr="00BF2BF1" w:rsidRDefault="002A6761" w:rsidP="002A6761">
      <w:pPr>
        <w:autoSpaceDE w:val="0"/>
        <w:autoSpaceDN w:val="0"/>
        <w:spacing w:line="276" w:lineRule="auto"/>
        <w:ind w:firstLine="567"/>
        <w:jc w:val="both"/>
        <w:rPr>
          <w:rFonts w:eastAsia="MS Mincho"/>
          <w:sz w:val="28"/>
          <w:szCs w:val="28"/>
        </w:rPr>
      </w:pPr>
      <w:r>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6761" w:rsidRPr="00BF2BF1" w:rsidRDefault="002A6761" w:rsidP="002A6761">
      <w:pPr>
        <w:autoSpaceDE w:val="0"/>
        <w:autoSpaceDN w:val="0"/>
        <w:spacing w:line="276" w:lineRule="auto"/>
        <w:ind w:firstLine="567"/>
        <w:jc w:val="both"/>
        <w:rPr>
          <w:rFonts w:eastAsia="MS Mincho"/>
          <w:sz w:val="28"/>
          <w:szCs w:val="28"/>
        </w:rPr>
      </w:pPr>
      <w:r>
        <w:rPr>
          <w:rFonts w:eastAsia="MS Mincho"/>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2A6761" w:rsidRPr="002254DE" w:rsidRDefault="002A6761" w:rsidP="002A6761">
      <w:pPr>
        <w:autoSpaceDE w:val="0"/>
        <w:autoSpaceDN w:val="0"/>
        <w:spacing w:line="276" w:lineRule="auto"/>
        <w:ind w:firstLine="567"/>
        <w:jc w:val="both"/>
        <w:rPr>
          <w:rFonts w:eastAsia="MS Mincho"/>
          <w:sz w:val="28"/>
          <w:szCs w:val="28"/>
        </w:rPr>
      </w:pPr>
      <w:r>
        <w:rPr>
          <w:rFonts w:eastAsia="MS Mincho"/>
          <w:sz w:val="28"/>
          <w:szCs w:val="28"/>
        </w:rPr>
        <w:t xml:space="preserve">Каналы уведомления Поставщика о нарушениях каких-либо положений пункта 10.1 настоящего Договора: __________, официальный сайт  </w:t>
      </w:r>
    </w:p>
    <w:p w:rsidR="002A6761" w:rsidRPr="00BF2BF1" w:rsidRDefault="002A6761" w:rsidP="002A6761">
      <w:pPr>
        <w:autoSpaceDE w:val="0"/>
        <w:autoSpaceDN w:val="0"/>
        <w:spacing w:line="276" w:lineRule="auto"/>
        <w:ind w:firstLine="567"/>
        <w:jc w:val="both"/>
        <w:rPr>
          <w:rFonts w:eastAsia="MS Mincho"/>
          <w:sz w:val="28"/>
          <w:szCs w:val="28"/>
        </w:rPr>
      </w:pPr>
      <w:r>
        <w:rPr>
          <w:rFonts w:eastAsia="MS Mincho"/>
          <w:sz w:val="28"/>
          <w:szCs w:val="28"/>
        </w:rPr>
        <w:t>Каналы уведомления Покупателя о нарушениях каких-либо положений пункта 10.1 настоящего Договора: 8 (495) 788-17-17, официальный сайт www.trcont.ru.</w:t>
      </w:r>
    </w:p>
    <w:p w:rsidR="002A6761" w:rsidRPr="00BF2BF1" w:rsidRDefault="002A6761" w:rsidP="002A6761">
      <w:pPr>
        <w:autoSpaceDE w:val="0"/>
        <w:autoSpaceDN w:val="0"/>
        <w:spacing w:line="276" w:lineRule="auto"/>
        <w:ind w:firstLine="567"/>
        <w:jc w:val="both"/>
        <w:rPr>
          <w:rFonts w:eastAsia="MS Mincho"/>
          <w:sz w:val="28"/>
          <w:szCs w:val="28"/>
        </w:rPr>
      </w:pPr>
      <w:r>
        <w:rPr>
          <w:rFonts w:eastAsia="MS Mincho"/>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A6761" w:rsidRPr="00BF2BF1" w:rsidRDefault="002A6761" w:rsidP="002A6761">
      <w:pPr>
        <w:autoSpaceDE w:val="0"/>
        <w:autoSpaceDN w:val="0"/>
        <w:spacing w:line="276" w:lineRule="auto"/>
        <w:ind w:firstLine="567"/>
        <w:jc w:val="both"/>
        <w:rPr>
          <w:rFonts w:eastAsia="MS Mincho"/>
          <w:sz w:val="28"/>
          <w:szCs w:val="28"/>
        </w:rPr>
      </w:pPr>
      <w:r>
        <w:rPr>
          <w:rFonts w:eastAsia="MS Mincho"/>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w:t>
      </w:r>
      <w:r>
        <w:rPr>
          <w:rFonts w:eastAsia="MS Mincho"/>
          <w:sz w:val="28"/>
          <w:szCs w:val="28"/>
        </w:rPr>
        <w:lastRenderedPageBreak/>
        <w:t>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6761" w:rsidRPr="00BF2BF1" w:rsidRDefault="002A6761" w:rsidP="002A6761">
      <w:pPr>
        <w:autoSpaceDE w:val="0"/>
        <w:autoSpaceDN w:val="0"/>
        <w:spacing w:line="276" w:lineRule="auto"/>
        <w:ind w:firstLine="567"/>
        <w:jc w:val="both"/>
        <w:rPr>
          <w:rFonts w:eastAsia="MS Mincho"/>
          <w:sz w:val="28"/>
          <w:szCs w:val="28"/>
        </w:rPr>
      </w:pPr>
      <w:r>
        <w:rPr>
          <w:rFonts w:eastAsia="MS Mincho"/>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A6761" w:rsidRDefault="002A6761" w:rsidP="002A6761">
      <w:pPr>
        <w:autoSpaceDE w:val="0"/>
        <w:ind w:firstLine="567"/>
        <w:jc w:val="center"/>
        <w:rPr>
          <w:rFonts w:eastAsia="MS Mincho"/>
          <w:b/>
          <w:sz w:val="28"/>
          <w:szCs w:val="28"/>
        </w:rPr>
      </w:pPr>
    </w:p>
    <w:p w:rsidR="002A6761" w:rsidRPr="00BF2BF1" w:rsidRDefault="002A6761" w:rsidP="002A6761">
      <w:pPr>
        <w:autoSpaceDE w:val="0"/>
        <w:ind w:firstLine="567"/>
        <w:jc w:val="center"/>
        <w:rPr>
          <w:rFonts w:eastAsia="MS Mincho"/>
          <w:b/>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11. Гарантии и заверения Исполнителя</w:t>
      </w:r>
    </w:p>
    <w:p w:rsidR="002A6761" w:rsidRPr="00BF2BF1" w:rsidRDefault="002A6761" w:rsidP="002A6761">
      <w:pPr>
        <w:autoSpaceDE w:val="0"/>
        <w:ind w:firstLine="567"/>
        <w:jc w:val="center"/>
        <w:rPr>
          <w:rFonts w:eastAsia="MS Mincho"/>
          <w:b/>
          <w:sz w:val="28"/>
          <w:szCs w:val="28"/>
        </w:rPr>
      </w:pPr>
    </w:p>
    <w:p w:rsidR="002A6761" w:rsidRPr="00BF2BF1" w:rsidRDefault="002A6761" w:rsidP="002A6761">
      <w:pPr>
        <w:autoSpaceDE w:val="0"/>
        <w:ind w:firstLine="567"/>
        <w:jc w:val="both"/>
        <w:rPr>
          <w:rFonts w:eastAsia="MS Mincho"/>
          <w:sz w:val="28"/>
          <w:szCs w:val="28"/>
        </w:rPr>
      </w:pPr>
      <w:r>
        <w:rPr>
          <w:rFonts w:eastAsia="MS Mincho"/>
          <w:sz w:val="28"/>
          <w:szCs w:val="28"/>
        </w:rPr>
        <w:t>11.1.</w:t>
      </w:r>
      <w:r>
        <w:rPr>
          <w:rFonts w:eastAsia="MS Mincho"/>
          <w:sz w:val="28"/>
          <w:szCs w:val="28"/>
        </w:rPr>
        <w:tab/>
        <w:t xml:space="preserve"> Поставщик настоящим заверяет Покупателя и гарантирует, что на дату заключения настоящего Договора:</w:t>
      </w:r>
    </w:p>
    <w:p w:rsidR="002A6761" w:rsidRPr="00BF2BF1" w:rsidRDefault="002A6761" w:rsidP="002A6761">
      <w:pPr>
        <w:autoSpaceDE w:val="0"/>
        <w:ind w:firstLine="567"/>
        <w:jc w:val="both"/>
        <w:rPr>
          <w:rFonts w:eastAsia="MS Mincho"/>
          <w:sz w:val="28"/>
          <w:szCs w:val="28"/>
        </w:rPr>
      </w:pPr>
      <w:r>
        <w:rPr>
          <w:rFonts w:eastAsia="MS Mincho"/>
          <w:sz w:val="28"/>
          <w:szCs w:val="28"/>
        </w:rPr>
        <w:t>11.1.1.</w:t>
      </w:r>
      <w:r>
        <w:rPr>
          <w:rFonts w:eastAsia="MS Mincho"/>
          <w:sz w:val="28"/>
          <w:szCs w:val="28"/>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2A6761" w:rsidRPr="00BF2BF1" w:rsidRDefault="002A6761" w:rsidP="002A6761">
      <w:pPr>
        <w:autoSpaceDE w:val="0"/>
        <w:ind w:firstLine="567"/>
        <w:jc w:val="both"/>
        <w:rPr>
          <w:rFonts w:eastAsia="MS Mincho"/>
          <w:sz w:val="28"/>
          <w:szCs w:val="28"/>
        </w:rPr>
      </w:pPr>
      <w:r>
        <w:rPr>
          <w:rFonts w:eastAsia="MS Mincho"/>
          <w:sz w:val="28"/>
          <w:szCs w:val="28"/>
        </w:rPr>
        <w:t>11.1.2.</w:t>
      </w:r>
      <w:r>
        <w:rPr>
          <w:rFonts w:eastAsia="MS Mincho"/>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A6761" w:rsidRPr="00BF2BF1" w:rsidRDefault="002A6761" w:rsidP="002A6761">
      <w:pPr>
        <w:autoSpaceDE w:val="0"/>
        <w:ind w:firstLine="567"/>
        <w:jc w:val="both"/>
        <w:rPr>
          <w:rFonts w:eastAsia="MS Mincho"/>
          <w:sz w:val="28"/>
          <w:szCs w:val="28"/>
        </w:rPr>
      </w:pPr>
      <w:r>
        <w:rPr>
          <w:rFonts w:eastAsia="MS Mincho"/>
          <w:sz w:val="28"/>
          <w:szCs w:val="28"/>
        </w:rPr>
        <w:t>11.1.3.</w:t>
      </w:r>
      <w:r>
        <w:rPr>
          <w:rFonts w:eastAsia="MS Mincho"/>
          <w:sz w:val="28"/>
          <w:szCs w:val="28"/>
        </w:rPr>
        <w:tab/>
        <w:t>Настоящий Договор от имени Поставщика подписан лицом, которое надлежащим образом уполномочено совершать такие действия;</w:t>
      </w:r>
    </w:p>
    <w:p w:rsidR="002A6761" w:rsidRPr="00BF2BF1" w:rsidRDefault="002A6761" w:rsidP="002A6761">
      <w:pPr>
        <w:autoSpaceDE w:val="0"/>
        <w:ind w:firstLine="567"/>
        <w:jc w:val="both"/>
        <w:rPr>
          <w:rFonts w:eastAsia="MS Mincho"/>
          <w:sz w:val="28"/>
          <w:szCs w:val="28"/>
        </w:rPr>
      </w:pPr>
      <w:r>
        <w:rPr>
          <w:rFonts w:eastAsia="MS Mincho"/>
          <w:sz w:val="28"/>
          <w:szCs w:val="28"/>
        </w:rPr>
        <w:t>11.1.4.</w:t>
      </w:r>
      <w:r>
        <w:rPr>
          <w:rFonts w:eastAsia="MS Mincho"/>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A6761" w:rsidRPr="00BF2BF1" w:rsidRDefault="002A6761" w:rsidP="002A6761">
      <w:pPr>
        <w:autoSpaceDE w:val="0"/>
        <w:ind w:firstLine="567"/>
        <w:jc w:val="both"/>
        <w:rPr>
          <w:rFonts w:eastAsia="MS Mincho"/>
          <w:sz w:val="28"/>
          <w:szCs w:val="28"/>
        </w:rPr>
      </w:pPr>
      <w:r>
        <w:rPr>
          <w:rFonts w:eastAsia="MS Mincho"/>
          <w:sz w:val="28"/>
          <w:szCs w:val="28"/>
        </w:rPr>
        <w:t>11.1.5.</w:t>
      </w:r>
      <w:r>
        <w:rPr>
          <w:rFonts w:eastAsia="MS Mincho"/>
          <w:sz w:val="28"/>
          <w:szCs w:val="28"/>
        </w:rPr>
        <w:tab/>
        <w:t>Не существует каких-либо обстоятельств, которые ограничивают, запрещают исполнение Поставщику обязательств по настоящему Договору.</w:t>
      </w:r>
    </w:p>
    <w:p w:rsidR="002A6761" w:rsidRDefault="002A6761" w:rsidP="002A6761">
      <w:pPr>
        <w:autoSpaceDE w:val="0"/>
        <w:ind w:firstLine="567"/>
        <w:jc w:val="both"/>
        <w:rPr>
          <w:rFonts w:eastAsia="MS Mincho"/>
          <w:b/>
          <w:sz w:val="28"/>
          <w:szCs w:val="28"/>
        </w:rPr>
      </w:pPr>
    </w:p>
    <w:p w:rsidR="002A6761" w:rsidRPr="00BF2BF1" w:rsidRDefault="002A6761" w:rsidP="002A6761">
      <w:pPr>
        <w:autoSpaceDE w:val="0"/>
        <w:ind w:firstLine="567"/>
        <w:jc w:val="both"/>
        <w:rPr>
          <w:rFonts w:eastAsia="MS Mincho"/>
          <w:b/>
          <w:sz w:val="28"/>
          <w:szCs w:val="28"/>
        </w:rPr>
      </w:pPr>
    </w:p>
    <w:p w:rsidR="002A6761" w:rsidRPr="00BF2BF1" w:rsidRDefault="002A6761" w:rsidP="002A6761">
      <w:pPr>
        <w:autoSpaceDE w:val="0"/>
        <w:ind w:firstLine="567"/>
        <w:jc w:val="center"/>
        <w:rPr>
          <w:rFonts w:eastAsia="MS Mincho"/>
          <w:b/>
          <w:sz w:val="28"/>
          <w:szCs w:val="28"/>
        </w:rPr>
      </w:pPr>
      <w:r>
        <w:rPr>
          <w:rFonts w:eastAsia="MS Mincho"/>
          <w:b/>
          <w:sz w:val="28"/>
          <w:szCs w:val="28"/>
        </w:rPr>
        <w:t>12. Прочие условия</w:t>
      </w:r>
    </w:p>
    <w:p w:rsidR="002A6761" w:rsidRPr="00BF2BF1" w:rsidRDefault="002A6761" w:rsidP="002A6761">
      <w:pPr>
        <w:autoSpaceDE w:val="0"/>
        <w:ind w:firstLine="567"/>
        <w:jc w:val="center"/>
        <w:rPr>
          <w:rFonts w:eastAsia="MS Mincho"/>
          <w:b/>
          <w:sz w:val="28"/>
          <w:szCs w:val="28"/>
        </w:rPr>
      </w:pPr>
    </w:p>
    <w:p w:rsidR="002A6761" w:rsidRPr="00BF2BF1" w:rsidRDefault="002A6761" w:rsidP="002A6761">
      <w:pPr>
        <w:autoSpaceDE w:val="0"/>
        <w:ind w:firstLine="567"/>
        <w:jc w:val="both"/>
        <w:rPr>
          <w:rFonts w:eastAsia="MS Mincho"/>
          <w:sz w:val="28"/>
          <w:szCs w:val="28"/>
        </w:rPr>
      </w:pPr>
      <w:r>
        <w:rPr>
          <w:rFonts w:eastAsia="MS Mincho"/>
          <w:sz w:val="28"/>
          <w:szCs w:val="28"/>
        </w:rPr>
        <w:t>12.1. Настоящий Договор вступает в силу с даты его подписания Сторонами и действует до   полного исполнения сторонами обязательств по Договору.</w:t>
      </w:r>
    </w:p>
    <w:p w:rsidR="002A6761" w:rsidRPr="00BF2BF1" w:rsidRDefault="002A6761" w:rsidP="002A6761">
      <w:pPr>
        <w:autoSpaceDE w:val="0"/>
        <w:ind w:firstLine="567"/>
        <w:jc w:val="both"/>
        <w:rPr>
          <w:rFonts w:eastAsia="MS Mincho"/>
          <w:sz w:val="28"/>
          <w:szCs w:val="28"/>
        </w:rPr>
      </w:pPr>
      <w:r>
        <w:rPr>
          <w:rFonts w:eastAsia="MS Mincho"/>
          <w:sz w:val="28"/>
          <w:szCs w:val="28"/>
        </w:rPr>
        <w:t>12.2. Поставщик не вправе полностью или частично уступить свои права по настоящему Договору третьим лицам.</w:t>
      </w:r>
    </w:p>
    <w:p w:rsidR="002A6761" w:rsidRPr="00BF2BF1" w:rsidRDefault="002A6761" w:rsidP="002A6761">
      <w:pPr>
        <w:autoSpaceDE w:val="0"/>
        <w:ind w:firstLine="567"/>
        <w:jc w:val="both"/>
        <w:rPr>
          <w:rFonts w:eastAsia="MS Mincho"/>
          <w:sz w:val="28"/>
          <w:szCs w:val="28"/>
        </w:rPr>
      </w:pPr>
      <w:r>
        <w:rPr>
          <w:rFonts w:eastAsia="MS Mincho"/>
          <w:sz w:val="28"/>
          <w:szCs w:val="28"/>
        </w:rPr>
        <w:lastRenderedPageBreak/>
        <w:t>12.3. Документы, переданные по электронной почте или факсимильной связи, имеют юридическую силу с последующим обязательным обменом оригиналами в течение 30 (тридцати) календарных дней.</w:t>
      </w:r>
    </w:p>
    <w:p w:rsidR="002A6761" w:rsidRPr="00BF2BF1" w:rsidRDefault="002A6761" w:rsidP="002A6761">
      <w:pPr>
        <w:autoSpaceDE w:val="0"/>
        <w:ind w:firstLine="567"/>
        <w:jc w:val="both"/>
        <w:rPr>
          <w:rFonts w:eastAsia="MS Mincho"/>
          <w:sz w:val="28"/>
          <w:szCs w:val="28"/>
        </w:rPr>
      </w:pPr>
      <w:r>
        <w:rPr>
          <w:rFonts w:eastAsia="MS Mincho"/>
          <w:sz w:val="28"/>
          <w:szCs w:val="28"/>
        </w:rPr>
        <w:t>12.4.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12.5. Все вопросы не предусмотренные настоящим Договором, регулируются законодательством  Российской Федерации. </w:t>
      </w:r>
    </w:p>
    <w:p w:rsidR="002A6761" w:rsidRPr="00BF2BF1" w:rsidRDefault="002A6761" w:rsidP="002A6761">
      <w:pPr>
        <w:autoSpaceDE w:val="0"/>
        <w:ind w:firstLine="567"/>
        <w:jc w:val="both"/>
        <w:rPr>
          <w:rFonts w:eastAsia="MS Mincho"/>
          <w:sz w:val="28"/>
          <w:szCs w:val="28"/>
        </w:rPr>
      </w:pPr>
      <w:r>
        <w:rPr>
          <w:rFonts w:eastAsia="MS Mincho"/>
          <w:sz w:val="28"/>
          <w:szCs w:val="28"/>
        </w:rPr>
        <w:t>12.6. Все приложения к настоящему Договору являются его неотъемлемыми частями.</w:t>
      </w:r>
    </w:p>
    <w:p w:rsidR="002A6761" w:rsidRPr="00BF2BF1" w:rsidRDefault="002A6761" w:rsidP="002A6761">
      <w:pPr>
        <w:autoSpaceDE w:val="0"/>
        <w:ind w:firstLine="567"/>
        <w:jc w:val="both"/>
        <w:rPr>
          <w:rFonts w:eastAsia="MS Mincho"/>
          <w:sz w:val="28"/>
          <w:szCs w:val="28"/>
        </w:rPr>
      </w:pPr>
      <w:r>
        <w:rPr>
          <w:rFonts w:eastAsia="MS Mincho"/>
          <w:sz w:val="28"/>
          <w:szCs w:val="28"/>
        </w:rPr>
        <w:t>12.7. Настоящий Договор составлен в двух экземплярах, имеющих одинаковую силу, по одному для каждой из Сторон.</w:t>
      </w:r>
    </w:p>
    <w:p w:rsidR="002A6761" w:rsidRPr="00BF2BF1" w:rsidRDefault="002A6761" w:rsidP="002A6761">
      <w:pPr>
        <w:autoSpaceDE w:val="0"/>
        <w:ind w:firstLine="567"/>
        <w:jc w:val="both"/>
        <w:rPr>
          <w:rFonts w:eastAsia="MS Mincho"/>
          <w:sz w:val="28"/>
          <w:szCs w:val="28"/>
        </w:rPr>
      </w:pPr>
      <w:r>
        <w:rPr>
          <w:rFonts w:eastAsia="MS Mincho"/>
          <w:sz w:val="28"/>
          <w:szCs w:val="28"/>
        </w:rPr>
        <w:t>12.8. К настоящему Договору прилагаются:</w:t>
      </w:r>
    </w:p>
    <w:p w:rsidR="002A6761" w:rsidRPr="00BF2BF1" w:rsidRDefault="002A6761" w:rsidP="002A6761">
      <w:pPr>
        <w:autoSpaceDE w:val="0"/>
        <w:ind w:firstLine="567"/>
        <w:jc w:val="both"/>
        <w:rPr>
          <w:rFonts w:eastAsia="MS Mincho"/>
          <w:sz w:val="28"/>
          <w:szCs w:val="28"/>
        </w:rPr>
      </w:pPr>
      <w:r>
        <w:rPr>
          <w:rFonts w:eastAsia="MS Mincho"/>
          <w:sz w:val="28"/>
          <w:szCs w:val="28"/>
        </w:rPr>
        <w:t>12.8.1. Спецификация (приложение №1);</w:t>
      </w:r>
    </w:p>
    <w:p w:rsidR="002A6761" w:rsidRPr="00BF2BF1" w:rsidRDefault="002A6761" w:rsidP="002A6761">
      <w:pPr>
        <w:autoSpaceDE w:val="0"/>
        <w:ind w:firstLine="567"/>
        <w:jc w:val="both"/>
        <w:rPr>
          <w:rFonts w:eastAsia="MS Mincho"/>
          <w:sz w:val="28"/>
          <w:szCs w:val="28"/>
        </w:rPr>
      </w:pPr>
      <w:r>
        <w:rPr>
          <w:rFonts w:eastAsia="MS Mincho"/>
          <w:sz w:val="28"/>
          <w:szCs w:val="28"/>
        </w:rPr>
        <w:t>12.8.2. Форма акта приема-передачи Товара (приложение №2);</w:t>
      </w:r>
    </w:p>
    <w:p w:rsidR="002A6761" w:rsidRDefault="002A6761" w:rsidP="002A6761">
      <w:pPr>
        <w:autoSpaceDE w:val="0"/>
        <w:ind w:firstLine="567"/>
        <w:jc w:val="both"/>
        <w:rPr>
          <w:rFonts w:eastAsia="MS Mincho"/>
          <w:sz w:val="28"/>
          <w:szCs w:val="28"/>
        </w:rPr>
      </w:pPr>
      <w:r>
        <w:rPr>
          <w:rFonts w:eastAsia="MS Mincho"/>
          <w:sz w:val="28"/>
          <w:szCs w:val="28"/>
        </w:rPr>
        <w:t>12.8.3. Наименование, адрес(а) и банковские реквизиты филиала(ов) Покупателя (приложение № 3);</w:t>
      </w:r>
    </w:p>
    <w:p w:rsidR="002A6761" w:rsidRPr="00BF2BF1" w:rsidRDefault="002A6761" w:rsidP="002A6761">
      <w:pPr>
        <w:autoSpaceDE w:val="0"/>
        <w:ind w:firstLine="567"/>
        <w:jc w:val="both"/>
        <w:rPr>
          <w:rFonts w:eastAsia="MS Mincho"/>
          <w:sz w:val="28"/>
          <w:szCs w:val="28"/>
        </w:rPr>
      </w:pPr>
      <w:r>
        <w:rPr>
          <w:rFonts w:eastAsia="MS Mincho"/>
          <w:sz w:val="28"/>
          <w:szCs w:val="28"/>
        </w:rPr>
        <w:t xml:space="preserve">12.8.4. Форма </w:t>
      </w:r>
      <w:r>
        <w:rPr>
          <w:rFonts w:eastAsia="Arial" w:cs="Arial"/>
          <w:sz w:val="28"/>
          <w:szCs w:val="28"/>
        </w:rPr>
        <w:t>товарной накладной  ТОРГ-12 (приложение №4).</w:t>
      </w:r>
    </w:p>
    <w:p w:rsidR="002A6761" w:rsidRPr="00BF2BF1" w:rsidRDefault="002A6761" w:rsidP="002A6761">
      <w:pPr>
        <w:autoSpaceDE w:val="0"/>
        <w:ind w:firstLine="567"/>
        <w:jc w:val="both"/>
        <w:rPr>
          <w:rFonts w:eastAsia="MS Mincho"/>
          <w:sz w:val="28"/>
          <w:szCs w:val="28"/>
        </w:rPr>
      </w:pPr>
    </w:p>
    <w:p w:rsidR="002A6761" w:rsidRPr="00BF2BF1" w:rsidRDefault="002A6761" w:rsidP="002A6761">
      <w:pPr>
        <w:autoSpaceDE w:val="0"/>
        <w:ind w:firstLine="567"/>
        <w:jc w:val="center"/>
        <w:rPr>
          <w:rFonts w:eastAsia="Arial" w:cs="Arial"/>
          <w:b/>
          <w:sz w:val="28"/>
          <w:szCs w:val="28"/>
        </w:rPr>
      </w:pPr>
      <w:r>
        <w:rPr>
          <w:rFonts w:eastAsia="Arial" w:cs="Arial"/>
          <w:b/>
          <w:sz w:val="28"/>
          <w:szCs w:val="28"/>
        </w:rPr>
        <w:t>13. Юридические адреса, платежные реквизиты и подписи Сторон</w:t>
      </w:r>
    </w:p>
    <w:p w:rsidR="002A6761" w:rsidRPr="0090512B" w:rsidRDefault="002A6761" w:rsidP="002A6761">
      <w:pPr>
        <w:rPr>
          <w:sz w:val="26"/>
          <w:szCs w:val="26"/>
        </w:rPr>
      </w:pPr>
      <w:r>
        <w:rPr>
          <w:sz w:val="26"/>
          <w:szCs w:val="26"/>
        </w:rPr>
        <w:t xml:space="preserve">                                                                                                     </w:t>
      </w:r>
    </w:p>
    <w:p w:rsidR="002A6761" w:rsidRDefault="002A6761" w:rsidP="002A6761">
      <w:pPr>
        <w:tabs>
          <w:tab w:val="left" w:pos="2520"/>
        </w:tabs>
        <w:jc w:val="both"/>
        <w:rPr>
          <w:b/>
          <w:sz w:val="26"/>
          <w:szCs w:val="26"/>
        </w:rPr>
        <w:sectPr w:rsidR="002A6761" w:rsidSect="002A6761">
          <w:pgSz w:w="11906" w:h="16838"/>
          <w:pgMar w:top="1134" w:right="850" w:bottom="1134" w:left="1701" w:header="708" w:footer="708" w:gutter="0"/>
          <w:cols w:space="708"/>
          <w:docGrid w:linePitch="360"/>
        </w:sectPr>
      </w:pPr>
    </w:p>
    <w:p w:rsidR="002A6761" w:rsidRDefault="002A6761" w:rsidP="002A6761">
      <w:pPr>
        <w:tabs>
          <w:tab w:val="left" w:pos="2520"/>
        </w:tabs>
        <w:jc w:val="both"/>
        <w:rPr>
          <w:b/>
          <w:sz w:val="26"/>
          <w:szCs w:val="26"/>
        </w:rPr>
      </w:pPr>
    </w:p>
    <w:p w:rsidR="002A6761" w:rsidRPr="00BF2BF1" w:rsidRDefault="002A6761" w:rsidP="002A6761">
      <w:pPr>
        <w:tabs>
          <w:tab w:val="left" w:pos="2520"/>
        </w:tabs>
        <w:ind w:left="11057"/>
        <w:jc w:val="right"/>
        <w:rPr>
          <w:sz w:val="28"/>
          <w:szCs w:val="28"/>
        </w:rPr>
      </w:pPr>
      <w:r>
        <w:rPr>
          <w:sz w:val="28"/>
          <w:szCs w:val="28"/>
        </w:rPr>
        <w:t>Приложение № 1</w:t>
      </w:r>
    </w:p>
    <w:p w:rsidR="002A6761" w:rsidRPr="00BF2BF1" w:rsidRDefault="002A6761" w:rsidP="002A6761">
      <w:pPr>
        <w:tabs>
          <w:tab w:val="left" w:pos="2520"/>
        </w:tabs>
        <w:ind w:left="11057"/>
        <w:jc w:val="right"/>
        <w:rPr>
          <w:sz w:val="28"/>
          <w:szCs w:val="28"/>
        </w:rPr>
      </w:pPr>
      <w:r>
        <w:rPr>
          <w:sz w:val="28"/>
          <w:szCs w:val="28"/>
        </w:rPr>
        <w:t xml:space="preserve">к договору поставки </w:t>
      </w:r>
    </w:p>
    <w:p w:rsidR="002A6761" w:rsidRPr="00BF2BF1" w:rsidRDefault="002A6761" w:rsidP="002A6761">
      <w:pPr>
        <w:tabs>
          <w:tab w:val="left" w:pos="2520"/>
        </w:tabs>
        <w:ind w:left="11057"/>
        <w:jc w:val="right"/>
        <w:rPr>
          <w:sz w:val="28"/>
          <w:szCs w:val="28"/>
        </w:rPr>
      </w:pPr>
      <w:r>
        <w:rPr>
          <w:sz w:val="28"/>
          <w:szCs w:val="28"/>
        </w:rPr>
        <w:t xml:space="preserve">№ __________ </w:t>
      </w:r>
    </w:p>
    <w:p w:rsidR="002A6761" w:rsidRPr="00BF2BF1" w:rsidRDefault="002A6761" w:rsidP="002A6761">
      <w:pPr>
        <w:tabs>
          <w:tab w:val="left" w:pos="2520"/>
        </w:tabs>
        <w:ind w:left="11057"/>
        <w:jc w:val="right"/>
        <w:rPr>
          <w:sz w:val="28"/>
          <w:szCs w:val="28"/>
        </w:rPr>
      </w:pPr>
      <w:r>
        <w:rPr>
          <w:sz w:val="28"/>
          <w:szCs w:val="28"/>
        </w:rPr>
        <w:t>от «____»__________ 2018 г.</w:t>
      </w:r>
    </w:p>
    <w:p w:rsidR="002A6761" w:rsidRPr="00781036" w:rsidRDefault="002A6761" w:rsidP="002A6761">
      <w:pPr>
        <w:widowControl w:val="0"/>
        <w:autoSpaceDE w:val="0"/>
        <w:ind w:firstLine="851"/>
        <w:jc w:val="both"/>
        <w:rPr>
          <w:sz w:val="26"/>
          <w:szCs w:val="26"/>
        </w:rPr>
      </w:pPr>
    </w:p>
    <w:p w:rsidR="002A6761" w:rsidRPr="00072C52" w:rsidRDefault="002A6761" w:rsidP="002A6761">
      <w:pPr>
        <w:widowControl w:val="0"/>
        <w:autoSpaceDE w:val="0"/>
        <w:ind w:firstLine="851"/>
        <w:jc w:val="center"/>
        <w:rPr>
          <w:rFonts w:eastAsia="Arial" w:cs="Arial"/>
          <w:sz w:val="28"/>
          <w:szCs w:val="28"/>
        </w:rPr>
      </w:pPr>
    </w:p>
    <w:p w:rsidR="002A6761" w:rsidRPr="0023255A" w:rsidRDefault="002A6761" w:rsidP="002A6761">
      <w:pPr>
        <w:ind w:firstLine="540"/>
        <w:jc w:val="center"/>
        <w:outlineLvl w:val="0"/>
        <w:rPr>
          <w:b/>
          <w:sz w:val="28"/>
          <w:szCs w:val="28"/>
        </w:rPr>
      </w:pPr>
      <w:r>
        <w:rPr>
          <w:b/>
          <w:sz w:val="28"/>
          <w:szCs w:val="28"/>
        </w:rPr>
        <w:t xml:space="preserve">Спецификация </w:t>
      </w:r>
    </w:p>
    <w:p w:rsidR="002A6761" w:rsidRPr="0023255A" w:rsidRDefault="002A6761" w:rsidP="002A6761">
      <w:pPr>
        <w:ind w:firstLine="540"/>
        <w:jc w:val="center"/>
        <w:outlineLvl w:val="0"/>
        <w:rPr>
          <w:b/>
          <w:sz w:val="28"/>
          <w:szCs w:val="28"/>
        </w:rPr>
      </w:pPr>
      <w:r>
        <w:rPr>
          <w:b/>
          <w:sz w:val="28"/>
          <w:szCs w:val="28"/>
        </w:rPr>
        <w:t xml:space="preserve"> от «___» ____________ 201_ года</w:t>
      </w:r>
    </w:p>
    <w:p w:rsidR="002A6761" w:rsidRPr="0023255A" w:rsidRDefault="002A6761" w:rsidP="002A6761">
      <w:pPr>
        <w:ind w:firstLine="540"/>
        <w:jc w:val="center"/>
        <w:rPr>
          <w:b/>
          <w:sz w:val="28"/>
          <w:szCs w:val="28"/>
        </w:rPr>
      </w:pPr>
      <w:r>
        <w:rPr>
          <w:b/>
          <w:sz w:val="28"/>
          <w:szCs w:val="28"/>
        </w:rPr>
        <w:t xml:space="preserve">к договору поставки № </w:t>
      </w:r>
      <w:r>
        <w:rPr>
          <w:rFonts w:ascii="Arial Narrow" w:hAnsi="Arial Narrow"/>
          <w:b/>
          <w:sz w:val="28"/>
          <w:szCs w:val="28"/>
        </w:rPr>
        <w:t>_______________</w:t>
      </w:r>
      <w:r>
        <w:rPr>
          <w:b/>
          <w:sz w:val="28"/>
          <w:szCs w:val="28"/>
        </w:rPr>
        <w:t xml:space="preserve"> от «___» _________________ 201_ года</w:t>
      </w:r>
    </w:p>
    <w:p w:rsidR="002A6761" w:rsidRPr="0090512B" w:rsidRDefault="002A6761" w:rsidP="002A6761">
      <w:pPr>
        <w:ind w:firstLine="540"/>
        <w:jc w:val="center"/>
      </w:pPr>
    </w:p>
    <w:p w:rsidR="002A6761" w:rsidRPr="0090512B" w:rsidRDefault="002A6761" w:rsidP="002A6761">
      <w:pPr>
        <w:ind w:firstLine="540"/>
        <w:jc w:val="center"/>
      </w:pPr>
    </w:p>
    <w:p w:rsidR="002A6761" w:rsidRPr="002254DE" w:rsidRDefault="002A6761" w:rsidP="002A6761">
      <w:pPr>
        <w:ind w:firstLine="540"/>
        <w:jc w:val="both"/>
        <w:outlineLvl w:val="0"/>
        <w:rPr>
          <w:spacing w:val="-10"/>
        </w:rPr>
      </w:pPr>
      <w:r>
        <w:rPr>
          <w:spacing w:val="-10"/>
        </w:rPr>
        <w:t xml:space="preserve">Поставщик: </w:t>
      </w:r>
    </w:p>
    <w:p w:rsidR="002A6761" w:rsidRPr="0090512B" w:rsidRDefault="002A6761" w:rsidP="002A6761">
      <w:pPr>
        <w:ind w:firstLine="540"/>
        <w:jc w:val="both"/>
        <w:rPr>
          <w:spacing w:val="-10"/>
        </w:rPr>
      </w:pPr>
      <w:r>
        <w:rPr>
          <w:spacing w:val="-10"/>
        </w:rPr>
        <w:t xml:space="preserve">Покупатель:  </w:t>
      </w:r>
    </w:p>
    <w:p w:rsidR="002A6761" w:rsidRPr="0090512B" w:rsidRDefault="002A6761" w:rsidP="002A6761">
      <w:pPr>
        <w:ind w:left="360" w:firstLine="540"/>
        <w:jc w:val="center"/>
        <w:rPr>
          <w:b/>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474"/>
        <w:gridCol w:w="1489"/>
        <w:gridCol w:w="2316"/>
        <w:gridCol w:w="1820"/>
        <w:gridCol w:w="1986"/>
        <w:gridCol w:w="2467"/>
      </w:tblGrid>
      <w:tr w:rsidR="002A6761" w:rsidRPr="00C806E9" w:rsidTr="002A6761">
        <w:trPr>
          <w:trHeight w:val="22"/>
        </w:trPr>
        <w:tc>
          <w:tcPr>
            <w:tcW w:w="623" w:type="dxa"/>
            <w:shd w:val="clear" w:color="auto" w:fill="auto"/>
            <w:vAlign w:val="center"/>
            <w:hideMark/>
          </w:tcPr>
          <w:p w:rsidR="002A6761" w:rsidRPr="00C806E9" w:rsidRDefault="002A6761" w:rsidP="002A6761">
            <w:pPr>
              <w:ind w:firstLine="709"/>
              <w:jc w:val="center"/>
            </w:pPr>
            <w:r>
              <w:t>№п/п</w:t>
            </w:r>
          </w:p>
        </w:tc>
        <w:tc>
          <w:tcPr>
            <w:tcW w:w="3474" w:type="dxa"/>
            <w:shd w:val="clear" w:color="auto" w:fill="auto"/>
            <w:vAlign w:val="center"/>
            <w:hideMark/>
          </w:tcPr>
          <w:p w:rsidR="002A6761" w:rsidRPr="00C806E9" w:rsidRDefault="002A6761" w:rsidP="002A6761">
            <w:pPr>
              <w:ind w:hanging="77"/>
              <w:jc w:val="center"/>
            </w:pPr>
            <w:r>
              <w:t>Наименование товара</w:t>
            </w:r>
          </w:p>
        </w:tc>
        <w:tc>
          <w:tcPr>
            <w:tcW w:w="1489" w:type="dxa"/>
            <w:shd w:val="clear" w:color="auto" w:fill="auto"/>
            <w:vAlign w:val="center"/>
            <w:hideMark/>
          </w:tcPr>
          <w:p w:rsidR="002A6761" w:rsidRPr="00C806E9" w:rsidRDefault="002A6761" w:rsidP="002A6761">
            <w:pPr>
              <w:ind w:hanging="77"/>
              <w:jc w:val="center"/>
            </w:pPr>
            <w:r>
              <w:t>Количество, штук</w:t>
            </w:r>
          </w:p>
        </w:tc>
        <w:tc>
          <w:tcPr>
            <w:tcW w:w="2316" w:type="dxa"/>
            <w:shd w:val="clear" w:color="auto" w:fill="auto"/>
            <w:vAlign w:val="center"/>
            <w:hideMark/>
          </w:tcPr>
          <w:p w:rsidR="002A6761" w:rsidRPr="00C806E9" w:rsidRDefault="002A6761" w:rsidP="002A6761">
            <w:pPr>
              <w:ind w:hanging="77"/>
              <w:jc w:val="center"/>
            </w:pPr>
            <w:r>
              <w:t>Цена, руб. с НДС, за штуку</w:t>
            </w:r>
          </w:p>
        </w:tc>
        <w:tc>
          <w:tcPr>
            <w:tcW w:w="1820" w:type="dxa"/>
            <w:vAlign w:val="center"/>
          </w:tcPr>
          <w:p w:rsidR="002A6761" w:rsidRPr="00C806E9" w:rsidRDefault="002A6761" w:rsidP="002A6761">
            <w:pPr>
              <w:ind w:hanging="77"/>
              <w:jc w:val="center"/>
            </w:pPr>
            <w:r>
              <w:t>Общая стоимость, руб., с  учетом НДС</w:t>
            </w:r>
          </w:p>
        </w:tc>
        <w:tc>
          <w:tcPr>
            <w:tcW w:w="1986" w:type="dxa"/>
            <w:vAlign w:val="center"/>
          </w:tcPr>
          <w:p w:rsidR="002A6761" w:rsidRDefault="002A6761" w:rsidP="002A6761">
            <w:pPr>
              <w:ind w:hanging="77"/>
              <w:jc w:val="center"/>
            </w:pPr>
            <w:r>
              <w:t>Чертеж,</w:t>
            </w:r>
          </w:p>
          <w:p w:rsidR="002A6761" w:rsidRPr="00C806E9" w:rsidRDefault="002A6761" w:rsidP="002A6761">
            <w:pPr>
              <w:ind w:hanging="77"/>
              <w:jc w:val="center"/>
            </w:pPr>
            <w:r>
              <w:t>производитель</w:t>
            </w:r>
          </w:p>
        </w:tc>
        <w:tc>
          <w:tcPr>
            <w:tcW w:w="2467" w:type="dxa"/>
            <w:vAlign w:val="center"/>
          </w:tcPr>
          <w:p w:rsidR="002A6761" w:rsidRPr="00C806E9" w:rsidRDefault="002A6761" w:rsidP="002A6761">
            <w:pPr>
              <w:ind w:hanging="77"/>
              <w:jc w:val="center"/>
            </w:pPr>
            <w:r>
              <w:t>Место поставки</w:t>
            </w:r>
          </w:p>
        </w:tc>
      </w:tr>
      <w:tr w:rsidR="002A6761" w:rsidRPr="00C806E9" w:rsidTr="002A6761">
        <w:trPr>
          <w:trHeight w:val="22"/>
        </w:trPr>
        <w:tc>
          <w:tcPr>
            <w:tcW w:w="623" w:type="dxa"/>
            <w:shd w:val="clear" w:color="auto" w:fill="auto"/>
            <w:vAlign w:val="center"/>
            <w:hideMark/>
          </w:tcPr>
          <w:p w:rsidR="002A6761" w:rsidRPr="00C806E9" w:rsidRDefault="002A6761" w:rsidP="002A6761">
            <w:pPr>
              <w:ind w:firstLine="709"/>
              <w:jc w:val="center"/>
            </w:pPr>
            <w:r>
              <w:t>11</w:t>
            </w:r>
          </w:p>
        </w:tc>
        <w:tc>
          <w:tcPr>
            <w:tcW w:w="3474" w:type="dxa"/>
            <w:shd w:val="clear" w:color="auto" w:fill="auto"/>
            <w:vAlign w:val="center"/>
          </w:tcPr>
          <w:p w:rsidR="002A6761" w:rsidRPr="00C806E9" w:rsidRDefault="002A6761" w:rsidP="002A6761">
            <w:pPr>
              <w:jc w:val="center"/>
            </w:pPr>
          </w:p>
        </w:tc>
        <w:tc>
          <w:tcPr>
            <w:tcW w:w="1489" w:type="dxa"/>
            <w:shd w:val="clear" w:color="auto" w:fill="auto"/>
            <w:vAlign w:val="center"/>
          </w:tcPr>
          <w:p w:rsidR="002A6761" w:rsidRPr="00C806E9" w:rsidRDefault="002A6761" w:rsidP="002A6761">
            <w:pPr>
              <w:ind w:firstLine="33"/>
              <w:jc w:val="center"/>
            </w:pPr>
          </w:p>
        </w:tc>
        <w:tc>
          <w:tcPr>
            <w:tcW w:w="2316" w:type="dxa"/>
            <w:shd w:val="clear" w:color="auto" w:fill="auto"/>
            <w:vAlign w:val="center"/>
          </w:tcPr>
          <w:p w:rsidR="002A6761" w:rsidRPr="00C806E9" w:rsidRDefault="002A6761" w:rsidP="002A6761">
            <w:pPr>
              <w:ind w:firstLine="34"/>
              <w:jc w:val="center"/>
            </w:pPr>
          </w:p>
        </w:tc>
        <w:tc>
          <w:tcPr>
            <w:tcW w:w="1820" w:type="dxa"/>
            <w:vAlign w:val="center"/>
          </w:tcPr>
          <w:p w:rsidR="002A6761" w:rsidRPr="00C806E9" w:rsidRDefault="002A6761" w:rsidP="002A6761">
            <w:pPr>
              <w:ind w:firstLine="34"/>
              <w:jc w:val="center"/>
            </w:pPr>
          </w:p>
        </w:tc>
        <w:tc>
          <w:tcPr>
            <w:tcW w:w="1986" w:type="dxa"/>
            <w:vAlign w:val="center"/>
          </w:tcPr>
          <w:p w:rsidR="002A6761" w:rsidRPr="00C806E9" w:rsidRDefault="002A6761" w:rsidP="002A6761">
            <w:pPr>
              <w:ind w:firstLine="34"/>
              <w:jc w:val="center"/>
            </w:pPr>
          </w:p>
        </w:tc>
        <w:tc>
          <w:tcPr>
            <w:tcW w:w="2467" w:type="dxa"/>
            <w:vAlign w:val="center"/>
          </w:tcPr>
          <w:p w:rsidR="002A6761" w:rsidRPr="00C806E9" w:rsidRDefault="002A6761" w:rsidP="002A6761">
            <w:pPr>
              <w:ind w:firstLine="34"/>
              <w:jc w:val="center"/>
            </w:pPr>
          </w:p>
        </w:tc>
      </w:tr>
      <w:tr w:rsidR="002A6761" w:rsidRPr="00C806E9" w:rsidTr="002A6761">
        <w:trPr>
          <w:trHeight w:val="518"/>
        </w:trPr>
        <w:tc>
          <w:tcPr>
            <w:tcW w:w="4097" w:type="dxa"/>
            <w:gridSpan w:val="2"/>
            <w:shd w:val="clear" w:color="auto" w:fill="auto"/>
            <w:vAlign w:val="center"/>
          </w:tcPr>
          <w:p w:rsidR="002A6761" w:rsidRPr="00C806E9" w:rsidRDefault="002A6761" w:rsidP="002A6761">
            <w:pPr>
              <w:jc w:val="center"/>
              <w:rPr>
                <w:bCs/>
              </w:rPr>
            </w:pPr>
            <w:r>
              <w:rPr>
                <w:bCs/>
              </w:rPr>
              <w:t>Итого:</w:t>
            </w:r>
          </w:p>
        </w:tc>
        <w:tc>
          <w:tcPr>
            <w:tcW w:w="1489" w:type="dxa"/>
            <w:shd w:val="clear" w:color="auto" w:fill="auto"/>
            <w:vAlign w:val="center"/>
          </w:tcPr>
          <w:p w:rsidR="002A6761" w:rsidRPr="00C806E9" w:rsidRDefault="002A6761" w:rsidP="002A6761">
            <w:pPr>
              <w:ind w:firstLine="33"/>
              <w:jc w:val="center"/>
            </w:pPr>
          </w:p>
        </w:tc>
        <w:tc>
          <w:tcPr>
            <w:tcW w:w="2316" w:type="dxa"/>
            <w:shd w:val="clear" w:color="auto" w:fill="auto"/>
            <w:vAlign w:val="center"/>
          </w:tcPr>
          <w:p w:rsidR="002A6761" w:rsidRPr="00C806E9" w:rsidRDefault="002A6761" w:rsidP="002A6761">
            <w:pPr>
              <w:ind w:firstLine="34"/>
              <w:jc w:val="center"/>
            </w:pPr>
          </w:p>
        </w:tc>
        <w:tc>
          <w:tcPr>
            <w:tcW w:w="1820" w:type="dxa"/>
            <w:vAlign w:val="center"/>
          </w:tcPr>
          <w:p w:rsidR="002A6761" w:rsidRPr="00C806E9" w:rsidRDefault="002A6761" w:rsidP="002A6761">
            <w:pPr>
              <w:ind w:firstLine="34"/>
              <w:jc w:val="center"/>
            </w:pPr>
          </w:p>
        </w:tc>
        <w:tc>
          <w:tcPr>
            <w:tcW w:w="1986" w:type="dxa"/>
            <w:vAlign w:val="center"/>
          </w:tcPr>
          <w:p w:rsidR="002A6761" w:rsidRPr="00C806E9" w:rsidRDefault="002A6761" w:rsidP="002A6761">
            <w:pPr>
              <w:ind w:firstLine="34"/>
              <w:jc w:val="center"/>
            </w:pPr>
          </w:p>
        </w:tc>
        <w:tc>
          <w:tcPr>
            <w:tcW w:w="2467" w:type="dxa"/>
            <w:vAlign w:val="center"/>
          </w:tcPr>
          <w:p w:rsidR="002A6761" w:rsidRPr="00C806E9" w:rsidRDefault="002A6761" w:rsidP="002A6761">
            <w:pPr>
              <w:ind w:firstLine="34"/>
              <w:jc w:val="center"/>
            </w:pPr>
          </w:p>
        </w:tc>
      </w:tr>
    </w:tbl>
    <w:p w:rsidR="002A6761" w:rsidRPr="0090512B" w:rsidRDefault="002A6761" w:rsidP="002A6761">
      <w:pPr>
        <w:tabs>
          <w:tab w:val="left" w:pos="0"/>
        </w:tabs>
        <w:jc w:val="both"/>
      </w:pPr>
    </w:p>
    <w:tbl>
      <w:tblPr>
        <w:tblW w:w="15458" w:type="dxa"/>
        <w:tblLayout w:type="fixed"/>
        <w:tblLook w:val="01E0" w:firstRow="1" w:lastRow="1" w:firstColumn="1" w:lastColumn="1" w:noHBand="0" w:noVBand="0"/>
      </w:tblPr>
      <w:tblGrid>
        <w:gridCol w:w="7786"/>
        <w:gridCol w:w="7672"/>
      </w:tblGrid>
      <w:tr w:rsidR="002A6761" w:rsidRPr="0090512B" w:rsidTr="002A6761">
        <w:trPr>
          <w:trHeight w:val="1879"/>
        </w:trPr>
        <w:tc>
          <w:tcPr>
            <w:tcW w:w="7786" w:type="dxa"/>
          </w:tcPr>
          <w:p w:rsidR="002A6761" w:rsidRPr="0090512B" w:rsidRDefault="002A6761" w:rsidP="002A6761">
            <w:pPr>
              <w:rPr>
                <w:b/>
                <w:sz w:val="26"/>
                <w:szCs w:val="26"/>
              </w:rPr>
            </w:pPr>
            <w:r>
              <w:rPr>
                <w:b/>
                <w:sz w:val="26"/>
                <w:szCs w:val="26"/>
              </w:rPr>
              <w:t>От Покупателя:</w:t>
            </w:r>
          </w:p>
          <w:p w:rsidR="002A6761" w:rsidRPr="0090512B" w:rsidRDefault="002A6761" w:rsidP="002A6761">
            <w:pPr>
              <w:rPr>
                <w:sz w:val="26"/>
                <w:szCs w:val="26"/>
              </w:rPr>
            </w:pPr>
          </w:p>
          <w:p w:rsidR="002A6761" w:rsidRPr="00353668" w:rsidRDefault="002A6761" w:rsidP="002A6761">
            <w:pPr>
              <w:rPr>
                <w:b/>
                <w:sz w:val="26"/>
                <w:szCs w:val="26"/>
              </w:rPr>
            </w:pPr>
            <w:r>
              <w:rPr>
                <w:sz w:val="26"/>
                <w:szCs w:val="26"/>
              </w:rPr>
              <w:t xml:space="preserve">_______________  </w:t>
            </w:r>
          </w:p>
          <w:p w:rsidR="002A6761" w:rsidRPr="0090512B" w:rsidRDefault="002A6761" w:rsidP="002A6761">
            <w:pPr>
              <w:rPr>
                <w:b/>
                <w:sz w:val="26"/>
                <w:szCs w:val="26"/>
              </w:rPr>
            </w:pPr>
            <w:r>
              <w:rPr>
                <w:sz w:val="26"/>
                <w:szCs w:val="26"/>
              </w:rPr>
              <w:t xml:space="preserve">       М.П.</w:t>
            </w:r>
          </w:p>
        </w:tc>
        <w:tc>
          <w:tcPr>
            <w:tcW w:w="7672" w:type="dxa"/>
          </w:tcPr>
          <w:p w:rsidR="002A6761" w:rsidRPr="0090512B" w:rsidRDefault="002A6761" w:rsidP="002A6761">
            <w:pPr>
              <w:rPr>
                <w:b/>
                <w:sz w:val="26"/>
                <w:szCs w:val="26"/>
              </w:rPr>
            </w:pPr>
            <w:r>
              <w:rPr>
                <w:b/>
                <w:sz w:val="26"/>
                <w:szCs w:val="26"/>
              </w:rPr>
              <w:t>От Поставщика:</w:t>
            </w:r>
          </w:p>
          <w:p w:rsidR="002A6761" w:rsidRPr="0090512B" w:rsidRDefault="002A6761" w:rsidP="002A6761">
            <w:pPr>
              <w:rPr>
                <w:sz w:val="26"/>
                <w:szCs w:val="26"/>
              </w:rPr>
            </w:pPr>
          </w:p>
          <w:p w:rsidR="002A6761" w:rsidRPr="0090512B" w:rsidRDefault="002A6761" w:rsidP="002A6761">
            <w:pPr>
              <w:rPr>
                <w:sz w:val="26"/>
                <w:szCs w:val="26"/>
              </w:rPr>
            </w:pPr>
            <w:r>
              <w:rPr>
                <w:sz w:val="26"/>
                <w:szCs w:val="26"/>
              </w:rPr>
              <w:t xml:space="preserve">____________________  </w:t>
            </w:r>
          </w:p>
          <w:p w:rsidR="002A6761" w:rsidRPr="0090512B" w:rsidRDefault="002A6761" w:rsidP="002A6761">
            <w:pPr>
              <w:rPr>
                <w:b/>
                <w:sz w:val="26"/>
                <w:szCs w:val="26"/>
              </w:rPr>
            </w:pPr>
            <w:r>
              <w:rPr>
                <w:sz w:val="26"/>
                <w:szCs w:val="26"/>
              </w:rPr>
              <w:t xml:space="preserve">       М.П.</w:t>
            </w:r>
          </w:p>
        </w:tc>
      </w:tr>
    </w:tbl>
    <w:p w:rsidR="002A6761" w:rsidRPr="00353668" w:rsidRDefault="002A6761" w:rsidP="002A6761">
      <w:pPr>
        <w:ind w:right="-82" w:firstLine="4962"/>
        <w:jc w:val="both"/>
        <w:outlineLvl w:val="0"/>
        <w:sectPr w:rsidR="002A6761" w:rsidRPr="00353668" w:rsidSect="002A6761">
          <w:pgSz w:w="16838" w:h="11906" w:orient="landscape"/>
          <w:pgMar w:top="568" w:right="1134" w:bottom="284" w:left="1134" w:header="709" w:footer="709" w:gutter="0"/>
          <w:cols w:space="708"/>
          <w:docGrid w:linePitch="360"/>
        </w:sectPr>
      </w:pPr>
    </w:p>
    <w:p w:rsidR="002A6761" w:rsidRPr="00BF2BF1" w:rsidRDefault="002A6761" w:rsidP="002A6761">
      <w:pPr>
        <w:ind w:firstLine="5670"/>
        <w:jc w:val="right"/>
        <w:rPr>
          <w:sz w:val="28"/>
          <w:szCs w:val="28"/>
        </w:rPr>
      </w:pPr>
      <w:r>
        <w:rPr>
          <w:sz w:val="28"/>
          <w:szCs w:val="28"/>
        </w:rPr>
        <w:lastRenderedPageBreak/>
        <w:t>Приложение № 2</w:t>
      </w:r>
    </w:p>
    <w:p w:rsidR="002A6761" w:rsidRPr="00BF2BF1" w:rsidRDefault="002A6761" w:rsidP="002A6761">
      <w:pPr>
        <w:ind w:left="4956" w:right="-82" w:firstLine="708"/>
        <w:jc w:val="right"/>
        <w:rPr>
          <w:sz w:val="28"/>
          <w:szCs w:val="28"/>
        </w:rPr>
      </w:pPr>
      <w:r>
        <w:rPr>
          <w:sz w:val="28"/>
          <w:szCs w:val="28"/>
        </w:rPr>
        <w:t xml:space="preserve">к договору поставки </w:t>
      </w:r>
    </w:p>
    <w:p w:rsidR="002A6761" w:rsidRPr="00BF2BF1" w:rsidRDefault="002A6761" w:rsidP="002A6761">
      <w:pPr>
        <w:ind w:left="4956" w:right="-82" w:firstLine="708"/>
        <w:jc w:val="right"/>
        <w:rPr>
          <w:sz w:val="28"/>
          <w:szCs w:val="28"/>
        </w:rPr>
      </w:pPr>
      <w:r>
        <w:rPr>
          <w:sz w:val="28"/>
          <w:szCs w:val="28"/>
        </w:rPr>
        <w:t>№ _________</w:t>
      </w:r>
    </w:p>
    <w:p w:rsidR="002A6761" w:rsidRPr="00BF2BF1" w:rsidRDefault="002A6761" w:rsidP="002A6761">
      <w:pPr>
        <w:ind w:left="4956" w:right="-82" w:firstLine="708"/>
        <w:jc w:val="right"/>
        <w:rPr>
          <w:sz w:val="28"/>
          <w:szCs w:val="28"/>
        </w:rPr>
      </w:pPr>
      <w:r>
        <w:rPr>
          <w:sz w:val="28"/>
          <w:szCs w:val="28"/>
        </w:rPr>
        <w:t>от  «___» __________ 2018 г.</w:t>
      </w:r>
    </w:p>
    <w:p w:rsidR="002A6761" w:rsidRPr="00BF2BF1" w:rsidRDefault="002A6761" w:rsidP="002A6761">
      <w:pPr>
        <w:ind w:firstLine="540"/>
        <w:jc w:val="right"/>
        <w:rPr>
          <w:sz w:val="28"/>
          <w:szCs w:val="28"/>
        </w:rPr>
      </w:pPr>
    </w:p>
    <w:p w:rsidR="002A6761" w:rsidRPr="00BF2BF1" w:rsidRDefault="002A6761" w:rsidP="002A6761">
      <w:pPr>
        <w:ind w:firstLine="540"/>
        <w:rPr>
          <w:sz w:val="28"/>
          <w:szCs w:val="28"/>
        </w:rPr>
      </w:pPr>
      <w:r>
        <w:rPr>
          <w:sz w:val="28"/>
          <w:szCs w:val="28"/>
        </w:rPr>
        <w:t xml:space="preserve">                                                                                                                           </w:t>
      </w:r>
    </w:p>
    <w:p w:rsidR="002A6761" w:rsidRPr="00BF2BF1" w:rsidRDefault="002A6761" w:rsidP="002A6761">
      <w:pPr>
        <w:ind w:left="2124"/>
        <w:jc w:val="center"/>
        <w:outlineLvl w:val="0"/>
        <w:rPr>
          <w:sz w:val="28"/>
          <w:szCs w:val="28"/>
        </w:rPr>
      </w:pPr>
      <w:r>
        <w:rPr>
          <w:sz w:val="28"/>
          <w:szCs w:val="28"/>
        </w:rPr>
        <w:t xml:space="preserve">       ФОРМА                   </w:t>
      </w:r>
    </w:p>
    <w:p w:rsidR="002A6761" w:rsidRPr="00BF2BF1" w:rsidRDefault="002A6761" w:rsidP="002A6761">
      <w:pPr>
        <w:ind w:firstLine="540"/>
        <w:jc w:val="center"/>
        <w:rPr>
          <w:sz w:val="28"/>
          <w:szCs w:val="28"/>
        </w:rPr>
      </w:pPr>
    </w:p>
    <w:p w:rsidR="002A6761" w:rsidRPr="00BF2BF1" w:rsidRDefault="002A6761" w:rsidP="002A6761">
      <w:pPr>
        <w:ind w:firstLine="540"/>
        <w:jc w:val="center"/>
        <w:outlineLvl w:val="0"/>
        <w:rPr>
          <w:b/>
          <w:sz w:val="28"/>
          <w:szCs w:val="28"/>
        </w:rPr>
      </w:pPr>
      <w:r>
        <w:rPr>
          <w:b/>
          <w:sz w:val="28"/>
          <w:szCs w:val="28"/>
        </w:rPr>
        <w:t>АКТ № ____________</w:t>
      </w:r>
    </w:p>
    <w:p w:rsidR="002A6761" w:rsidRPr="00BF2BF1" w:rsidRDefault="002A6761" w:rsidP="002A6761">
      <w:pPr>
        <w:ind w:firstLine="540"/>
        <w:jc w:val="center"/>
        <w:rPr>
          <w:b/>
          <w:sz w:val="28"/>
          <w:szCs w:val="28"/>
        </w:rPr>
      </w:pPr>
      <w:r>
        <w:rPr>
          <w:b/>
          <w:sz w:val="28"/>
          <w:szCs w:val="28"/>
        </w:rPr>
        <w:t xml:space="preserve">приема-передачи </w:t>
      </w:r>
    </w:p>
    <w:p w:rsidR="002A6761" w:rsidRPr="00BF2BF1" w:rsidRDefault="002A6761" w:rsidP="002A6761">
      <w:pPr>
        <w:ind w:firstLine="540"/>
        <w:jc w:val="center"/>
        <w:rPr>
          <w:sz w:val="28"/>
          <w:szCs w:val="28"/>
        </w:rPr>
      </w:pPr>
      <w:r>
        <w:rPr>
          <w:sz w:val="28"/>
          <w:szCs w:val="28"/>
        </w:rPr>
        <w:t>к Договору поставки № ___________ от «___» ___________ 201_ г.</w:t>
      </w:r>
    </w:p>
    <w:p w:rsidR="002A6761" w:rsidRPr="00BF2BF1" w:rsidRDefault="002A6761" w:rsidP="002A6761">
      <w:pPr>
        <w:ind w:firstLine="540"/>
        <w:jc w:val="center"/>
        <w:rPr>
          <w:sz w:val="28"/>
          <w:szCs w:val="28"/>
        </w:rPr>
      </w:pPr>
    </w:p>
    <w:p w:rsidR="002A6761" w:rsidRPr="00BF2BF1" w:rsidRDefault="005A6AEA" w:rsidP="002A6761">
      <w:pPr>
        <w:ind w:firstLine="540"/>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rsidR="002A6761">
        <w:rPr>
          <w:sz w:val="28"/>
          <w:szCs w:val="28"/>
        </w:rPr>
        <w:t>«__» __________ 20__ г.</w:t>
      </w:r>
    </w:p>
    <w:p w:rsidR="002A6761" w:rsidRPr="00BF2BF1" w:rsidRDefault="002A6761" w:rsidP="002A6761">
      <w:pPr>
        <w:ind w:firstLine="540"/>
        <w:rPr>
          <w:sz w:val="28"/>
          <w:szCs w:val="28"/>
        </w:rPr>
      </w:pPr>
    </w:p>
    <w:p w:rsidR="002A6761" w:rsidRPr="00BF2BF1" w:rsidRDefault="002A6761" w:rsidP="002A6761">
      <w:pPr>
        <w:ind w:firstLine="540"/>
        <w:jc w:val="both"/>
        <w:outlineLvl w:val="0"/>
        <w:rPr>
          <w:sz w:val="28"/>
          <w:szCs w:val="28"/>
        </w:rPr>
      </w:pPr>
      <w:r>
        <w:rPr>
          <w:sz w:val="28"/>
          <w:szCs w:val="28"/>
        </w:rPr>
        <w:t>представитель  _______________________________</w:t>
      </w:r>
    </w:p>
    <w:p w:rsidR="002A6761" w:rsidRPr="00BF2BF1" w:rsidRDefault="002A6761" w:rsidP="002A6761">
      <w:pPr>
        <w:ind w:firstLine="540"/>
        <w:jc w:val="both"/>
        <w:rPr>
          <w:sz w:val="28"/>
          <w:szCs w:val="28"/>
        </w:rPr>
      </w:pPr>
      <w:r>
        <w:rPr>
          <w:sz w:val="28"/>
          <w:szCs w:val="28"/>
        </w:rPr>
        <w:t>представитель филиала ПАО «ТрансКонтейнер»   ____________</w:t>
      </w:r>
    </w:p>
    <w:p w:rsidR="002A6761" w:rsidRPr="00BF2BF1" w:rsidRDefault="002A6761" w:rsidP="002A6761">
      <w:pPr>
        <w:ind w:firstLine="540"/>
        <w:jc w:val="both"/>
        <w:rPr>
          <w:sz w:val="28"/>
          <w:szCs w:val="28"/>
        </w:rPr>
      </w:pPr>
    </w:p>
    <w:p w:rsidR="002A6761" w:rsidRPr="00BF2BF1" w:rsidRDefault="002A6761" w:rsidP="002A6761">
      <w:pPr>
        <w:ind w:firstLine="540"/>
        <w:jc w:val="both"/>
        <w:rPr>
          <w:sz w:val="28"/>
          <w:szCs w:val="28"/>
        </w:rPr>
      </w:pPr>
      <w:r>
        <w:rPr>
          <w:sz w:val="28"/>
          <w:szCs w:val="28"/>
        </w:rPr>
        <w:t>Настоящий акт о том, что   представитель _______________________ сдал, а представитель ___________________ принял:</w:t>
      </w:r>
    </w:p>
    <w:p w:rsidR="002A6761" w:rsidRPr="00BF2BF1" w:rsidRDefault="002A6761" w:rsidP="002A6761">
      <w:pPr>
        <w:ind w:firstLine="540"/>
        <w:jc w:val="both"/>
        <w:rPr>
          <w:sz w:val="28"/>
          <w:szCs w:val="2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3024"/>
        <w:gridCol w:w="2319"/>
        <w:gridCol w:w="3181"/>
      </w:tblGrid>
      <w:tr w:rsidR="002A6761" w:rsidRPr="00BF2BF1" w:rsidTr="002A6761">
        <w:trPr>
          <w:trHeight w:val="1030"/>
        </w:trPr>
        <w:tc>
          <w:tcPr>
            <w:tcW w:w="938" w:type="dxa"/>
            <w:tcBorders>
              <w:top w:val="single" w:sz="4" w:space="0" w:color="auto"/>
              <w:left w:val="single" w:sz="4" w:space="0" w:color="auto"/>
              <w:bottom w:val="single" w:sz="4" w:space="0" w:color="auto"/>
              <w:right w:val="single" w:sz="4" w:space="0" w:color="auto"/>
            </w:tcBorders>
            <w:vAlign w:val="center"/>
            <w:hideMark/>
          </w:tcPr>
          <w:p w:rsidR="002A6761" w:rsidRPr="00BF2BF1" w:rsidRDefault="002A6761" w:rsidP="002A6761">
            <w:pPr>
              <w:jc w:val="center"/>
              <w:rPr>
                <w:sz w:val="28"/>
                <w:szCs w:val="28"/>
              </w:rPr>
            </w:pPr>
            <w:r>
              <w:rPr>
                <w:sz w:val="28"/>
                <w:szCs w:val="28"/>
              </w:rPr>
              <w:t>№ п/п</w:t>
            </w:r>
          </w:p>
        </w:tc>
        <w:tc>
          <w:tcPr>
            <w:tcW w:w="3024" w:type="dxa"/>
            <w:tcBorders>
              <w:top w:val="single" w:sz="4" w:space="0" w:color="auto"/>
              <w:left w:val="single" w:sz="4" w:space="0" w:color="auto"/>
              <w:bottom w:val="single" w:sz="4" w:space="0" w:color="auto"/>
              <w:right w:val="single" w:sz="4" w:space="0" w:color="auto"/>
            </w:tcBorders>
            <w:vAlign w:val="center"/>
            <w:hideMark/>
          </w:tcPr>
          <w:p w:rsidR="002A6761" w:rsidRPr="00BF2BF1" w:rsidRDefault="002A6761" w:rsidP="002A6761">
            <w:pPr>
              <w:jc w:val="center"/>
              <w:rPr>
                <w:sz w:val="28"/>
                <w:szCs w:val="28"/>
              </w:rPr>
            </w:pPr>
            <w:r>
              <w:rPr>
                <w:sz w:val="28"/>
                <w:szCs w:val="28"/>
              </w:rPr>
              <w:t>Наименование детали</w:t>
            </w:r>
          </w:p>
        </w:tc>
        <w:tc>
          <w:tcPr>
            <w:tcW w:w="2319" w:type="dxa"/>
            <w:tcBorders>
              <w:top w:val="single" w:sz="4" w:space="0" w:color="auto"/>
              <w:left w:val="single" w:sz="4" w:space="0" w:color="auto"/>
              <w:bottom w:val="single" w:sz="4" w:space="0" w:color="auto"/>
              <w:right w:val="single" w:sz="4" w:space="0" w:color="auto"/>
            </w:tcBorders>
            <w:vAlign w:val="center"/>
            <w:hideMark/>
          </w:tcPr>
          <w:p w:rsidR="002A6761" w:rsidRPr="00BF2BF1" w:rsidRDefault="002A6761" w:rsidP="002A6761">
            <w:pPr>
              <w:jc w:val="center"/>
              <w:rPr>
                <w:sz w:val="28"/>
                <w:szCs w:val="28"/>
              </w:rPr>
            </w:pPr>
            <w:r>
              <w:rPr>
                <w:sz w:val="28"/>
                <w:szCs w:val="28"/>
              </w:rPr>
              <w:t>Количество</w:t>
            </w:r>
          </w:p>
        </w:tc>
        <w:tc>
          <w:tcPr>
            <w:tcW w:w="3181" w:type="dxa"/>
            <w:tcBorders>
              <w:top w:val="single" w:sz="4" w:space="0" w:color="auto"/>
              <w:left w:val="single" w:sz="4" w:space="0" w:color="auto"/>
              <w:bottom w:val="single" w:sz="4" w:space="0" w:color="auto"/>
              <w:right w:val="single" w:sz="4" w:space="0" w:color="auto"/>
            </w:tcBorders>
            <w:vAlign w:val="center"/>
            <w:hideMark/>
          </w:tcPr>
          <w:p w:rsidR="002A6761" w:rsidRPr="00BF2BF1" w:rsidRDefault="002A6761" w:rsidP="002A6761">
            <w:pPr>
              <w:jc w:val="center"/>
              <w:rPr>
                <w:sz w:val="28"/>
                <w:szCs w:val="28"/>
              </w:rPr>
            </w:pPr>
            <w:r>
              <w:rPr>
                <w:sz w:val="28"/>
                <w:szCs w:val="28"/>
              </w:rPr>
              <w:t>Характеристика</w:t>
            </w:r>
          </w:p>
        </w:tc>
      </w:tr>
      <w:tr w:rsidR="002A6761" w:rsidRPr="00BF2BF1" w:rsidTr="002A6761">
        <w:trPr>
          <w:trHeight w:val="348"/>
        </w:trPr>
        <w:tc>
          <w:tcPr>
            <w:tcW w:w="938" w:type="dxa"/>
            <w:tcBorders>
              <w:top w:val="single" w:sz="4" w:space="0" w:color="auto"/>
              <w:left w:val="single" w:sz="4" w:space="0" w:color="auto"/>
              <w:bottom w:val="single" w:sz="4" w:space="0" w:color="auto"/>
              <w:right w:val="single" w:sz="4" w:space="0" w:color="auto"/>
            </w:tcBorders>
          </w:tcPr>
          <w:p w:rsidR="002A6761" w:rsidRPr="00BF2BF1" w:rsidRDefault="002A6761" w:rsidP="002A6761">
            <w:pPr>
              <w:ind w:firstLine="540"/>
              <w:jc w:val="both"/>
              <w:rPr>
                <w:sz w:val="28"/>
                <w:szCs w:val="28"/>
              </w:rPr>
            </w:pPr>
          </w:p>
        </w:tc>
        <w:tc>
          <w:tcPr>
            <w:tcW w:w="3024" w:type="dxa"/>
            <w:tcBorders>
              <w:top w:val="single" w:sz="4" w:space="0" w:color="auto"/>
              <w:left w:val="single" w:sz="4" w:space="0" w:color="auto"/>
              <w:bottom w:val="single" w:sz="4" w:space="0" w:color="auto"/>
              <w:right w:val="single" w:sz="4" w:space="0" w:color="auto"/>
            </w:tcBorders>
          </w:tcPr>
          <w:p w:rsidR="002A6761" w:rsidRPr="00BF2BF1" w:rsidRDefault="002A6761" w:rsidP="002A6761">
            <w:pPr>
              <w:ind w:firstLine="540"/>
              <w:jc w:val="both"/>
              <w:rPr>
                <w:sz w:val="28"/>
                <w:szCs w:val="28"/>
              </w:rPr>
            </w:pPr>
          </w:p>
        </w:tc>
        <w:tc>
          <w:tcPr>
            <w:tcW w:w="2319" w:type="dxa"/>
            <w:tcBorders>
              <w:top w:val="single" w:sz="4" w:space="0" w:color="auto"/>
              <w:left w:val="single" w:sz="4" w:space="0" w:color="auto"/>
              <w:bottom w:val="single" w:sz="4" w:space="0" w:color="auto"/>
              <w:right w:val="single" w:sz="4" w:space="0" w:color="auto"/>
            </w:tcBorders>
          </w:tcPr>
          <w:p w:rsidR="002A6761" w:rsidRPr="00BF2BF1" w:rsidRDefault="002A6761" w:rsidP="002A6761">
            <w:pPr>
              <w:ind w:firstLine="540"/>
              <w:jc w:val="both"/>
              <w:rPr>
                <w:sz w:val="28"/>
                <w:szCs w:val="28"/>
              </w:rPr>
            </w:pPr>
          </w:p>
        </w:tc>
        <w:tc>
          <w:tcPr>
            <w:tcW w:w="3181" w:type="dxa"/>
            <w:tcBorders>
              <w:top w:val="single" w:sz="4" w:space="0" w:color="auto"/>
              <w:left w:val="single" w:sz="4" w:space="0" w:color="auto"/>
              <w:bottom w:val="single" w:sz="4" w:space="0" w:color="auto"/>
              <w:right w:val="single" w:sz="4" w:space="0" w:color="auto"/>
            </w:tcBorders>
          </w:tcPr>
          <w:p w:rsidR="002A6761" w:rsidRPr="00BF2BF1" w:rsidRDefault="002A6761" w:rsidP="002A6761">
            <w:pPr>
              <w:ind w:firstLine="540"/>
              <w:jc w:val="both"/>
              <w:rPr>
                <w:sz w:val="28"/>
                <w:szCs w:val="28"/>
              </w:rPr>
            </w:pPr>
          </w:p>
        </w:tc>
      </w:tr>
    </w:tbl>
    <w:p w:rsidR="002A6761" w:rsidRPr="00BF2BF1" w:rsidRDefault="002A6761" w:rsidP="002A6761">
      <w:pPr>
        <w:ind w:firstLine="540"/>
        <w:jc w:val="both"/>
        <w:rPr>
          <w:sz w:val="28"/>
          <w:szCs w:val="28"/>
        </w:rPr>
      </w:pPr>
    </w:p>
    <w:p w:rsidR="002A6761" w:rsidRPr="00BF2BF1" w:rsidRDefault="002A6761" w:rsidP="002A6761">
      <w:pPr>
        <w:ind w:firstLine="540"/>
        <w:jc w:val="both"/>
        <w:rPr>
          <w:sz w:val="28"/>
          <w:szCs w:val="28"/>
        </w:rPr>
      </w:pPr>
      <w:r>
        <w:rPr>
          <w:sz w:val="28"/>
          <w:szCs w:val="28"/>
        </w:rPr>
        <w:t>Претензий по срокам поставки, качеству (п.п. 4.3.1. договора поставки) и комплектности принятых Товаров не имеется.</w:t>
      </w:r>
    </w:p>
    <w:p w:rsidR="002A6761" w:rsidRPr="00BF2BF1" w:rsidRDefault="002A6761" w:rsidP="002A6761">
      <w:pPr>
        <w:ind w:firstLine="540"/>
        <w:jc w:val="both"/>
        <w:rPr>
          <w:sz w:val="28"/>
          <w:szCs w:val="28"/>
        </w:rPr>
      </w:pPr>
    </w:p>
    <w:tbl>
      <w:tblPr>
        <w:tblW w:w="0" w:type="auto"/>
        <w:tblLook w:val="01E0" w:firstRow="1" w:lastRow="1" w:firstColumn="1" w:lastColumn="1" w:noHBand="0" w:noVBand="0"/>
      </w:tblPr>
      <w:tblGrid>
        <w:gridCol w:w="4786"/>
        <w:gridCol w:w="4785"/>
      </w:tblGrid>
      <w:tr w:rsidR="002A6761" w:rsidRPr="00BF2BF1" w:rsidTr="002A6761">
        <w:tc>
          <w:tcPr>
            <w:tcW w:w="4927" w:type="dxa"/>
          </w:tcPr>
          <w:p w:rsidR="002A6761" w:rsidRPr="00BF2BF1" w:rsidRDefault="002A6761" w:rsidP="002A6761">
            <w:pPr>
              <w:jc w:val="both"/>
              <w:rPr>
                <w:sz w:val="28"/>
                <w:szCs w:val="28"/>
              </w:rPr>
            </w:pPr>
            <w:r>
              <w:rPr>
                <w:sz w:val="28"/>
                <w:szCs w:val="28"/>
              </w:rPr>
              <w:t>Сдал представитель</w:t>
            </w:r>
          </w:p>
          <w:p w:rsidR="002A6761" w:rsidRPr="00BF2BF1" w:rsidRDefault="002A6761" w:rsidP="002A6761">
            <w:pPr>
              <w:jc w:val="both"/>
              <w:rPr>
                <w:sz w:val="28"/>
                <w:szCs w:val="28"/>
              </w:rPr>
            </w:pPr>
          </w:p>
          <w:p w:rsidR="002A6761" w:rsidRPr="00BF2BF1" w:rsidRDefault="002A6761" w:rsidP="002A6761">
            <w:pPr>
              <w:jc w:val="both"/>
              <w:rPr>
                <w:sz w:val="28"/>
                <w:szCs w:val="28"/>
              </w:rPr>
            </w:pPr>
          </w:p>
          <w:p w:rsidR="002A6761" w:rsidRPr="00BF2BF1" w:rsidRDefault="002A6761" w:rsidP="002A6761">
            <w:pPr>
              <w:jc w:val="both"/>
              <w:rPr>
                <w:sz w:val="28"/>
                <w:szCs w:val="28"/>
              </w:rPr>
            </w:pPr>
          </w:p>
          <w:p w:rsidR="002A6761" w:rsidRPr="00BF2BF1" w:rsidRDefault="002A6761" w:rsidP="002A6761">
            <w:pPr>
              <w:jc w:val="both"/>
              <w:rPr>
                <w:sz w:val="28"/>
                <w:szCs w:val="28"/>
              </w:rPr>
            </w:pPr>
            <w:r>
              <w:rPr>
                <w:sz w:val="28"/>
                <w:szCs w:val="28"/>
              </w:rPr>
              <w:t>_________________/_______________</w:t>
            </w:r>
          </w:p>
          <w:p w:rsidR="002A6761" w:rsidRPr="00BF2BF1" w:rsidRDefault="002A6761" w:rsidP="002A6761">
            <w:pPr>
              <w:jc w:val="both"/>
              <w:rPr>
                <w:sz w:val="28"/>
                <w:szCs w:val="28"/>
              </w:rPr>
            </w:pPr>
          </w:p>
        </w:tc>
        <w:tc>
          <w:tcPr>
            <w:tcW w:w="4927" w:type="dxa"/>
          </w:tcPr>
          <w:p w:rsidR="002A6761" w:rsidRPr="00BF2BF1" w:rsidRDefault="002A6761" w:rsidP="002A6761">
            <w:pPr>
              <w:jc w:val="both"/>
              <w:rPr>
                <w:sz w:val="28"/>
                <w:szCs w:val="28"/>
              </w:rPr>
            </w:pPr>
            <w:r>
              <w:rPr>
                <w:sz w:val="28"/>
                <w:szCs w:val="28"/>
              </w:rPr>
              <w:t>Принял представитель</w:t>
            </w:r>
          </w:p>
          <w:p w:rsidR="002A6761" w:rsidRPr="00BF2BF1" w:rsidRDefault="002A6761" w:rsidP="002A6761">
            <w:pPr>
              <w:jc w:val="both"/>
              <w:rPr>
                <w:sz w:val="28"/>
                <w:szCs w:val="28"/>
              </w:rPr>
            </w:pPr>
          </w:p>
          <w:p w:rsidR="002A6761" w:rsidRPr="00BF2BF1" w:rsidRDefault="002A6761" w:rsidP="002A6761">
            <w:pPr>
              <w:jc w:val="both"/>
              <w:rPr>
                <w:sz w:val="28"/>
                <w:szCs w:val="28"/>
              </w:rPr>
            </w:pPr>
          </w:p>
          <w:p w:rsidR="002A6761" w:rsidRPr="00BF2BF1" w:rsidRDefault="002A6761" w:rsidP="002A6761">
            <w:pPr>
              <w:jc w:val="both"/>
              <w:rPr>
                <w:sz w:val="28"/>
                <w:szCs w:val="28"/>
              </w:rPr>
            </w:pPr>
          </w:p>
          <w:p w:rsidR="002A6761" w:rsidRPr="00BF2BF1" w:rsidRDefault="002A6761" w:rsidP="002A6761">
            <w:pPr>
              <w:jc w:val="both"/>
              <w:rPr>
                <w:sz w:val="28"/>
                <w:szCs w:val="28"/>
              </w:rPr>
            </w:pPr>
            <w:r>
              <w:rPr>
                <w:sz w:val="28"/>
                <w:szCs w:val="28"/>
              </w:rPr>
              <w:t>_________________/_______________</w:t>
            </w:r>
          </w:p>
          <w:p w:rsidR="002A6761" w:rsidRPr="00BF2BF1" w:rsidRDefault="002A6761" w:rsidP="002A6761">
            <w:pPr>
              <w:jc w:val="both"/>
              <w:rPr>
                <w:sz w:val="28"/>
                <w:szCs w:val="28"/>
              </w:rPr>
            </w:pPr>
          </w:p>
        </w:tc>
      </w:tr>
    </w:tbl>
    <w:p w:rsidR="002A6761" w:rsidRPr="00BF2BF1" w:rsidRDefault="002A6761" w:rsidP="002A6761">
      <w:pPr>
        <w:ind w:firstLine="540"/>
        <w:jc w:val="both"/>
        <w:rPr>
          <w:sz w:val="28"/>
          <w:szCs w:val="28"/>
        </w:rPr>
      </w:pPr>
    </w:p>
    <w:p w:rsidR="002A6761" w:rsidRPr="00BF2BF1" w:rsidRDefault="002A6761" w:rsidP="002A6761">
      <w:pPr>
        <w:ind w:firstLine="540"/>
        <w:jc w:val="center"/>
        <w:rPr>
          <w:sz w:val="28"/>
          <w:szCs w:val="28"/>
        </w:rPr>
      </w:pPr>
      <w:r>
        <w:rPr>
          <w:b/>
          <w:sz w:val="28"/>
          <w:szCs w:val="28"/>
        </w:rPr>
        <w:t>ФОРМА СОГЛАСОВАНА</w:t>
      </w:r>
      <w:r>
        <w:rPr>
          <w:sz w:val="28"/>
          <w:szCs w:val="28"/>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1"/>
        <w:gridCol w:w="4680"/>
      </w:tblGrid>
      <w:tr w:rsidR="002A6761" w:rsidRPr="00BF2BF1" w:rsidTr="002A6761">
        <w:trPr>
          <w:trHeight w:val="1691"/>
        </w:trPr>
        <w:tc>
          <w:tcPr>
            <w:tcW w:w="4751" w:type="dxa"/>
            <w:tcBorders>
              <w:top w:val="single" w:sz="4" w:space="0" w:color="C0C0C0"/>
              <w:left w:val="single" w:sz="4" w:space="0" w:color="C0C0C0"/>
              <w:bottom w:val="single" w:sz="4" w:space="0" w:color="C0C0C0"/>
              <w:right w:val="single" w:sz="4" w:space="0" w:color="C0C0C0"/>
            </w:tcBorders>
          </w:tcPr>
          <w:p w:rsidR="002A6761" w:rsidRPr="00BF2BF1" w:rsidRDefault="002A6761" w:rsidP="002A6761">
            <w:pPr>
              <w:rPr>
                <w:b/>
                <w:sz w:val="28"/>
                <w:szCs w:val="28"/>
              </w:rPr>
            </w:pPr>
            <w:r>
              <w:rPr>
                <w:b/>
                <w:sz w:val="28"/>
                <w:szCs w:val="28"/>
              </w:rPr>
              <w:t>От Покупателя:</w:t>
            </w:r>
          </w:p>
          <w:p w:rsidR="002A6761" w:rsidRPr="00BF2BF1" w:rsidRDefault="002A6761" w:rsidP="002A6761">
            <w:pPr>
              <w:rPr>
                <w:sz w:val="28"/>
                <w:szCs w:val="28"/>
              </w:rPr>
            </w:pPr>
          </w:p>
          <w:p w:rsidR="002A6761" w:rsidRPr="00BF2BF1" w:rsidRDefault="002A6761" w:rsidP="002A6761">
            <w:pPr>
              <w:rPr>
                <w:sz w:val="28"/>
                <w:szCs w:val="28"/>
              </w:rPr>
            </w:pPr>
            <w:r>
              <w:rPr>
                <w:sz w:val="28"/>
                <w:szCs w:val="28"/>
              </w:rPr>
              <w:t xml:space="preserve">_______________  </w:t>
            </w:r>
          </w:p>
          <w:p w:rsidR="002A6761" w:rsidRPr="00BF2BF1" w:rsidRDefault="002A6761" w:rsidP="002A6761">
            <w:pPr>
              <w:rPr>
                <w:sz w:val="28"/>
                <w:szCs w:val="28"/>
              </w:rPr>
            </w:pPr>
            <w:r>
              <w:rPr>
                <w:sz w:val="28"/>
                <w:szCs w:val="28"/>
              </w:rPr>
              <w:t xml:space="preserve">       М.П.</w:t>
            </w:r>
          </w:p>
        </w:tc>
        <w:tc>
          <w:tcPr>
            <w:tcW w:w="4680" w:type="dxa"/>
            <w:tcBorders>
              <w:top w:val="single" w:sz="4" w:space="0" w:color="C0C0C0"/>
              <w:left w:val="single" w:sz="4" w:space="0" w:color="C0C0C0"/>
              <w:bottom w:val="single" w:sz="4" w:space="0" w:color="C0C0C0"/>
              <w:right w:val="single" w:sz="4" w:space="0" w:color="C0C0C0"/>
            </w:tcBorders>
          </w:tcPr>
          <w:p w:rsidR="002A6761" w:rsidRPr="00BF2BF1" w:rsidRDefault="002A6761" w:rsidP="002A6761">
            <w:pPr>
              <w:rPr>
                <w:b/>
                <w:sz w:val="28"/>
                <w:szCs w:val="28"/>
              </w:rPr>
            </w:pPr>
            <w:r>
              <w:rPr>
                <w:b/>
                <w:sz w:val="28"/>
                <w:szCs w:val="28"/>
              </w:rPr>
              <w:t>От Поставщика:</w:t>
            </w:r>
          </w:p>
          <w:p w:rsidR="002A6761" w:rsidRPr="00BF2BF1" w:rsidRDefault="002A6761" w:rsidP="002A6761">
            <w:pPr>
              <w:rPr>
                <w:b/>
                <w:sz w:val="28"/>
                <w:szCs w:val="28"/>
              </w:rPr>
            </w:pPr>
          </w:p>
          <w:p w:rsidR="002A6761" w:rsidRPr="00BF2BF1" w:rsidRDefault="002A6761" w:rsidP="002A6761">
            <w:pPr>
              <w:rPr>
                <w:sz w:val="28"/>
                <w:szCs w:val="28"/>
              </w:rPr>
            </w:pPr>
            <w:r>
              <w:rPr>
                <w:sz w:val="28"/>
                <w:szCs w:val="28"/>
              </w:rPr>
              <w:t xml:space="preserve">________________ </w:t>
            </w:r>
          </w:p>
          <w:p w:rsidR="002A6761" w:rsidRPr="00BF2BF1" w:rsidRDefault="002A6761" w:rsidP="002A6761">
            <w:pPr>
              <w:rPr>
                <w:b/>
                <w:sz w:val="28"/>
                <w:szCs w:val="28"/>
              </w:rPr>
            </w:pPr>
            <w:r>
              <w:rPr>
                <w:sz w:val="28"/>
                <w:szCs w:val="28"/>
              </w:rPr>
              <w:t xml:space="preserve">       М.П.</w:t>
            </w:r>
          </w:p>
        </w:tc>
      </w:tr>
    </w:tbl>
    <w:p w:rsidR="002A6761" w:rsidRDefault="002A6761" w:rsidP="002A6761">
      <w:pPr>
        <w:ind w:firstLine="5670"/>
        <w:jc w:val="right"/>
        <w:rPr>
          <w:sz w:val="28"/>
          <w:szCs w:val="28"/>
        </w:rPr>
      </w:pPr>
    </w:p>
    <w:p w:rsidR="002A6761" w:rsidRDefault="002A6761" w:rsidP="002A6761">
      <w:pPr>
        <w:ind w:firstLine="5670"/>
        <w:jc w:val="right"/>
        <w:rPr>
          <w:sz w:val="28"/>
          <w:szCs w:val="28"/>
        </w:rPr>
      </w:pPr>
    </w:p>
    <w:p w:rsidR="002A6761" w:rsidRDefault="002A6761" w:rsidP="002A6761">
      <w:pPr>
        <w:ind w:firstLine="5670"/>
        <w:jc w:val="right"/>
        <w:rPr>
          <w:sz w:val="28"/>
          <w:szCs w:val="28"/>
        </w:rPr>
      </w:pPr>
    </w:p>
    <w:p w:rsidR="002A6761" w:rsidRPr="00BF2BF1" w:rsidRDefault="002A6761" w:rsidP="002A6761">
      <w:pPr>
        <w:ind w:firstLine="5670"/>
        <w:jc w:val="right"/>
        <w:rPr>
          <w:sz w:val="28"/>
          <w:szCs w:val="28"/>
        </w:rPr>
      </w:pPr>
      <w:r>
        <w:rPr>
          <w:sz w:val="28"/>
          <w:szCs w:val="28"/>
        </w:rPr>
        <w:lastRenderedPageBreak/>
        <w:t>Приложение № 3</w:t>
      </w:r>
    </w:p>
    <w:p w:rsidR="002A6761" w:rsidRPr="00BF2BF1" w:rsidRDefault="002A6761" w:rsidP="002A6761">
      <w:pPr>
        <w:ind w:left="4956" w:right="-82" w:firstLine="708"/>
        <w:jc w:val="right"/>
        <w:rPr>
          <w:sz w:val="28"/>
          <w:szCs w:val="28"/>
        </w:rPr>
      </w:pPr>
      <w:r>
        <w:rPr>
          <w:sz w:val="28"/>
          <w:szCs w:val="28"/>
        </w:rPr>
        <w:t xml:space="preserve">к договору поставки </w:t>
      </w:r>
    </w:p>
    <w:p w:rsidR="002A6761" w:rsidRPr="00BF2BF1" w:rsidRDefault="002A6761" w:rsidP="002A6761">
      <w:pPr>
        <w:ind w:left="4956" w:right="-82" w:firstLine="708"/>
        <w:jc w:val="right"/>
        <w:rPr>
          <w:sz w:val="28"/>
          <w:szCs w:val="28"/>
        </w:rPr>
      </w:pPr>
      <w:r>
        <w:rPr>
          <w:sz w:val="28"/>
          <w:szCs w:val="28"/>
        </w:rPr>
        <w:t>№ _________</w:t>
      </w:r>
    </w:p>
    <w:p w:rsidR="002A6761" w:rsidRPr="00BF2BF1" w:rsidRDefault="002A6761" w:rsidP="002A6761">
      <w:pPr>
        <w:ind w:left="4956" w:right="-82" w:firstLine="708"/>
        <w:jc w:val="right"/>
        <w:rPr>
          <w:sz w:val="28"/>
          <w:szCs w:val="28"/>
        </w:rPr>
      </w:pPr>
      <w:r>
        <w:rPr>
          <w:sz w:val="28"/>
          <w:szCs w:val="28"/>
        </w:rPr>
        <w:t>от  «___» __________ 2018 г.</w:t>
      </w:r>
    </w:p>
    <w:p w:rsidR="002A6761" w:rsidRPr="00BF2BF1" w:rsidRDefault="002A6761" w:rsidP="002A6761">
      <w:pPr>
        <w:rPr>
          <w:sz w:val="28"/>
          <w:szCs w:val="28"/>
        </w:rPr>
      </w:pPr>
    </w:p>
    <w:p w:rsidR="002A6761" w:rsidRPr="00BF2BF1" w:rsidRDefault="002A6761" w:rsidP="002A6761">
      <w:pPr>
        <w:rPr>
          <w:sz w:val="28"/>
          <w:szCs w:val="28"/>
        </w:rPr>
      </w:pPr>
    </w:p>
    <w:p w:rsidR="002A6761" w:rsidRPr="00BF2BF1" w:rsidRDefault="002A6761" w:rsidP="002A6761">
      <w:pPr>
        <w:rPr>
          <w:sz w:val="28"/>
          <w:szCs w:val="28"/>
        </w:rPr>
      </w:pPr>
    </w:p>
    <w:p w:rsidR="002A6761" w:rsidRPr="00BF2BF1" w:rsidRDefault="002A6761" w:rsidP="002A6761">
      <w:pPr>
        <w:rPr>
          <w:sz w:val="28"/>
          <w:szCs w:val="28"/>
        </w:rPr>
      </w:pPr>
    </w:p>
    <w:p w:rsidR="002A6761" w:rsidRPr="000857E8" w:rsidRDefault="002A6761" w:rsidP="002A6761">
      <w:pPr>
        <w:ind w:firstLine="709"/>
        <w:jc w:val="center"/>
        <w:outlineLvl w:val="0"/>
        <w:rPr>
          <w:b/>
          <w:sz w:val="26"/>
          <w:szCs w:val="26"/>
        </w:rPr>
      </w:pPr>
      <w:r>
        <w:rPr>
          <w:b/>
          <w:sz w:val="26"/>
          <w:szCs w:val="26"/>
        </w:rPr>
        <w:t>Наименование, адрес(а) и банковские реквизиты филиала(ов) Покупателя</w:t>
      </w:r>
    </w:p>
    <w:p w:rsidR="002A6761" w:rsidRPr="001E7BEC" w:rsidRDefault="002A6761" w:rsidP="002A6761">
      <w:pPr>
        <w:ind w:firstLine="709"/>
        <w:jc w:val="both"/>
        <w:outlineLvl w:val="0"/>
        <w:rPr>
          <w:b/>
          <w:sz w:val="28"/>
          <w:szCs w:val="28"/>
        </w:rPr>
      </w:pPr>
    </w:p>
    <w:p w:rsidR="002A6761" w:rsidRPr="001E7BEC" w:rsidRDefault="002A6761" w:rsidP="002A6761">
      <w:pPr>
        <w:jc w:val="both"/>
        <w:outlineLvl w:val="0"/>
        <w:rPr>
          <w:sz w:val="28"/>
          <w:szCs w:val="28"/>
        </w:rPr>
      </w:pPr>
    </w:p>
    <w:p w:rsidR="002A6761" w:rsidRPr="00595940" w:rsidRDefault="002A6761" w:rsidP="002A6761">
      <w:pPr>
        <w:jc w:val="both"/>
        <w:outlineLvl w:val="0"/>
        <w:rPr>
          <w:b/>
          <w:sz w:val="28"/>
          <w:szCs w:val="28"/>
        </w:rPr>
      </w:pPr>
      <w:r>
        <w:rPr>
          <w:b/>
          <w:sz w:val="28"/>
          <w:szCs w:val="28"/>
        </w:rPr>
        <w:t xml:space="preserve"> </w:t>
      </w:r>
    </w:p>
    <w:p w:rsidR="002A6761" w:rsidRPr="00BF2BF1" w:rsidRDefault="002A6761" w:rsidP="002A6761">
      <w:pPr>
        <w:tabs>
          <w:tab w:val="left" w:pos="2910"/>
        </w:tabs>
        <w:rPr>
          <w:b/>
          <w:sz w:val="28"/>
          <w:szCs w:val="28"/>
        </w:rPr>
      </w:pPr>
    </w:p>
    <w:p w:rsidR="002A6761" w:rsidRPr="00BF2BF1" w:rsidRDefault="002A6761" w:rsidP="002A6761">
      <w:pPr>
        <w:tabs>
          <w:tab w:val="left" w:pos="2910"/>
        </w:tabs>
        <w:rPr>
          <w:b/>
          <w:sz w:val="28"/>
          <w:szCs w:val="28"/>
        </w:rPr>
      </w:pPr>
    </w:p>
    <w:tbl>
      <w:tblPr>
        <w:tblW w:w="0" w:type="auto"/>
        <w:tblLook w:val="01E0" w:firstRow="1" w:lastRow="1" w:firstColumn="1" w:lastColumn="1" w:noHBand="0" w:noVBand="0"/>
      </w:tblPr>
      <w:tblGrid>
        <w:gridCol w:w="4751"/>
        <w:gridCol w:w="4680"/>
      </w:tblGrid>
      <w:tr w:rsidR="002A6761" w:rsidRPr="00BF2BF1" w:rsidTr="002A6761">
        <w:trPr>
          <w:trHeight w:val="2119"/>
        </w:trPr>
        <w:tc>
          <w:tcPr>
            <w:tcW w:w="4751" w:type="dxa"/>
          </w:tcPr>
          <w:p w:rsidR="002A6761" w:rsidRPr="00BF2BF1" w:rsidRDefault="002A6761" w:rsidP="002A6761">
            <w:pPr>
              <w:rPr>
                <w:b/>
                <w:sz w:val="28"/>
                <w:szCs w:val="28"/>
              </w:rPr>
            </w:pPr>
            <w:r>
              <w:rPr>
                <w:b/>
                <w:sz w:val="28"/>
                <w:szCs w:val="28"/>
              </w:rPr>
              <w:t>От Покупателя:</w:t>
            </w:r>
          </w:p>
          <w:p w:rsidR="002A6761" w:rsidRPr="00BF2BF1" w:rsidRDefault="002A6761" w:rsidP="002A6761">
            <w:pPr>
              <w:rPr>
                <w:sz w:val="28"/>
                <w:szCs w:val="28"/>
              </w:rPr>
            </w:pPr>
          </w:p>
          <w:p w:rsidR="002A6761" w:rsidRPr="00BF2BF1" w:rsidRDefault="002A6761" w:rsidP="002A6761">
            <w:pPr>
              <w:rPr>
                <w:sz w:val="28"/>
                <w:szCs w:val="28"/>
              </w:rPr>
            </w:pPr>
            <w:r>
              <w:rPr>
                <w:sz w:val="28"/>
                <w:szCs w:val="28"/>
              </w:rPr>
              <w:t xml:space="preserve">_______________  </w:t>
            </w:r>
          </w:p>
          <w:p w:rsidR="002A6761" w:rsidRPr="00BF2BF1" w:rsidRDefault="002A6761" w:rsidP="002A6761">
            <w:pPr>
              <w:rPr>
                <w:sz w:val="28"/>
                <w:szCs w:val="28"/>
              </w:rPr>
            </w:pPr>
            <w:r>
              <w:rPr>
                <w:sz w:val="28"/>
                <w:szCs w:val="28"/>
              </w:rPr>
              <w:t xml:space="preserve">       М.П.</w:t>
            </w:r>
          </w:p>
        </w:tc>
        <w:tc>
          <w:tcPr>
            <w:tcW w:w="4680" w:type="dxa"/>
          </w:tcPr>
          <w:p w:rsidR="002A6761" w:rsidRPr="00BF2BF1" w:rsidRDefault="002A6761" w:rsidP="002A6761">
            <w:pPr>
              <w:rPr>
                <w:b/>
                <w:sz w:val="28"/>
                <w:szCs w:val="28"/>
              </w:rPr>
            </w:pPr>
            <w:r>
              <w:rPr>
                <w:b/>
                <w:sz w:val="28"/>
                <w:szCs w:val="28"/>
              </w:rPr>
              <w:t>От Поставщика:</w:t>
            </w:r>
          </w:p>
          <w:p w:rsidR="002A6761" w:rsidRPr="00BF2BF1" w:rsidRDefault="002A6761" w:rsidP="002A6761">
            <w:pPr>
              <w:rPr>
                <w:b/>
                <w:sz w:val="28"/>
                <w:szCs w:val="28"/>
              </w:rPr>
            </w:pPr>
          </w:p>
          <w:p w:rsidR="002A6761" w:rsidRPr="00BF2BF1" w:rsidRDefault="002A6761" w:rsidP="002A6761">
            <w:pPr>
              <w:rPr>
                <w:sz w:val="28"/>
                <w:szCs w:val="28"/>
              </w:rPr>
            </w:pPr>
            <w:r>
              <w:rPr>
                <w:sz w:val="28"/>
                <w:szCs w:val="28"/>
              </w:rPr>
              <w:t xml:space="preserve">________________  </w:t>
            </w:r>
          </w:p>
          <w:p w:rsidR="002A6761" w:rsidRPr="00BF2BF1" w:rsidRDefault="002A6761" w:rsidP="002A6761">
            <w:pPr>
              <w:rPr>
                <w:b/>
                <w:sz w:val="28"/>
                <w:szCs w:val="28"/>
              </w:rPr>
            </w:pPr>
            <w:r>
              <w:rPr>
                <w:sz w:val="28"/>
                <w:szCs w:val="28"/>
              </w:rPr>
              <w:t xml:space="preserve">       М.П.</w:t>
            </w:r>
          </w:p>
        </w:tc>
      </w:tr>
    </w:tbl>
    <w:p w:rsidR="002A6761" w:rsidRDefault="002A6761" w:rsidP="002A6761">
      <w:pPr>
        <w:tabs>
          <w:tab w:val="left" w:pos="2910"/>
        </w:tabs>
        <w:rPr>
          <w:b/>
          <w:sz w:val="26"/>
          <w:szCs w:val="26"/>
        </w:rPr>
      </w:pPr>
    </w:p>
    <w:p w:rsidR="002A6761" w:rsidRDefault="002A6761" w:rsidP="002A6761">
      <w:pPr>
        <w:tabs>
          <w:tab w:val="left" w:pos="2910"/>
        </w:tabs>
        <w:rPr>
          <w:b/>
          <w:sz w:val="26"/>
          <w:szCs w:val="26"/>
        </w:rPr>
      </w:pPr>
    </w:p>
    <w:p w:rsidR="002A6761" w:rsidRDefault="002A6761" w:rsidP="002A6761">
      <w:pPr>
        <w:tabs>
          <w:tab w:val="left" w:pos="2910"/>
        </w:tabs>
        <w:rPr>
          <w:b/>
          <w:sz w:val="26"/>
          <w:szCs w:val="26"/>
        </w:rPr>
      </w:pPr>
    </w:p>
    <w:p w:rsidR="002A6761" w:rsidRDefault="002A6761" w:rsidP="002A6761">
      <w:pPr>
        <w:tabs>
          <w:tab w:val="left" w:pos="2910"/>
        </w:tabs>
        <w:rPr>
          <w:b/>
          <w:sz w:val="26"/>
          <w:szCs w:val="26"/>
        </w:rPr>
      </w:pPr>
    </w:p>
    <w:p w:rsidR="002A6761" w:rsidRDefault="002A6761" w:rsidP="002A6761">
      <w:pPr>
        <w:tabs>
          <w:tab w:val="left" w:pos="2910"/>
        </w:tabs>
        <w:rPr>
          <w:b/>
          <w:sz w:val="26"/>
          <w:szCs w:val="26"/>
        </w:rPr>
      </w:pPr>
    </w:p>
    <w:p w:rsidR="002A6761" w:rsidRDefault="002A6761" w:rsidP="002A6761">
      <w:pPr>
        <w:tabs>
          <w:tab w:val="left" w:pos="2910"/>
        </w:tabs>
        <w:rPr>
          <w:b/>
          <w:sz w:val="26"/>
          <w:szCs w:val="26"/>
        </w:rPr>
      </w:pPr>
    </w:p>
    <w:p w:rsidR="002A6761" w:rsidRDefault="002A6761" w:rsidP="002A6761">
      <w:pPr>
        <w:tabs>
          <w:tab w:val="left" w:pos="2910"/>
        </w:tabs>
        <w:rPr>
          <w:b/>
          <w:sz w:val="26"/>
          <w:szCs w:val="26"/>
        </w:rPr>
      </w:pPr>
    </w:p>
    <w:p w:rsidR="002A6761" w:rsidRDefault="002A6761" w:rsidP="002A6761">
      <w:pPr>
        <w:tabs>
          <w:tab w:val="left" w:pos="2910"/>
        </w:tabs>
        <w:rPr>
          <w:b/>
          <w:sz w:val="26"/>
          <w:szCs w:val="26"/>
        </w:rPr>
      </w:pPr>
    </w:p>
    <w:p w:rsidR="002A6761" w:rsidRDefault="002A6761" w:rsidP="002A6761">
      <w:pPr>
        <w:sectPr w:rsidR="002A6761">
          <w:pgSz w:w="11906" w:h="16838"/>
          <w:pgMar w:top="1134" w:right="850" w:bottom="1134" w:left="1701" w:header="708" w:footer="708" w:gutter="0"/>
          <w:cols w:space="708"/>
          <w:docGrid w:linePitch="360"/>
        </w:sectPr>
      </w:pPr>
    </w:p>
    <w:p w:rsidR="002A6761" w:rsidRPr="00BF2BF1" w:rsidRDefault="002A6761" w:rsidP="002A6761">
      <w:pPr>
        <w:ind w:firstLine="5670"/>
        <w:jc w:val="right"/>
        <w:rPr>
          <w:sz w:val="28"/>
          <w:szCs w:val="28"/>
        </w:rPr>
      </w:pPr>
      <w:r>
        <w:rPr>
          <w:sz w:val="28"/>
          <w:szCs w:val="28"/>
        </w:rPr>
        <w:lastRenderedPageBreak/>
        <w:t xml:space="preserve">Приложение № </w:t>
      </w:r>
      <w:r w:rsidR="00CC0BD7">
        <w:rPr>
          <w:sz w:val="28"/>
          <w:szCs w:val="28"/>
        </w:rPr>
        <w:t>4</w:t>
      </w:r>
    </w:p>
    <w:p w:rsidR="002A6761" w:rsidRPr="00BF2BF1" w:rsidRDefault="002A6761" w:rsidP="002A6761">
      <w:pPr>
        <w:ind w:left="4956" w:right="-82" w:firstLine="708"/>
        <w:jc w:val="right"/>
        <w:rPr>
          <w:sz w:val="28"/>
          <w:szCs w:val="28"/>
        </w:rPr>
      </w:pPr>
      <w:r>
        <w:rPr>
          <w:sz w:val="28"/>
          <w:szCs w:val="28"/>
        </w:rPr>
        <w:t xml:space="preserve">к договору поставки </w:t>
      </w:r>
    </w:p>
    <w:p w:rsidR="002A6761" w:rsidRPr="00BF2BF1" w:rsidRDefault="002A6761" w:rsidP="002A6761">
      <w:pPr>
        <w:ind w:left="4956" w:right="-82" w:firstLine="708"/>
        <w:jc w:val="right"/>
        <w:rPr>
          <w:sz w:val="28"/>
          <w:szCs w:val="28"/>
        </w:rPr>
      </w:pPr>
      <w:r>
        <w:rPr>
          <w:sz w:val="28"/>
          <w:szCs w:val="28"/>
        </w:rPr>
        <w:t>№ _________</w:t>
      </w:r>
    </w:p>
    <w:p w:rsidR="002A6761" w:rsidRDefault="002A6761" w:rsidP="002A6761">
      <w:pPr>
        <w:ind w:left="4956" w:right="-82" w:firstLine="708"/>
        <w:jc w:val="right"/>
        <w:rPr>
          <w:sz w:val="28"/>
          <w:szCs w:val="28"/>
        </w:rPr>
      </w:pPr>
      <w:r>
        <w:rPr>
          <w:sz w:val="28"/>
          <w:szCs w:val="28"/>
        </w:rPr>
        <w:t>от  «___» __________ 201</w:t>
      </w:r>
      <w:r>
        <w:rPr>
          <w:sz w:val="28"/>
          <w:szCs w:val="28"/>
          <w:lang w:val="en-US"/>
        </w:rPr>
        <w:t>8</w:t>
      </w:r>
      <w:r>
        <w:rPr>
          <w:sz w:val="28"/>
          <w:szCs w:val="28"/>
        </w:rPr>
        <w:t xml:space="preserve"> г.</w:t>
      </w:r>
    </w:p>
    <w:p w:rsidR="002A6761" w:rsidRDefault="002A6761" w:rsidP="002A6761">
      <w:pPr>
        <w:ind w:left="4956" w:right="-82" w:firstLine="708"/>
        <w:jc w:val="right"/>
        <w:rPr>
          <w:sz w:val="28"/>
          <w:szCs w:val="28"/>
        </w:rPr>
      </w:pPr>
    </w:p>
    <w:p w:rsidR="002A6761" w:rsidRPr="00C4470D" w:rsidRDefault="002A6761" w:rsidP="002A6761">
      <w:pPr>
        <w:ind w:right="-82"/>
        <w:rPr>
          <w:sz w:val="28"/>
          <w:szCs w:val="28"/>
        </w:rPr>
      </w:pPr>
      <w:r>
        <w:rPr>
          <w:noProof/>
          <w:lang w:eastAsia="ru-RU"/>
        </w:rPr>
        <w:drawing>
          <wp:inline distT="0" distB="0" distL="0" distR="0" wp14:anchorId="3D4CA9E7" wp14:editId="411EDBC8">
            <wp:extent cx="7542881" cy="4836584"/>
            <wp:effectExtent l="19050" t="19050" r="20320" b="215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50805" cy="4841665"/>
                    </a:xfrm>
                    <a:prstGeom prst="rect">
                      <a:avLst/>
                    </a:prstGeom>
                    <a:noFill/>
                    <a:ln>
                      <a:solidFill>
                        <a:schemeClr val="bg1"/>
                      </a:solidFill>
                    </a:ln>
                  </pic:spPr>
                </pic:pic>
              </a:graphicData>
            </a:graphic>
          </wp:inline>
        </w:drawing>
      </w:r>
    </w:p>
    <w:p w:rsidR="002A6761" w:rsidRDefault="002A6761" w:rsidP="002A6761">
      <w:pPr>
        <w:tabs>
          <w:tab w:val="left" w:pos="2910"/>
        </w:tabs>
        <w:rPr>
          <w:b/>
          <w:sz w:val="26"/>
          <w:szCs w:val="26"/>
        </w:rPr>
      </w:pPr>
    </w:p>
    <w:p w:rsidR="00CC0BD7" w:rsidRDefault="00CC0BD7" w:rsidP="002A6761">
      <w:pPr>
        <w:tabs>
          <w:tab w:val="left" w:pos="2910"/>
        </w:tabs>
        <w:rPr>
          <w:b/>
          <w:sz w:val="26"/>
          <w:szCs w:val="26"/>
        </w:rPr>
      </w:pPr>
      <w:r w:rsidRPr="00CC0BD7">
        <w:rPr>
          <w:noProof/>
          <w:u w:val="single"/>
          <w:lang w:eastAsia="ru-RU"/>
        </w:rPr>
        <w:lastRenderedPageBreak/>
        <w:drawing>
          <wp:inline distT="0" distB="0" distL="0" distR="0" wp14:anchorId="21BD7877" wp14:editId="7CC32234">
            <wp:extent cx="7596337" cy="441007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02736" cy="4413790"/>
                    </a:xfrm>
                    <a:prstGeom prst="rect">
                      <a:avLst/>
                    </a:prstGeom>
                    <a:noFill/>
                    <a:ln>
                      <a:noFill/>
                    </a:ln>
                  </pic:spPr>
                </pic:pic>
              </a:graphicData>
            </a:graphic>
          </wp:inline>
        </w:drawing>
      </w:r>
    </w:p>
    <w:p w:rsidR="00CC0BD7" w:rsidRPr="00CC0BD7" w:rsidRDefault="00CC0BD7" w:rsidP="00CC0BD7">
      <w:pPr>
        <w:rPr>
          <w:sz w:val="26"/>
          <w:szCs w:val="26"/>
        </w:rPr>
      </w:pPr>
    </w:p>
    <w:tbl>
      <w:tblPr>
        <w:tblW w:w="15458" w:type="dxa"/>
        <w:tblLayout w:type="fixed"/>
        <w:tblLook w:val="01E0" w:firstRow="1" w:lastRow="1" w:firstColumn="1" w:lastColumn="1" w:noHBand="0" w:noVBand="0"/>
      </w:tblPr>
      <w:tblGrid>
        <w:gridCol w:w="7786"/>
        <w:gridCol w:w="7672"/>
      </w:tblGrid>
      <w:tr w:rsidR="00CC0BD7" w:rsidRPr="00BF2BF1" w:rsidTr="00311670">
        <w:trPr>
          <w:trHeight w:val="1879"/>
        </w:trPr>
        <w:tc>
          <w:tcPr>
            <w:tcW w:w="7786" w:type="dxa"/>
          </w:tcPr>
          <w:p w:rsidR="00CC0BD7" w:rsidRPr="00BF2BF1" w:rsidRDefault="00CC0BD7" w:rsidP="00311670">
            <w:pPr>
              <w:rPr>
                <w:b/>
                <w:sz w:val="28"/>
                <w:szCs w:val="28"/>
              </w:rPr>
            </w:pPr>
            <w:r>
              <w:rPr>
                <w:b/>
                <w:sz w:val="28"/>
                <w:szCs w:val="28"/>
              </w:rPr>
              <w:t>От Покупателя:</w:t>
            </w:r>
          </w:p>
          <w:p w:rsidR="00CC0BD7" w:rsidRPr="00BF2BF1" w:rsidRDefault="00CC0BD7" w:rsidP="00311670">
            <w:pPr>
              <w:rPr>
                <w:sz w:val="28"/>
                <w:szCs w:val="28"/>
              </w:rPr>
            </w:pPr>
          </w:p>
          <w:p w:rsidR="00CC0BD7" w:rsidRPr="00BF2BF1" w:rsidRDefault="00CC0BD7" w:rsidP="00311670">
            <w:pPr>
              <w:rPr>
                <w:b/>
                <w:sz w:val="28"/>
                <w:szCs w:val="28"/>
              </w:rPr>
            </w:pPr>
            <w:r>
              <w:rPr>
                <w:sz w:val="28"/>
                <w:szCs w:val="28"/>
              </w:rPr>
              <w:t xml:space="preserve">_______________  </w:t>
            </w:r>
          </w:p>
          <w:p w:rsidR="00CC0BD7" w:rsidRPr="00BF2BF1" w:rsidRDefault="00CC0BD7" w:rsidP="00311670">
            <w:pPr>
              <w:rPr>
                <w:b/>
                <w:sz w:val="28"/>
                <w:szCs w:val="28"/>
              </w:rPr>
            </w:pPr>
            <w:r>
              <w:rPr>
                <w:sz w:val="28"/>
                <w:szCs w:val="28"/>
              </w:rPr>
              <w:t xml:space="preserve">       М.П.</w:t>
            </w:r>
          </w:p>
        </w:tc>
        <w:tc>
          <w:tcPr>
            <w:tcW w:w="7672" w:type="dxa"/>
          </w:tcPr>
          <w:p w:rsidR="00CC0BD7" w:rsidRPr="00BF2BF1" w:rsidRDefault="00CC0BD7" w:rsidP="00311670">
            <w:pPr>
              <w:rPr>
                <w:b/>
                <w:sz w:val="28"/>
                <w:szCs w:val="28"/>
              </w:rPr>
            </w:pPr>
            <w:r>
              <w:rPr>
                <w:b/>
                <w:sz w:val="28"/>
                <w:szCs w:val="28"/>
              </w:rPr>
              <w:t>От Поставщика:</w:t>
            </w:r>
          </w:p>
          <w:p w:rsidR="00CC0BD7" w:rsidRPr="00BF2BF1" w:rsidRDefault="00CC0BD7" w:rsidP="00311670">
            <w:pPr>
              <w:rPr>
                <w:sz w:val="28"/>
                <w:szCs w:val="28"/>
              </w:rPr>
            </w:pPr>
          </w:p>
          <w:p w:rsidR="00CC0BD7" w:rsidRPr="00BF2BF1" w:rsidRDefault="00CC0BD7" w:rsidP="00311670">
            <w:pPr>
              <w:rPr>
                <w:sz w:val="28"/>
                <w:szCs w:val="28"/>
              </w:rPr>
            </w:pPr>
            <w:r>
              <w:rPr>
                <w:sz w:val="28"/>
                <w:szCs w:val="28"/>
              </w:rPr>
              <w:t xml:space="preserve">____________________  </w:t>
            </w:r>
          </w:p>
          <w:p w:rsidR="00CC0BD7" w:rsidRPr="00BF2BF1" w:rsidRDefault="00CC0BD7" w:rsidP="00311670">
            <w:pPr>
              <w:rPr>
                <w:b/>
                <w:sz w:val="28"/>
                <w:szCs w:val="28"/>
              </w:rPr>
            </w:pPr>
            <w:r>
              <w:rPr>
                <w:sz w:val="28"/>
                <w:szCs w:val="28"/>
              </w:rPr>
              <w:t xml:space="preserve">       М.П.</w:t>
            </w:r>
          </w:p>
        </w:tc>
      </w:tr>
    </w:tbl>
    <w:p w:rsidR="00CC0BD7" w:rsidRPr="00CC0BD7" w:rsidRDefault="00CC0BD7" w:rsidP="00CC0BD7">
      <w:pPr>
        <w:rPr>
          <w:sz w:val="26"/>
          <w:szCs w:val="26"/>
        </w:rPr>
        <w:sectPr w:rsidR="00CC0BD7" w:rsidRPr="00CC0BD7" w:rsidSect="002A6761">
          <w:pgSz w:w="16838" w:h="11906" w:orient="landscape"/>
          <w:pgMar w:top="426" w:right="1134" w:bottom="142" w:left="1134" w:header="709" w:footer="709" w:gutter="0"/>
          <w:cols w:space="708"/>
          <w:docGrid w:linePitch="360"/>
        </w:sectPr>
      </w:pPr>
    </w:p>
    <w:p w:rsidR="00397F07" w:rsidRDefault="00397F07" w:rsidP="00397F07">
      <w:pPr>
        <w:pStyle w:val="1"/>
        <w:jc w:val="right"/>
        <w:rPr>
          <w:rFonts w:cs="Times New Roman"/>
          <w:b w:val="0"/>
        </w:rPr>
      </w:pPr>
      <w:r>
        <w:rPr>
          <w:rFonts w:cs="Times New Roman"/>
          <w:b w:val="0"/>
          <w:sz w:val="28"/>
        </w:rPr>
        <w:lastRenderedPageBreak/>
        <w:t>Приложение № 6</w:t>
      </w:r>
    </w:p>
    <w:p w:rsidR="00397F07" w:rsidRDefault="00397F07" w:rsidP="00397F07">
      <w:pPr>
        <w:jc w:val="right"/>
        <w:rPr>
          <w:sz w:val="28"/>
        </w:rPr>
      </w:pPr>
      <w:r>
        <w:rPr>
          <w:sz w:val="28"/>
        </w:rPr>
        <w:t>к документации о закупке</w:t>
      </w:r>
    </w:p>
    <w:p w:rsidR="00397F07" w:rsidRPr="00992903" w:rsidRDefault="00397F07" w:rsidP="00397F07">
      <w:pPr>
        <w:jc w:val="right"/>
        <w:rPr>
          <w:b/>
          <w:i/>
          <w:iCs/>
          <w:sz w:val="28"/>
        </w:rPr>
      </w:pPr>
    </w:p>
    <w:p w:rsidR="00397F07" w:rsidRDefault="00397F07" w:rsidP="00397F07">
      <w:pPr>
        <w:pStyle w:val="19"/>
        <w:ind w:firstLine="0"/>
        <w:jc w:val="right"/>
        <w:outlineLvl w:val="0"/>
        <w:rPr>
          <w:b/>
          <w:i/>
          <w:iCs/>
        </w:rPr>
      </w:pPr>
    </w:p>
    <w:p w:rsidR="00397F07" w:rsidRPr="0028092C" w:rsidRDefault="00397F07" w:rsidP="00397F0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97F07" w:rsidRPr="0028092C" w:rsidRDefault="00397F07" w:rsidP="00397F07">
      <w:pPr>
        <w:tabs>
          <w:tab w:val="left" w:pos="9639"/>
        </w:tabs>
        <w:ind w:firstLine="567"/>
        <w:jc w:val="center"/>
        <w:rPr>
          <w:i/>
        </w:rPr>
      </w:pPr>
      <w:r>
        <w:rPr>
          <w:i/>
        </w:rPr>
        <w:t>(отдельный лист по каждому субподрядчику)</w:t>
      </w:r>
    </w:p>
    <w:p w:rsidR="00397F07" w:rsidRPr="0028092C" w:rsidRDefault="00397F07" w:rsidP="00397F07">
      <w:pPr>
        <w:tabs>
          <w:tab w:val="left" w:pos="9639"/>
        </w:tabs>
        <w:ind w:firstLine="567"/>
        <w:jc w:val="center"/>
        <w:rPr>
          <w:sz w:val="22"/>
        </w:rPr>
      </w:pPr>
    </w:p>
    <w:p w:rsidR="00397F07" w:rsidRPr="0028092C" w:rsidRDefault="00397F07" w:rsidP="00397F07">
      <w:pPr>
        <w:tabs>
          <w:tab w:val="left" w:pos="9639"/>
        </w:tabs>
        <w:ind w:firstLine="567"/>
        <w:jc w:val="center"/>
        <w:rPr>
          <w:b/>
          <w:sz w:val="28"/>
          <w:szCs w:val="28"/>
        </w:rPr>
      </w:pPr>
      <w:r>
        <w:rPr>
          <w:b/>
          <w:sz w:val="28"/>
          <w:szCs w:val="28"/>
        </w:rPr>
        <w:t>Наименование организации, фирмы:</w:t>
      </w:r>
    </w:p>
    <w:p w:rsidR="00397F07" w:rsidRPr="0028092C" w:rsidRDefault="00397F07" w:rsidP="00397F07">
      <w:pPr>
        <w:tabs>
          <w:tab w:val="left" w:pos="9639"/>
        </w:tabs>
        <w:ind w:firstLine="567"/>
        <w:rPr>
          <w:sz w:val="22"/>
        </w:rPr>
      </w:pPr>
      <w:r>
        <w:rPr>
          <w:sz w:val="22"/>
        </w:rPr>
        <w:t>____________________________________________________________________________</w:t>
      </w:r>
    </w:p>
    <w:p w:rsidR="00397F07" w:rsidRPr="0028092C" w:rsidRDefault="00397F07" w:rsidP="00397F0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97F07" w:rsidRPr="0028092C" w:rsidTr="003D57C2">
        <w:tc>
          <w:tcPr>
            <w:tcW w:w="3138" w:type="dxa"/>
            <w:tcBorders>
              <w:top w:val="single" w:sz="4" w:space="0" w:color="auto"/>
              <w:left w:val="single" w:sz="4" w:space="0" w:color="auto"/>
              <w:bottom w:val="single" w:sz="4" w:space="0" w:color="auto"/>
              <w:right w:val="single" w:sz="4" w:space="0" w:color="auto"/>
            </w:tcBorders>
            <w:vAlign w:val="center"/>
            <w:hideMark/>
          </w:tcPr>
          <w:p w:rsidR="00397F07" w:rsidRPr="0028092C" w:rsidRDefault="00397F07" w:rsidP="003D57C2">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97F07" w:rsidRPr="0028092C" w:rsidRDefault="00397F07" w:rsidP="003D57C2">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7F07" w:rsidRPr="0028092C" w:rsidRDefault="00397F07" w:rsidP="003D57C2">
            <w:pPr>
              <w:tabs>
                <w:tab w:val="left" w:pos="9639"/>
              </w:tabs>
              <w:jc w:val="center"/>
              <w:rPr>
                <w:szCs w:val="28"/>
              </w:rPr>
            </w:pPr>
            <w:r>
              <w:rPr>
                <w:szCs w:val="28"/>
              </w:rPr>
              <w:t>Филиалы и дочерние предприятия</w:t>
            </w:r>
          </w:p>
        </w:tc>
      </w:tr>
      <w:tr w:rsidR="00397F07" w:rsidRPr="0028092C" w:rsidTr="003D57C2">
        <w:trPr>
          <w:trHeight w:val="227"/>
        </w:trPr>
        <w:tc>
          <w:tcPr>
            <w:tcW w:w="3138" w:type="dxa"/>
            <w:tcBorders>
              <w:top w:val="single" w:sz="4" w:space="0" w:color="auto"/>
              <w:left w:val="single" w:sz="4" w:space="0" w:color="auto"/>
              <w:bottom w:val="single" w:sz="4" w:space="0" w:color="auto"/>
              <w:right w:val="single" w:sz="4" w:space="0" w:color="auto"/>
            </w:tcBorders>
            <w:hideMark/>
          </w:tcPr>
          <w:p w:rsidR="00397F07" w:rsidRPr="0028092C" w:rsidRDefault="00397F07" w:rsidP="003D57C2">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97F07" w:rsidRPr="0028092C" w:rsidRDefault="00397F07" w:rsidP="003D57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97F07" w:rsidRPr="0028092C" w:rsidRDefault="00397F07" w:rsidP="003D57C2">
            <w:pPr>
              <w:tabs>
                <w:tab w:val="left" w:pos="9639"/>
              </w:tabs>
              <w:rPr>
                <w:szCs w:val="28"/>
              </w:rPr>
            </w:pPr>
          </w:p>
        </w:tc>
      </w:tr>
      <w:tr w:rsidR="00397F07" w:rsidRPr="0028092C" w:rsidTr="003D57C2">
        <w:trPr>
          <w:trHeight w:val="227"/>
        </w:trPr>
        <w:tc>
          <w:tcPr>
            <w:tcW w:w="3138" w:type="dxa"/>
            <w:tcBorders>
              <w:top w:val="single" w:sz="4" w:space="0" w:color="auto"/>
              <w:left w:val="single" w:sz="4" w:space="0" w:color="auto"/>
              <w:bottom w:val="single" w:sz="4" w:space="0" w:color="auto"/>
              <w:right w:val="single" w:sz="4" w:space="0" w:color="auto"/>
            </w:tcBorders>
            <w:hideMark/>
          </w:tcPr>
          <w:p w:rsidR="00397F07" w:rsidRPr="0028092C" w:rsidRDefault="00397F07" w:rsidP="003D57C2">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97F07" w:rsidRPr="0028092C" w:rsidRDefault="00397F07" w:rsidP="003D57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97F07" w:rsidRPr="0028092C" w:rsidRDefault="00397F07" w:rsidP="003D57C2">
            <w:pPr>
              <w:tabs>
                <w:tab w:val="left" w:pos="9639"/>
              </w:tabs>
              <w:rPr>
                <w:szCs w:val="28"/>
              </w:rPr>
            </w:pPr>
          </w:p>
        </w:tc>
      </w:tr>
      <w:tr w:rsidR="00397F07" w:rsidRPr="0028092C" w:rsidTr="003D57C2">
        <w:trPr>
          <w:trHeight w:val="227"/>
        </w:trPr>
        <w:tc>
          <w:tcPr>
            <w:tcW w:w="3138" w:type="dxa"/>
            <w:tcBorders>
              <w:top w:val="single" w:sz="4" w:space="0" w:color="auto"/>
              <w:left w:val="single" w:sz="4" w:space="0" w:color="auto"/>
              <w:bottom w:val="single" w:sz="4" w:space="0" w:color="auto"/>
              <w:right w:val="single" w:sz="4" w:space="0" w:color="auto"/>
            </w:tcBorders>
            <w:hideMark/>
          </w:tcPr>
          <w:p w:rsidR="00397F07" w:rsidRPr="0028092C" w:rsidRDefault="00397F07" w:rsidP="003D57C2">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97F07" w:rsidRPr="0028092C" w:rsidRDefault="00397F07" w:rsidP="003D57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97F07" w:rsidRPr="0028092C" w:rsidRDefault="00397F07" w:rsidP="003D57C2">
            <w:pPr>
              <w:tabs>
                <w:tab w:val="left" w:pos="9639"/>
              </w:tabs>
              <w:rPr>
                <w:szCs w:val="28"/>
              </w:rPr>
            </w:pPr>
          </w:p>
        </w:tc>
      </w:tr>
      <w:tr w:rsidR="00397F07" w:rsidRPr="0028092C" w:rsidTr="003D57C2">
        <w:trPr>
          <w:trHeight w:val="227"/>
        </w:trPr>
        <w:tc>
          <w:tcPr>
            <w:tcW w:w="3138" w:type="dxa"/>
            <w:tcBorders>
              <w:top w:val="single" w:sz="4" w:space="0" w:color="auto"/>
              <w:left w:val="single" w:sz="4" w:space="0" w:color="auto"/>
              <w:bottom w:val="single" w:sz="4" w:space="0" w:color="auto"/>
              <w:right w:val="single" w:sz="4" w:space="0" w:color="auto"/>
            </w:tcBorders>
            <w:hideMark/>
          </w:tcPr>
          <w:p w:rsidR="00397F07" w:rsidRPr="0028092C" w:rsidRDefault="00397F07" w:rsidP="003D57C2">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97F07" w:rsidRPr="0028092C" w:rsidRDefault="00397F07" w:rsidP="003D57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97F07" w:rsidRPr="0028092C" w:rsidRDefault="00397F07" w:rsidP="003D57C2">
            <w:pPr>
              <w:tabs>
                <w:tab w:val="left" w:pos="9639"/>
              </w:tabs>
              <w:rPr>
                <w:szCs w:val="28"/>
              </w:rPr>
            </w:pPr>
          </w:p>
        </w:tc>
      </w:tr>
      <w:tr w:rsidR="00397F07" w:rsidRPr="0028092C" w:rsidTr="003D57C2">
        <w:tblPrEx>
          <w:tblLook w:val="0000" w:firstRow="0" w:lastRow="0" w:firstColumn="0" w:lastColumn="0" w:noHBand="0" w:noVBand="0"/>
        </w:tblPrEx>
        <w:trPr>
          <w:trHeight w:val="227"/>
        </w:trPr>
        <w:tc>
          <w:tcPr>
            <w:tcW w:w="3138" w:type="dxa"/>
          </w:tcPr>
          <w:p w:rsidR="00397F07" w:rsidRPr="0028092C" w:rsidRDefault="00397F07" w:rsidP="003D57C2">
            <w:pPr>
              <w:tabs>
                <w:tab w:val="left" w:pos="9639"/>
              </w:tabs>
            </w:pPr>
            <w:r>
              <w:t>Телефон/факс</w:t>
            </w:r>
          </w:p>
        </w:tc>
        <w:tc>
          <w:tcPr>
            <w:tcW w:w="3099" w:type="dxa"/>
            <w:gridSpan w:val="2"/>
          </w:tcPr>
          <w:p w:rsidR="00397F07" w:rsidRPr="0028092C" w:rsidRDefault="00397F07" w:rsidP="003D57C2">
            <w:pPr>
              <w:tabs>
                <w:tab w:val="left" w:pos="9639"/>
              </w:tabs>
              <w:jc w:val="center"/>
            </w:pPr>
          </w:p>
        </w:tc>
        <w:tc>
          <w:tcPr>
            <w:tcW w:w="3483" w:type="dxa"/>
          </w:tcPr>
          <w:p w:rsidR="00397F07" w:rsidRPr="0028092C" w:rsidRDefault="00397F07" w:rsidP="003D57C2">
            <w:pPr>
              <w:tabs>
                <w:tab w:val="left" w:pos="9639"/>
              </w:tabs>
              <w:jc w:val="center"/>
            </w:pPr>
          </w:p>
        </w:tc>
      </w:tr>
      <w:tr w:rsidR="00397F07" w:rsidRPr="0028092C" w:rsidTr="003D57C2">
        <w:tblPrEx>
          <w:tblLook w:val="0000" w:firstRow="0" w:lastRow="0" w:firstColumn="0" w:lastColumn="0" w:noHBand="0" w:noVBand="0"/>
        </w:tblPrEx>
        <w:trPr>
          <w:trHeight w:val="227"/>
        </w:trPr>
        <w:tc>
          <w:tcPr>
            <w:tcW w:w="3138" w:type="dxa"/>
          </w:tcPr>
          <w:p w:rsidR="00397F07" w:rsidRPr="0028092C" w:rsidRDefault="00397F07" w:rsidP="003D57C2">
            <w:pPr>
              <w:tabs>
                <w:tab w:val="left" w:pos="9639"/>
              </w:tabs>
            </w:pPr>
            <w:r>
              <w:t>Ответственное лицо</w:t>
            </w:r>
          </w:p>
        </w:tc>
        <w:tc>
          <w:tcPr>
            <w:tcW w:w="3099" w:type="dxa"/>
            <w:gridSpan w:val="2"/>
          </w:tcPr>
          <w:p w:rsidR="00397F07" w:rsidRPr="0028092C" w:rsidRDefault="00397F07" w:rsidP="003D57C2">
            <w:pPr>
              <w:tabs>
                <w:tab w:val="left" w:pos="9639"/>
              </w:tabs>
              <w:jc w:val="center"/>
            </w:pPr>
          </w:p>
        </w:tc>
        <w:tc>
          <w:tcPr>
            <w:tcW w:w="3483" w:type="dxa"/>
          </w:tcPr>
          <w:p w:rsidR="00397F07" w:rsidRPr="0028092C" w:rsidRDefault="00397F07" w:rsidP="003D57C2">
            <w:pPr>
              <w:tabs>
                <w:tab w:val="left" w:pos="9639"/>
              </w:tabs>
              <w:jc w:val="center"/>
            </w:pPr>
          </w:p>
        </w:tc>
      </w:tr>
      <w:tr w:rsidR="00397F07" w:rsidRPr="0028092C" w:rsidTr="003D57C2">
        <w:tblPrEx>
          <w:tblLook w:val="0000" w:firstRow="0" w:lastRow="0" w:firstColumn="0" w:lastColumn="0" w:noHBand="0" w:noVBand="0"/>
        </w:tblPrEx>
        <w:trPr>
          <w:trHeight w:val="227"/>
        </w:trPr>
        <w:tc>
          <w:tcPr>
            <w:tcW w:w="3138" w:type="dxa"/>
          </w:tcPr>
          <w:p w:rsidR="00397F07" w:rsidRPr="0028092C" w:rsidRDefault="00397F07" w:rsidP="003D57C2">
            <w:pPr>
              <w:tabs>
                <w:tab w:val="left" w:pos="9639"/>
              </w:tabs>
            </w:pPr>
            <w:r>
              <w:t>Форма (ООО, ЗАО и т.д.)</w:t>
            </w:r>
          </w:p>
        </w:tc>
        <w:tc>
          <w:tcPr>
            <w:tcW w:w="3099" w:type="dxa"/>
            <w:gridSpan w:val="2"/>
          </w:tcPr>
          <w:p w:rsidR="00397F07" w:rsidRPr="0028092C" w:rsidRDefault="00397F07" w:rsidP="003D57C2">
            <w:pPr>
              <w:tabs>
                <w:tab w:val="left" w:pos="9639"/>
              </w:tabs>
              <w:jc w:val="center"/>
            </w:pPr>
          </w:p>
        </w:tc>
        <w:tc>
          <w:tcPr>
            <w:tcW w:w="3483" w:type="dxa"/>
          </w:tcPr>
          <w:p w:rsidR="00397F07" w:rsidRPr="0028092C" w:rsidRDefault="00397F07" w:rsidP="003D57C2">
            <w:pPr>
              <w:tabs>
                <w:tab w:val="left" w:pos="9639"/>
              </w:tabs>
              <w:jc w:val="center"/>
            </w:pPr>
          </w:p>
        </w:tc>
      </w:tr>
      <w:tr w:rsidR="00397F07" w:rsidRPr="0028092C" w:rsidTr="003D57C2">
        <w:tblPrEx>
          <w:tblLook w:val="0000" w:firstRow="0" w:lastRow="0" w:firstColumn="0" w:lastColumn="0" w:noHBand="0" w:noVBand="0"/>
        </w:tblPrEx>
        <w:trPr>
          <w:trHeight w:val="227"/>
        </w:trPr>
        <w:tc>
          <w:tcPr>
            <w:tcW w:w="3138" w:type="dxa"/>
          </w:tcPr>
          <w:p w:rsidR="00397F07" w:rsidRPr="0028092C" w:rsidRDefault="00397F07" w:rsidP="003D57C2">
            <w:pPr>
              <w:tabs>
                <w:tab w:val="left" w:pos="9639"/>
              </w:tabs>
            </w:pPr>
            <w:r>
              <w:t>Уставный капитал</w:t>
            </w:r>
          </w:p>
        </w:tc>
        <w:tc>
          <w:tcPr>
            <w:tcW w:w="3099" w:type="dxa"/>
            <w:gridSpan w:val="2"/>
          </w:tcPr>
          <w:p w:rsidR="00397F07" w:rsidRPr="0028092C" w:rsidRDefault="00397F07" w:rsidP="003D57C2">
            <w:pPr>
              <w:tabs>
                <w:tab w:val="left" w:pos="9639"/>
              </w:tabs>
              <w:jc w:val="center"/>
            </w:pPr>
          </w:p>
        </w:tc>
        <w:tc>
          <w:tcPr>
            <w:tcW w:w="3483" w:type="dxa"/>
          </w:tcPr>
          <w:p w:rsidR="00397F07" w:rsidRPr="0028092C" w:rsidRDefault="00397F07" w:rsidP="003D57C2">
            <w:pPr>
              <w:tabs>
                <w:tab w:val="left" w:pos="9639"/>
              </w:tabs>
              <w:jc w:val="center"/>
            </w:pPr>
          </w:p>
        </w:tc>
      </w:tr>
      <w:tr w:rsidR="00397F07" w:rsidRPr="0028092C" w:rsidTr="003D57C2">
        <w:tblPrEx>
          <w:tblLook w:val="0000" w:firstRow="0" w:lastRow="0" w:firstColumn="0" w:lastColumn="0" w:noHBand="0" w:noVBand="0"/>
        </w:tblPrEx>
        <w:trPr>
          <w:trHeight w:val="227"/>
        </w:trPr>
        <w:tc>
          <w:tcPr>
            <w:tcW w:w="3138" w:type="dxa"/>
            <w:tcBorders>
              <w:bottom w:val="nil"/>
            </w:tcBorders>
          </w:tcPr>
          <w:p w:rsidR="00397F07" w:rsidRPr="0028092C" w:rsidRDefault="00397F07" w:rsidP="003D57C2">
            <w:pPr>
              <w:tabs>
                <w:tab w:val="left" w:pos="9639"/>
              </w:tabs>
            </w:pPr>
            <w:r>
              <w:t>Сфера деятельности</w:t>
            </w:r>
          </w:p>
        </w:tc>
        <w:tc>
          <w:tcPr>
            <w:tcW w:w="3099" w:type="dxa"/>
            <w:gridSpan w:val="2"/>
            <w:tcBorders>
              <w:bottom w:val="nil"/>
            </w:tcBorders>
          </w:tcPr>
          <w:p w:rsidR="00397F07" w:rsidRPr="0028092C" w:rsidRDefault="00397F07" w:rsidP="003D57C2">
            <w:pPr>
              <w:tabs>
                <w:tab w:val="left" w:pos="9639"/>
              </w:tabs>
              <w:jc w:val="center"/>
            </w:pPr>
          </w:p>
        </w:tc>
        <w:tc>
          <w:tcPr>
            <w:tcW w:w="3483" w:type="dxa"/>
            <w:tcBorders>
              <w:bottom w:val="nil"/>
            </w:tcBorders>
          </w:tcPr>
          <w:p w:rsidR="00397F07" w:rsidRPr="0028092C" w:rsidRDefault="00397F07" w:rsidP="003D57C2">
            <w:pPr>
              <w:tabs>
                <w:tab w:val="left" w:pos="9639"/>
              </w:tabs>
              <w:jc w:val="center"/>
            </w:pPr>
          </w:p>
        </w:tc>
      </w:tr>
      <w:tr w:rsidR="00397F07" w:rsidRPr="0028092C" w:rsidTr="003D57C2">
        <w:tblPrEx>
          <w:tblLook w:val="0000" w:firstRow="0" w:lastRow="0" w:firstColumn="0" w:lastColumn="0" w:noHBand="0" w:noVBand="0"/>
        </w:tblPrEx>
        <w:tc>
          <w:tcPr>
            <w:tcW w:w="3138" w:type="dxa"/>
            <w:tcBorders>
              <w:right w:val="nil"/>
            </w:tcBorders>
          </w:tcPr>
          <w:p w:rsidR="00397F07" w:rsidRPr="0028092C" w:rsidRDefault="00397F07" w:rsidP="003D57C2">
            <w:pPr>
              <w:tabs>
                <w:tab w:val="left" w:pos="9639"/>
              </w:tabs>
            </w:pPr>
            <w:r>
              <w:t>Руководитель:</w:t>
            </w:r>
          </w:p>
        </w:tc>
        <w:tc>
          <w:tcPr>
            <w:tcW w:w="3099" w:type="dxa"/>
            <w:gridSpan w:val="2"/>
            <w:tcBorders>
              <w:left w:val="nil"/>
              <w:right w:val="nil"/>
            </w:tcBorders>
          </w:tcPr>
          <w:p w:rsidR="00397F07" w:rsidRPr="0028092C" w:rsidRDefault="00397F07" w:rsidP="003D57C2">
            <w:pPr>
              <w:tabs>
                <w:tab w:val="left" w:pos="9639"/>
              </w:tabs>
            </w:pPr>
            <w:r>
              <w:t>Дата:</w:t>
            </w:r>
          </w:p>
        </w:tc>
        <w:tc>
          <w:tcPr>
            <w:tcW w:w="3483" w:type="dxa"/>
            <w:tcBorders>
              <w:left w:val="nil"/>
            </w:tcBorders>
          </w:tcPr>
          <w:p w:rsidR="00397F07" w:rsidRPr="0028092C" w:rsidRDefault="00397F07" w:rsidP="003D57C2">
            <w:pPr>
              <w:tabs>
                <w:tab w:val="left" w:pos="9639"/>
              </w:tabs>
            </w:pPr>
            <w:r>
              <w:t>Печать/подпись (субподрядчика)</w:t>
            </w:r>
          </w:p>
        </w:tc>
      </w:tr>
      <w:tr w:rsidR="00397F07" w:rsidRPr="0028092C" w:rsidTr="003D57C2">
        <w:tblPrEx>
          <w:tblLook w:val="0000" w:firstRow="0" w:lastRow="0" w:firstColumn="0" w:lastColumn="0" w:noHBand="0" w:noVBand="0"/>
        </w:tblPrEx>
        <w:trPr>
          <w:cantSplit/>
        </w:trPr>
        <w:tc>
          <w:tcPr>
            <w:tcW w:w="9720" w:type="dxa"/>
            <w:gridSpan w:val="4"/>
          </w:tcPr>
          <w:p w:rsidR="00397F07" w:rsidRPr="0028092C" w:rsidRDefault="00397F07" w:rsidP="003D57C2">
            <w:pPr>
              <w:tabs>
                <w:tab w:val="left" w:pos="9639"/>
              </w:tabs>
              <w:jc w:val="center"/>
            </w:pPr>
          </w:p>
        </w:tc>
      </w:tr>
      <w:tr w:rsidR="00397F07" w:rsidRPr="0028092C" w:rsidTr="003D57C2">
        <w:tblPrEx>
          <w:tblLook w:val="0000" w:firstRow="0" w:lastRow="0" w:firstColumn="0" w:lastColumn="0" w:noHBand="0" w:noVBand="0"/>
        </w:tblPrEx>
        <w:trPr>
          <w:cantSplit/>
        </w:trPr>
        <w:tc>
          <w:tcPr>
            <w:tcW w:w="4536" w:type="dxa"/>
            <w:gridSpan w:val="2"/>
            <w:vMerge w:val="restart"/>
            <w:vAlign w:val="center"/>
          </w:tcPr>
          <w:p w:rsidR="00397F07" w:rsidRPr="0028092C" w:rsidRDefault="00397F07" w:rsidP="003D57C2">
            <w:pPr>
              <w:tabs>
                <w:tab w:val="left" w:pos="9639"/>
              </w:tabs>
            </w:pPr>
            <w:r>
              <w:t>Виды работ, передаваемые субподрядчику по предмету Запроса предложений</w:t>
            </w:r>
          </w:p>
        </w:tc>
        <w:tc>
          <w:tcPr>
            <w:tcW w:w="5184" w:type="dxa"/>
            <w:gridSpan w:val="2"/>
          </w:tcPr>
          <w:p w:rsidR="00397F07" w:rsidRPr="0028092C" w:rsidRDefault="00397F07" w:rsidP="003D57C2">
            <w:pPr>
              <w:tabs>
                <w:tab w:val="left" w:pos="9639"/>
              </w:tabs>
              <w:jc w:val="center"/>
            </w:pPr>
            <w:r>
              <w:t>Передаваемые объемы работ</w:t>
            </w:r>
          </w:p>
        </w:tc>
      </w:tr>
      <w:tr w:rsidR="00397F07" w:rsidRPr="0028092C" w:rsidTr="003D57C2">
        <w:tblPrEx>
          <w:tblLook w:val="0000" w:firstRow="0" w:lastRow="0" w:firstColumn="0" w:lastColumn="0" w:noHBand="0" w:noVBand="0"/>
        </w:tblPrEx>
        <w:trPr>
          <w:cantSplit/>
        </w:trPr>
        <w:tc>
          <w:tcPr>
            <w:tcW w:w="4536" w:type="dxa"/>
            <w:gridSpan w:val="2"/>
            <w:vMerge/>
          </w:tcPr>
          <w:p w:rsidR="00397F07" w:rsidRPr="0028092C" w:rsidRDefault="00397F07" w:rsidP="003D57C2">
            <w:pPr>
              <w:tabs>
                <w:tab w:val="left" w:pos="9639"/>
              </w:tabs>
            </w:pPr>
          </w:p>
        </w:tc>
        <w:tc>
          <w:tcPr>
            <w:tcW w:w="1701" w:type="dxa"/>
          </w:tcPr>
          <w:p w:rsidR="00397F07" w:rsidRPr="0028092C" w:rsidRDefault="00397F07" w:rsidP="003D57C2">
            <w:pPr>
              <w:tabs>
                <w:tab w:val="left" w:pos="9639"/>
              </w:tabs>
              <w:jc w:val="center"/>
            </w:pPr>
            <w:r>
              <w:t>В физических единицах</w:t>
            </w:r>
          </w:p>
        </w:tc>
        <w:tc>
          <w:tcPr>
            <w:tcW w:w="3483" w:type="dxa"/>
            <w:vAlign w:val="center"/>
          </w:tcPr>
          <w:p w:rsidR="00397F07" w:rsidRPr="0028092C" w:rsidRDefault="00397F07" w:rsidP="003D57C2">
            <w:pPr>
              <w:tabs>
                <w:tab w:val="left" w:pos="9639"/>
              </w:tabs>
              <w:jc w:val="center"/>
            </w:pPr>
            <w:r>
              <w:t>В % к общему объему работ по предмету Запроса предложений</w:t>
            </w:r>
          </w:p>
        </w:tc>
      </w:tr>
      <w:tr w:rsidR="00397F07" w:rsidRPr="0028092C" w:rsidTr="003D57C2">
        <w:tblPrEx>
          <w:tblLook w:val="0000" w:firstRow="0" w:lastRow="0" w:firstColumn="0" w:lastColumn="0" w:noHBand="0" w:noVBand="0"/>
        </w:tblPrEx>
        <w:tc>
          <w:tcPr>
            <w:tcW w:w="4536" w:type="dxa"/>
            <w:gridSpan w:val="2"/>
          </w:tcPr>
          <w:p w:rsidR="00397F07" w:rsidRPr="0028092C" w:rsidRDefault="00397F07" w:rsidP="003D57C2">
            <w:pPr>
              <w:tabs>
                <w:tab w:val="left" w:pos="9639"/>
              </w:tabs>
            </w:pPr>
          </w:p>
        </w:tc>
        <w:tc>
          <w:tcPr>
            <w:tcW w:w="1701" w:type="dxa"/>
          </w:tcPr>
          <w:p w:rsidR="00397F07" w:rsidRPr="0028092C" w:rsidRDefault="00397F07" w:rsidP="003D57C2">
            <w:pPr>
              <w:tabs>
                <w:tab w:val="left" w:pos="9639"/>
              </w:tabs>
              <w:jc w:val="center"/>
            </w:pPr>
          </w:p>
        </w:tc>
        <w:tc>
          <w:tcPr>
            <w:tcW w:w="3483" w:type="dxa"/>
          </w:tcPr>
          <w:p w:rsidR="00397F07" w:rsidRPr="0028092C" w:rsidRDefault="00397F07" w:rsidP="003D57C2">
            <w:pPr>
              <w:tabs>
                <w:tab w:val="left" w:pos="9639"/>
              </w:tabs>
              <w:jc w:val="center"/>
            </w:pPr>
          </w:p>
        </w:tc>
      </w:tr>
      <w:tr w:rsidR="00397F07" w:rsidRPr="0028092C" w:rsidTr="003D57C2">
        <w:tblPrEx>
          <w:tblLook w:val="0000" w:firstRow="0" w:lastRow="0" w:firstColumn="0" w:lastColumn="0" w:noHBand="0" w:noVBand="0"/>
        </w:tblPrEx>
        <w:tc>
          <w:tcPr>
            <w:tcW w:w="6237" w:type="dxa"/>
            <w:gridSpan w:val="3"/>
          </w:tcPr>
          <w:p w:rsidR="00397F07" w:rsidRPr="0028092C" w:rsidRDefault="00397F07" w:rsidP="003D57C2">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397F07" w:rsidRPr="0028092C" w:rsidRDefault="00397F07" w:rsidP="003D57C2">
            <w:pPr>
              <w:tabs>
                <w:tab w:val="left" w:pos="9639"/>
              </w:tabs>
              <w:jc w:val="center"/>
            </w:pPr>
          </w:p>
        </w:tc>
      </w:tr>
      <w:tr w:rsidR="00397F07" w:rsidRPr="0028092C" w:rsidTr="003D57C2">
        <w:tblPrEx>
          <w:tblLook w:val="0000" w:firstRow="0" w:lastRow="0" w:firstColumn="0" w:lastColumn="0" w:noHBand="0" w:noVBand="0"/>
        </w:tblPrEx>
        <w:tc>
          <w:tcPr>
            <w:tcW w:w="6237" w:type="dxa"/>
            <w:gridSpan w:val="3"/>
          </w:tcPr>
          <w:p w:rsidR="00397F07" w:rsidRPr="0028092C" w:rsidRDefault="00397F07" w:rsidP="003D57C2">
            <w:pPr>
              <w:tabs>
                <w:tab w:val="left" w:pos="9639"/>
              </w:tabs>
            </w:pPr>
            <w:r>
              <w:t>Количество персонала, привлекаемого субподрядчиком к исполнению договора:</w:t>
            </w:r>
          </w:p>
        </w:tc>
        <w:tc>
          <w:tcPr>
            <w:tcW w:w="3483" w:type="dxa"/>
          </w:tcPr>
          <w:p w:rsidR="00397F07" w:rsidRPr="0028092C" w:rsidRDefault="00397F07" w:rsidP="003D57C2">
            <w:pPr>
              <w:tabs>
                <w:tab w:val="left" w:pos="9639"/>
              </w:tabs>
              <w:jc w:val="center"/>
            </w:pPr>
          </w:p>
        </w:tc>
      </w:tr>
    </w:tbl>
    <w:p w:rsidR="00397F07" w:rsidRPr="0028092C" w:rsidRDefault="00397F07" w:rsidP="00397F07">
      <w:pPr>
        <w:tabs>
          <w:tab w:val="left" w:pos="9639"/>
        </w:tabs>
        <w:ind w:firstLine="720"/>
        <w:jc w:val="both"/>
        <w:rPr>
          <w:szCs w:val="28"/>
        </w:rPr>
      </w:pPr>
      <w:r>
        <w:rPr>
          <w:szCs w:val="28"/>
        </w:rPr>
        <w:t>Приложения:</w:t>
      </w:r>
    </w:p>
    <w:p w:rsidR="00397F07" w:rsidRPr="0028092C" w:rsidRDefault="00397F07" w:rsidP="00397F0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397F07" w:rsidRPr="0028092C" w:rsidRDefault="00397F07" w:rsidP="00397F07">
      <w:pPr>
        <w:jc w:val="both"/>
        <w:rPr>
          <w:rFonts w:eastAsia="MS Mincho"/>
          <w:b/>
          <w:bCs/>
          <w:sz w:val="28"/>
          <w:szCs w:val="28"/>
        </w:rPr>
      </w:pPr>
    </w:p>
    <w:p w:rsidR="00397F07" w:rsidRPr="0028092C" w:rsidRDefault="00397F07" w:rsidP="00397F0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Запросе предложений от имени </w:t>
      </w:r>
      <w:r>
        <w:rPr>
          <w:rFonts w:eastAsia="MS Mincho"/>
          <w:sz w:val="28"/>
          <w:szCs w:val="28"/>
        </w:rPr>
        <w:t>_______________________________</w:t>
      </w:r>
    </w:p>
    <w:p w:rsidR="00397F07" w:rsidRPr="0028092C" w:rsidRDefault="00397F07" w:rsidP="00397F07">
      <w:pPr>
        <w:tabs>
          <w:tab w:val="left" w:pos="8640"/>
        </w:tabs>
        <w:jc w:val="center"/>
        <w:rPr>
          <w:i/>
        </w:rPr>
      </w:pPr>
      <w:r>
        <w:rPr>
          <w:i/>
        </w:rPr>
        <w:t xml:space="preserve">                                                                    (наименование претендента)</w:t>
      </w:r>
    </w:p>
    <w:p w:rsidR="00397F07" w:rsidRPr="0028092C" w:rsidRDefault="00397F07" w:rsidP="00397F07">
      <w:pPr>
        <w:rPr>
          <w:sz w:val="28"/>
          <w:szCs w:val="28"/>
          <w:lang w:eastAsia="ru-RU"/>
        </w:rPr>
      </w:pPr>
      <w:r>
        <w:rPr>
          <w:sz w:val="28"/>
          <w:szCs w:val="28"/>
          <w:lang w:eastAsia="ru-RU"/>
        </w:rPr>
        <w:t>__________________________________________________________________</w:t>
      </w:r>
    </w:p>
    <w:p w:rsidR="00397F07" w:rsidRPr="0028092C" w:rsidRDefault="00397F07" w:rsidP="00397F07">
      <w:pPr>
        <w:rPr>
          <w:i/>
        </w:rPr>
      </w:pPr>
      <w:r>
        <w:rPr>
          <w:i/>
        </w:rPr>
        <w:t xml:space="preserve">       Печать</w:t>
      </w:r>
      <w:r>
        <w:rPr>
          <w:i/>
        </w:rPr>
        <w:tab/>
      </w:r>
      <w:r>
        <w:rPr>
          <w:i/>
        </w:rPr>
        <w:tab/>
      </w:r>
      <w:r>
        <w:rPr>
          <w:i/>
        </w:rPr>
        <w:tab/>
        <w:t>(должность, подпись, ФИО)</w:t>
      </w:r>
    </w:p>
    <w:p w:rsidR="00397F07" w:rsidRPr="00BA479F" w:rsidRDefault="00397F07" w:rsidP="00397F07">
      <w:pPr>
        <w:rPr>
          <w:sz w:val="28"/>
          <w:szCs w:val="28"/>
          <w:lang w:eastAsia="ru-RU"/>
        </w:rPr>
      </w:pPr>
      <w:r>
        <w:rPr>
          <w:sz w:val="28"/>
          <w:szCs w:val="28"/>
          <w:lang w:eastAsia="ru-RU"/>
        </w:rPr>
        <w:t>"____" _________ 201__ г.</w:t>
      </w:r>
    </w:p>
    <w:p w:rsidR="00397F07" w:rsidRDefault="00397F07" w:rsidP="00397F07"/>
    <w:p w:rsidR="00BB40C8" w:rsidRDefault="00BB40C8" w:rsidP="00CC0BD7">
      <w:pPr>
        <w:pStyle w:val="19"/>
        <w:ind w:firstLine="0"/>
        <w:outlineLvl w:val="0"/>
        <w:rPr>
          <w:b/>
          <w:i/>
          <w:iCs/>
        </w:rPr>
      </w:pPr>
    </w:p>
    <w:sectPr w:rsidR="00BB40C8" w:rsidSect="00397F0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D3" w:rsidRDefault="00D251D3">
      <w:r>
        <w:separator/>
      </w:r>
    </w:p>
  </w:endnote>
  <w:endnote w:type="continuationSeparator" w:id="0">
    <w:p w:rsidR="00D251D3" w:rsidRDefault="00D251D3">
      <w:r>
        <w:continuationSeparator/>
      </w:r>
    </w:p>
  </w:endnote>
  <w:endnote w:type="continuationNotice" w:id="1">
    <w:p w:rsidR="00D251D3" w:rsidRDefault="00D25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61" w:rsidRDefault="002A676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A6761" w:rsidRDefault="002A676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61" w:rsidRDefault="002A6761"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D3" w:rsidRDefault="00D251D3">
      <w:r>
        <w:separator/>
      </w:r>
    </w:p>
  </w:footnote>
  <w:footnote w:type="continuationSeparator" w:id="0">
    <w:p w:rsidR="00D251D3" w:rsidRDefault="00D251D3">
      <w:r>
        <w:continuationSeparator/>
      </w:r>
    </w:p>
  </w:footnote>
  <w:footnote w:type="continuationNotice" w:id="1">
    <w:p w:rsidR="00D251D3" w:rsidRDefault="00D251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61" w:rsidRDefault="002A6761" w:rsidP="00510148">
    <w:pPr>
      <w:pStyle w:val="afb"/>
      <w:jc w:val="center"/>
    </w:pPr>
    <w:r>
      <w:fldChar w:fldCharType="begin"/>
    </w:r>
    <w:r>
      <w:instrText xml:space="preserve"> PAGE   \* MERGEFORMAT </w:instrText>
    </w:r>
    <w:r>
      <w:fldChar w:fldCharType="separate"/>
    </w:r>
    <w:r w:rsidR="005A6AEA">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2"/>
  </w:num>
  <w:num w:numId="10">
    <w:abstractNumId w:val="30"/>
  </w:num>
  <w:num w:numId="11">
    <w:abstractNumId w:val="34"/>
  </w:num>
  <w:num w:numId="12">
    <w:abstractNumId w:val="32"/>
  </w:num>
  <w:num w:numId="13">
    <w:abstractNumId w:val="35"/>
  </w:num>
  <w:num w:numId="14">
    <w:abstractNumId w:val="39"/>
  </w:num>
  <w:num w:numId="15">
    <w:abstractNumId w:val="29"/>
  </w:num>
  <w:num w:numId="16">
    <w:abstractNumId w:val="31"/>
  </w:num>
  <w:num w:numId="17">
    <w:abstractNumId w:val="28"/>
  </w:num>
  <w:num w:numId="18">
    <w:abstractNumId w:val="26"/>
  </w:num>
  <w:num w:numId="19">
    <w:abstractNumId w:val="27"/>
  </w:num>
  <w:num w:numId="20">
    <w:abstractNumId w:val="3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7"/>
  </w:num>
  <w:num w:numId="27">
    <w:abstractNumId w:val="22"/>
  </w:num>
  <w:num w:numId="28">
    <w:abstractNumId w:val="24"/>
  </w:num>
  <w:num w:numId="29">
    <w:abstractNumId w:val="23"/>
  </w:num>
  <w:num w:numId="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6761"/>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5C81"/>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97F07"/>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128"/>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AEA"/>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2148"/>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0C8"/>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0BD7"/>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1D3"/>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D591B03C-F77B-4DC9-8D73-9216A0C8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97FF1-ED74-42CB-9C45-CBF15F50C48E}">
  <ds:schemaRefs>
    <ds:schemaRef ds:uri="http://schemas.openxmlformats.org/officeDocument/2006/bibliography"/>
  </ds:schemaRefs>
</ds:datastoreItem>
</file>

<file path=customXml/itemProps3.xml><?xml version="1.0" encoding="utf-8"?>
<ds:datastoreItem xmlns:ds="http://schemas.openxmlformats.org/officeDocument/2006/customXml" ds:itemID="{EBD7F2D6-BFD8-44A6-A1EB-C5293AE48C69}">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5.xml><?xml version="1.0" encoding="utf-8"?>
<ds:datastoreItem xmlns:ds="http://schemas.openxmlformats.org/officeDocument/2006/customXml" ds:itemID="{8EB28D3D-6AD0-4683-9043-9E62DFE816E0}">
  <ds:schemaRefs>
    <ds:schemaRef ds:uri="http://schemas.openxmlformats.org/officeDocument/2006/bibliography"/>
  </ds:schemaRefs>
</ds:datastoreItem>
</file>

<file path=customXml/itemProps6.xml><?xml version="1.0" encoding="utf-8"?>
<ds:datastoreItem xmlns:ds="http://schemas.openxmlformats.org/officeDocument/2006/customXml" ds:itemID="{17CEB145-C68C-495A-86FA-4C01B6FC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15390</Words>
  <Characters>87726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102911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4</cp:revision>
  <cp:lastPrinted>2018-05-29T15:11:00Z</cp:lastPrinted>
  <dcterms:created xsi:type="dcterms:W3CDTF">2018-05-29T16:15:00Z</dcterms:created>
  <dcterms:modified xsi:type="dcterms:W3CDTF">2018-05-30T15:10:00Z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