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933BBB" w:rsidRDefault="00F64FCD" w:rsidP="00C70869">
      <w:pPr>
        <w:jc w:val="right"/>
        <w:rPr>
          <w:b/>
        </w:rPr>
      </w:pPr>
      <w:bookmarkStart w:id="0" w:name="_GoBack"/>
      <w:bookmarkEnd w:id="0"/>
    </w:p>
    <w:p w:rsidR="00F64FCD" w:rsidRPr="00610C59" w:rsidRDefault="005A617E" w:rsidP="00C70869">
      <w:pPr>
        <w:ind w:left="4536"/>
        <w:rPr>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4E9" w:rsidRPr="00A05799" w:rsidRDefault="00CA24E9"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CA24E9" w:rsidRPr="003D2E5E" w:rsidRDefault="00CA24E9"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CA24E9" w:rsidRPr="00A05799" w:rsidRDefault="00CA24E9"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CA24E9" w:rsidRPr="003D2E5E" w:rsidRDefault="00CA24E9"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CA24E9" w:rsidRPr="00B87B43" w:rsidRDefault="00CA24E9" w:rsidP="00F64FCD">
                              <w:pPr>
                                <w:rPr>
                                  <w:rFonts w:ascii="Arial" w:hAnsi="Arial" w:cs="Arial"/>
                                  <w:spacing w:val="6"/>
                                  <w:sz w:val="18"/>
                                  <w:szCs w:val="18"/>
                                </w:rPr>
                              </w:pPr>
                              <w:r w:rsidRPr="00A05799">
                                <w:rPr>
                                  <w:rFonts w:ascii="Arial" w:hAnsi="Arial" w:cs="Arial"/>
                                  <w:spacing w:val="6"/>
                                  <w:sz w:val="18"/>
                                  <w:szCs w:val="18"/>
                                  <w:lang w:val="en-US"/>
                                </w:rPr>
                                <w:t>e</w:t>
                              </w:r>
                              <w:r w:rsidRPr="00B87B43">
                                <w:rPr>
                                  <w:rFonts w:ascii="Arial" w:hAnsi="Arial" w:cs="Arial"/>
                                  <w:spacing w:val="6"/>
                                  <w:sz w:val="18"/>
                                  <w:szCs w:val="18"/>
                                </w:rPr>
                                <w:t>-</w:t>
                              </w:r>
                              <w:r w:rsidRPr="00A05799">
                                <w:rPr>
                                  <w:rFonts w:ascii="Arial" w:hAnsi="Arial" w:cs="Arial"/>
                                  <w:spacing w:val="6"/>
                                  <w:sz w:val="18"/>
                                  <w:szCs w:val="18"/>
                                  <w:lang w:val="en-US"/>
                                </w:rPr>
                                <w:t>mail</w:t>
                              </w:r>
                              <w:r w:rsidRPr="00B87B43">
                                <w:rPr>
                                  <w:rFonts w:ascii="Arial" w:hAnsi="Arial" w:cs="Arial"/>
                                  <w:spacing w:val="6"/>
                                  <w:sz w:val="18"/>
                                  <w:szCs w:val="18"/>
                                </w:rPr>
                                <w:t xml:space="preserve">: </w:t>
                              </w:r>
                              <w:r w:rsidRPr="00A05799">
                                <w:rPr>
                                  <w:rFonts w:ascii="Arial" w:hAnsi="Arial" w:cs="Arial"/>
                                  <w:spacing w:val="6"/>
                                  <w:sz w:val="18"/>
                                  <w:szCs w:val="18"/>
                                  <w:lang w:val="en-US"/>
                                </w:rPr>
                                <w:t>trcont</w:t>
                              </w:r>
                              <w:r w:rsidRPr="00B87B43">
                                <w:rPr>
                                  <w:rFonts w:ascii="Arial" w:hAnsi="Arial" w:cs="Arial"/>
                                  <w:spacing w:val="6"/>
                                  <w:sz w:val="18"/>
                                  <w:szCs w:val="18"/>
                                </w:rPr>
                                <w:t>@</w:t>
                              </w:r>
                              <w:r w:rsidRPr="00A05799">
                                <w:rPr>
                                  <w:rFonts w:ascii="Arial" w:hAnsi="Arial" w:cs="Arial"/>
                                  <w:spacing w:val="6"/>
                                  <w:sz w:val="18"/>
                                  <w:szCs w:val="18"/>
                                  <w:lang w:val="en-US"/>
                                </w:rPr>
                                <w:t>trcont</w:t>
                              </w:r>
                              <w:r w:rsidRPr="00B87B43">
                                <w:rPr>
                                  <w:rFonts w:ascii="Arial" w:hAnsi="Arial" w:cs="Arial"/>
                                  <w:spacing w:val="6"/>
                                  <w:sz w:val="18"/>
                                  <w:szCs w:val="18"/>
                                </w:rPr>
                                <w:t>.</w:t>
                              </w:r>
                              <w:r w:rsidRPr="00A05799">
                                <w:rPr>
                                  <w:rFonts w:ascii="Arial" w:hAnsi="Arial" w:cs="Arial"/>
                                  <w:spacing w:val="6"/>
                                  <w:sz w:val="18"/>
                                  <w:szCs w:val="18"/>
                                  <w:lang w:val="en-US"/>
                                </w:rPr>
                                <w:t>ru</w:t>
                              </w:r>
                              <w:r w:rsidRPr="00B87B43">
                                <w:rPr>
                                  <w:rFonts w:ascii="Arial" w:hAnsi="Arial" w:cs="Arial"/>
                                  <w:spacing w:val="6"/>
                                  <w:sz w:val="18"/>
                                  <w:szCs w:val="18"/>
                                </w:rPr>
                                <w:t xml:space="preserve">, </w:t>
                              </w:r>
                              <w:r w:rsidRPr="00A05799">
                                <w:rPr>
                                  <w:rFonts w:ascii="Arial" w:hAnsi="Arial" w:cs="Arial"/>
                                  <w:spacing w:val="6"/>
                                  <w:sz w:val="18"/>
                                  <w:szCs w:val="18"/>
                                  <w:lang w:val="en-US"/>
                                </w:rPr>
                                <w:t>www</w:t>
                              </w:r>
                              <w:r w:rsidRPr="00B87B43">
                                <w:rPr>
                                  <w:rFonts w:ascii="Arial" w:hAnsi="Arial" w:cs="Arial"/>
                                  <w:spacing w:val="6"/>
                                  <w:sz w:val="18"/>
                                  <w:szCs w:val="18"/>
                                </w:rPr>
                                <w:t>.</w:t>
                              </w:r>
                              <w:r w:rsidRPr="00A05799">
                                <w:rPr>
                                  <w:rFonts w:ascii="Arial" w:hAnsi="Arial" w:cs="Arial"/>
                                  <w:spacing w:val="6"/>
                                  <w:sz w:val="18"/>
                                  <w:szCs w:val="18"/>
                                  <w:lang w:val="en-US"/>
                                </w:rPr>
                                <w:t>trcont</w:t>
                              </w:r>
                              <w:r w:rsidRPr="00B87B43">
                                <w:rPr>
                                  <w:rFonts w:ascii="Arial" w:hAnsi="Arial" w:cs="Arial"/>
                                  <w:spacing w:val="6"/>
                                  <w:sz w:val="18"/>
                                  <w:szCs w:val="18"/>
                                </w:rPr>
                                <w:t>.</w:t>
                              </w:r>
                              <w:r w:rsidRPr="00A05799">
                                <w:rPr>
                                  <w:rFonts w:ascii="Arial" w:hAnsi="Arial" w:cs="Arial"/>
                                  <w:spacing w:val="6"/>
                                  <w:sz w:val="18"/>
                                  <w:szCs w:val="18"/>
                                  <w:lang w:val="en-US"/>
                                </w:rPr>
                                <w:t>ru</w:t>
                              </w:r>
                            </w:p>
                            <w:p w:rsidR="00CA24E9" w:rsidRPr="00B87B43" w:rsidRDefault="00CA24E9" w:rsidP="00F64FCD">
                              <w:pPr>
                                <w:rPr>
                                  <w:rFonts w:ascii="Arial" w:hAnsi="Arial" w:cs="Arial"/>
                                  <w:sz w:val="18"/>
                                  <w:szCs w:val="18"/>
                                </w:rPr>
                              </w:pPr>
                            </w:p>
                            <w:p w:rsidR="00CA24E9" w:rsidRPr="00FE6F63" w:rsidRDefault="00CA24E9" w:rsidP="00F64FCD">
                              <w:pPr>
                                <w:tabs>
                                  <w:tab w:val="right" w:pos="3969"/>
                                </w:tabs>
                                <w:rPr>
                                  <w:rFonts w:ascii="Arial" w:hAnsi="Arial" w:cs="Arial"/>
                                  <w:color w:val="002D53"/>
                                  <w:sz w:val="18"/>
                                  <w:szCs w:val="18"/>
                                  <w:u w:val="single"/>
                                  <w:lang w:val="en-US"/>
                                </w:rPr>
                              </w:pPr>
                              <w:r w:rsidRPr="00B87B43">
                                <w:rPr>
                                  <w:rFonts w:ascii="Arial" w:hAnsi="Arial" w:cs="Arial"/>
                                  <w:color w:val="002D53"/>
                                  <w:sz w:val="18"/>
                                  <w:szCs w:val="18"/>
                                  <w:u w:val="single"/>
                                </w:rPr>
                                <w:t xml:space="preserve">                                </w:t>
                              </w:r>
                              <w:r w:rsidRPr="00B87B43">
                                <w:rPr>
                                  <w:rFonts w:ascii="Arial" w:hAnsi="Arial" w:cs="Arial"/>
                                  <w:color w:val="002D53"/>
                                  <w:sz w:val="18"/>
                                  <w:szCs w:val="18"/>
                                </w:rPr>
                                <w:t xml:space="preserve"> </w:t>
                              </w:r>
                              <w:r w:rsidRPr="00FE6F63">
                                <w:rPr>
                                  <w:rFonts w:ascii="Arial" w:hAnsi="Arial" w:cs="Arial"/>
                                  <w:color w:val="002D53"/>
                                  <w:sz w:val="18"/>
                                  <w:szCs w:val="18"/>
                                  <w:lang w:val="en-US"/>
                                </w:rPr>
                                <w:t>№</w:t>
                              </w:r>
                              <w:r w:rsidR="00333A61">
                                <w:rPr>
                                  <w:rFonts w:ascii="Arial" w:hAnsi="Arial" w:cs="Arial"/>
                                  <w:color w:val="002D53"/>
                                  <w:sz w:val="18"/>
                                  <w:szCs w:val="18"/>
                                </w:rPr>
                                <w:t xml:space="preserve"> </w:t>
                              </w:r>
                              <w:r w:rsidR="00333A61" w:rsidRPr="00333A61">
                                <w:rPr>
                                  <w:color w:val="002D53"/>
                                  <w:sz w:val="22"/>
                                  <w:szCs w:val="22"/>
                                </w:rPr>
                                <w:t>______ б/н</w:t>
                              </w:r>
                              <w:r w:rsidR="00333A61">
                                <w:rPr>
                                  <w:color w:val="002D53"/>
                                  <w:sz w:val="22"/>
                                  <w:szCs w:val="22"/>
                                </w:rPr>
                                <w:t xml:space="preserve"> </w:t>
                              </w:r>
                              <w:r w:rsidR="00333A61" w:rsidRPr="00333A61">
                                <w:rPr>
                                  <w:rFonts w:ascii="Arial" w:hAnsi="Arial" w:cs="Arial"/>
                                  <w:color w:val="002D53"/>
                                  <w:sz w:val="20"/>
                                  <w:szCs w:val="18"/>
                                </w:rPr>
                                <w:t xml:space="preserve">  </w:t>
                              </w:r>
                              <w:r w:rsidR="00333A61">
                                <w:rPr>
                                  <w:rFonts w:ascii="Arial" w:hAnsi="Arial" w:cs="Arial"/>
                                  <w:color w:val="002D53"/>
                                  <w:sz w:val="18"/>
                                  <w:szCs w:val="18"/>
                                </w:rPr>
                                <w:t xml:space="preserve">_______   </w:t>
                              </w:r>
                            </w:p>
                            <w:p w:rsidR="00CA24E9" w:rsidRPr="00FE6F63" w:rsidRDefault="00CA24E9"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CA24E9" w:rsidRPr="00A05799" w:rsidRDefault="00CA24E9"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CA24E9" w:rsidRPr="003D2E5E" w:rsidRDefault="00CA24E9"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CA24E9" w:rsidRPr="00A05799" w:rsidRDefault="00CA24E9"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CA24E9" w:rsidRPr="003D2E5E" w:rsidRDefault="00CA24E9"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CA24E9" w:rsidRPr="00B87B43" w:rsidRDefault="00CA24E9" w:rsidP="00F64FCD">
                        <w:pPr>
                          <w:rPr>
                            <w:rFonts w:ascii="Arial" w:hAnsi="Arial" w:cs="Arial"/>
                            <w:spacing w:val="6"/>
                            <w:sz w:val="18"/>
                            <w:szCs w:val="18"/>
                          </w:rPr>
                        </w:pPr>
                        <w:r w:rsidRPr="00A05799">
                          <w:rPr>
                            <w:rFonts w:ascii="Arial" w:hAnsi="Arial" w:cs="Arial"/>
                            <w:spacing w:val="6"/>
                            <w:sz w:val="18"/>
                            <w:szCs w:val="18"/>
                            <w:lang w:val="en-US"/>
                          </w:rPr>
                          <w:t>e</w:t>
                        </w:r>
                        <w:r w:rsidRPr="00B87B43">
                          <w:rPr>
                            <w:rFonts w:ascii="Arial" w:hAnsi="Arial" w:cs="Arial"/>
                            <w:spacing w:val="6"/>
                            <w:sz w:val="18"/>
                            <w:szCs w:val="18"/>
                          </w:rPr>
                          <w:t>-</w:t>
                        </w:r>
                        <w:r w:rsidRPr="00A05799">
                          <w:rPr>
                            <w:rFonts w:ascii="Arial" w:hAnsi="Arial" w:cs="Arial"/>
                            <w:spacing w:val="6"/>
                            <w:sz w:val="18"/>
                            <w:szCs w:val="18"/>
                            <w:lang w:val="en-US"/>
                          </w:rPr>
                          <w:t>mail</w:t>
                        </w:r>
                        <w:r w:rsidRPr="00B87B43">
                          <w:rPr>
                            <w:rFonts w:ascii="Arial" w:hAnsi="Arial" w:cs="Arial"/>
                            <w:spacing w:val="6"/>
                            <w:sz w:val="18"/>
                            <w:szCs w:val="18"/>
                          </w:rPr>
                          <w:t xml:space="preserve">: </w:t>
                        </w:r>
                        <w:r w:rsidRPr="00A05799">
                          <w:rPr>
                            <w:rFonts w:ascii="Arial" w:hAnsi="Arial" w:cs="Arial"/>
                            <w:spacing w:val="6"/>
                            <w:sz w:val="18"/>
                            <w:szCs w:val="18"/>
                            <w:lang w:val="en-US"/>
                          </w:rPr>
                          <w:t>trcont</w:t>
                        </w:r>
                        <w:r w:rsidRPr="00B87B43">
                          <w:rPr>
                            <w:rFonts w:ascii="Arial" w:hAnsi="Arial" w:cs="Arial"/>
                            <w:spacing w:val="6"/>
                            <w:sz w:val="18"/>
                            <w:szCs w:val="18"/>
                          </w:rPr>
                          <w:t>@</w:t>
                        </w:r>
                        <w:r w:rsidRPr="00A05799">
                          <w:rPr>
                            <w:rFonts w:ascii="Arial" w:hAnsi="Arial" w:cs="Arial"/>
                            <w:spacing w:val="6"/>
                            <w:sz w:val="18"/>
                            <w:szCs w:val="18"/>
                            <w:lang w:val="en-US"/>
                          </w:rPr>
                          <w:t>trcont</w:t>
                        </w:r>
                        <w:r w:rsidRPr="00B87B43">
                          <w:rPr>
                            <w:rFonts w:ascii="Arial" w:hAnsi="Arial" w:cs="Arial"/>
                            <w:spacing w:val="6"/>
                            <w:sz w:val="18"/>
                            <w:szCs w:val="18"/>
                          </w:rPr>
                          <w:t>.</w:t>
                        </w:r>
                        <w:r w:rsidRPr="00A05799">
                          <w:rPr>
                            <w:rFonts w:ascii="Arial" w:hAnsi="Arial" w:cs="Arial"/>
                            <w:spacing w:val="6"/>
                            <w:sz w:val="18"/>
                            <w:szCs w:val="18"/>
                            <w:lang w:val="en-US"/>
                          </w:rPr>
                          <w:t>ru</w:t>
                        </w:r>
                        <w:r w:rsidRPr="00B87B43">
                          <w:rPr>
                            <w:rFonts w:ascii="Arial" w:hAnsi="Arial" w:cs="Arial"/>
                            <w:spacing w:val="6"/>
                            <w:sz w:val="18"/>
                            <w:szCs w:val="18"/>
                          </w:rPr>
                          <w:t xml:space="preserve">, </w:t>
                        </w:r>
                        <w:r w:rsidRPr="00A05799">
                          <w:rPr>
                            <w:rFonts w:ascii="Arial" w:hAnsi="Arial" w:cs="Arial"/>
                            <w:spacing w:val="6"/>
                            <w:sz w:val="18"/>
                            <w:szCs w:val="18"/>
                            <w:lang w:val="en-US"/>
                          </w:rPr>
                          <w:t>www</w:t>
                        </w:r>
                        <w:r w:rsidRPr="00B87B43">
                          <w:rPr>
                            <w:rFonts w:ascii="Arial" w:hAnsi="Arial" w:cs="Arial"/>
                            <w:spacing w:val="6"/>
                            <w:sz w:val="18"/>
                            <w:szCs w:val="18"/>
                          </w:rPr>
                          <w:t>.</w:t>
                        </w:r>
                        <w:r w:rsidRPr="00A05799">
                          <w:rPr>
                            <w:rFonts w:ascii="Arial" w:hAnsi="Arial" w:cs="Arial"/>
                            <w:spacing w:val="6"/>
                            <w:sz w:val="18"/>
                            <w:szCs w:val="18"/>
                            <w:lang w:val="en-US"/>
                          </w:rPr>
                          <w:t>trcont</w:t>
                        </w:r>
                        <w:r w:rsidRPr="00B87B43">
                          <w:rPr>
                            <w:rFonts w:ascii="Arial" w:hAnsi="Arial" w:cs="Arial"/>
                            <w:spacing w:val="6"/>
                            <w:sz w:val="18"/>
                            <w:szCs w:val="18"/>
                          </w:rPr>
                          <w:t>.</w:t>
                        </w:r>
                        <w:r w:rsidRPr="00A05799">
                          <w:rPr>
                            <w:rFonts w:ascii="Arial" w:hAnsi="Arial" w:cs="Arial"/>
                            <w:spacing w:val="6"/>
                            <w:sz w:val="18"/>
                            <w:szCs w:val="18"/>
                            <w:lang w:val="en-US"/>
                          </w:rPr>
                          <w:t>ru</w:t>
                        </w:r>
                      </w:p>
                      <w:p w:rsidR="00CA24E9" w:rsidRPr="00B87B43" w:rsidRDefault="00CA24E9" w:rsidP="00F64FCD">
                        <w:pPr>
                          <w:rPr>
                            <w:rFonts w:ascii="Arial" w:hAnsi="Arial" w:cs="Arial"/>
                            <w:sz w:val="18"/>
                            <w:szCs w:val="18"/>
                          </w:rPr>
                        </w:pPr>
                      </w:p>
                      <w:p w:rsidR="00CA24E9" w:rsidRPr="00FE6F63" w:rsidRDefault="00CA24E9" w:rsidP="00F64FCD">
                        <w:pPr>
                          <w:tabs>
                            <w:tab w:val="right" w:pos="3969"/>
                          </w:tabs>
                          <w:rPr>
                            <w:rFonts w:ascii="Arial" w:hAnsi="Arial" w:cs="Arial"/>
                            <w:color w:val="002D53"/>
                            <w:sz w:val="18"/>
                            <w:szCs w:val="18"/>
                            <w:u w:val="single"/>
                            <w:lang w:val="en-US"/>
                          </w:rPr>
                        </w:pPr>
                        <w:r w:rsidRPr="00B87B43">
                          <w:rPr>
                            <w:rFonts w:ascii="Arial" w:hAnsi="Arial" w:cs="Arial"/>
                            <w:color w:val="002D53"/>
                            <w:sz w:val="18"/>
                            <w:szCs w:val="18"/>
                            <w:u w:val="single"/>
                          </w:rPr>
                          <w:t xml:space="preserve">                                </w:t>
                        </w:r>
                        <w:r w:rsidRPr="00B87B43">
                          <w:rPr>
                            <w:rFonts w:ascii="Arial" w:hAnsi="Arial" w:cs="Arial"/>
                            <w:color w:val="002D53"/>
                            <w:sz w:val="18"/>
                            <w:szCs w:val="18"/>
                          </w:rPr>
                          <w:t xml:space="preserve"> </w:t>
                        </w:r>
                        <w:r w:rsidRPr="00FE6F63">
                          <w:rPr>
                            <w:rFonts w:ascii="Arial" w:hAnsi="Arial" w:cs="Arial"/>
                            <w:color w:val="002D53"/>
                            <w:sz w:val="18"/>
                            <w:szCs w:val="18"/>
                            <w:lang w:val="en-US"/>
                          </w:rPr>
                          <w:t>№</w:t>
                        </w:r>
                        <w:r w:rsidR="00333A61">
                          <w:rPr>
                            <w:rFonts w:ascii="Arial" w:hAnsi="Arial" w:cs="Arial"/>
                            <w:color w:val="002D53"/>
                            <w:sz w:val="18"/>
                            <w:szCs w:val="18"/>
                          </w:rPr>
                          <w:t xml:space="preserve"> </w:t>
                        </w:r>
                        <w:r w:rsidR="00333A61" w:rsidRPr="00333A61">
                          <w:rPr>
                            <w:color w:val="002D53"/>
                            <w:sz w:val="22"/>
                            <w:szCs w:val="22"/>
                          </w:rPr>
                          <w:t>______ б/н</w:t>
                        </w:r>
                        <w:r w:rsidR="00333A61">
                          <w:rPr>
                            <w:color w:val="002D53"/>
                            <w:sz w:val="22"/>
                            <w:szCs w:val="22"/>
                          </w:rPr>
                          <w:t xml:space="preserve"> </w:t>
                        </w:r>
                        <w:r w:rsidR="00333A61" w:rsidRPr="00333A61">
                          <w:rPr>
                            <w:rFonts w:ascii="Arial" w:hAnsi="Arial" w:cs="Arial"/>
                            <w:color w:val="002D53"/>
                            <w:sz w:val="20"/>
                            <w:szCs w:val="18"/>
                          </w:rPr>
                          <w:t xml:space="preserve">  </w:t>
                        </w:r>
                        <w:r w:rsidR="00333A61">
                          <w:rPr>
                            <w:rFonts w:ascii="Arial" w:hAnsi="Arial" w:cs="Arial"/>
                            <w:color w:val="002D53"/>
                            <w:sz w:val="18"/>
                            <w:szCs w:val="18"/>
                          </w:rPr>
                          <w:t xml:space="preserve">_______   </w:t>
                        </w:r>
                      </w:p>
                      <w:p w:rsidR="00CA24E9" w:rsidRPr="00FE6F63" w:rsidRDefault="00CA24E9"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F64FCD" w:rsidRPr="00610C59" w:rsidRDefault="00F64FCD" w:rsidP="00C70869">
      <w:pPr>
        <w:ind w:left="4536"/>
      </w:pPr>
    </w:p>
    <w:p w:rsidR="00F64FCD" w:rsidRPr="00610C59" w:rsidRDefault="00F64FCD" w:rsidP="00C70869">
      <w:pPr>
        <w:ind w:left="4536"/>
      </w:pPr>
    </w:p>
    <w:p w:rsidR="00F64FCD" w:rsidRPr="00610C59" w:rsidRDefault="00F64FCD" w:rsidP="00C70869">
      <w:pPr>
        <w:ind w:left="4536"/>
      </w:pPr>
    </w:p>
    <w:p w:rsidR="00F64FCD" w:rsidRPr="00610C59" w:rsidRDefault="00F64FCD" w:rsidP="00C70869">
      <w:pPr>
        <w:ind w:left="4536"/>
      </w:pPr>
    </w:p>
    <w:p w:rsidR="00F64FCD" w:rsidRPr="00610C59" w:rsidRDefault="00F64FCD" w:rsidP="00C70869">
      <w:pPr>
        <w:ind w:left="4536"/>
      </w:pPr>
    </w:p>
    <w:p w:rsidR="00F64FCD" w:rsidRPr="00610C59" w:rsidRDefault="00F64FCD" w:rsidP="00C70869">
      <w:pPr>
        <w:ind w:firstLine="567"/>
      </w:pPr>
    </w:p>
    <w:p w:rsidR="00F64FCD" w:rsidRPr="00610C59" w:rsidRDefault="00333A61" w:rsidP="00C70869">
      <w:pPr>
        <w:tabs>
          <w:tab w:val="left" w:pos="666"/>
        </w:tabs>
        <w:rPr>
          <w:sz w:val="22"/>
          <w:szCs w:val="22"/>
        </w:rPr>
      </w:pPr>
      <w:r w:rsidRPr="00610C59">
        <w:t xml:space="preserve">       </w:t>
      </w:r>
    </w:p>
    <w:p w:rsidR="00942AAD" w:rsidRPr="00610C59" w:rsidRDefault="00942AAD" w:rsidP="00C70869">
      <w:pPr>
        <w:tabs>
          <w:tab w:val="left" w:pos="1305"/>
        </w:tabs>
        <w:rPr>
          <w:b/>
          <w:color w:val="FF0000"/>
        </w:rPr>
      </w:pPr>
      <w:r w:rsidRPr="00610C59">
        <w:rPr>
          <w:b/>
        </w:rPr>
        <w:tab/>
      </w:r>
    </w:p>
    <w:p w:rsidR="00791EFC" w:rsidRPr="00610C59" w:rsidRDefault="00791EFC" w:rsidP="00C70869">
      <w:pPr>
        <w:ind w:left="3969"/>
        <w:rPr>
          <w:b/>
          <w:color w:val="FF0000"/>
        </w:rPr>
      </w:pPr>
    </w:p>
    <w:p w:rsidR="00791EFC" w:rsidRPr="00610C59" w:rsidRDefault="00791EFC" w:rsidP="00C70869">
      <w:pPr>
        <w:ind w:left="3969"/>
        <w:rPr>
          <w:b/>
          <w:color w:val="FF0000"/>
        </w:rPr>
      </w:pPr>
    </w:p>
    <w:p w:rsidR="00791EFC" w:rsidRPr="00610C59" w:rsidRDefault="00791EFC" w:rsidP="00C70869">
      <w:pPr>
        <w:ind w:left="3969"/>
        <w:rPr>
          <w:b/>
          <w:color w:val="FF0000"/>
        </w:rPr>
      </w:pPr>
    </w:p>
    <w:p w:rsidR="007813D2" w:rsidRPr="00610C59" w:rsidRDefault="007813D2" w:rsidP="00C70869">
      <w:pPr>
        <w:ind w:left="3969"/>
        <w:rPr>
          <w:b/>
          <w:color w:val="FF0000"/>
        </w:rPr>
      </w:pPr>
      <w:r w:rsidRPr="00610C59">
        <w:rPr>
          <w:b/>
          <w:color w:val="FF0000"/>
        </w:rPr>
        <w:t>ВНИМАНИЕ!</w:t>
      </w:r>
    </w:p>
    <w:p w:rsidR="000B27C3" w:rsidRPr="00610C59" w:rsidRDefault="0036501E" w:rsidP="00C70869">
      <w:pPr>
        <w:pStyle w:val="11"/>
        <w:suppressAutoHyphens/>
        <w:ind w:firstLine="0"/>
        <w:jc w:val="center"/>
        <w:rPr>
          <w:b/>
          <w:bCs/>
          <w:snapToGrid w:val="0"/>
          <w:sz w:val="24"/>
          <w:szCs w:val="24"/>
        </w:rPr>
      </w:pPr>
      <w:r w:rsidRPr="00610C59">
        <w:rPr>
          <w:b/>
          <w:bCs/>
          <w:snapToGrid w:val="0"/>
          <w:sz w:val="24"/>
          <w:szCs w:val="24"/>
        </w:rPr>
        <w:t>ПАО «</w:t>
      </w:r>
      <w:r w:rsidR="001A1595" w:rsidRPr="00610C59">
        <w:rPr>
          <w:b/>
          <w:bCs/>
          <w:snapToGrid w:val="0"/>
          <w:sz w:val="24"/>
          <w:szCs w:val="24"/>
        </w:rPr>
        <w:t>ТрансКонтейнер</w:t>
      </w:r>
      <w:r w:rsidRPr="00610C59">
        <w:rPr>
          <w:b/>
          <w:bCs/>
          <w:snapToGrid w:val="0"/>
          <w:sz w:val="24"/>
          <w:szCs w:val="24"/>
        </w:rPr>
        <w:t xml:space="preserve">» информирует о внесении изменений в </w:t>
      </w:r>
      <w:r w:rsidR="00B451C0" w:rsidRPr="00610C59">
        <w:rPr>
          <w:b/>
          <w:bCs/>
          <w:snapToGrid w:val="0"/>
          <w:sz w:val="24"/>
          <w:szCs w:val="24"/>
        </w:rPr>
        <w:t xml:space="preserve">извещение и </w:t>
      </w:r>
      <w:r w:rsidRPr="00610C59">
        <w:rPr>
          <w:b/>
          <w:bCs/>
          <w:snapToGrid w:val="0"/>
          <w:sz w:val="24"/>
          <w:szCs w:val="24"/>
        </w:rPr>
        <w:t xml:space="preserve">документацию </w:t>
      </w:r>
      <w:r w:rsidR="000D0D89" w:rsidRPr="00610C59">
        <w:rPr>
          <w:b/>
          <w:bCs/>
          <w:snapToGrid w:val="0"/>
          <w:sz w:val="24"/>
          <w:szCs w:val="24"/>
        </w:rPr>
        <w:t xml:space="preserve">о закупке </w:t>
      </w:r>
      <w:r w:rsidRPr="00610C59">
        <w:rPr>
          <w:b/>
          <w:bCs/>
          <w:snapToGrid w:val="0"/>
          <w:sz w:val="24"/>
          <w:szCs w:val="24"/>
        </w:rPr>
        <w:t xml:space="preserve">открытого конкурса </w:t>
      </w:r>
      <w:r w:rsidR="00C136A3" w:rsidRPr="00610C59">
        <w:rPr>
          <w:b/>
          <w:bCs/>
          <w:snapToGrid w:val="0"/>
          <w:sz w:val="24"/>
          <w:szCs w:val="24"/>
        </w:rPr>
        <w:t xml:space="preserve">в электронной форме </w:t>
      </w:r>
      <w:r w:rsidRPr="00610C59">
        <w:rPr>
          <w:b/>
          <w:bCs/>
          <w:snapToGrid w:val="0"/>
          <w:sz w:val="24"/>
          <w:szCs w:val="24"/>
        </w:rPr>
        <w:t xml:space="preserve">№ </w:t>
      </w:r>
      <w:r w:rsidR="008D6BF7" w:rsidRPr="00610C59">
        <w:rPr>
          <w:b/>
          <w:bCs/>
          <w:snapToGrid w:val="0"/>
          <w:sz w:val="24"/>
          <w:szCs w:val="24"/>
        </w:rPr>
        <w:t>ОКэ-ЦКПМТО-18-0050 по предмету закупки «Оказание услуг по административному управлению и комплексной эксплуатации офисного здания»</w:t>
      </w:r>
      <w:r w:rsidR="00047985" w:rsidRPr="00610C59">
        <w:rPr>
          <w:b/>
          <w:bCs/>
          <w:snapToGrid w:val="0"/>
          <w:sz w:val="24"/>
          <w:szCs w:val="24"/>
        </w:rPr>
        <w:t xml:space="preserve"> </w:t>
      </w:r>
      <w:r w:rsidR="00431613" w:rsidRPr="00610C59">
        <w:rPr>
          <w:b/>
          <w:bCs/>
          <w:snapToGrid w:val="0"/>
          <w:sz w:val="24"/>
          <w:szCs w:val="24"/>
        </w:rPr>
        <w:t>(</w:t>
      </w:r>
      <w:r w:rsidR="004B609D" w:rsidRPr="00610C59">
        <w:rPr>
          <w:b/>
          <w:bCs/>
          <w:snapToGrid w:val="0"/>
          <w:sz w:val="24"/>
          <w:szCs w:val="24"/>
        </w:rPr>
        <w:t xml:space="preserve">далее - </w:t>
      </w:r>
      <w:r w:rsidR="00C136A3" w:rsidRPr="00610C59">
        <w:rPr>
          <w:b/>
          <w:bCs/>
          <w:snapToGrid w:val="0"/>
          <w:sz w:val="24"/>
          <w:szCs w:val="24"/>
        </w:rPr>
        <w:t>Открытый конкурс)</w:t>
      </w:r>
    </w:p>
    <w:p w:rsidR="007813D2" w:rsidRPr="00610C59" w:rsidRDefault="007813D2" w:rsidP="00C70869">
      <w:pPr>
        <w:pStyle w:val="11"/>
        <w:suppressAutoHyphens/>
        <w:ind w:left="709" w:firstLine="0"/>
        <w:rPr>
          <w:b/>
          <w:sz w:val="24"/>
          <w:szCs w:val="24"/>
        </w:rPr>
      </w:pPr>
    </w:p>
    <w:p w:rsidR="00791EFC" w:rsidRPr="00610C59" w:rsidRDefault="00791EFC" w:rsidP="00C70869">
      <w:pPr>
        <w:pStyle w:val="11"/>
        <w:suppressAutoHyphens/>
        <w:ind w:left="709" w:firstLine="0"/>
        <w:rPr>
          <w:b/>
          <w:sz w:val="24"/>
          <w:szCs w:val="24"/>
        </w:rPr>
      </w:pPr>
    </w:p>
    <w:p w:rsidR="00B451C0" w:rsidRPr="00610C59" w:rsidRDefault="00B451C0" w:rsidP="00C70869">
      <w:pPr>
        <w:pStyle w:val="a3"/>
        <w:numPr>
          <w:ilvl w:val="0"/>
          <w:numId w:val="2"/>
        </w:numPr>
        <w:tabs>
          <w:tab w:val="left" w:pos="1134"/>
        </w:tabs>
        <w:ind w:left="0" w:firstLine="709"/>
        <w:jc w:val="both"/>
        <w:rPr>
          <w:b/>
        </w:rPr>
      </w:pPr>
      <w:r w:rsidRPr="00610C59">
        <w:rPr>
          <w:b/>
        </w:rPr>
        <w:t>В извещении о проведении Открытого конкурса:</w:t>
      </w:r>
    </w:p>
    <w:p w:rsidR="00D97531" w:rsidRPr="00610C59" w:rsidRDefault="00B451C0">
      <w:pPr>
        <w:jc w:val="both"/>
      </w:pPr>
      <w:r w:rsidRPr="00610C59">
        <w:t>в</w:t>
      </w:r>
      <w:r w:rsidR="00D57AAC" w:rsidRPr="00610C59">
        <w:t xml:space="preserve">место слов: </w:t>
      </w:r>
    </w:p>
    <w:p w:rsidR="00D97531" w:rsidRPr="00610C59" w:rsidRDefault="00D57AAC">
      <w:pPr>
        <w:ind w:firstLine="708"/>
        <w:jc w:val="both"/>
        <w:rPr>
          <w:szCs w:val="28"/>
        </w:rPr>
      </w:pPr>
      <w:r w:rsidRPr="00610C59">
        <w:t>«</w:t>
      </w:r>
      <w:r w:rsidRPr="00610C59">
        <w:rPr>
          <w:b/>
          <w:szCs w:val="28"/>
        </w:rPr>
        <w:t>Рассмотрение, оценка и сопоставление Заявок</w:t>
      </w:r>
    </w:p>
    <w:p w:rsidR="00D97531" w:rsidRPr="00610C59" w:rsidRDefault="00B451C0">
      <w:pPr>
        <w:jc w:val="both"/>
        <w:rPr>
          <w:b/>
        </w:rPr>
      </w:pPr>
      <w:r w:rsidRPr="00610C59">
        <w:rPr>
          <w:szCs w:val="28"/>
        </w:rPr>
        <w:tab/>
      </w:r>
      <w:bookmarkStart w:id="1" w:name="OLE_LINK10"/>
      <w:bookmarkStart w:id="2" w:name="OLE_LINK11"/>
      <w:bookmarkStart w:id="3" w:name="OLE_LINK12"/>
      <w:bookmarkStart w:id="4" w:name="OLE_LINK13"/>
      <w:bookmarkStart w:id="5" w:name="OLE_LINK25"/>
      <w:bookmarkStart w:id="6" w:name="OLE_LINK26"/>
      <w:bookmarkStart w:id="7" w:name="OLE_LINK38"/>
      <w:bookmarkStart w:id="8" w:name="OLE_LINK39"/>
      <w:bookmarkStart w:id="9" w:name="OLE_LINK51"/>
      <w:bookmarkStart w:id="10" w:name="OLE_LINK52"/>
      <w:bookmarkStart w:id="11" w:name="OLE_LINK64"/>
      <w:bookmarkStart w:id="12" w:name="OLE_LINK65"/>
      <w:r w:rsidRPr="00610C59">
        <w:rPr>
          <w:szCs w:val="28"/>
        </w:rPr>
        <w:t>«05» июля 2018 г. 14 час. 00 мин.</w:t>
      </w:r>
      <w:bookmarkEnd w:id="1"/>
      <w:bookmarkEnd w:id="2"/>
      <w:bookmarkEnd w:id="3"/>
      <w:bookmarkEnd w:id="4"/>
      <w:bookmarkEnd w:id="5"/>
      <w:bookmarkEnd w:id="6"/>
      <w:bookmarkEnd w:id="7"/>
      <w:bookmarkEnd w:id="8"/>
      <w:bookmarkEnd w:id="9"/>
      <w:bookmarkEnd w:id="10"/>
      <w:bookmarkEnd w:id="11"/>
      <w:bookmarkEnd w:id="12"/>
      <w:r w:rsidRPr="00610C59">
        <w:rPr>
          <w:b/>
        </w:rPr>
        <w:t>»</w:t>
      </w:r>
    </w:p>
    <w:p w:rsidR="00D97531" w:rsidRPr="00610C59" w:rsidRDefault="00B451C0">
      <w:pPr>
        <w:jc w:val="both"/>
      </w:pPr>
      <w:r w:rsidRPr="00610C59">
        <w:t>у</w:t>
      </w:r>
      <w:r w:rsidR="00D57AAC" w:rsidRPr="00610C59">
        <w:t>казать</w:t>
      </w:r>
      <w:r w:rsidRPr="00610C59">
        <w:t>:</w:t>
      </w:r>
    </w:p>
    <w:p w:rsidR="00D97531" w:rsidRPr="00610C59" w:rsidRDefault="00B451C0">
      <w:pPr>
        <w:ind w:firstLine="708"/>
        <w:jc w:val="both"/>
        <w:rPr>
          <w:b/>
          <w:szCs w:val="28"/>
        </w:rPr>
      </w:pPr>
      <w:r w:rsidRPr="00610C59">
        <w:rPr>
          <w:b/>
          <w:szCs w:val="28"/>
        </w:rPr>
        <w:t>«Рассмотрение, оценка и сопоставление Заявок</w:t>
      </w:r>
    </w:p>
    <w:p w:rsidR="00B451C0" w:rsidRPr="00610C59" w:rsidRDefault="00B451C0" w:rsidP="00B451C0">
      <w:pPr>
        <w:jc w:val="both"/>
        <w:rPr>
          <w:b/>
        </w:rPr>
      </w:pPr>
      <w:r w:rsidRPr="00610C59">
        <w:rPr>
          <w:szCs w:val="28"/>
        </w:rPr>
        <w:tab/>
        <w:t>«06» июля 2018 г. 14 час. 00 мин.</w:t>
      </w:r>
      <w:r w:rsidRPr="00610C59">
        <w:rPr>
          <w:b/>
        </w:rPr>
        <w:t>»</w:t>
      </w:r>
    </w:p>
    <w:p w:rsidR="00D97531" w:rsidRPr="00610C59" w:rsidRDefault="00D97531">
      <w:pPr>
        <w:jc w:val="both"/>
      </w:pPr>
    </w:p>
    <w:p w:rsidR="001F778E" w:rsidRPr="00610C59" w:rsidRDefault="001F5602" w:rsidP="00C70869">
      <w:pPr>
        <w:pStyle w:val="a3"/>
        <w:numPr>
          <w:ilvl w:val="0"/>
          <w:numId w:val="2"/>
        </w:numPr>
        <w:tabs>
          <w:tab w:val="left" w:pos="1134"/>
        </w:tabs>
        <w:ind w:left="0" w:firstLine="709"/>
        <w:jc w:val="both"/>
        <w:rPr>
          <w:b/>
        </w:rPr>
      </w:pPr>
      <w:r w:rsidRPr="00610C59">
        <w:rPr>
          <w:b/>
        </w:rPr>
        <w:t>В документации о закупке</w:t>
      </w:r>
      <w:r w:rsidR="001F778E" w:rsidRPr="00610C59">
        <w:rPr>
          <w:b/>
        </w:rPr>
        <w:t xml:space="preserve"> Открытого конкурса</w:t>
      </w:r>
      <w:r w:rsidRPr="00610C59">
        <w:rPr>
          <w:b/>
        </w:rPr>
        <w:t>:</w:t>
      </w:r>
    </w:p>
    <w:p w:rsidR="001F778E" w:rsidRPr="00610C59" w:rsidRDefault="001F778E" w:rsidP="00936CD5">
      <w:pPr>
        <w:pStyle w:val="a3"/>
        <w:numPr>
          <w:ilvl w:val="1"/>
          <w:numId w:val="2"/>
        </w:numPr>
        <w:ind w:left="0" w:firstLine="709"/>
        <w:jc w:val="both"/>
      </w:pPr>
      <w:r w:rsidRPr="00610C59">
        <w:t>П</w:t>
      </w:r>
      <w:r w:rsidR="008E6C1C" w:rsidRPr="00610C59">
        <w:t>одп</w:t>
      </w:r>
      <w:r w:rsidRPr="00610C59">
        <w:t>ункт</w:t>
      </w:r>
      <w:r w:rsidR="00A12EBD" w:rsidRPr="00610C59">
        <w:t xml:space="preserve"> </w:t>
      </w:r>
      <w:r w:rsidR="00071294" w:rsidRPr="00610C59">
        <w:t xml:space="preserve">3.8. </w:t>
      </w:r>
      <w:r w:rsidRPr="00610C59">
        <w:t xml:space="preserve">раздела </w:t>
      </w:r>
      <w:r w:rsidR="00A12EBD" w:rsidRPr="00610C59">
        <w:t>4</w:t>
      </w:r>
      <w:r w:rsidRPr="00610C59">
        <w:t xml:space="preserve"> «</w:t>
      </w:r>
      <w:r w:rsidR="00A12EBD" w:rsidRPr="00610C59">
        <w:t>Техническое задание</w:t>
      </w:r>
      <w:r w:rsidRPr="00610C59">
        <w:t xml:space="preserve">» изложить в следующей </w:t>
      </w:r>
      <w:r w:rsidR="00D57AAC" w:rsidRPr="00610C59">
        <w:t>редакции:</w:t>
      </w:r>
    </w:p>
    <w:p w:rsidR="008E6C1C" w:rsidRPr="00610C59" w:rsidRDefault="00D57AAC" w:rsidP="00936CD5">
      <w:pPr>
        <w:autoSpaceDE w:val="0"/>
        <w:autoSpaceDN w:val="0"/>
        <w:adjustRightInd w:val="0"/>
        <w:ind w:firstLine="709"/>
        <w:jc w:val="both"/>
        <w:outlineLvl w:val="1"/>
        <w:rPr>
          <w:lang w:eastAsia="ar-SA"/>
        </w:rPr>
      </w:pPr>
      <w:r w:rsidRPr="00610C59">
        <w:rPr>
          <w:lang w:eastAsia="ar-SA"/>
        </w:rPr>
        <w:t>«Выполнение работ по техническому обслуживанию 3-х шлагбаумов NICE, 2-х автоматических раздвижных дверей, 1-х ворот паркинга, 1-х ворот распашных.».</w:t>
      </w:r>
    </w:p>
    <w:p w:rsidR="00D97531" w:rsidRPr="00610C59" w:rsidRDefault="00C132DF">
      <w:pPr>
        <w:pStyle w:val="a3"/>
        <w:numPr>
          <w:ilvl w:val="1"/>
          <w:numId w:val="2"/>
        </w:numPr>
        <w:ind w:left="0" w:firstLine="709"/>
        <w:jc w:val="both"/>
      </w:pPr>
      <w:r w:rsidRPr="00610C59">
        <w:t>Пункт 8 раздела 5. «Информационная карта» документации о закупке изложить в следующей редакции:</w:t>
      </w:r>
    </w:p>
    <w:tbl>
      <w:tblPr>
        <w:tblW w:w="9523"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835"/>
        <w:gridCol w:w="6036"/>
      </w:tblGrid>
      <w:tr w:rsidR="00C132DF" w:rsidRPr="00610C59" w:rsidTr="00664267">
        <w:trPr>
          <w:jc w:val="center"/>
        </w:trPr>
        <w:tc>
          <w:tcPr>
            <w:tcW w:w="652" w:type="dxa"/>
          </w:tcPr>
          <w:p w:rsidR="00C132DF" w:rsidRPr="00610C59" w:rsidRDefault="00C132DF" w:rsidP="00505D99">
            <w:pPr>
              <w:pStyle w:val="11"/>
              <w:ind w:firstLine="0"/>
              <w:jc w:val="left"/>
              <w:rPr>
                <w:b/>
                <w:sz w:val="24"/>
                <w:szCs w:val="24"/>
              </w:rPr>
            </w:pPr>
            <w:r w:rsidRPr="00610C59">
              <w:rPr>
                <w:b/>
                <w:sz w:val="24"/>
                <w:szCs w:val="24"/>
              </w:rPr>
              <w:t>«8.</w:t>
            </w:r>
          </w:p>
        </w:tc>
        <w:tc>
          <w:tcPr>
            <w:tcW w:w="2835" w:type="dxa"/>
          </w:tcPr>
          <w:p w:rsidR="00C132DF" w:rsidRPr="00610C59" w:rsidRDefault="00C132DF" w:rsidP="00505D99">
            <w:pPr>
              <w:pStyle w:val="Default"/>
              <w:rPr>
                <w:b/>
                <w:color w:val="auto"/>
              </w:rPr>
            </w:pPr>
            <w:r w:rsidRPr="00610C59">
              <w:rPr>
                <w:b/>
                <w:color w:val="auto"/>
              </w:rPr>
              <w:t>Рассмотрение оценка и сопоставление Заявок</w:t>
            </w:r>
          </w:p>
        </w:tc>
        <w:tc>
          <w:tcPr>
            <w:tcW w:w="6036" w:type="dxa"/>
          </w:tcPr>
          <w:p w:rsidR="00D97531" w:rsidRPr="00610C59" w:rsidRDefault="00C132DF">
            <w:pPr>
              <w:pStyle w:val="11"/>
              <w:ind w:firstLine="284"/>
              <w:rPr>
                <w:sz w:val="24"/>
                <w:szCs w:val="24"/>
              </w:rPr>
            </w:pPr>
            <w:r w:rsidRPr="00610C59">
              <w:rPr>
                <w:sz w:val="24"/>
                <w:szCs w:val="24"/>
              </w:rPr>
              <w:t xml:space="preserve">Оценка и сопоставление Заявок состоится </w:t>
            </w:r>
            <w:r w:rsidRPr="00610C59">
              <w:rPr>
                <w:sz w:val="24"/>
                <w:szCs w:val="24"/>
              </w:rPr>
              <w:br/>
            </w:r>
            <w:r w:rsidRPr="00610C59">
              <w:rPr>
                <w:sz w:val="24"/>
                <w:szCs w:val="28"/>
              </w:rPr>
              <w:t>«06» июля 2018 г. 14 час. 00 мин.</w:t>
            </w:r>
            <w:r w:rsidRPr="00610C59">
              <w:rPr>
                <w:sz w:val="22"/>
                <w:szCs w:val="24"/>
              </w:rPr>
              <w:t xml:space="preserve"> </w:t>
            </w:r>
            <w:r w:rsidRPr="00610C59">
              <w:rPr>
                <w:sz w:val="24"/>
                <w:szCs w:val="24"/>
              </w:rPr>
              <w:t>местного времени по адресу, указанному в пункте 2 настоящей Информационной карты</w:t>
            </w:r>
          </w:p>
          <w:p w:rsidR="00D97531" w:rsidRPr="00610C59" w:rsidRDefault="00664267">
            <w:pPr>
              <w:pStyle w:val="11"/>
              <w:ind w:firstLine="284"/>
              <w:rPr>
                <w:sz w:val="24"/>
                <w:szCs w:val="24"/>
              </w:rPr>
            </w:pPr>
            <w:r>
              <w:rPr>
                <w:sz w:val="24"/>
                <w:szCs w:val="24"/>
              </w:rPr>
              <w:t xml:space="preserve">                                                                                        </w:t>
            </w:r>
            <w:r w:rsidR="00D57AAC" w:rsidRPr="00610C59">
              <w:rPr>
                <w:sz w:val="24"/>
                <w:szCs w:val="24"/>
              </w:rPr>
              <w:t>»</w:t>
            </w:r>
          </w:p>
        </w:tc>
      </w:tr>
    </w:tbl>
    <w:p w:rsidR="00D97531" w:rsidRPr="00610C59" w:rsidRDefault="00D97531">
      <w:pPr>
        <w:pStyle w:val="a3"/>
        <w:ind w:left="709"/>
        <w:jc w:val="both"/>
        <w:rPr>
          <w:sz w:val="12"/>
          <w:szCs w:val="12"/>
        </w:rPr>
      </w:pPr>
    </w:p>
    <w:p w:rsidR="00F6767A" w:rsidRPr="00610C59" w:rsidRDefault="00D57AAC" w:rsidP="00936CD5">
      <w:pPr>
        <w:pStyle w:val="a3"/>
        <w:numPr>
          <w:ilvl w:val="1"/>
          <w:numId w:val="2"/>
        </w:numPr>
        <w:ind w:left="0" w:firstLine="709"/>
        <w:jc w:val="both"/>
      </w:pPr>
      <w:r w:rsidRPr="00610C59">
        <w:t xml:space="preserve">В приложении № 1 «Калькуляция стоимости Эксплуатации услуг» приложения № 3 «Финансово-коммерческое предложение» документации о закупке: </w:t>
      </w:r>
    </w:p>
    <w:p w:rsidR="00F6767A" w:rsidRPr="00610C59" w:rsidRDefault="00D57AAC" w:rsidP="00936CD5">
      <w:pPr>
        <w:ind w:firstLine="709"/>
        <w:jc w:val="both"/>
      </w:pPr>
      <w:r w:rsidRPr="00610C59">
        <w:t>2.</w:t>
      </w:r>
      <w:r w:rsidR="00B32183" w:rsidRPr="00610C59">
        <w:t>3</w:t>
      </w:r>
      <w:r w:rsidRPr="00610C59">
        <w:t>.1.  пункты 1.7</w:t>
      </w:r>
      <w:r w:rsidR="00B32183" w:rsidRPr="00610C59">
        <w:t>.</w:t>
      </w:r>
      <w:r w:rsidRPr="00610C59">
        <w:t xml:space="preserve"> и 1.18</w:t>
      </w:r>
      <w:r w:rsidR="00B32183" w:rsidRPr="00610C59">
        <w:t>.</w:t>
      </w:r>
      <w:r w:rsidRPr="00610C59">
        <w:t xml:space="preserve"> исключить; </w:t>
      </w:r>
    </w:p>
    <w:p w:rsidR="00CF7B76" w:rsidRPr="00610C59" w:rsidRDefault="00D57AAC" w:rsidP="00936CD5">
      <w:pPr>
        <w:ind w:firstLine="709"/>
        <w:jc w:val="both"/>
      </w:pPr>
      <w:r w:rsidRPr="00610C59">
        <w:t>2.</w:t>
      </w:r>
      <w:r w:rsidR="00B32183" w:rsidRPr="00610C59">
        <w:t>3</w:t>
      </w:r>
      <w:r w:rsidRPr="00610C59">
        <w:t>.2. пункты 1.21</w:t>
      </w:r>
      <w:r w:rsidR="00B32183" w:rsidRPr="00610C59">
        <w:t>.</w:t>
      </w:r>
      <w:r w:rsidRPr="00610C59">
        <w:t xml:space="preserve"> и 1.26</w:t>
      </w:r>
      <w:r w:rsidR="00B32183" w:rsidRPr="00610C59">
        <w:t>.</w:t>
      </w:r>
      <w:r w:rsidRPr="00610C59">
        <w:t xml:space="preserve"> изложить в следующей редакции: </w:t>
      </w:r>
    </w:p>
    <w:tbl>
      <w:tblPr>
        <w:tblW w:w="9461" w:type="dxa"/>
        <w:jc w:val="center"/>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945"/>
        <w:gridCol w:w="1665"/>
      </w:tblGrid>
      <w:tr w:rsidR="00CF7B76" w:rsidRPr="00610C59" w:rsidTr="00664267">
        <w:trPr>
          <w:jc w:val="center"/>
        </w:trPr>
        <w:tc>
          <w:tcPr>
            <w:tcW w:w="851" w:type="dxa"/>
          </w:tcPr>
          <w:p w:rsidR="00D97531" w:rsidRPr="00610C59" w:rsidRDefault="00D57AAC">
            <w:r w:rsidRPr="00610C59">
              <w:t>«1.21.</w:t>
            </w:r>
          </w:p>
        </w:tc>
        <w:tc>
          <w:tcPr>
            <w:tcW w:w="6945" w:type="dxa"/>
            <w:vAlign w:val="center"/>
          </w:tcPr>
          <w:p w:rsidR="00D97531" w:rsidRPr="00610C59" w:rsidRDefault="00D57AAC">
            <w:r w:rsidRPr="00610C59">
              <w:t xml:space="preserve">Техническое обслуживание вывески (логотип Заказчика), расположенной на входе в Здание </w:t>
            </w:r>
          </w:p>
        </w:tc>
        <w:tc>
          <w:tcPr>
            <w:tcW w:w="1665" w:type="dxa"/>
            <w:vAlign w:val="bottom"/>
          </w:tcPr>
          <w:p w:rsidR="00D97531" w:rsidRPr="00610C59" w:rsidRDefault="00D97531">
            <w:pPr>
              <w:jc w:val="right"/>
              <w:rPr>
                <w:bCs/>
              </w:rPr>
            </w:pPr>
          </w:p>
        </w:tc>
      </w:tr>
      <w:tr w:rsidR="00CF7B76" w:rsidRPr="00610C59" w:rsidTr="00664267">
        <w:trPr>
          <w:jc w:val="center"/>
        </w:trPr>
        <w:tc>
          <w:tcPr>
            <w:tcW w:w="851" w:type="dxa"/>
          </w:tcPr>
          <w:p w:rsidR="00CF7B76" w:rsidRPr="00610C59" w:rsidRDefault="00D57AAC" w:rsidP="00CF7B76">
            <w:r w:rsidRPr="00610C59">
              <w:t>1.26.</w:t>
            </w:r>
          </w:p>
        </w:tc>
        <w:tc>
          <w:tcPr>
            <w:tcW w:w="6945" w:type="dxa"/>
            <w:vAlign w:val="center"/>
          </w:tcPr>
          <w:p w:rsidR="00CF7B76" w:rsidRPr="00610C59" w:rsidRDefault="00D57AAC" w:rsidP="00CF7B76">
            <w:r w:rsidRPr="00610C59">
              <w:t>Заработная плата инженерно-технического персонала</w:t>
            </w:r>
          </w:p>
        </w:tc>
        <w:tc>
          <w:tcPr>
            <w:tcW w:w="1665" w:type="dxa"/>
            <w:vAlign w:val="bottom"/>
          </w:tcPr>
          <w:p w:rsidR="00CF7B76" w:rsidRPr="00610C59" w:rsidRDefault="00D57AAC" w:rsidP="00CF7B76">
            <w:pPr>
              <w:jc w:val="right"/>
              <w:rPr>
                <w:bCs/>
              </w:rPr>
            </w:pPr>
            <w:r w:rsidRPr="00610C59">
              <w:rPr>
                <w:bCs/>
              </w:rPr>
              <w:t>»</w:t>
            </w:r>
          </w:p>
        </w:tc>
      </w:tr>
    </w:tbl>
    <w:p w:rsidR="00B32183" w:rsidRPr="00610C59" w:rsidRDefault="00B32183" w:rsidP="00B32183">
      <w:pPr>
        <w:pStyle w:val="a3"/>
        <w:ind w:left="709"/>
        <w:jc w:val="both"/>
        <w:rPr>
          <w:sz w:val="12"/>
          <w:szCs w:val="12"/>
        </w:rPr>
      </w:pPr>
    </w:p>
    <w:p w:rsidR="00CF7B76" w:rsidRPr="00610C59" w:rsidRDefault="00D57AAC" w:rsidP="00D40F85">
      <w:pPr>
        <w:pStyle w:val="a3"/>
        <w:numPr>
          <w:ilvl w:val="1"/>
          <w:numId w:val="2"/>
        </w:numPr>
        <w:ind w:left="0" w:firstLine="709"/>
        <w:jc w:val="both"/>
      </w:pPr>
      <w:r w:rsidRPr="00610C59">
        <w:t>В части 1 пункта 16. Энергоснабжение, электротехнические и слаботочные устройства Приложения № 1 к проекту договора (приложение № 5 к документации о закупке</w:t>
      </w:r>
      <w:r w:rsidR="00B32183" w:rsidRPr="00610C59">
        <w:t>)</w:t>
      </w:r>
      <w:r w:rsidRPr="00610C59">
        <w:t xml:space="preserve"> вместо слов: </w:t>
      </w:r>
    </w:p>
    <w:p w:rsidR="00D97531" w:rsidRPr="00610C59" w:rsidRDefault="00D57AAC">
      <w:pPr>
        <w:ind w:firstLine="708"/>
        <w:jc w:val="both"/>
      </w:pPr>
      <w:r w:rsidRPr="00610C59">
        <w:t xml:space="preserve"> «- техническое обслуживание светового табло, расположенного на входе в Здание»</w:t>
      </w:r>
    </w:p>
    <w:p w:rsidR="00D97531" w:rsidRPr="00610C59" w:rsidRDefault="00D57AAC">
      <w:pPr>
        <w:jc w:val="both"/>
      </w:pPr>
      <w:r w:rsidRPr="00610C59">
        <w:lastRenderedPageBreak/>
        <w:t>указать:</w:t>
      </w:r>
    </w:p>
    <w:p w:rsidR="00D97531" w:rsidRPr="00610C59" w:rsidRDefault="00D57AAC">
      <w:pPr>
        <w:ind w:firstLine="708"/>
        <w:jc w:val="both"/>
      </w:pPr>
      <w:r w:rsidRPr="00610C59">
        <w:t>«- техническое обслуживание вывески (логотип Заказчика), расположенной на входе в Здание».</w:t>
      </w:r>
    </w:p>
    <w:p w:rsidR="00071294" w:rsidRPr="00610C59" w:rsidRDefault="00CF7B76" w:rsidP="00C70869">
      <w:pPr>
        <w:pStyle w:val="a3"/>
        <w:numPr>
          <w:ilvl w:val="1"/>
          <w:numId w:val="2"/>
        </w:numPr>
        <w:ind w:left="0" w:firstLine="709"/>
        <w:jc w:val="both"/>
      </w:pPr>
      <w:r w:rsidRPr="00610C59">
        <w:t>Дополнить</w:t>
      </w:r>
      <w:r w:rsidR="00D57AAC" w:rsidRPr="00610C59">
        <w:t xml:space="preserve"> </w:t>
      </w:r>
      <w:r w:rsidRPr="00610C59">
        <w:t>д</w:t>
      </w:r>
      <w:r w:rsidR="00D57AAC" w:rsidRPr="00610C59">
        <w:t>окументацию о закупке Приложение</w:t>
      </w:r>
      <w:r w:rsidRPr="00610C59">
        <w:t>м</w:t>
      </w:r>
      <w:r w:rsidR="00D57AAC" w:rsidRPr="00610C59">
        <w:t xml:space="preserve"> № 6 «Сведения о</w:t>
      </w:r>
      <w:r w:rsidR="00071294" w:rsidRPr="00610C59">
        <w:t xml:space="preserve"> субподрядных организациях/соисполнителях</w:t>
      </w:r>
      <w:r w:rsidR="00BB0AF1" w:rsidRPr="00610C59">
        <w:t>»</w:t>
      </w:r>
      <w:r w:rsidRPr="00610C59">
        <w:t xml:space="preserve"> по форме приложения к настоящему уведомлению.</w:t>
      </w:r>
    </w:p>
    <w:p w:rsidR="005B3F84" w:rsidRPr="00610C59" w:rsidRDefault="00071294" w:rsidP="002004E8">
      <w:pPr>
        <w:spacing w:after="200" w:line="276" w:lineRule="auto"/>
        <w:ind w:left="8496" w:firstLine="708"/>
        <w:rPr>
          <w:color w:val="000000"/>
        </w:rPr>
      </w:pPr>
      <w:r w:rsidRPr="00610C59">
        <w:rPr>
          <w:color w:val="000000"/>
        </w:rPr>
        <w:t xml:space="preserve"> » </w:t>
      </w:r>
    </w:p>
    <w:p w:rsidR="00071294" w:rsidRPr="00610C59" w:rsidRDefault="00071294" w:rsidP="00071294">
      <w:pPr>
        <w:pStyle w:val="a3"/>
        <w:ind w:left="709"/>
        <w:jc w:val="both"/>
        <w:rPr>
          <w:color w:val="000000"/>
          <w:sz w:val="12"/>
          <w:szCs w:val="12"/>
        </w:rPr>
      </w:pPr>
    </w:p>
    <w:p w:rsidR="00916E23" w:rsidRPr="00610C59" w:rsidRDefault="00916E23" w:rsidP="00C70869">
      <w:pPr>
        <w:jc w:val="both"/>
        <w:rPr>
          <w:color w:val="000000"/>
        </w:rPr>
      </w:pPr>
      <w:r w:rsidRPr="00610C59">
        <w:rPr>
          <w:color w:val="000000"/>
        </w:rPr>
        <w:t>Далее по тексту...</w:t>
      </w:r>
    </w:p>
    <w:p w:rsidR="00916E23" w:rsidRPr="00610C59" w:rsidRDefault="00916E23" w:rsidP="00C70869">
      <w:pPr>
        <w:jc w:val="both"/>
      </w:pPr>
    </w:p>
    <w:p w:rsidR="00B32183" w:rsidRPr="00610C59" w:rsidRDefault="00B32183" w:rsidP="00C70869">
      <w:pPr>
        <w:jc w:val="both"/>
      </w:pPr>
    </w:p>
    <w:p w:rsidR="00D40F85" w:rsidRPr="00610C59" w:rsidRDefault="00D40F85" w:rsidP="00C70869">
      <w:pPr>
        <w:jc w:val="both"/>
      </w:pPr>
    </w:p>
    <w:p w:rsidR="00916E23" w:rsidRPr="00610C59" w:rsidRDefault="005E4157" w:rsidP="00C70869">
      <w:pPr>
        <w:jc w:val="both"/>
      </w:pPr>
      <w:r w:rsidRPr="00610C59">
        <w:t>П</w:t>
      </w:r>
      <w:r w:rsidR="00916E23" w:rsidRPr="00610C59">
        <w:t>редседател</w:t>
      </w:r>
      <w:r w:rsidRPr="00610C59">
        <w:t>ь</w:t>
      </w:r>
      <w:r w:rsidR="00916E23" w:rsidRPr="00610C59">
        <w:t xml:space="preserve"> Конкурсной комиссии</w:t>
      </w:r>
    </w:p>
    <w:p w:rsidR="00C132DF" w:rsidRPr="00610C59" w:rsidRDefault="00916E23" w:rsidP="00C70869">
      <w:pPr>
        <w:jc w:val="both"/>
      </w:pPr>
      <w:r w:rsidRPr="00610C59">
        <w:t>аппарата управления ПАО «ТрансКонтейнер»</w:t>
      </w:r>
      <w:r w:rsidRPr="00610C59">
        <w:tab/>
      </w:r>
      <w:r w:rsidRPr="00610C59">
        <w:tab/>
      </w:r>
      <w:r w:rsidRPr="00610C59">
        <w:tab/>
        <w:t xml:space="preserve">                            В.</w:t>
      </w:r>
      <w:r w:rsidR="005E4157" w:rsidRPr="00610C59">
        <w:t>В</w:t>
      </w:r>
      <w:r w:rsidRPr="00610C59">
        <w:t xml:space="preserve">. </w:t>
      </w:r>
      <w:r w:rsidR="005E4157" w:rsidRPr="00610C59">
        <w:t>Шекшуев</w:t>
      </w:r>
    </w:p>
    <w:p w:rsidR="00C132DF" w:rsidRPr="00610C59" w:rsidRDefault="00C132DF">
      <w:pPr>
        <w:spacing w:after="200" w:line="276" w:lineRule="auto"/>
      </w:pPr>
      <w:r w:rsidRPr="00610C59">
        <w:br w:type="page"/>
      </w:r>
    </w:p>
    <w:p w:rsidR="00610C59" w:rsidRDefault="00610C59" w:rsidP="00610C59">
      <w:pPr>
        <w:jc w:val="right"/>
      </w:pPr>
      <w:r>
        <w:lastRenderedPageBreak/>
        <w:t>П</w:t>
      </w:r>
      <w:r w:rsidR="00C132DF" w:rsidRPr="00610C59">
        <w:t>риложение</w:t>
      </w:r>
      <w:r>
        <w:t xml:space="preserve"> </w:t>
      </w:r>
    </w:p>
    <w:p w:rsidR="00610C59" w:rsidRDefault="00610C59" w:rsidP="00610C59">
      <w:pPr>
        <w:pStyle w:val="a5"/>
        <w:ind w:firstLine="0"/>
        <w:jc w:val="right"/>
        <w:outlineLvl w:val="0"/>
        <w:rPr>
          <w:sz w:val="24"/>
        </w:rPr>
      </w:pPr>
    </w:p>
    <w:p w:rsidR="00610C59" w:rsidRPr="00610C59" w:rsidRDefault="00610C59" w:rsidP="00610C59">
      <w:pPr>
        <w:pStyle w:val="a5"/>
        <w:ind w:firstLine="0"/>
        <w:jc w:val="right"/>
        <w:outlineLvl w:val="0"/>
        <w:rPr>
          <w:sz w:val="24"/>
        </w:rPr>
      </w:pPr>
      <w:r w:rsidRPr="00610C59">
        <w:rPr>
          <w:sz w:val="24"/>
        </w:rPr>
        <w:t>«Приложение № 6</w:t>
      </w:r>
    </w:p>
    <w:p w:rsidR="00610C59" w:rsidRPr="00610C59" w:rsidRDefault="00610C59" w:rsidP="00610C59">
      <w:pPr>
        <w:pStyle w:val="a5"/>
        <w:ind w:firstLine="0"/>
        <w:jc w:val="right"/>
        <w:rPr>
          <w:sz w:val="24"/>
        </w:rPr>
      </w:pPr>
      <w:r w:rsidRPr="00610C59">
        <w:rPr>
          <w:sz w:val="24"/>
        </w:rPr>
        <w:t>к документации о закупке</w:t>
      </w:r>
    </w:p>
    <w:p w:rsidR="00610C59" w:rsidRPr="00610C59" w:rsidRDefault="00610C59" w:rsidP="00610C59"/>
    <w:p w:rsidR="00610C59" w:rsidRPr="00610C59" w:rsidRDefault="00610C59" w:rsidP="00610C59">
      <w:pPr>
        <w:jc w:val="center"/>
      </w:pPr>
    </w:p>
    <w:p w:rsidR="00610C59" w:rsidRPr="00610C59" w:rsidRDefault="00610C59" w:rsidP="00610C59">
      <w:pPr>
        <w:tabs>
          <w:tab w:val="left" w:pos="9639"/>
        </w:tabs>
        <w:jc w:val="center"/>
        <w:outlineLvl w:val="1"/>
        <w:rPr>
          <w:b/>
        </w:rPr>
      </w:pPr>
      <w:r w:rsidRPr="00610C59">
        <w:rPr>
          <w:b/>
          <w:bCs/>
        </w:rPr>
        <w:t>СВЕДЕНИЯ О ПЛАНИРУЕМЫХ К ПРИВЛЕЧЕНИЮ СУБПОДРЯДНЫХ</w:t>
      </w:r>
      <w:r w:rsidRPr="00610C59">
        <w:rPr>
          <w:b/>
        </w:rPr>
        <w:t xml:space="preserve"> ОРГАНИЗАЦИЯХ</w:t>
      </w:r>
    </w:p>
    <w:p w:rsidR="00610C59" w:rsidRPr="00610C59" w:rsidRDefault="00610C59" w:rsidP="00610C59">
      <w:pPr>
        <w:tabs>
          <w:tab w:val="left" w:pos="9639"/>
        </w:tabs>
        <w:ind w:firstLine="709"/>
        <w:jc w:val="center"/>
        <w:rPr>
          <w:i/>
        </w:rPr>
      </w:pPr>
      <w:r w:rsidRPr="00610C59">
        <w:rPr>
          <w:i/>
        </w:rPr>
        <w:t>(отдельный лист по каждому субподрядчику)</w:t>
      </w:r>
    </w:p>
    <w:p w:rsidR="00610C59" w:rsidRPr="00610C59" w:rsidRDefault="00610C59" w:rsidP="00610C59">
      <w:pPr>
        <w:tabs>
          <w:tab w:val="left" w:pos="9639"/>
        </w:tabs>
        <w:ind w:firstLine="709"/>
      </w:pPr>
    </w:p>
    <w:p w:rsidR="00610C59" w:rsidRPr="00610C59" w:rsidRDefault="00610C59" w:rsidP="00610C59">
      <w:pPr>
        <w:tabs>
          <w:tab w:val="left" w:pos="9639"/>
        </w:tabs>
        <w:ind w:firstLine="709"/>
        <w:rPr>
          <w:b/>
        </w:rPr>
      </w:pPr>
      <w:r w:rsidRPr="00610C59">
        <w:rPr>
          <w:b/>
        </w:rPr>
        <w:t>Наименование организации, фирмы:</w:t>
      </w:r>
    </w:p>
    <w:p w:rsidR="00610C59" w:rsidRPr="00610C59" w:rsidRDefault="00610C59" w:rsidP="00610C59">
      <w:pPr>
        <w:tabs>
          <w:tab w:val="left" w:pos="9639"/>
        </w:tabs>
      </w:pPr>
      <w:r w:rsidRPr="00610C59">
        <w:t>____________________________________________________________________________</w:t>
      </w:r>
    </w:p>
    <w:p w:rsidR="00610C59" w:rsidRPr="00610C59" w:rsidRDefault="00610C59" w:rsidP="00610C59">
      <w:pPr>
        <w:tabs>
          <w:tab w:val="left" w:pos="9639"/>
        </w:tabs>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610C59" w:rsidRPr="00610C59" w:rsidTr="009E48F2">
        <w:tc>
          <w:tcPr>
            <w:tcW w:w="3138" w:type="dxa"/>
            <w:tcBorders>
              <w:top w:val="single" w:sz="4" w:space="0" w:color="auto"/>
              <w:left w:val="single" w:sz="4" w:space="0" w:color="auto"/>
              <w:bottom w:val="single" w:sz="4" w:space="0" w:color="auto"/>
              <w:right w:val="single" w:sz="4" w:space="0" w:color="auto"/>
            </w:tcBorders>
            <w:vAlign w:val="center"/>
            <w:hideMark/>
          </w:tcPr>
          <w:p w:rsidR="00610C59" w:rsidRPr="00610C59" w:rsidRDefault="00610C59" w:rsidP="009E48F2">
            <w:pPr>
              <w:tabs>
                <w:tab w:val="left" w:pos="9639"/>
              </w:tabs>
            </w:pPr>
            <w:r w:rsidRPr="00610C59">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610C59" w:rsidRPr="00610C59" w:rsidRDefault="00610C59" w:rsidP="009E48F2">
            <w:pPr>
              <w:tabs>
                <w:tab w:val="left" w:pos="9639"/>
              </w:tabs>
            </w:pPr>
            <w:r w:rsidRPr="00610C59">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610C59" w:rsidRPr="00610C59" w:rsidRDefault="00610C59" w:rsidP="009E48F2">
            <w:pPr>
              <w:tabs>
                <w:tab w:val="left" w:pos="9639"/>
              </w:tabs>
            </w:pPr>
            <w:r w:rsidRPr="00610C59">
              <w:t>Филиалы и дочерние предприятия</w:t>
            </w:r>
          </w:p>
        </w:tc>
      </w:tr>
      <w:tr w:rsidR="00610C59" w:rsidRPr="00610C59" w:rsidTr="009E48F2">
        <w:trPr>
          <w:trHeight w:val="227"/>
        </w:trPr>
        <w:tc>
          <w:tcPr>
            <w:tcW w:w="3138" w:type="dxa"/>
            <w:tcBorders>
              <w:top w:val="single" w:sz="4" w:space="0" w:color="auto"/>
              <w:left w:val="single" w:sz="4" w:space="0" w:color="auto"/>
              <w:bottom w:val="single" w:sz="4" w:space="0" w:color="auto"/>
              <w:right w:val="single" w:sz="4" w:space="0" w:color="auto"/>
            </w:tcBorders>
            <w:hideMark/>
          </w:tcPr>
          <w:p w:rsidR="00610C59" w:rsidRPr="00610C59" w:rsidRDefault="00610C59" w:rsidP="009E48F2">
            <w:pPr>
              <w:tabs>
                <w:tab w:val="left" w:pos="9639"/>
              </w:tabs>
            </w:pPr>
            <w:r w:rsidRPr="00610C59">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610C59" w:rsidRPr="00610C59" w:rsidRDefault="00610C59" w:rsidP="009E48F2">
            <w:pPr>
              <w:tabs>
                <w:tab w:val="left" w:pos="9639"/>
              </w:tabs>
            </w:pP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610C59" w:rsidRPr="00610C59" w:rsidRDefault="00610C59" w:rsidP="009E48F2">
            <w:pPr>
              <w:tabs>
                <w:tab w:val="left" w:pos="9639"/>
              </w:tabs>
            </w:pPr>
          </w:p>
        </w:tc>
      </w:tr>
      <w:tr w:rsidR="00610C59" w:rsidRPr="00610C59" w:rsidTr="009E48F2">
        <w:trPr>
          <w:trHeight w:val="227"/>
        </w:trPr>
        <w:tc>
          <w:tcPr>
            <w:tcW w:w="3138" w:type="dxa"/>
            <w:tcBorders>
              <w:top w:val="single" w:sz="4" w:space="0" w:color="auto"/>
              <w:left w:val="single" w:sz="4" w:space="0" w:color="auto"/>
              <w:bottom w:val="single" w:sz="4" w:space="0" w:color="auto"/>
              <w:right w:val="single" w:sz="4" w:space="0" w:color="auto"/>
            </w:tcBorders>
            <w:hideMark/>
          </w:tcPr>
          <w:p w:rsidR="00610C59" w:rsidRPr="00610C59" w:rsidRDefault="00610C59" w:rsidP="009E48F2">
            <w:pPr>
              <w:tabs>
                <w:tab w:val="left" w:pos="9639"/>
              </w:tabs>
            </w:pPr>
            <w:r w:rsidRPr="00610C59">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610C59" w:rsidRPr="00610C59" w:rsidRDefault="00610C59" w:rsidP="009E48F2">
            <w:pPr>
              <w:tabs>
                <w:tab w:val="left" w:pos="9639"/>
              </w:tabs>
            </w:pP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610C59" w:rsidRPr="00610C59" w:rsidRDefault="00610C59" w:rsidP="009E48F2">
            <w:pPr>
              <w:tabs>
                <w:tab w:val="left" w:pos="9639"/>
              </w:tabs>
            </w:pPr>
          </w:p>
        </w:tc>
      </w:tr>
      <w:tr w:rsidR="00610C59" w:rsidRPr="00610C59" w:rsidTr="009E48F2">
        <w:trPr>
          <w:trHeight w:val="227"/>
        </w:trPr>
        <w:tc>
          <w:tcPr>
            <w:tcW w:w="3138" w:type="dxa"/>
            <w:tcBorders>
              <w:top w:val="single" w:sz="4" w:space="0" w:color="auto"/>
              <w:left w:val="single" w:sz="4" w:space="0" w:color="auto"/>
              <w:bottom w:val="single" w:sz="4" w:space="0" w:color="auto"/>
              <w:right w:val="single" w:sz="4" w:space="0" w:color="auto"/>
            </w:tcBorders>
            <w:hideMark/>
          </w:tcPr>
          <w:p w:rsidR="00610C59" w:rsidRPr="00610C59" w:rsidRDefault="00610C59" w:rsidP="009E48F2">
            <w:pPr>
              <w:tabs>
                <w:tab w:val="left" w:pos="9639"/>
              </w:tabs>
            </w:pPr>
            <w:r w:rsidRPr="00610C59">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610C59" w:rsidRPr="00610C59" w:rsidRDefault="00610C59" w:rsidP="009E48F2">
            <w:pPr>
              <w:tabs>
                <w:tab w:val="left" w:pos="9639"/>
              </w:tabs>
            </w:pP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610C59" w:rsidRPr="00610C59" w:rsidRDefault="00610C59" w:rsidP="009E48F2">
            <w:pPr>
              <w:tabs>
                <w:tab w:val="left" w:pos="9639"/>
              </w:tabs>
            </w:pPr>
          </w:p>
        </w:tc>
      </w:tr>
      <w:tr w:rsidR="00610C59" w:rsidRPr="00610C59" w:rsidTr="009E48F2">
        <w:trPr>
          <w:trHeight w:val="227"/>
        </w:trPr>
        <w:tc>
          <w:tcPr>
            <w:tcW w:w="3138" w:type="dxa"/>
            <w:tcBorders>
              <w:top w:val="single" w:sz="4" w:space="0" w:color="auto"/>
              <w:left w:val="single" w:sz="4" w:space="0" w:color="auto"/>
              <w:bottom w:val="single" w:sz="4" w:space="0" w:color="auto"/>
              <w:right w:val="single" w:sz="4" w:space="0" w:color="auto"/>
            </w:tcBorders>
            <w:hideMark/>
          </w:tcPr>
          <w:p w:rsidR="00610C59" w:rsidRPr="00610C59" w:rsidRDefault="00610C59" w:rsidP="009E48F2">
            <w:pPr>
              <w:tabs>
                <w:tab w:val="left" w:pos="9639"/>
              </w:tabs>
            </w:pPr>
            <w:r w:rsidRPr="00610C59">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610C59" w:rsidRPr="00610C59" w:rsidRDefault="00610C59" w:rsidP="009E48F2">
            <w:pPr>
              <w:tabs>
                <w:tab w:val="left" w:pos="9639"/>
              </w:tabs>
            </w:pPr>
          </w:p>
        </w:tc>
        <w:tc>
          <w:tcPr>
            <w:tcW w:w="3260" w:type="dxa"/>
            <w:gridSpan w:val="2"/>
            <w:tcBorders>
              <w:top w:val="single" w:sz="4" w:space="0" w:color="auto"/>
              <w:left w:val="single" w:sz="4" w:space="0" w:color="auto"/>
              <w:bottom w:val="single" w:sz="4" w:space="0" w:color="auto"/>
              <w:right w:val="single" w:sz="4" w:space="0" w:color="auto"/>
            </w:tcBorders>
          </w:tcPr>
          <w:p w:rsidR="00610C59" w:rsidRPr="00610C59" w:rsidRDefault="00610C59" w:rsidP="009E48F2">
            <w:pPr>
              <w:tabs>
                <w:tab w:val="left" w:pos="9639"/>
              </w:tabs>
            </w:pPr>
          </w:p>
        </w:tc>
      </w:tr>
      <w:tr w:rsidR="00610C59" w:rsidRPr="00610C59" w:rsidTr="009E48F2">
        <w:tblPrEx>
          <w:tblLook w:val="0000" w:firstRow="0" w:lastRow="0" w:firstColumn="0" w:lastColumn="0" w:noHBand="0" w:noVBand="0"/>
        </w:tblPrEx>
        <w:trPr>
          <w:trHeight w:val="227"/>
        </w:trPr>
        <w:tc>
          <w:tcPr>
            <w:tcW w:w="3138" w:type="dxa"/>
          </w:tcPr>
          <w:p w:rsidR="00610C59" w:rsidRPr="00610C59" w:rsidRDefault="00610C59" w:rsidP="009E48F2">
            <w:pPr>
              <w:tabs>
                <w:tab w:val="left" w:pos="9639"/>
              </w:tabs>
            </w:pPr>
            <w:r w:rsidRPr="00610C59">
              <w:t>Телефон/факс</w:t>
            </w:r>
          </w:p>
        </w:tc>
        <w:tc>
          <w:tcPr>
            <w:tcW w:w="2958" w:type="dxa"/>
            <w:gridSpan w:val="2"/>
          </w:tcPr>
          <w:p w:rsidR="00610C59" w:rsidRPr="00610C59" w:rsidRDefault="00610C59" w:rsidP="009E48F2">
            <w:pPr>
              <w:tabs>
                <w:tab w:val="left" w:pos="9639"/>
              </w:tabs>
            </w:pPr>
          </w:p>
        </w:tc>
        <w:tc>
          <w:tcPr>
            <w:tcW w:w="3260" w:type="dxa"/>
            <w:gridSpan w:val="2"/>
          </w:tcPr>
          <w:p w:rsidR="00610C59" w:rsidRPr="00610C59" w:rsidRDefault="00610C59" w:rsidP="009E48F2">
            <w:pPr>
              <w:tabs>
                <w:tab w:val="left" w:pos="9639"/>
              </w:tabs>
            </w:pPr>
          </w:p>
        </w:tc>
      </w:tr>
      <w:tr w:rsidR="00610C59" w:rsidRPr="00610C59" w:rsidTr="009E48F2">
        <w:tblPrEx>
          <w:tblLook w:val="0000" w:firstRow="0" w:lastRow="0" w:firstColumn="0" w:lastColumn="0" w:noHBand="0" w:noVBand="0"/>
        </w:tblPrEx>
        <w:trPr>
          <w:trHeight w:val="227"/>
        </w:trPr>
        <w:tc>
          <w:tcPr>
            <w:tcW w:w="3138" w:type="dxa"/>
          </w:tcPr>
          <w:p w:rsidR="00610C59" w:rsidRPr="00610C59" w:rsidRDefault="00610C59" w:rsidP="009E48F2">
            <w:pPr>
              <w:tabs>
                <w:tab w:val="left" w:pos="9639"/>
              </w:tabs>
            </w:pPr>
            <w:r w:rsidRPr="00610C59">
              <w:t>Ответственное лицо</w:t>
            </w:r>
          </w:p>
        </w:tc>
        <w:tc>
          <w:tcPr>
            <w:tcW w:w="2958" w:type="dxa"/>
            <w:gridSpan w:val="2"/>
          </w:tcPr>
          <w:p w:rsidR="00610C59" w:rsidRPr="00610C59" w:rsidRDefault="00610C59" w:rsidP="009E48F2">
            <w:pPr>
              <w:tabs>
                <w:tab w:val="left" w:pos="9639"/>
              </w:tabs>
            </w:pPr>
          </w:p>
        </w:tc>
        <w:tc>
          <w:tcPr>
            <w:tcW w:w="3260" w:type="dxa"/>
            <w:gridSpan w:val="2"/>
          </w:tcPr>
          <w:p w:rsidR="00610C59" w:rsidRPr="00610C59" w:rsidRDefault="00610C59" w:rsidP="009E48F2">
            <w:pPr>
              <w:tabs>
                <w:tab w:val="left" w:pos="9639"/>
              </w:tabs>
            </w:pPr>
          </w:p>
        </w:tc>
      </w:tr>
      <w:tr w:rsidR="00610C59" w:rsidRPr="00610C59" w:rsidTr="009E48F2">
        <w:tblPrEx>
          <w:tblLook w:val="0000" w:firstRow="0" w:lastRow="0" w:firstColumn="0" w:lastColumn="0" w:noHBand="0" w:noVBand="0"/>
        </w:tblPrEx>
        <w:trPr>
          <w:trHeight w:val="227"/>
        </w:trPr>
        <w:tc>
          <w:tcPr>
            <w:tcW w:w="3138" w:type="dxa"/>
          </w:tcPr>
          <w:p w:rsidR="00610C59" w:rsidRPr="00610C59" w:rsidRDefault="00610C59" w:rsidP="009E48F2">
            <w:pPr>
              <w:tabs>
                <w:tab w:val="left" w:pos="9639"/>
              </w:tabs>
            </w:pPr>
            <w:r w:rsidRPr="00610C59">
              <w:t>Форма (ООО, ЗАО и т.д.)</w:t>
            </w:r>
          </w:p>
        </w:tc>
        <w:tc>
          <w:tcPr>
            <w:tcW w:w="2958" w:type="dxa"/>
            <w:gridSpan w:val="2"/>
          </w:tcPr>
          <w:p w:rsidR="00610C59" w:rsidRPr="00610C59" w:rsidRDefault="00610C59" w:rsidP="009E48F2">
            <w:pPr>
              <w:tabs>
                <w:tab w:val="left" w:pos="9639"/>
              </w:tabs>
            </w:pPr>
          </w:p>
        </w:tc>
        <w:tc>
          <w:tcPr>
            <w:tcW w:w="3260" w:type="dxa"/>
            <w:gridSpan w:val="2"/>
          </w:tcPr>
          <w:p w:rsidR="00610C59" w:rsidRPr="00610C59" w:rsidRDefault="00610C59" w:rsidP="009E48F2">
            <w:pPr>
              <w:tabs>
                <w:tab w:val="left" w:pos="9639"/>
              </w:tabs>
            </w:pPr>
          </w:p>
        </w:tc>
      </w:tr>
      <w:tr w:rsidR="00610C59" w:rsidRPr="00610C59" w:rsidTr="009E48F2">
        <w:tblPrEx>
          <w:tblLook w:val="0000" w:firstRow="0" w:lastRow="0" w:firstColumn="0" w:lastColumn="0" w:noHBand="0" w:noVBand="0"/>
        </w:tblPrEx>
        <w:trPr>
          <w:trHeight w:val="227"/>
        </w:trPr>
        <w:tc>
          <w:tcPr>
            <w:tcW w:w="3138" w:type="dxa"/>
          </w:tcPr>
          <w:p w:rsidR="00610C59" w:rsidRPr="00610C59" w:rsidRDefault="00610C59" w:rsidP="009E48F2">
            <w:pPr>
              <w:tabs>
                <w:tab w:val="left" w:pos="9639"/>
              </w:tabs>
            </w:pPr>
            <w:r w:rsidRPr="00610C59">
              <w:t>Уставный капитал</w:t>
            </w:r>
          </w:p>
        </w:tc>
        <w:tc>
          <w:tcPr>
            <w:tcW w:w="2958" w:type="dxa"/>
            <w:gridSpan w:val="2"/>
          </w:tcPr>
          <w:p w:rsidR="00610C59" w:rsidRPr="00610C59" w:rsidRDefault="00610C59" w:rsidP="009E48F2">
            <w:pPr>
              <w:tabs>
                <w:tab w:val="left" w:pos="9639"/>
              </w:tabs>
            </w:pPr>
          </w:p>
        </w:tc>
        <w:tc>
          <w:tcPr>
            <w:tcW w:w="3260" w:type="dxa"/>
            <w:gridSpan w:val="2"/>
          </w:tcPr>
          <w:p w:rsidR="00610C59" w:rsidRPr="00610C59" w:rsidRDefault="00610C59" w:rsidP="009E48F2">
            <w:pPr>
              <w:tabs>
                <w:tab w:val="left" w:pos="9639"/>
              </w:tabs>
            </w:pPr>
          </w:p>
        </w:tc>
      </w:tr>
      <w:tr w:rsidR="00610C59" w:rsidRPr="00610C59" w:rsidTr="009E48F2">
        <w:tblPrEx>
          <w:tblLook w:val="0000" w:firstRow="0" w:lastRow="0" w:firstColumn="0" w:lastColumn="0" w:noHBand="0" w:noVBand="0"/>
        </w:tblPrEx>
        <w:trPr>
          <w:trHeight w:val="227"/>
        </w:trPr>
        <w:tc>
          <w:tcPr>
            <w:tcW w:w="3138" w:type="dxa"/>
            <w:tcBorders>
              <w:bottom w:val="nil"/>
            </w:tcBorders>
          </w:tcPr>
          <w:p w:rsidR="00610C59" w:rsidRPr="00610C59" w:rsidRDefault="00610C59" w:rsidP="009E48F2">
            <w:pPr>
              <w:tabs>
                <w:tab w:val="left" w:pos="9639"/>
              </w:tabs>
            </w:pPr>
            <w:r w:rsidRPr="00610C59">
              <w:t>Сфера деятельности</w:t>
            </w:r>
          </w:p>
        </w:tc>
        <w:tc>
          <w:tcPr>
            <w:tcW w:w="2958" w:type="dxa"/>
            <w:gridSpan w:val="2"/>
            <w:tcBorders>
              <w:bottom w:val="nil"/>
            </w:tcBorders>
          </w:tcPr>
          <w:p w:rsidR="00610C59" w:rsidRPr="00610C59" w:rsidRDefault="00610C59" w:rsidP="009E48F2">
            <w:pPr>
              <w:tabs>
                <w:tab w:val="left" w:pos="9639"/>
              </w:tabs>
            </w:pPr>
          </w:p>
        </w:tc>
        <w:tc>
          <w:tcPr>
            <w:tcW w:w="3260" w:type="dxa"/>
            <w:gridSpan w:val="2"/>
            <w:tcBorders>
              <w:bottom w:val="nil"/>
            </w:tcBorders>
          </w:tcPr>
          <w:p w:rsidR="00610C59" w:rsidRPr="00610C59" w:rsidRDefault="00610C59" w:rsidP="009E48F2">
            <w:pPr>
              <w:tabs>
                <w:tab w:val="left" w:pos="9639"/>
              </w:tabs>
            </w:pPr>
          </w:p>
        </w:tc>
      </w:tr>
      <w:tr w:rsidR="00610C59" w:rsidRPr="00610C59" w:rsidTr="009E48F2">
        <w:tblPrEx>
          <w:tblLook w:val="0000" w:firstRow="0" w:lastRow="0" w:firstColumn="0" w:lastColumn="0" w:noHBand="0" w:noVBand="0"/>
        </w:tblPrEx>
        <w:tc>
          <w:tcPr>
            <w:tcW w:w="3138" w:type="dxa"/>
            <w:tcBorders>
              <w:right w:val="nil"/>
            </w:tcBorders>
          </w:tcPr>
          <w:p w:rsidR="00610C59" w:rsidRPr="00610C59" w:rsidRDefault="00610C59" w:rsidP="009E48F2">
            <w:pPr>
              <w:tabs>
                <w:tab w:val="left" w:pos="9639"/>
              </w:tabs>
            </w:pPr>
            <w:r w:rsidRPr="00610C59">
              <w:t>Руководитель:</w:t>
            </w:r>
          </w:p>
        </w:tc>
        <w:tc>
          <w:tcPr>
            <w:tcW w:w="2958" w:type="dxa"/>
            <w:gridSpan w:val="2"/>
            <w:tcBorders>
              <w:left w:val="nil"/>
              <w:right w:val="nil"/>
            </w:tcBorders>
          </w:tcPr>
          <w:p w:rsidR="00610C59" w:rsidRPr="00610C59" w:rsidRDefault="00610C59" w:rsidP="009E48F2">
            <w:pPr>
              <w:tabs>
                <w:tab w:val="left" w:pos="9639"/>
              </w:tabs>
            </w:pPr>
            <w:r w:rsidRPr="00610C59">
              <w:t>Дата:</w:t>
            </w:r>
          </w:p>
        </w:tc>
        <w:tc>
          <w:tcPr>
            <w:tcW w:w="3260" w:type="dxa"/>
            <w:gridSpan w:val="2"/>
            <w:tcBorders>
              <w:left w:val="nil"/>
            </w:tcBorders>
          </w:tcPr>
          <w:p w:rsidR="00610C59" w:rsidRPr="00610C59" w:rsidRDefault="00610C59" w:rsidP="009E48F2">
            <w:pPr>
              <w:tabs>
                <w:tab w:val="left" w:pos="9639"/>
              </w:tabs>
            </w:pPr>
            <w:r w:rsidRPr="00610C59">
              <w:t>Печать/подпись (субподрядчика)</w:t>
            </w:r>
          </w:p>
        </w:tc>
      </w:tr>
      <w:tr w:rsidR="00610C59" w:rsidRPr="00610C59" w:rsidTr="009E48F2">
        <w:tblPrEx>
          <w:tblLook w:val="0000" w:firstRow="0" w:lastRow="0" w:firstColumn="0" w:lastColumn="0" w:noHBand="0" w:noVBand="0"/>
        </w:tblPrEx>
        <w:trPr>
          <w:cantSplit/>
        </w:trPr>
        <w:tc>
          <w:tcPr>
            <w:tcW w:w="9356" w:type="dxa"/>
            <w:gridSpan w:val="5"/>
          </w:tcPr>
          <w:p w:rsidR="00610C59" w:rsidRPr="00610C59" w:rsidRDefault="00610C59" w:rsidP="009E48F2">
            <w:pPr>
              <w:tabs>
                <w:tab w:val="left" w:pos="9639"/>
              </w:tabs>
            </w:pPr>
          </w:p>
        </w:tc>
      </w:tr>
      <w:tr w:rsidR="00610C59" w:rsidRPr="00610C59" w:rsidTr="009E48F2">
        <w:tblPrEx>
          <w:tblLook w:val="0000" w:firstRow="0" w:lastRow="0" w:firstColumn="0" w:lastColumn="0" w:noHBand="0" w:noVBand="0"/>
        </w:tblPrEx>
        <w:trPr>
          <w:cantSplit/>
        </w:trPr>
        <w:tc>
          <w:tcPr>
            <w:tcW w:w="4395" w:type="dxa"/>
            <w:gridSpan w:val="2"/>
            <w:vMerge w:val="restart"/>
            <w:vAlign w:val="center"/>
          </w:tcPr>
          <w:p w:rsidR="00610C59" w:rsidRPr="00610C59" w:rsidRDefault="00610C59" w:rsidP="009E48F2">
            <w:pPr>
              <w:tabs>
                <w:tab w:val="left" w:pos="9639"/>
              </w:tabs>
            </w:pPr>
            <w:r w:rsidRPr="00610C59">
              <w:t>Виды работ, передаваемые субподрядчику по предмету Открытого конкурса</w:t>
            </w:r>
          </w:p>
        </w:tc>
        <w:tc>
          <w:tcPr>
            <w:tcW w:w="4961" w:type="dxa"/>
            <w:gridSpan w:val="3"/>
          </w:tcPr>
          <w:p w:rsidR="00610C59" w:rsidRPr="00610C59" w:rsidRDefault="00610C59" w:rsidP="009E48F2">
            <w:pPr>
              <w:tabs>
                <w:tab w:val="left" w:pos="9639"/>
              </w:tabs>
            </w:pPr>
            <w:r w:rsidRPr="00610C59">
              <w:t>Передаваемые объемы работ</w:t>
            </w:r>
          </w:p>
        </w:tc>
      </w:tr>
      <w:tr w:rsidR="00610C59" w:rsidRPr="00610C59" w:rsidTr="009E48F2">
        <w:tblPrEx>
          <w:tblLook w:val="0000" w:firstRow="0" w:lastRow="0" w:firstColumn="0" w:lastColumn="0" w:noHBand="0" w:noVBand="0"/>
        </w:tblPrEx>
        <w:trPr>
          <w:cantSplit/>
        </w:trPr>
        <w:tc>
          <w:tcPr>
            <w:tcW w:w="4395" w:type="dxa"/>
            <w:gridSpan w:val="2"/>
            <w:vMerge/>
          </w:tcPr>
          <w:p w:rsidR="00610C59" w:rsidRPr="00610C59" w:rsidRDefault="00610C59" w:rsidP="009E48F2">
            <w:pPr>
              <w:tabs>
                <w:tab w:val="left" w:pos="9639"/>
              </w:tabs>
            </w:pPr>
          </w:p>
        </w:tc>
        <w:tc>
          <w:tcPr>
            <w:tcW w:w="1842" w:type="dxa"/>
            <w:gridSpan w:val="2"/>
          </w:tcPr>
          <w:p w:rsidR="00610C59" w:rsidRPr="00610C59" w:rsidRDefault="00610C59" w:rsidP="009E48F2">
            <w:pPr>
              <w:tabs>
                <w:tab w:val="left" w:pos="9639"/>
              </w:tabs>
            </w:pPr>
            <w:r w:rsidRPr="00610C59">
              <w:t>В физических единицах</w:t>
            </w:r>
          </w:p>
        </w:tc>
        <w:tc>
          <w:tcPr>
            <w:tcW w:w="3119" w:type="dxa"/>
            <w:vAlign w:val="center"/>
          </w:tcPr>
          <w:p w:rsidR="00610C59" w:rsidRPr="00610C59" w:rsidRDefault="00610C59" w:rsidP="009E48F2">
            <w:pPr>
              <w:tabs>
                <w:tab w:val="left" w:pos="9639"/>
              </w:tabs>
            </w:pPr>
            <w:r w:rsidRPr="00610C59">
              <w:t>В % к общему объему работ по предмету Открытого конкурса</w:t>
            </w:r>
          </w:p>
        </w:tc>
      </w:tr>
      <w:tr w:rsidR="00610C59" w:rsidRPr="00610C59" w:rsidTr="009E48F2">
        <w:tblPrEx>
          <w:tblLook w:val="0000" w:firstRow="0" w:lastRow="0" w:firstColumn="0" w:lastColumn="0" w:noHBand="0" w:noVBand="0"/>
        </w:tblPrEx>
        <w:tc>
          <w:tcPr>
            <w:tcW w:w="4395" w:type="dxa"/>
            <w:gridSpan w:val="2"/>
          </w:tcPr>
          <w:p w:rsidR="00610C59" w:rsidRPr="00610C59" w:rsidRDefault="00610C59" w:rsidP="009E48F2">
            <w:pPr>
              <w:tabs>
                <w:tab w:val="left" w:pos="9639"/>
              </w:tabs>
            </w:pPr>
          </w:p>
        </w:tc>
        <w:tc>
          <w:tcPr>
            <w:tcW w:w="1842" w:type="dxa"/>
            <w:gridSpan w:val="2"/>
          </w:tcPr>
          <w:p w:rsidR="00610C59" w:rsidRPr="00610C59" w:rsidRDefault="00610C59" w:rsidP="009E48F2">
            <w:pPr>
              <w:tabs>
                <w:tab w:val="left" w:pos="9639"/>
              </w:tabs>
            </w:pPr>
          </w:p>
        </w:tc>
        <w:tc>
          <w:tcPr>
            <w:tcW w:w="3119" w:type="dxa"/>
          </w:tcPr>
          <w:p w:rsidR="00610C59" w:rsidRPr="00610C59" w:rsidRDefault="00610C59" w:rsidP="009E48F2">
            <w:pPr>
              <w:tabs>
                <w:tab w:val="left" w:pos="9639"/>
              </w:tabs>
            </w:pPr>
          </w:p>
        </w:tc>
      </w:tr>
      <w:tr w:rsidR="00610C59" w:rsidRPr="00610C59" w:rsidTr="009E48F2">
        <w:tblPrEx>
          <w:tblLook w:val="0000" w:firstRow="0" w:lastRow="0" w:firstColumn="0" w:lastColumn="0" w:noHBand="0" w:noVBand="0"/>
        </w:tblPrEx>
        <w:tc>
          <w:tcPr>
            <w:tcW w:w="6237" w:type="dxa"/>
            <w:gridSpan w:val="4"/>
          </w:tcPr>
          <w:p w:rsidR="00610C59" w:rsidRPr="00610C59" w:rsidRDefault="00610C59" w:rsidP="009E48F2">
            <w:pPr>
              <w:tabs>
                <w:tab w:val="left" w:pos="9639"/>
              </w:tabs>
            </w:pPr>
            <w:r w:rsidRPr="00610C59">
              <w:t>Итого % передаваемых субподрядчику объёмов работ к общему объёму работ по предмету Открытого конкурса</w:t>
            </w:r>
          </w:p>
        </w:tc>
        <w:tc>
          <w:tcPr>
            <w:tcW w:w="3119" w:type="dxa"/>
          </w:tcPr>
          <w:p w:rsidR="00610C59" w:rsidRPr="00610C59" w:rsidRDefault="00610C59" w:rsidP="009E48F2">
            <w:pPr>
              <w:tabs>
                <w:tab w:val="left" w:pos="9639"/>
              </w:tabs>
            </w:pPr>
          </w:p>
        </w:tc>
      </w:tr>
      <w:tr w:rsidR="00610C59" w:rsidRPr="00610C59" w:rsidTr="009E48F2">
        <w:tblPrEx>
          <w:tblLook w:val="0000" w:firstRow="0" w:lastRow="0" w:firstColumn="0" w:lastColumn="0" w:noHBand="0" w:noVBand="0"/>
        </w:tblPrEx>
        <w:tc>
          <w:tcPr>
            <w:tcW w:w="6237" w:type="dxa"/>
            <w:gridSpan w:val="4"/>
          </w:tcPr>
          <w:p w:rsidR="00610C59" w:rsidRPr="00610C59" w:rsidRDefault="00610C59" w:rsidP="009E48F2">
            <w:pPr>
              <w:tabs>
                <w:tab w:val="left" w:pos="9639"/>
              </w:tabs>
            </w:pPr>
            <w:r w:rsidRPr="00610C59">
              <w:t>Количество персонала, привлекаемого субподрядчиком к исполнению договора:</w:t>
            </w:r>
          </w:p>
        </w:tc>
        <w:tc>
          <w:tcPr>
            <w:tcW w:w="3119" w:type="dxa"/>
          </w:tcPr>
          <w:p w:rsidR="00610C59" w:rsidRPr="00610C59" w:rsidRDefault="00610C59" w:rsidP="009E48F2">
            <w:pPr>
              <w:tabs>
                <w:tab w:val="left" w:pos="9639"/>
              </w:tabs>
            </w:pPr>
          </w:p>
        </w:tc>
      </w:tr>
    </w:tbl>
    <w:p w:rsidR="00610C59" w:rsidRPr="00610C59" w:rsidRDefault="00610C59" w:rsidP="00610C59">
      <w:pPr>
        <w:tabs>
          <w:tab w:val="left" w:pos="9639"/>
        </w:tabs>
        <w:jc w:val="both"/>
      </w:pPr>
      <w:r w:rsidRPr="00610C59">
        <w:t>Приложения:</w:t>
      </w:r>
    </w:p>
    <w:p w:rsidR="00610C59" w:rsidRPr="00610C59" w:rsidRDefault="00610C59" w:rsidP="00610C59">
      <w:pPr>
        <w:tabs>
          <w:tab w:val="left" w:pos="9639"/>
        </w:tabs>
        <w:jc w:val="both"/>
      </w:pPr>
      <w:r w:rsidRPr="00610C59">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610C59" w:rsidRPr="00610C59" w:rsidRDefault="00610C59" w:rsidP="00610C59">
      <w:pPr>
        <w:pStyle w:val="a5"/>
        <w:ind w:firstLine="0"/>
        <w:rPr>
          <w:b/>
          <w:bCs/>
          <w:sz w:val="24"/>
        </w:rPr>
      </w:pPr>
    </w:p>
    <w:p w:rsidR="00610C59" w:rsidRPr="00610C59" w:rsidRDefault="00610C59" w:rsidP="00610C59">
      <w:pPr>
        <w:pStyle w:val="a5"/>
        <w:ind w:firstLine="0"/>
        <w:rPr>
          <w:b/>
          <w:sz w:val="24"/>
        </w:rPr>
      </w:pPr>
      <w:r w:rsidRPr="00610C59">
        <w:rPr>
          <w:b/>
          <w:sz w:val="24"/>
        </w:rPr>
        <w:t xml:space="preserve">Представитель, имеющий полномочия подписать Заявку на участие в Открытом конкурсе от имени </w:t>
      </w:r>
      <w:r w:rsidRPr="00610C59">
        <w:rPr>
          <w:sz w:val="24"/>
        </w:rPr>
        <w:t>_______________________________________</w:t>
      </w:r>
    </w:p>
    <w:p w:rsidR="00610C59" w:rsidRPr="00610C59" w:rsidRDefault="00610C59" w:rsidP="00610C59">
      <w:pPr>
        <w:tabs>
          <w:tab w:val="left" w:pos="8640"/>
        </w:tabs>
        <w:rPr>
          <w:i/>
        </w:rPr>
      </w:pPr>
      <w:r w:rsidRPr="00610C59">
        <w:rPr>
          <w:i/>
        </w:rPr>
        <w:t xml:space="preserve">                                                                    (наименование претендента)</w:t>
      </w:r>
    </w:p>
    <w:p w:rsidR="00610C59" w:rsidRPr="00610C59" w:rsidRDefault="00610C59" w:rsidP="00610C59">
      <w:pPr>
        <w:pStyle w:val="31"/>
        <w:suppressAutoHyphens/>
        <w:spacing w:after="0"/>
        <w:rPr>
          <w:sz w:val="24"/>
          <w:szCs w:val="24"/>
        </w:rPr>
      </w:pPr>
      <w:r w:rsidRPr="00610C59">
        <w:rPr>
          <w:sz w:val="24"/>
          <w:szCs w:val="24"/>
        </w:rPr>
        <w:t>__________________________________________________________________</w:t>
      </w:r>
    </w:p>
    <w:p w:rsidR="00610C59" w:rsidRPr="00610C59" w:rsidRDefault="00610C59" w:rsidP="00610C59">
      <w:pPr>
        <w:rPr>
          <w:i/>
        </w:rPr>
      </w:pPr>
      <w:r w:rsidRPr="00610C59">
        <w:rPr>
          <w:i/>
        </w:rPr>
        <w:t xml:space="preserve">       Печать</w:t>
      </w:r>
      <w:r w:rsidRPr="00610C59">
        <w:rPr>
          <w:i/>
        </w:rPr>
        <w:tab/>
      </w:r>
      <w:r w:rsidRPr="00610C59">
        <w:rPr>
          <w:i/>
        </w:rPr>
        <w:tab/>
      </w:r>
      <w:r w:rsidRPr="00610C59">
        <w:rPr>
          <w:i/>
        </w:rPr>
        <w:tab/>
        <w:t>(должность, подпись, ФИО)</w:t>
      </w:r>
    </w:p>
    <w:p w:rsidR="00610C59" w:rsidRPr="00610C59" w:rsidRDefault="00610C59" w:rsidP="00610C59">
      <w:pPr>
        <w:pStyle w:val="31"/>
        <w:suppressAutoHyphens/>
        <w:spacing w:after="0"/>
        <w:rPr>
          <w:sz w:val="24"/>
          <w:szCs w:val="24"/>
        </w:rPr>
      </w:pPr>
      <w:r w:rsidRPr="00610C59">
        <w:rPr>
          <w:sz w:val="24"/>
          <w:szCs w:val="24"/>
        </w:rPr>
        <w:t>«____» _________ 201__ г.</w:t>
      </w:r>
    </w:p>
    <w:p w:rsidR="00610C59" w:rsidRPr="00610C59" w:rsidRDefault="00610C59" w:rsidP="00610C59">
      <w:pPr>
        <w:pStyle w:val="a5"/>
        <w:jc w:val="right"/>
        <w:rPr>
          <w:sz w:val="24"/>
        </w:rPr>
      </w:pPr>
    </w:p>
    <w:p w:rsidR="00610C59" w:rsidRPr="00610C59" w:rsidRDefault="00610C59" w:rsidP="00610C59">
      <w:pPr>
        <w:pStyle w:val="a5"/>
        <w:jc w:val="right"/>
        <w:rPr>
          <w:sz w:val="24"/>
        </w:rPr>
      </w:pPr>
      <w:r w:rsidRPr="00610C59">
        <w:rPr>
          <w:sz w:val="24"/>
        </w:rPr>
        <w:t>»</w:t>
      </w:r>
    </w:p>
    <w:p w:rsidR="00C132DF" w:rsidRPr="00933BBB" w:rsidRDefault="00C132DF" w:rsidP="00C70869">
      <w:pPr>
        <w:jc w:val="both"/>
      </w:pPr>
    </w:p>
    <w:sectPr w:rsidR="00C132DF" w:rsidRPr="00933BBB" w:rsidSect="00AD200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B85" w:rsidRDefault="00552B85" w:rsidP="00351AE6">
      <w:r>
        <w:separator/>
      </w:r>
    </w:p>
  </w:endnote>
  <w:endnote w:type="continuationSeparator" w:id="0">
    <w:p w:rsidR="00552B85" w:rsidRDefault="00552B85" w:rsidP="0035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B85" w:rsidRDefault="00552B85" w:rsidP="00351AE6">
      <w:r>
        <w:separator/>
      </w:r>
    </w:p>
  </w:footnote>
  <w:footnote w:type="continuationSeparator" w:id="0">
    <w:p w:rsidR="00552B85" w:rsidRDefault="00552B85" w:rsidP="00351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501894"/>
      <w:docPartObj>
        <w:docPartGallery w:val="Page Numbers (Top of Page)"/>
        <w:docPartUnique/>
      </w:docPartObj>
    </w:sdtPr>
    <w:sdtEndPr/>
    <w:sdtContent>
      <w:p w:rsidR="005A6B3C" w:rsidRDefault="00D97531">
        <w:pPr>
          <w:pStyle w:val="afc"/>
          <w:jc w:val="center"/>
        </w:pPr>
        <w:r>
          <w:fldChar w:fldCharType="begin"/>
        </w:r>
        <w:r w:rsidR="005A6B3C">
          <w:instrText>PAGE   \* MERGEFORMAT</w:instrText>
        </w:r>
        <w:r>
          <w:fldChar w:fldCharType="separate"/>
        </w:r>
        <w:r w:rsidR="005A617E">
          <w:rPr>
            <w:noProof/>
          </w:rPr>
          <w:t>2</w:t>
        </w:r>
        <w:r>
          <w:fldChar w:fldCharType="end"/>
        </w:r>
      </w:p>
    </w:sdtContent>
  </w:sdt>
  <w:p w:rsidR="005A6B3C" w:rsidRDefault="005A6B3C">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32649E4C"/>
    <w:name w:val="WW8Num2"/>
    <w:lvl w:ilvl="0">
      <w:start w:val="1"/>
      <w:numFmt w:val="decimal"/>
      <w:lvlText w:val="%1."/>
      <w:lvlJc w:val="left"/>
      <w:pPr>
        <w:tabs>
          <w:tab w:val="num" w:pos="0"/>
        </w:tabs>
        <w:ind w:left="1140" w:hanging="1140"/>
      </w:pPr>
    </w:lvl>
    <w:lvl w:ilvl="1">
      <w:start w:val="1"/>
      <w:numFmt w:val="decimal"/>
      <w:lvlText w:val="%1.%2."/>
      <w:lvlJc w:val="left"/>
      <w:pPr>
        <w:tabs>
          <w:tab w:val="num" w:pos="283"/>
        </w:tabs>
        <w:ind w:left="1991" w:hanging="1140"/>
      </w:pPr>
      <w:rPr>
        <w:rFonts w:ascii="Times New Roman" w:hAnsi="Times New Roman" w:cs="Times New Roman"/>
        <w:i w:val="0"/>
        <w:sz w:val="24"/>
        <w:szCs w:val="24"/>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1">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E67B88"/>
    <w:multiLevelType w:val="multilevel"/>
    <w:tmpl w:val="A866CF58"/>
    <w:lvl w:ilvl="0">
      <w:start w:val="1"/>
      <w:numFmt w:val="decimal"/>
      <w:lvlText w:val="%1."/>
      <w:lvlJc w:val="left"/>
      <w:pPr>
        <w:ind w:left="720" w:firstLine="360"/>
      </w:pPr>
    </w:lvl>
    <w:lvl w:ilvl="1">
      <w:start w:val="1"/>
      <w:numFmt w:val="decimal"/>
      <w:lvlText w:val="%1.%2."/>
      <w:lvlJc w:val="left"/>
      <w:pPr>
        <w:ind w:left="1324" w:firstLine="709"/>
      </w:pPr>
    </w:lvl>
    <w:lvl w:ilvl="2">
      <w:start w:val="1"/>
      <w:numFmt w:val="decimal"/>
      <w:lvlText w:val="%1.%2.%3."/>
      <w:lvlJc w:val="left"/>
      <w:pPr>
        <w:ind w:left="1673" w:firstLine="1058"/>
      </w:pPr>
    </w:lvl>
    <w:lvl w:ilvl="3">
      <w:start w:val="1"/>
      <w:numFmt w:val="decimal"/>
      <w:lvlText w:val="%1.%2.%3.%4."/>
      <w:lvlJc w:val="left"/>
      <w:pPr>
        <w:ind w:left="2127" w:firstLine="1407"/>
      </w:pPr>
    </w:lvl>
    <w:lvl w:ilvl="4">
      <w:start w:val="1"/>
      <w:numFmt w:val="decimal"/>
      <w:lvlText w:val="%1.%2.%3.%4.%5."/>
      <w:lvlJc w:val="left"/>
      <w:pPr>
        <w:ind w:left="2476" w:firstLine="1756"/>
      </w:pPr>
    </w:lvl>
    <w:lvl w:ilvl="5">
      <w:start w:val="1"/>
      <w:numFmt w:val="decimal"/>
      <w:lvlText w:val="%1.%2.%3.%4.%5.%6."/>
      <w:lvlJc w:val="left"/>
      <w:pPr>
        <w:ind w:left="2825" w:firstLine="2105"/>
      </w:pPr>
    </w:lvl>
    <w:lvl w:ilvl="6">
      <w:start w:val="1"/>
      <w:numFmt w:val="decimal"/>
      <w:lvlText w:val="%1.%2.%3.%4.%5.%6.%7."/>
      <w:lvlJc w:val="left"/>
      <w:pPr>
        <w:ind w:left="3534" w:firstLine="2454"/>
      </w:pPr>
    </w:lvl>
    <w:lvl w:ilvl="7">
      <w:start w:val="1"/>
      <w:numFmt w:val="decimal"/>
      <w:lvlText w:val="%1.%2.%3.%4.%5.%6.%7.%8."/>
      <w:lvlJc w:val="left"/>
      <w:pPr>
        <w:ind w:left="3883" w:firstLine="2803"/>
      </w:pPr>
    </w:lvl>
    <w:lvl w:ilvl="8">
      <w:start w:val="1"/>
      <w:numFmt w:val="decimal"/>
      <w:lvlText w:val="%1.%2.%3.%4.%5.%6.%7.%8.%9."/>
      <w:lvlJc w:val="left"/>
      <w:pPr>
        <w:ind w:left="4232" w:firstLine="3152"/>
      </w:pPr>
    </w:lvl>
  </w:abstractNum>
  <w:abstractNum w:abstractNumId="4">
    <w:nsid w:val="04E50432"/>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791006"/>
    <w:multiLevelType w:val="multilevel"/>
    <w:tmpl w:val="E5B613E8"/>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6">
    <w:nsid w:val="14744E3A"/>
    <w:multiLevelType w:val="multilevel"/>
    <w:tmpl w:val="6340EF3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E32039"/>
    <w:multiLevelType w:val="multilevel"/>
    <w:tmpl w:val="6340EF3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2D456058"/>
    <w:multiLevelType w:val="hybridMultilevel"/>
    <w:tmpl w:val="D6F65E2C"/>
    <w:lvl w:ilvl="0" w:tplc="522A6D90">
      <w:start w:val="1"/>
      <w:numFmt w:val="decimal"/>
      <w:lvlText w:val="4.%1"/>
      <w:lvlJc w:val="left"/>
      <w:pPr>
        <w:ind w:left="1429" w:hanging="360"/>
      </w:pPr>
      <w:rPr>
        <w:rFonts w:hint="default"/>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E148EF"/>
    <w:multiLevelType w:val="multilevel"/>
    <w:tmpl w:val="3D52C11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nsid w:val="30BC531F"/>
    <w:multiLevelType w:val="hybridMultilevel"/>
    <w:tmpl w:val="10A6F1EC"/>
    <w:lvl w:ilvl="0" w:tplc="EFD2DD80">
      <w:start w:val="1"/>
      <w:numFmt w:val="decimal"/>
      <w:lvlText w:val="%1."/>
      <w:lvlJc w:val="left"/>
      <w:pPr>
        <w:ind w:left="1838" w:hanging="540"/>
      </w:pPr>
      <w:rPr>
        <w:rFonts w:hint="default"/>
      </w:rPr>
    </w:lvl>
    <w:lvl w:ilvl="1" w:tplc="04190019" w:tentative="1">
      <w:start w:val="1"/>
      <w:numFmt w:val="lowerLetter"/>
      <w:lvlText w:val="%2."/>
      <w:lvlJc w:val="left"/>
      <w:pPr>
        <w:ind w:left="2378" w:hanging="360"/>
      </w:pPr>
    </w:lvl>
    <w:lvl w:ilvl="2" w:tplc="0419001B" w:tentative="1">
      <w:start w:val="1"/>
      <w:numFmt w:val="lowerRoman"/>
      <w:lvlText w:val="%3."/>
      <w:lvlJc w:val="right"/>
      <w:pPr>
        <w:ind w:left="3098" w:hanging="180"/>
      </w:pPr>
    </w:lvl>
    <w:lvl w:ilvl="3" w:tplc="0419000F" w:tentative="1">
      <w:start w:val="1"/>
      <w:numFmt w:val="decimal"/>
      <w:lvlText w:val="%4."/>
      <w:lvlJc w:val="left"/>
      <w:pPr>
        <w:ind w:left="3818" w:hanging="360"/>
      </w:pPr>
    </w:lvl>
    <w:lvl w:ilvl="4" w:tplc="04190019" w:tentative="1">
      <w:start w:val="1"/>
      <w:numFmt w:val="lowerLetter"/>
      <w:lvlText w:val="%5."/>
      <w:lvlJc w:val="left"/>
      <w:pPr>
        <w:ind w:left="4538" w:hanging="360"/>
      </w:pPr>
    </w:lvl>
    <w:lvl w:ilvl="5" w:tplc="0419001B" w:tentative="1">
      <w:start w:val="1"/>
      <w:numFmt w:val="lowerRoman"/>
      <w:lvlText w:val="%6."/>
      <w:lvlJc w:val="right"/>
      <w:pPr>
        <w:ind w:left="5258" w:hanging="180"/>
      </w:pPr>
    </w:lvl>
    <w:lvl w:ilvl="6" w:tplc="0419000F" w:tentative="1">
      <w:start w:val="1"/>
      <w:numFmt w:val="decimal"/>
      <w:lvlText w:val="%7."/>
      <w:lvlJc w:val="left"/>
      <w:pPr>
        <w:ind w:left="5978" w:hanging="360"/>
      </w:pPr>
    </w:lvl>
    <w:lvl w:ilvl="7" w:tplc="04190019" w:tentative="1">
      <w:start w:val="1"/>
      <w:numFmt w:val="lowerLetter"/>
      <w:lvlText w:val="%8."/>
      <w:lvlJc w:val="left"/>
      <w:pPr>
        <w:ind w:left="6698" w:hanging="360"/>
      </w:pPr>
    </w:lvl>
    <w:lvl w:ilvl="8" w:tplc="0419001B" w:tentative="1">
      <w:start w:val="1"/>
      <w:numFmt w:val="lowerRoman"/>
      <w:lvlText w:val="%9."/>
      <w:lvlJc w:val="right"/>
      <w:pPr>
        <w:ind w:left="7418" w:hanging="180"/>
      </w:pPr>
    </w:lvl>
  </w:abstractNum>
  <w:abstractNum w:abstractNumId="13">
    <w:nsid w:val="31C921DE"/>
    <w:multiLevelType w:val="multilevel"/>
    <w:tmpl w:val="6340EF3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1B5818"/>
    <w:multiLevelType w:val="multilevel"/>
    <w:tmpl w:val="B35EBC6E"/>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15">
    <w:nsid w:val="3E3C47DD"/>
    <w:multiLevelType w:val="multilevel"/>
    <w:tmpl w:val="330CE306"/>
    <w:lvl w:ilvl="0">
      <w:start w:val="1"/>
      <w:numFmt w:val="bullet"/>
      <w:lvlText w:val="−"/>
      <w:lvlJc w:val="left"/>
      <w:pPr>
        <w:ind w:left="360" w:firstLine="0"/>
      </w:pPr>
      <w:rPr>
        <w:rFonts w:ascii="Arial" w:eastAsia="Arial" w:hAnsi="Arial" w:cs="Arial"/>
        <w:lang w:val="en-US"/>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6">
    <w:nsid w:val="3EE76D66"/>
    <w:multiLevelType w:val="multilevel"/>
    <w:tmpl w:val="6340EF3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6696575"/>
    <w:multiLevelType w:val="multilevel"/>
    <w:tmpl w:val="640EE98A"/>
    <w:lvl w:ilvl="0">
      <w:start w:val="1"/>
      <w:numFmt w:val="decimal"/>
      <w:lvlText w:val="%1."/>
      <w:lvlJc w:val="center"/>
      <w:pPr>
        <w:ind w:left="685" w:hanging="397"/>
      </w:pPr>
      <w:rPr>
        <w:rFonts w:hint="default"/>
      </w:rPr>
    </w:lvl>
    <w:lvl w:ilvl="1">
      <w:start w:val="1"/>
      <w:numFmt w:val="lowerLetter"/>
      <w:lvlText w:val="%2."/>
      <w:lvlJc w:val="left"/>
      <w:pPr>
        <w:ind w:left="1405" w:firstLine="1045"/>
      </w:pPr>
      <w:rPr>
        <w:rFonts w:hint="default"/>
      </w:rPr>
    </w:lvl>
    <w:lvl w:ilvl="2">
      <w:start w:val="1"/>
      <w:numFmt w:val="lowerRoman"/>
      <w:lvlText w:val="%3."/>
      <w:lvlJc w:val="right"/>
      <w:pPr>
        <w:ind w:left="2125" w:firstLine="1945"/>
      </w:pPr>
      <w:rPr>
        <w:rFonts w:hint="default"/>
      </w:rPr>
    </w:lvl>
    <w:lvl w:ilvl="3">
      <w:start w:val="1"/>
      <w:numFmt w:val="decimal"/>
      <w:lvlText w:val="%4."/>
      <w:lvlJc w:val="left"/>
      <w:pPr>
        <w:ind w:left="2845" w:firstLine="2485"/>
      </w:pPr>
      <w:rPr>
        <w:rFonts w:hint="default"/>
      </w:rPr>
    </w:lvl>
    <w:lvl w:ilvl="4">
      <w:start w:val="1"/>
      <w:numFmt w:val="lowerLetter"/>
      <w:lvlText w:val="%5."/>
      <w:lvlJc w:val="left"/>
      <w:pPr>
        <w:ind w:left="3565" w:firstLine="3205"/>
      </w:pPr>
      <w:rPr>
        <w:rFonts w:hint="default"/>
      </w:rPr>
    </w:lvl>
    <w:lvl w:ilvl="5">
      <w:start w:val="1"/>
      <w:numFmt w:val="lowerRoman"/>
      <w:lvlText w:val="%6."/>
      <w:lvlJc w:val="right"/>
      <w:pPr>
        <w:ind w:left="4285" w:firstLine="4105"/>
      </w:pPr>
      <w:rPr>
        <w:rFonts w:hint="default"/>
      </w:rPr>
    </w:lvl>
    <w:lvl w:ilvl="6">
      <w:start w:val="1"/>
      <w:numFmt w:val="decimal"/>
      <w:lvlText w:val="%7."/>
      <w:lvlJc w:val="left"/>
      <w:pPr>
        <w:ind w:left="5005" w:firstLine="4645"/>
      </w:pPr>
      <w:rPr>
        <w:rFonts w:hint="default"/>
      </w:rPr>
    </w:lvl>
    <w:lvl w:ilvl="7">
      <w:start w:val="1"/>
      <w:numFmt w:val="lowerLetter"/>
      <w:lvlText w:val="%8."/>
      <w:lvlJc w:val="left"/>
      <w:pPr>
        <w:ind w:left="5725" w:firstLine="5365"/>
      </w:pPr>
      <w:rPr>
        <w:rFonts w:hint="default"/>
      </w:rPr>
    </w:lvl>
    <w:lvl w:ilvl="8">
      <w:start w:val="1"/>
      <w:numFmt w:val="lowerRoman"/>
      <w:lvlText w:val="%9."/>
      <w:lvlJc w:val="right"/>
      <w:pPr>
        <w:ind w:left="6445" w:firstLine="6265"/>
      </w:pPr>
      <w:rPr>
        <w:rFonts w:hint="default"/>
      </w:rPr>
    </w:lvl>
  </w:abstractNum>
  <w:abstractNum w:abstractNumId="18">
    <w:nsid w:val="4D167EC2"/>
    <w:multiLevelType w:val="hybridMultilevel"/>
    <w:tmpl w:val="72FA7DA4"/>
    <w:lvl w:ilvl="0" w:tplc="B654290E">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E56DEB"/>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FB7367"/>
    <w:multiLevelType w:val="multilevel"/>
    <w:tmpl w:val="C7ACB692"/>
    <w:lvl w:ilvl="0">
      <w:start w:val="1"/>
      <w:numFmt w:val="decimal"/>
      <w:lvlText w:val="%1."/>
      <w:lvlJc w:val="left"/>
      <w:pPr>
        <w:ind w:left="1440" w:hanging="360"/>
      </w:pPr>
      <w:rPr>
        <w:rFonts w:hint="default"/>
        <w:b/>
        <w:i w:val="0"/>
        <w:sz w:val="28"/>
        <w:szCs w:val="28"/>
      </w:rPr>
    </w:lvl>
    <w:lvl w:ilvl="1">
      <w:start w:val="1"/>
      <w:numFmt w:val="decimal"/>
      <w:isLgl/>
      <w:lvlText w:val="%1.%2."/>
      <w:lvlJc w:val="left"/>
      <w:pPr>
        <w:ind w:left="2422" w:hanging="720"/>
      </w:pPr>
      <w:rPr>
        <w:rFonts w:eastAsia="Times New Roman" w:hint="default"/>
        <w:b w:val="0"/>
        <w:i w:val="0"/>
        <w:sz w:val="28"/>
        <w:szCs w:val="28"/>
      </w:rPr>
    </w:lvl>
    <w:lvl w:ilvl="2">
      <w:start w:val="1"/>
      <w:numFmt w:val="decimalZero"/>
      <w:isLgl/>
      <w:lvlText w:val="%1.%2.%3."/>
      <w:lvlJc w:val="left"/>
      <w:pPr>
        <w:ind w:left="1800" w:hanging="720"/>
      </w:pPr>
      <w:rPr>
        <w:rFonts w:eastAsia="Times New Roman" w:hint="default"/>
      </w:rPr>
    </w:lvl>
    <w:lvl w:ilvl="3">
      <w:start w:val="1"/>
      <w:numFmt w:val="decimal"/>
      <w:isLgl/>
      <w:lvlText w:val="%1.%2.%3.%4."/>
      <w:lvlJc w:val="left"/>
      <w:pPr>
        <w:ind w:left="2160" w:hanging="1080"/>
      </w:pPr>
      <w:rPr>
        <w:rFonts w:eastAsia="Times New Roman" w:hint="default"/>
      </w:rPr>
    </w:lvl>
    <w:lvl w:ilvl="4">
      <w:start w:val="1"/>
      <w:numFmt w:val="decimal"/>
      <w:isLgl/>
      <w:lvlText w:val="%1.%2.%3.%4.%5."/>
      <w:lvlJc w:val="left"/>
      <w:pPr>
        <w:ind w:left="2160" w:hanging="1080"/>
      </w:pPr>
      <w:rPr>
        <w:rFonts w:eastAsia="Times New Roman" w:hint="default"/>
      </w:rPr>
    </w:lvl>
    <w:lvl w:ilvl="5">
      <w:start w:val="1"/>
      <w:numFmt w:val="decimal"/>
      <w:isLgl/>
      <w:lvlText w:val="%1.%2.%3.%4.%5.%6."/>
      <w:lvlJc w:val="left"/>
      <w:pPr>
        <w:ind w:left="2520" w:hanging="1440"/>
      </w:pPr>
      <w:rPr>
        <w:rFonts w:eastAsia="Times New Roman" w:hint="default"/>
      </w:rPr>
    </w:lvl>
    <w:lvl w:ilvl="6">
      <w:start w:val="1"/>
      <w:numFmt w:val="decimal"/>
      <w:isLgl/>
      <w:lvlText w:val="%1.%2.%3.%4.%5.%6.%7."/>
      <w:lvlJc w:val="left"/>
      <w:pPr>
        <w:ind w:left="2880" w:hanging="1800"/>
      </w:pPr>
      <w:rPr>
        <w:rFonts w:eastAsia="Times New Roman" w:hint="default"/>
      </w:rPr>
    </w:lvl>
    <w:lvl w:ilvl="7">
      <w:start w:val="1"/>
      <w:numFmt w:val="decimal"/>
      <w:isLgl/>
      <w:lvlText w:val="%1.%2.%3.%4.%5.%6.%7.%8."/>
      <w:lvlJc w:val="left"/>
      <w:pPr>
        <w:ind w:left="2880" w:hanging="1800"/>
      </w:pPr>
      <w:rPr>
        <w:rFonts w:eastAsia="Times New Roman" w:hint="default"/>
      </w:rPr>
    </w:lvl>
    <w:lvl w:ilvl="8">
      <w:start w:val="1"/>
      <w:numFmt w:val="decimal"/>
      <w:isLgl/>
      <w:lvlText w:val="%1.%2.%3.%4.%5.%6.%7.%8.%9."/>
      <w:lvlJc w:val="left"/>
      <w:pPr>
        <w:ind w:left="3240" w:hanging="2160"/>
      </w:pPr>
      <w:rPr>
        <w:rFonts w:eastAsia="Times New Roman" w:hint="default"/>
      </w:rPr>
    </w:lvl>
  </w:abstractNum>
  <w:abstractNum w:abstractNumId="2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6C4A1EBC"/>
    <w:multiLevelType w:val="multilevel"/>
    <w:tmpl w:val="6340EF3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49E28B1"/>
    <w:multiLevelType w:val="hybridMultilevel"/>
    <w:tmpl w:val="D3166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16277B"/>
    <w:multiLevelType w:val="multilevel"/>
    <w:tmpl w:val="893C6AC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2"/>
  </w:num>
  <w:num w:numId="2">
    <w:abstractNumId w:val="16"/>
  </w:num>
  <w:num w:numId="3">
    <w:abstractNumId w:val="21"/>
  </w:num>
  <w:num w:numId="4">
    <w:abstractNumId w:val="14"/>
  </w:num>
  <w:num w:numId="5">
    <w:abstractNumId w:val="15"/>
  </w:num>
  <w:num w:numId="6">
    <w:abstractNumId w:val="17"/>
  </w:num>
  <w:num w:numId="7">
    <w:abstractNumId w:val="3"/>
  </w:num>
  <w:num w:numId="8">
    <w:abstractNumId w:val="19"/>
  </w:num>
  <w:num w:numId="9">
    <w:abstractNumId w:val="5"/>
  </w:num>
  <w:num w:numId="10">
    <w:abstractNumId w:val="4"/>
  </w:num>
  <w:num w:numId="11">
    <w:abstractNumId w:val="24"/>
  </w:num>
  <w:num w:numId="12">
    <w:abstractNumId w:val="13"/>
  </w:num>
  <w:num w:numId="13">
    <w:abstractNumId w:val="10"/>
  </w:num>
  <w:num w:numId="14">
    <w:abstractNumId w:val="0"/>
  </w:num>
  <w:num w:numId="15">
    <w:abstractNumId w:val="8"/>
  </w:num>
  <w:num w:numId="16">
    <w:abstractNumId w:val="9"/>
  </w:num>
  <w:num w:numId="17">
    <w:abstractNumId w:val="11"/>
  </w:num>
  <w:num w:numId="18">
    <w:abstractNumId w:val="12"/>
  </w:num>
  <w:num w:numId="19">
    <w:abstractNumId w:val="7"/>
  </w:num>
  <w:num w:numId="20">
    <w:abstractNumId w:val="22"/>
  </w:num>
  <w:num w:numId="21">
    <w:abstractNumId w:val="6"/>
  </w:num>
  <w:num w:numId="22">
    <w:abstractNumId w:val="20"/>
  </w:num>
  <w:num w:numId="23">
    <w:abstractNumId w:val="23"/>
  </w:num>
  <w:num w:numId="2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5156"/>
    <w:rsid w:val="000077ED"/>
    <w:rsid w:val="00007C2A"/>
    <w:rsid w:val="00021291"/>
    <w:rsid w:val="00031D80"/>
    <w:rsid w:val="000320CC"/>
    <w:rsid w:val="00033DF6"/>
    <w:rsid w:val="000405A5"/>
    <w:rsid w:val="00045F50"/>
    <w:rsid w:val="00047985"/>
    <w:rsid w:val="00052D31"/>
    <w:rsid w:val="00053F0C"/>
    <w:rsid w:val="000561F4"/>
    <w:rsid w:val="00056E91"/>
    <w:rsid w:val="00063CB7"/>
    <w:rsid w:val="00071294"/>
    <w:rsid w:val="00077E29"/>
    <w:rsid w:val="000917C6"/>
    <w:rsid w:val="000932ED"/>
    <w:rsid w:val="00097345"/>
    <w:rsid w:val="000A55BF"/>
    <w:rsid w:val="000B27C3"/>
    <w:rsid w:val="000B34DE"/>
    <w:rsid w:val="000D0D89"/>
    <w:rsid w:val="000D3D2A"/>
    <w:rsid w:val="000D4E75"/>
    <w:rsid w:val="000D5EAD"/>
    <w:rsid w:val="000E2583"/>
    <w:rsid w:val="000E598B"/>
    <w:rsid w:val="001001A7"/>
    <w:rsid w:val="00101DFC"/>
    <w:rsid w:val="00104B2E"/>
    <w:rsid w:val="00107344"/>
    <w:rsid w:val="00107D30"/>
    <w:rsid w:val="00116EB4"/>
    <w:rsid w:val="00117A82"/>
    <w:rsid w:val="00121217"/>
    <w:rsid w:val="00122F18"/>
    <w:rsid w:val="001257FC"/>
    <w:rsid w:val="00130513"/>
    <w:rsid w:val="00130F87"/>
    <w:rsid w:val="00150EAA"/>
    <w:rsid w:val="0016119F"/>
    <w:rsid w:val="00170BB8"/>
    <w:rsid w:val="00177B92"/>
    <w:rsid w:val="00184CAF"/>
    <w:rsid w:val="0018566A"/>
    <w:rsid w:val="00185F13"/>
    <w:rsid w:val="00190FEE"/>
    <w:rsid w:val="00191D9B"/>
    <w:rsid w:val="001A1595"/>
    <w:rsid w:val="001A2187"/>
    <w:rsid w:val="001B7999"/>
    <w:rsid w:val="001C1C75"/>
    <w:rsid w:val="001C372C"/>
    <w:rsid w:val="001D0DD6"/>
    <w:rsid w:val="001D127D"/>
    <w:rsid w:val="001D5B0B"/>
    <w:rsid w:val="001E048A"/>
    <w:rsid w:val="001E5EA8"/>
    <w:rsid w:val="001F028B"/>
    <w:rsid w:val="001F5602"/>
    <w:rsid w:val="001F778E"/>
    <w:rsid w:val="002004E8"/>
    <w:rsid w:val="002019DD"/>
    <w:rsid w:val="00202DFC"/>
    <w:rsid w:val="002064AE"/>
    <w:rsid w:val="00216D5A"/>
    <w:rsid w:val="00220DAD"/>
    <w:rsid w:val="00224C4A"/>
    <w:rsid w:val="00241D2D"/>
    <w:rsid w:val="00253E21"/>
    <w:rsid w:val="002573F3"/>
    <w:rsid w:val="00262304"/>
    <w:rsid w:val="00270BAC"/>
    <w:rsid w:val="0027773B"/>
    <w:rsid w:val="00277A8B"/>
    <w:rsid w:val="00285071"/>
    <w:rsid w:val="002915A5"/>
    <w:rsid w:val="00291DB6"/>
    <w:rsid w:val="002A1929"/>
    <w:rsid w:val="002A3B90"/>
    <w:rsid w:val="002B27AA"/>
    <w:rsid w:val="002B52C8"/>
    <w:rsid w:val="002C5834"/>
    <w:rsid w:val="002C727B"/>
    <w:rsid w:val="002D0EB7"/>
    <w:rsid w:val="002D6704"/>
    <w:rsid w:val="002F0629"/>
    <w:rsid w:val="00302231"/>
    <w:rsid w:val="0031047D"/>
    <w:rsid w:val="003164B2"/>
    <w:rsid w:val="00326B6F"/>
    <w:rsid w:val="003301F5"/>
    <w:rsid w:val="00332869"/>
    <w:rsid w:val="00333A61"/>
    <w:rsid w:val="00337BB3"/>
    <w:rsid w:val="00351AE6"/>
    <w:rsid w:val="0035630D"/>
    <w:rsid w:val="0036501E"/>
    <w:rsid w:val="00367C80"/>
    <w:rsid w:val="0037137C"/>
    <w:rsid w:val="003776B2"/>
    <w:rsid w:val="003829FC"/>
    <w:rsid w:val="0038454C"/>
    <w:rsid w:val="003868E8"/>
    <w:rsid w:val="00394144"/>
    <w:rsid w:val="003A310C"/>
    <w:rsid w:val="003A38E6"/>
    <w:rsid w:val="003B44B8"/>
    <w:rsid w:val="003C7990"/>
    <w:rsid w:val="003D6F4A"/>
    <w:rsid w:val="003F67B0"/>
    <w:rsid w:val="003F7BEF"/>
    <w:rsid w:val="00400A9F"/>
    <w:rsid w:val="00404490"/>
    <w:rsid w:val="00406126"/>
    <w:rsid w:val="00414468"/>
    <w:rsid w:val="00421C0D"/>
    <w:rsid w:val="004231F2"/>
    <w:rsid w:val="00423849"/>
    <w:rsid w:val="00431613"/>
    <w:rsid w:val="004520B9"/>
    <w:rsid w:val="00465FAF"/>
    <w:rsid w:val="00467295"/>
    <w:rsid w:val="0048173C"/>
    <w:rsid w:val="00481F14"/>
    <w:rsid w:val="00495849"/>
    <w:rsid w:val="00495C57"/>
    <w:rsid w:val="00497A00"/>
    <w:rsid w:val="004A40C7"/>
    <w:rsid w:val="004A4C18"/>
    <w:rsid w:val="004B1BCE"/>
    <w:rsid w:val="004B5E53"/>
    <w:rsid w:val="004B609D"/>
    <w:rsid w:val="004B70CC"/>
    <w:rsid w:val="004C0C29"/>
    <w:rsid w:val="004C232F"/>
    <w:rsid w:val="004D3E1C"/>
    <w:rsid w:val="004F6F09"/>
    <w:rsid w:val="00510701"/>
    <w:rsid w:val="00512E21"/>
    <w:rsid w:val="00516E13"/>
    <w:rsid w:val="0052083A"/>
    <w:rsid w:val="00523E29"/>
    <w:rsid w:val="00530AF1"/>
    <w:rsid w:val="00537C9B"/>
    <w:rsid w:val="00552B85"/>
    <w:rsid w:val="005565FC"/>
    <w:rsid w:val="005617D0"/>
    <w:rsid w:val="005621D4"/>
    <w:rsid w:val="005640DC"/>
    <w:rsid w:val="00571710"/>
    <w:rsid w:val="00571C97"/>
    <w:rsid w:val="00580AB2"/>
    <w:rsid w:val="00581161"/>
    <w:rsid w:val="00590D2D"/>
    <w:rsid w:val="005A24D5"/>
    <w:rsid w:val="005A5ACE"/>
    <w:rsid w:val="005A617E"/>
    <w:rsid w:val="005A6B3C"/>
    <w:rsid w:val="005A7EDB"/>
    <w:rsid w:val="005B0D3F"/>
    <w:rsid w:val="005B3F84"/>
    <w:rsid w:val="005C2882"/>
    <w:rsid w:val="005E0B45"/>
    <w:rsid w:val="005E4157"/>
    <w:rsid w:val="00603511"/>
    <w:rsid w:val="00610C59"/>
    <w:rsid w:val="00611040"/>
    <w:rsid w:val="00616380"/>
    <w:rsid w:val="00616F32"/>
    <w:rsid w:val="00660F8D"/>
    <w:rsid w:val="00664267"/>
    <w:rsid w:val="006752E4"/>
    <w:rsid w:val="00693228"/>
    <w:rsid w:val="00694C6F"/>
    <w:rsid w:val="00696DC3"/>
    <w:rsid w:val="006A2BED"/>
    <w:rsid w:val="006A4506"/>
    <w:rsid w:val="006A47F1"/>
    <w:rsid w:val="006A5699"/>
    <w:rsid w:val="006B332B"/>
    <w:rsid w:val="006C340D"/>
    <w:rsid w:val="006D2447"/>
    <w:rsid w:val="006D4D5F"/>
    <w:rsid w:val="006E1D4B"/>
    <w:rsid w:val="006F3120"/>
    <w:rsid w:val="006F7501"/>
    <w:rsid w:val="007005F9"/>
    <w:rsid w:val="00702625"/>
    <w:rsid w:val="00705D65"/>
    <w:rsid w:val="00712BFA"/>
    <w:rsid w:val="00715AD4"/>
    <w:rsid w:val="00717442"/>
    <w:rsid w:val="00717D60"/>
    <w:rsid w:val="00731720"/>
    <w:rsid w:val="007334C6"/>
    <w:rsid w:val="0073744C"/>
    <w:rsid w:val="00742A3F"/>
    <w:rsid w:val="00743A0B"/>
    <w:rsid w:val="007454E8"/>
    <w:rsid w:val="007563AD"/>
    <w:rsid w:val="007567AD"/>
    <w:rsid w:val="007567AE"/>
    <w:rsid w:val="00766F54"/>
    <w:rsid w:val="007672E6"/>
    <w:rsid w:val="007709A3"/>
    <w:rsid w:val="007712C8"/>
    <w:rsid w:val="007813D2"/>
    <w:rsid w:val="0078319E"/>
    <w:rsid w:val="00783EAE"/>
    <w:rsid w:val="00784D3A"/>
    <w:rsid w:val="00784E5D"/>
    <w:rsid w:val="00791EFC"/>
    <w:rsid w:val="0079375D"/>
    <w:rsid w:val="007B1AFE"/>
    <w:rsid w:val="007B5979"/>
    <w:rsid w:val="007B63DB"/>
    <w:rsid w:val="007C7B84"/>
    <w:rsid w:val="007E0D5E"/>
    <w:rsid w:val="007E1C8B"/>
    <w:rsid w:val="007E2401"/>
    <w:rsid w:val="007E2B15"/>
    <w:rsid w:val="007F427D"/>
    <w:rsid w:val="00806B74"/>
    <w:rsid w:val="0081153B"/>
    <w:rsid w:val="008135D2"/>
    <w:rsid w:val="00813943"/>
    <w:rsid w:val="00823347"/>
    <w:rsid w:val="00831C7E"/>
    <w:rsid w:val="00832648"/>
    <w:rsid w:val="00845195"/>
    <w:rsid w:val="0084638E"/>
    <w:rsid w:val="00851FE0"/>
    <w:rsid w:val="0085584E"/>
    <w:rsid w:val="00857933"/>
    <w:rsid w:val="00857E6F"/>
    <w:rsid w:val="00866D55"/>
    <w:rsid w:val="008771BB"/>
    <w:rsid w:val="00884F4F"/>
    <w:rsid w:val="0089544A"/>
    <w:rsid w:val="008A424A"/>
    <w:rsid w:val="008D58CF"/>
    <w:rsid w:val="008D6BF7"/>
    <w:rsid w:val="008E3DF1"/>
    <w:rsid w:val="008E52FA"/>
    <w:rsid w:val="008E61D0"/>
    <w:rsid w:val="008E6C1C"/>
    <w:rsid w:val="008F2A83"/>
    <w:rsid w:val="008F5262"/>
    <w:rsid w:val="00914620"/>
    <w:rsid w:val="00916E23"/>
    <w:rsid w:val="00927018"/>
    <w:rsid w:val="00933BBB"/>
    <w:rsid w:val="0093534E"/>
    <w:rsid w:val="00936367"/>
    <w:rsid w:val="00936CD5"/>
    <w:rsid w:val="009403F0"/>
    <w:rsid w:val="00942790"/>
    <w:rsid w:val="00942AAD"/>
    <w:rsid w:val="00943254"/>
    <w:rsid w:val="00954550"/>
    <w:rsid w:val="00955B9F"/>
    <w:rsid w:val="00962361"/>
    <w:rsid w:val="0096277A"/>
    <w:rsid w:val="00964521"/>
    <w:rsid w:val="00964F21"/>
    <w:rsid w:val="00996124"/>
    <w:rsid w:val="009961C0"/>
    <w:rsid w:val="009A1FBE"/>
    <w:rsid w:val="009A3385"/>
    <w:rsid w:val="009B2AF9"/>
    <w:rsid w:val="009C550A"/>
    <w:rsid w:val="009D1A82"/>
    <w:rsid w:val="009D5BBD"/>
    <w:rsid w:val="009D6F5A"/>
    <w:rsid w:val="009F556F"/>
    <w:rsid w:val="009F64FC"/>
    <w:rsid w:val="009F6624"/>
    <w:rsid w:val="00A0004E"/>
    <w:rsid w:val="00A12EBD"/>
    <w:rsid w:val="00A14393"/>
    <w:rsid w:val="00A2580C"/>
    <w:rsid w:val="00A337D3"/>
    <w:rsid w:val="00A42018"/>
    <w:rsid w:val="00A431DA"/>
    <w:rsid w:val="00A61290"/>
    <w:rsid w:val="00A61D4D"/>
    <w:rsid w:val="00A715EB"/>
    <w:rsid w:val="00A74752"/>
    <w:rsid w:val="00A839C0"/>
    <w:rsid w:val="00A92B73"/>
    <w:rsid w:val="00A94F33"/>
    <w:rsid w:val="00A97343"/>
    <w:rsid w:val="00AA4373"/>
    <w:rsid w:val="00AB28A6"/>
    <w:rsid w:val="00AB336E"/>
    <w:rsid w:val="00AB4C8A"/>
    <w:rsid w:val="00AD2006"/>
    <w:rsid w:val="00AE10A2"/>
    <w:rsid w:val="00AE1C52"/>
    <w:rsid w:val="00AE7A73"/>
    <w:rsid w:val="00AF1429"/>
    <w:rsid w:val="00B02BF4"/>
    <w:rsid w:val="00B14D8C"/>
    <w:rsid w:val="00B24E4A"/>
    <w:rsid w:val="00B32183"/>
    <w:rsid w:val="00B37E7D"/>
    <w:rsid w:val="00B451C0"/>
    <w:rsid w:val="00B50ED9"/>
    <w:rsid w:val="00B50F60"/>
    <w:rsid w:val="00B66599"/>
    <w:rsid w:val="00B67D45"/>
    <w:rsid w:val="00B83144"/>
    <w:rsid w:val="00B864CB"/>
    <w:rsid w:val="00B87B43"/>
    <w:rsid w:val="00B9654A"/>
    <w:rsid w:val="00B9766D"/>
    <w:rsid w:val="00BB0AF1"/>
    <w:rsid w:val="00BB1BAD"/>
    <w:rsid w:val="00BB63F0"/>
    <w:rsid w:val="00BB6C7D"/>
    <w:rsid w:val="00BC2979"/>
    <w:rsid w:val="00BC3E9A"/>
    <w:rsid w:val="00BD3D54"/>
    <w:rsid w:val="00BE22FE"/>
    <w:rsid w:val="00BE2644"/>
    <w:rsid w:val="00BE4634"/>
    <w:rsid w:val="00BF38C9"/>
    <w:rsid w:val="00C132DF"/>
    <w:rsid w:val="00C136A3"/>
    <w:rsid w:val="00C16D26"/>
    <w:rsid w:val="00C248BE"/>
    <w:rsid w:val="00C4582A"/>
    <w:rsid w:val="00C47EEC"/>
    <w:rsid w:val="00C520BA"/>
    <w:rsid w:val="00C57F00"/>
    <w:rsid w:val="00C70869"/>
    <w:rsid w:val="00C80068"/>
    <w:rsid w:val="00C91B09"/>
    <w:rsid w:val="00C92CE8"/>
    <w:rsid w:val="00CA24E9"/>
    <w:rsid w:val="00CA513F"/>
    <w:rsid w:val="00CB6779"/>
    <w:rsid w:val="00CC2F5F"/>
    <w:rsid w:val="00CF4512"/>
    <w:rsid w:val="00CF47EE"/>
    <w:rsid w:val="00CF7B76"/>
    <w:rsid w:val="00D151C2"/>
    <w:rsid w:val="00D16540"/>
    <w:rsid w:val="00D17F46"/>
    <w:rsid w:val="00D2484A"/>
    <w:rsid w:val="00D3051D"/>
    <w:rsid w:val="00D363B7"/>
    <w:rsid w:val="00D40F85"/>
    <w:rsid w:val="00D5451B"/>
    <w:rsid w:val="00D57AAC"/>
    <w:rsid w:val="00D6485F"/>
    <w:rsid w:val="00D73A32"/>
    <w:rsid w:val="00D75B71"/>
    <w:rsid w:val="00D81046"/>
    <w:rsid w:val="00D9330C"/>
    <w:rsid w:val="00D97531"/>
    <w:rsid w:val="00DA164F"/>
    <w:rsid w:val="00DA44F0"/>
    <w:rsid w:val="00DA5C45"/>
    <w:rsid w:val="00DB1089"/>
    <w:rsid w:val="00DB5B41"/>
    <w:rsid w:val="00DB6F53"/>
    <w:rsid w:val="00DD043B"/>
    <w:rsid w:val="00DD0DE1"/>
    <w:rsid w:val="00DD471A"/>
    <w:rsid w:val="00DE4587"/>
    <w:rsid w:val="00DE6814"/>
    <w:rsid w:val="00DF355E"/>
    <w:rsid w:val="00DF4941"/>
    <w:rsid w:val="00DF5C67"/>
    <w:rsid w:val="00E00CE6"/>
    <w:rsid w:val="00E024CE"/>
    <w:rsid w:val="00E07B3D"/>
    <w:rsid w:val="00E116FE"/>
    <w:rsid w:val="00E120C2"/>
    <w:rsid w:val="00E15B72"/>
    <w:rsid w:val="00E25E0C"/>
    <w:rsid w:val="00E312D1"/>
    <w:rsid w:val="00E35293"/>
    <w:rsid w:val="00E55BDB"/>
    <w:rsid w:val="00E823B7"/>
    <w:rsid w:val="00E832B2"/>
    <w:rsid w:val="00E84952"/>
    <w:rsid w:val="00E85136"/>
    <w:rsid w:val="00E87948"/>
    <w:rsid w:val="00EB5928"/>
    <w:rsid w:val="00EC1394"/>
    <w:rsid w:val="00EC74CD"/>
    <w:rsid w:val="00ED6409"/>
    <w:rsid w:val="00EF2885"/>
    <w:rsid w:val="00EF3C56"/>
    <w:rsid w:val="00F0434F"/>
    <w:rsid w:val="00F05258"/>
    <w:rsid w:val="00F072B3"/>
    <w:rsid w:val="00F13624"/>
    <w:rsid w:val="00F14C9B"/>
    <w:rsid w:val="00F23B56"/>
    <w:rsid w:val="00F2412C"/>
    <w:rsid w:val="00F36A04"/>
    <w:rsid w:val="00F37C0C"/>
    <w:rsid w:val="00F46A52"/>
    <w:rsid w:val="00F56D66"/>
    <w:rsid w:val="00F6176D"/>
    <w:rsid w:val="00F6402D"/>
    <w:rsid w:val="00F64D04"/>
    <w:rsid w:val="00F64FCD"/>
    <w:rsid w:val="00F6767A"/>
    <w:rsid w:val="00F70551"/>
    <w:rsid w:val="00F74A79"/>
    <w:rsid w:val="00F770CA"/>
    <w:rsid w:val="00F82AF6"/>
    <w:rsid w:val="00F90D2F"/>
    <w:rsid w:val="00F94925"/>
    <w:rsid w:val="00FA16A2"/>
    <w:rsid w:val="00FB5D17"/>
    <w:rsid w:val="00FB6EE8"/>
    <w:rsid w:val="00FC2AA5"/>
    <w:rsid w:val="00FD1622"/>
    <w:rsid w:val="00FD2DAF"/>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3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Heading 1 Char Знак, Char Char Знак,Char Char Знак,H1 Знак,. Знак,Название спецификации Знак,h:1 Знак,h:1app Знак,TF-Overskrift 1 Знак,H11 Знак,R1 Знак,Titre 0 Знак,Section Знак,h1 Знак,L1 Знак,Глава Знак,II+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3 Знак,h:3 Знак,h Знак,31 Знак,ITT t3 Знак,PA Minor Section Знак,TE Heading Знак,Title3 Знак,list Знак,l3 Знак,Level 3 Head Знак,heading 3 Знак,H31 Знак,H32 Знак,H33 Знак,H34 Знак,H35 Знак,1.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nhideWhenUsed/>
    <w:rsid w:val="00351AE6"/>
    <w:rPr>
      <w:vertAlign w:val="superscript"/>
    </w:rPr>
  </w:style>
  <w:style w:type="paragraph" w:styleId="afa">
    <w:name w:val="Plain Text"/>
    <w:basedOn w:val="a"/>
    <w:link w:val="afb"/>
    <w:uiPriority w:val="99"/>
    <w:semiHidden/>
    <w:unhideWhenUsed/>
    <w:rsid w:val="00AB336E"/>
    <w:rPr>
      <w:rFonts w:ascii="Calibri" w:eastAsiaTheme="minorHAnsi" w:hAnsi="Calibri" w:cs="Consolas"/>
      <w:sz w:val="22"/>
      <w:szCs w:val="21"/>
      <w:lang w:eastAsia="en-US"/>
    </w:rPr>
  </w:style>
  <w:style w:type="character" w:customStyle="1" w:styleId="afb">
    <w:name w:val="Текст Знак"/>
    <w:basedOn w:val="a0"/>
    <w:link w:val="afa"/>
    <w:uiPriority w:val="99"/>
    <w:semiHidden/>
    <w:rsid w:val="00AB336E"/>
    <w:rPr>
      <w:rFonts w:ascii="Calibri" w:hAnsi="Calibri" w:cs="Consolas"/>
      <w:szCs w:val="21"/>
    </w:rPr>
  </w:style>
  <w:style w:type="paragraph" w:styleId="afc">
    <w:name w:val="header"/>
    <w:basedOn w:val="a"/>
    <w:link w:val="afd"/>
    <w:uiPriority w:val="99"/>
    <w:unhideWhenUsed/>
    <w:rsid w:val="001A1595"/>
    <w:pPr>
      <w:tabs>
        <w:tab w:val="center" w:pos="4677"/>
        <w:tab w:val="right" w:pos="9355"/>
      </w:tabs>
    </w:pPr>
  </w:style>
  <w:style w:type="character" w:customStyle="1" w:styleId="afd">
    <w:name w:val="Верхний колонтитул Знак"/>
    <w:basedOn w:val="a0"/>
    <w:link w:val="afc"/>
    <w:uiPriority w:val="99"/>
    <w:rsid w:val="001A1595"/>
    <w:rPr>
      <w:rFonts w:ascii="Times New Roman" w:eastAsia="Times New Roman" w:hAnsi="Times New Roman" w:cs="Times New Roman"/>
      <w:sz w:val="24"/>
      <w:szCs w:val="24"/>
      <w:lang w:eastAsia="ru-RU"/>
    </w:rPr>
  </w:style>
  <w:style w:type="paragraph" w:styleId="afe">
    <w:name w:val="footer"/>
    <w:basedOn w:val="a"/>
    <w:link w:val="aff"/>
    <w:uiPriority w:val="99"/>
    <w:unhideWhenUsed/>
    <w:rsid w:val="001A1595"/>
    <w:pPr>
      <w:tabs>
        <w:tab w:val="center" w:pos="4677"/>
        <w:tab w:val="right" w:pos="9355"/>
      </w:tabs>
    </w:pPr>
  </w:style>
  <w:style w:type="character" w:customStyle="1" w:styleId="aff">
    <w:name w:val="Нижний колонтитул Знак"/>
    <w:basedOn w:val="a0"/>
    <w:link w:val="afe"/>
    <w:uiPriority w:val="99"/>
    <w:rsid w:val="001A1595"/>
    <w:rPr>
      <w:rFonts w:ascii="Times New Roman" w:eastAsia="Times New Roman" w:hAnsi="Times New Roman" w:cs="Times New Roman"/>
      <w:sz w:val="24"/>
      <w:szCs w:val="24"/>
      <w:lang w:eastAsia="ru-RU"/>
    </w:rPr>
  </w:style>
  <w:style w:type="character" w:customStyle="1" w:styleId="13">
    <w:name w:val="Текст примечания Знак1"/>
    <w:basedOn w:val="a0"/>
    <w:semiHidden/>
    <w:rsid w:val="00CA24E9"/>
    <w:rPr>
      <w:lang w:eastAsia="ar-SA"/>
    </w:rPr>
  </w:style>
  <w:style w:type="character" w:customStyle="1" w:styleId="aff0">
    <w:name w:val="Символ сноски"/>
    <w:rsid w:val="00FB6EE8"/>
    <w:rPr>
      <w:vertAlign w:val="superscript"/>
    </w:rPr>
  </w:style>
  <w:style w:type="paragraph" w:customStyle="1" w:styleId="ConsNormal">
    <w:name w:val="ConsNormal"/>
    <w:rsid w:val="00FB6EE8"/>
    <w:pPr>
      <w:widowControl w:val="0"/>
      <w:suppressAutoHyphens/>
      <w:autoSpaceDE w:val="0"/>
      <w:spacing w:after="0" w:line="240" w:lineRule="auto"/>
      <w:ind w:left="578" w:firstLine="720"/>
      <w:jc w:val="center"/>
    </w:pPr>
    <w:rPr>
      <w:rFonts w:ascii="Arial" w:eastAsia="Arial" w:hAnsi="Arial" w:cs="Arial"/>
      <w:sz w:val="20"/>
      <w:szCs w:val="20"/>
      <w:lang w:eastAsia="ar-SA"/>
    </w:rPr>
  </w:style>
  <w:style w:type="paragraph" w:customStyle="1" w:styleId="aff1">
    <w:name w:val="áû÷íûé"/>
    <w:rsid w:val="00FB6EE8"/>
    <w:pPr>
      <w:suppressAutoHyphens/>
      <w:overflowPunct w:val="0"/>
      <w:autoSpaceDE w:val="0"/>
      <w:spacing w:after="0" w:line="240" w:lineRule="auto"/>
      <w:ind w:left="578" w:hanging="578"/>
      <w:jc w:val="center"/>
      <w:textAlignment w:val="baseline"/>
    </w:pPr>
    <w:rPr>
      <w:rFonts w:ascii="Times New Roman" w:eastAsia="Arial" w:hAnsi="Times New Roman" w:cs="Times New Roman"/>
      <w:sz w:val="20"/>
      <w:szCs w:val="20"/>
      <w:lang w:eastAsia="ar-SA"/>
    </w:rPr>
  </w:style>
  <w:style w:type="paragraph" w:customStyle="1" w:styleId="21">
    <w:name w:val="Основной текст с отступом 21"/>
    <w:basedOn w:val="a"/>
    <w:rsid w:val="00FB6EE8"/>
    <w:pPr>
      <w:spacing w:after="120" w:line="480" w:lineRule="auto"/>
      <w:ind w:left="283" w:hanging="578"/>
      <w:jc w:val="center"/>
    </w:pPr>
    <w:rPr>
      <w:lang w:eastAsia="ar-SA"/>
    </w:rPr>
  </w:style>
  <w:style w:type="paragraph" w:customStyle="1" w:styleId="ConsNonformat">
    <w:name w:val="ConsNonformat"/>
    <w:uiPriority w:val="99"/>
    <w:rsid w:val="00FB6EE8"/>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4">
    <w:name w:val="Абзац списка Знак1"/>
    <w:basedOn w:val="a0"/>
    <w:uiPriority w:val="34"/>
    <w:rsid w:val="00A12EBD"/>
    <w:rPr>
      <w:sz w:val="24"/>
      <w:szCs w:val="24"/>
      <w:lang w:eastAsia="ar-SA"/>
    </w:rPr>
  </w:style>
  <w:style w:type="character" w:customStyle="1" w:styleId="WW8Num2z1">
    <w:name w:val="WW8Num2z1"/>
    <w:rsid w:val="008E6C1C"/>
    <w:rPr>
      <w:rFonts w:ascii="Times New Roman" w:hAnsi="Times New Roman" w:cs="Times New Roman"/>
    </w:rPr>
  </w:style>
  <w:style w:type="character" w:customStyle="1" w:styleId="aff2">
    <w:name w:val="Подзаголовок Знак"/>
    <w:rsid w:val="00C70869"/>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3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Heading 1 Char Знак, Char Char Знак,Char Char Знак,H1 Знак,. Знак,Название спецификации Знак,h:1 Знак,h:1app Знак,TF-Overskrift 1 Знак,H11 Знак,R1 Знак,Titre 0 Знак,Section Знак,h1 Знак,L1 Знак,Глава Знак,II+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3 Знак,h:3 Знак,h Знак,31 Знак,ITT t3 Знак,PA Minor Section Знак,TE Heading Знак,Title3 Знак,list Знак,l3 Знак,Level 3 Head Знак,heading 3 Знак,H31 Знак,H32 Знак,H33 Знак,H34 Знак,H35 Знак,1.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nhideWhenUsed/>
    <w:rsid w:val="00351AE6"/>
    <w:rPr>
      <w:vertAlign w:val="superscript"/>
    </w:rPr>
  </w:style>
  <w:style w:type="paragraph" w:styleId="afa">
    <w:name w:val="Plain Text"/>
    <w:basedOn w:val="a"/>
    <w:link w:val="afb"/>
    <w:uiPriority w:val="99"/>
    <w:semiHidden/>
    <w:unhideWhenUsed/>
    <w:rsid w:val="00AB336E"/>
    <w:rPr>
      <w:rFonts w:ascii="Calibri" w:eastAsiaTheme="minorHAnsi" w:hAnsi="Calibri" w:cs="Consolas"/>
      <w:sz w:val="22"/>
      <w:szCs w:val="21"/>
      <w:lang w:eastAsia="en-US"/>
    </w:rPr>
  </w:style>
  <w:style w:type="character" w:customStyle="1" w:styleId="afb">
    <w:name w:val="Текст Знак"/>
    <w:basedOn w:val="a0"/>
    <w:link w:val="afa"/>
    <w:uiPriority w:val="99"/>
    <w:semiHidden/>
    <w:rsid w:val="00AB336E"/>
    <w:rPr>
      <w:rFonts w:ascii="Calibri" w:hAnsi="Calibri" w:cs="Consolas"/>
      <w:szCs w:val="21"/>
    </w:rPr>
  </w:style>
  <w:style w:type="paragraph" w:styleId="afc">
    <w:name w:val="header"/>
    <w:basedOn w:val="a"/>
    <w:link w:val="afd"/>
    <w:uiPriority w:val="99"/>
    <w:unhideWhenUsed/>
    <w:rsid w:val="001A1595"/>
    <w:pPr>
      <w:tabs>
        <w:tab w:val="center" w:pos="4677"/>
        <w:tab w:val="right" w:pos="9355"/>
      </w:tabs>
    </w:pPr>
  </w:style>
  <w:style w:type="character" w:customStyle="1" w:styleId="afd">
    <w:name w:val="Верхний колонтитул Знак"/>
    <w:basedOn w:val="a0"/>
    <w:link w:val="afc"/>
    <w:uiPriority w:val="99"/>
    <w:rsid w:val="001A1595"/>
    <w:rPr>
      <w:rFonts w:ascii="Times New Roman" w:eastAsia="Times New Roman" w:hAnsi="Times New Roman" w:cs="Times New Roman"/>
      <w:sz w:val="24"/>
      <w:szCs w:val="24"/>
      <w:lang w:eastAsia="ru-RU"/>
    </w:rPr>
  </w:style>
  <w:style w:type="paragraph" w:styleId="afe">
    <w:name w:val="footer"/>
    <w:basedOn w:val="a"/>
    <w:link w:val="aff"/>
    <w:uiPriority w:val="99"/>
    <w:unhideWhenUsed/>
    <w:rsid w:val="001A1595"/>
    <w:pPr>
      <w:tabs>
        <w:tab w:val="center" w:pos="4677"/>
        <w:tab w:val="right" w:pos="9355"/>
      </w:tabs>
    </w:pPr>
  </w:style>
  <w:style w:type="character" w:customStyle="1" w:styleId="aff">
    <w:name w:val="Нижний колонтитул Знак"/>
    <w:basedOn w:val="a0"/>
    <w:link w:val="afe"/>
    <w:uiPriority w:val="99"/>
    <w:rsid w:val="001A1595"/>
    <w:rPr>
      <w:rFonts w:ascii="Times New Roman" w:eastAsia="Times New Roman" w:hAnsi="Times New Roman" w:cs="Times New Roman"/>
      <w:sz w:val="24"/>
      <w:szCs w:val="24"/>
      <w:lang w:eastAsia="ru-RU"/>
    </w:rPr>
  </w:style>
  <w:style w:type="character" w:customStyle="1" w:styleId="13">
    <w:name w:val="Текст примечания Знак1"/>
    <w:basedOn w:val="a0"/>
    <w:semiHidden/>
    <w:rsid w:val="00CA24E9"/>
    <w:rPr>
      <w:lang w:eastAsia="ar-SA"/>
    </w:rPr>
  </w:style>
  <w:style w:type="character" w:customStyle="1" w:styleId="aff0">
    <w:name w:val="Символ сноски"/>
    <w:rsid w:val="00FB6EE8"/>
    <w:rPr>
      <w:vertAlign w:val="superscript"/>
    </w:rPr>
  </w:style>
  <w:style w:type="paragraph" w:customStyle="1" w:styleId="ConsNormal">
    <w:name w:val="ConsNormal"/>
    <w:rsid w:val="00FB6EE8"/>
    <w:pPr>
      <w:widowControl w:val="0"/>
      <w:suppressAutoHyphens/>
      <w:autoSpaceDE w:val="0"/>
      <w:spacing w:after="0" w:line="240" w:lineRule="auto"/>
      <w:ind w:left="578" w:firstLine="720"/>
      <w:jc w:val="center"/>
    </w:pPr>
    <w:rPr>
      <w:rFonts w:ascii="Arial" w:eastAsia="Arial" w:hAnsi="Arial" w:cs="Arial"/>
      <w:sz w:val="20"/>
      <w:szCs w:val="20"/>
      <w:lang w:eastAsia="ar-SA"/>
    </w:rPr>
  </w:style>
  <w:style w:type="paragraph" w:customStyle="1" w:styleId="aff1">
    <w:name w:val="áû÷íûé"/>
    <w:rsid w:val="00FB6EE8"/>
    <w:pPr>
      <w:suppressAutoHyphens/>
      <w:overflowPunct w:val="0"/>
      <w:autoSpaceDE w:val="0"/>
      <w:spacing w:after="0" w:line="240" w:lineRule="auto"/>
      <w:ind w:left="578" w:hanging="578"/>
      <w:jc w:val="center"/>
      <w:textAlignment w:val="baseline"/>
    </w:pPr>
    <w:rPr>
      <w:rFonts w:ascii="Times New Roman" w:eastAsia="Arial" w:hAnsi="Times New Roman" w:cs="Times New Roman"/>
      <w:sz w:val="20"/>
      <w:szCs w:val="20"/>
      <w:lang w:eastAsia="ar-SA"/>
    </w:rPr>
  </w:style>
  <w:style w:type="paragraph" w:customStyle="1" w:styleId="21">
    <w:name w:val="Основной текст с отступом 21"/>
    <w:basedOn w:val="a"/>
    <w:rsid w:val="00FB6EE8"/>
    <w:pPr>
      <w:spacing w:after="120" w:line="480" w:lineRule="auto"/>
      <w:ind w:left="283" w:hanging="578"/>
      <w:jc w:val="center"/>
    </w:pPr>
    <w:rPr>
      <w:lang w:eastAsia="ar-SA"/>
    </w:rPr>
  </w:style>
  <w:style w:type="paragraph" w:customStyle="1" w:styleId="ConsNonformat">
    <w:name w:val="ConsNonformat"/>
    <w:uiPriority w:val="99"/>
    <w:rsid w:val="00FB6EE8"/>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4">
    <w:name w:val="Абзац списка Знак1"/>
    <w:basedOn w:val="a0"/>
    <w:uiPriority w:val="34"/>
    <w:rsid w:val="00A12EBD"/>
    <w:rPr>
      <w:sz w:val="24"/>
      <w:szCs w:val="24"/>
      <w:lang w:eastAsia="ar-SA"/>
    </w:rPr>
  </w:style>
  <w:style w:type="character" w:customStyle="1" w:styleId="WW8Num2z1">
    <w:name w:val="WW8Num2z1"/>
    <w:rsid w:val="008E6C1C"/>
    <w:rPr>
      <w:rFonts w:ascii="Times New Roman" w:hAnsi="Times New Roman" w:cs="Times New Roman"/>
    </w:rPr>
  </w:style>
  <w:style w:type="character" w:customStyle="1" w:styleId="aff2">
    <w:name w:val="Подзаголовок Знак"/>
    <w:rsid w:val="00C7086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439699">
      <w:bodyDiv w:val="1"/>
      <w:marLeft w:val="0"/>
      <w:marRight w:val="0"/>
      <w:marTop w:val="0"/>
      <w:marBottom w:val="0"/>
      <w:divBdr>
        <w:top w:val="none" w:sz="0" w:space="0" w:color="auto"/>
        <w:left w:val="none" w:sz="0" w:space="0" w:color="auto"/>
        <w:bottom w:val="none" w:sz="0" w:space="0" w:color="auto"/>
        <w:right w:val="none" w:sz="0" w:space="0" w:color="auto"/>
      </w:divBdr>
    </w:div>
    <w:div w:id="646279137">
      <w:bodyDiv w:val="1"/>
      <w:marLeft w:val="0"/>
      <w:marRight w:val="0"/>
      <w:marTop w:val="0"/>
      <w:marBottom w:val="0"/>
      <w:divBdr>
        <w:top w:val="none" w:sz="0" w:space="0" w:color="auto"/>
        <w:left w:val="none" w:sz="0" w:space="0" w:color="auto"/>
        <w:bottom w:val="none" w:sz="0" w:space="0" w:color="auto"/>
        <w:right w:val="none" w:sz="0" w:space="0" w:color="auto"/>
      </w:divBdr>
    </w:div>
    <w:div w:id="767458245">
      <w:bodyDiv w:val="1"/>
      <w:marLeft w:val="0"/>
      <w:marRight w:val="0"/>
      <w:marTop w:val="0"/>
      <w:marBottom w:val="0"/>
      <w:divBdr>
        <w:top w:val="none" w:sz="0" w:space="0" w:color="auto"/>
        <w:left w:val="none" w:sz="0" w:space="0" w:color="auto"/>
        <w:bottom w:val="none" w:sz="0" w:space="0" w:color="auto"/>
        <w:right w:val="none" w:sz="0" w:space="0" w:color="auto"/>
      </w:divBdr>
    </w:div>
    <w:div w:id="791095244">
      <w:bodyDiv w:val="1"/>
      <w:marLeft w:val="0"/>
      <w:marRight w:val="0"/>
      <w:marTop w:val="0"/>
      <w:marBottom w:val="0"/>
      <w:divBdr>
        <w:top w:val="none" w:sz="0" w:space="0" w:color="auto"/>
        <w:left w:val="none" w:sz="0" w:space="0" w:color="auto"/>
        <w:bottom w:val="none" w:sz="0" w:space="0" w:color="auto"/>
        <w:right w:val="none" w:sz="0" w:space="0" w:color="auto"/>
      </w:divBdr>
    </w:div>
    <w:div w:id="1032608576">
      <w:bodyDiv w:val="1"/>
      <w:marLeft w:val="0"/>
      <w:marRight w:val="0"/>
      <w:marTop w:val="0"/>
      <w:marBottom w:val="0"/>
      <w:divBdr>
        <w:top w:val="none" w:sz="0" w:space="0" w:color="auto"/>
        <w:left w:val="none" w:sz="0" w:space="0" w:color="auto"/>
        <w:bottom w:val="none" w:sz="0" w:space="0" w:color="auto"/>
        <w:right w:val="none" w:sz="0" w:space="0" w:color="auto"/>
      </w:divBdr>
    </w:div>
    <w:div w:id="1056122061">
      <w:bodyDiv w:val="1"/>
      <w:marLeft w:val="0"/>
      <w:marRight w:val="0"/>
      <w:marTop w:val="0"/>
      <w:marBottom w:val="0"/>
      <w:divBdr>
        <w:top w:val="none" w:sz="0" w:space="0" w:color="auto"/>
        <w:left w:val="none" w:sz="0" w:space="0" w:color="auto"/>
        <w:bottom w:val="none" w:sz="0" w:space="0" w:color="auto"/>
        <w:right w:val="none" w:sz="0" w:space="0" w:color="auto"/>
      </w:divBdr>
    </w:div>
    <w:div w:id="19433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559</Words>
  <Characters>3188</Characters>
  <Application>Microsoft Office Word</Application>
  <DocSecurity>4</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Титков Сергей Николаевич</cp:lastModifiedBy>
  <cp:revision>2</cp:revision>
  <cp:lastPrinted>2018-05-03T14:52:00Z</cp:lastPrinted>
  <dcterms:created xsi:type="dcterms:W3CDTF">2018-06-19T14:50:00Z</dcterms:created>
  <dcterms:modified xsi:type="dcterms:W3CDTF">2018-06-19T14:50:00Z</dcterms:modified>
</cp:coreProperties>
</file>