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8B" w:rsidRDefault="001D33FA">
      <w:pPr>
        <w:ind w:firstLine="0"/>
        <w:jc w:val="center"/>
        <w:rPr>
          <w:b/>
        </w:rPr>
      </w:pPr>
      <w:r>
        <w:rPr>
          <w:b/>
        </w:rPr>
        <w:t>ИЗВЕЩЕНИЕ</w:t>
      </w:r>
    </w:p>
    <w:p w:rsidR="007B778B" w:rsidRDefault="001D33FA">
      <w:pPr>
        <w:ind w:firstLine="0"/>
        <w:jc w:val="center"/>
        <w:rPr>
          <w:b/>
        </w:rPr>
      </w:pPr>
      <w:r>
        <w:rPr>
          <w:b/>
        </w:rPr>
        <w:t xml:space="preserve">О РАЗМЕЩЕНИИ ЗАКАЗА № </w:t>
      </w:r>
      <w:r w:rsidR="00D21908" w:rsidRPr="00D21908">
        <w:rPr>
          <w:b/>
        </w:rPr>
        <w:t>ЕП-ЦКПВТ-18-0068</w:t>
      </w:r>
    </w:p>
    <w:p w:rsidR="007B778B" w:rsidRPr="00EE34C6" w:rsidRDefault="001D33FA">
      <w:pPr>
        <w:ind w:firstLine="0"/>
        <w:jc w:val="center"/>
        <w:rPr>
          <w:b/>
        </w:rPr>
      </w:pPr>
      <w:r>
        <w:rPr>
          <w:b/>
        </w:rPr>
        <w:t>НА ЗАКУПКУ ТОВАРОВ, ВЫПОЛНЕНИЕ РАБОТ И ОКАЗАНИЕ УСЛУГ У ЕДИНСТВЕННОГО ПОС</w:t>
      </w:r>
      <w:bookmarkStart w:id="0" w:name="_GoBack"/>
      <w:bookmarkEnd w:id="0"/>
      <w:r>
        <w:rPr>
          <w:b/>
        </w:rPr>
        <w:t xml:space="preserve">ТАВЩИКА (ИСПОЛНИТЕЛЯ, </w:t>
      </w:r>
      <w:r w:rsidRPr="00EE34C6">
        <w:rPr>
          <w:b/>
        </w:rPr>
        <w:t>ПОДРЯДЧИКА)</w:t>
      </w:r>
    </w:p>
    <w:p w:rsidR="007B778B" w:rsidRPr="00EE34C6" w:rsidRDefault="007B778B">
      <w:pPr>
        <w:jc w:val="both"/>
      </w:pPr>
    </w:p>
    <w:p w:rsidR="007B778B" w:rsidRPr="000307B7" w:rsidRDefault="001D33FA">
      <w:pPr>
        <w:jc w:val="both"/>
      </w:pPr>
      <w:proofErr w:type="gramStart"/>
      <w:r w:rsidRPr="00EE34C6">
        <w:t>Публичное акционерное общество «Центр по перевозке грузов в контейнерах «ТрансКонтейнер» (</w:t>
      </w:r>
      <w:r>
        <w:t xml:space="preserve">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 «ТрансКонтейнер» </w:t>
      </w:r>
      <w:r w:rsidRPr="000307B7">
        <w:t xml:space="preserve">утвержденным решением совета директоров ПАО «ТрансКонтейнер» от </w:t>
      </w:r>
      <w:r w:rsidR="000D029B" w:rsidRPr="000307B7">
        <w:t xml:space="preserve">25 апреля 2018 </w:t>
      </w:r>
      <w:r w:rsidRPr="000307B7">
        <w:t>г. (далее – Положение о закупках), проводит размещение</w:t>
      </w:r>
      <w:proofErr w:type="gramEnd"/>
      <w:r w:rsidRPr="000307B7">
        <w:t xml:space="preserve"> заказа </w:t>
      </w:r>
      <w:r w:rsidRPr="00D21908">
        <w:t>№</w:t>
      </w:r>
      <w:r w:rsidR="00290F6E" w:rsidRPr="00D21908">
        <w:t> </w:t>
      </w:r>
      <w:r w:rsidR="00D21908" w:rsidRPr="00D21908">
        <w:t>ЕП-ЦКПВТ-18-0068</w:t>
      </w:r>
      <w:r w:rsidR="00D21908" w:rsidRPr="00D21908">
        <w:t xml:space="preserve"> </w:t>
      </w:r>
      <w:r w:rsidRPr="000307B7">
        <w:t>на закупку товаров, выполнение работ и оказание услуг у единственного поставщика (исполнителя, подрядчика) (далее – Заказ).</w:t>
      </w:r>
    </w:p>
    <w:p w:rsidR="007B778B" w:rsidRPr="000307B7" w:rsidRDefault="007B778B">
      <w:pPr>
        <w:jc w:val="both"/>
        <w:rPr>
          <w:b/>
        </w:rPr>
      </w:pPr>
    </w:p>
    <w:p w:rsidR="007B778B" w:rsidRPr="000307B7" w:rsidRDefault="001D33FA">
      <w:pPr>
        <w:jc w:val="both"/>
        <w:rPr>
          <w:i/>
        </w:rPr>
      </w:pPr>
      <w:r w:rsidRPr="000307B7">
        <w:rPr>
          <w:b/>
        </w:rPr>
        <w:t>Заказчик:</w:t>
      </w:r>
      <w:r w:rsidRPr="000307B7">
        <w:t xml:space="preserve"> ПАО «ТрансКонтейнер»</w:t>
      </w:r>
      <w:r w:rsidRPr="000307B7">
        <w:rPr>
          <w:i/>
        </w:rPr>
        <w:t>.</w:t>
      </w:r>
    </w:p>
    <w:p w:rsidR="007B778B" w:rsidRPr="000307B7" w:rsidRDefault="001D33FA">
      <w:pPr>
        <w:jc w:val="both"/>
      </w:pPr>
      <w:r w:rsidRPr="000307B7">
        <w:t>Местонахождение: Российская Федерация, 125047, Москва, Оружейный переулок, д. 19;</w:t>
      </w:r>
    </w:p>
    <w:p w:rsidR="007B778B" w:rsidRPr="000307B7" w:rsidRDefault="001D33FA">
      <w:pPr>
        <w:jc w:val="both"/>
      </w:pPr>
      <w:r w:rsidRPr="000307B7">
        <w:t>Почтовый адрес: Российская Федерация, 125047, Москва, Оружейный переулок, д. 19.</w:t>
      </w:r>
    </w:p>
    <w:p w:rsidR="007B778B" w:rsidRPr="000307B7" w:rsidRDefault="001D33FA">
      <w:pPr>
        <w:jc w:val="both"/>
      </w:pPr>
      <w:r w:rsidRPr="000307B7">
        <w:t xml:space="preserve">Телефон: </w:t>
      </w:r>
      <w:r w:rsidR="00861AF8">
        <w:t xml:space="preserve">+7 </w:t>
      </w:r>
      <w:r w:rsidRPr="000307B7">
        <w:t>(495) 788-17-17, факс</w:t>
      </w:r>
      <w:r w:rsidR="00861AF8">
        <w:t>:</w:t>
      </w:r>
      <w:r w:rsidRPr="000307B7">
        <w:t xml:space="preserve"> </w:t>
      </w:r>
      <w:r w:rsidR="00861AF8">
        <w:t xml:space="preserve">+7 </w:t>
      </w:r>
      <w:r w:rsidRPr="000307B7">
        <w:t>(499) 262-75-78, электронный адрес</w:t>
      </w:r>
      <w:r w:rsidR="00861AF8">
        <w:t>:</w:t>
      </w:r>
      <w:r w:rsidRPr="000307B7">
        <w:t xml:space="preserve"> </w:t>
      </w:r>
      <w:hyperlink r:id="rId7">
        <w:r w:rsidRPr="000307B7">
          <w:rPr>
            <w:color w:val="0000FF"/>
            <w:u w:val="single"/>
          </w:rPr>
          <w:t>zakupki@trcont.ru</w:t>
        </w:r>
      </w:hyperlink>
      <w:r w:rsidRPr="000307B7">
        <w:t>.</w:t>
      </w:r>
    </w:p>
    <w:p w:rsidR="007B778B" w:rsidRPr="000307B7" w:rsidRDefault="007B778B">
      <w:pPr>
        <w:jc w:val="both"/>
      </w:pPr>
    </w:p>
    <w:p w:rsidR="007B778B" w:rsidRPr="000307B7" w:rsidRDefault="001D33FA">
      <w:pPr>
        <w:jc w:val="both"/>
        <w:rPr>
          <w:b/>
        </w:rPr>
      </w:pPr>
      <w:r w:rsidRPr="000307B7">
        <w:rPr>
          <w:b/>
        </w:rPr>
        <w:t>Контактная информация Заказчика</w:t>
      </w:r>
    </w:p>
    <w:p w:rsidR="00473D21" w:rsidRPr="00E73EE1" w:rsidRDefault="00473D21" w:rsidP="00473D21">
      <w:pPr>
        <w:jc w:val="both"/>
      </w:pPr>
      <w:r w:rsidRPr="000307B7">
        <w:t xml:space="preserve">Ф.И.О.: </w:t>
      </w:r>
      <w:r w:rsidR="00E73EE1">
        <w:t xml:space="preserve">Дегтярев </w:t>
      </w:r>
      <w:r w:rsidR="00E73EE1" w:rsidRPr="00E73EE1">
        <w:t>Александр Сергеевич</w:t>
      </w:r>
    </w:p>
    <w:p w:rsidR="00473D21" w:rsidRPr="00E73EE1" w:rsidRDefault="00473D21" w:rsidP="00473D21">
      <w:pPr>
        <w:jc w:val="both"/>
      </w:pPr>
      <w:r w:rsidRPr="00E73EE1">
        <w:t>Адрес электронной почты:</w:t>
      </w:r>
      <w:r w:rsidR="00D05E9A" w:rsidRPr="00E73EE1">
        <w:t xml:space="preserve"> </w:t>
      </w:r>
      <w:hyperlink r:id="rId8" w:history="1">
        <w:r w:rsidR="00E73EE1" w:rsidRPr="00E73EE1">
          <w:t>DegtiarevAS@trcont.ru</w:t>
        </w:r>
      </w:hyperlink>
    </w:p>
    <w:p w:rsidR="00473D21" w:rsidRPr="00E73EE1" w:rsidRDefault="00473D21" w:rsidP="00473D21">
      <w:pPr>
        <w:jc w:val="both"/>
      </w:pPr>
      <w:r w:rsidRPr="00E73EE1">
        <w:t xml:space="preserve">Телефон: </w:t>
      </w:r>
      <w:r w:rsidR="00365BF7" w:rsidRPr="00E73EE1">
        <w:t xml:space="preserve">+7 </w:t>
      </w:r>
      <w:r w:rsidRPr="00E73EE1">
        <w:t>(495) 788-17-17, доб.1</w:t>
      </w:r>
      <w:r w:rsidR="00E73EE1" w:rsidRPr="00E73EE1">
        <w:t>4</w:t>
      </w:r>
      <w:r w:rsidRPr="00E73EE1">
        <w:t>-</w:t>
      </w:r>
      <w:r w:rsidR="00E73EE1" w:rsidRPr="00E73EE1">
        <w:t>51</w:t>
      </w:r>
      <w:r w:rsidRPr="00E73EE1">
        <w:t>,</w:t>
      </w:r>
    </w:p>
    <w:p w:rsidR="00473D21" w:rsidRPr="00E73EE1" w:rsidRDefault="00473D21" w:rsidP="00473D21">
      <w:pPr>
        <w:jc w:val="both"/>
      </w:pPr>
      <w:r w:rsidRPr="00E73EE1">
        <w:t xml:space="preserve">Факс: </w:t>
      </w:r>
      <w:r w:rsidR="00365BF7" w:rsidRPr="00E73EE1">
        <w:t xml:space="preserve">+7 </w:t>
      </w:r>
      <w:r w:rsidRPr="00E73EE1">
        <w:t>(</w:t>
      </w:r>
      <w:r w:rsidR="00D05E9A" w:rsidRPr="00E73EE1">
        <w:t>499) 262-75-78</w:t>
      </w:r>
      <w:r w:rsidRPr="00E73EE1">
        <w:t>.</w:t>
      </w:r>
    </w:p>
    <w:p w:rsidR="007B778B" w:rsidRPr="00E73EE1" w:rsidRDefault="007B778B">
      <w:pPr>
        <w:jc w:val="both"/>
      </w:pPr>
    </w:p>
    <w:p w:rsidR="00365BF7" w:rsidRPr="00C759B7" w:rsidRDefault="00FF0520" w:rsidP="00FF0520">
      <w:pPr>
        <w:jc w:val="both"/>
      </w:pPr>
      <w:r w:rsidRPr="00E73EE1">
        <w:rPr>
          <w:b/>
        </w:rPr>
        <w:t xml:space="preserve">1. </w:t>
      </w:r>
      <w:r w:rsidR="001D33FA" w:rsidRPr="00E73EE1">
        <w:rPr>
          <w:b/>
        </w:rPr>
        <w:t xml:space="preserve">Предмет Заказа: </w:t>
      </w:r>
      <w:r w:rsidR="00E5429A" w:rsidRPr="00E73EE1">
        <w:t>оказание</w:t>
      </w:r>
      <w:r w:rsidR="00E5429A" w:rsidRPr="00C759B7">
        <w:t xml:space="preserve"> информационных услуг и услуг таможенного представителя</w:t>
      </w:r>
      <w:r w:rsidR="004D0851" w:rsidRPr="00C759B7">
        <w:t>.</w:t>
      </w:r>
    </w:p>
    <w:p w:rsidR="000D029B" w:rsidRPr="006A43CD" w:rsidRDefault="000D029B">
      <w:pPr>
        <w:jc w:val="both"/>
        <w:rPr>
          <w:sz w:val="24"/>
          <w:szCs w:val="24"/>
        </w:rPr>
      </w:pPr>
    </w:p>
    <w:p w:rsidR="007B778B" w:rsidRPr="00C759B7" w:rsidRDefault="001D33FA">
      <w:pPr>
        <w:jc w:val="both"/>
      </w:pPr>
      <w:r w:rsidRPr="00C759B7">
        <w:t>Информация о товаре, работе, услуге:</w:t>
      </w:r>
    </w:p>
    <w:tbl>
      <w:tblPr>
        <w:tblStyle w:val="a5"/>
        <w:tblW w:w="976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1985"/>
        <w:gridCol w:w="1923"/>
        <w:gridCol w:w="1590"/>
        <w:gridCol w:w="1320"/>
        <w:gridCol w:w="2400"/>
      </w:tblGrid>
      <w:tr w:rsidR="007B778B" w:rsidRPr="00C759B7" w:rsidTr="00EE34C6">
        <w:trPr>
          <w:trHeight w:val="659"/>
        </w:trPr>
        <w:tc>
          <w:tcPr>
            <w:tcW w:w="547" w:type="dxa"/>
            <w:vAlign w:val="center"/>
          </w:tcPr>
          <w:p w:rsidR="007B778B" w:rsidRPr="00C759B7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7B778B" w:rsidRPr="00C759B7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923" w:type="dxa"/>
            <w:vAlign w:val="center"/>
          </w:tcPr>
          <w:p w:rsidR="007B778B" w:rsidRPr="00C759B7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590" w:type="dxa"/>
            <w:vAlign w:val="center"/>
          </w:tcPr>
          <w:p w:rsidR="007B778B" w:rsidRPr="00C759B7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320" w:type="dxa"/>
            <w:vAlign w:val="center"/>
          </w:tcPr>
          <w:p w:rsidR="007B778B" w:rsidRPr="00C759B7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00" w:type="dxa"/>
            <w:vAlign w:val="center"/>
          </w:tcPr>
          <w:p w:rsidR="007B778B" w:rsidRPr="00C759B7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7B778B" w:rsidRPr="00C759B7" w:rsidTr="00EE34C6">
        <w:trPr>
          <w:trHeight w:val="683"/>
        </w:trPr>
        <w:tc>
          <w:tcPr>
            <w:tcW w:w="547" w:type="dxa"/>
            <w:vAlign w:val="center"/>
          </w:tcPr>
          <w:p w:rsidR="007B778B" w:rsidRPr="00C759B7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7B778B" w:rsidRPr="00C759B7" w:rsidRDefault="00C957F7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52.29.2</w:t>
            </w:r>
          </w:p>
        </w:tc>
        <w:tc>
          <w:tcPr>
            <w:tcW w:w="1923" w:type="dxa"/>
            <w:vAlign w:val="center"/>
          </w:tcPr>
          <w:p w:rsidR="007B778B" w:rsidRPr="00C759B7" w:rsidRDefault="00C957F7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52.29</w:t>
            </w:r>
          </w:p>
        </w:tc>
        <w:tc>
          <w:tcPr>
            <w:tcW w:w="1590" w:type="dxa"/>
            <w:vAlign w:val="center"/>
          </w:tcPr>
          <w:p w:rsidR="007B778B" w:rsidRPr="00C759B7" w:rsidRDefault="00D52D51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7B778B" w:rsidRPr="00C759B7" w:rsidRDefault="00D52D51" w:rsidP="009523B7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400" w:type="dxa"/>
            <w:vAlign w:val="center"/>
          </w:tcPr>
          <w:p w:rsidR="007B778B" w:rsidRPr="00C759B7" w:rsidRDefault="001D33FA" w:rsidP="00C957F7">
            <w:pPr>
              <w:ind w:firstLine="0"/>
              <w:jc w:val="center"/>
              <w:rPr>
                <w:sz w:val="24"/>
                <w:szCs w:val="24"/>
              </w:rPr>
            </w:pPr>
            <w:r w:rsidRPr="00C759B7">
              <w:rPr>
                <w:sz w:val="24"/>
                <w:szCs w:val="24"/>
              </w:rPr>
              <w:t>Строка годового плана закупок №</w:t>
            </w:r>
            <w:r w:rsidR="00D52D51" w:rsidRPr="00C759B7">
              <w:rPr>
                <w:sz w:val="24"/>
                <w:szCs w:val="24"/>
              </w:rPr>
              <w:t> </w:t>
            </w:r>
            <w:r w:rsidR="00C957F7" w:rsidRPr="00C759B7">
              <w:rPr>
                <w:sz w:val="24"/>
                <w:szCs w:val="24"/>
              </w:rPr>
              <w:t>401</w:t>
            </w:r>
          </w:p>
        </w:tc>
      </w:tr>
    </w:tbl>
    <w:p w:rsidR="00E5429A" w:rsidRDefault="001D33FA" w:rsidP="003A706B">
      <w:pPr>
        <w:jc w:val="both"/>
      </w:pPr>
      <w:r w:rsidRPr="00C759B7">
        <w:rPr>
          <w:b/>
        </w:rPr>
        <w:t xml:space="preserve">2. </w:t>
      </w:r>
      <w:r w:rsidR="009D2AC0" w:rsidRPr="00C759B7">
        <w:rPr>
          <w:b/>
        </w:rPr>
        <w:t xml:space="preserve">Количество (Объем) </w:t>
      </w:r>
      <w:r w:rsidR="00E8791A" w:rsidRPr="00C759B7">
        <w:rPr>
          <w:b/>
        </w:rPr>
        <w:t>у</w:t>
      </w:r>
      <w:r w:rsidR="009D2AC0" w:rsidRPr="00C759B7">
        <w:rPr>
          <w:b/>
        </w:rPr>
        <w:t>слуг:</w:t>
      </w:r>
      <w:r w:rsidR="009D2AC0" w:rsidRPr="00C759B7">
        <w:t xml:space="preserve"> </w:t>
      </w:r>
      <w:r w:rsidR="00E5429A" w:rsidRPr="00C759B7">
        <w:t xml:space="preserve">определяется исходя из потребностей </w:t>
      </w:r>
      <w:r w:rsidR="00E5429A" w:rsidRPr="00C759B7">
        <w:rPr>
          <w:color w:val="000000"/>
          <w:lang w:eastAsia="en-US"/>
        </w:rPr>
        <w:t>Заказчика</w:t>
      </w:r>
      <w:r w:rsidR="00E5429A" w:rsidRPr="00C759B7">
        <w:t xml:space="preserve"> и клиентов </w:t>
      </w:r>
      <w:r w:rsidR="00E5429A" w:rsidRPr="00C759B7">
        <w:rPr>
          <w:color w:val="000000"/>
          <w:lang w:eastAsia="en-US"/>
        </w:rPr>
        <w:t>Заказчика</w:t>
      </w:r>
      <w:r w:rsidR="00E5429A" w:rsidRPr="00C759B7">
        <w:t xml:space="preserve"> на оказание информационных услуг и услуг таможенного представителя.</w:t>
      </w:r>
    </w:p>
    <w:p w:rsidR="00C759B7" w:rsidRDefault="001D33FA" w:rsidP="001A292B">
      <w:pPr>
        <w:jc w:val="both"/>
      </w:pPr>
      <w:r w:rsidRPr="001A292B">
        <w:rPr>
          <w:b/>
        </w:rPr>
        <w:t xml:space="preserve">3. </w:t>
      </w:r>
      <w:r w:rsidR="00B635CD">
        <w:rPr>
          <w:b/>
        </w:rPr>
        <w:t>Максимальная ц</w:t>
      </w:r>
      <w:r w:rsidR="000D029B" w:rsidRPr="001A292B">
        <w:rPr>
          <w:b/>
        </w:rPr>
        <w:t xml:space="preserve">ена </w:t>
      </w:r>
      <w:r w:rsidR="00B27DD6">
        <w:rPr>
          <w:b/>
        </w:rPr>
        <w:t>договора</w:t>
      </w:r>
      <w:r w:rsidRPr="001A292B">
        <w:rPr>
          <w:b/>
        </w:rPr>
        <w:t>:</w:t>
      </w:r>
      <w:r w:rsidRPr="001A292B">
        <w:t xml:space="preserve"> </w:t>
      </w:r>
      <w:r w:rsidR="00C759B7">
        <w:t>2 000 </w:t>
      </w:r>
      <w:r w:rsidR="00C759B7" w:rsidRPr="00E73EE1">
        <w:t>000,00 (два миллиона) рублей 00 копеек без учета НДС. Сумма НДС и условия начисления определяются в соответствии с законодательством Российской Федерации.</w:t>
      </w:r>
    </w:p>
    <w:p w:rsidR="00E5429A" w:rsidRPr="00E73EE1" w:rsidRDefault="001D33FA" w:rsidP="001A292B">
      <w:pPr>
        <w:jc w:val="both"/>
      </w:pPr>
      <w:r w:rsidRPr="001A292B">
        <w:rPr>
          <w:b/>
        </w:rPr>
        <w:lastRenderedPageBreak/>
        <w:t xml:space="preserve">4. Порядок </w:t>
      </w:r>
      <w:r w:rsidRPr="00E73EE1">
        <w:rPr>
          <w:b/>
        </w:rPr>
        <w:t>определения цены</w:t>
      </w:r>
      <w:r w:rsidR="003B4DA1" w:rsidRPr="00E73EE1">
        <w:rPr>
          <w:b/>
        </w:rPr>
        <w:t xml:space="preserve"> </w:t>
      </w:r>
      <w:r w:rsidR="00B635CD" w:rsidRPr="00E73EE1">
        <w:rPr>
          <w:b/>
        </w:rPr>
        <w:t>договора</w:t>
      </w:r>
      <w:r w:rsidR="000F6C77" w:rsidRPr="00E73EE1">
        <w:rPr>
          <w:b/>
        </w:rPr>
        <w:t>:</w:t>
      </w:r>
      <w:r w:rsidR="000F6C77" w:rsidRPr="00E73EE1">
        <w:t xml:space="preserve"> </w:t>
      </w:r>
      <w:r w:rsidR="00E5429A" w:rsidRPr="00E73EE1">
        <w:t>цена договора будет складываться из стоимости услуг, заказываемых у Исполнителя на основании заявок клиентов Заказчика.</w:t>
      </w:r>
    </w:p>
    <w:p w:rsidR="00E73EE1" w:rsidRPr="00E73EE1" w:rsidRDefault="001D33FA" w:rsidP="00C759B7">
      <w:pPr>
        <w:jc w:val="both"/>
      </w:pPr>
      <w:r w:rsidRPr="00E73EE1">
        <w:rPr>
          <w:b/>
        </w:rPr>
        <w:t>5. Форма, сроки и порядок оплаты:</w:t>
      </w:r>
      <w:r w:rsidRPr="00E73EE1">
        <w:t xml:space="preserve"> </w:t>
      </w:r>
      <w:r w:rsidR="00E73EE1" w:rsidRPr="00E73EE1">
        <w:t xml:space="preserve">оплата оказанных услуг производится ежедекадно в течение 30 (тридцати) календарных дней </w:t>
      </w:r>
      <w:proofErr w:type="gramStart"/>
      <w:r w:rsidR="00E73EE1" w:rsidRPr="00E73EE1">
        <w:t>с даты подписания</w:t>
      </w:r>
      <w:proofErr w:type="gramEnd"/>
      <w:r w:rsidR="00E73EE1" w:rsidRPr="00E73EE1">
        <w:t xml:space="preserve"> сторонами акта об оказанных услугах на основании выставленного Исполнителем счета.</w:t>
      </w:r>
    </w:p>
    <w:p w:rsidR="00C759B7" w:rsidRPr="00E73EE1" w:rsidRDefault="001704F7" w:rsidP="00AE3F0B">
      <w:pPr>
        <w:jc w:val="both"/>
        <w:rPr>
          <w:b/>
          <w:color w:val="000000"/>
        </w:rPr>
      </w:pPr>
      <w:r w:rsidRPr="00E73EE1">
        <w:rPr>
          <w:b/>
        </w:rPr>
        <w:t>6</w:t>
      </w:r>
      <w:r w:rsidR="004C726A" w:rsidRPr="00E73EE1">
        <w:rPr>
          <w:b/>
        </w:rPr>
        <w:t xml:space="preserve">. </w:t>
      </w:r>
      <w:r w:rsidR="003B27A6" w:rsidRPr="00E73EE1">
        <w:rPr>
          <w:b/>
        </w:rPr>
        <w:t>Место</w:t>
      </w:r>
      <w:r w:rsidR="00EE34C6" w:rsidRPr="00E73EE1">
        <w:rPr>
          <w:b/>
        </w:rPr>
        <w:t xml:space="preserve"> </w:t>
      </w:r>
      <w:r w:rsidR="00935A34" w:rsidRPr="00E73EE1">
        <w:rPr>
          <w:b/>
        </w:rPr>
        <w:t>оказания услуг</w:t>
      </w:r>
      <w:r w:rsidRPr="00E73EE1">
        <w:rPr>
          <w:b/>
          <w:color w:val="000000"/>
        </w:rPr>
        <w:t>:</w:t>
      </w:r>
      <w:r w:rsidRPr="00E73EE1">
        <w:t xml:space="preserve"> </w:t>
      </w:r>
      <w:r w:rsidR="00C759B7" w:rsidRPr="00E73EE1">
        <w:t>территория Российской Федерации (морские пункты пропуска).</w:t>
      </w:r>
    </w:p>
    <w:p w:rsidR="001A292B" w:rsidRPr="00E73EE1" w:rsidRDefault="001704F7" w:rsidP="00CC4F25">
      <w:pPr>
        <w:tabs>
          <w:tab w:val="left" w:pos="1134"/>
        </w:tabs>
        <w:jc w:val="both"/>
      </w:pPr>
      <w:r w:rsidRPr="00E73EE1">
        <w:rPr>
          <w:b/>
        </w:rPr>
        <w:t>7</w:t>
      </w:r>
      <w:r w:rsidR="00044DD8" w:rsidRPr="00E73EE1">
        <w:rPr>
          <w:b/>
        </w:rPr>
        <w:t xml:space="preserve">. </w:t>
      </w:r>
      <w:r w:rsidR="001A292B" w:rsidRPr="00E73EE1">
        <w:rPr>
          <w:b/>
        </w:rPr>
        <w:t xml:space="preserve">Срок </w:t>
      </w:r>
      <w:r w:rsidR="00935A34" w:rsidRPr="00E73EE1">
        <w:rPr>
          <w:b/>
        </w:rPr>
        <w:t>оказания услуг</w:t>
      </w:r>
      <w:r w:rsidRPr="00E73EE1">
        <w:rPr>
          <w:b/>
        </w:rPr>
        <w:t>:</w:t>
      </w:r>
      <w:r w:rsidRPr="00E73EE1">
        <w:t xml:space="preserve"> </w:t>
      </w:r>
      <w:r w:rsidR="001C5E65" w:rsidRPr="00E73EE1">
        <w:t xml:space="preserve">с 03 </w:t>
      </w:r>
      <w:r w:rsidR="00E5429A" w:rsidRPr="00E73EE1">
        <w:t>августа</w:t>
      </w:r>
      <w:r w:rsidR="001C5E65" w:rsidRPr="00E73EE1">
        <w:t xml:space="preserve"> 2018 года </w:t>
      </w:r>
      <w:r w:rsidR="00E5429A" w:rsidRPr="00E73EE1">
        <w:t>до 31 августа</w:t>
      </w:r>
      <w:r w:rsidR="001C5E65" w:rsidRPr="00E73EE1">
        <w:t xml:space="preserve"> 2018 года включительно.</w:t>
      </w:r>
    </w:p>
    <w:p w:rsidR="00E5429A" w:rsidRPr="00E73EE1" w:rsidRDefault="00B635CD" w:rsidP="00CC4F25">
      <w:pPr>
        <w:tabs>
          <w:tab w:val="left" w:pos="1134"/>
        </w:tabs>
        <w:jc w:val="both"/>
      </w:pPr>
      <w:r w:rsidRPr="00E73EE1">
        <w:rPr>
          <w:b/>
        </w:rPr>
        <w:t>8. Срок действия договора:</w:t>
      </w:r>
      <w:r w:rsidRPr="00E73EE1">
        <w:t xml:space="preserve"> </w:t>
      </w:r>
      <w:proofErr w:type="gramStart"/>
      <w:r w:rsidR="00E5429A" w:rsidRPr="00E73EE1">
        <w:t>с даты подписания</w:t>
      </w:r>
      <w:proofErr w:type="gramEnd"/>
      <w:r w:rsidR="00E5429A" w:rsidRPr="00E73EE1">
        <w:t xml:space="preserve"> сторонами договора и действует до 31.08.2018 включительно, а в части взаиморасчетов – до полного исполнения сторонами своих обязательств по договору.</w:t>
      </w:r>
    </w:p>
    <w:p w:rsidR="002A11B0" w:rsidRPr="00E73EE1" w:rsidRDefault="00B635CD" w:rsidP="004E1FEF">
      <w:pPr>
        <w:pStyle w:val="Default"/>
        <w:ind w:firstLine="708"/>
        <w:jc w:val="both"/>
        <w:rPr>
          <w:color w:val="auto"/>
          <w:sz w:val="28"/>
          <w:szCs w:val="28"/>
          <w:lang w:eastAsia="ru-RU"/>
        </w:rPr>
      </w:pPr>
      <w:r w:rsidRPr="00E73EE1">
        <w:rPr>
          <w:b/>
          <w:sz w:val="28"/>
          <w:szCs w:val="28"/>
        </w:rPr>
        <w:t>9</w:t>
      </w:r>
      <w:r w:rsidR="001D33FA" w:rsidRPr="00E73EE1">
        <w:rPr>
          <w:b/>
          <w:sz w:val="28"/>
          <w:szCs w:val="28"/>
        </w:rPr>
        <w:t>. Информация о поставщике:</w:t>
      </w:r>
      <w:r w:rsidR="001D33FA" w:rsidRPr="00E73EE1">
        <w:rPr>
          <w:color w:val="auto"/>
          <w:sz w:val="28"/>
          <w:szCs w:val="28"/>
          <w:lang w:eastAsia="ru-RU"/>
        </w:rPr>
        <w:t xml:space="preserve"> </w:t>
      </w:r>
      <w:r w:rsidR="00D52D51" w:rsidRPr="00E73EE1">
        <w:rPr>
          <w:color w:val="auto"/>
          <w:sz w:val="28"/>
          <w:szCs w:val="28"/>
          <w:lang w:eastAsia="ru-RU"/>
        </w:rPr>
        <w:t xml:space="preserve">Общество с ограниченной ответственностью </w:t>
      </w:r>
      <w:r w:rsidR="002A11B0" w:rsidRPr="00E73EE1">
        <w:rPr>
          <w:color w:val="auto"/>
          <w:sz w:val="28"/>
          <w:szCs w:val="28"/>
          <w:lang w:eastAsia="ru-RU"/>
        </w:rPr>
        <w:t>«</w:t>
      </w:r>
      <w:r w:rsidR="00E956ED" w:rsidRPr="00E73EE1">
        <w:rPr>
          <w:color w:val="auto"/>
          <w:sz w:val="28"/>
          <w:szCs w:val="28"/>
          <w:lang w:eastAsia="ru-RU"/>
        </w:rPr>
        <w:t xml:space="preserve">Транспорт </w:t>
      </w:r>
      <w:proofErr w:type="spellStart"/>
      <w:r w:rsidR="00E956ED" w:rsidRPr="00E73EE1">
        <w:rPr>
          <w:color w:val="auto"/>
          <w:sz w:val="28"/>
          <w:szCs w:val="28"/>
          <w:lang w:eastAsia="ru-RU"/>
        </w:rPr>
        <w:t>девелопмент</w:t>
      </w:r>
      <w:proofErr w:type="spellEnd"/>
      <w:r w:rsidR="00E956ED" w:rsidRPr="00E73EE1">
        <w:rPr>
          <w:color w:val="auto"/>
          <w:sz w:val="28"/>
          <w:szCs w:val="28"/>
          <w:lang w:eastAsia="ru-RU"/>
        </w:rPr>
        <w:t xml:space="preserve"> групп</w:t>
      </w:r>
      <w:r w:rsidR="002A11B0" w:rsidRPr="00E73EE1">
        <w:rPr>
          <w:color w:val="auto"/>
          <w:sz w:val="28"/>
          <w:szCs w:val="28"/>
          <w:lang w:eastAsia="ru-RU"/>
        </w:rPr>
        <w:t>»</w:t>
      </w:r>
    </w:p>
    <w:p w:rsidR="004E1FEF" w:rsidRPr="00E73EE1" w:rsidRDefault="004E1FEF" w:rsidP="004E1FEF">
      <w:pPr>
        <w:jc w:val="both"/>
      </w:pPr>
      <w:r w:rsidRPr="00E73EE1">
        <w:rPr>
          <w:b/>
        </w:rPr>
        <w:t>Поставщик является субъектом МСП:</w:t>
      </w:r>
      <w:r w:rsidRPr="00E73EE1">
        <w:t xml:space="preserve"> </w:t>
      </w:r>
      <w:r w:rsidR="002A11B0" w:rsidRPr="00E73EE1">
        <w:t>нет</w:t>
      </w:r>
    </w:p>
    <w:p w:rsidR="002A11B0" w:rsidRPr="00E73EE1" w:rsidRDefault="002A11B0" w:rsidP="002A11B0">
      <w:pPr>
        <w:jc w:val="both"/>
      </w:pPr>
      <w:r w:rsidRPr="00E73EE1">
        <w:t xml:space="preserve">ИНН: </w:t>
      </w:r>
      <w:r w:rsidRPr="002A11B0">
        <w:t>7713705616</w:t>
      </w:r>
    </w:p>
    <w:p w:rsidR="002A11B0" w:rsidRPr="00557030" w:rsidRDefault="002A11B0" w:rsidP="00945051">
      <w:pPr>
        <w:jc w:val="both"/>
      </w:pPr>
      <w:r w:rsidRPr="00E73EE1">
        <w:t>КПП: 500901001</w:t>
      </w:r>
    </w:p>
    <w:p w:rsidR="002A11B0" w:rsidRPr="00557030" w:rsidRDefault="002A11B0" w:rsidP="00945051">
      <w:pPr>
        <w:jc w:val="both"/>
      </w:pPr>
      <w:r w:rsidRPr="00557030">
        <w:t>ОГРН: 1107746284579</w:t>
      </w:r>
    </w:p>
    <w:p w:rsidR="00C759B7" w:rsidRPr="00E73EE1" w:rsidRDefault="004E1FEF" w:rsidP="0027412A">
      <w:pPr>
        <w:jc w:val="both"/>
      </w:pPr>
      <w:r w:rsidRPr="002C128F">
        <w:t xml:space="preserve">Место нахождения: </w:t>
      </w:r>
      <w:r w:rsidR="00C759B7">
        <w:rPr>
          <w:color w:val="000000"/>
          <w:kern w:val="28"/>
          <w:shd w:val="clear" w:color="auto" w:fill="FFFFFF"/>
        </w:rPr>
        <w:t xml:space="preserve">142000, Московская область, г. Домодедово, микрорайон </w:t>
      </w:r>
      <w:r w:rsidR="00C759B7" w:rsidRPr="00E73EE1">
        <w:rPr>
          <w:color w:val="000000"/>
          <w:kern w:val="28"/>
          <w:shd w:val="clear" w:color="auto" w:fill="FFFFFF"/>
        </w:rPr>
        <w:t xml:space="preserve">Центральный, </w:t>
      </w:r>
      <w:r w:rsidR="00A8304D" w:rsidRPr="00E73EE1">
        <w:rPr>
          <w:color w:val="000000"/>
          <w:kern w:val="28"/>
          <w:shd w:val="clear" w:color="auto" w:fill="FFFFFF"/>
        </w:rPr>
        <w:t xml:space="preserve">территория Вега-В, </w:t>
      </w:r>
      <w:r w:rsidR="00C759B7" w:rsidRPr="00E73EE1">
        <w:rPr>
          <w:color w:val="000000"/>
          <w:kern w:val="28"/>
          <w:shd w:val="clear" w:color="auto" w:fill="FFFFFF"/>
        </w:rPr>
        <w:t>строение 7, кабинет № 28.</w:t>
      </w:r>
    </w:p>
    <w:p w:rsidR="00C759B7" w:rsidRPr="00E73EE1" w:rsidRDefault="004E1FEF" w:rsidP="0027412A">
      <w:pPr>
        <w:jc w:val="both"/>
      </w:pPr>
      <w:r w:rsidRPr="00E73EE1">
        <w:t xml:space="preserve">Почтовый адрес: </w:t>
      </w:r>
      <w:r w:rsidR="00C759B7" w:rsidRPr="00E73EE1">
        <w:rPr>
          <w:color w:val="000000"/>
          <w:kern w:val="28"/>
          <w:shd w:val="clear" w:color="auto" w:fill="FFFFFF"/>
        </w:rPr>
        <w:t>107078, г. Москва, ул. Н</w:t>
      </w:r>
      <w:r w:rsidR="00A8304D" w:rsidRPr="00E73EE1">
        <w:rPr>
          <w:color w:val="000000"/>
          <w:kern w:val="28"/>
          <w:shd w:val="clear" w:color="auto" w:fill="FFFFFF"/>
        </w:rPr>
        <w:t xml:space="preserve">овая </w:t>
      </w:r>
      <w:proofErr w:type="spellStart"/>
      <w:r w:rsidR="00A8304D" w:rsidRPr="00E73EE1">
        <w:rPr>
          <w:color w:val="000000"/>
          <w:kern w:val="28"/>
          <w:shd w:val="clear" w:color="auto" w:fill="FFFFFF"/>
        </w:rPr>
        <w:t>Басманная</w:t>
      </w:r>
      <w:proofErr w:type="spellEnd"/>
      <w:r w:rsidR="00A8304D" w:rsidRPr="00E73EE1">
        <w:rPr>
          <w:color w:val="000000"/>
          <w:kern w:val="28"/>
          <w:shd w:val="clear" w:color="auto" w:fill="FFFFFF"/>
        </w:rPr>
        <w:t>, д. 13/2, стр. 1</w:t>
      </w:r>
      <w:r w:rsidR="00C759B7" w:rsidRPr="00E73EE1">
        <w:rPr>
          <w:color w:val="000000"/>
          <w:kern w:val="28"/>
          <w:shd w:val="clear" w:color="auto" w:fill="FFFFFF"/>
        </w:rPr>
        <w:t>.</w:t>
      </w:r>
    </w:p>
    <w:p w:rsidR="00C759B7" w:rsidRPr="00A8304D" w:rsidRDefault="00C759B7" w:rsidP="00C759B7">
      <w:pPr>
        <w:jc w:val="both"/>
        <w:rPr>
          <w:color w:val="000000"/>
          <w:kern w:val="28"/>
          <w:shd w:val="clear" w:color="auto" w:fill="FFFFFF"/>
        </w:rPr>
      </w:pPr>
      <w:r w:rsidRPr="00E73EE1">
        <w:rPr>
          <w:color w:val="000000"/>
          <w:kern w:val="28"/>
          <w:shd w:val="clear" w:color="auto" w:fill="FFFFFF"/>
        </w:rPr>
        <w:t xml:space="preserve">Представитель </w:t>
      </w:r>
      <w:r w:rsidR="006A43CD">
        <w:rPr>
          <w:color w:val="000000"/>
          <w:kern w:val="28"/>
          <w:shd w:val="clear" w:color="auto" w:fill="FFFFFF"/>
        </w:rPr>
        <w:t>Поставщика</w:t>
      </w:r>
      <w:r w:rsidRPr="00E73EE1">
        <w:rPr>
          <w:color w:val="000000"/>
          <w:kern w:val="28"/>
          <w:shd w:val="clear" w:color="auto" w:fill="FFFFFF"/>
        </w:rPr>
        <w:t xml:space="preserve">, ответственный со стороны </w:t>
      </w:r>
      <w:r w:rsidR="006A43CD">
        <w:rPr>
          <w:color w:val="000000"/>
          <w:kern w:val="28"/>
          <w:shd w:val="clear" w:color="auto" w:fill="FFFFFF"/>
        </w:rPr>
        <w:t>поставщика –</w:t>
      </w:r>
      <w:r w:rsidRPr="00E73EE1">
        <w:rPr>
          <w:color w:val="000000"/>
          <w:kern w:val="28"/>
          <w:shd w:val="clear" w:color="auto" w:fill="FFFFFF"/>
        </w:rPr>
        <w:t xml:space="preserve"> </w:t>
      </w:r>
      <w:r w:rsidR="00A8304D" w:rsidRPr="00E73EE1">
        <w:rPr>
          <w:color w:val="000000"/>
          <w:kern w:val="28"/>
          <w:shd w:val="clear" w:color="auto" w:fill="FFFFFF"/>
        </w:rPr>
        <w:t>Макаров Сергей Владимирович</w:t>
      </w:r>
      <w:r w:rsidRPr="00E73EE1">
        <w:rPr>
          <w:color w:val="000000"/>
          <w:kern w:val="28"/>
          <w:shd w:val="clear" w:color="auto" w:fill="FFFFFF"/>
        </w:rPr>
        <w:t xml:space="preserve">, тел. +7 (495) </w:t>
      </w:r>
      <w:r w:rsidR="00A8304D" w:rsidRPr="00E73EE1">
        <w:rPr>
          <w:color w:val="000000"/>
          <w:kern w:val="28"/>
          <w:shd w:val="clear" w:color="auto" w:fill="FFFFFF"/>
        </w:rPr>
        <w:t>215-02-75</w:t>
      </w:r>
      <w:r w:rsidRPr="00E73EE1">
        <w:rPr>
          <w:color w:val="000000"/>
          <w:kern w:val="28"/>
          <w:shd w:val="clear" w:color="auto" w:fill="FFFFFF"/>
        </w:rPr>
        <w:t xml:space="preserve">, адрес электронной почты </w:t>
      </w:r>
      <w:proofErr w:type="spellStart"/>
      <w:r w:rsidR="00A8304D" w:rsidRPr="00E73EE1">
        <w:rPr>
          <w:color w:val="000000"/>
          <w:kern w:val="28"/>
          <w:shd w:val="clear" w:color="auto" w:fill="FFFFFF"/>
          <w:lang w:val="en-US"/>
        </w:rPr>
        <w:t>trdg</w:t>
      </w:r>
      <w:proofErr w:type="spellEnd"/>
      <w:r w:rsidRPr="00E73EE1">
        <w:rPr>
          <w:color w:val="000000"/>
          <w:kern w:val="28"/>
          <w:shd w:val="clear" w:color="auto" w:fill="FFFFFF"/>
        </w:rPr>
        <w:t>@trdg.ru</w:t>
      </w:r>
      <w:r w:rsidR="00A8304D" w:rsidRPr="00E73EE1">
        <w:rPr>
          <w:color w:val="000000"/>
          <w:kern w:val="28"/>
          <w:shd w:val="clear" w:color="auto" w:fill="FFFFFF"/>
        </w:rPr>
        <w:t>.</w:t>
      </w:r>
    </w:p>
    <w:p w:rsidR="00E73EE1" w:rsidRPr="00E73EE1" w:rsidRDefault="00B635CD" w:rsidP="00E73EE1">
      <w:pPr>
        <w:tabs>
          <w:tab w:val="left" w:pos="993"/>
        </w:tabs>
        <w:ind w:firstLine="700"/>
        <w:jc w:val="both"/>
        <w:rPr>
          <w:color w:val="000000"/>
          <w:kern w:val="28"/>
          <w:shd w:val="clear" w:color="auto" w:fill="FFFFFF"/>
        </w:rPr>
      </w:pPr>
      <w:r>
        <w:rPr>
          <w:b/>
          <w:color w:val="000000"/>
          <w:lang w:eastAsia="en-US"/>
        </w:rPr>
        <w:t>10</w:t>
      </w:r>
      <w:r w:rsidR="006847FC" w:rsidRPr="0027412A">
        <w:rPr>
          <w:b/>
          <w:color w:val="000000"/>
          <w:lang w:eastAsia="en-US"/>
        </w:rPr>
        <w:t xml:space="preserve">. </w:t>
      </w:r>
      <w:r w:rsidR="00B27DD6" w:rsidRPr="00B635CD">
        <w:rPr>
          <w:b/>
        </w:rPr>
        <w:t>Требования к услугам</w:t>
      </w:r>
      <w:r w:rsidR="006847FC" w:rsidRPr="00B635CD">
        <w:rPr>
          <w:b/>
        </w:rPr>
        <w:t>:</w:t>
      </w:r>
      <w:r w:rsidR="006847FC" w:rsidRPr="00B635CD">
        <w:t xml:space="preserve"> </w:t>
      </w:r>
      <w:r w:rsidR="00E73EE1">
        <w:t>у</w:t>
      </w:r>
      <w:r w:rsidR="00E73EE1" w:rsidRPr="00E73EE1">
        <w:rPr>
          <w:color w:val="000000"/>
          <w:kern w:val="28"/>
          <w:shd w:val="clear" w:color="auto" w:fill="FFFFFF"/>
        </w:rPr>
        <w:t xml:space="preserve">слуги оказываются Исполнителем в строгом соответствии с законодательством Российской Федерации и таможенным законодательством </w:t>
      </w:r>
      <w:r w:rsidR="00E73EE1">
        <w:rPr>
          <w:color w:val="000000"/>
          <w:kern w:val="28"/>
          <w:shd w:val="clear" w:color="auto" w:fill="FFFFFF"/>
        </w:rPr>
        <w:t>ЕАЭС</w:t>
      </w:r>
      <w:r w:rsidR="00E73EE1" w:rsidRPr="00E73EE1">
        <w:rPr>
          <w:color w:val="000000"/>
          <w:kern w:val="28"/>
          <w:shd w:val="clear" w:color="auto" w:fill="FFFFFF"/>
        </w:rPr>
        <w:t xml:space="preserve">. Исполнитель обязан обеспечивать требования Приказа Минфина России от 30 августа 2016 г. № 144н «Об утверждении Порядка использования Единой автоматизированной информационной системы таможенных органов при таможенном контроле, таможенном декларировании и выпуске (отказе в выпуске) товаров, помещаемых под таможенную процедуру таможенного транзита, в электронной форме». Исполнитель обязан продлевать, при необходимости, открытые им ранее в качестве таможенного представителя таможенные процедуры для собственных </w:t>
      </w:r>
      <w:proofErr w:type="gramStart"/>
      <w:r w:rsidR="00E73EE1" w:rsidRPr="00E73EE1">
        <w:rPr>
          <w:color w:val="000000"/>
          <w:kern w:val="28"/>
          <w:shd w:val="clear" w:color="auto" w:fill="FFFFFF"/>
        </w:rPr>
        <w:t>грузов Заказчика</w:t>
      </w:r>
      <w:proofErr w:type="gramEnd"/>
      <w:r w:rsidR="00E73EE1" w:rsidRPr="00E73EE1">
        <w:rPr>
          <w:color w:val="000000"/>
          <w:kern w:val="28"/>
          <w:shd w:val="clear" w:color="auto" w:fill="FFFFFF"/>
        </w:rPr>
        <w:t>.</w:t>
      </w:r>
    </w:p>
    <w:p w:rsidR="00705706" w:rsidRPr="0027412A" w:rsidRDefault="00705706" w:rsidP="00B27DD6">
      <w:pPr>
        <w:tabs>
          <w:tab w:val="left" w:pos="993"/>
        </w:tabs>
        <w:ind w:firstLine="700"/>
        <w:jc w:val="both"/>
        <w:rPr>
          <w:lang w:eastAsia="en-US"/>
        </w:rPr>
      </w:pPr>
    </w:p>
    <w:p w:rsidR="0027412A" w:rsidRPr="0027412A" w:rsidRDefault="0027412A" w:rsidP="0027412A">
      <w:pPr>
        <w:tabs>
          <w:tab w:val="left" w:pos="993"/>
        </w:tabs>
        <w:ind w:firstLine="700"/>
        <w:jc w:val="both"/>
        <w:rPr>
          <w:lang w:eastAsia="en-US"/>
        </w:rPr>
      </w:pPr>
    </w:p>
    <w:p w:rsidR="007B778B" w:rsidRPr="0027412A" w:rsidRDefault="001D33FA" w:rsidP="0027412A">
      <w:pPr>
        <w:tabs>
          <w:tab w:val="left" w:pos="993"/>
        </w:tabs>
        <w:ind w:firstLine="700"/>
        <w:jc w:val="both"/>
        <w:rPr>
          <w:b/>
        </w:rPr>
      </w:pPr>
      <w:r w:rsidRPr="0027412A">
        <w:rPr>
          <w:b/>
          <w:lang w:eastAsia="en-US"/>
        </w:rPr>
        <w:t>В НАСТОЯЩЕЕ ИЗВЕЩЕНИЕ</w:t>
      </w:r>
      <w:r w:rsidRPr="0027412A">
        <w:rPr>
          <w:b/>
        </w:rPr>
        <w:t xml:space="preserve"> МОГУТ БЫТЬ ВНЕСЕНЫ ИЗМЕНЕНИЯ И ДОПОЛНЕНИЯ.</w:t>
      </w:r>
    </w:p>
    <w:sectPr w:rsidR="007B778B" w:rsidRPr="0027412A" w:rsidSect="00BE1F92">
      <w:pgSz w:w="11906" w:h="16838"/>
      <w:pgMar w:top="1134" w:right="851" w:bottom="1134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BC3288"/>
    <w:lvl w:ilvl="0">
      <w:numFmt w:val="bullet"/>
      <w:lvlText w:val="*"/>
      <w:lvlJc w:val="left"/>
    </w:lvl>
  </w:abstractNum>
  <w:abstractNum w:abstractNumId="1">
    <w:nsid w:val="2A065B0A"/>
    <w:multiLevelType w:val="multilevel"/>
    <w:tmpl w:val="9D80CD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1045D"/>
    <w:multiLevelType w:val="hybridMultilevel"/>
    <w:tmpl w:val="0FD49012"/>
    <w:lvl w:ilvl="0" w:tplc="5EE2609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8B"/>
    <w:rsid w:val="00001672"/>
    <w:rsid w:val="000307B7"/>
    <w:rsid w:val="00040D39"/>
    <w:rsid w:val="00044DD8"/>
    <w:rsid w:val="000605C3"/>
    <w:rsid w:val="0007275D"/>
    <w:rsid w:val="00072D2B"/>
    <w:rsid w:val="000D029B"/>
    <w:rsid w:val="000F6C77"/>
    <w:rsid w:val="0015773C"/>
    <w:rsid w:val="001704F7"/>
    <w:rsid w:val="001A292B"/>
    <w:rsid w:val="001C5E65"/>
    <w:rsid w:val="001D33FA"/>
    <w:rsid w:val="001F04CC"/>
    <w:rsid w:val="0027412A"/>
    <w:rsid w:val="00290F6E"/>
    <w:rsid w:val="00291D4A"/>
    <w:rsid w:val="002A11B0"/>
    <w:rsid w:val="002C516B"/>
    <w:rsid w:val="002D5107"/>
    <w:rsid w:val="003177A0"/>
    <w:rsid w:val="00365BF7"/>
    <w:rsid w:val="003A706B"/>
    <w:rsid w:val="003B27A6"/>
    <w:rsid w:val="003B4DA1"/>
    <w:rsid w:val="003D0899"/>
    <w:rsid w:val="003D1F0F"/>
    <w:rsid w:val="003D3935"/>
    <w:rsid w:val="0041069B"/>
    <w:rsid w:val="00412B47"/>
    <w:rsid w:val="00415B9A"/>
    <w:rsid w:val="00417A00"/>
    <w:rsid w:val="00473D21"/>
    <w:rsid w:val="004847CB"/>
    <w:rsid w:val="004874EE"/>
    <w:rsid w:val="00487D4D"/>
    <w:rsid w:val="004C726A"/>
    <w:rsid w:val="004C7C82"/>
    <w:rsid w:val="004D0851"/>
    <w:rsid w:val="004D1F81"/>
    <w:rsid w:val="004E1FEF"/>
    <w:rsid w:val="004F1255"/>
    <w:rsid w:val="00503A1A"/>
    <w:rsid w:val="00544A70"/>
    <w:rsid w:val="00557030"/>
    <w:rsid w:val="005844A7"/>
    <w:rsid w:val="005C2C36"/>
    <w:rsid w:val="005C7664"/>
    <w:rsid w:val="00624C99"/>
    <w:rsid w:val="00654044"/>
    <w:rsid w:val="006847FC"/>
    <w:rsid w:val="0069171B"/>
    <w:rsid w:val="006A43CD"/>
    <w:rsid w:val="006A4B3D"/>
    <w:rsid w:val="00705706"/>
    <w:rsid w:val="00744C4A"/>
    <w:rsid w:val="00767BB4"/>
    <w:rsid w:val="00795FB0"/>
    <w:rsid w:val="007B778B"/>
    <w:rsid w:val="007E69C5"/>
    <w:rsid w:val="007F2433"/>
    <w:rsid w:val="007F2C87"/>
    <w:rsid w:val="00802BDD"/>
    <w:rsid w:val="00831709"/>
    <w:rsid w:val="00857330"/>
    <w:rsid w:val="00861AF8"/>
    <w:rsid w:val="00867BA1"/>
    <w:rsid w:val="008D53DB"/>
    <w:rsid w:val="008F25F6"/>
    <w:rsid w:val="00926040"/>
    <w:rsid w:val="0093035A"/>
    <w:rsid w:val="00935A34"/>
    <w:rsid w:val="00945051"/>
    <w:rsid w:val="009523B7"/>
    <w:rsid w:val="009525B6"/>
    <w:rsid w:val="00966748"/>
    <w:rsid w:val="00974BB0"/>
    <w:rsid w:val="009827CD"/>
    <w:rsid w:val="009D2AC0"/>
    <w:rsid w:val="00A62079"/>
    <w:rsid w:val="00A8304D"/>
    <w:rsid w:val="00AD74AE"/>
    <w:rsid w:val="00AE3F0B"/>
    <w:rsid w:val="00AF33E7"/>
    <w:rsid w:val="00B24A42"/>
    <w:rsid w:val="00B27DD6"/>
    <w:rsid w:val="00B4405F"/>
    <w:rsid w:val="00B635CD"/>
    <w:rsid w:val="00B6429B"/>
    <w:rsid w:val="00B671B5"/>
    <w:rsid w:val="00B715AF"/>
    <w:rsid w:val="00B946FD"/>
    <w:rsid w:val="00BC74C7"/>
    <w:rsid w:val="00BE1F92"/>
    <w:rsid w:val="00C3609A"/>
    <w:rsid w:val="00C759B7"/>
    <w:rsid w:val="00C769EE"/>
    <w:rsid w:val="00C957F7"/>
    <w:rsid w:val="00CC4F25"/>
    <w:rsid w:val="00CD739B"/>
    <w:rsid w:val="00CE3663"/>
    <w:rsid w:val="00CF03D4"/>
    <w:rsid w:val="00D05E9A"/>
    <w:rsid w:val="00D11EF7"/>
    <w:rsid w:val="00D21908"/>
    <w:rsid w:val="00D52D51"/>
    <w:rsid w:val="00DB6B84"/>
    <w:rsid w:val="00DD0BD3"/>
    <w:rsid w:val="00E10A24"/>
    <w:rsid w:val="00E32889"/>
    <w:rsid w:val="00E34B12"/>
    <w:rsid w:val="00E45536"/>
    <w:rsid w:val="00E51336"/>
    <w:rsid w:val="00E5429A"/>
    <w:rsid w:val="00E73EE1"/>
    <w:rsid w:val="00E8791A"/>
    <w:rsid w:val="00E956ED"/>
    <w:rsid w:val="00EE328D"/>
    <w:rsid w:val="00EE34C6"/>
    <w:rsid w:val="00F80AF4"/>
    <w:rsid w:val="00FE76C6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aliases w:val="Маркер"/>
    <w:basedOn w:val="a"/>
    <w:link w:val="a7"/>
    <w:uiPriority w:val="34"/>
    <w:qFormat/>
    <w:rsid w:val="00D11E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D1F81"/>
    <w:rPr>
      <w:color w:val="0000FF" w:themeColor="hyperlink"/>
      <w:u w:val="single"/>
    </w:rPr>
  </w:style>
  <w:style w:type="paragraph" w:customStyle="1" w:styleId="Default">
    <w:name w:val="Default"/>
    <w:rsid w:val="00A62079"/>
    <w:pPr>
      <w:tabs>
        <w:tab w:val="clear" w:pos="709"/>
      </w:tabs>
      <w:autoSpaceDE w:val="0"/>
      <w:autoSpaceDN w:val="0"/>
      <w:adjustRightInd w:val="0"/>
      <w:ind w:firstLine="0"/>
    </w:pPr>
    <w:rPr>
      <w:color w:val="000000"/>
      <w:sz w:val="24"/>
      <w:szCs w:val="24"/>
      <w:lang w:eastAsia="en-US"/>
    </w:rPr>
  </w:style>
  <w:style w:type="character" w:customStyle="1" w:styleId="FontStyle28">
    <w:name w:val="Font Style28"/>
    <w:basedOn w:val="a0"/>
    <w:uiPriority w:val="99"/>
    <w:rsid w:val="009827CD"/>
    <w:rPr>
      <w:rFonts w:ascii="Times New Roman" w:hAnsi="Times New Roman"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3D0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D08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D0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08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0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08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8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874EE"/>
    <w:pPr>
      <w:widowControl w:val="0"/>
      <w:tabs>
        <w:tab w:val="clear" w:pos="709"/>
      </w:tabs>
      <w:autoSpaceDE w:val="0"/>
      <w:autoSpaceDN w:val="0"/>
      <w:adjustRightInd w:val="0"/>
      <w:spacing w:line="280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1704F7"/>
  </w:style>
  <w:style w:type="paragraph" w:styleId="af0">
    <w:name w:val="Body Text Indent"/>
    <w:basedOn w:val="a"/>
    <w:link w:val="af1"/>
    <w:rsid w:val="00B635CD"/>
    <w:pPr>
      <w:tabs>
        <w:tab w:val="clear" w:pos="709"/>
      </w:tabs>
      <w:suppressAutoHyphens/>
      <w:spacing w:line="360" w:lineRule="auto"/>
      <w:jc w:val="both"/>
    </w:pPr>
    <w:rPr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B635CD"/>
    <w:rPr>
      <w:sz w:val="24"/>
      <w:szCs w:val="20"/>
      <w:lang w:eastAsia="ar-SA"/>
    </w:rPr>
  </w:style>
  <w:style w:type="paragraph" w:styleId="af2">
    <w:name w:val="Normal (Web)"/>
    <w:basedOn w:val="a"/>
    <w:uiPriority w:val="99"/>
    <w:semiHidden/>
    <w:unhideWhenUsed/>
    <w:rsid w:val="00415B9A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Normal">
    <w:name w:val="Normal Знак"/>
    <w:link w:val="10"/>
    <w:locked/>
    <w:rsid w:val="00C759B7"/>
    <w:rPr>
      <w:szCs w:val="20"/>
    </w:rPr>
  </w:style>
  <w:style w:type="paragraph" w:customStyle="1" w:styleId="10">
    <w:name w:val="Обычный1"/>
    <w:link w:val="Normal"/>
    <w:rsid w:val="00C759B7"/>
    <w:pPr>
      <w:tabs>
        <w:tab w:val="clear" w:pos="709"/>
      </w:tabs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aliases w:val="Маркер"/>
    <w:basedOn w:val="a"/>
    <w:link w:val="a7"/>
    <w:uiPriority w:val="34"/>
    <w:qFormat/>
    <w:rsid w:val="00D11E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D1F81"/>
    <w:rPr>
      <w:color w:val="0000FF" w:themeColor="hyperlink"/>
      <w:u w:val="single"/>
    </w:rPr>
  </w:style>
  <w:style w:type="paragraph" w:customStyle="1" w:styleId="Default">
    <w:name w:val="Default"/>
    <w:rsid w:val="00A62079"/>
    <w:pPr>
      <w:tabs>
        <w:tab w:val="clear" w:pos="709"/>
      </w:tabs>
      <w:autoSpaceDE w:val="0"/>
      <w:autoSpaceDN w:val="0"/>
      <w:adjustRightInd w:val="0"/>
      <w:ind w:firstLine="0"/>
    </w:pPr>
    <w:rPr>
      <w:color w:val="000000"/>
      <w:sz w:val="24"/>
      <w:szCs w:val="24"/>
      <w:lang w:eastAsia="en-US"/>
    </w:rPr>
  </w:style>
  <w:style w:type="character" w:customStyle="1" w:styleId="FontStyle28">
    <w:name w:val="Font Style28"/>
    <w:basedOn w:val="a0"/>
    <w:uiPriority w:val="99"/>
    <w:rsid w:val="009827CD"/>
    <w:rPr>
      <w:rFonts w:ascii="Times New Roman" w:hAnsi="Times New Roman"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3D0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D08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D0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08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0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08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8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874EE"/>
    <w:pPr>
      <w:widowControl w:val="0"/>
      <w:tabs>
        <w:tab w:val="clear" w:pos="709"/>
      </w:tabs>
      <w:autoSpaceDE w:val="0"/>
      <w:autoSpaceDN w:val="0"/>
      <w:adjustRightInd w:val="0"/>
      <w:spacing w:line="280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1704F7"/>
  </w:style>
  <w:style w:type="paragraph" w:styleId="af0">
    <w:name w:val="Body Text Indent"/>
    <w:basedOn w:val="a"/>
    <w:link w:val="af1"/>
    <w:rsid w:val="00B635CD"/>
    <w:pPr>
      <w:tabs>
        <w:tab w:val="clear" w:pos="709"/>
      </w:tabs>
      <w:suppressAutoHyphens/>
      <w:spacing w:line="360" w:lineRule="auto"/>
      <w:jc w:val="both"/>
    </w:pPr>
    <w:rPr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B635CD"/>
    <w:rPr>
      <w:sz w:val="24"/>
      <w:szCs w:val="20"/>
      <w:lang w:eastAsia="ar-SA"/>
    </w:rPr>
  </w:style>
  <w:style w:type="paragraph" w:styleId="af2">
    <w:name w:val="Normal (Web)"/>
    <w:basedOn w:val="a"/>
    <w:uiPriority w:val="99"/>
    <w:semiHidden/>
    <w:unhideWhenUsed/>
    <w:rsid w:val="00415B9A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Normal">
    <w:name w:val="Normal Знак"/>
    <w:link w:val="10"/>
    <w:locked/>
    <w:rsid w:val="00C759B7"/>
    <w:rPr>
      <w:szCs w:val="20"/>
    </w:rPr>
  </w:style>
  <w:style w:type="paragraph" w:customStyle="1" w:styleId="10">
    <w:name w:val="Обычный1"/>
    <w:link w:val="Normal"/>
    <w:rsid w:val="00C759B7"/>
    <w:pPr>
      <w:tabs>
        <w:tab w:val="clear" w:pos="709"/>
      </w:tabs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tiarevAS@trcon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tr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486F7-35AC-4594-88C8-CA3A28D9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Авинникова Ольга Юрьевна</dc:creator>
  <cp:lastModifiedBy>Моржаева Баина Борисовна</cp:lastModifiedBy>
  <cp:revision>57</cp:revision>
  <dcterms:created xsi:type="dcterms:W3CDTF">2018-06-04T14:46:00Z</dcterms:created>
  <dcterms:modified xsi:type="dcterms:W3CDTF">2018-08-03T12:03:00Z</dcterms:modified>
</cp:coreProperties>
</file>