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E27EA" w:rsidRPr="006D2B87" w:rsidRDefault="007E27EA" w:rsidP="007E27EA">
      <w:pPr>
        <w:tabs>
          <w:tab w:val="left" w:pos="4962"/>
        </w:tabs>
        <w:ind w:left="4820"/>
        <w:rPr>
          <w:b/>
          <w:bCs/>
          <w:sz w:val="28"/>
          <w:szCs w:val="28"/>
        </w:rPr>
      </w:pPr>
      <w:r>
        <w:rPr>
          <w:b/>
          <w:bCs/>
          <w:sz w:val="28"/>
          <w:szCs w:val="28"/>
        </w:rPr>
        <w:t>УТВЕРЖДАЮ</w:t>
      </w:r>
    </w:p>
    <w:p w:rsidR="007E27EA" w:rsidRPr="006D2B87" w:rsidRDefault="007E27EA" w:rsidP="007E27EA">
      <w:pPr>
        <w:tabs>
          <w:tab w:val="left" w:pos="4962"/>
        </w:tabs>
        <w:ind w:left="4820"/>
        <w:rPr>
          <w:rFonts w:eastAsia="Arial Unicode MS"/>
          <w:b/>
          <w:bCs/>
          <w:sz w:val="28"/>
          <w:szCs w:val="28"/>
        </w:rPr>
      </w:pPr>
    </w:p>
    <w:p w:rsidR="007E27EA" w:rsidRDefault="007E27EA" w:rsidP="007E27EA">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Северо-Кавказской железной дороге </w:t>
      </w:r>
    </w:p>
    <w:p w:rsidR="007E27EA" w:rsidRPr="006D2B87" w:rsidRDefault="007E27EA" w:rsidP="007E27EA">
      <w:pPr>
        <w:tabs>
          <w:tab w:val="left" w:pos="4962"/>
        </w:tabs>
        <w:ind w:left="4820"/>
        <w:rPr>
          <w:b/>
          <w:bCs/>
          <w:sz w:val="28"/>
          <w:szCs w:val="28"/>
        </w:rPr>
      </w:pPr>
    </w:p>
    <w:p w:rsidR="007E27EA" w:rsidRDefault="007E27EA" w:rsidP="007E27EA">
      <w:pPr>
        <w:tabs>
          <w:tab w:val="left" w:pos="4962"/>
        </w:tabs>
        <w:ind w:left="4820"/>
        <w:rPr>
          <w:b/>
          <w:bCs/>
          <w:sz w:val="28"/>
          <w:szCs w:val="28"/>
        </w:rPr>
      </w:pPr>
      <w:r>
        <w:rPr>
          <w:b/>
          <w:bCs/>
          <w:sz w:val="28"/>
          <w:szCs w:val="28"/>
        </w:rPr>
        <w:t xml:space="preserve">____________________ </w:t>
      </w:r>
    </w:p>
    <w:p w:rsidR="007E27EA" w:rsidRDefault="007E27EA" w:rsidP="007E27EA">
      <w:pPr>
        <w:tabs>
          <w:tab w:val="left" w:pos="4962"/>
        </w:tabs>
        <w:ind w:left="4820"/>
        <w:rPr>
          <w:b/>
          <w:bCs/>
          <w:sz w:val="28"/>
          <w:szCs w:val="28"/>
        </w:rPr>
      </w:pPr>
      <w:r>
        <w:rPr>
          <w:b/>
          <w:bCs/>
          <w:sz w:val="28"/>
          <w:szCs w:val="28"/>
        </w:rPr>
        <w:t>Евгений Евгеньевич Бабич</w:t>
      </w:r>
    </w:p>
    <w:p w:rsidR="007E27EA" w:rsidRPr="006D2B87" w:rsidRDefault="007E27EA" w:rsidP="007E27EA">
      <w:pPr>
        <w:tabs>
          <w:tab w:val="left" w:pos="4962"/>
        </w:tabs>
        <w:ind w:left="4820"/>
        <w:rPr>
          <w:rFonts w:eastAsia="Arial Unicode MS"/>
        </w:rPr>
      </w:pPr>
    </w:p>
    <w:p w:rsidR="007E27EA" w:rsidRPr="008F48DA" w:rsidRDefault="007E27EA" w:rsidP="007E27EA">
      <w:pPr>
        <w:tabs>
          <w:tab w:val="left" w:pos="4962"/>
        </w:tabs>
        <w:ind w:left="4820"/>
        <w:rPr>
          <w:b/>
          <w:bCs/>
          <w:sz w:val="28"/>
        </w:rPr>
      </w:pPr>
      <w:r w:rsidRPr="008F48DA">
        <w:rPr>
          <w:b/>
          <w:bCs/>
          <w:sz w:val="28"/>
        </w:rPr>
        <w:t>«</w:t>
      </w:r>
      <w:r w:rsidR="008F48DA" w:rsidRPr="008F48DA">
        <w:rPr>
          <w:b/>
          <w:bCs/>
          <w:sz w:val="28"/>
        </w:rPr>
        <w:t>10</w:t>
      </w:r>
      <w:r w:rsidRPr="008F48DA">
        <w:rPr>
          <w:b/>
          <w:bCs/>
          <w:sz w:val="28"/>
        </w:rPr>
        <w:t xml:space="preserve">» </w:t>
      </w:r>
      <w:r w:rsidR="008F48DA" w:rsidRPr="008F48DA">
        <w:rPr>
          <w:b/>
          <w:bCs/>
          <w:sz w:val="28"/>
        </w:rPr>
        <w:t>августа</w:t>
      </w:r>
      <w:r w:rsidRPr="008F48DA">
        <w:rPr>
          <w:b/>
          <w:bCs/>
          <w:sz w:val="28"/>
        </w:rPr>
        <w:t xml:space="preserve"> 2018 года</w:t>
      </w:r>
    </w:p>
    <w:p w:rsidR="00B31B1F" w:rsidRPr="007E27EA" w:rsidRDefault="00B31B1F" w:rsidP="00B31B1F">
      <w:pPr>
        <w:tabs>
          <w:tab w:val="left" w:pos="4962"/>
        </w:tabs>
        <w:ind w:left="4820"/>
        <w:rPr>
          <w:rFonts w:eastAsia="Arial Unicode MS"/>
          <w:highlight w:val="yellow"/>
        </w:rPr>
      </w:pPr>
    </w:p>
    <w:p w:rsidR="007D6548" w:rsidRDefault="007D6548">
      <w:pPr>
        <w:spacing w:after="120"/>
        <w:jc w:val="center"/>
        <w:rPr>
          <w:b/>
          <w:bCs/>
          <w:sz w:val="40"/>
          <w:szCs w:val="40"/>
        </w:rPr>
      </w:pPr>
    </w:p>
    <w:p w:rsidR="008F48DA" w:rsidRPr="0007096B" w:rsidRDefault="008F48DA">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r w:rsidR="00B866E1">
        <w:rPr>
          <w:b/>
          <w:bCs/>
          <w:sz w:val="40"/>
          <w:szCs w:val="40"/>
        </w:rPr>
        <w:t xml:space="preserve"> </w:t>
      </w:r>
      <w:r w:rsidR="00B866E1">
        <w:rPr>
          <w:b/>
          <w:bCs/>
          <w:sz w:val="40"/>
          <w:szCs w:val="40"/>
        </w:rPr>
        <w:br/>
      </w:r>
      <w:r w:rsidR="007C5A3A">
        <w:rPr>
          <w:b/>
          <w:bCs/>
          <w:sz w:val="40"/>
          <w:szCs w:val="40"/>
        </w:rPr>
        <w:t>СРЕДИ</w:t>
      </w:r>
      <w:r w:rsidR="00B866E1">
        <w:rPr>
          <w:b/>
          <w:bCs/>
          <w:sz w:val="40"/>
          <w:szCs w:val="40"/>
        </w:rPr>
        <w:t xml:space="preserve"> </w:t>
      </w:r>
      <w:r w:rsidR="00B866E1" w:rsidRPr="008528C0">
        <w:rPr>
          <w:b/>
          <w:bCs/>
          <w:sz w:val="40"/>
          <w:szCs w:val="40"/>
        </w:rPr>
        <w:t>СУБЪЕКТОВ МАЛОГО И СРЕДНЕГО ПРЕДПРИНИМАТЕЛЬСТВА</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sidRPr="0007096B">
        <w:rPr>
          <w:rFonts w:cs="Times New Roman"/>
          <w:i w:val="0"/>
          <w:iCs w:val="0"/>
        </w:rPr>
        <w:t>Общие положения</w:t>
      </w:r>
    </w:p>
    <w:p w:rsidR="00F33915" w:rsidRDefault="00AB66E5" w:rsidP="00E2332E">
      <w:pPr>
        <w:pStyle w:val="19"/>
        <w:numPr>
          <w:ilvl w:val="2"/>
          <w:numId w:val="1"/>
        </w:numPr>
        <w:ind w:left="0" w:firstLine="709"/>
      </w:pPr>
      <w:proofErr w:type="gramStart"/>
      <w:r w:rsidRPr="00FC17AC">
        <w:t>Публи</w:t>
      </w:r>
      <w:r>
        <w:t xml:space="preserve">чное акционерное общество </w:t>
      </w:r>
      <w:r w:rsidRPr="0007096B">
        <w:t>«</w:t>
      </w:r>
      <w:r>
        <w:t xml:space="preserve">Центр по перевозке грузов в контейнерах </w:t>
      </w:r>
      <w:r w:rsidRPr="0007096B">
        <w:t>«</w:t>
      </w:r>
      <w:r>
        <w:t>ТрансКонтейнер» (П</w:t>
      </w:r>
      <w:r w:rsidRPr="0007096B">
        <w:t>АО «</w:t>
      </w:r>
      <w:r>
        <w:t>ТрансКонтейнер</w:t>
      </w:r>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работ, услуг отдельными видами юридических лиц»</w:t>
      </w:r>
      <w:r w:rsidR="00D80CDA">
        <w:t xml:space="preserve">, </w:t>
      </w:r>
      <w:r w:rsidR="007E7579">
        <w:rPr>
          <w:bCs/>
          <w:szCs w:val="28"/>
        </w:rPr>
        <w:t>п</w:t>
      </w:r>
      <w:r w:rsidR="008D2D8A" w:rsidRPr="008C7D27">
        <w:rPr>
          <w:bCs/>
          <w:szCs w:val="28"/>
        </w:rPr>
        <w:t>остановлением Правительства Российской Федерации от 11 декабря 2014 г. № 1352 «Об особенностях</w:t>
      </w:r>
      <w:r w:rsidR="008D2D8A">
        <w:rPr>
          <w:bCs/>
          <w:szCs w:val="28"/>
        </w:rPr>
        <w:t xml:space="preserve"> </w:t>
      </w:r>
      <w:r w:rsidR="008D2D8A" w:rsidRPr="008C7D27">
        <w:rPr>
          <w:bCs/>
          <w:szCs w:val="28"/>
        </w:rPr>
        <w:t>участия субъектов малого и среднего предпринимательства</w:t>
      </w:r>
      <w:r w:rsidR="008D2D8A">
        <w:rPr>
          <w:bCs/>
          <w:szCs w:val="28"/>
        </w:rPr>
        <w:t xml:space="preserve"> </w:t>
      </w:r>
      <w:r w:rsidR="008D2D8A" w:rsidRPr="008C7D27">
        <w:rPr>
          <w:bCs/>
          <w:szCs w:val="28"/>
        </w:rPr>
        <w:t>в закупках товаров, работ, услуг отдельными видами</w:t>
      </w:r>
      <w:r w:rsidR="008D2D8A">
        <w:rPr>
          <w:bCs/>
          <w:szCs w:val="28"/>
        </w:rPr>
        <w:t xml:space="preserve"> </w:t>
      </w:r>
      <w:r w:rsidR="008D2D8A" w:rsidRPr="008C7D27">
        <w:rPr>
          <w:bCs/>
          <w:szCs w:val="28"/>
        </w:rPr>
        <w:t>юридических лиц</w:t>
      </w:r>
      <w:proofErr w:type="gramEnd"/>
      <w:r w:rsidR="008D2D8A" w:rsidRPr="008C7D27">
        <w:rPr>
          <w:bCs/>
          <w:szCs w:val="28"/>
        </w:rPr>
        <w:t>»</w:t>
      </w:r>
      <w:r w:rsidRPr="0007096B">
        <w:t xml:space="preserve"> и </w:t>
      </w:r>
      <w:r w:rsidRPr="0091787B">
        <w:t>Положением о порядке закупки товаров, работ, услуг для нужд ПАО</w:t>
      </w:r>
      <w:r w:rsidRPr="0091787B" w:rsidDel="0091787B">
        <w:t xml:space="preserve"> </w:t>
      </w:r>
      <w:r w:rsidRPr="008C7D27">
        <w:t>«ТрансКонтейнер», утвер</w:t>
      </w:r>
      <w:r>
        <w:t>жденным решением с</w:t>
      </w:r>
      <w:r w:rsidRPr="008C7D27">
        <w:t xml:space="preserve">овета директоров </w:t>
      </w:r>
      <w:r>
        <w:br/>
        <w:t>П</w:t>
      </w:r>
      <w:r w:rsidRPr="008C7D27">
        <w:t>АО «ТрансКонтейнер»</w:t>
      </w:r>
      <w:r w:rsidRPr="0079561F">
        <w:t xml:space="preserve"> </w:t>
      </w:r>
      <w:r w:rsidRPr="008C7D27">
        <w:t>от</w:t>
      </w:r>
      <w:r w:rsidRPr="0079561F">
        <w:t xml:space="preserve"> </w:t>
      </w:r>
      <w:r w:rsidR="008D2D8A">
        <w:t>25</w:t>
      </w:r>
      <w:r w:rsidR="008D2D8A" w:rsidRPr="008C7D27">
        <w:t xml:space="preserve"> </w:t>
      </w:r>
      <w:r>
        <w:t xml:space="preserve">апреля </w:t>
      </w:r>
      <w:r w:rsidRPr="008C7D27">
        <w:t>201</w:t>
      </w:r>
      <w:r>
        <w:t>8</w:t>
      </w:r>
      <w:r w:rsidRPr="008C7D27">
        <w:t xml:space="preserve"> г. (далее – Положение о </w:t>
      </w:r>
      <w:r w:rsidR="00FC17AC" w:rsidRPr="008C7D27">
        <w:t>закупках)</w:t>
      </w:r>
      <w:r w:rsidR="00FC17AC" w:rsidRPr="0007096B">
        <w:t>, проводит</w:t>
      </w:r>
      <w:r w:rsidR="00F33915">
        <w:t>:</w:t>
      </w:r>
      <w:r w:rsidR="00FC17AC" w:rsidRPr="0007096B">
        <w:t xml:space="preserve"> </w:t>
      </w:r>
    </w:p>
    <w:p w:rsidR="00FC17AC" w:rsidRDefault="00FC5B80" w:rsidP="00F33915">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 xml:space="preserve">Закупку способом </w:t>
      </w:r>
      <w:r w:rsidR="00F33915">
        <w:t>Размещени</w:t>
      </w:r>
      <w:r>
        <w:t>я</w:t>
      </w:r>
      <w:r w:rsidR="00F33915">
        <w:t xml:space="preserve"> </w:t>
      </w:r>
      <w:r>
        <w:t>о</w:t>
      </w:r>
      <w:r w:rsidR="00F33915">
        <w:t xml:space="preserve">ферты </w:t>
      </w:r>
      <w:r w:rsidR="00204705">
        <w:t xml:space="preserve">среди субъектов малого и среднего предпринимательства </w:t>
      </w:r>
      <w:r w:rsidR="00F33915">
        <w:t>№ РО</w:t>
      </w:r>
      <w:r w:rsidR="00F33915" w:rsidRPr="00A76F12">
        <w:t>-</w:t>
      </w:r>
      <w:r w:rsidR="009C1234">
        <w:t>МСП-</w:t>
      </w:r>
      <w:r w:rsidR="008F48DA">
        <w:t>НКПСКЖД</w:t>
      </w:r>
      <w:r w:rsidR="00F33915" w:rsidRPr="00A76F12">
        <w:t>-1</w:t>
      </w:r>
      <w:r w:rsidR="002C6C09">
        <w:t>8</w:t>
      </w:r>
      <w:r w:rsidR="00F33915" w:rsidRPr="00A76F12">
        <w:t>-</w:t>
      </w:r>
      <w:r w:rsidR="008F48DA">
        <w:t>0014</w:t>
      </w:r>
      <w:r w:rsidR="00F33915">
        <w:t xml:space="preserve"> по предмету </w:t>
      </w:r>
      <w:r w:rsidR="00F33915" w:rsidRPr="008F48DA">
        <w:rPr>
          <w:szCs w:val="28"/>
        </w:rPr>
        <w:t>закупки «</w:t>
      </w:r>
      <w:r w:rsidR="008F48DA" w:rsidRPr="008F48DA">
        <w:rPr>
          <w:szCs w:val="28"/>
          <w:shd w:val="clear" w:color="auto" w:fill="FBFCFD"/>
        </w:rPr>
        <w:t xml:space="preserve"> Аренда/субаренда транспортных средств с экипажем для перевозки порожних и груженых контейнеров с контейнерного терминала Владикавказ филиала ПАО «ТрансКонтейнер» на Северо-Кавказской железной дороге </w:t>
      </w:r>
      <w:proofErr w:type="gramStart"/>
      <w:r w:rsidR="008F48DA" w:rsidRPr="008F48DA">
        <w:rPr>
          <w:szCs w:val="28"/>
          <w:shd w:val="clear" w:color="auto" w:fill="FBFCFD"/>
        </w:rPr>
        <w:t>с даты заключения</w:t>
      </w:r>
      <w:proofErr w:type="gramEnd"/>
      <w:r w:rsidR="008F48DA" w:rsidRPr="008F48DA">
        <w:rPr>
          <w:szCs w:val="28"/>
          <w:shd w:val="clear" w:color="auto" w:fill="FBFCFD"/>
        </w:rPr>
        <w:t xml:space="preserve"> договора по 31 декабря 2021 года</w:t>
      </w:r>
      <w:r w:rsidR="00F33915" w:rsidRPr="008F48DA">
        <w:rPr>
          <w:szCs w:val="28"/>
        </w:rPr>
        <w:t>»</w:t>
      </w:r>
      <w:r w:rsidR="00EC4C49" w:rsidRPr="008F48DA">
        <w:rPr>
          <w:szCs w:val="28"/>
        </w:rPr>
        <w:t xml:space="preserve"> </w:t>
      </w:r>
      <w:bookmarkEnd w:id="0"/>
      <w:bookmarkEnd w:id="1"/>
      <w:bookmarkEnd w:id="2"/>
      <w:bookmarkEnd w:id="3"/>
      <w:bookmarkEnd w:id="4"/>
      <w:bookmarkEnd w:id="5"/>
      <w:bookmarkEnd w:id="6"/>
      <w:bookmarkEnd w:id="7"/>
      <w:bookmarkEnd w:id="8"/>
      <w:bookmarkEnd w:id="9"/>
      <w:bookmarkEnd w:id="10"/>
      <w:r w:rsidR="00F33915" w:rsidRPr="0007096B">
        <w:t>(далее – процедура Размещение оферты)</w:t>
      </w:r>
      <w:r w:rsidR="00EC4C49">
        <w:t>.</w:t>
      </w:r>
    </w:p>
    <w:p w:rsidR="00275B3D" w:rsidRDefault="00275B3D" w:rsidP="009861DA">
      <w:pPr>
        <w:pStyle w:val="19"/>
        <w:numPr>
          <w:ilvl w:val="2"/>
          <w:numId w:val="1"/>
        </w:numPr>
        <w:ind w:left="0" w:firstLine="709"/>
      </w:pPr>
      <w:proofErr w:type="gramStart"/>
      <w:r>
        <w:lastRenderedPageBreak/>
        <w:t>П</w:t>
      </w:r>
      <w:r w:rsidRPr="0007096B">
        <w:t>од проведением процедуры Размещения оферт</w:t>
      </w:r>
      <w:r>
        <w:t>ы понимается способ размещения заказов на закупку товаров, выполнение работ и оказание услуг</w:t>
      </w:r>
      <w:r w:rsidRPr="0007096B">
        <w:t>, при котором Заказчик размещает предложение, а</w:t>
      </w:r>
      <w:r w:rsidR="003115ED">
        <w:t>дресованное кругу лиц, отвечающих</w:t>
      </w:r>
      <w:r w:rsidRPr="0007096B">
        <w:t xml:space="preserve"> установленным в настоящей документации о закупке требованиям,</w:t>
      </w:r>
      <w:r w:rsidR="007C5A3A">
        <w:t xml:space="preserve"> в том числе о принадлежности таких лиц к субъектам малого и среднего предпринимательства (далее – субъекты МСП),</w:t>
      </w:r>
      <w:r w:rsidRPr="0007096B">
        <w:t xml:space="preserve"> и содержащее все существенные условия договора, из которого усматривается воля Заказчика</w:t>
      </w:r>
      <w:proofErr w:type="gramEnd"/>
      <w:r w:rsidRPr="0007096B">
        <w:t xml:space="preserve"> заключить договор на указанных в настоящей документации о закупке условиях с любым </w:t>
      </w:r>
      <w:r w:rsidR="00204705">
        <w:t xml:space="preserve">субъектом </w:t>
      </w:r>
      <w:r w:rsidR="007C5A3A">
        <w:t>МСП</w:t>
      </w:r>
      <w:r w:rsidRPr="0007096B">
        <w:t>,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FB6AD9" w:rsidP="00E2332E">
      <w:pPr>
        <w:pStyle w:val="19"/>
        <w:ind w:firstLine="709"/>
        <w:rPr>
          <w:szCs w:val="28"/>
        </w:rPr>
      </w:pPr>
      <w:r>
        <w:rPr>
          <w:szCs w:val="28"/>
        </w:rPr>
        <w:t>П</w:t>
      </w:r>
      <w:r w:rsidRPr="00FB6AD9">
        <w:rPr>
          <w:szCs w:val="28"/>
        </w:rPr>
        <w:t xml:space="preserve">одача </w:t>
      </w:r>
      <w:r>
        <w:rPr>
          <w:szCs w:val="28"/>
        </w:rPr>
        <w:t>З</w:t>
      </w:r>
      <w:r w:rsidRPr="00FB6AD9">
        <w:rPr>
          <w:szCs w:val="28"/>
        </w:rPr>
        <w:t>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w:t>
      </w:r>
      <w:r>
        <w:rPr>
          <w:szCs w:val="28"/>
        </w:rPr>
        <w:t>й</w:t>
      </w:r>
      <w:r w:rsidRPr="00FB6AD9">
        <w:rPr>
          <w:szCs w:val="28"/>
        </w:rPr>
        <w:t xml:space="preserve"> </w:t>
      </w:r>
      <w:r>
        <w:rPr>
          <w:szCs w:val="28"/>
        </w:rPr>
        <w:t xml:space="preserve">документации о закупке </w:t>
      </w:r>
      <w:r w:rsidRPr="00FB6AD9">
        <w:rPr>
          <w:szCs w:val="28"/>
        </w:rPr>
        <w:t>именуется многоэтапной</w:t>
      </w:r>
      <w:r>
        <w:rPr>
          <w:szCs w:val="28"/>
        </w:rPr>
        <w:t>.</w:t>
      </w:r>
      <w:r w:rsidR="00290202">
        <w:rPr>
          <w:szCs w:val="28"/>
        </w:rPr>
        <w:t xml:space="preserve"> </w:t>
      </w:r>
    </w:p>
    <w:p w:rsidR="00275B3D" w:rsidRDefault="00E01DE4" w:rsidP="00E01DE4">
      <w:pPr>
        <w:pStyle w:val="19"/>
        <w:ind w:firstLine="709"/>
        <w:rPr>
          <w:szCs w:val="28"/>
        </w:rPr>
      </w:pPr>
      <w:r>
        <w:t xml:space="preserve">При проведении </w:t>
      </w:r>
      <w:r w:rsidR="00FB6AD9">
        <w:t xml:space="preserve">многоэтапной </w:t>
      </w:r>
      <w:r>
        <w:t xml:space="preserve">процедуры Размещения оферты устанавливается только окончательный срок подачи </w:t>
      </w:r>
      <w:r w:rsidR="0094740E" w:rsidRPr="0007096B">
        <w:t>предложений претендентов</w:t>
      </w:r>
      <w:r w:rsidR="0094740E">
        <w:t xml:space="preserve"> (</w:t>
      </w:r>
      <w:r w:rsidR="00E62E06">
        <w:t>З</w:t>
      </w:r>
      <w:r w:rsidR="0094740E">
        <w:t>аявок)</w:t>
      </w:r>
      <w:r>
        <w:t>. При этом рассмотрение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w:t>
      </w:r>
      <w:proofErr w:type="gramStart"/>
      <w:r w:rsidR="0094740E">
        <w:rPr>
          <w:szCs w:val="28"/>
        </w:rPr>
        <w:t xml:space="preserve">подведения итогов </w:t>
      </w:r>
      <w:r w:rsidR="0094740E">
        <w:t>процедуры Размещения оферты</w:t>
      </w:r>
      <w:proofErr w:type="gramEnd"/>
      <w:r w:rsidR="0094740E">
        <w:t xml:space="preserve"> </w:t>
      </w:r>
      <w:r w:rsidR="0094740E">
        <w:rPr>
          <w:szCs w:val="28"/>
        </w:rPr>
        <w:t xml:space="preserve">указываются в пункте </w:t>
      </w:r>
      <w:r w:rsidR="00403D38">
        <w:rPr>
          <w:szCs w:val="28"/>
        </w:rPr>
        <w:br/>
      </w:r>
      <w:r w:rsidR="0094740E">
        <w:rPr>
          <w:szCs w:val="28"/>
        </w:rPr>
        <w:t>10</w:t>
      </w:r>
      <w:r w:rsidR="0094740E" w:rsidRPr="00290202">
        <w:t xml:space="preserve"> </w:t>
      </w:r>
      <w:r w:rsidR="0094740E" w:rsidRPr="00290202">
        <w:rPr>
          <w:szCs w:val="28"/>
        </w:rPr>
        <w:t>Информационной карты</w:t>
      </w:r>
      <w:r w:rsidR="00881EC7">
        <w:rPr>
          <w:szCs w:val="28"/>
        </w:rPr>
        <w:t>.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w:t>
      </w:r>
      <w:r w:rsidR="00051672">
        <w:t>, разъяснения</w:t>
      </w:r>
      <w:r w:rsidR="008613BE" w:rsidRPr="0007096B">
        <w:t xml:space="preserve"> к извещению</w:t>
      </w:r>
      <w:r w:rsidR="003115ED">
        <w:t xml:space="preserve"> и документации</w:t>
      </w:r>
      <w:r w:rsidR="00AB66E5">
        <w:rPr>
          <w:szCs w:val="28"/>
        </w:rPr>
        <w:t xml:space="preserve"> о закупке</w:t>
      </w:r>
      <w:r w:rsidR="008613BE" w:rsidRPr="0007096B">
        <w:rPr>
          <w:szCs w:val="28"/>
        </w:rPr>
        <w:t>,</w:t>
      </w:r>
      <w:r w:rsidR="008613BE" w:rsidRPr="0007096B">
        <w:t xml:space="preserve"> протоколы, оформляемые в ходе проведения </w:t>
      </w:r>
      <w:r w:rsidR="00534326" w:rsidRPr="0007096B">
        <w:t xml:space="preserve">процедуры </w:t>
      </w:r>
      <w:r w:rsidR="00804E25" w:rsidRPr="0007096B">
        <w:t>Размещения оферты</w:t>
      </w:r>
      <w:r w:rsidR="00AB66E5">
        <w:t>,</w:t>
      </w:r>
      <w:r w:rsidR="00804E25" w:rsidRPr="0007096B">
        <w:t xml:space="preserve"> </w:t>
      </w:r>
      <w:r w:rsidR="008613BE" w:rsidRPr="0007096B">
        <w:t xml:space="preserve">и иная информация о </w:t>
      </w:r>
      <w:r w:rsidR="00534326" w:rsidRPr="0007096B">
        <w:t xml:space="preserve">процедуре </w:t>
      </w:r>
      <w:r w:rsidR="00AB66E5" w:rsidRPr="0007096B">
        <w:t>Размещения</w:t>
      </w:r>
      <w:r w:rsidR="00804E25" w:rsidRPr="0007096B">
        <w:t xml:space="preserve"> оферты </w:t>
      </w:r>
      <w:r w:rsidR="008613BE" w:rsidRPr="0007096B">
        <w:t>публикуется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051672" w:rsidRPr="00051672" w:rsidRDefault="00051672" w:rsidP="00051672">
      <w:pPr>
        <w:pStyle w:val="19"/>
        <w:ind w:firstLine="709"/>
        <w:rPr>
          <w:szCs w:val="28"/>
        </w:rPr>
      </w:pPr>
      <w:proofErr w:type="gramStart"/>
      <w:r w:rsidRPr="00051672">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w:t>
      </w:r>
      <w:r>
        <w:rPr>
          <w:szCs w:val="28"/>
        </w:rPr>
        <w:t xml:space="preserve"> о закупке</w:t>
      </w:r>
      <w:r w:rsidRPr="00051672">
        <w:rPr>
          <w:szCs w:val="28"/>
        </w:rPr>
        <w:t xml:space="preserve">,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w:t>
      </w:r>
      <w:r w:rsidRPr="00051672">
        <w:rPr>
          <w:szCs w:val="28"/>
        </w:rPr>
        <w:lastRenderedPageBreak/>
        <w:t>изменениях, дополнениях, разъяснениях, итогах процедуры Размещения оферты</w:t>
      </w:r>
      <w:proofErr w:type="gramEnd"/>
      <w:r w:rsidRPr="00051672">
        <w:rPr>
          <w:szCs w:val="28"/>
        </w:rPr>
        <w:t xml:space="preserve"> при условии их надлежащего размещения в СМИ.</w:t>
      </w:r>
    </w:p>
    <w:p w:rsidR="007D6548" w:rsidRPr="0007096B" w:rsidRDefault="00627696" w:rsidP="00E2332E">
      <w:pPr>
        <w:pStyle w:val="19"/>
        <w:numPr>
          <w:ilvl w:val="2"/>
          <w:numId w:val="1"/>
        </w:numPr>
        <w:ind w:left="0" w:firstLine="709"/>
        <w:rPr>
          <w:szCs w:val="28"/>
        </w:rPr>
      </w:pPr>
      <w:proofErr w:type="gramStart"/>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w:t>
      </w:r>
      <w:proofErr w:type="gramEnd"/>
      <w:r w:rsidR="003115ED">
        <w:rPr>
          <w:szCs w:val="28"/>
        </w:rPr>
        <w:t xml:space="preserve">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proofErr w:type="gramStart"/>
      <w:r w:rsidRPr="0007096B">
        <w:t xml:space="preserve">Дата </w:t>
      </w:r>
      <w:r w:rsidR="003115ED">
        <w:t xml:space="preserve">(даты) </w:t>
      </w:r>
      <w:r w:rsidR="00F34B34" w:rsidRPr="0007096B">
        <w:t xml:space="preserve">рассмотрения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roofErr w:type="gramEnd"/>
    </w:p>
    <w:p w:rsidR="000F64DE" w:rsidRDefault="00E35BF3" w:rsidP="00E2332E">
      <w:pPr>
        <w:pStyle w:val="19"/>
        <w:numPr>
          <w:ilvl w:val="2"/>
          <w:numId w:val="1"/>
        </w:numPr>
        <w:ind w:left="0" w:firstLine="709"/>
      </w:pPr>
      <w:proofErr w:type="gramStart"/>
      <w:r w:rsidRPr="0007096B">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w:t>
      </w:r>
      <w:r w:rsidR="007C5A3A">
        <w:t>й</w:t>
      </w:r>
      <w:r w:rsidR="007D6548" w:rsidRPr="0007096B">
        <w:t xml:space="preserve"> </w:t>
      </w:r>
      <w:r w:rsidR="000F64DE">
        <w:t>субъект МСП</w:t>
      </w:r>
      <w:r w:rsidR="000F64DE" w:rsidRPr="005C2958">
        <w:t>,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w:t>
      </w:r>
      <w:r w:rsidR="007D6548" w:rsidRPr="0007096B">
        <w:t>, которые получили в установленном порядке всю необходимую документацию</w:t>
      </w:r>
      <w:r w:rsidR="000F64DE">
        <w:t xml:space="preserve"> о закупке</w:t>
      </w:r>
      <w:r w:rsidR="007D6548" w:rsidRPr="0007096B">
        <w:t>.</w:t>
      </w:r>
      <w:proofErr w:type="gramEnd"/>
    </w:p>
    <w:p w:rsidR="000F64DE" w:rsidRDefault="000F64DE" w:rsidP="000F64DE">
      <w:pPr>
        <w:pStyle w:val="19"/>
      </w:pPr>
      <w:proofErr w:type="gramStart"/>
      <w:r w:rsidRPr="005C2958">
        <w:t xml:space="preserve">При осуществлении </w:t>
      </w:r>
      <w:r w:rsidRPr="0007096B">
        <w:t>процедур</w:t>
      </w:r>
      <w:r>
        <w:t>ы</w:t>
      </w:r>
      <w:r w:rsidRPr="0007096B">
        <w:t xml:space="preserve"> Размещени</w:t>
      </w:r>
      <w:r>
        <w:t>я</w:t>
      </w:r>
      <w:r w:rsidRPr="0007096B">
        <w:t xml:space="preserve"> оферты</w:t>
      </w:r>
      <w:r w:rsidRPr="005C2958">
        <w:t xml:space="preserve"> Заказчик вправе требовать от субъектов МСП, являющихся </w:t>
      </w:r>
      <w:r w:rsidR="007C5A3A">
        <w:t>претендентами/</w:t>
      </w:r>
      <w:r w:rsidRPr="005C2958">
        <w:t>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p>
    <w:p w:rsidR="007D6548" w:rsidRPr="0007096B" w:rsidRDefault="007D6548" w:rsidP="000F64DE">
      <w:pPr>
        <w:pStyle w:val="19"/>
        <w:ind w:left="709" w:firstLine="0"/>
      </w:pPr>
      <w:r w:rsidRPr="0007096B">
        <w:t xml:space="preserve">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842D35">
      <w:pPr>
        <w:pStyle w:val="Default"/>
        <w:numPr>
          <w:ilvl w:val="0"/>
          <w:numId w:val="16"/>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r w:rsidR="0003420F">
        <w:t>ТрансКонтейнер</w:t>
      </w:r>
      <w:r w:rsidRPr="0007096B">
        <w:t xml:space="preserve">» </w:t>
      </w:r>
      <w:r w:rsidR="00535190">
        <w:t>вправе требовать от победителя/</w:t>
      </w:r>
      <w:proofErr w:type="gramStart"/>
      <w:r w:rsidRPr="0007096B">
        <w:t xml:space="preserve">победителей </w:t>
      </w:r>
      <w:r w:rsidR="00687F5C" w:rsidRPr="0007096B">
        <w:t xml:space="preserve">процедуры Размещения оферты </w:t>
      </w:r>
      <w:r w:rsidRPr="0007096B">
        <w:t>заключения договора</w:t>
      </w:r>
      <w:proofErr w:type="gramEnd"/>
      <w:r w:rsidRPr="0007096B">
        <w:t xml:space="preserve"> на условиях, предложенных в его</w:t>
      </w:r>
      <w:r w:rsidR="00AB66E5">
        <w:t>/их</w:t>
      </w:r>
      <w:r w:rsidRPr="0007096B">
        <w:t xml:space="preserve"> Заявке</w:t>
      </w:r>
      <w:r w:rsidR="00AB66E5">
        <w:t xml:space="preserve"> (ах)</w:t>
      </w:r>
      <w:r w:rsidRPr="0007096B">
        <w:t xml:space="preserve">.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танавливаются единые требования</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lastRenderedPageBreak/>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w:t>
      </w:r>
      <w:proofErr w:type="gramStart"/>
      <w:r w:rsidR="007D6548" w:rsidRPr="0007096B">
        <w:t>Положением</w:t>
      </w:r>
      <w:proofErr w:type="gramEnd"/>
      <w:r w:rsidR="007D6548" w:rsidRPr="0007096B">
        <w:t xml:space="preserve"> о закупках. </w:t>
      </w:r>
    </w:p>
    <w:p w:rsidR="007D6548" w:rsidRPr="0007096B" w:rsidRDefault="007D6548" w:rsidP="00E2332E">
      <w:pPr>
        <w:pStyle w:val="19"/>
        <w:numPr>
          <w:ilvl w:val="2"/>
          <w:numId w:val="1"/>
        </w:numPr>
        <w:ind w:left="0" w:firstLine="709"/>
        <w:rPr>
          <w:szCs w:val="28"/>
        </w:rPr>
      </w:pPr>
      <w:proofErr w:type="gramStart"/>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в любой момент до п</w:t>
      </w:r>
      <w:r w:rsidR="00E04A7B">
        <w:rPr>
          <w:szCs w:val="28"/>
        </w:rPr>
        <w:t>одведения итогов</w:t>
      </w:r>
      <w:r w:rsidR="00872FA1">
        <w:rPr>
          <w:szCs w:val="28"/>
        </w:rPr>
        <w:t xml:space="preserve">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r w:rsidR="000C3DAD" w:rsidRPr="000C3DAD">
        <w:rPr>
          <w:szCs w:val="28"/>
        </w:rPr>
        <w:t xml:space="preserve"> </w:t>
      </w:r>
      <w:r w:rsidR="000C3DAD" w:rsidRPr="00D32FFA">
        <w:rPr>
          <w:szCs w:val="28"/>
        </w:rPr>
        <w:t xml:space="preserve">При этом </w:t>
      </w:r>
      <w:r w:rsidR="000C3DAD">
        <w:rPr>
          <w:szCs w:val="28"/>
        </w:rPr>
        <w:t>ПАО</w:t>
      </w:r>
      <w:r w:rsidR="000C3DAD" w:rsidRPr="00D32FFA">
        <w:rPr>
          <w:szCs w:val="28"/>
        </w:rPr>
        <w:t xml:space="preserve"> «ТрансКонтейнер» не будет нести никакой ответственности перед люб</w:t>
      </w:r>
      <w:r w:rsidR="000C3DAD" w:rsidRPr="00D32FFA">
        <w:t>ыми лицами, которым такое действие может принести убытки</w:t>
      </w:r>
      <w:r w:rsidR="000C3DAD">
        <w:t>.</w:t>
      </w:r>
    </w:p>
    <w:p w:rsidR="00552D3F" w:rsidRDefault="00552D3F" w:rsidP="00552D3F">
      <w:pPr>
        <w:pStyle w:val="19"/>
        <w:widowControl w:val="0"/>
        <w:numPr>
          <w:ilvl w:val="2"/>
          <w:numId w:val="1"/>
        </w:numPr>
        <w:tabs>
          <w:tab w:val="clear" w:pos="1515"/>
          <w:tab w:val="num" w:pos="0"/>
        </w:tabs>
        <w:ind w:left="0" w:firstLine="709"/>
      </w:pPr>
      <w:r w:rsidRPr="004B239C">
        <w:t xml:space="preserve">Протоколы, оформляемые в ходе проведения </w:t>
      </w:r>
      <w:r>
        <w:t>настоящей процедуры Размещения оферты</w:t>
      </w:r>
      <w:r w:rsidRPr="004B239C">
        <w:t>, размещаются в порядке, предусмотренном настоящей документацией о закупке, в течение 3 (трех) дней с даты их подписания</w:t>
      </w:r>
      <w:r w:rsidRPr="00D25E4B">
        <w:t xml:space="preserve"> в соответствии с пунктом 4 Информационной карты.</w:t>
      </w:r>
    </w:p>
    <w:p w:rsidR="00552D3F" w:rsidRDefault="00552D3F" w:rsidP="00552D3F">
      <w:pPr>
        <w:pStyle w:val="19"/>
        <w:widowControl w:val="0"/>
        <w:ind w:firstLine="709"/>
      </w:pPr>
      <w:r w:rsidRPr="004B239C">
        <w:t xml:space="preserve">Сроки подготовки, согласования и подписания протоколов, оформляемых в процессе проведения </w:t>
      </w:r>
      <w:r>
        <w:t>настоящей процедуры Размещения оферты</w:t>
      </w:r>
      <w:r w:rsidR="00AB66E5">
        <w:t>,</w:t>
      </w:r>
      <w:r w:rsidRPr="004B239C">
        <w:t xml:space="preserve"> не могут превышать 7 (семь) рабочих дней с даты  </w:t>
      </w:r>
      <w:proofErr w:type="gramStart"/>
      <w:r w:rsidRPr="004B239C">
        <w:t>проведения соответствующего этапа</w:t>
      </w:r>
      <w:r>
        <w:t xml:space="preserve"> </w:t>
      </w:r>
      <w:r w:rsidR="000C3DAD" w:rsidRPr="0007096B">
        <w:rPr>
          <w:szCs w:val="28"/>
        </w:rPr>
        <w:t>процедур</w:t>
      </w:r>
      <w:r w:rsidR="000C3DAD">
        <w:rPr>
          <w:szCs w:val="28"/>
        </w:rPr>
        <w:t>ы</w:t>
      </w:r>
      <w:r w:rsidR="000C3DAD" w:rsidRPr="0007096B">
        <w:rPr>
          <w:szCs w:val="28"/>
        </w:rPr>
        <w:t xml:space="preserve"> Размещения оферты</w:t>
      </w:r>
      <w:proofErr w:type="gramEnd"/>
      <w:r w:rsidRPr="004B239C">
        <w:t xml:space="preserve">. </w:t>
      </w:r>
    </w:p>
    <w:p w:rsidR="00552D3F" w:rsidRPr="00D32FFA" w:rsidRDefault="00552D3F" w:rsidP="00552D3F">
      <w:pPr>
        <w:pStyle w:val="19"/>
        <w:widowControl w:val="0"/>
        <w:ind w:firstLine="709"/>
      </w:pPr>
      <w:r w:rsidRPr="004B239C">
        <w:t>В исключительных случаях, например</w:t>
      </w:r>
      <w:r>
        <w:t>:</w:t>
      </w:r>
      <w:r w:rsidRPr="004B239C">
        <w:t xml:space="preserve"> при значительном (более 6) количестве </w:t>
      </w:r>
      <w:r>
        <w:t>З</w:t>
      </w:r>
      <w:r w:rsidRPr="004B239C">
        <w:t>аявок на участие в</w:t>
      </w:r>
      <w:r>
        <w:t xml:space="preserve"> настоящей процедуре Размещения оферты</w:t>
      </w:r>
      <w:r w:rsidRPr="004B239C">
        <w:t xml:space="preserve">, при направлении, в случаях, предусмотренных </w:t>
      </w:r>
      <w:r>
        <w:t xml:space="preserve">настоящей документацией о закупке и </w:t>
      </w:r>
      <w:proofErr w:type="gramStart"/>
      <w:r>
        <w:t>Положением</w:t>
      </w:r>
      <w:proofErr w:type="gramEnd"/>
      <w:r>
        <w:t xml:space="preserve"> о закупках</w:t>
      </w:r>
      <w:r w:rsidRPr="004B239C">
        <w:t xml:space="preserve">,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w:t>
      </w:r>
      <w:r w:rsidRPr="004B239C">
        <w:lastRenderedPageBreak/>
        <w:t xml:space="preserve">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rsidRPr="004B239C">
        <w:t>с даты истечения</w:t>
      </w:r>
      <w:proofErr w:type="gramEnd"/>
      <w:r w:rsidRPr="004B239C">
        <w:t xml:space="preserve"> установленного в настоящем пункте срока подписания протокола.</w:t>
      </w:r>
    </w:p>
    <w:p w:rsidR="007D6548" w:rsidRPr="0007096B" w:rsidRDefault="007D6548" w:rsidP="00AB66E5">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AB66E5">
        <w:rPr>
          <w:szCs w:val="28"/>
        </w:rPr>
        <w:t>процедуры Размещения оферты</w:t>
      </w:r>
      <w:r w:rsidR="00816492" w:rsidRPr="00AB66E5">
        <w:rPr>
          <w:szCs w:val="28"/>
        </w:rPr>
        <w:t>,</w:t>
      </w:r>
      <w:r w:rsidR="00AF0C20" w:rsidRPr="00AB66E5">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w:t>
      </w:r>
      <w:r w:rsidR="00643E56">
        <w:t>1</w:t>
      </w:r>
      <w:r w:rsidRPr="0007096B">
        <w:t xml:space="preserve">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sidRPr="00E2332E">
        <w:rPr>
          <w:rFonts w:cs="Times New Roman"/>
          <w:i w:val="0"/>
          <w:iCs w:val="0"/>
        </w:rPr>
        <w:t>Раз</w:t>
      </w:r>
      <w:r w:rsidR="00B4382C" w:rsidRPr="00E2332E">
        <w:rPr>
          <w:rFonts w:cs="Times New Roman"/>
          <w:i w:val="0"/>
          <w:iCs w:val="0"/>
        </w:rPr>
        <w:t>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П</w:t>
      </w:r>
      <w:r w:rsidR="007D6548" w:rsidRPr="0007096B">
        <w:rPr>
          <w:rFonts w:eastAsia="MS Mincho"/>
          <w:sz w:val="28"/>
          <w:szCs w:val="28"/>
        </w:rPr>
        <w:t>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/ам</w:t>
      </w:r>
      <w:r w:rsidR="007D6548" w:rsidRPr="0007096B">
        <w:rPr>
          <w:rFonts w:eastAsia="MS Mincho"/>
          <w:sz w:val="28"/>
          <w:szCs w:val="28"/>
        </w:rPr>
        <w:t xml:space="preserve"> электронной почты представител</w:t>
      </w:r>
      <w:proofErr w:type="gramStart"/>
      <w:r w:rsidR="00FB3EF7" w:rsidRPr="0007096B">
        <w:rPr>
          <w:rFonts w:eastAsia="MS Mincho"/>
          <w:sz w:val="28"/>
          <w:szCs w:val="28"/>
        </w:rPr>
        <w:t>я</w:t>
      </w:r>
      <w:r w:rsidR="00282B03" w:rsidRPr="0007096B">
        <w:rPr>
          <w:rFonts w:eastAsia="MS Mincho"/>
          <w:sz w:val="28"/>
          <w:szCs w:val="28"/>
        </w:rPr>
        <w:t>(</w:t>
      </w:r>
      <w:proofErr w:type="gramEnd"/>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(ым)</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Запрос</w:t>
      </w:r>
      <w:r w:rsidR="00962BB9">
        <w:rPr>
          <w:rFonts w:eastAsia="MS Mincho"/>
          <w:sz w:val="28"/>
          <w:szCs w:val="28"/>
        </w:rPr>
        <w:t xml:space="preserve"> о разъяснении</w:t>
      </w:r>
      <w:r w:rsidRPr="0007096B">
        <w:rPr>
          <w:rFonts w:eastAsia="MS Mincho"/>
          <w:sz w:val="28"/>
          <w:szCs w:val="28"/>
        </w:rPr>
        <w:t xml:space="preserve"> может быть направлен не позднее, чем за </w:t>
      </w:r>
      <w:r w:rsidR="002F331B">
        <w:rPr>
          <w:rFonts w:eastAsia="MS Mincho"/>
          <w:sz w:val="28"/>
        </w:rPr>
        <w:t>3</w:t>
      </w:r>
      <w:r w:rsidRPr="0007096B">
        <w:rPr>
          <w:rFonts w:eastAsia="MS Mincho"/>
          <w:sz w:val="28"/>
        </w:rPr>
        <w:t xml:space="preserve"> (</w:t>
      </w:r>
      <w:r w:rsidR="002F331B">
        <w:rPr>
          <w:rFonts w:eastAsia="MS Mincho"/>
          <w:sz w:val="28"/>
        </w:rPr>
        <w:t>три</w:t>
      </w:r>
      <w:r w:rsidRPr="0007096B">
        <w:rPr>
          <w:rFonts w:eastAsia="MS Mincho"/>
          <w:sz w:val="28"/>
        </w:rPr>
        <w:t>)</w:t>
      </w:r>
      <w:r w:rsidRPr="0007096B">
        <w:rPr>
          <w:rFonts w:eastAsia="MS Mincho"/>
          <w:sz w:val="28"/>
          <w:szCs w:val="28"/>
        </w:rPr>
        <w:t xml:space="preserve"> </w:t>
      </w:r>
      <w:r w:rsidR="002F331B">
        <w:rPr>
          <w:rFonts w:eastAsia="MS Mincho"/>
          <w:sz w:val="28"/>
          <w:szCs w:val="28"/>
        </w:rPr>
        <w:t xml:space="preserve">рабочих </w:t>
      </w:r>
      <w:r w:rsidRPr="0007096B">
        <w:rPr>
          <w:rFonts w:eastAsia="MS Mincho"/>
          <w:sz w:val="28"/>
          <w:szCs w:val="28"/>
        </w:rPr>
        <w:t xml:space="preserve">дней до </w:t>
      </w:r>
      <w:r w:rsidR="00FB7ECA">
        <w:rPr>
          <w:rFonts w:eastAsia="MS Mincho"/>
          <w:sz w:val="28"/>
          <w:szCs w:val="28"/>
        </w:rPr>
        <w:t xml:space="preserve">даты </w:t>
      </w:r>
      <w:r w:rsidRPr="0007096B">
        <w:rPr>
          <w:rFonts w:eastAsia="MS Mincho"/>
          <w:sz w:val="28"/>
          <w:szCs w:val="28"/>
        </w:rPr>
        <w:t xml:space="preserve">окончания </w:t>
      </w:r>
      <w:r w:rsidR="001524E2">
        <w:rPr>
          <w:rFonts w:eastAsia="MS Mincho"/>
          <w:sz w:val="28"/>
          <w:szCs w:val="28"/>
        </w:rPr>
        <w:t>подачи</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2F331B" w:rsidP="008D599A">
      <w:pPr>
        <w:numPr>
          <w:ilvl w:val="2"/>
          <w:numId w:val="2"/>
        </w:numPr>
        <w:ind w:left="0" w:firstLine="709"/>
        <w:jc w:val="both"/>
        <w:rPr>
          <w:rFonts w:eastAsia="MS Mincho"/>
          <w:sz w:val="28"/>
          <w:szCs w:val="28"/>
        </w:rPr>
      </w:pPr>
      <w:proofErr w:type="gramStart"/>
      <w:r w:rsidRPr="002F331B">
        <w:rPr>
          <w:rFonts w:eastAsia="MS Mincho"/>
          <w:sz w:val="28"/>
          <w:szCs w:val="28"/>
        </w:rPr>
        <w:t xml:space="preserve">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w:t>
      </w:r>
      <w:r>
        <w:rPr>
          <w:rFonts w:eastAsia="MS Mincho"/>
          <w:sz w:val="28"/>
          <w:szCs w:val="28"/>
        </w:rPr>
        <w:t>процедуре Размещения оферты,</w:t>
      </w:r>
      <w:r w:rsidRPr="002F331B">
        <w:rPr>
          <w:rFonts w:eastAsia="MS Mincho"/>
          <w:sz w:val="28"/>
          <w:szCs w:val="28"/>
        </w:rPr>
        <w:t xml:space="preserve">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w:t>
      </w:r>
      <w:proofErr w:type="gramStart"/>
      <w:r w:rsidRPr="0007096B">
        <w:rPr>
          <w:rFonts w:eastAsia="MS Mincho"/>
          <w:sz w:val="28"/>
          <w:szCs w:val="28"/>
        </w:rPr>
        <w:t>разместить разъяснения</w:t>
      </w:r>
      <w:proofErr w:type="gramEnd"/>
      <w:r w:rsidRPr="0007096B">
        <w:rPr>
          <w:rFonts w:eastAsia="MS Mincho"/>
          <w:sz w:val="28"/>
          <w:szCs w:val="28"/>
        </w:rPr>
        <w:t xml:space="preserve">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r w:rsidR="00FB7ECA">
        <w:rPr>
          <w:rFonts w:eastAsia="MS Mincho"/>
          <w:sz w:val="28"/>
          <w:szCs w:val="28"/>
        </w:rPr>
        <w:t xml:space="preserve"> о разъяснении</w:t>
      </w:r>
      <w:r w:rsidRPr="0007096B">
        <w:rPr>
          <w:rFonts w:eastAsia="MS Mincho"/>
          <w:sz w:val="28"/>
          <w:szCs w:val="28"/>
        </w:rPr>
        <w:t>.</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5A56A1" w:rsidRPr="00D32FFA">
        <w:rPr>
          <w:sz w:val="28"/>
          <w:szCs w:val="28"/>
        </w:rPr>
        <w:t xml:space="preserve">и ознакомление </w:t>
      </w:r>
      <w:r w:rsidR="00CB5ABE" w:rsidRPr="0007096B">
        <w:rPr>
          <w:sz w:val="28"/>
          <w:szCs w:val="28"/>
        </w:rPr>
        <w:t xml:space="preserve">разъяснений положений документации о закупке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w:t>
      </w:r>
      <w:r w:rsidR="00FB7ECA">
        <w:rPr>
          <w:sz w:val="28"/>
          <w:szCs w:val="28"/>
        </w:rPr>
        <w:t>под</w:t>
      </w:r>
      <w:r w:rsidR="0028168C" w:rsidRPr="0007096B">
        <w:rPr>
          <w:sz w:val="28"/>
          <w:szCs w:val="28"/>
        </w:rPr>
        <w:t>пункте 1.2</w:t>
      </w:r>
      <w:r w:rsidR="00E347BF" w:rsidRPr="0007096B">
        <w:rPr>
          <w:sz w:val="28"/>
          <w:szCs w:val="28"/>
        </w:rPr>
        <w:t>.2</w:t>
      </w:r>
      <w:r w:rsidR="0028168C" w:rsidRPr="0007096B">
        <w:rPr>
          <w:sz w:val="28"/>
          <w:szCs w:val="28"/>
        </w:rPr>
        <w:t xml:space="preserve"> </w:t>
      </w:r>
      <w:r w:rsidR="00FB7ECA">
        <w:rPr>
          <w:sz w:val="28"/>
          <w:szCs w:val="28"/>
        </w:rPr>
        <w:t xml:space="preserve">настоящей </w:t>
      </w:r>
      <w:r w:rsidR="0028168C" w:rsidRPr="0007096B">
        <w:rPr>
          <w:sz w:val="28"/>
          <w:szCs w:val="28"/>
        </w:rPr>
        <w:t>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sidRPr="00E2332E">
        <w:rPr>
          <w:rFonts w:cs="Times New Roman"/>
          <w:i w:val="0"/>
          <w:iCs w:val="0"/>
        </w:rPr>
        <w:t xml:space="preserve">Внесение изменений и дополнений в </w:t>
      </w:r>
      <w:r w:rsidR="008177F7">
        <w:rPr>
          <w:rFonts w:cs="Times New Roman"/>
          <w:i w:val="0"/>
          <w:iCs w:val="0"/>
        </w:rPr>
        <w:t xml:space="preserve">извещение и </w:t>
      </w:r>
      <w:r w:rsidRPr="00E2332E">
        <w:rPr>
          <w:rFonts w:cs="Times New Roman"/>
          <w:i w:val="0"/>
          <w:iCs w:val="0"/>
        </w:rPr>
        <w:t>документацию</w:t>
      </w:r>
      <w:r w:rsidR="00714FFE">
        <w:rPr>
          <w:rFonts w:cs="Times New Roman"/>
          <w:i w:val="0"/>
          <w:iCs w:val="0"/>
        </w:rPr>
        <w:t xml:space="preserve"> о закупке</w:t>
      </w:r>
    </w:p>
    <w:p w:rsidR="00714FFE" w:rsidRDefault="00714FFE" w:rsidP="00842D35">
      <w:pPr>
        <w:numPr>
          <w:ilvl w:val="0"/>
          <w:numId w:val="7"/>
        </w:numPr>
        <w:ind w:left="0" w:firstLine="709"/>
        <w:jc w:val="both"/>
        <w:rPr>
          <w:sz w:val="28"/>
          <w:szCs w:val="28"/>
        </w:rPr>
      </w:pPr>
      <w:proofErr w:type="gramStart"/>
      <w:r w:rsidRPr="0007096B">
        <w:rPr>
          <w:sz w:val="28"/>
          <w:szCs w:val="28"/>
        </w:rPr>
        <w:t xml:space="preserve">В любое время, но не позднее, чем за </w:t>
      </w:r>
      <w:r w:rsidR="008A727E">
        <w:rPr>
          <w:sz w:val="28"/>
          <w:szCs w:val="28"/>
        </w:rPr>
        <w:t>1</w:t>
      </w:r>
      <w:r w:rsidRPr="0007096B">
        <w:rPr>
          <w:sz w:val="28"/>
          <w:szCs w:val="28"/>
        </w:rPr>
        <w:t xml:space="preserve"> (</w:t>
      </w:r>
      <w:r w:rsidR="008A727E">
        <w:rPr>
          <w:sz w:val="28"/>
          <w:szCs w:val="28"/>
        </w:rPr>
        <w:t>один</w:t>
      </w:r>
      <w:r w:rsidRPr="0007096B">
        <w:rPr>
          <w:sz w:val="28"/>
          <w:szCs w:val="28"/>
        </w:rPr>
        <w:t>) де</w:t>
      </w:r>
      <w:r w:rsidR="008A727E">
        <w:rPr>
          <w:sz w:val="28"/>
          <w:szCs w:val="28"/>
        </w:rPr>
        <w:t>нь</w:t>
      </w:r>
      <w:r w:rsidRPr="0007096B">
        <w:rPr>
          <w:sz w:val="28"/>
          <w:szCs w:val="28"/>
        </w:rPr>
        <w:t xml:space="preserve"> до дня окончания </w:t>
      </w:r>
      <w:r w:rsidR="001524E2">
        <w:rPr>
          <w:sz w:val="28"/>
          <w:szCs w:val="28"/>
        </w:rPr>
        <w:t>подачи</w:t>
      </w:r>
      <w:r w:rsidRPr="0007096B">
        <w:rPr>
          <w:sz w:val="28"/>
          <w:szCs w:val="28"/>
        </w:rPr>
        <w:t xml:space="preserve"> Заявок, </w:t>
      </w:r>
      <w:r w:rsidR="008A727E" w:rsidRPr="008A727E">
        <w:rPr>
          <w:sz w:val="28"/>
          <w:szCs w:val="28"/>
        </w:rPr>
        <w:t>а в случае продления сроков подачи предложений – до истечения этого срока</w:t>
      </w:r>
      <w:r w:rsidR="008A727E">
        <w:rPr>
          <w:sz w:val="28"/>
          <w:szCs w:val="28"/>
        </w:rPr>
        <w:t>,</w:t>
      </w:r>
      <w:r w:rsidR="008A727E" w:rsidRPr="008A727E">
        <w:rPr>
          <w:sz w:val="28"/>
          <w:szCs w:val="28"/>
        </w:rPr>
        <w:t xml:space="preserve"> </w:t>
      </w:r>
      <w:r w:rsidRPr="0007096B">
        <w:rPr>
          <w:sz w:val="28"/>
          <w:szCs w:val="28"/>
        </w:rPr>
        <w:t xml:space="preserve">в том числе по запросу претендента, могут быть </w:t>
      </w:r>
      <w:r w:rsidRPr="0007096B">
        <w:rPr>
          <w:sz w:val="28"/>
          <w:szCs w:val="28"/>
        </w:rPr>
        <w:lastRenderedPageBreak/>
        <w:t>внесены дополнения и изменения в извещение о проведении процедуры Размещения оферты и в настоящую документацию о закупке.</w:t>
      </w:r>
      <w:proofErr w:type="gramEnd"/>
      <w:r w:rsidRPr="0007096B">
        <w:rPr>
          <w:sz w:val="28"/>
          <w:szCs w:val="28"/>
        </w:rPr>
        <w:t xml:space="preserve"> Любые изменения, дополнения, вносимые в извещение о проведении процедуры </w:t>
      </w:r>
      <w:r w:rsidR="00AB66E5" w:rsidRPr="0007096B">
        <w:rPr>
          <w:sz w:val="28"/>
          <w:szCs w:val="28"/>
        </w:rPr>
        <w:t>Размещения</w:t>
      </w:r>
      <w:r w:rsidRPr="0007096B">
        <w:rPr>
          <w:sz w:val="28"/>
          <w:szCs w:val="28"/>
        </w:rPr>
        <w:t xml:space="preserve"> оферты, настоящую документацию о закупке, являются ее </w:t>
      </w:r>
      <w:r w:rsidR="00AB66E5" w:rsidRPr="0007096B">
        <w:rPr>
          <w:sz w:val="28"/>
          <w:szCs w:val="28"/>
        </w:rPr>
        <w:t>неотъемлем</w:t>
      </w:r>
      <w:r w:rsidR="00AB66E5">
        <w:rPr>
          <w:sz w:val="28"/>
          <w:szCs w:val="28"/>
        </w:rPr>
        <w:t>ыми</w:t>
      </w:r>
      <w:r w:rsidRPr="0007096B">
        <w:rPr>
          <w:sz w:val="28"/>
          <w:szCs w:val="28"/>
        </w:rPr>
        <w:t xml:space="preserve"> </w:t>
      </w:r>
      <w:r w:rsidR="00AB66E5" w:rsidRPr="0007096B">
        <w:rPr>
          <w:sz w:val="28"/>
          <w:szCs w:val="28"/>
        </w:rPr>
        <w:t>част</w:t>
      </w:r>
      <w:r w:rsidR="00AB66E5">
        <w:rPr>
          <w:sz w:val="28"/>
          <w:szCs w:val="28"/>
        </w:rPr>
        <w:t>ями</w:t>
      </w:r>
      <w:r w:rsidRPr="0007096B">
        <w:rPr>
          <w:sz w:val="28"/>
          <w:szCs w:val="28"/>
        </w:rPr>
        <w:t>.</w:t>
      </w:r>
    </w:p>
    <w:p w:rsidR="00E81704" w:rsidRDefault="00714FFE" w:rsidP="00842D35">
      <w:pPr>
        <w:numPr>
          <w:ilvl w:val="0"/>
          <w:numId w:val="7"/>
        </w:numPr>
        <w:ind w:left="0" w:firstLine="709"/>
        <w:jc w:val="both"/>
        <w:rPr>
          <w:sz w:val="28"/>
          <w:szCs w:val="28"/>
        </w:rPr>
      </w:pPr>
      <w:r w:rsidRPr="0007096B">
        <w:rPr>
          <w:sz w:val="28"/>
          <w:szCs w:val="28"/>
        </w:rPr>
        <w:t xml:space="preserve">В случае внесения изменений позднее, чем за 5 </w:t>
      </w:r>
      <w:r>
        <w:rPr>
          <w:sz w:val="28"/>
          <w:szCs w:val="28"/>
        </w:rPr>
        <w:t xml:space="preserve">календарных </w:t>
      </w:r>
      <w:r w:rsidRPr="0007096B">
        <w:rPr>
          <w:sz w:val="28"/>
          <w:szCs w:val="28"/>
        </w:rPr>
        <w:t>дней до даты окончания подачи Заявок</w:t>
      </w:r>
      <w:r w:rsidR="008A727E">
        <w:rPr>
          <w:sz w:val="28"/>
          <w:szCs w:val="28"/>
        </w:rPr>
        <w:t xml:space="preserve"> </w:t>
      </w:r>
      <w:r w:rsidR="008A727E" w:rsidRPr="00CD7613">
        <w:rPr>
          <w:sz w:val="28"/>
          <w:szCs w:val="28"/>
        </w:rPr>
        <w:t>(за исключением изменений, предусматривающих только продление срока подачи</w:t>
      </w:r>
      <w:r w:rsidR="008A727E">
        <w:rPr>
          <w:sz w:val="28"/>
          <w:szCs w:val="28"/>
        </w:rPr>
        <w:t xml:space="preserve"> Заявок</w:t>
      </w:r>
      <w:r w:rsidR="008A727E" w:rsidRPr="00CD7613">
        <w:rPr>
          <w:sz w:val="28"/>
          <w:szCs w:val="28"/>
        </w:rPr>
        <w:t>)</w:t>
      </w:r>
      <w:r w:rsidRPr="0007096B">
        <w:rPr>
          <w:sz w:val="28"/>
          <w:szCs w:val="28"/>
        </w:rPr>
        <w:t xml:space="preserve">, Организатор обязан продлить срок подачи Заявок таким образом, чтобы со дня размещения в </w:t>
      </w:r>
      <w:proofErr w:type="gramStart"/>
      <w:r w:rsidRPr="0007096B">
        <w:rPr>
          <w:sz w:val="28"/>
          <w:szCs w:val="28"/>
        </w:rPr>
        <w:t>СМИ</w:t>
      </w:r>
      <w:proofErr w:type="gramEnd"/>
      <w:r w:rsidRPr="0007096B">
        <w:rPr>
          <w:sz w:val="28"/>
          <w:szCs w:val="28"/>
        </w:rPr>
        <w:t xml:space="preserve"> внесенных в документацию о закупке изменений до даты окончания </w:t>
      </w:r>
      <w:r w:rsidR="001524E2">
        <w:rPr>
          <w:sz w:val="28"/>
        </w:rPr>
        <w:t>подачи</w:t>
      </w:r>
      <w:r>
        <w:rPr>
          <w:sz w:val="28"/>
        </w:rPr>
        <w:t xml:space="preserve"> </w:t>
      </w:r>
      <w:r w:rsidRPr="0007096B">
        <w:rPr>
          <w:sz w:val="28"/>
          <w:szCs w:val="28"/>
        </w:rPr>
        <w:t>Заявок оставалось не менее 5 календарных дней.</w:t>
      </w:r>
    </w:p>
    <w:p w:rsidR="008A727E" w:rsidRDefault="008A727E" w:rsidP="00260B87">
      <w:pPr>
        <w:ind w:firstLine="709"/>
        <w:jc w:val="both"/>
        <w:rPr>
          <w:sz w:val="28"/>
          <w:szCs w:val="28"/>
        </w:rPr>
      </w:pPr>
      <w:r w:rsidRPr="008A727E">
        <w:rPr>
          <w:sz w:val="28"/>
          <w:szCs w:val="28"/>
        </w:rPr>
        <w:t>Заказчик, Организатор не вправе вносить изменения, касающиеся замены предмета закупки.</w:t>
      </w:r>
    </w:p>
    <w:p w:rsidR="00714FFE" w:rsidRDefault="00714FFE" w:rsidP="00714FFE">
      <w:pPr>
        <w:numPr>
          <w:ilvl w:val="0"/>
          <w:numId w:val="7"/>
        </w:numPr>
        <w:ind w:left="0" w:firstLine="709"/>
        <w:jc w:val="both"/>
        <w:rPr>
          <w:sz w:val="28"/>
          <w:szCs w:val="28"/>
        </w:rPr>
      </w:pPr>
      <w:r w:rsidRPr="00714FFE">
        <w:rPr>
          <w:sz w:val="28"/>
          <w:szCs w:val="28"/>
        </w:rPr>
        <w:t xml:space="preserve">При проведении </w:t>
      </w:r>
      <w:r w:rsidR="008A727E">
        <w:rPr>
          <w:sz w:val="28"/>
          <w:szCs w:val="28"/>
        </w:rPr>
        <w:t xml:space="preserve">многоэтапной </w:t>
      </w:r>
      <w:r w:rsidRPr="00714FFE">
        <w:rPr>
          <w:sz w:val="28"/>
          <w:szCs w:val="28"/>
        </w:rPr>
        <w:t>процедуры Размещения оферты</w:t>
      </w:r>
      <w:r w:rsidR="008E5E6A">
        <w:rPr>
          <w:sz w:val="28"/>
          <w:szCs w:val="28"/>
        </w:rPr>
        <w:t>,</w:t>
      </w:r>
      <w:r w:rsidRPr="00714FFE">
        <w:rPr>
          <w:sz w:val="28"/>
          <w:szCs w:val="28"/>
        </w:rPr>
        <w:t xml:space="preserve"> </w:t>
      </w:r>
      <w:r w:rsidR="000D3B66">
        <w:rPr>
          <w:sz w:val="28"/>
          <w:szCs w:val="28"/>
        </w:rPr>
        <w:t xml:space="preserve">в случае внесения изменений после подачи Заявки </w:t>
      </w:r>
      <w:r w:rsidR="008E5E6A">
        <w:rPr>
          <w:sz w:val="28"/>
          <w:szCs w:val="28"/>
        </w:rPr>
        <w:t>на соответствующий этап, Заявка претендента рассматривается в соответствии с условиями документации о закупке</w:t>
      </w:r>
      <w:r w:rsidR="00BB1376">
        <w:rPr>
          <w:sz w:val="28"/>
          <w:szCs w:val="28"/>
        </w:rPr>
        <w:t>,</w:t>
      </w:r>
      <w:r w:rsidR="008E5E6A">
        <w:rPr>
          <w:sz w:val="28"/>
          <w:szCs w:val="28"/>
        </w:rPr>
        <w:t xml:space="preserve"> действовавшими до внесения изменений </w:t>
      </w:r>
      <w:r w:rsidR="00BB1376">
        <w:rPr>
          <w:sz w:val="28"/>
          <w:szCs w:val="28"/>
        </w:rPr>
        <w:t>в документацию</w:t>
      </w:r>
      <w:r w:rsidR="008E5E6A">
        <w:rPr>
          <w:sz w:val="28"/>
          <w:szCs w:val="28"/>
        </w:rPr>
        <w:t xml:space="preserve"> о закупке.</w:t>
      </w:r>
      <w:r w:rsidR="00EE19A7">
        <w:rPr>
          <w:sz w:val="28"/>
          <w:szCs w:val="28"/>
        </w:rPr>
        <w:t xml:space="preserve"> При этом претендент в соответствии с подпунктом 2.5.7 настоящей документации </w:t>
      </w:r>
      <w:r w:rsidR="00DF151B">
        <w:rPr>
          <w:sz w:val="28"/>
          <w:szCs w:val="28"/>
          <w:lang w:val="en-US"/>
        </w:rPr>
        <w:t>o</w:t>
      </w:r>
      <w:r w:rsidR="00DF151B">
        <w:rPr>
          <w:sz w:val="28"/>
          <w:szCs w:val="28"/>
        </w:rPr>
        <w:t xml:space="preserve"> </w:t>
      </w:r>
      <w:r w:rsidR="00EE19A7">
        <w:rPr>
          <w:sz w:val="28"/>
          <w:szCs w:val="28"/>
        </w:rPr>
        <w:t>закупке может отозвать первоначально поданную Заявку</w:t>
      </w:r>
      <w:r w:rsidR="00051672">
        <w:rPr>
          <w:sz w:val="28"/>
          <w:szCs w:val="28"/>
        </w:rPr>
        <w:t xml:space="preserve"> и подать новую</w:t>
      </w:r>
      <w:r w:rsidR="00EE19A7">
        <w:rPr>
          <w:sz w:val="28"/>
          <w:szCs w:val="28"/>
        </w:rPr>
        <w:t>.</w:t>
      </w:r>
    </w:p>
    <w:p w:rsidR="00E81704" w:rsidRPr="00714FFE" w:rsidRDefault="00962BB9" w:rsidP="00714FFE">
      <w:pPr>
        <w:numPr>
          <w:ilvl w:val="0"/>
          <w:numId w:val="7"/>
        </w:numPr>
        <w:ind w:left="0" w:firstLine="709"/>
        <w:jc w:val="both"/>
        <w:rPr>
          <w:sz w:val="28"/>
          <w:szCs w:val="28"/>
        </w:rPr>
      </w:pPr>
      <w:r>
        <w:rPr>
          <w:sz w:val="28"/>
          <w:szCs w:val="28"/>
        </w:rPr>
        <w:t>И</w:t>
      </w:r>
      <w:r w:rsidR="00E81704" w:rsidRPr="00714FFE">
        <w:rPr>
          <w:sz w:val="28"/>
          <w:szCs w:val="28"/>
        </w:rPr>
        <w:t>зменения</w:t>
      </w:r>
      <w:r>
        <w:rPr>
          <w:sz w:val="28"/>
          <w:szCs w:val="28"/>
        </w:rPr>
        <w:t xml:space="preserve"> и</w:t>
      </w:r>
      <w:r w:rsidRPr="00962BB9">
        <w:rPr>
          <w:sz w:val="28"/>
          <w:szCs w:val="28"/>
        </w:rPr>
        <w:t xml:space="preserve"> </w:t>
      </w:r>
      <w:r>
        <w:rPr>
          <w:sz w:val="28"/>
          <w:szCs w:val="28"/>
        </w:rPr>
        <w:t>дополнения</w:t>
      </w:r>
      <w:r w:rsidR="00E81704" w:rsidRPr="00714FFE">
        <w:rPr>
          <w:sz w:val="28"/>
          <w:szCs w:val="28"/>
        </w:rPr>
        <w:t xml:space="preserve">, внесенные в извещение о проведении </w:t>
      </w:r>
      <w:r w:rsidR="00534326" w:rsidRPr="00714FFE">
        <w:rPr>
          <w:sz w:val="28"/>
          <w:szCs w:val="28"/>
        </w:rPr>
        <w:t xml:space="preserve">процедуры </w:t>
      </w:r>
      <w:r w:rsidR="00772256" w:rsidRPr="00714FFE">
        <w:rPr>
          <w:sz w:val="28"/>
          <w:szCs w:val="28"/>
        </w:rPr>
        <w:t xml:space="preserve">Размещения оферты </w:t>
      </w:r>
      <w:r w:rsidR="00E81704" w:rsidRPr="00714FFE">
        <w:rPr>
          <w:sz w:val="28"/>
          <w:szCs w:val="28"/>
        </w:rPr>
        <w:t>и в настоящую документацию</w:t>
      </w:r>
      <w:r w:rsidR="001F32B2" w:rsidRPr="00714FFE">
        <w:rPr>
          <w:sz w:val="28"/>
          <w:szCs w:val="28"/>
        </w:rPr>
        <w:t xml:space="preserve"> о закупке</w:t>
      </w:r>
      <w:r w:rsidR="00E81704" w:rsidRPr="00714FFE">
        <w:rPr>
          <w:sz w:val="28"/>
          <w:szCs w:val="28"/>
        </w:rPr>
        <w:t xml:space="preserve">, размещаются </w:t>
      </w:r>
      <w:r>
        <w:rPr>
          <w:sz w:val="28"/>
          <w:szCs w:val="28"/>
        </w:rPr>
        <w:t xml:space="preserve">Заказчиком </w:t>
      </w:r>
      <w:r w:rsidR="00A23026" w:rsidRPr="00714FFE">
        <w:rPr>
          <w:sz w:val="28"/>
          <w:szCs w:val="28"/>
        </w:rPr>
        <w:t>в</w:t>
      </w:r>
      <w:r>
        <w:rPr>
          <w:sz w:val="28"/>
          <w:szCs w:val="28"/>
        </w:rPr>
        <w:t xml:space="preserve"> СМИ в</w:t>
      </w:r>
      <w:r w:rsidR="00A23026" w:rsidRPr="00714FFE">
        <w:rPr>
          <w:sz w:val="28"/>
          <w:szCs w:val="28"/>
        </w:rPr>
        <w:t xml:space="preserve"> соответствии с пунктом 4 Информационной карты </w:t>
      </w:r>
      <w:r w:rsidR="00E81704" w:rsidRPr="00714FFE">
        <w:rPr>
          <w:sz w:val="28"/>
          <w:szCs w:val="28"/>
        </w:rPr>
        <w:t xml:space="preserve">в течение </w:t>
      </w:r>
      <w:r w:rsidR="00CB5ABE" w:rsidRPr="00714FFE">
        <w:rPr>
          <w:sz w:val="28"/>
          <w:szCs w:val="28"/>
        </w:rPr>
        <w:t>3 </w:t>
      </w:r>
      <w:r w:rsidR="00E81704" w:rsidRPr="00714FFE">
        <w:rPr>
          <w:sz w:val="28"/>
          <w:szCs w:val="28"/>
        </w:rPr>
        <w:t>(трех) календарных дней со дня принятия решения о внесении изменений</w:t>
      </w:r>
      <w:r>
        <w:rPr>
          <w:sz w:val="28"/>
          <w:szCs w:val="28"/>
        </w:rPr>
        <w:t>, дополнений</w:t>
      </w:r>
      <w:r w:rsidR="00E81704" w:rsidRPr="00714FFE">
        <w:rPr>
          <w:sz w:val="28"/>
          <w:szCs w:val="28"/>
        </w:rPr>
        <w:t>.</w:t>
      </w:r>
    </w:p>
    <w:p w:rsidR="00E81704" w:rsidRDefault="00E81704" w:rsidP="00E81704">
      <w:pPr>
        <w:pStyle w:val="afb"/>
        <w:rPr>
          <w:sz w:val="28"/>
          <w:szCs w:val="28"/>
        </w:rPr>
      </w:pPr>
      <w:r w:rsidRPr="0007096B">
        <w:rPr>
          <w:sz w:val="28"/>
          <w:szCs w:val="28"/>
        </w:rPr>
        <w:t xml:space="preserve">Организатор не вправе вносить изменения, касающиеся замены предмета </w:t>
      </w:r>
      <w:r w:rsidR="00EE19A7" w:rsidRPr="00EE19A7">
        <w:rPr>
          <w:sz w:val="28"/>
          <w:szCs w:val="28"/>
        </w:rPr>
        <w:t>процедуры Размещения оферты</w:t>
      </w:r>
      <w:r w:rsidRPr="0007096B">
        <w:rPr>
          <w:sz w:val="28"/>
          <w:szCs w:val="28"/>
        </w:rPr>
        <w:t>.</w:t>
      </w:r>
    </w:p>
    <w:p w:rsidR="0089005B" w:rsidRPr="00260B87" w:rsidRDefault="0089005B" w:rsidP="00260B87">
      <w:pPr>
        <w:numPr>
          <w:ilvl w:val="0"/>
          <w:numId w:val="7"/>
        </w:numPr>
        <w:ind w:left="0" w:firstLine="709"/>
        <w:jc w:val="both"/>
        <w:rPr>
          <w:sz w:val="28"/>
          <w:szCs w:val="28"/>
        </w:rPr>
      </w:pPr>
      <w:r w:rsidRPr="00260B87">
        <w:rPr>
          <w:sz w:val="28"/>
          <w:szCs w:val="28"/>
        </w:rPr>
        <w:t xml:space="preserve">В случае проведения многоэтапной процедуры </w:t>
      </w:r>
      <w:r>
        <w:rPr>
          <w:sz w:val="28"/>
          <w:szCs w:val="28"/>
        </w:rPr>
        <w:t>Р</w:t>
      </w:r>
      <w:r w:rsidRPr="00260B87">
        <w:rPr>
          <w:sz w:val="28"/>
          <w:szCs w:val="28"/>
        </w:rPr>
        <w:t>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Default="007D6548" w:rsidP="00842D35">
      <w:pPr>
        <w:numPr>
          <w:ilvl w:val="0"/>
          <w:numId w:val="7"/>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DF151B">
        <w:rPr>
          <w:sz w:val="28"/>
          <w:szCs w:val="28"/>
        </w:rPr>
        <w:t xml:space="preserve">многоэтапной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продление срока</w:t>
      </w:r>
      <w:r w:rsidR="00EB16F8">
        <w:rPr>
          <w:sz w:val="28"/>
          <w:szCs w:val="28"/>
        </w:rPr>
        <w:t xml:space="preserve"> окончания подачи Заявок</w:t>
      </w:r>
      <w:r w:rsidR="007E758D">
        <w:rPr>
          <w:sz w:val="28"/>
          <w:szCs w:val="28"/>
        </w:rPr>
        <w:t xml:space="preserve"> не </w:t>
      </w:r>
      <w:r w:rsidR="00041100">
        <w:rPr>
          <w:sz w:val="28"/>
          <w:szCs w:val="28"/>
        </w:rPr>
        <w:t>предусмотрено</w:t>
      </w:r>
      <w:r w:rsidR="007E758D">
        <w:rPr>
          <w:sz w:val="28"/>
          <w:szCs w:val="28"/>
        </w:rPr>
        <w:t>.</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1.4. Антикоррупционная оговорка</w:t>
      </w:r>
    </w:p>
    <w:p w:rsidR="00512272" w:rsidRPr="00C25469" w:rsidRDefault="00512272" w:rsidP="00512272">
      <w:pPr>
        <w:pStyle w:val="afb"/>
        <w:rPr>
          <w:sz w:val="28"/>
          <w:szCs w:val="28"/>
        </w:rPr>
      </w:pPr>
      <w:r w:rsidRPr="00C25469">
        <w:rPr>
          <w:sz w:val="28"/>
          <w:szCs w:val="28"/>
        </w:rPr>
        <w:t xml:space="preserve">1.4.1. </w:t>
      </w:r>
      <w:proofErr w:type="gramStart"/>
      <w:r w:rsidRPr="00C25469">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w:t>
      </w:r>
      <w:r w:rsidRPr="00C25469">
        <w:rPr>
          <w:sz w:val="28"/>
          <w:szCs w:val="28"/>
        </w:rPr>
        <w:lastRenderedPageBreak/>
        <w:t>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sidRPr="00C25469">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C25469">
          <w:rPr>
            <w:rStyle w:val="a9"/>
            <w:sz w:val="28"/>
            <w:szCs w:val="28"/>
          </w:rPr>
          <w:t>Линия доверия «стоп коррупция»</w:t>
        </w:r>
      </w:hyperlink>
      <w:r w:rsidRPr="00C25469">
        <w:rPr>
          <w:color w:val="000000"/>
          <w:sz w:val="28"/>
          <w:szCs w:val="28"/>
        </w:rPr>
        <w:t xml:space="preserve">, электронная почта </w:t>
      </w:r>
      <w:hyperlink r:id="rId12" w:history="1">
        <w:r w:rsidRPr="00C25469">
          <w:rPr>
            <w:rStyle w:val="a9"/>
            <w:sz w:val="28"/>
            <w:szCs w:val="28"/>
          </w:rPr>
          <w:t>anticorr@trcont.ru</w:t>
        </w:r>
      </w:hyperlink>
      <w:r w:rsidRPr="00C25469">
        <w:rPr>
          <w:color w:val="000000"/>
          <w:sz w:val="28"/>
          <w:szCs w:val="28"/>
        </w:rPr>
        <w:t>.</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C25469">
        <w:rPr>
          <w:color w:val="000000"/>
          <w:sz w:val="28"/>
          <w:szCs w:val="28"/>
        </w:rPr>
        <w:t>с даты получения</w:t>
      </w:r>
      <w:proofErr w:type="gramEnd"/>
      <w:r w:rsidRPr="00C25469">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sidRPr="00E2332E">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sidRPr="0007096B">
        <w:rPr>
          <w:sz w:val="28"/>
          <w:szCs w:val="28"/>
        </w:rPr>
        <w:t xml:space="preserve">Претендент/участник (в том числе </w:t>
      </w:r>
      <w:r w:rsidR="00B362FB" w:rsidRPr="00D32FFA">
        <w:rPr>
          <w:sz w:val="28"/>
          <w:szCs w:val="28"/>
        </w:rPr>
        <w:t>кажд</w:t>
      </w:r>
      <w:r w:rsidR="00B362FB">
        <w:rPr>
          <w:sz w:val="28"/>
          <w:szCs w:val="28"/>
        </w:rPr>
        <w:t>ый</w:t>
      </w:r>
      <w:r w:rsidR="00B362FB" w:rsidRPr="00D32FFA">
        <w:rPr>
          <w:sz w:val="28"/>
          <w:szCs w:val="28"/>
        </w:rPr>
        <w:t xml:space="preserve"> </w:t>
      </w:r>
      <w:r w:rsidR="00B362FB">
        <w:rPr>
          <w:sz w:val="28"/>
          <w:szCs w:val="28"/>
        </w:rPr>
        <w:t>субъект МСП</w:t>
      </w:r>
      <w:r w:rsidR="00B362FB" w:rsidRPr="00D32FFA">
        <w:rPr>
          <w:sz w:val="28"/>
          <w:szCs w:val="28"/>
        </w:rPr>
        <w:t>, выступающ</w:t>
      </w:r>
      <w:r w:rsidR="00B362FB">
        <w:rPr>
          <w:sz w:val="28"/>
          <w:szCs w:val="28"/>
        </w:rPr>
        <w:t>ий</w:t>
      </w:r>
      <w:r w:rsidR="00B362FB" w:rsidRPr="00D32FFA">
        <w:rPr>
          <w:sz w:val="28"/>
          <w:szCs w:val="28"/>
        </w:rPr>
        <w:t xml:space="preserve"> на стороне одного претендента/участника</w:t>
      </w:r>
      <w:r w:rsidRPr="0007096B">
        <w:rPr>
          <w:sz w:val="28"/>
          <w:szCs w:val="28"/>
        </w:rPr>
        <w:t>)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proofErr w:type="gramStart"/>
      <w:r w:rsidRPr="0007096B">
        <w:rPr>
          <w:sz w:val="28"/>
          <w:szCs w:val="28"/>
        </w:rPr>
        <w:t xml:space="preserve">а) </w:t>
      </w:r>
      <w:r w:rsidR="00DF151B" w:rsidRPr="00DF151B">
        <w:rPr>
          <w:sz w:val="28"/>
          <w:szCs w:val="28"/>
        </w:rPr>
        <w:t>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00DF151B" w:rsidRPr="00DF151B">
        <w:rPr>
          <w:sz w:val="28"/>
          <w:szCs w:val="28"/>
        </w:rPr>
        <w:t xml:space="preserve"> </w:t>
      </w:r>
      <w:proofErr w:type="gramStart"/>
      <w:r w:rsidR="00DF151B" w:rsidRPr="00DF151B">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00DF151B" w:rsidRPr="00DF151B">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DF151B" w:rsidRPr="00DF151B">
        <w:rPr>
          <w:sz w:val="28"/>
          <w:szCs w:val="28"/>
        </w:rPr>
        <w:t>указанных</w:t>
      </w:r>
      <w:proofErr w:type="gramEnd"/>
      <w:r w:rsidR="00DF151B" w:rsidRPr="00DF151B">
        <w:rPr>
          <w:sz w:val="28"/>
          <w:szCs w:val="28"/>
        </w:rPr>
        <w:t xml:space="preserve"> недоимки, задолженности и решение по такому заявлению на дату рассмотрения </w:t>
      </w:r>
      <w:r w:rsidR="00AB66E5">
        <w:rPr>
          <w:sz w:val="28"/>
          <w:szCs w:val="28"/>
        </w:rPr>
        <w:t>З</w:t>
      </w:r>
      <w:r w:rsidR="00DF151B" w:rsidRPr="00DF151B">
        <w:rPr>
          <w:sz w:val="28"/>
          <w:szCs w:val="28"/>
        </w:rPr>
        <w:t>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sidRPr="0007096B">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w:t>
      </w:r>
      <w:r w:rsidR="00B362FB">
        <w:rPr>
          <w:sz w:val="28"/>
          <w:szCs w:val="28"/>
        </w:rPr>
        <w:br/>
      </w:r>
      <w:r w:rsidR="00BB29D3">
        <w:rPr>
          <w:sz w:val="28"/>
          <w:szCs w:val="28"/>
        </w:rPr>
        <w:t>ПАО «ТрансКонтейнер»;</w:t>
      </w:r>
    </w:p>
    <w:p w:rsidR="00DF151B" w:rsidRDefault="00BB29D3" w:rsidP="00AB66E5">
      <w:pPr>
        <w:ind w:firstLine="540"/>
        <w:jc w:val="both"/>
        <w:rPr>
          <w:sz w:val="28"/>
          <w:szCs w:val="28"/>
        </w:rPr>
      </w:pPr>
      <w:r>
        <w:rPr>
          <w:sz w:val="28"/>
          <w:szCs w:val="28"/>
        </w:rPr>
        <w:t xml:space="preserve">ж) </w:t>
      </w:r>
      <w:r w:rsidR="00DF151B" w:rsidRPr="00EA2ED5">
        <w:rPr>
          <w:sz w:val="28"/>
          <w:szCs w:val="28"/>
        </w:rPr>
        <w:t>не иметь просроченной задолженности по ранее заключенным договорам с П</w:t>
      </w:r>
      <w:r w:rsidR="00DF151B">
        <w:rPr>
          <w:sz w:val="28"/>
          <w:szCs w:val="28"/>
        </w:rPr>
        <w:t>АО «ТрансКонтейнер»;</w:t>
      </w:r>
    </w:p>
    <w:p w:rsidR="007D6548" w:rsidRPr="0007096B" w:rsidRDefault="00DF151B" w:rsidP="00BB29D3">
      <w:pPr>
        <w:ind w:firstLine="540"/>
        <w:jc w:val="both"/>
        <w:rPr>
          <w:sz w:val="28"/>
          <w:szCs w:val="28"/>
        </w:rPr>
      </w:pPr>
      <w:r>
        <w:rPr>
          <w:sz w:val="28"/>
          <w:szCs w:val="28"/>
        </w:rPr>
        <w:lastRenderedPageBreak/>
        <w:t xml:space="preserve">з)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sidRPr="00E2332E">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sidRPr="0007096B">
        <w:rPr>
          <w:sz w:val="28"/>
          <w:szCs w:val="28"/>
        </w:rPr>
        <w:t xml:space="preserve">Претендент/участник (в том числе </w:t>
      </w:r>
      <w:r w:rsidR="00B362FB" w:rsidRPr="00D32FFA">
        <w:rPr>
          <w:sz w:val="28"/>
          <w:szCs w:val="28"/>
        </w:rPr>
        <w:t>кажд</w:t>
      </w:r>
      <w:r w:rsidR="00B362FB">
        <w:rPr>
          <w:sz w:val="28"/>
          <w:szCs w:val="28"/>
        </w:rPr>
        <w:t>ый</w:t>
      </w:r>
      <w:r w:rsidR="00B362FB" w:rsidRPr="00D32FFA">
        <w:rPr>
          <w:sz w:val="28"/>
          <w:szCs w:val="28"/>
        </w:rPr>
        <w:t xml:space="preserve"> </w:t>
      </w:r>
      <w:r w:rsidR="00B362FB">
        <w:rPr>
          <w:sz w:val="28"/>
          <w:szCs w:val="28"/>
        </w:rPr>
        <w:t>субъект МСП</w:t>
      </w:r>
      <w:r w:rsidR="00B362FB" w:rsidRPr="00D32FFA">
        <w:rPr>
          <w:sz w:val="28"/>
          <w:szCs w:val="28"/>
        </w:rPr>
        <w:t>, выступающ</w:t>
      </w:r>
      <w:r w:rsidR="00B362FB">
        <w:rPr>
          <w:sz w:val="28"/>
          <w:szCs w:val="28"/>
        </w:rPr>
        <w:t>ий</w:t>
      </w:r>
      <w:r w:rsidR="00B362FB" w:rsidRPr="00D32FFA">
        <w:rPr>
          <w:sz w:val="28"/>
          <w:szCs w:val="28"/>
        </w:rPr>
        <w:t xml:space="preserve"> на стороне одного претендента/участника</w:t>
      </w:r>
      <w:r w:rsidRPr="0007096B">
        <w:rPr>
          <w:sz w:val="28"/>
          <w:szCs w:val="28"/>
        </w:rPr>
        <w:t>)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w:t>
      </w:r>
      <w:proofErr w:type="gramStart"/>
      <w:r w:rsidRPr="0007096B">
        <w:rPr>
          <w:sz w:val="28"/>
          <w:szCs w:val="28"/>
        </w:rPr>
        <w:t>право</w:t>
      </w:r>
      <w:proofErr w:type="gramEnd"/>
      <w:r w:rsidRPr="0007096B">
        <w:rPr>
          <w:sz w:val="28"/>
          <w:szCs w:val="28"/>
        </w:rPr>
        <w:t xml:space="preserve">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sidRPr="0007096B">
        <w:rPr>
          <w:sz w:val="28"/>
          <w:szCs w:val="28"/>
        </w:rPr>
        <w:t xml:space="preserve">в) </w:t>
      </w:r>
      <w:r w:rsidR="007710B6"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007710B6" w:rsidRPr="007710B6">
        <w:rPr>
          <w:sz w:val="28"/>
          <w:szCs w:val="28"/>
        </w:rPr>
        <w:tab/>
      </w:r>
      <w:proofErr w:type="gramEnd"/>
    </w:p>
    <w:p w:rsidR="00752FEB" w:rsidRPr="0007096B" w:rsidRDefault="001174EB" w:rsidP="00752FEB">
      <w:pPr>
        <w:pStyle w:val="afb"/>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w:t>
      </w:r>
      <w:r w:rsidR="00793A36">
        <w:rPr>
          <w:sz w:val="28"/>
          <w:szCs w:val="28"/>
        </w:rPr>
        <w:t xml:space="preserve"> (при наличии)</w:t>
      </w:r>
      <w:r w:rsidRPr="0007096B">
        <w:rPr>
          <w:sz w:val="28"/>
          <w:szCs w:val="28"/>
        </w:rPr>
        <w:t xml:space="preserve"> претендента;</w:t>
      </w:r>
    </w:p>
    <w:p w:rsidR="004874C1" w:rsidRDefault="004874C1" w:rsidP="008D599A">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sidR="00B31B1F" w:rsidRPr="00D32FFA">
        <w:rPr>
          <w:sz w:val="28"/>
          <w:szCs w:val="28"/>
        </w:rPr>
        <w:t>№</w:t>
      </w:r>
      <w:r w:rsidR="00771E50">
        <w:rPr>
          <w:sz w:val="28"/>
          <w:szCs w:val="28"/>
        </w:rPr>
        <w:t>1</w:t>
      </w:r>
      <w:r w:rsidR="00B31B1F" w:rsidRPr="00D32FFA">
        <w:rPr>
          <w:sz w:val="28"/>
          <w:szCs w:val="28"/>
        </w:rPr>
        <w:t>(Заявка), №</w:t>
      </w:r>
      <w:r w:rsidR="00771E50">
        <w:rPr>
          <w:sz w:val="28"/>
          <w:szCs w:val="28"/>
        </w:rPr>
        <w:t xml:space="preserve"> 2 </w:t>
      </w:r>
      <w:r w:rsidR="00B31B1F" w:rsidRPr="00D32FFA">
        <w:rPr>
          <w:sz w:val="28"/>
          <w:szCs w:val="28"/>
        </w:rPr>
        <w:t xml:space="preserve">(Сведения о претенденте) и № </w:t>
      </w:r>
      <w:r w:rsidR="00771E50">
        <w:rPr>
          <w:sz w:val="28"/>
          <w:szCs w:val="28"/>
        </w:rPr>
        <w:t>3</w:t>
      </w:r>
      <w:r w:rsidRPr="0007096B">
        <w:rPr>
          <w:sz w:val="28"/>
          <w:szCs w:val="28"/>
        </w:rPr>
        <w:t xml:space="preserve">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B362FB" w:rsidRPr="00B362FB" w:rsidRDefault="00B362FB" w:rsidP="00B362FB">
      <w:pPr>
        <w:pStyle w:val="aff9"/>
        <w:numPr>
          <w:ilvl w:val="0"/>
          <w:numId w:val="3"/>
        </w:numPr>
        <w:ind w:left="0" w:firstLine="720"/>
        <w:jc w:val="both"/>
        <w:rPr>
          <w:sz w:val="28"/>
          <w:szCs w:val="28"/>
        </w:rPr>
      </w:pPr>
      <w:r w:rsidRPr="00540307">
        <w:rPr>
          <w:sz w:val="28"/>
          <w:szCs w:val="28"/>
        </w:rPr>
        <w:t xml:space="preserve">документ на бумажном носителе </w:t>
      </w:r>
      <w:r w:rsidR="00903F15">
        <w:rPr>
          <w:sz w:val="28"/>
          <w:szCs w:val="28"/>
        </w:rPr>
        <w:t xml:space="preserve">(оригинал) </w:t>
      </w:r>
      <w:r w:rsidRPr="00540307">
        <w:rPr>
          <w:sz w:val="28"/>
          <w:szCs w:val="28"/>
        </w:rPr>
        <w:t xml:space="preserve">или в форме электронного документа со сведениями о </w:t>
      </w:r>
      <w:r>
        <w:rPr>
          <w:sz w:val="28"/>
          <w:szCs w:val="28"/>
        </w:rPr>
        <w:t xml:space="preserve">претенденте </w:t>
      </w:r>
      <w:r w:rsidRPr="00540307">
        <w:rPr>
          <w:sz w:val="28"/>
          <w:szCs w:val="28"/>
        </w:rPr>
        <w:t>субъекте МСП из единого реестра субъектов малого и среднего предпринимательства, размещенных в информационно-телекоммуникаци</w:t>
      </w:r>
      <w:r>
        <w:rPr>
          <w:sz w:val="28"/>
          <w:szCs w:val="28"/>
        </w:rPr>
        <w:t xml:space="preserve">онной сети «Интернет» по адресу </w:t>
      </w:r>
      <w:hyperlink r:id="rId13" w:history="1">
        <w:r w:rsidRPr="00F23B61">
          <w:rPr>
            <w:rStyle w:val="a9"/>
            <w:sz w:val="28"/>
            <w:szCs w:val="28"/>
          </w:rPr>
          <w:t>https://rmsp.nalog.ru</w:t>
        </w:r>
      </w:hyperlink>
      <w:r w:rsidRPr="00F23B61">
        <w:rPr>
          <w:sz w:val="28"/>
          <w:szCs w:val="28"/>
        </w:rPr>
        <w:t xml:space="preserve"> (</w:t>
      </w:r>
      <w:r>
        <w:rPr>
          <w:sz w:val="28"/>
          <w:szCs w:val="28"/>
        </w:rPr>
        <w:t xml:space="preserve">разрешается предоставление </w:t>
      </w:r>
      <w:r w:rsidRPr="00F23B61">
        <w:rPr>
          <w:sz w:val="28"/>
          <w:szCs w:val="28"/>
        </w:rPr>
        <w:t xml:space="preserve">в формате </w:t>
      </w:r>
      <w:r>
        <w:rPr>
          <w:sz w:val="28"/>
          <w:szCs w:val="28"/>
        </w:rPr>
        <w:t xml:space="preserve">выписки, </w:t>
      </w:r>
      <w:r>
        <w:rPr>
          <w:sz w:val="28"/>
          <w:szCs w:val="28"/>
        </w:rPr>
        <w:lastRenderedPageBreak/>
        <w:t>подписанной</w:t>
      </w:r>
      <w:r w:rsidRPr="00914064">
        <w:rPr>
          <w:sz w:val="28"/>
          <w:szCs w:val="28"/>
        </w:rPr>
        <w:t xml:space="preserve"> электронной подписью уполномоченного представителя Федеральной налоговой службы Российской Федерации</w:t>
      </w:r>
      <w:r w:rsidRPr="00540307">
        <w:rPr>
          <w:sz w:val="28"/>
          <w:szCs w:val="28"/>
        </w:rPr>
        <w:t xml:space="preserve">). Электронный документ в обязательном порядке должен содержаться </w:t>
      </w:r>
      <w:proofErr w:type="gramStart"/>
      <w:r w:rsidRPr="00540307">
        <w:rPr>
          <w:sz w:val="28"/>
          <w:szCs w:val="28"/>
        </w:rPr>
        <w:t xml:space="preserve">в Заявке на участие в </w:t>
      </w:r>
      <w:r>
        <w:rPr>
          <w:sz w:val="28"/>
          <w:szCs w:val="28"/>
        </w:rPr>
        <w:t>процедуре Размещения оферты</w:t>
      </w:r>
      <w:r w:rsidRPr="00540307">
        <w:rPr>
          <w:sz w:val="28"/>
          <w:szCs w:val="28"/>
        </w:rPr>
        <w:t xml:space="preserve"> в виде отдельного файла в формате</w:t>
      </w:r>
      <w:proofErr w:type="gramEnd"/>
      <w:r>
        <w:rPr>
          <w:sz w:val="28"/>
          <w:szCs w:val="28"/>
        </w:rPr>
        <w:t xml:space="preserve"> *</w:t>
      </w:r>
      <w:r w:rsidRPr="00E56353">
        <w:rPr>
          <w:sz w:val="28"/>
          <w:szCs w:val="28"/>
        </w:rPr>
        <w:t>.</w:t>
      </w:r>
      <w:r w:rsidRPr="005C0652">
        <w:rPr>
          <w:sz w:val="28"/>
          <w:szCs w:val="28"/>
        </w:rPr>
        <w:t>pdf</w:t>
      </w:r>
      <w:r>
        <w:rPr>
          <w:sz w:val="28"/>
          <w:szCs w:val="28"/>
        </w:rPr>
        <w:t xml:space="preserve"> на электронном носителе</w:t>
      </w:r>
      <w:r w:rsidR="00903F15">
        <w:rPr>
          <w:sz w:val="28"/>
          <w:szCs w:val="28"/>
        </w:rPr>
        <w:t>,</w:t>
      </w:r>
      <w:r>
        <w:rPr>
          <w:sz w:val="28"/>
          <w:szCs w:val="28"/>
        </w:rPr>
        <w:t xml:space="preserve"> </w:t>
      </w:r>
      <w:r>
        <w:rPr>
          <w:rFonts w:eastAsia="MS Mincho"/>
          <w:sz w:val="28"/>
          <w:szCs w:val="28"/>
        </w:rPr>
        <w:t xml:space="preserve">вложенном в письмо (конверт) с заявкой на участие </w:t>
      </w:r>
      <w:r w:rsidRPr="00540307">
        <w:rPr>
          <w:sz w:val="28"/>
          <w:szCs w:val="28"/>
        </w:rPr>
        <w:t xml:space="preserve">в </w:t>
      </w:r>
      <w:r>
        <w:rPr>
          <w:sz w:val="28"/>
          <w:szCs w:val="28"/>
        </w:rPr>
        <w:t>процедуре Размещения оферты</w:t>
      </w:r>
      <w:r>
        <w:rPr>
          <w:rFonts w:eastAsia="MS Mincho"/>
          <w:sz w:val="28"/>
          <w:szCs w:val="28"/>
        </w:rPr>
        <w:t>, в соответствии с подпунктом 3.1.6 документации о закупке.</w:t>
      </w:r>
    </w:p>
    <w:p w:rsidR="00B362FB" w:rsidRPr="00B362FB" w:rsidRDefault="00B362FB" w:rsidP="00B362FB">
      <w:pPr>
        <w:ind w:firstLine="709"/>
        <w:jc w:val="both"/>
        <w:rPr>
          <w:sz w:val="28"/>
          <w:szCs w:val="28"/>
        </w:rPr>
      </w:pPr>
      <w:proofErr w:type="gramStart"/>
      <w:r>
        <w:rPr>
          <w:sz w:val="28"/>
          <w:szCs w:val="28"/>
        </w:rPr>
        <w:t>В случае отсутствия сведений о</w:t>
      </w:r>
      <w:r w:rsidRPr="00B362FB">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w:t>
      </w:r>
      <w:r>
        <w:rPr>
          <w:sz w:val="28"/>
          <w:szCs w:val="28"/>
        </w:rPr>
        <w:br/>
      </w:r>
      <w:r w:rsidRPr="00B362FB">
        <w:rPr>
          <w:sz w:val="28"/>
          <w:szCs w:val="28"/>
        </w:rPr>
        <w:t>от 24 июля 2007 года № 209-ФЗ «О развитии малого и среднего предпринимательства в Российской</w:t>
      </w:r>
      <w:proofErr w:type="gramEnd"/>
      <w:r w:rsidRPr="00B362FB">
        <w:rPr>
          <w:sz w:val="28"/>
          <w:szCs w:val="28"/>
        </w:rPr>
        <w:t xml:space="preserve"> Федерации» по форме согласно приложению № 2а документации о закупке (далее – Декларация о субъекте МСП)</w:t>
      </w:r>
    </w:p>
    <w:p w:rsidR="0054295A" w:rsidRPr="00D32FFA" w:rsidRDefault="0054295A" w:rsidP="0054295A">
      <w:pPr>
        <w:pStyle w:val="afb"/>
        <w:numPr>
          <w:ilvl w:val="0"/>
          <w:numId w:val="3"/>
        </w:numPr>
        <w:tabs>
          <w:tab w:val="left" w:pos="1440"/>
        </w:tabs>
        <w:ind w:left="0" w:firstLine="709"/>
        <w:rPr>
          <w:sz w:val="28"/>
          <w:szCs w:val="28"/>
        </w:rPr>
      </w:pPr>
      <w:r w:rsidRPr="00D32FFA">
        <w:rPr>
          <w:sz w:val="28"/>
        </w:rPr>
        <w:t xml:space="preserve">копию паспорта (для </w:t>
      </w:r>
      <w:r>
        <w:rPr>
          <w:sz w:val="28"/>
        </w:rPr>
        <w:t>индивидуальных предпринимателей</w:t>
      </w:r>
      <w:r w:rsidRPr="00D32FFA">
        <w:rPr>
          <w:sz w:val="28"/>
        </w:rPr>
        <w:t xml:space="preserve">) (предоставляет </w:t>
      </w:r>
      <w:r w:rsidR="00BB709D" w:rsidRPr="00D32FFA">
        <w:rPr>
          <w:sz w:val="28"/>
        </w:rPr>
        <w:t>кажд</w:t>
      </w:r>
      <w:r w:rsidR="00BB709D">
        <w:rPr>
          <w:sz w:val="28"/>
        </w:rPr>
        <w:t>ый</w:t>
      </w:r>
      <w:r w:rsidR="00BB709D" w:rsidRPr="00D32FFA">
        <w:rPr>
          <w:sz w:val="28"/>
        </w:rPr>
        <w:t xml:space="preserve"> </w:t>
      </w:r>
      <w:r>
        <w:rPr>
          <w:sz w:val="28"/>
        </w:rPr>
        <w:t xml:space="preserve">индивидуальный предприниматель, </w:t>
      </w:r>
      <w:r w:rsidR="00BB709D">
        <w:rPr>
          <w:sz w:val="28"/>
        </w:rPr>
        <w:t>выступающий</w:t>
      </w:r>
      <w:r w:rsidR="00BB709D" w:rsidRPr="00D32FFA">
        <w:rPr>
          <w:sz w:val="28"/>
        </w:rPr>
        <w:t xml:space="preserve"> </w:t>
      </w:r>
      <w:r w:rsidRPr="00D32FFA">
        <w:rPr>
          <w:sz w:val="28"/>
        </w:rPr>
        <w:t>на стороне одного претендента)</w:t>
      </w:r>
      <w:r>
        <w:rPr>
          <w:sz w:val="28"/>
        </w:rPr>
        <w:t>;</w:t>
      </w:r>
    </w:p>
    <w:p w:rsidR="0054295A" w:rsidRPr="00D32FFA" w:rsidRDefault="0054295A" w:rsidP="0054295A">
      <w:pPr>
        <w:pStyle w:val="afb"/>
        <w:numPr>
          <w:ilvl w:val="0"/>
          <w:numId w:val="3"/>
        </w:numPr>
        <w:tabs>
          <w:tab w:val="left" w:pos="0"/>
          <w:tab w:val="left" w:pos="1440"/>
        </w:tabs>
        <w:ind w:left="0" w:firstLine="709"/>
        <w:rPr>
          <w:sz w:val="28"/>
        </w:rPr>
      </w:pPr>
      <w:r w:rsidRPr="00F84979">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w:t>
      </w:r>
      <w:r w:rsidR="00260B87">
        <w:rPr>
          <w:sz w:val="28"/>
        </w:rPr>
        <w:t>,</w:t>
      </w:r>
      <w:r w:rsidRPr="00F84979">
        <w:rPr>
          <w:sz w:val="28"/>
        </w:rPr>
        <w:t xml:space="preserve"> дополнительно представляется устав претендента</w:t>
      </w:r>
      <w:r w:rsidRPr="00D32FFA">
        <w:rPr>
          <w:sz w:val="28"/>
        </w:rPr>
        <w:t>;</w:t>
      </w:r>
      <w:r>
        <w:rPr>
          <w:sz w:val="28"/>
        </w:rPr>
        <w:t xml:space="preserve"> </w:t>
      </w:r>
    </w:p>
    <w:p w:rsidR="0054295A" w:rsidRPr="00D32FFA" w:rsidRDefault="0054295A" w:rsidP="0054295A">
      <w:pPr>
        <w:pStyle w:val="afb"/>
        <w:numPr>
          <w:ilvl w:val="0"/>
          <w:numId w:val="3"/>
        </w:numPr>
        <w:tabs>
          <w:tab w:val="left" w:pos="1440"/>
        </w:tabs>
        <w:ind w:left="0" w:firstLine="709"/>
        <w:rPr>
          <w:sz w:val="28"/>
        </w:rPr>
      </w:pPr>
      <w:r w:rsidRPr="001668FB">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sidRPr="00D32FFA">
        <w:rPr>
          <w:sz w:val="28"/>
          <w:szCs w:val="28"/>
        </w:rPr>
        <w:t>;</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sidRPr="00D32FFA">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sidRPr="00D32FFA">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r>
        <w:rPr>
          <w:sz w:val="28"/>
          <w:szCs w:val="28"/>
        </w:rPr>
        <w:t>.</w:t>
      </w:r>
    </w:p>
    <w:p w:rsidR="00551655" w:rsidRPr="0007096B" w:rsidRDefault="00551655" w:rsidP="001174EB">
      <w:pPr>
        <w:pStyle w:val="afb"/>
        <w:tabs>
          <w:tab w:val="left" w:pos="0"/>
          <w:tab w:val="left" w:pos="1440"/>
        </w:tabs>
        <w:ind w:left="720" w:firstLine="0"/>
        <w:rPr>
          <w:sz w:val="28"/>
        </w:rPr>
      </w:pPr>
    </w:p>
    <w:p w:rsidR="003C30F3" w:rsidRPr="00E2332E" w:rsidRDefault="003C30F3" w:rsidP="00842D35">
      <w:pPr>
        <w:pStyle w:val="2"/>
        <w:numPr>
          <w:ilvl w:val="1"/>
          <w:numId w:val="22"/>
        </w:numPr>
        <w:spacing w:before="0" w:after="0"/>
        <w:ind w:left="0" w:firstLine="709"/>
        <w:rPr>
          <w:rFonts w:cs="Times New Roman"/>
          <w:i w:val="0"/>
          <w:iCs w:val="0"/>
        </w:rPr>
      </w:pPr>
      <w:r w:rsidRPr="00E2332E">
        <w:rPr>
          <w:rFonts w:cs="Times New Roman"/>
          <w:i w:val="0"/>
          <w:iCs w:val="0"/>
        </w:rPr>
        <w:lastRenderedPageBreak/>
        <w:t>Заявка</w:t>
      </w:r>
    </w:p>
    <w:p w:rsidR="0001557C" w:rsidRPr="0007096B" w:rsidRDefault="007D6548" w:rsidP="00842D35">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b"/>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sidRPr="0007096B">
        <w:rPr>
          <w:sz w:val="28"/>
          <w:szCs w:val="28"/>
        </w:rPr>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b"/>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Pr="0007096B">
        <w:rPr>
          <w:rFonts w:eastAsia="Times New Roman"/>
          <w:color w:val="000000"/>
          <w:sz w:val="28"/>
          <w:szCs w:val="28"/>
        </w:rPr>
        <w:t xml:space="preserve">. </w:t>
      </w:r>
    </w:p>
    <w:p w:rsidR="002E3DBF" w:rsidRPr="0007096B" w:rsidRDefault="00982C6F" w:rsidP="00842D35">
      <w:pPr>
        <w:pStyle w:val="afb"/>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07096B">
        <w:rPr>
          <w:rFonts w:eastAsia="Times New Roman"/>
          <w:sz w:val="28"/>
          <w:szCs w:val="28"/>
        </w:rPr>
        <w:t>исправленному</w:t>
      </w:r>
      <w:proofErr w:type="gramEnd"/>
      <w:r w:rsidRPr="0007096B">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w:t>
      </w:r>
      <w:proofErr w:type="gramStart"/>
      <w:r w:rsidRPr="0007096B">
        <w:rPr>
          <w:rFonts w:eastAsia="Times New Roman"/>
          <w:sz w:val="28"/>
          <w:szCs w:val="28"/>
        </w:rPr>
        <w:t>дств в З</w:t>
      </w:r>
      <w:proofErr w:type="gramEnd"/>
      <w:r w:rsidRPr="0007096B">
        <w:rPr>
          <w:rFonts w:eastAsia="Times New Roman"/>
          <w:sz w:val="28"/>
          <w:szCs w:val="28"/>
        </w:rPr>
        <w:t>аявке должны быть выражены в валюте, установленной</w:t>
      </w:r>
      <w:r w:rsidR="00806AAF" w:rsidRPr="0007096B">
        <w:rPr>
          <w:rFonts w:eastAsia="Times New Roman"/>
          <w:sz w:val="28"/>
          <w:szCs w:val="28"/>
        </w:rPr>
        <w:t xml:space="preserve"> </w:t>
      </w:r>
      <w:r w:rsidRPr="0007096B">
        <w:rPr>
          <w:rFonts w:eastAsia="Times New Roman"/>
          <w:sz w:val="28"/>
          <w:szCs w:val="28"/>
        </w:rPr>
        <w:t xml:space="preserve">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lastRenderedPageBreak/>
        <w:t xml:space="preserve">Выражение денежных сумм в </w:t>
      </w:r>
      <w:r w:rsidR="00446970" w:rsidRPr="0007096B">
        <w:rPr>
          <w:rFonts w:eastAsia="Times New Roman"/>
          <w:sz w:val="28"/>
          <w:szCs w:val="28"/>
        </w:rPr>
        <w:t>друг</w:t>
      </w:r>
      <w:r w:rsidR="00446970">
        <w:rPr>
          <w:rFonts w:eastAsia="Times New Roman"/>
          <w:sz w:val="28"/>
          <w:szCs w:val="28"/>
        </w:rPr>
        <w:t>ой</w:t>
      </w:r>
      <w:r w:rsidR="00446970" w:rsidRPr="0007096B">
        <w:rPr>
          <w:rFonts w:eastAsia="Times New Roman"/>
          <w:sz w:val="28"/>
          <w:szCs w:val="28"/>
        </w:rPr>
        <w:t xml:space="preserve"> валют</w:t>
      </w:r>
      <w:r w:rsidR="00446970">
        <w:rPr>
          <w:rFonts w:eastAsia="Times New Roman"/>
          <w:sz w:val="28"/>
          <w:szCs w:val="28"/>
        </w:rPr>
        <w:t>е</w:t>
      </w:r>
      <w:r w:rsidR="00446970"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b"/>
        <w:numPr>
          <w:ilvl w:val="2"/>
          <w:numId w:val="5"/>
        </w:numPr>
        <w:ind w:firstLine="720"/>
        <w:rPr>
          <w:sz w:val="28"/>
        </w:rPr>
      </w:pPr>
      <w:proofErr w:type="gramStart"/>
      <w:r w:rsidRPr="0007096B">
        <w:rPr>
          <w:sz w:val="28"/>
        </w:rPr>
        <w:t xml:space="preserve">Претендентам/участникам, </w:t>
      </w:r>
      <w:r w:rsidR="00DF151B" w:rsidRPr="00CD7613">
        <w:rPr>
          <w:sz w:val="28"/>
        </w:rPr>
        <w:t xml:space="preserve">органам государственной власти,  </w:t>
      </w:r>
      <w:r w:rsidRPr="0007096B">
        <w:rPr>
          <w:sz w:val="28"/>
        </w:rPr>
        <w:t xml:space="preserve">государственным учреждениям, </w:t>
      </w:r>
      <w:r w:rsidRPr="0007096B">
        <w:rPr>
          <w:sz w:val="28"/>
          <w:szCs w:val="28"/>
        </w:rPr>
        <w:t>юридическим и физическим лицам</w:t>
      </w:r>
      <w:r w:rsidR="00DF151B">
        <w:rPr>
          <w:sz w:val="28"/>
          <w:szCs w:val="28"/>
        </w:rPr>
        <w:t>,</w:t>
      </w:r>
      <w:r w:rsidR="00DF151B" w:rsidRPr="00DF151B">
        <w:rPr>
          <w:sz w:val="28"/>
          <w:szCs w:val="28"/>
        </w:rPr>
        <w:t xml:space="preserve"> </w:t>
      </w:r>
      <w:r w:rsidR="00DF151B" w:rsidRPr="00CD7613">
        <w:rPr>
          <w:sz w:val="28"/>
          <w:szCs w:val="28"/>
        </w:rPr>
        <w:t>индивидуальным предпринимателям</w:t>
      </w:r>
      <w:r w:rsidRPr="0007096B">
        <w:rPr>
          <w:sz w:val="28"/>
          <w:szCs w:val="28"/>
        </w:rPr>
        <w:t xml:space="preserve"> в любое время до подведения итогов </w:t>
      </w:r>
      <w:r w:rsidR="00DF151B">
        <w:rPr>
          <w:sz w:val="28"/>
          <w:szCs w:val="28"/>
        </w:rPr>
        <w:t xml:space="preserve">соответствующего этапа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и т.д., предлагаемых в соответствии с Заявкой претендента</w:t>
      </w:r>
      <w:r w:rsidR="00DF151B">
        <w:rPr>
          <w:sz w:val="28"/>
        </w:rPr>
        <w:t>/</w:t>
      </w:r>
      <w:r w:rsidRPr="0007096B">
        <w:rPr>
          <w:sz w:val="28"/>
        </w:rPr>
        <w:t>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w:t>
      </w:r>
      <w:proofErr w:type="gramEnd"/>
      <w:r w:rsidRPr="0007096B">
        <w:rPr>
          <w:sz w:val="28"/>
        </w:rPr>
        <w:t xml:space="preserve"> При этом не допускается изменение Заявок претендентов</w:t>
      </w:r>
      <w:r w:rsidR="00DF151B">
        <w:rPr>
          <w:sz w:val="28"/>
        </w:rPr>
        <w:t>/</w:t>
      </w:r>
      <w:r w:rsidRPr="0007096B">
        <w:rPr>
          <w:sz w:val="28"/>
        </w:rPr>
        <w:t>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w:t>
      </w:r>
      <w:r w:rsidR="001524E2">
        <w:rPr>
          <w:sz w:val="28"/>
        </w:rPr>
        <w:t>подачи</w:t>
      </w:r>
      <w:r w:rsidR="00FC6143">
        <w:rPr>
          <w:sz w:val="28"/>
        </w:rPr>
        <w:t xml:space="preserve">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b"/>
        <w:ind w:firstLine="720"/>
        <w:rPr>
          <w:sz w:val="28"/>
          <w:szCs w:val="28"/>
        </w:rPr>
      </w:pPr>
      <w:proofErr w:type="gramStart"/>
      <w:r w:rsidRPr="0007719B">
        <w:rPr>
          <w:sz w:val="28"/>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указанному/ым в пункте 2 Информационной карты, не позднее</w:t>
      </w:r>
      <w:r w:rsidR="00F475A3">
        <w:rPr>
          <w:sz w:val="28"/>
          <w:szCs w:val="28"/>
        </w:rPr>
        <w:t>,</w:t>
      </w:r>
      <w:r w:rsidRPr="0007719B">
        <w:rPr>
          <w:sz w:val="28"/>
          <w:szCs w:val="28"/>
        </w:rPr>
        <w:t xml:space="preserve"> чем за один рабочий день, предшествующий дню посещения.</w:t>
      </w:r>
      <w:proofErr w:type="gramEnd"/>
      <w:r w:rsidRPr="0007719B">
        <w:rPr>
          <w:sz w:val="28"/>
          <w:szCs w:val="28"/>
        </w:rPr>
        <w:t xml:space="preserve"> Представителю претендента необходимо при себе иметь документ, удостоверяющий личность</w:t>
      </w:r>
      <w:r w:rsidR="00BB1376">
        <w:rPr>
          <w:sz w:val="28"/>
          <w:szCs w:val="28"/>
        </w:rPr>
        <w:t>.</w:t>
      </w:r>
    </w:p>
    <w:p w:rsidR="0007719B" w:rsidRPr="0007719B" w:rsidRDefault="0007719B" w:rsidP="0007719B">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sidRPr="0007096B">
        <w:rPr>
          <w:sz w:val="28"/>
          <w:szCs w:val="28"/>
        </w:rPr>
        <w:t>Заявки</w:t>
      </w:r>
      <w:r w:rsidR="00EB16F8">
        <w:rPr>
          <w:sz w:val="28"/>
          <w:szCs w:val="28"/>
        </w:rPr>
        <w:t xml:space="preserve"> претендент</w:t>
      </w:r>
      <w:proofErr w:type="gramStart"/>
      <w:r w:rsidR="00EB16F8">
        <w:rPr>
          <w:sz w:val="28"/>
          <w:szCs w:val="28"/>
        </w:rPr>
        <w:t>а(</w:t>
      </w:r>
      <w:proofErr w:type="gramEnd"/>
      <w:r w:rsidR="00EB16F8">
        <w:rPr>
          <w:sz w:val="28"/>
          <w:szCs w:val="28"/>
        </w:rPr>
        <w:t>-ов) поступившие</w:t>
      </w:r>
      <w:r w:rsidRPr="0007096B">
        <w:rPr>
          <w:sz w:val="28"/>
          <w:szCs w:val="28"/>
        </w:rPr>
        <w:t xml:space="preserve"> по истече</w:t>
      </w:r>
      <w:r w:rsidR="002F1275" w:rsidRPr="0007096B">
        <w:rPr>
          <w:sz w:val="28"/>
          <w:szCs w:val="28"/>
        </w:rPr>
        <w:t>нии срока, указанного в</w:t>
      </w:r>
      <w:r w:rsidR="00EB16F8">
        <w:rPr>
          <w:sz w:val="28"/>
          <w:szCs w:val="28"/>
        </w:rPr>
        <w:t xml:space="preserve"> </w:t>
      </w:r>
      <w:r w:rsidR="00F06C24" w:rsidRPr="0007096B">
        <w:rPr>
          <w:sz w:val="28"/>
        </w:rPr>
        <w:t>пункте</w:t>
      </w:r>
      <w:r w:rsidR="00EB16F8">
        <w:rPr>
          <w:sz w:val="28"/>
        </w:rPr>
        <w:t xml:space="preserve"> </w:t>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w:t>
      </w:r>
      <w:r w:rsidR="00EB16F8">
        <w:rPr>
          <w:sz w:val="28"/>
          <w:szCs w:val="28"/>
        </w:rPr>
        <w:t xml:space="preserve"> или </w:t>
      </w:r>
      <w:r w:rsidR="00FD761E">
        <w:rPr>
          <w:sz w:val="28"/>
          <w:szCs w:val="28"/>
        </w:rPr>
        <w:t>курьерской службы</w:t>
      </w:r>
      <w:r w:rsidR="00EB16F8">
        <w:rPr>
          <w:sz w:val="28"/>
          <w:szCs w:val="28"/>
        </w:rPr>
        <w:t xml:space="preserve"> доставки</w:t>
      </w:r>
      <w:r w:rsidRPr="0007096B">
        <w:rPr>
          <w:sz w:val="28"/>
          <w:szCs w:val="28"/>
        </w:rPr>
        <w:t xml:space="preserve">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Pr="00EB16F8" w:rsidRDefault="007D6548" w:rsidP="00EB16F8">
      <w:pPr>
        <w:pStyle w:val="afb"/>
        <w:numPr>
          <w:ilvl w:val="2"/>
          <w:numId w:val="4"/>
        </w:numPr>
        <w:ind w:left="0" w:firstLine="720"/>
        <w:rPr>
          <w:sz w:val="28"/>
        </w:rPr>
      </w:pPr>
      <w:r w:rsidRPr="0007096B">
        <w:rPr>
          <w:sz w:val="28"/>
        </w:rPr>
        <w:t>Окончательная дата подачи Заявок</w:t>
      </w:r>
      <w:r w:rsidR="00DF151B">
        <w:rPr>
          <w:sz w:val="28"/>
        </w:rPr>
        <w:t xml:space="preserve"> (за исключением случаев проведения многоэтапной процедуры Размещения оферты) </w:t>
      </w:r>
      <w:r w:rsidRPr="0007096B">
        <w:rPr>
          <w:sz w:val="28"/>
        </w:rPr>
        <w:t>и, соответственно, дат</w:t>
      </w:r>
      <w:r w:rsidR="00DF151B">
        <w:rPr>
          <w:sz w:val="28"/>
        </w:rPr>
        <w:t>ы</w:t>
      </w:r>
      <w:r w:rsidRPr="0007096B">
        <w:rPr>
          <w:sz w:val="28"/>
        </w:rPr>
        <w:t xml:space="preserve"> </w:t>
      </w:r>
      <w:r w:rsidR="003D2759" w:rsidRPr="0007096B">
        <w:rPr>
          <w:sz w:val="28"/>
        </w:rPr>
        <w:t xml:space="preserve">рассмотрения </w:t>
      </w:r>
      <w:r w:rsidRPr="0007096B">
        <w:rPr>
          <w:sz w:val="28"/>
        </w:rPr>
        <w:t>Заяв</w:t>
      </w:r>
      <w:r w:rsidR="003D2759" w:rsidRPr="0007096B">
        <w:rPr>
          <w:sz w:val="28"/>
        </w:rPr>
        <w:t>о</w:t>
      </w:r>
      <w:r w:rsidRPr="0007096B">
        <w:rPr>
          <w:sz w:val="28"/>
        </w:rPr>
        <w:t>к</w:t>
      </w:r>
      <w:r w:rsidR="00DF151B">
        <w:rPr>
          <w:sz w:val="28"/>
        </w:rPr>
        <w:t xml:space="preserve"> и подведения итогов Размещения оферты </w:t>
      </w:r>
      <w:r w:rsidRPr="0007096B">
        <w:rPr>
          <w:sz w:val="28"/>
        </w:rPr>
        <w:t xml:space="preserve"> мо</w:t>
      </w:r>
      <w:r w:rsidR="00DF151B">
        <w:rPr>
          <w:sz w:val="28"/>
        </w:rPr>
        <w:t>гу</w:t>
      </w:r>
      <w:r w:rsidRPr="0007096B">
        <w:rPr>
          <w:sz w:val="28"/>
        </w:rPr>
        <w:t xml:space="preserve">т </w:t>
      </w:r>
      <w:r w:rsidRPr="0007096B">
        <w:rPr>
          <w:sz w:val="28"/>
        </w:rPr>
        <w:lastRenderedPageBreak/>
        <w:t>быть перенесен</w:t>
      </w:r>
      <w:r w:rsidR="00DF151B">
        <w:rPr>
          <w:sz w:val="28"/>
        </w:rPr>
        <w:t>ы</w:t>
      </w:r>
      <w:r w:rsidRPr="0007096B">
        <w:rPr>
          <w:sz w:val="28"/>
        </w:rPr>
        <w:t xml:space="preserve">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r w:rsidR="00EB16F8" w:rsidRPr="00EB16F8">
        <w:rPr>
          <w:sz w:val="28"/>
          <w:szCs w:val="28"/>
        </w:rPr>
        <w:t xml:space="preserve"> </w:t>
      </w:r>
    </w:p>
    <w:p w:rsidR="00D3745A" w:rsidRPr="00D3745A" w:rsidRDefault="00143B4D" w:rsidP="00D3745A">
      <w:pPr>
        <w:pStyle w:val="afb"/>
        <w:numPr>
          <w:ilvl w:val="2"/>
          <w:numId w:val="4"/>
        </w:numPr>
        <w:ind w:left="0" w:firstLine="720"/>
        <w:rPr>
          <w:sz w:val="28"/>
        </w:rPr>
      </w:pPr>
      <w:r>
        <w:rPr>
          <w:sz w:val="28"/>
        </w:rPr>
        <w:t>В ходе проведения</w:t>
      </w:r>
      <w:r w:rsidR="005B02C8" w:rsidRPr="005B02C8">
        <w:rPr>
          <w:sz w:val="28"/>
        </w:rPr>
        <w:t xml:space="preserve"> </w:t>
      </w:r>
      <w:r w:rsidR="00DF151B">
        <w:rPr>
          <w:sz w:val="28"/>
        </w:rPr>
        <w:t xml:space="preserve">многоэтапной </w:t>
      </w:r>
      <w:r w:rsidR="005B02C8" w:rsidRPr="005B02C8">
        <w:rPr>
          <w:sz w:val="28"/>
        </w:rPr>
        <w:t xml:space="preserve">процедуры Размещения оферты </w:t>
      </w:r>
      <w:r>
        <w:rPr>
          <w:sz w:val="28"/>
        </w:rPr>
        <w:t>Заявк</w:t>
      </w:r>
      <w:proofErr w:type="gramStart"/>
      <w:r>
        <w:rPr>
          <w:sz w:val="28"/>
        </w:rPr>
        <w:t>а</w:t>
      </w:r>
      <w:r w:rsidR="00BB1376">
        <w:rPr>
          <w:sz w:val="28"/>
        </w:rPr>
        <w:t>(</w:t>
      </w:r>
      <w:proofErr w:type="gramEnd"/>
      <w:r w:rsidR="00BB1376">
        <w:rPr>
          <w:sz w:val="28"/>
        </w:rPr>
        <w:t>-и)</w:t>
      </w:r>
      <w:r>
        <w:rPr>
          <w:sz w:val="28"/>
        </w:rPr>
        <w:t xml:space="preserve"> </w:t>
      </w:r>
      <w:r w:rsidR="00FD761E">
        <w:rPr>
          <w:sz w:val="28"/>
          <w:szCs w:val="28"/>
        </w:rPr>
        <w:t>претендента(-ов)</w:t>
      </w:r>
      <w:r>
        <w:rPr>
          <w:sz w:val="28"/>
        </w:rPr>
        <w:t>, поданная</w:t>
      </w:r>
      <w:r w:rsidR="00D3745A">
        <w:rPr>
          <w:sz w:val="28"/>
        </w:rPr>
        <w:t xml:space="preserve"> позднее времени рассмотрения соответствующего этапа </w:t>
      </w:r>
      <w:r w:rsidR="00DF151B">
        <w:rPr>
          <w:sz w:val="28"/>
        </w:rPr>
        <w:t xml:space="preserve">многоэтапной </w:t>
      </w:r>
      <w:r w:rsidR="00D3745A">
        <w:rPr>
          <w:sz w:val="28"/>
        </w:rPr>
        <w:t>процедуры Размещения оферты, рассматривается на дату очередног</w:t>
      </w:r>
      <w:r w:rsidR="00510292">
        <w:rPr>
          <w:sz w:val="28"/>
        </w:rPr>
        <w:t xml:space="preserve">о </w:t>
      </w:r>
      <w:r>
        <w:rPr>
          <w:sz w:val="28"/>
        </w:rPr>
        <w:t xml:space="preserve">этапа </w:t>
      </w:r>
      <w:r w:rsidR="00510292">
        <w:rPr>
          <w:sz w:val="28"/>
        </w:rPr>
        <w:t>рассмотрения Заявок</w:t>
      </w:r>
      <w:r w:rsidR="00DF151B">
        <w:rPr>
          <w:sz w:val="28"/>
        </w:rPr>
        <w:t>,</w:t>
      </w:r>
      <w:r>
        <w:rPr>
          <w:sz w:val="28"/>
        </w:rPr>
        <w:t xml:space="preserve"> </w:t>
      </w:r>
      <w:r w:rsidR="00510292">
        <w:rPr>
          <w:sz w:val="28"/>
        </w:rPr>
        <w:t>указанную</w:t>
      </w:r>
      <w:r w:rsidR="00D3745A">
        <w:rPr>
          <w:sz w:val="28"/>
        </w:rPr>
        <w:t xml:space="preserve"> в пункте 8 Информационной карты.</w:t>
      </w:r>
    </w:p>
    <w:p w:rsidR="007D6548" w:rsidRPr="008B47FD" w:rsidRDefault="008B47FD" w:rsidP="008B47FD">
      <w:pPr>
        <w:pStyle w:val="afb"/>
        <w:numPr>
          <w:ilvl w:val="2"/>
          <w:numId w:val="4"/>
        </w:numPr>
        <w:ind w:left="0" w:firstLine="720"/>
        <w:rPr>
          <w:sz w:val="28"/>
        </w:rPr>
      </w:pPr>
      <w:r w:rsidRPr="008B47FD">
        <w:rPr>
          <w:sz w:val="28"/>
        </w:rPr>
        <w:t xml:space="preserve">Претенденты вправе отозвать свою Заявку в любой момент, но не менее чем за 24 часа </w:t>
      </w:r>
      <w:r w:rsidR="00E62E06" w:rsidRPr="008B47FD">
        <w:rPr>
          <w:sz w:val="28"/>
        </w:rPr>
        <w:t xml:space="preserve">до </w:t>
      </w:r>
      <w:r w:rsidR="00143B4D">
        <w:rPr>
          <w:sz w:val="28"/>
        </w:rPr>
        <w:t xml:space="preserve">даты </w:t>
      </w:r>
      <w:r w:rsidR="00E62E06" w:rsidRPr="003E0B5C">
        <w:rPr>
          <w:sz w:val="28"/>
        </w:rPr>
        <w:t>рассмотрения</w:t>
      </w:r>
      <w:r w:rsidR="003E0B5C" w:rsidRPr="003E0B5C">
        <w:rPr>
          <w:sz w:val="28"/>
        </w:rPr>
        <w:t xml:space="preserve"> Заявок</w:t>
      </w:r>
      <w:r w:rsidR="003E0B5C">
        <w:rPr>
          <w:sz w:val="28"/>
        </w:rPr>
        <w:t xml:space="preserve"> </w:t>
      </w:r>
      <w:r w:rsidR="005B02C8">
        <w:rPr>
          <w:sz w:val="28"/>
        </w:rPr>
        <w:t>(</w:t>
      </w:r>
      <w:r w:rsidR="003E0B5C">
        <w:rPr>
          <w:sz w:val="28"/>
        </w:rPr>
        <w:t>соответствующего этапа</w:t>
      </w:r>
      <w:r w:rsidR="005B02C8">
        <w:rPr>
          <w:sz w:val="28"/>
        </w:rPr>
        <w:t xml:space="preserve"> п</w:t>
      </w:r>
      <w:r w:rsidR="005B02C8" w:rsidRPr="005B02C8">
        <w:rPr>
          <w:sz w:val="28"/>
        </w:rPr>
        <w:t xml:space="preserve">ри проведении </w:t>
      </w:r>
      <w:r w:rsidR="00DF151B">
        <w:rPr>
          <w:sz w:val="28"/>
        </w:rPr>
        <w:t xml:space="preserve">многоэтапной </w:t>
      </w:r>
      <w:r w:rsidR="005B02C8" w:rsidRPr="005B02C8">
        <w:rPr>
          <w:sz w:val="28"/>
        </w:rPr>
        <w:t>процедуры Размещения оферты</w:t>
      </w:r>
      <w:r w:rsidR="005B02C8">
        <w:rPr>
          <w:sz w:val="28"/>
        </w:rPr>
        <w:t>)</w:t>
      </w:r>
      <w:r w:rsidRPr="008B47FD">
        <w:rPr>
          <w:sz w:val="28"/>
        </w:rPr>
        <w:t>, указанного в пункте</w:t>
      </w:r>
      <w:r w:rsidR="003E0B5C">
        <w:rPr>
          <w:sz w:val="28"/>
        </w:rPr>
        <w:t xml:space="preserve"> 8</w:t>
      </w:r>
      <w:r w:rsidRPr="008B47FD">
        <w:rPr>
          <w:sz w:val="28"/>
        </w:rPr>
        <w:t xml:space="preserve">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Pr>
          <w:sz w:val="28"/>
        </w:rPr>
        <w:t>под</w:t>
      </w:r>
      <w:r w:rsidRPr="008B47FD">
        <w:rPr>
          <w:sz w:val="28"/>
        </w:rPr>
        <w:t>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sidRPr="00E2332E">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победителя/ей</w:t>
      </w:r>
      <w:r w:rsidRPr="0007096B">
        <w:rPr>
          <w:sz w:val="28"/>
          <w:szCs w:val="28"/>
        </w:rPr>
        <w:t>.</w:t>
      </w:r>
    </w:p>
    <w:p w:rsidR="002F6505" w:rsidRPr="0007096B" w:rsidRDefault="002F6505" w:rsidP="00842D35">
      <w:pPr>
        <w:numPr>
          <w:ilvl w:val="0"/>
          <w:numId w:val="12"/>
        </w:numPr>
        <w:ind w:left="0" w:firstLine="709"/>
        <w:jc w:val="both"/>
        <w:rPr>
          <w:sz w:val="28"/>
          <w:szCs w:val="28"/>
        </w:rPr>
      </w:pPr>
      <w:r>
        <w:rPr>
          <w:sz w:val="28"/>
          <w:szCs w:val="28"/>
        </w:rPr>
        <w:t>Рассмотрение</w:t>
      </w:r>
      <w:r w:rsidRPr="002F6505">
        <w:rPr>
          <w:sz w:val="28"/>
          <w:szCs w:val="28"/>
        </w:rPr>
        <w:t xml:space="preserve">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w:t>
      </w:r>
      <w:proofErr w:type="gramStart"/>
      <w:r w:rsidR="005E5CC9">
        <w:rPr>
          <w:sz w:val="28"/>
          <w:szCs w:val="28"/>
        </w:rPr>
        <w:t>требованиям</w:t>
      </w:r>
      <w:proofErr w:type="gramEnd"/>
      <w:r w:rsidR="005E5CC9">
        <w:rPr>
          <w:sz w:val="28"/>
          <w:szCs w:val="28"/>
        </w:rPr>
        <w:t xml:space="preserve"> изложенным в документации  о закупке</w:t>
      </w:r>
      <w:r>
        <w:rPr>
          <w:sz w:val="28"/>
          <w:szCs w:val="28"/>
        </w:rPr>
        <w:t xml:space="preserve"> и выявления победителя/ей</w:t>
      </w:r>
      <w:r w:rsidRPr="002F6505">
        <w:rPr>
          <w:sz w:val="28"/>
          <w:szCs w:val="28"/>
        </w:rPr>
        <w:t xml:space="preserve"> в соответствии с критериями, указанными в пункте </w:t>
      </w:r>
      <w:r w:rsidR="007E7579" w:rsidRPr="002F6505">
        <w:rPr>
          <w:sz w:val="28"/>
          <w:szCs w:val="28"/>
        </w:rPr>
        <w:t>1</w:t>
      </w:r>
      <w:r w:rsidR="007E7579">
        <w:rPr>
          <w:sz w:val="28"/>
          <w:szCs w:val="28"/>
        </w:rPr>
        <w:t>8</w:t>
      </w:r>
      <w:r w:rsidR="007E7579" w:rsidRPr="002F6505">
        <w:rPr>
          <w:sz w:val="28"/>
          <w:szCs w:val="28"/>
        </w:rPr>
        <w:t xml:space="preserve"> </w:t>
      </w:r>
      <w:r w:rsidRPr="002F6505">
        <w:rPr>
          <w:sz w:val="28"/>
          <w:szCs w:val="28"/>
        </w:rPr>
        <w:t>Информационной карты</w:t>
      </w:r>
      <w:r w:rsidR="00271ACA">
        <w:rPr>
          <w:sz w:val="28"/>
          <w:szCs w:val="28"/>
        </w:rPr>
        <w:t>.</w:t>
      </w:r>
    </w:p>
    <w:p w:rsidR="001749AE" w:rsidRPr="0007096B" w:rsidRDefault="001749AE" w:rsidP="00842D35">
      <w:pPr>
        <w:numPr>
          <w:ilvl w:val="0"/>
          <w:numId w:val="12"/>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842D35">
      <w:pPr>
        <w:numPr>
          <w:ilvl w:val="0"/>
          <w:numId w:val="12"/>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w:t>
      </w:r>
      <w:proofErr w:type="gramStart"/>
      <w:r w:rsidR="00727B51" w:rsidRPr="0007096B">
        <w:rPr>
          <w:sz w:val="28"/>
          <w:szCs w:val="28"/>
        </w:rPr>
        <w:t>в</w:t>
      </w:r>
      <w:proofErr w:type="gramEnd"/>
      <w:r w:rsidR="00727B51" w:rsidRPr="0007096B">
        <w:rPr>
          <w:sz w:val="28"/>
          <w:szCs w:val="28"/>
        </w:rPr>
        <w:t xml:space="preserve">» </w:t>
      </w:r>
      <w:proofErr w:type="gramStart"/>
      <w:r w:rsidR="00727B51" w:rsidRPr="0007096B">
        <w:rPr>
          <w:sz w:val="28"/>
          <w:szCs w:val="28"/>
        </w:rPr>
        <w:t>пункта</w:t>
      </w:r>
      <w:proofErr w:type="gramEnd"/>
      <w:r w:rsidR="00C802A0" w:rsidRPr="0007096B">
        <w:rPr>
          <w:sz w:val="28"/>
          <w:szCs w:val="28"/>
        </w:rPr>
        <w:t xml:space="preserve"> 2</w:t>
      </w:r>
      <w:r w:rsidR="00F41AE2" w:rsidRPr="0007096B">
        <w:rPr>
          <w:sz w:val="28"/>
          <w:szCs w:val="28"/>
        </w:rPr>
        <w:t>.</w:t>
      </w:r>
      <w:r w:rsidR="00C802A0" w:rsidRPr="0007096B">
        <w:rPr>
          <w:sz w:val="28"/>
          <w:szCs w:val="28"/>
        </w:rPr>
        <w:t xml:space="preserve">2 </w:t>
      </w:r>
      <w:r w:rsidR="00A447C0">
        <w:rPr>
          <w:sz w:val="28"/>
          <w:szCs w:val="28"/>
        </w:rPr>
        <w:t xml:space="preserve">настоящей </w:t>
      </w:r>
      <w:r w:rsidR="00C802A0" w:rsidRPr="0007096B">
        <w:rPr>
          <w:sz w:val="28"/>
          <w:szCs w:val="28"/>
        </w:rPr>
        <w:t>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 xml:space="preserve">сведений о претенденте (любом из физических и/или юридических лиц, выступающих на </w:t>
      </w:r>
      <w:r w:rsidR="00754AD8" w:rsidRPr="0007096B">
        <w:rPr>
          <w:sz w:val="28"/>
          <w:szCs w:val="28"/>
        </w:rPr>
        <w:lastRenderedPageBreak/>
        <w:t>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Default="00754AD8" w:rsidP="00674404">
      <w:pPr>
        <w:pStyle w:val="afb"/>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0F1FB2" w:rsidRPr="0007096B" w:rsidRDefault="000F1FB2" w:rsidP="000F1FB2">
      <w:pPr>
        <w:ind w:firstLine="720"/>
        <w:jc w:val="both"/>
        <w:rPr>
          <w:sz w:val="28"/>
        </w:rPr>
      </w:pPr>
      <w:proofErr w:type="gramStart"/>
      <w:r w:rsidRPr="00CE1F56">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Pr="0007096B" w:rsidRDefault="000F1FB2" w:rsidP="00674404">
      <w:pPr>
        <w:pStyle w:val="afb"/>
        <w:ind w:firstLine="720"/>
        <w:rPr>
          <w:sz w:val="28"/>
        </w:rPr>
      </w:pPr>
      <w:r>
        <w:rPr>
          <w:sz w:val="28"/>
        </w:rPr>
        <w:t>4</w:t>
      </w:r>
      <w:r w:rsidR="00243F0F" w:rsidRPr="0007096B">
        <w:rPr>
          <w:sz w:val="28"/>
        </w:rPr>
        <w:t>) несоответствия Заявки требованиям настоящей документации</w:t>
      </w:r>
      <w:r w:rsidR="009C15AA" w:rsidRPr="0007096B">
        <w:rPr>
          <w:sz w:val="28"/>
        </w:rPr>
        <w:t xml:space="preserve"> о закупке</w:t>
      </w:r>
      <w:r w:rsidR="00243F0F" w:rsidRPr="0007096B">
        <w:rPr>
          <w:sz w:val="28"/>
        </w:rPr>
        <w:t>, в том числе если:</w:t>
      </w:r>
    </w:p>
    <w:p w:rsidR="00215262" w:rsidRDefault="00B25002" w:rsidP="00215262">
      <w:pPr>
        <w:pStyle w:val="afb"/>
        <w:ind w:firstLine="720"/>
        <w:rPr>
          <w:sz w:val="28"/>
        </w:rPr>
      </w:pPr>
      <w:r w:rsidRPr="0007096B">
        <w:rPr>
          <w:sz w:val="28"/>
        </w:rPr>
        <w:t xml:space="preserve">Заявка не соответствует положениям </w:t>
      </w:r>
      <w:r w:rsidR="00A447C0">
        <w:rPr>
          <w:sz w:val="28"/>
        </w:rPr>
        <w:t>Т</w:t>
      </w:r>
      <w:r w:rsidRPr="0007096B">
        <w:rPr>
          <w:sz w:val="28"/>
        </w:rPr>
        <w:t>ехнического задания;</w:t>
      </w:r>
    </w:p>
    <w:p w:rsidR="00215262" w:rsidRPr="0007096B" w:rsidRDefault="00215262" w:rsidP="00215262">
      <w:pPr>
        <w:pStyle w:val="afb"/>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sidRPr="0007096B">
        <w:rPr>
          <w:sz w:val="28"/>
        </w:rPr>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0F1FB2" w:rsidP="00674404">
      <w:pPr>
        <w:pStyle w:val="afb"/>
        <w:ind w:firstLine="720"/>
        <w:rPr>
          <w:sz w:val="28"/>
        </w:rPr>
      </w:pPr>
      <w:r>
        <w:rPr>
          <w:sz w:val="28"/>
        </w:rPr>
        <w:t>5</w:t>
      </w:r>
      <w:r w:rsidR="00243F0F" w:rsidRPr="0007096B">
        <w:rPr>
          <w:sz w:val="28"/>
        </w:rPr>
        <w:t xml:space="preserve">)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0F1FB2" w:rsidP="00674404">
      <w:pPr>
        <w:pStyle w:val="afb"/>
        <w:ind w:firstLine="720"/>
        <w:rPr>
          <w:sz w:val="28"/>
        </w:rPr>
      </w:pPr>
      <w:r>
        <w:rPr>
          <w:sz w:val="28"/>
        </w:rPr>
        <w:t>6</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0F1FB2" w:rsidP="00674404">
      <w:pPr>
        <w:pStyle w:val="afb"/>
        <w:ind w:firstLine="720"/>
        <w:rPr>
          <w:sz w:val="28"/>
        </w:rPr>
      </w:pPr>
      <w:r>
        <w:rPr>
          <w:sz w:val="28"/>
        </w:rPr>
        <w:t>7</w:t>
      </w:r>
      <w:r w:rsidR="00215262">
        <w:rPr>
          <w:sz w:val="28"/>
        </w:rPr>
        <w:t xml:space="preserve">)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842D35">
      <w:pPr>
        <w:numPr>
          <w:ilvl w:val="0"/>
          <w:numId w:val="12"/>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842D35">
      <w:pPr>
        <w:numPr>
          <w:ilvl w:val="0"/>
          <w:numId w:val="12"/>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w:t>
      </w:r>
      <w:r w:rsidR="005B65E7" w:rsidRPr="0007096B">
        <w:rPr>
          <w:sz w:val="28"/>
          <w:szCs w:val="28"/>
        </w:rPr>
        <w:t xml:space="preserve">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p>
    <w:p w:rsidR="00A447C0" w:rsidRPr="00AB66E5" w:rsidRDefault="00A447C0" w:rsidP="00AB66E5">
      <w:pPr>
        <w:numPr>
          <w:ilvl w:val="0"/>
          <w:numId w:val="12"/>
        </w:numPr>
        <w:ind w:left="0" w:firstLine="709"/>
        <w:jc w:val="both"/>
        <w:rPr>
          <w:sz w:val="28"/>
          <w:szCs w:val="28"/>
        </w:rPr>
      </w:pPr>
      <w:proofErr w:type="gramStart"/>
      <w:r w:rsidRPr="00AB66E5">
        <w:rPr>
          <w:sz w:val="28"/>
          <w:szCs w:val="28"/>
        </w:rPr>
        <w:lastRenderedPageBreak/>
        <w:t xml:space="preserve">В случае если претендентами в составе </w:t>
      </w:r>
      <w:r w:rsidR="00AC7FD6">
        <w:rPr>
          <w:sz w:val="28"/>
          <w:szCs w:val="28"/>
        </w:rPr>
        <w:t>З</w:t>
      </w:r>
      <w:r w:rsidRPr="00AB66E5">
        <w:rPr>
          <w:sz w:val="28"/>
          <w:szCs w:val="28"/>
        </w:rPr>
        <w:t>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sidRPr="00AB66E5">
        <w:rPr>
          <w:sz w:val="28"/>
          <w:szCs w:val="28"/>
        </w:rPr>
        <w:t xml:space="preserve">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07096B" w:rsidRDefault="00C15C57" w:rsidP="00842D35">
      <w:pPr>
        <w:numPr>
          <w:ilvl w:val="0"/>
          <w:numId w:val="12"/>
        </w:numPr>
        <w:ind w:left="0" w:firstLine="709"/>
        <w:jc w:val="both"/>
        <w:rPr>
          <w:sz w:val="28"/>
          <w:szCs w:val="28"/>
        </w:rPr>
      </w:pPr>
      <w:r w:rsidRPr="0007096B">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proofErr w:type="gramStart"/>
      <w:r w:rsidR="00D3745A">
        <w:rPr>
          <w:sz w:val="28"/>
          <w:szCs w:val="28"/>
        </w:rPr>
        <w:t xml:space="preserve"> (-</w:t>
      </w:r>
      <w:proofErr w:type="gramEnd"/>
      <w:r w:rsidR="00271ACA">
        <w:rPr>
          <w:sz w:val="28"/>
          <w:szCs w:val="28"/>
        </w:rPr>
        <w:t>ов</w:t>
      </w:r>
      <w:r w:rsidR="00D3745A">
        <w:rPr>
          <w:sz w:val="28"/>
          <w:szCs w:val="28"/>
        </w:rPr>
        <w:t>)</w:t>
      </w:r>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proofErr w:type="gramStart"/>
      <w:r w:rsidR="00D3745A">
        <w:rPr>
          <w:sz w:val="28"/>
          <w:szCs w:val="28"/>
        </w:rPr>
        <w:t xml:space="preserve"> (-</w:t>
      </w:r>
      <w:proofErr w:type="gramEnd"/>
      <w:r w:rsidR="00F65100">
        <w:rPr>
          <w:sz w:val="28"/>
          <w:szCs w:val="28"/>
        </w:rPr>
        <w:t>ов</w:t>
      </w:r>
      <w:r w:rsidR="00D3745A">
        <w:rPr>
          <w:sz w:val="28"/>
          <w:szCs w:val="28"/>
        </w:rPr>
        <w:t>)</w:t>
      </w:r>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0F1FB2" w:rsidP="00C15C57">
      <w:pPr>
        <w:pStyle w:val="Default"/>
        <w:ind w:firstLine="709"/>
        <w:jc w:val="both"/>
        <w:rPr>
          <w:sz w:val="28"/>
          <w:szCs w:val="28"/>
        </w:rPr>
      </w:pPr>
      <w:r>
        <w:rPr>
          <w:sz w:val="28"/>
          <w:szCs w:val="28"/>
        </w:rPr>
        <w:t>4</w:t>
      </w:r>
      <w:r w:rsidR="00C15C57" w:rsidRPr="0007096B">
        <w:rPr>
          <w:sz w:val="28"/>
          <w:szCs w:val="28"/>
        </w:rPr>
        <w:t>) предложения для рассмотрения Конкурсной комиссией;</w:t>
      </w:r>
    </w:p>
    <w:p w:rsidR="00C15C57" w:rsidRPr="0007096B" w:rsidRDefault="000F1FB2" w:rsidP="00C15C57">
      <w:pPr>
        <w:pStyle w:val="Default"/>
        <w:ind w:firstLine="709"/>
        <w:jc w:val="both"/>
        <w:rPr>
          <w:sz w:val="28"/>
          <w:szCs w:val="28"/>
        </w:rPr>
      </w:pPr>
      <w:r>
        <w:rPr>
          <w:sz w:val="28"/>
          <w:szCs w:val="28"/>
        </w:rPr>
        <w:t>5</w:t>
      </w:r>
      <w:r w:rsidR="00C15C57" w:rsidRPr="0007096B">
        <w:rPr>
          <w:sz w:val="28"/>
          <w:szCs w:val="28"/>
        </w:rPr>
        <w:t>)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r w:rsidR="00A447C0">
        <w:rPr>
          <w:sz w:val="28"/>
          <w:szCs w:val="28"/>
        </w:rPr>
        <w:t xml:space="preserve">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rsidP="00842D35">
      <w:pPr>
        <w:numPr>
          <w:ilvl w:val="0"/>
          <w:numId w:val="15"/>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842D35">
      <w:pPr>
        <w:numPr>
          <w:ilvl w:val="0"/>
          <w:numId w:val="15"/>
        </w:numPr>
        <w:ind w:left="0" w:firstLine="709"/>
        <w:jc w:val="both"/>
        <w:rPr>
          <w:sz w:val="28"/>
          <w:szCs w:val="28"/>
        </w:rPr>
      </w:pPr>
      <w:r w:rsidRPr="0007096B">
        <w:rPr>
          <w:sz w:val="28"/>
          <w:szCs w:val="28"/>
        </w:rPr>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842D35">
      <w:pPr>
        <w:numPr>
          <w:ilvl w:val="0"/>
          <w:numId w:val="15"/>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/ей</w:t>
      </w:r>
      <w:r w:rsidR="00290865" w:rsidRPr="0007096B">
        <w:rPr>
          <w:sz w:val="28"/>
          <w:szCs w:val="28"/>
        </w:rPr>
        <w:t xml:space="preserve"> процедуры Размещения оферты</w:t>
      </w:r>
      <w:r w:rsidR="0072064C" w:rsidRPr="0007096B">
        <w:rPr>
          <w:sz w:val="28"/>
          <w:szCs w:val="28"/>
        </w:rPr>
        <w:t>.</w:t>
      </w:r>
    </w:p>
    <w:p w:rsidR="00290865" w:rsidRPr="0007096B" w:rsidRDefault="00290865" w:rsidP="00842D35">
      <w:pPr>
        <w:numPr>
          <w:ilvl w:val="0"/>
          <w:numId w:val="15"/>
        </w:numPr>
        <w:ind w:left="0" w:firstLine="709"/>
        <w:jc w:val="both"/>
        <w:rPr>
          <w:sz w:val="28"/>
          <w:szCs w:val="28"/>
        </w:rPr>
      </w:pPr>
      <w:r w:rsidRPr="0007096B">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07096B">
        <w:rPr>
          <w:sz w:val="28"/>
          <w:szCs w:val="28"/>
        </w:rPr>
        <w:t>Размещения оферты</w:t>
      </w:r>
      <w:r w:rsidR="00670E97">
        <w:rPr>
          <w:sz w:val="28"/>
          <w:szCs w:val="28"/>
        </w:rPr>
        <w:t>/этапа процедуры Размещения оферты</w:t>
      </w:r>
      <w:r w:rsidRPr="0007096B">
        <w:rPr>
          <w:sz w:val="28"/>
          <w:szCs w:val="28"/>
        </w:rPr>
        <w:t xml:space="preserve"> всех</w:t>
      </w:r>
      <w:proofErr w:type="gramEnd"/>
      <w:r w:rsidRPr="0007096B">
        <w:rPr>
          <w:sz w:val="28"/>
          <w:szCs w:val="28"/>
        </w:rPr>
        <w:t xml:space="preserve"> претендентов, подавших Заявки, процедура Размещения оферты</w:t>
      </w:r>
      <w:r w:rsidR="00670E97">
        <w:rPr>
          <w:sz w:val="28"/>
          <w:szCs w:val="28"/>
        </w:rPr>
        <w:t>/этап процедуры Размещения оферты</w:t>
      </w:r>
      <w:r w:rsidRPr="0007096B">
        <w:rPr>
          <w:sz w:val="28"/>
          <w:szCs w:val="28"/>
        </w:rPr>
        <w:t xml:space="preserve"> признается несостоявшейся.</w:t>
      </w:r>
    </w:p>
    <w:p w:rsidR="00290865" w:rsidRDefault="00290865" w:rsidP="00842D35">
      <w:pPr>
        <w:numPr>
          <w:ilvl w:val="0"/>
          <w:numId w:val="15"/>
        </w:numPr>
        <w:ind w:left="0" w:firstLine="709"/>
        <w:jc w:val="both"/>
        <w:rPr>
          <w:sz w:val="28"/>
          <w:szCs w:val="28"/>
        </w:rPr>
      </w:pPr>
      <w:r w:rsidRPr="0007096B">
        <w:rPr>
          <w:sz w:val="28"/>
          <w:szCs w:val="28"/>
        </w:rPr>
        <w:lastRenderedPageBreak/>
        <w:t>Претендент</w:t>
      </w:r>
      <w:r w:rsidR="002D3186">
        <w:rPr>
          <w:sz w:val="28"/>
          <w:szCs w:val="28"/>
        </w:rPr>
        <w:t>/ы</w:t>
      </w:r>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/ются</w:t>
      </w:r>
      <w:r w:rsidRPr="0007096B">
        <w:rPr>
          <w:sz w:val="28"/>
          <w:szCs w:val="28"/>
        </w:rPr>
        <w:t xml:space="preserve"> победител</w:t>
      </w:r>
      <w:r w:rsidR="002D3186">
        <w:rPr>
          <w:sz w:val="28"/>
          <w:szCs w:val="28"/>
        </w:rPr>
        <w:t>ем/лями</w:t>
      </w:r>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AC7FD6" w:rsidRPr="0007096B" w:rsidRDefault="00AC7FD6" w:rsidP="00842D35">
      <w:pPr>
        <w:numPr>
          <w:ilvl w:val="0"/>
          <w:numId w:val="15"/>
        </w:numPr>
        <w:ind w:left="0" w:firstLine="709"/>
        <w:jc w:val="both"/>
        <w:rPr>
          <w:sz w:val="28"/>
          <w:szCs w:val="28"/>
        </w:rPr>
      </w:pPr>
      <w:r>
        <w:rPr>
          <w:sz w:val="28"/>
          <w:szCs w:val="28"/>
        </w:rPr>
        <w:t>При проведении многоэтапной процедуры Размещения оферты претенденты, недопущенные к</w:t>
      </w:r>
      <w:r w:rsidRPr="00AC7FD6">
        <w:rPr>
          <w:sz w:val="28"/>
          <w:szCs w:val="28"/>
        </w:rPr>
        <w:t xml:space="preserve"> </w:t>
      </w:r>
      <w:r w:rsidRPr="0007096B">
        <w:rPr>
          <w:sz w:val="28"/>
          <w:szCs w:val="28"/>
        </w:rPr>
        <w:t>участию в процедуре Размещения оферты</w:t>
      </w:r>
      <w:r>
        <w:rPr>
          <w:sz w:val="28"/>
          <w:szCs w:val="28"/>
        </w:rPr>
        <w:t xml:space="preserve"> на одном из этапов, имеют право подать повторную Заявку на любой из последующих этапов закупки.</w:t>
      </w:r>
    </w:p>
    <w:p w:rsidR="007D6548" w:rsidRPr="0007096B" w:rsidRDefault="007D6548" w:rsidP="00842D35">
      <w:pPr>
        <w:numPr>
          <w:ilvl w:val="0"/>
          <w:numId w:val="15"/>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842D35">
      <w:pPr>
        <w:numPr>
          <w:ilvl w:val="0"/>
          <w:numId w:val="15"/>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w:t>
      </w:r>
      <w:proofErr w:type="gramStart"/>
      <w:r w:rsidR="009A4AE2">
        <w:rPr>
          <w:sz w:val="28"/>
          <w:szCs w:val="28"/>
        </w:rPr>
        <w:t xml:space="preserve">с </w:t>
      </w:r>
      <w:r w:rsidRPr="0007096B">
        <w:rPr>
          <w:sz w:val="28"/>
          <w:szCs w:val="28"/>
        </w:rPr>
        <w:t>даты</w:t>
      </w:r>
      <w:proofErr w:type="gramEnd"/>
      <w:r w:rsidRPr="0007096B">
        <w:rPr>
          <w:sz w:val="28"/>
          <w:szCs w:val="28"/>
        </w:rPr>
        <w:t xml:space="preserve"> </w:t>
      </w:r>
      <w:r w:rsidR="00A447C0">
        <w:rPr>
          <w:sz w:val="28"/>
          <w:szCs w:val="28"/>
        </w:rPr>
        <w:t xml:space="preserve">его </w:t>
      </w:r>
      <w:r w:rsidRPr="0007096B">
        <w:rPr>
          <w:sz w:val="28"/>
          <w:szCs w:val="28"/>
        </w:rPr>
        <w:t>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rsidP="00842D35">
      <w:pPr>
        <w:numPr>
          <w:ilvl w:val="0"/>
          <w:numId w:val="14"/>
        </w:numPr>
        <w:ind w:left="0" w:firstLine="709"/>
        <w:jc w:val="both"/>
        <w:rPr>
          <w:sz w:val="28"/>
          <w:szCs w:val="28"/>
        </w:rPr>
      </w:pPr>
      <w:r w:rsidRPr="0007096B">
        <w:rPr>
          <w:sz w:val="28"/>
          <w:szCs w:val="28"/>
        </w:rPr>
        <w:t>Обеспечени</w:t>
      </w:r>
      <w:r w:rsidR="006E4289" w:rsidRPr="0007096B">
        <w:rPr>
          <w:sz w:val="28"/>
          <w:szCs w:val="28"/>
        </w:rPr>
        <w:t>е</w:t>
      </w:r>
      <w:r w:rsidRPr="0007096B">
        <w:rPr>
          <w:sz w:val="28"/>
          <w:szCs w:val="28"/>
        </w:rPr>
        <w:t xml:space="preserve"> исполнения договора не требуется.</w:t>
      </w:r>
    </w:p>
    <w:p w:rsidR="00926992" w:rsidRDefault="007D6548" w:rsidP="00842D35">
      <w:pPr>
        <w:numPr>
          <w:ilvl w:val="0"/>
          <w:numId w:val="14"/>
        </w:numPr>
        <w:ind w:left="0" w:firstLine="709"/>
        <w:jc w:val="both"/>
        <w:rPr>
          <w:sz w:val="28"/>
          <w:szCs w:val="28"/>
        </w:rPr>
      </w:pPr>
      <w:proofErr w:type="gramStart"/>
      <w:r w:rsidRPr="0007096B">
        <w:rPr>
          <w:sz w:val="28"/>
          <w:szCs w:val="28"/>
        </w:rPr>
        <w:t xml:space="preserve">После опубликования </w:t>
      </w:r>
      <w:r w:rsidR="005535E7" w:rsidRPr="005535E7">
        <w:rPr>
          <w:sz w:val="28"/>
          <w:szCs w:val="28"/>
        </w:rPr>
        <w:t xml:space="preserve">в соответствии с пунктом 4 Информационной карты </w:t>
      </w:r>
      <w:r w:rsidRPr="0007096B">
        <w:rPr>
          <w:sz w:val="28"/>
          <w:szCs w:val="28"/>
        </w:rPr>
        <w:t>протокола Конкурсной комиссии об итогах</w:t>
      </w:r>
      <w:r w:rsidR="006720C2" w:rsidRPr="0007096B">
        <w:rPr>
          <w:sz w:val="28"/>
          <w:szCs w:val="28"/>
        </w:rPr>
        <w:t xml:space="preserve"> процедуры</w:t>
      </w:r>
      <w:r w:rsidRPr="0007096B">
        <w:rPr>
          <w:sz w:val="28"/>
          <w:szCs w:val="28"/>
        </w:rPr>
        <w:t xml:space="preserve"> </w:t>
      </w:r>
      <w:r w:rsidR="00290865" w:rsidRPr="0007096B">
        <w:rPr>
          <w:sz w:val="28"/>
          <w:szCs w:val="28"/>
        </w:rPr>
        <w:t>Размещения оферты</w:t>
      </w:r>
      <w:r w:rsidR="005535E7">
        <w:rPr>
          <w:sz w:val="28"/>
          <w:szCs w:val="28"/>
        </w:rPr>
        <w:t xml:space="preserve"> по соответствующему этапу</w:t>
      </w:r>
      <w:r w:rsidRPr="0007096B">
        <w:rPr>
          <w:sz w:val="28"/>
          <w:szCs w:val="28"/>
        </w:rPr>
        <w:t xml:space="preserve"> </w:t>
      </w:r>
      <w:r w:rsidR="008E08CE">
        <w:rPr>
          <w:sz w:val="28"/>
          <w:szCs w:val="28"/>
        </w:rPr>
        <w:t>Заказчик</w:t>
      </w:r>
      <w:r w:rsidR="009A4AE2">
        <w:rPr>
          <w:sz w:val="28"/>
          <w:szCs w:val="28"/>
        </w:rPr>
        <w:t xml:space="preserve"> </w:t>
      </w:r>
      <w:r w:rsidR="005535E7" w:rsidRPr="005535E7">
        <w:rPr>
          <w:sz w:val="28"/>
          <w:szCs w:val="28"/>
        </w:rPr>
        <w:t xml:space="preserve">в течение 5 (пяти) календарных дней </w:t>
      </w:r>
      <w:r w:rsidR="009A4AE2">
        <w:rPr>
          <w:sz w:val="28"/>
          <w:szCs w:val="28"/>
        </w:rPr>
        <w:t>направляет победителю/е</w:t>
      </w:r>
      <w:r w:rsidR="008E08CE">
        <w:rPr>
          <w:sz w:val="28"/>
          <w:szCs w:val="28"/>
        </w:rPr>
        <w:t>лям</w:t>
      </w:r>
      <w:r w:rsidRPr="0007096B">
        <w:rPr>
          <w:sz w:val="28"/>
          <w:szCs w:val="28"/>
        </w:rPr>
        <w:t xml:space="preserve"> </w:t>
      </w:r>
      <w:r w:rsidR="00AF0C20" w:rsidRPr="0007096B">
        <w:rPr>
          <w:sz w:val="28"/>
          <w:szCs w:val="28"/>
        </w:rPr>
        <w:t xml:space="preserve">процедуры Размещения оферты </w:t>
      </w:r>
      <w:r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Pr="0007096B">
        <w:rPr>
          <w:sz w:val="28"/>
          <w:szCs w:val="28"/>
        </w:rPr>
        <w:t>, при необходимости, период времени</w:t>
      </w:r>
      <w:r w:rsidR="00926992" w:rsidRPr="0007096B">
        <w:rPr>
          <w:sz w:val="28"/>
          <w:szCs w:val="28"/>
        </w:rPr>
        <w:t xml:space="preserve"> для получения Заказчиком</w:t>
      </w:r>
      <w:r w:rsidRPr="0007096B">
        <w:rPr>
          <w:sz w:val="28"/>
          <w:szCs w:val="28"/>
        </w:rPr>
        <w:t xml:space="preserve"> одобрения сде</w:t>
      </w:r>
      <w:r w:rsidR="00926992" w:rsidRPr="0007096B">
        <w:rPr>
          <w:sz w:val="28"/>
          <w:szCs w:val="28"/>
        </w:rPr>
        <w:t>лки органами управления Заказчика</w:t>
      </w:r>
      <w:r w:rsidRPr="0007096B">
        <w:rPr>
          <w:sz w:val="28"/>
          <w:szCs w:val="28"/>
        </w:rPr>
        <w:t>.</w:t>
      </w:r>
      <w:proofErr w:type="gramEnd"/>
    </w:p>
    <w:p w:rsidR="005535E7" w:rsidRPr="00260B87" w:rsidRDefault="005535E7" w:rsidP="00260B87">
      <w:pPr>
        <w:ind w:firstLine="709"/>
        <w:jc w:val="both"/>
        <w:rPr>
          <w:sz w:val="28"/>
          <w:szCs w:val="28"/>
        </w:rPr>
      </w:pPr>
      <w:r w:rsidRPr="00260B87">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07096B" w:rsidRDefault="00936A4B" w:rsidP="00842D35">
      <w:pPr>
        <w:numPr>
          <w:ilvl w:val="0"/>
          <w:numId w:val="14"/>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такого одобрения, но не более</w:t>
      </w:r>
      <w:proofErr w:type="gramStart"/>
      <w:r w:rsidRPr="0007096B">
        <w:rPr>
          <w:sz w:val="28"/>
          <w:szCs w:val="28"/>
        </w:rPr>
        <w:t>,</w:t>
      </w:r>
      <w:proofErr w:type="gramEnd"/>
      <w:r w:rsidRPr="0007096B">
        <w:rPr>
          <w:sz w:val="28"/>
          <w:szCs w:val="28"/>
        </w:rPr>
        <w:t xml:space="preserve"> чем на 30 (тридцать) календарных дней с даты 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842D35">
      <w:pPr>
        <w:numPr>
          <w:ilvl w:val="0"/>
          <w:numId w:val="14"/>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842D35">
      <w:pPr>
        <w:numPr>
          <w:ilvl w:val="0"/>
          <w:numId w:val="14"/>
        </w:numPr>
        <w:ind w:left="0" w:firstLine="709"/>
        <w:jc w:val="both"/>
        <w:rPr>
          <w:sz w:val="28"/>
          <w:szCs w:val="28"/>
        </w:rPr>
      </w:pPr>
      <w:r w:rsidRPr="0007096B">
        <w:rPr>
          <w:sz w:val="28"/>
          <w:szCs w:val="28"/>
        </w:rPr>
        <w:lastRenderedPageBreak/>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001B1FD8">
        <w:rPr>
          <w:sz w:val="28"/>
          <w:szCs w:val="28"/>
        </w:rPr>
        <w:t>4</w:t>
      </w:r>
      <w:r w:rsidRPr="0007096B">
        <w:rPr>
          <w:sz w:val="28"/>
          <w:szCs w:val="28"/>
        </w:rPr>
        <w:t xml:space="preserve"> к настоящей документации о закупке, с учетом условий, указанных в пункте</w:t>
      </w:r>
      <w:r w:rsidR="00711342" w:rsidRPr="0007096B">
        <w:rPr>
          <w:sz w:val="28"/>
          <w:szCs w:val="28"/>
        </w:rPr>
        <w:t> </w:t>
      </w:r>
      <w:r w:rsidR="007E7579">
        <w:rPr>
          <w:sz w:val="28"/>
          <w:szCs w:val="28"/>
        </w:rPr>
        <w:t>19</w:t>
      </w:r>
      <w:r w:rsidR="007E7579" w:rsidRPr="0007096B">
        <w:rPr>
          <w:sz w:val="28"/>
          <w:szCs w:val="28"/>
        </w:rPr>
        <w:t xml:space="preserve"> </w:t>
      </w:r>
      <w:r w:rsidRPr="0007096B">
        <w:rPr>
          <w:sz w:val="28"/>
          <w:szCs w:val="28"/>
        </w:rPr>
        <w:t>Информационной карты.</w:t>
      </w:r>
    </w:p>
    <w:p w:rsidR="00764950" w:rsidRPr="00723C80" w:rsidRDefault="006402DD" w:rsidP="00842D35">
      <w:pPr>
        <w:numPr>
          <w:ilvl w:val="0"/>
          <w:numId w:val="14"/>
        </w:numPr>
        <w:ind w:left="0" w:firstLine="709"/>
        <w:jc w:val="both"/>
        <w:rPr>
          <w:sz w:val="28"/>
          <w:szCs w:val="28"/>
        </w:rPr>
      </w:pPr>
      <w:proofErr w:type="gramStart"/>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723C80">
        <w:rPr>
          <w:sz w:val="28"/>
          <w:szCs w:val="28"/>
        </w:rPr>
        <w:t xml:space="preserve">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842D35">
      <w:pPr>
        <w:numPr>
          <w:ilvl w:val="0"/>
          <w:numId w:val="14"/>
        </w:numPr>
        <w:tabs>
          <w:tab w:val="left" w:pos="1418"/>
        </w:tabs>
        <w:ind w:left="0" w:firstLine="567"/>
        <w:jc w:val="both"/>
        <w:rPr>
          <w:sz w:val="28"/>
          <w:szCs w:val="28"/>
        </w:rPr>
      </w:pPr>
      <w:r w:rsidRPr="004C5C1C">
        <w:rPr>
          <w:sz w:val="28"/>
          <w:szCs w:val="28"/>
        </w:rPr>
        <w:t xml:space="preserve">Исполнение заключенных по итогам процедуры Размещения </w:t>
      </w:r>
      <w:r w:rsidR="004F6D13">
        <w:rPr>
          <w:sz w:val="28"/>
          <w:szCs w:val="28"/>
        </w:rPr>
        <w:t>оферты</w:t>
      </w:r>
      <w:r w:rsidRPr="004C5C1C">
        <w:rPr>
          <w:sz w:val="28"/>
          <w:szCs w:val="28"/>
        </w:rPr>
        <w:t xml:space="preserve"> договоров осуществляется </w:t>
      </w:r>
      <w:r w:rsidR="00BA7133">
        <w:rPr>
          <w:sz w:val="28"/>
          <w:szCs w:val="28"/>
        </w:rPr>
        <w:t>п</w:t>
      </w:r>
      <w:r w:rsidRPr="004C5C1C">
        <w:rPr>
          <w:sz w:val="28"/>
          <w:szCs w:val="28"/>
        </w:rPr>
        <w:t xml:space="preserve">обедителем на основании заявок Заказчика. Заказчик направляет заявки на </w:t>
      </w:r>
      <w:r>
        <w:rPr>
          <w:sz w:val="28"/>
          <w:szCs w:val="28"/>
        </w:rPr>
        <w:t xml:space="preserve">поставку </w:t>
      </w:r>
      <w:r w:rsidR="00D86CAD">
        <w:rPr>
          <w:sz w:val="28"/>
          <w:szCs w:val="28"/>
        </w:rPr>
        <w:t>товаров, выполнение работ и оказ</w:t>
      </w:r>
      <w:r>
        <w:rPr>
          <w:sz w:val="28"/>
          <w:szCs w:val="28"/>
        </w:rPr>
        <w:t>ание</w:t>
      </w:r>
      <w:r w:rsidRPr="004C5C1C">
        <w:rPr>
          <w:sz w:val="28"/>
          <w:szCs w:val="28"/>
        </w:rPr>
        <w:t xml:space="preserve">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260B87">
      <w:pPr>
        <w:numPr>
          <w:ilvl w:val="0"/>
          <w:numId w:val="14"/>
        </w:numPr>
        <w:tabs>
          <w:tab w:val="left" w:pos="1418"/>
        </w:tabs>
        <w:ind w:left="0" w:firstLine="567"/>
        <w:jc w:val="both"/>
        <w:rPr>
          <w:sz w:val="28"/>
          <w:szCs w:val="28"/>
        </w:rPr>
      </w:pPr>
      <w:r w:rsidRPr="00681E3B">
        <w:rPr>
          <w:sz w:val="28"/>
          <w:szCs w:val="28"/>
        </w:rPr>
        <w:t xml:space="preserve">В случае внесения в документацию о проведении закупки способом </w:t>
      </w:r>
      <w:r w:rsidR="0089005B">
        <w:rPr>
          <w:sz w:val="28"/>
          <w:szCs w:val="28"/>
        </w:rPr>
        <w:t>Р</w:t>
      </w:r>
      <w:r w:rsidRPr="00681E3B">
        <w:rPr>
          <w:sz w:val="28"/>
          <w:szCs w:val="28"/>
        </w:rPr>
        <w:t xml:space="preserve">азмещения оферты изменений в </w:t>
      </w:r>
      <w:r w:rsidR="0089005B">
        <w:rPr>
          <w:sz w:val="28"/>
          <w:szCs w:val="28"/>
        </w:rPr>
        <w:t xml:space="preserve">ранее </w:t>
      </w:r>
      <w:r w:rsidRPr="00681E3B">
        <w:rPr>
          <w:sz w:val="28"/>
          <w:szCs w:val="28"/>
        </w:rPr>
        <w:t xml:space="preserve">заключенные с победителями </w:t>
      </w:r>
      <w:r w:rsidR="0089005B">
        <w:rPr>
          <w:sz w:val="28"/>
          <w:szCs w:val="28"/>
        </w:rPr>
        <w:t xml:space="preserve">такой </w:t>
      </w:r>
      <w:r w:rsidRPr="00681E3B">
        <w:rPr>
          <w:sz w:val="28"/>
          <w:szCs w:val="28"/>
        </w:rPr>
        <w:t>закупки</w:t>
      </w:r>
      <w:r w:rsidR="0089005B">
        <w:rPr>
          <w:sz w:val="28"/>
          <w:szCs w:val="28"/>
        </w:rPr>
        <w:t xml:space="preserve"> договоры</w:t>
      </w:r>
      <w:r w:rsidRPr="00681E3B">
        <w:rPr>
          <w:sz w:val="28"/>
          <w:szCs w:val="28"/>
        </w:rPr>
        <w:t>, могут быть внесены соответствующие изменения</w:t>
      </w:r>
      <w:r w:rsidR="0089005B">
        <w:rPr>
          <w:sz w:val="28"/>
          <w:szCs w:val="28"/>
        </w:rPr>
        <w:t>м документации о закупке корректировки</w:t>
      </w:r>
      <w:r w:rsidRPr="00681E3B">
        <w:rPr>
          <w:sz w:val="28"/>
          <w:szCs w:val="28"/>
        </w:rPr>
        <w:t xml:space="preserve"> без проведения дополнительных закупочных процедур.</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sidRPr="0007096B">
        <w:rPr>
          <w:rFonts w:eastAsia="MS Mincho" w:cs="Times New Roman"/>
          <w:i w:val="0"/>
        </w:rPr>
        <w:t>О</w:t>
      </w:r>
      <w:bookmarkEnd w:id="11"/>
      <w:bookmarkEnd w:id="12"/>
      <w:r w:rsidRPr="0007096B">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proofErr w:type="gramStart"/>
      <w:r w:rsidR="00174A1C">
        <w:rPr>
          <w:sz w:val="28"/>
        </w:rPr>
        <w:t>е</w:t>
      </w:r>
      <w:r w:rsidR="00571D62" w:rsidRPr="0007096B">
        <w:rPr>
          <w:sz w:val="28"/>
        </w:rPr>
        <w:t>(</w:t>
      </w:r>
      <w:proofErr w:type="gramEnd"/>
      <w:r w:rsidR="00571D62" w:rsidRPr="0007096B">
        <w:rPr>
          <w:sz w:val="28"/>
        </w:rPr>
        <w:t>ы</w:t>
      </w:r>
      <w:r w:rsidR="00174A1C">
        <w:rPr>
          <w:sz w:val="28"/>
        </w:rPr>
        <w:t>е</w:t>
      </w:r>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b"/>
        <w:numPr>
          <w:ilvl w:val="2"/>
          <w:numId w:val="8"/>
        </w:numPr>
        <w:ind w:left="0" w:firstLine="709"/>
        <w:rPr>
          <w:sz w:val="28"/>
          <w:szCs w:val="28"/>
        </w:rPr>
      </w:pPr>
      <w:r w:rsidRPr="0007096B">
        <w:rPr>
          <w:sz w:val="28"/>
          <w:szCs w:val="28"/>
        </w:rPr>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0954FB" w:rsidP="000954FB">
      <w:pPr>
        <w:pStyle w:val="afb"/>
        <w:ind w:firstLine="0"/>
        <w:rPr>
          <w:sz w:val="28"/>
          <w:szCs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Default="000954FB" w:rsidP="000954FB">
      <w:pPr>
        <w:pStyle w:val="afb"/>
        <w:rPr>
          <w:sz w:val="28"/>
        </w:rPr>
      </w:pPr>
    </w:p>
    <w:p w:rsidR="00825B9A" w:rsidRDefault="00825B9A" w:rsidP="000954FB">
      <w:pPr>
        <w:pStyle w:val="afb"/>
        <w:rPr>
          <w:sz w:val="28"/>
        </w:rPr>
      </w:pPr>
    </w:p>
    <w:p w:rsidR="00825B9A" w:rsidRDefault="00825B9A" w:rsidP="000954FB">
      <w:pPr>
        <w:pStyle w:val="afb"/>
        <w:rPr>
          <w:sz w:val="28"/>
        </w:rPr>
      </w:pPr>
    </w:p>
    <w:p w:rsidR="00825B9A" w:rsidRPr="0007096B" w:rsidRDefault="00825B9A" w:rsidP="000954FB">
      <w:pPr>
        <w:pStyle w:val="afb"/>
        <w:rPr>
          <w:sz w:val="28"/>
        </w:rPr>
      </w:pPr>
    </w:p>
    <w:p w:rsidR="000954FB" w:rsidRPr="0007096B" w:rsidRDefault="00C3750C" w:rsidP="000954FB">
      <w:pPr>
        <w:pStyle w:val="afb"/>
        <w:rPr>
          <w:sz w:val="28"/>
        </w:rPr>
      </w:pPr>
      <w:r w:rsidRPr="00C3750C">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3.3pt;margin-top:-51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" strokeweight="1.5pt">
            <v:textbox>
              <w:txbxContent>
                <w:p w:rsidR="00FD6AC9" w:rsidRPr="007E6DE4" w:rsidRDefault="00FD6AC9" w:rsidP="000954FB">
                  <w:pPr>
                    <w:jc w:val="center"/>
                    <w:rPr>
                      <w:b/>
                      <w:sz w:val="28"/>
                      <w:szCs w:val="28"/>
                    </w:rPr>
                  </w:pPr>
                  <w:r w:rsidRPr="007E6DE4">
                    <w:rPr>
                      <w:b/>
                      <w:sz w:val="28"/>
                      <w:szCs w:val="28"/>
                    </w:rPr>
                    <w:t xml:space="preserve">_____________________________________________, </w:t>
                  </w:r>
                </w:p>
                <w:p w:rsidR="00FD6AC9" w:rsidRDefault="00FD6AC9"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FD6AC9" w:rsidRPr="007E6DE4" w:rsidRDefault="00FD6AC9" w:rsidP="000954FB">
                  <w:pPr>
                    <w:jc w:val="center"/>
                    <w:rPr>
                      <w:b/>
                      <w:sz w:val="28"/>
                      <w:szCs w:val="28"/>
                    </w:rPr>
                  </w:pPr>
                  <w:r w:rsidRPr="007E6DE4">
                    <w:rPr>
                      <w:b/>
                      <w:sz w:val="28"/>
                      <w:szCs w:val="28"/>
                    </w:rPr>
                    <w:t>________________________________________</w:t>
                  </w:r>
                </w:p>
                <w:p w:rsidR="00FD6AC9" w:rsidRPr="007E6DE4" w:rsidRDefault="00FD6AC9" w:rsidP="000954FB">
                  <w:pPr>
                    <w:jc w:val="center"/>
                    <w:rPr>
                      <w:i/>
                      <w:sz w:val="20"/>
                      <w:szCs w:val="20"/>
                    </w:rPr>
                  </w:pPr>
                  <w:r w:rsidRPr="007E6DE4">
                    <w:rPr>
                      <w:i/>
                      <w:sz w:val="20"/>
                      <w:szCs w:val="20"/>
                    </w:rPr>
                    <w:t>государство регистрации претендента</w:t>
                  </w:r>
                </w:p>
                <w:p w:rsidR="00FD6AC9" w:rsidRPr="007E6DE4" w:rsidRDefault="00FD6AC9" w:rsidP="000954FB">
                  <w:pPr>
                    <w:jc w:val="center"/>
                    <w:rPr>
                      <w:b/>
                      <w:sz w:val="28"/>
                      <w:szCs w:val="28"/>
                    </w:rPr>
                  </w:pPr>
                  <w:r w:rsidRPr="007E6DE4">
                    <w:rPr>
                      <w:b/>
                      <w:sz w:val="28"/>
                      <w:szCs w:val="28"/>
                    </w:rPr>
                    <w:t>_____________________________</w:t>
                  </w:r>
                  <w:r>
                    <w:rPr>
                      <w:b/>
                      <w:sz w:val="28"/>
                      <w:szCs w:val="28"/>
                    </w:rPr>
                    <w:t>__________________</w:t>
                  </w:r>
                </w:p>
                <w:p w:rsidR="00FD6AC9" w:rsidRPr="007E6DE4" w:rsidRDefault="00FD6AC9" w:rsidP="000954FB">
                  <w:pPr>
                    <w:jc w:val="center"/>
                    <w:rPr>
                      <w:i/>
                      <w:sz w:val="20"/>
                      <w:szCs w:val="20"/>
                    </w:rPr>
                  </w:pPr>
                  <w:r w:rsidRPr="007E6DE4">
                    <w:rPr>
                      <w:i/>
                      <w:sz w:val="20"/>
                      <w:szCs w:val="20"/>
                    </w:rPr>
                    <w:t>ИНН претендента (для претендентов-резидентов Российской Федерации)</w:t>
                  </w:r>
                </w:p>
                <w:p w:rsidR="00FD6AC9" w:rsidRDefault="00FD6AC9" w:rsidP="000954FB">
                  <w:pPr>
                    <w:jc w:val="both"/>
                  </w:pPr>
                </w:p>
                <w:p w:rsidR="00FD6AC9" w:rsidRDefault="00FD6AC9"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FD6AC9" w:rsidRDefault="00FD6AC9" w:rsidP="000954FB">
                  <w:pPr>
                    <w:jc w:val="center"/>
                    <w:rPr>
                      <w:szCs w:val="28"/>
                    </w:rPr>
                  </w:pPr>
                  <w:r>
                    <w:rPr>
                      <w:b/>
                    </w:rPr>
                    <w:t xml:space="preserve">СПОСОБОМ </w:t>
                  </w:r>
                  <w:r w:rsidRPr="00534326">
                    <w:rPr>
                      <w:b/>
                    </w:rPr>
                    <w:t xml:space="preserve">РАЗМЕЩЕНИЯ ОФЕРТЫ </w:t>
                  </w:r>
                  <w:r>
                    <w:rPr>
                      <w:b/>
                    </w:rPr>
                    <w:br/>
                  </w:r>
                  <w:r>
                    <w:rPr>
                      <w:b/>
                      <w:szCs w:val="28"/>
                    </w:rPr>
                    <w:t xml:space="preserve">№ </w:t>
                  </w:r>
                  <w:r>
                    <w:t xml:space="preserve"> РО</w:t>
                  </w:r>
                  <w:r w:rsidRPr="00A76F12">
                    <w:t>-</w:t>
                  </w:r>
                  <w:r>
                    <w:t>МСП-НКПСКЖД</w:t>
                  </w:r>
                  <w:r w:rsidRPr="00A76F12">
                    <w:t>-1</w:t>
                  </w:r>
                  <w:r>
                    <w:t>8</w:t>
                  </w:r>
                  <w:r w:rsidRPr="00A76F12">
                    <w:t>-</w:t>
                  </w:r>
                  <w:r>
                    <w:t xml:space="preserve">0014 </w:t>
                  </w:r>
                </w:p>
                <w:p w:rsidR="00FD6AC9" w:rsidRPr="00552A44" w:rsidRDefault="00FD6AC9"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825B9A" w:rsidP="00842D35">
      <w:pPr>
        <w:pStyle w:val="afb"/>
        <w:numPr>
          <w:ilvl w:val="2"/>
          <w:numId w:val="8"/>
        </w:numPr>
        <w:ind w:left="0" w:firstLine="709"/>
        <w:rPr>
          <w:sz w:val="28"/>
          <w:szCs w:val="28"/>
        </w:rPr>
      </w:pPr>
      <w:r w:rsidRPr="0007096B">
        <w:rPr>
          <w:sz w:val="28"/>
        </w:rPr>
        <w:t>Заявк</w:t>
      </w:r>
      <w:r>
        <w:rPr>
          <w:sz w:val="28"/>
        </w:rPr>
        <w:t>а</w:t>
      </w:r>
      <w:r w:rsidRPr="0007096B">
        <w:rPr>
          <w:sz w:val="28"/>
          <w:szCs w:val="28"/>
        </w:rPr>
        <w:t xml:space="preserve"> должн</w:t>
      </w:r>
      <w:r>
        <w:rPr>
          <w:sz w:val="28"/>
          <w:szCs w:val="28"/>
        </w:rPr>
        <w:t>а</w:t>
      </w:r>
      <w:r w:rsidRPr="0007096B">
        <w:rPr>
          <w:sz w:val="28"/>
          <w:szCs w:val="28"/>
        </w:rPr>
        <w:t xml:space="preserve"> </w:t>
      </w:r>
      <w:r w:rsidR="000954FB" w:rsidRPr="0007096B">
        <w:rPr>
          <w:sz w:val="28"/>
          <w:szCs w:val="28"/>
        </w:rPr>
        <w:t>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sidR="009B3D3C">
        <w:rPr>
          <w:sz w:val="28"/>
          <w:szCs w:val="28"/>
        </w:rPr>
        <w:t xml:space="preserve"> о закупке</w:t>
      </w:r>
      <w:r w:rsidR="002F345D" w:rsidRPr="0007096B">
        <w:rPr>
          <w:sz w:val="28"/>
          <w:szCs w:val="28"/>
        </w:rPr>
        <w:t xml:space="preserve">.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(флеш-память или компакт-диск), содержащий файлы в формате *.</w:t>
      </w:r>
      <w:r w:rsidRPr="0007096B">
        <w:rPr>
          <w:rFonts w:eastAsia="Times New Roman"/>
          <w:sz w:val="28"/>
          <w:szCs w:val="28"/>
          <w:lang w:val="en-US"/>
        </w:rPr>
        <w:t>pdf</w:t>
      </w:r>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w:t>
      </w:r>
      <w:proofErr w:type="gramStart"/>
      <w:r w:rsidRPr="0007096B">
        <w:rPr>
          <w:rFonts w:eastAsia="Times New Roman"/>
          <w:sz w:val="28"/>
          <w:szCs w:val="28"/>
        </w:rPr>
        <w:t xml:space="preserve">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w:t>
      </w:r>
      <w:proofErr w:type="gramEnd"/>
      <w:r w:rsidRPr="0007096B">
        <w:rPr>
          <w:rFonts w:eastAsia="Times New Roman"/>
          <w:sz w:val="28"/>
          <w:szCs w:val="28"/>
        </w:rPr>
        <w:t xml:space="preserve"> Заявка.</w:t>
      </w:r>
      <w:r w:rsidRPr="0007096B">
        <w:rPr>
          <w:rFonts w:eastAsia="Times New Roman"/>
          <w:sz w:val="28"/>
          <w:szCs w:val="28"/>
          <w:lang w:val="en-US"/>
        </w:rPr>
        <w:t>pdf</w:t>
      </w:r>
      <w:r w:rsidRPr="0007096B">
        <w:rPr>
          <w:rFonts w:eastAsia="Times New Roman"/>
          <w:sz w:val="28"/>
          <w:szCs w:val="28"/>
        </w:rPr>
        <w:t xml:space="preserve">. </w:t>
      </w:r>
      <w:proofErr w:type="gramStart"/>
      <w:r w:rsidRPr="0007096B">
        <w:rPr>
          <w:rFonts w:eastAsia="Times New Roman"/>
          <w:sz w:val="28"/>
          <w:szCs w:val="28"/>
        </w:rPr>
        <w:t>(</w:t>
      </w:r>
      <w:r w:rsidRPr="0007096B">
        <w:rPr>
          <w:rFonts w:eastAsia="Times New Roman"/>
          <w:sz w:val="28"/>
          <w:szCs w:val="28"/>
          <w:lang w:val="en-US"/>
        </w:rPr>
        <w:t>Zayavka</w:t>
      </w:r>
      <w:r w:rsidRPr="0007096B">
        <w:rPr>
          <w:rFonts w:eastAsia="Times New Roman"/>
          <w:sz w:val="28"/>
          <w:szCs w:val="28"/>
        </w:rPr>
        <w:t>.</w:t>
      </w:r>
      <w:r w:rsidRPr="0007096B">
        <w:rPr>
          <w:rFonts w:eastAsia="Times New Roman"/>
          <w:sz w:val="28"/>
          <w:szCs w:val="28"/>
          <w:lang w:val="en-US"/>
        </w:rPr>
        <w:t>pdf</w:t>
      </w:r>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xml:space="preserve"> и т.д.</w:t>
      </w:r>
      <w:r w:rsidR="00EC4BDA" w:rsidRPr="0007096B">
        <w:rPr>
          <w:rFonts w:eastAsia="Times New Roman"/>
          <w:sz w:val="28"/>
          <w:szCs w:val="28"/>
        </w:rPr>
        <w:t>).</w:t>
      </w:r>
      <w:proofErr w:type="gramEnd"/>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1524E2">
        <w:rPr>
          <w:sz w:val="28"/>
          <w:szCs w:val="28"/>
        </w:rPr>
        <w:t xml:space="preserve">даты </w:t>
      </w:r>
      <w:r w:rsidR="00FC6143">
        <w:rPr>
          <w:sz w:val="28"/>
          <w:szCs w:val="28"/>
        </w:rPr>
        <w:t>окончания</w:t>
      </w:r>
      <w:r w:rsidRPr="0007096B">
        <w:rPr>
          <w:sz w:val="28"/>
          <w:szCs w:val="28"/>
        </w:rPr>
        <w:t xml:space="preserve"> </w:t>
      </w:r>
      <w:r w:rsidR="00FC6143">
        <w:rPr>
          <w:sz w:val="28"/>
        </w:rPr>
        <w:t>п</w:t>
      </w:r>
      <w:r w:rsidR="001524E2">
        <w:rPr>
          <w:sz w:val="28"/>
        </w:rPr>
        <w:t>одачи</w:t>
      </w:r>
      <w:r w:rsidR="00FC6143">
        <w:rPr>
          <w:sz w:val="28"/>
        </w:rPr>
        <w:t xml:space="preserve">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AF222A" w:rsidRDefault="005951A5" w:rsidP="00AF222A">
      <w:pPr>
        <w:pStyle w:val="a"/>
        <w:ind w:left="0" w:firstLine="720"/>
        <w:rPr>
          <w:b w:val="0"/>
          <w:i w:val="0"/>
        </w:rPr>
      </w:pPr>
      <w:r w:rsidRPr="00AF222A">
        <w:rPr>
          <w:b w:val="0"/>
          <w:i w:val="0"/>
        </w:rPr>
        <w:t>П</w:t>
      </w:r>
      <w:r w:rsidR="000954FB" w:rsidRPr="00AF222A">
        <w:rPr>
          <w:b w:val="0"/>
          <w:i w:val="0"/>
        </w:rPr>
        <w:t xml:space="preserve">редложение </w:t>
      </w:r>
      <w:r w:rsidRPr="00AF222A">
        <w:rPr>
          <w:b w:val="0"/>
          <w:i w:val="0"/>
        </w:rPr>
        <w:t xml:space="preserve">о сотрудничестве </w:t>
      </w:r>
      <w:r w:rsidR="000954FB" w:rsidRPr="00AF222A">
        <w:rPr>
          <w:b w:val="0"/>
          <w:i w:val="0"/>
        </w:rPr>
        <w:t>должно быть оформлено в соответствии с приложением № </w:t>
      </w:r>
      <w:r w:rsidR="001B1FD8">
        <w:rPr>
          <w:b w:val="0"/>
          <w:i w:val="0"/>
        </w:rPr>
        <w:t>3</w:t>
      </w:r>
      <w:r w:rsidR="000954FB" w:rsidRPr="00AF222A">
        <w:rPr>
          <w:b w:val="0"/>
          <w:i w:val="0"/>
        </w:rPr>
        <w:t xml:space="preserve"> к настоящей документации</w:t>
      </w:r>
      <w:r w:rsidR="00AF222A" w:rsidRPr="00AF222A">
        <w:rPr>
          <w:b w:val="0"/>
          <w:i w:val="0"/>
        </w:rPr>
        <w:t xml:space="preserve"> о закупке</w:t>
      </w:r>
      <w:r w:rsidR="000954FB" w:rsidRPr="00AF222A">
        <w:rPr>
          <w:b w:val="0"/>
          <w:i w:val="0"/>
        </w:rPr>
        <w:t>.</w:t>
      </w:r>
    </w:p>
    <w:p w:rsidR="000954FB" w:rsidRPr="00AF222A" w:rsidRDefault="00AF222A" w:rsidP="00AF222A">
      <w:pPr>
        <w:pStyle w:val="a"/>
        <w:ind w:left="0" w:firstLine="720"/>
        <w:rPr>
          <w:b w:val="0"/>
          <w:i w:val="0"/>
        </w:rPr>
      </w:pPr>
      <w:r w:rsidRPr="00AF222A">
        <w:rPr>
          <w:b w:val="0"/>
          <w:i w:val="0"/>
        </w:rPr>
        <w:t xml:space="preserve"> </w:t>
      </w:r>
      <w:r w:rsidR="005951A5" w:rsidRPr="00AF222A">
        <w:rPr>
          <w:b w:val="0"/>
          <w:i w:val="0"/>
        </w:rPr>
        <w:t>Предложение о сотрудничестве</w:t>
      </w:r>
      <w:r w:rsidR="000954FB" w:rsidRPr="00AF222A">
        <w:rPr>
          <w:b w:val="0"/>
          <w:i w:val="0"/>
        </w:rPr>
        <w:t xml:space="preserve"> должно содержать все условия, предусмотренные настоящей документацией </w:t>
      </w:r>
      <w:r w:rsidR="005951A5" w:rsidRPr="00AF222A">
        <w:rPr>
          <w:b w:val="0"/>
          <w:i w:val="0"/>
        </w:rPr>
        <w:t xml:space="preserve">о закупке </w:t>
      </w:r>
      <w:r w:rsidR="006D5B33" w:rsidRPr="00AF222A">
        <w:rPr>
          <w:b w:val="0"/>
          <w:i w:val="0"/>
        </w:rPr>
        <w:t xml:space="preserve">и позволяющие </w:t>
      </w:r>
      <w:r w:rsidR="006D5B33" w:rsidRPr="00AF222A">
        <w:rPr>
          <w:b w:val="0"/>
          <w:i w:val="0"/>
        </w:rPr>
        <w:lastRenderedPageBreak/>
        <w:t>рассмотреть</w:t>
      </w:r>
      <w:r w:rsidR="000954FB" w:rsidRPr="00AF222A">
        <w:rPr>
          <w:b w:val="0"/>
          <w:i w:val="0"/>
        </w:rPr>
        <w:t xml:space="preserve"> Заявку претендента. Условия должны быть изложены таким образом,</w:t>
      </w:r>
      <w:r w:rsidR="006D5B33" w:rsidRPr="00AF222A">
        <w:rPr>
          <w:b w:val="0"/>
          <w:i w:val="0"/>
        </w:rPr>
        <w:t xml:space="preserve"> чтобы при рассмотрении </w:t>
      </w:r>
      <w:r w:rsidR="000954FB" w:rsidRPr="00AF222A">
        <w:rPr>
          <w:b w:val="0"/>
          <w:i w:val="0"/>
        </w:rPr>
        <w:t xml:space="preserve">Заявок не допускалось их неоднозначное толкование. Все условия Заявки претендента понимаются </w:t>
      </w:r>
      <w:r w:rsidR="00006894" w:rsidRPr="00AF222A">
        <w:rPr>
          <w:b w:val="0"/>
          <w:i w:val="0"/>
        </w:rPr>
        <w:t>О</w:t>
      </w:r>
      <w:r w:rsidR="000954FB" w:rsidRPr="00AF222A">
        <w:rPr>
          <w:b w:val="0"/>
          <w:i w:val="0"/>
        </w:rPr>
        <w:t>рганизатором буквально, в случае расхождений показателей изложенных цифрами и прописью, приоритет имеют написанные прописью.</w:t>
      </w:r>
    </w:p>
    <w:p w:rsidR="000954FB" w:rsidRPr="00AF222A" w:rsidRDefault="000954FB" w:rsidP="00AF222A">
      <w:pPr>
        <w:pStyle w:val="a"/>
        <w:ind w:left="0" w:firstLine="720"/>
        <w:rPr>
          <w:b w:val="0"/>
          <w:i w:val="0"/>
        </w:rPr>
      </w:pPr>
      <w:r w:rsidRPr="00AF222A">
        <w:rPr>
          <w:b w:val="0"/>
          <w:i w:val="0"/>
        </w:rPr>
        <w:t> </w:t>
      </w:r>
      <w:r w:rsidR="005951A5" w:rsidRPr="00AF222A">
        <w:rPr>
          <w:b w:val="0"/>
          <w:i w:val="0"/>
        </w:rPr>
        <w:t>Предложение о сотрудничестве</w:t>
      </w:r>
      <w:r w:rsidRPr="00AF222A">
        <w:rPr>
          <w:b w:val="0"/>
          <w:i w:val="0"/>
        </w:rPr>
        <w:t xml:space="preserve"> должно </w:t>
      </w:r>
      <w:r w:rsidR="00DE2911" w:rsidRPr="00AF222A">
        <w:rPr>
          <w:b w:val="0"/>
          <w:i w:val="0"/>
        </w:rPr>
        <w:t xml:space="preserve">содержать сведения по всем параметрам, указанным в приложении № </w:t>
      </w:r>
      <w:r w:rsidR="001B1FD8">
        <w:rPr>
          <w:b w:val="0"/>
          <w:i w:val="0"/>
        </w:rPr>
        <w:t xml:space="preserve">3 </w:t>
      </w:r>
      <w:r w:rsidR="00DE2911" w:rsidRPr="00AF222A">
        <w:rPr>
          <w:b w:val="0"/>
          <w:i w:val="0"/>
        </w:rPr>
        <w:t xml:space="preserve">к настоящей документации о закупке. В число параметров </w:t>
      </w:r>
      <w:r w:rsidR="005951A5" w:rsidRPr="00AF222A">
        <w:rPr>
          <w:b w:val="0"/>
          <w:i w:val="0"/>
        </w:rPr>
        <w:t>П</w:t>
      </w:r>
      <w:r w:rsidR="00DE2911" w:rsidRPr="00AF222A">
        <w:rPr>
          <w:b w:val="0"/>
          <w:i w:val="0"/>
        </w:rPr>
        <w:t xml:space="preserve">редложения </w:t>
      </w:r>
      <w:r w:rsidR="005951A5" w:rsidRPr="00AF222A">
        <w:rPr>
          <w:b w:val="0"/>
          <w:i w:val="0"/>
        </w:rPr>
        <w:t xml:space="preserve">о сотрудничестве </w:t>
      </w:r>
      <w:r w:rsidR="00DE2911" w:rsidRPr="00AF222A">
        <w:rPr>
          <w:b w:val="0"/>
          <w:i w:val="0"/>
        </w:rPr>
        <w:t xml:space="preserve">могут включаться: </w:t>
      </w:r>
      <w:r w:rsidRPr="00AF222A">
        <w:rPr>
          <w:b w:val="0"/>
          <w:i w:val="0"/>
        </w:rPr>
        <w:t xml:space="preserve">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w:t>
      </w:r>
      <w:r w:rsidR="006C3A69" w:rsidRPr="00AF222A">
        <w:rPr>
          <w:b w:val="0"/>
          <w:i w:val="0"/>
        </w:rPr>
        <w:t>Информационной карте</w:t>
      </w:r>
      <w:r w:rsidRPr="00AF222A">
        <w:rPr>
          <w:b w:val="0"/>
          <w:i w:val="0"/>
        </w:rPr>
        <w:t>.</w:t>
      </w:r>
    </w:p>
    <w:p w:rsidR="00023D31" w:rsidRPr="00C8317C" w:rsidRDefault="00023D31" w:rsidP="00AF222A">
      <w:pPr>
        <w:pStyle w:val="a"/>
        <w:ind w:left="0" w:firstLine="720"/>
        <w:rPr>
          <w:b w:val="0"/>
          <w:i w:val="0"/>
        </w:rPr>
      </w:pPr>
      <w:r w:rsidRPr="00C8317C">
        <w:rPr>
          <w:b w:val="0"/>
          <w:i w:val="0"/>
        </w:rPr>
        <w:t xml:space="preserve">Общая стоимость товаров, работ, услуг </w:t>
      </w:r>
      <w:r w:rsidR="009B3D3C" w:rsidRPr="00C8317C">
        <w:rPr>
          <w:b w:val="0"/>
          <w:i w:val="0"/>
        </w:rPr>
        <w:t xml:space="preserve">и/или единичные расценки </w:t>
      </w:r>
      <w:r w:rsidRPr="00C8317C">
        <w:rPr>
          <w:b w:val="0"/>
          <w:i w:val="0"/>
        </w:rPr>
        <w:t>представля</w:t>
      </w:r>
      <w:r w:rsidR="009B3D3C" w:rsidRPr="00C8317C">
        <w:rPr>
          <w:b w:val="0"/>
          <w:i w:val="0"/>
        </w:rPr>
        <w:t>ю</w:t>
      </w:r>
      <w:r w:rsidRPr="00C8317C">
        <w:rPr>
          <w:b w:val="0"/>
          <w:i w:val="0"/>
        </w:rPr>
        <w:t>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B31B1F" w:rsidRPr="006930B6" w:rsidRDefault="00023D31" w:rsidP="006930B6">
      <w:pPr>
        <w:pStyle w:val="a"/>
        <w:ind w:left="0" w:firstLine="720"/>
        <w:rPr>
          <w:b w:val="0"/>
          <w:i w:val="0"/>
        </w:rPr>
      </w:pPr>
      <w:r w:rsidRPr="00B31B1F">
        <w:rPr>
          <w:b w:val="0"/>
          <w:i w:val="0"/>
        </w:rPr>
        <w:t>Общая стоимость товаров, работ, услуг</w:t>
      </w:r>
      <w:r w:rsidR="009B3D3C" w:rsidRPr="00B31B1F">
        <w:rPr>
          <w:b w:val="0"/>
          <w:i w:val="0"/>
        </w:rPr>
        <w:t xml:space="preserve"> и/или единичные расценки</w:t>
      </w:r>
      <w:r w:rsidRPr="00B31B1F">
        <w:rPr>
          <w:b w:val="0"/>
          <w:i w:val="0"/>
        </w:rPr>
        <w:t xml:space="preserve"> не должн</w:t>
      </w:r>
      <w:r w:rsidR="00E847F2" w:rsidRPr="00B31B1F">
        <w:rPr>
          <w:b w:val="0"/>
          <w:i w:val="0"/>
        </w:rPr>
        <w:t>ы</w:t>
      </w:r>
      <w:r w:rsidRPr="00B31B1F">
        <w:rPr>
          <w:b w:val="0"/>
          <w:i w:val="0"/>
        </w:rPr>
        <w:t xml:space="preserve"> превышать начальную (максимальную) цену товаров, работ, услуг</w:t>
      </w:r>
      <w:r w:rsidR="009B3D3C" w:rsidRPr="00B31B1F">
        <w:rPr>
          <w:b w:val="0"/>
          <w:i w:val="0"/>
        </w:rPr>
        <w:t>/предельные единичные расценки</w:t>
      </w:r>
      <w:r w:rsidRPr="00B31B1F">
        <w:rPr>
          <w:b w:val="0"/>
          <w:i w:val="0"/>
        </w:rPr>
        <w:t>, определенн</w:t>
      </w:r>
      <w:r w:rsidR="009B3D3C" w:rsidRPr="00B31B1F">
        <w:rPr>
          <w:b w:val="0"/>
          <w:i w:val="0"/>
        </w:rPr>
        <w:t>ые</w:t>
      </w:r>
      <w:r w:rsidRPr="00B31B1F">
        <w:rPr>
          <w:b w:val="0"/>
          <w:i w:val="0"/>
        </w:rPr>
        <w:t xml:space="preserve"> Заказчиком в настоящей документации о закупке.</w:t>
      </w:r>
    </w:p>
    <w:p w:rsidR="009B3D3C" w:rsidRPr="00B31B1F" w:rsidRDefault="00023D31" w:rsidP="009B3D3C">
      <w:pPr>
        <w:pStyle w:val="a"/>
        <w:ind w:left="0" w:firstLine="720"/>
        <w:rPr>
          <w:b w:val="0"/>
          <w:i w:val="0"/>
        </w:rPr>
      </w:pPr>
      <w:r w:rsidRPr="00B31B1F">
        <w:rPr>
          <w:b w:val="0"/>
          <w:i w:val="0"/>
        </w:rPr>
        <w:tab/>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r w:rsidR="009B3D3C" w:rsidRPr="00B31B1F">
        <w:rPr>
          <w:b w:val="0"/>
          <w:i w:val="0"/>
        </w:rPr>
        <w:t xml:space="preserve"> </w:t>
      </w:r>
    </w:p>
    <w:p w:rsidR="00B31B1F" w:rsidRPr="00DD0B2B" w:rsidRDefault="009B3D3C" w:rsidP="000A5503">
      <w:pPr>
        <w:pStyle w:val="a"/>
        <w:ind w:left="0" w:firstLine="720"/>
        <w:rPr>
          <w:b w:val="0"/>
          <w:i w:val="0"/>
        </w:rPr>
      </w:pPr>
      <w:r w:rsidRPr="00DD0B2B">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B31B1F" w:rsidRPr="000A5503" w:rsidRDefault="00023D31" w:rsidP="000A5503">
      <w:pPr>
        <w:pStyle w:val="a"/>
        <w:ind w:left="0" w:firstLine="720"/>
        <w:rPr>
          <w:b w:val="0"/>
          <w:i w:val="0"/>
        </w:rPr>
      </w:pPr>
      <w:r w:rsidRPr="00DD0B2B">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sidRPr="00DD0B2B">
        <w:rPr>
          <w:b w:val="0"/>
          <w:i w:val="0"/>
        </w:rPr>
        <w:t>более предельного</w:t>
      </w:r>
      <w:proofErr w:type="gramEnd"/>
      <w:r w:rsidRPr="00DD0B2B">
        <w:rPr>
          <w:b w:val="0"/>
          <w:i w:val="0"/>
        </w:rPr>
        <w:t xml:space="preserve"> срока, определенного Заказчиком в Техническом задании и/или </w:t>
      </w:r>
      <w:r w:rsidR="00F475A3" w:rsidRPr="00DD0B2B">
        <w:rPr>
          <w:b w:val="0"/>
          <w:i w:val="0"/>
        </w:rPr>
        <w:t>И</w:t>
      </w:r>
      <w:r w:rsidRPr="00DD0B2B">
        <w:rPr>
          <w:b w:val="0"/>
          <w:i w:val="0"/>
        </w:rPr>
        <w:t xml:space="preserve">нформационной карте. </w:t>
      </w:r>
    </w:p>
    <w:p w:rsidR="00825B9A" w:rsidRDefault="00023D31" w:rsidP="000A5503">
      <w:pPr>
        <w:pStyle w:val="a"/>
        <w:ind w:left="0" w:firstLine="720"/>
        <w:rPr>
          <w:b w:val="0"/>
          <w:i w:val="0"/>
        </w:rPr>
      </w:pPr>
      <w:r w:rsidRPr="00B31B1F">
        <w:rPr>
          <w:b w:val="0"/>
          <w:i w:val="0"/>
        </w:rPr>
        <w:tab/>
        <w:t>В подтверждение претендент в виде приложения к Предложению о сотрудничестве предоставляет Календарный план поставки товаров, в</w:t>
      </w:r>
      <w:r w:rsidR="00B31B1F" w:rsidRPr="00B31B1F">
        <w:rPr>
          <w:b w:val="0"/>
          <w:i w:val="0"/>
        </w:rPr>
        <w:t>ыполнения работ, оказания услуг</w:t>
      </w:r>
      <w:r w:rsidRPr="00B31B1F">
        <w:rPr>
          <w:b w:val="0"/>
          <w:i w:val="0"/>
        </w:rPr>
        <w:t>, который составляется по форме соответствующего приложения к проекту</w:t>
      </w:r>
      <w:r w:rsidR="00825B9A">
        <w:rPr>
          <w:b w:val="0"/>
          <w:i w:val="0"/>
        </w:rPr>
        <w:t xml:space="preserve"> </w:t>
      </w:r>
      <w:r w:rsidRPr="00B31B1F">
        <w:rPr>
          <w:b w:val="0"/>
          <w:i w:val="0"/>
        </w:rPr>
        <w:t>договора</w:t>
      </w:r>
      <w:r w:rsidR="000A5503">
        <w:rPr>
          <w:b w:val="0"/>
          <w:i w:val="0"/>
        </w:rPr>
        <w:t>.</w:t>
      </w:r>
    </w:p>
    <w:p w:rsidR="009C1234" w:rsidRDefault="00023D31" w:rsidP="006930B6">
      <w:pPr>
        <w:pStyle w:val="a"/>
        <w:ind w:left="0" w:firstLine="720"/>
        <w:rPr>
          <w:b w:val="0"/>
          <w:i w:val="0"/>
        </w:rPr>
      </w:pPr>
      <w:r w:rsidRPr="00B31B1F">
        <w:rPr>
          <w:b w:val="0"/>
          <w:i w:val="0"/>
        </w:rPr>
        <w:t xml:space="preserve"> В случае если претендент предполагает привлечение субподрядных организаций</w:t>
      </w:r>
      <w:r w:rsidR="009B3D3C" w:rsidRPr="00B31B1F">
        <w:rPr>
          <w:b w:val="0"/>
          <w:i w:val="0"/>
        </w:rPr>
        <w:t>/соисполнителей</w:t>
      </w:r>
      <w:r w:rsidR="00E67F8F" w:rsidRPr="00E67F8F">
        <w:rPr>
          <w:b w:val="0"/>
          <w:bCs w:val="0"/>
          <w:i w:val="0"/>
          <w:sz w:val="24"/>
          <w:szCs w:val="24"/>
          <w:lang w:eastAsia="ar-SA"/>
        </w:rPr>
        <w:t xml:space="preserve"> </w:t>
      </w:r>
      <w:r w:rsidR="00E67F8F" w:rsidRPr="00E67F8F">
        <w:rPr>
          <w:b w:val="0"/>
          <w:i w:val="0"/>
        </w:rPr>
        <w:t>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w:t>
      </w:r>
      <w:r w:rsidRPr="00B31B1F">
        <w:rPr>
          <w:b w:val="0"/>
          <w:i w:val="0"/>
        </w:rPr>
        <w:t>, он в виде приложения к Предложению о сотрудничестве предоставляет сведения о таких организациях. Сведения о субподрядных организациях</w:t>
      </w:r>
      <w:r w:rsidR="009B3D3C" w:rsidRPr="00B31B1F">
        <w:rPr>
          <w:b w:val="0"/>
          <w:i w:val="0"/>
        </w:rPr>
        <w:t>/соисполнителях</w:t>
      </w:r>
      <w:r w:rsidRPr="00B31B1F">
        <w:rPr>
          <w:b w:val="0"/>
          <w:i w:val="0"/>
        </w:rPr>
        <w:t xml:space="preserve"> оформляются по форме приложения № </w:t>
      </w:r>
      <w:r w:rsidR="00DD0B2B">
        <w:rPr>
          <w:b w:val="0"/>
          <w:i w:val="0"/>
        </w:rPr>
        <w:t>6</w:t>
      </w:r>
      <w:r w:rsidRPr="00B31B1F">
        <w:rPr>
          <w:b w:val="0"/>
          <w:i w:val="0"/>
        </w:rPr>
        <w:t xml:space="preserve"> к настоящей документации о закупке.</w:t>
      </w:r>
    </w:p>
    <w:p w:rsidR="006930B6" w:rsidRPr="006930B6" w:rsidRDefault="006930B6" w:rsidP="009C1234">
      <w:pPr>
        <w:pStyle w:val="a"/>
        <w:numPr>
          <w:ilvl w:val="0"/>
          <w:numId w:val="0"/>
        </w:numPr>
        <w:rPr>
          <w:b w:val="0"/>
          <w:i w:val="0"/>
        </w:rPr>
        <w:sectPr w:rsidR="006930B6" w:rsidRPr="006930B6" w:rsidSect="00BE4071">
          <w:headerReference w:type="default" r:id="rId14"/>
          <w:footerReference w:type="even" r:id="rId15"/>
          <w:pgSz w:w="11907" w:h="16840" w:code="9"/>
          <w:pgMar w:top="1134" w:right="851" w:bottom="1134" w:left="1418" w:header="794" w:footer="794" w:gutter="0"/>
          <w:cols w:space="720"/>
          <w:titlePg/>
          <w:docGrid w:linePitch="326"/>
        </w:sectPr>
      </w:pPr>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0954FB" w:rsidRPr="00E2332E" w:rsidRDefault="006400A0" w:rsidP="00E2332E">
      <w:pPr>
        <w:jc w:val="center"/>
        <w:outlineLvl w:val="0"/>
        <w:rPr>
          <w:b/>
          <w:bCs/>
          <w:sz w:val="32"/>
          <w:szCs w:val="32"/>
        </w:rPr>
      </w:pPr>
      <w:r w:rsidRPr="00E2332E">
        <w:rPr>
          <w:b/>
          <w:bCs/>
          <w:sz w:val="32"/>
          <w:szCs w:val="32"/>
        </w:rPr>
        <w:lastRenderedPageBreak/>
        <w:t>Раздел</w:t>
      </w:r>
      <w:r w:rsidR="00942F67" w:rsidRPr="00E2332E">
        <w:rPr>
          <w:b/>
          <w:bCs/>
          <w:sz w:val="32"/>
          <w:szCs w:val="32"/>
        </w:rPr>
        <w:t xml:space="preserve"> 4</w:t>
      </w:r>
      <w:r w:rsidR="000954FB" w:rsidRPr="00E2332E">
        <w:rPr>
          <w:b/>
          <w:bCs/>
          <w:sz w:val="32"/>
          <w:szCs w:val="32"/>
        </w:rPr>
        <w:t>. Техническое задание</w:t>
      </w:r>
    </w:p>
    <w:p w:rsidR="000954FB" w:rsidRPr="0007096B" w:rsidRDefault="000954FB" w:rsidP="000954FB">
      <w:pPr>
        <w:ind w:firstLine="709"/>
        <w:jc w:val="both"/>
        <w:rPr>
          <w:b/>
          <w:sz w:val="28"/>
          <w:szCs w:val="28"/>
        </w:rPr>
      </w:pPr>
    </w:p>
    <w:tbl>
      <w:tblPr>
        <w:tblW w:w="9923"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513"/>
      </w:tblGrid>
      <w:tr w:rsidR="00207077" w:rsidRPr="00677FFD" w:rsidTr="00C16435">
        <w:trPr>
          <w:trHeight w:val="579"/>
        </w:trPr>
        <w:tc>
          <w:tcPr>
            <w:tcW w:w="2410" w:type="dxa"/>
          </w:tcPr>
          <w:p w:rsidR="00207077" w:rsidRPr="00677FFD" w:rsidRDefault="00207077" w:rsidP="00C16435">
            <w:pPr>
              <w:spacing w:after="120" w:line="292" w:lineRule="exact"/>
              <w:jc w:val="center"/>
              <w:rPr>
                <w:color w:val="000000"/>
              </w:rPr>
            </w:pPr>
            <w:r w:rsidRPr="00677FFD">
              <w:rPr>
                <w:b/>
                <w:color w:val="000000"/>
              </w:rPr>
              <w:t>Перечень основных данных и требований</w:t>
            </w:r>
          </w:p>
        </w:tc>
        <w:tc>
          <w:tcPr>
            <w:tcW w:w="7513" w:type="dxa"/>
          </w:tcPr>
          <w:p w:rsidR="00207077" w:rsidRPr="00677FFD" w:rsidRDefault="00207077" w:rsidP="00C16435">
            <w:pPr>
              <w:spacing w:line="292" w:lineRule="exact"/>
              <w:jc w:val="center"/>
              <w:rPr>
                <w:color w:val="000000"/>
              </w:rPr>
            </w:pPr>
            <w:r w:rsidRPr="00677FFD">
              <w:rPr>
                <w:b/>
                <w:color w:val="000000"/>
              </w:rPr>
              <w:t>Содержание основных данных и требований</w:t>
            </w:r>
          </w:p>
        </w:tc>
      </w:tr>
      <w:tr w:rsidR="00207077" w:rsidRPr="00677FFD" w:rsidTr="00C16435">
        <w:trPr>
          <w:trHeight w:val="683"/>
        </w:trPr>
        <w:tc>
          <w:tcPr>
            <w:tcW w:w="2410" w:type="dxa"/>
          </w:tcPr>
          <w:p w:rsidR="00207077" w:rsidRPr="00677FFD" w:rsidRDefault="00207077" w:rsidP="00C16435">
            <w:pPr>
              <w:spacing w:line="280" w:lineRule="exact"/>
              <w:rPr>
                <w:color w:val="000000"/>
              </w:rPr>
            </w:pPr>
            <w:r w:rsidRPr="00677FFD">
              <w:rPr>
                <w:color w:val="000000"/>
              </w:rPr>
              <w:t>1. Основание для привлечения автотранспортных предприятий.</w:t>
            </w:r>
          </w:p>
        </w:tc>
        <w:tc>
          <w:tcPr>
            <w:tcW w:w="7513" w:type="dxa"/>
          </w:tcPr>
          <w:p w:rsidR="00207077" w:rsidRPr="00677FFD" w:rsidRDefault="00207077" w:rsidP="00C16435">
            <w:pPr>
              <w:spacing w:after="60" w:line="280" w:lineRule="exact"/>
              <w:rPr>
                <w:color w:val="000000"/>
              </w:rPr>
            </w:pPr>
            <w:r w:rsidRPr="00677FFD">
              <w:rPr>
                <w:color w:val="000000"/>
              </w:rPr>
              <w:t>Потребность в привлечении дополнительного автотранспорта</w:t>
            </w:r>
          </w:p>
        </w:tc>
      </w:tr>
      <w:tr w:rsidR="00207077" w:rsidRPr="00677FFD" w:rsidTr="00C16435">
        <w:trPr>
          <w:trHeight w:hRule="exact" w:val="744"/>
        </w:trPr>
        <w:tc>
          <w:tcPr>
            <w:tcW w:w="2410" w:type="dxa"/>
            <w:vAlign w:val="center"/>
          </w:tcPr>
          <w:p w:rsidR="00207077" w:rsidRPr="00677FFD" w:rsidRDefault="00207077" w:rsidP="00C16435">
            <w:pPr>
              <w:spacing w:line="280" w:lineRule="exact"/>
              <w:rPr>
                <w:color w:val="000000"/>
              </w:rPr>
            </w:pPr>
            <w:r w:rsidRPr="00677FFD">
              <w:rPr>
                <w:color w:val="000000"/>
              </w:rPr>
              <w:t>2. Заказчик (Арендатор)</w:t>
            </w:r>
          </w:p>
          <w:p w:rsidR="00207077" w:rsidRPr="00677FFD" w:rsidRDefault="00207077" w:rsidP="00C16435">
            <w:pPr>
              <w:spacing w:line="280" w:lineRule="exact"/>
              <w:rPr>
                <w:color w:val="000000"/>
              </w:rPr>
            </w:pPr>
          </w:p>
          <w:p w:rsidR="00207077" w:rsidRPr="00677FFD" w:rsidRDefault="00207077" w:rsidP="00C16435">
            <w:pPr>
              <w:spacing w:line="280" w:lineRule="exact"/>
              <w:rPr>
                <w:color w:val="000000"/>
              </w:rPr>
            </w:pPr>
          </w:p>
        </w:tc>
        <w:tc>
          <w:tcPr>
            <w:tcW w:w="7513" w:type="dxa"/>
            <w:vAlign w:val="center"/>
          </w:tcPr>
          <w:p w:rsidR="00207077" w:rsidRPr="00677FFD" w:rsidRDefault="00207077" w:rsidP="00C16435">
            <w:pPr>
              <w:spacing w:line="280" w:lineRule="exact"/>
              <w:rPr>
                <w:color w:val="000000"/>
              </w:rPr>
            </w:pPr>
            <w:r w:rsidRPr="00677FFD">
              <w:rPr>
                <w:color w:val="000000"/>
              </w:rPr>
              <w:t xml:space="preserve">Филиал ПАО «ТрансКонтейнер» на Северо-Кавказской  железной дороге </w:t>
            </w:r>
          </w:p>
        </w:tc>
      </w:tr>
      <w:tr w:rsidR="00207077" w:rsidRPr="00677FFD" w:rsidTr="00C16435">
        <w:trPr>
          <w:trHeight w:hRule="exact" w:val="1845"/>
        </w:trPr>
        <w:tc>
          <w:tcPr>
            <w:tcW w:w="2410" w:type="dxa"/>
            <w:vAlign w:val="center"/>
          </w:tcPr>
          <w:p w:rsidR="00207077" w:rsidRPr="00677FFD" w:rsidRDefault="00207077" w:rsidP="00C16435">
            <w:pPr>
              <w:spacing w:line="280" w:lineRule="exact"/>
              <w:rPr>
                <w:color w:val="000000"/>
              </w:rPr>
            </w:pPr>
            <w:r w:rsidRPr="00677FFD">
              <w:rPr>
                <w:color w:val="000000"/>
              </w:rPr>
              <w:t>3. Виды услуг, выполняемых транспортными предприятиями.</w:t>
            </w:r>
          </w:p>
        </w:tc>
        <w:tc>
          <w:tcPr>
            <w:tcW w:w="7513" w:type="dxa"/>
            <w:vAlign w:val="center"/>
          </w:tcPr>
          <w:p w:rsidR="00207077" w:rsidRPr="005C2C6F" w:rsidRDefault="00207077" w:rsidP="00C16435">
            <w:pPr>
              <w:spacing w:line="280" w:lineRule="exact"/>
              <w:jc w:val="both"/>
              <w:rPr>
                <w:color w:val="000000"/>
              </w:rPr>
            </w:pPr>
            <w:r w:rsidRPr="00680BEC">
              <w:rPr>
                <w:color w:val="000000"/>
              </w:rPr>
              <w:t xml:space="preserve">Предоставление в аренду/субаренду (далее по тексту – аренда) транспортных средств с экипажем для  </w:t>
            </w:r>
            <w:r w:rsidRPr="00680BEC">
              <w:rPr>
                <w:rFonts w:eastAsia="MS Mincho"/>
                <w:bCs/>
                <w:szCs w:val="28"/>
              </w:rPr>
              <w:t xml:space="preserve">осуществления перевозок грузов в контейнерах типоразмером: 20фут/24тн.., 20фут/30тн., 40фут/30тн. с контейнерного терминала Владикавказ </w:t>
            </w:r>
            <w:r w:rsidRPr="00680BEC">
              <w:t xml:space="preserve">филиала ПАО «ТрансКонтейнер» на Северо-Кавказской железной дороге </w:t>
            </w:r>
            <w:proofErr w:type="gramStart"/>
            <w:r w:rsidRPr="00680BEC">
              <w:t>с даты заключения</w:t>
            </w:r>
            <w:proofErr w:type="gramEnd"/>
            <w:r w:rsidRPr="00680BEC">
              <w:t xml:space="preserve"> договора по 31 декабря 2021 года.</w:t>
            </w:r>
          </w:p>
          <w:p w:rsidR="00207077" w:rsidRPr="005C2C6F" w:rsidRDefault="00207077" w:rsidP="00C16435">
            <w:pPr>
              <w:spacing w:line="280" w:lineRule="exact"/>
              <w:jc w:val="both"/>
              <w:rPr>
                <w:color w:val="000000"/>
              </w:rPr>
            </w:pPr>
          </w:p>
          <w:p w:rsidR="00207077" w:rsidRPr="005C2C6F" w:rsidRDefault="00207077" w:rsidP="00C16435">
            <w:pPr>
              <w:spacing w:line="280" w:lineRule="exact"/>
              <w:rPr>
                <w:color w:val="000000"/>
              </w:rPr>
            </w:pPr>
          </w:p>
          <w:p w:rsidR="00207077" w:rsidRPr="005C2C6F" w:rsidRDefault="00207077" w:rsidP="00C16435">
            <w:pPr>
              <w:spacing w:line="280" w:lineRule="exact"/>
              <w:rPr>
                <w:color w:val="000000"/>
              </w:rPr>
            </w:pPr>
            <w:r w:rsidRPr="005C2C6F">
              <w:rPr>
                <w:color w:val="000000"/>
              </w:rPr>
              <w:t xml:space="preserve"> </w:t>
            </w:r>
          </w:p>
        </w:tc>
      </w:tr>
      <w:tr w:rsidR="00207077" w:rsidRPr="00677FFD" w:rsidTr="00C16435">
        <w:trPr>
          <w:trHeight w:val="527"/>
        </w:trPr>
        <w:tc>
          <w:tcPr>
            <w:tcW w:w="2410" w:type="dxa"/>
          </w:tcPr>
          <w:p w:rsidR="00207077" w:rsidRPr="008834E2" w:rsidRDefault="00207077" w:rsidP="00C16435">
            <w:pPr>
              <w:tabs>
                <w:tab w:val="num" w:pos="318"/>
              </w:tabs>
              <w:spacing w:line="280" w:lineRule="exact"/>
              <w:contextualSpacing/>
              <w:rPr>
                <w:color w:val="000000"/>
              </w:rPr>
            </w:pPr>
            <w:r>
              <w:rPr>
                <w:color w:val="000000"/>
                <w:szCs w:val="22"/>
              </w:rPr>
              <w:t>4.</w:t>
            </w:r>
            <w:r w:rsidRPr="008834E2">
              <w:rPr>
                <w:color w:val="000000"/>
                <w:szCs w:val="22"/>
              </w:rPr>
              <w:t>Срок, на который планируется привлечение автотранспортных предприятий.</w:t>
            </w:r>
          </w:p>
        </w:tc>
        <w:tc>
          <w:tcPr>
            <w:tcW w:w="7513" w:type="dxa"/>
          </w:tcPr>
          <w:p w:rsidR="00207077" w:rsidRPr="005C2C6F" w:rsidRDefault="00207077" w:rsidP="00C16435">
            <w:pPr>
              <w:spacing w:line="280" w:lineRule="exact"/>
              <w:jc w:val="both"/>
              <w:rPr>
                <w:color w:val="000000"/>
              </w:rPr>
            </w:pPr>
            <w:proofErr w:type="gramStart"/>
            <w:r w:rsidRPr="005C2C6F">
              <w:rPr>
                <w:color w:val="000000"/>
              </w:rPr>
              <w:t>С даты заключения</w:t>
            </w:r>
            <w:proofErr w:type="gramEnd"/>
            <w:r w:rsidRPr="005C2C6F">
              <w:rPr>
                <w:color w:val="000000"/>
              </w:rPr>
              <w:t xml:space="preserve"> договора по </w:t>
            </w:r>
            <w:r w:rsidRPr="005C2C6F">
              <w:rPr>
                <w:rFonts w:eastAsia="MS Mincho"/>
                <w:bCs/>
                <w:szCs w:val="28"/>
              </w:rPr>
              <w:t>31 декабря 20</w:t>
            </w:r>
            <w:r>
              <w:rPr>
                <w:rFonts w:eastAsia="MS Mincho"/>
                <w:bCs/>
                <w:szCs w:val="28"/>
              </w:rPr>
              <w:t>21</w:t>
            </w:r>
            <w:r w:rsidRPr="005C2C6F">
              <w:rPr>
                <w:rFonts w:eastAsia="MS Mincho"/>
                <w:bCs/>
                <w:szCs w:val="28"/>
              </w:rPr>
              <w:t xml:space="preserve"> года</w:t>
            </w:r>
            <w:r w:rsidRPr="005C2C6F">
              <w:rPr>
                <w:color w:val="000000"/>
              </w:rPr>
              <w:t xml:space="preserve"> включительно.</w:t>
            </w:r>
          </w:p>
        </w:tc>
      </w:tr>
      <w:tr w:rsidR="00207077" w:rsidRPr="00677FFD" w:rsidTr="00C16435">
        <w:trPr>
          <w:trHeight w:hRule="exact" w:val="2642"/>
        </w:trPr>
        <w:tc>
          <w:tcPr>
            <w:tcW w:w="2410" w:type="dxa"/>
          </w:tcPr>
          <w:p w:rsidR="00207077" w:rsidRPr="00677FFD" w:rsidRDefault="00207077" w:rsidP="00C16435">
            <w:pPr>
              <w:spacing w:line="280" w:lineRule="exact"/>
              <w:rPr>
                <w:color w:val="000000"/>
              </w:rPr>
            </w:pPr>
            <w:r w:rsidRPr="00677FFD">
              <w:rPr>
                <w:color w:val="000000"/>
              </w:rPr>
              <w:t>5. Объемы работ  по привлечению автотранспортных предприятий.</w:t>
            </w:r>
          </w:p>
        </w:tc>
        <w:tc>
          <w:tcPr>
            <w:tcW w:w="7513" w:type="dxa"/>
          </w:tcPr>
          <w:p w:rsidR="00207077" w:rsidRPr="00680BEC" w:rsidRDefault="00207077" w:rsidP="00C16435">
            <w:pPr>
              <w:spacing w:line="280" w:lineRule="exact"/>
              <w:jc w:val="both"/>
              <w:rPr>
                <w:color w:val="000000"/>
              </w:rPr>
            </w:pPr>
            <w:r w:rsidRPr="00680BEC">
              <w:rPr>
                <w:color w:val="000000"/>
              </w:rPr>
              <w:t>На основании заказов клиентов согласно договорам транспортной экспедиции, заключенным между филиалом ПАО «ТрансКонтейнер» на Северо-Кавказской железной дороге и пользователями услуг филиала ПАО «ТрансКонтейнер» на Северо-Кавказской железной дороге.</w:t>
            </w:r>
          </w:p>
          <w:p w:rsidR="00207077" w:rsidRPr="00680BEC" w:rsidRDefault="00207077" w:rsidP="00C16435">
            <w:pPr>
              <w:spacing w:line="280" w:lineRule="exact"/>
              <w:jc w:val="both"/>
            </w:pPr>
            <w:r w:rsidRPr="00680BEC">
              <w:t xml:space="preserve">Среднемесячный объем завоза/вывоза </w:t>
            </w:r>
            <w:r w:rsidRPr="00680BEC">
              <w:rPr>
                <w:rFonts w:eastAsia="MS Mincho"/>
                <w:bCs/>
                <w:szCs w:val="28"/>
              </w:rPr>
              <w:t>20фут./</w:t>
            </w:r>
            <w:r w:rsidRPr="00680BEC">
              <w:t>4</w:t>
            </w:r>
            <w:r w:rsidRPr="00680BEC">
              <w:rPr>
                <w:rFonts w:eastAsia="MS Mincho"/>
                <w:bCs/>
                <w:szCs w:val="28"/>
              </w:rPr>
              <w:t>0фут.</w:t>
            </w:r>
            <w:r w:rsidRPr="00680BEC">
              <w:t xml:space="preserve"> контейнеров – 140 шт.;</w:t>
            </w:r>
          </w:p>
          <w:p w:rsidR="00207077" w:rsidRPr="00680BEC" w:rsidRDefault="00207077" w:rsidP="00C16435">
            <w:pPr>
              <w:spacing w:line="280" w:lineRule="exact"/>
              <w:jc w:val="both"/>
            </w:pPr>
            <w:r w:rsidRPr="00680BEC">
              <w:t xml:space="preserve">Суточный пиковый объем завоза/вывоза </w:t>
            </w:r>
            <w:r w:rsidRPr="00680BEC">
              <w:rPr>
                <w:rFonts w:eastAsia="MS Mincho"/>
                <w:bCs/>
                <w:szCs w:val="28"/>
              </w:rPr>
              <w:t>20фут./</w:t>
            </w:r>
            <w:r w:rsidRPr="00680BEC">
              <w:t>4</w:t>
            </w:r>
            <w:r w:rsidRPr="00680BEC">
              <w:rPr>
                <w:rFonts w:eastAsia="MS Mincho"/>
                <w:bCs/>
                <w:szCs w:val="28"/>
              </w:rPr>
              <w:t>0фут. к</w:t>
            </w:r>
            <w:r w:rsidRPr="00680BEC">
              <w:t>онтейнеров – 8 шт.;</w:t>
            </w:r>
          </w:p>
          <w:p w:rsidR="00207077" w:rsidRPr="00680BEC" w:rsidRDefault="00207077" w:rsidP="00C16435">
            <w:pPr>
              <w:spacing w:line="280" w:lineRule="exact"/>
              <w:jc w:val="both"/>
            </w:pPr>
          </w:p>
        </w:tc>
      </w:tr>
      <w:tr w:rsidR="00207077" w:rsidRPr="00677FFD" w:rsidTr="00C16435">
        <w:trPr>
          <w:trHeight w:val="411"/>
        </w:trPr>
        <w:tc>
          <w:tcPr>
            <w:tcW w:w="2410" w:type="dxa"/>
          </w:tcPr>
          <w:p w:rsidR="00207077" w:rsidRPr="00677FFD" w:rsidRDefault="00207077" w:rsidP="00C16435">
            <w:pPr>
              <w:spacing w:line="280" w:lineRule="exact"/>
              <w:rPr>
                <w:color w:val="000000"/>
              </w:rPr>
            </w:pPr>
            <w:r w:rsidRPr="00677FFD">
              <w:rPr>
                <w:color w:val="000000"/>
              </w:rPr>
              <w:t>6. Основные требования, предъявляемые к автотранспортным предприятиям.</w:t>
            </w:r>
          </w:p>
        </w:tc>
        <w:tc>
          <w:tcPr>
            <w:tcW w:w="7513" w:type="dxa"/>
          </w:tcPr>
          <w:p w:rsidR="00207077" w:rsidRPr="00680BEC" w:rsidRDefault="00207077" w:rsidP="00C16435">
            <w:pPr>
              <w:spacing w:line="280" w:lineRule="exact"/>
              <w:jc w:val="both"/>
              <w:rPr>
                <w:color w:val="000000"/>
              </w:rPr>
            </w:pPr>
            <w:r w:rsidRPr="00680BEC">
              <w:rPr>
                <w:color w:val="000000"/>
              </w:rPr>
              <w:t>Место предоставления транспортных средств в аренду – 362013 РФ, Республика Северная Осетия,, г</w:t>
            </w:r>
            <w:proofErr w:type="gramStart"/>
            <w:r w:rsidRPr="00680BEC">
              <w:rPr>
                <w:color w:val="000000"/>
              </w:rPr>
              <w:t>.В</w:t>
            </w:r>
            <w:proofErr w:type="gramEnd"/>
            <w:r w:rsidRPr="00680BEC">
              <w:rPr>
                <w:color w:val="000000"/>
              </w:rPr>
              <w:t xml:space="preserve">ладикавказ, Черменское шоссе, д. 8  – контейнерный терминал Владикавказ  </w:t>
            </w:r>
            <w:r w:rsidRPr="00680BEC">
              <w:t>филиала ПАО «ТрансКонтейнер» на Северо-Кавказской железной дороге</w:t>
            </w:r>
            <w:r w:rsidRPr="00680BEC">
              <w:rPr>
                <w:b/>
              </w:rPr>
              <w:t>.</w:t>
            </w:r>
          </w:p>
          <w:p w:rsidR="00207077" w:rsidRPr="00680BEC" w:rsidRDefault="00207077" w:rsidP="00C16435">
            <w:pPr>
              <w:jc w:val="both"/>
              <w:rPr>
                <w:i/>
                <w:color w:val="000000"/>
              </w:rPr>
            </w:pPr>
          </w:p>
          <w:p w:rsidR="00207077" w:rsidRPr="00680BEC" w:rsidRDefault="00207077" w:rsidP="00C16435">
            <w:pPr>
              <w:jc w:val="both"/>
              <w:rPr>
                <w:i/>
                <w:color w:val="000000"/>
              </w:rPr>
            </w:pPr>
            <w:r w:rsidRPr="00680BEC">
              <w:rPr>
                <w:i/>
                <w:color w:val="000000"/>
              </w:rPr>
              <w:t>К работам привлекаются автотранспортные предприятия, у которых:</w:t>
            </w:r>
          </w:p>
          <w:p w:rsidR="00207077" w:rsidRPr="00680BEC" w:rsidRDefault="00207077" w:rsidP="00C16435">
            <w:pPr>
              <w:pStyle w:val="aff9"/>
              <w:ind w:left="176"/>
              <w:jc w:val="both"/>
              <w:rPr>
                <w:i/>
                <w:color w:val="000000"/>
                <w:lang w:eastAsia="ru-RU"/>
              </w:rPr>
            </w:pPr>
            <w:r w:rsidRPr="00680BEC">
              <w:rPr>
                <w:i/>
                <w:color w:val="000000"/>
                <w:lang w:eastAsia="ru-RU"/>
              </w:rPr>
              <w:t xml:space="preserve">Сдаваемые в аренду с экипажем транспортные средства принадлежат предприятию на праве собственности или ином законном праве, не препятствующем их передаче в аренду, а также:  </w:t>
            </w:r>
          </w:p>
          <w:p w:rsidR="00207077" w:rsidRPr="00680BEC" w:rsidRDefault="00207077" w:rsidP="00207077">
            <w:pPr>
              <w:numPr>
                <w:ilvl w:val="0"/>
                <w:numId w:val="41"/>
              </w:numPr>
              <w:spacing w:before="280"/>
              <w:ind w:left="459" w:hanging="283"/>
              <w:contextualSpacing/>
              <w:jc w:val="both"/>
              <w:rPr>
                <w:color w:val="000000"/>
              </w:rPr>
            </w:pPr>
            <w:r w:rsidRPr="00680BEC">
              <w:rPr>
                <w:color w:val="000000"/>
              </w:rPr>
              <w:t>Есть возможность перевозить все типы контейнеров, обозначенных  пунктом 3 данного Технического задания;</w:t>
            </w:r>
          </w:p>
          <w:p w:rsidR="00207077" w:rsidRPr="00680BEC" w:rsidRDefault="00207077" w:rsidP="00207077">
            <w:pPr>
              <w:numPr>
                <w:ilvl w:val="0"/>
                <w:numId w:val="41"/>
              </w:numPr>
              <w:spacing w:before="280" w:after="280"/>
              <w:ind w:left="459" w:hanging="283"/>
              <w:contextualSpacing/>
              <w:jc w:val="both"/>
              <w:rPr>
                <w:color w:val="000000"/>
              </w:rPr>
            </w:pPr>
            <w:r w:rsidRPr="00680BEC">
              <w:rPr>
                <w:color w:val="000000"/>
              </w:rPr>
              <w:t>Соответствие транспортных средств ГОСТ 24098-80 «Полуприцепы-контейнеровозы. Типы. Основные параметры и размеры»;</w:t>
            </w:r>
          </w:p>
          <w:p w:rsidR="00207077" w:rsidRPr="00680BEC" w:rsidRDefault="00207077" w:rsidP="00207077">
            <w:pPr>
              <w:numPr>
                <w:ilvl w:val="0"/>
                <w:numId w:val="41"/>
              </w:numPr>
              <w:spacing w:before="280" w:after="280"/>
              <w:ind w:left="459" w:hanging="283"/>
              <w:contextualSpacing/>
              <w:jc w:val="both"/>
              <w:rPr>
                <w:color w:val="000000"/>
              </w:rPr>
            </w:pPr>
            <w:r w:rsidRPr="00680BEC">
              <w:rPr>
                <w:color w:val="000000"/>
              </w:rPr>
              <w:t xml:space="preserve">Соответствие размещения поворотных замков крепления </w:t>
            </w:r>
            <w:r w:rsidRPr="00680BEC">
              <w:rPr>
                <w:color w:val="000000"/>
              </w:rPr>
              <w:lastRenderedPageBreak/>
              <w:t>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207077" w:rsidRPr="00680BEC" w:rsidRDefault="00207077" w:rsidP="00207077">
            <w:pPr>
              <w:numPr>
                <w:ilvl w:val="0"/>
                <w:numId w:val="41"/>
              </w:numPr>
              <w:ind w:left="459" w:hanging="283"/>
              <w:jc w:val="both"/>
            </w:pPr>
            <w:r w:rsidRPr="00680BEC">
              <w:t xml:space="preserve">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 </w:t>
            </w:r>
          </w:p>
          <w:p w:rsidR="00207077" w:rsidRPr="00680BEC" w:rsidRDefault="00207077" w:rsidP="00C16435">
            <w:pPr>
              <w:ind w:left="176"/>
              <w:jc w:val="both"/>
            </w:pPr>
          </w:p>
          <w:p w:rsidR="00207077" w:rsidRPr="00680BEC" w:rsidRDefault="00207077" w:rsidP="00C16435">
            <w:pPr>
              <w:spacing w:before="280" w:after="280"/>
              <w:ind w:left="176"/>
              <w:contextualSpacing/>
              <w:jc w:val="both"/>
              <w:rPr>
                <w:i/>
                <w:color w:val="000000"/>
              </w:rPr>
            </w:pPr>
            <w:r w:rsidRPr="00680BEC">
              <w:rPr>
                <w:i/>
                <w:color w:val="000000"/>
              </w:rPr>
              <w:t>Требования к экипажу:</w:t>
            </w:r>
          </w:p>
          <w:p w:rsidR="00207077" w:rsidRPr="00680BEC" w:rsidRDefault="00207077" w:rsidP="00207077">
            <w:pPr>
              <w:pStyle w:val="aff9"/>
              <w:numPr>
                <w:ilvl w:val="0"/>
                <w:numId w:val="42"/>
              </w:numPr>
              <w:suppressAutoHyphens w:val="0"/>
              <w:spacing w:before="280" w:after="280"/>
              <w:ind w:left="459" w:hanging="283"/>
              <w:contextualSpacing/>
              <w:jc w:val="both"/>
              <w:rPr>
                <w:color w:val="000000"/>
              </w:rPr>
            </w:pPr>
            <w:r w:rsidRPr="00680BEC">
              <w:rPr>
                <w:color w:val="000000"/>
                <w:lang w:eastAsia="ru-RU"/>
              </w:rPr>
              <w:t>К работе допускаются квалифицированные водители (экипаж), прошедшие медицинское освидетельствование, а также имеющие при себе путевой лист;</w:t>
            </w:r>
          </w:p>
          <w:p w:rsidR="00207077" w:rsidRPr="00680BEC" w:rsidRDefault="00207077" w:rsidP="00207077">
            <w:pPr>
              <w:pStyle w:val="aff9"/>
              <w:numPr>
                <w:ilvl w:val="0"/>
                <w:numId w:val="41"/>
              </w:numPr>
              <w:ind w:left="459" w:hanging="283"/>
              <w:jc w:val="both"/>
              <w:rPr>
                <w:color w:val="000000"/>
              </w:rPr>
            </w:pPr>
            <w:r w:rsidRPr="00680BEC">
              <w:rPr>
                <w:spacing w:val="-9"/>
              </w:rPr>
              <w:t>Водители, имеющие гражданство Российской Федерации (в случае отсутствия</w:t>
            </w:r>
            <w:r w:rsidRPr="00680BEC">
              <w:rPr>
                <w:color w:val="000000"/>
                <w:spacing w:val="-9"/>
              </w:rPr>
              <w:t xml:space="preserve"> гражданства – разрешение на работу, оформленное в установленном законом порядке), знание русского языка, опыт работы.</w:t>
            </w:r>
          </w:p>
          <w:p w:rsidR="00207077" w:rsidRPr="00680BEC" w:rsidRDefault="00207077" w:rsidP="00207077">
            <w:pPr>
              <w:pStyle w:val="aff9"/>
              <w:numPr>
                <w:ilvl w:val="0"/>
                <w:numId w:val="42"/>
              </w:numPr>
              <w:suppressAutoHyphens w:val="0"/>
              <w:spacing w:before="280"/>
              <w:ind w:left="459" w:hanging="283"/>
              <w:contextualSpacing/>
              <w:jc w:val="both"/>
              <w:rPr>
                <w:color w:val="000000"/>
              </w:rPr>
            </w:pPr>
            <w:r w:rsidRPr="00680BEC">
              <w:rPr>
                <w:color w:val="000000"/>
                <w:spacing w:val="-9"/>
              </w:rPr>
              <w:t xml:space="preserve">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207077" w:rsidRPr="00680BEC" w:rsidRDefault="00207077" w:rsidP="00207077">
            <w:pPr>
              <w:pStyle w:val="aff9"/>
              <w:numPr>
                <w:ilvl w:val="0"/>
                <w:numId w:val="42"/>
              </w:numPr>
              <w:suppressAutoHyphens w:val="0"/>
              <w:autoSpaceDE w:val="0"/>
              <w:autoSpaceDN w:val="0"/>
              <w:adjustRightInd w:val="0"/>
              <w:spacing w:before="280"/>
              <w:ind w:left="459" w:hanging="283"/>
              <w:contextualSpacing/>
              <w:jc w:val="both"/>
            </w:pPr>
            <w:r w:rsidRPr="00680BEC">
              <w:rPr>
                <w:spacing w:val="-9"/>
              </w:rPr>
              <w:t>в</w:t>
            </w:r>
            <w:r w:rsidRPr="00680BEC">
              <w:t>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перевозочных  документов;</w:t>
            </w:r>
          </w:p>
          <w:p w:rsidR="00207077" w:rsidRPr="00680BEC" w:rsidRDefault="00207077" w:rsidP="00207077">
            <w:pPr>
              <w:pStyle w:val="aff9"/>
              <w:numPr>
                <w:ilvl w:val="0"/>
                <w:numId w:val="42"/>
              </w:numPr>
              <w:suppressAutoHyphens w:val="0"/>
              <w:autoSpaceDE w:val="0"/>
              <w:autoSpaceDN w:val="0"/>
              <w:adjustRightInd w:val="0"/>
              <w:spacing w:before="280"/>
              <w:ind w:left="459" w:hanging="283"/>
              <w:contextualSpacing/>
              <w:jc w:val="both"/>
            </w:pPr>
            <w:r w:rsidRPr="00680BEC">
              <w:t>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207077" w:rsidRPr="00680BEC" w:rsidRDefault="00207077" w:rsidP="00207077">
            <w:pPr>
              <w:pStyle w:val="aff9"/>
              <w:numPr>
                <w:ilvl w:val="0"/>
                <w:numId w:val="42"/>
              </w:numPr>
              <w:suppressAutoHyphens w:val="0"/>
              <w:autoSpaceDE w:val="0"/>
              <w:autoSpaceDN w:val="0"/>
              <w:adjustRightInd w:val="0"/>
              <w:spacing w:before="280"/>
              <w:ind w:left="459" w:hanging="283"/>
              <w:contextualSpacing/>
              <w:jc w:val="both"/>
            </w:pPr>
            <w:r w:rsidRPr="00680BEC">
              <w:rPr>
                <w:spacing w:val="-9"/>
              </w:rPr>
              <w:t>в</w:t>
            </w:r>
            <w:r w:rsidRPr="00680BEC">
              <w:t>одители должны обладать знаниями инструкции о порядке пользования мобильным приложением ТС iSales Photo для осуществления фотофиксации результатов погрузки грузов в контейнер;</w:t>
            </w:r>
          </w:p>
          <w:p w:rsidR="00207077" w:rsidRPr="00680BEC" w:rsidRDefault="00207077" w:rsidP="00207077">
            <w:pPr>
              <w:numPr>
                <w:ilvl w:val="0"/>
                <w:numId w:val="42"/>
              </w:numPr>
              <w:autoSpaceDE w:val="0"/>
              <w:autoSpaceDN w:val="0"/>
              <w:adjustRightInd w:val="0"/>
              <w:ind w:hanging="534"/>
              <w:jc w:val="both"/>
            </w:pPr>
            <w:r w:rsidRPr="00680BEC">
              <w:t>обеспечить исполнение силами экипажа выполнение сопутствующих услуг:</w:t>
            </w:r>
          </w:p>
          <w:p w:rsidR="00207077" w:rsidRPr="00680BEC" w:rsidRDefault="00207077" w:rsidP="00C16435">
            <w:pPr>
              <w:autoSpaceDE w:val="0"/>
              <w:autoSpaceDN w:val="0"/>
              <w:adjustRightInd w:val="0"/>
              <w:ind w:firstLine="540"/>
              <w:jc w:val="both"/>
            </w:pPr>
            <w:r w:rsidRPr="00680BEC">
              <w:t>- приемку порожних контейнеров с проверкой их технического и коммерческого состояния с оформлением и подписанием необходимых документов;</w:t>
            </w:r>
          </w:p>
          <w:p w:rsidR="00207077" w:rsidRPr="00680BEC" w:rsidRDefault="00207077" w:rsidP="00C16435">
            <w:pPr>
              <w:autoSpaceDE w:val="0"/>
              <w:autoSpaceDN w:val="0"/>
              <w:adjustRightInd w:val="0"/>
              <w:ind w:firstLine="540"/>
              <w:jc w:val="both"/>
            </w:pPr>
            <w:r w:rsidRPr="00680BEC">
              <w:t>-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207077" w:rsidRPr="00680BEC" w:rsidRDefault="00207077" w:rsidP="00C16435">
            <w:pPr>
              <w:autoSpaceDE w:val="0"/>
              <w:autoSpaceDN w:val="0"/>
              <w:adjustRightInd w:val="0"/>
              <w:ind w:firstLine="540"/>
              <w:jc w:val="both"/>
            </w:pPr>
            <w:r w:rsidRPr="00680BEC">
              <w:t>-содействие в осуществлении фактическими грузоотправителями фотофиксации результатов погрузки грузов  в контейнер;</w:t>
            </w:r>
          </w:p>
          <w:p w:rsidR="00207077" w:rsidRPr="00680BEC" w:rsidRDefault="00207077" w:rsidP="00C16435">
            <w:pPr>
              <w:autoSpaceDE w:val="0"/>
              <w:autoSpaceDN w:val="0"/>
              <w:adjustRightInd w:val="0"/>
              <w:ind w:firstLine="540"/>
              <w:jc w:val="both"/>
            </w:pPr>
            <w:r w:rsidRPr="00680BEC">
              <w:t xml:space="preserve">-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w:t>
            </w:r>
            <w:r w:rsidRPr="00680BEC">
              <w:lastRenderedPageBreak/>
              <w:t xml:space="preserve">сведений о контейнере и ЗПУ данным, указанным в перевозочных документах; </w:t>
            </w:r>
          </w:p>
          <w:p w:rsidR="00207077" w:rsidRPr="00680BEC" w:rsidRDefault="00207077" w:rsidP="00C16435">
            <w:pPr>
              <w:autoSpaceDE w:val="0"/>
              <w:autoSpaceDN w:val="0"/>
              <w:adjustRightInd w:val="0"/>
              <w:ind w:firstLine="540"/>
              <w:jc w:val="both"/>
            </w:pPr>
            <w:r w:rsidRPr="00680BEC">
              <w:t>- проверку технического и коммерческого состояния контейнера после выгрузки из него груза;</w:t>
            </w:r>
          </w:p>
          <w:p w:rsidR="00207077" w:rsidRPr="00680BEC" w:rsidRDefault="00207077" w:rsidP="00C16435">
            <w:pPr>
              <w:autoSpaceDE w:val="0"/>
              <w:autoSpaceDN w:val="0"/>
              <w:adjustRightInd w:val="0"/>
              <w:ind w:firstLine="540"/>
              <w:jc w:val="both"/>
            </w:pPr>
            <w:r w:rsidRPr="00680BEC">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207077" w:rsidRPr="00680BEC" w:rsidRDefault="00207077" w:rsidP="00C16435">
            <w:pPr>
              <w:autoSpaceDE w:val="0"/>
              <w:autoSpaceDN w:val="0"/>
              <w:adjustRightInd w:val="0"/>
              <w:ind w:firstLine="540"/>
              <w:jc w:val="both"/>
            </w:pPr>
            <w:r w:rsidRPr="00680BEC">
              <w:t xml:space="preserve">- сохранность контейнеров, предоставленных для перевозки, с момента приемки до момента выдачи уполномоченному лицу; </w:t>
            </w:r>
          </w:p>
          <w:p w:rsidR="00207077" w:rsidRPr="00680BEC" w:rsidRDefault="00207077" w:rsidP="00C16435">
            <w:pPr>
              <w:autoSpaceDE w:val="0"/>
              <w:autoSpaceDN w:val="0"/>
              <w:adjustRightInd w:val="0"/>
              <w:ind w:firstLine="540"/>
              <w:jc w:val="both"/>
            </w:pPr>
            <w:r w:rsidRPr="00680BEC">
              <w:t xml:space="preserve">-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207077" w:rsidRPr="00680BEC" w:rsidRDefault="00207077" w:rsidP="00C16435">
            <w:pPr>
              <w:autoSpaceDE w:val="0"/>
              <w:autoSpaceDN w:val="0"/>
              <w:adjustRightInd w:val="0"/>
              <w:ind w:firstLine="540"/>
              <w:jc w:val="both"/>
            </w:pPr>
            <w:r w:rsidRPr="00680BEC">
              <w:t xml:space="preserve">-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207077" w:rsidRPr="00680BEC" w:rsidRDefault="00207077" w:rsidP="00C16435">
            <w:pPr>
              <w:autoSpaceDE w:val="0"/>
              <w:autoSpaceDN w:val="0"/>
              <w:adjustRightInd w:val="0"/>
              <w:ind w:firstLine="540"/>
              <w:jc w:val="both"/>
            </w:pPr>
            <w:r w:rsidRPr="00680BEC">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207077" w:rsidRPr="00680BEC" w:rsidRDefault="00207077" w:rsidP="00C16435">
            <w:pPr>
              <w:autoSpaceDE w:val="0"/>
              <w:autoSpaceDN w:val="0"/>
              <w:adjustRightInd w:val="0"/>
              <w:ind w:firstLine="540"/>
              <w:jc w:val="both"/>
            </w:pPr>
            <w:r w:rsidRPr="00680BEC">
              <w:t>- 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207077" w:rsidRPr="00680BEC" w:rsidRDefault="00207077" w:rsidP="00C16435">
            <w:pPr>
              <w:autoSpaceDE w:val="0"/>
              <w:autoSpaceDN w:val="0"/>
              <w:adjustRightInd w:val="0"/>
              <w:ind w:firstLine="540"/>
              <w:jc w:val="both"/>
            </w:pPr>
            <w:r w:rsidRPr="00680BEC">
              <w:t xml:space="preserve">-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207077" w:rsidRPr="00680BEC" w:rsidRDefault="00207077" w:rsidP="00C16435">
            <w:pPr>
              <w:autoSpaceDE w:val="0"/>
              <w:autoSpaceDN w:val="0"/>
              <w:adjustRightInd w:val="0"/>
              <w:ind w:firstLine="540"/>
              <w:jc w:val="both"/>
            </w:pPr>
            <w:r w:rsidRPr="00680BEC">
              <w:t>-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207077" w:rsidRPr="00680BEC" w:rsidRDefault="00207077" w:rsidP="00C16435">
            <w:pPr>
              <w:pStyle w:val="aff9"/>
              <w:autoSpaceDE w:val="0"/>
              <w:autoSpaceDN w:val="0"/>
              <w:adjustRightInd w:val="0"/>
              <w:ind w:left="459"/>
              <w:contextualSpacing/>
              <w:jc w:val="both"/>
              <w:rPr>
                <w:color w:val="000000"/>
                <w:lang w:eastAsia="ru-RU"/>
              </w:rPr>
            </w:pPr>
          </w:p>
          <w:p w:rsidR="00207077" w:rsidRPr="00680BEC" w:rsidRDefault="00207077" w:rsidP="00C16435">
            <w:pPr>
              <w:spacing w:line="280" w:lineRule="exact"/>
              <w:rPr>
                <w:color w:val="000000"/>
              </w:rPr>
            </w:pPr>
            <w:r w:rsidRPr="00680BEC">
              <w:rPr>
                <w:b/>
                <w:color w:val="000000"/>
              </w:rPr>
              <w:t>Порядок выполнения работ - круглосуточно.</w:t>
            </w:r>
          </w:p>
          <w:p w:rsidR="00207077" w:rsidRPr="00680BEC" w:rsidRDefault="00207077" w:rsidP="00C16435">
            <w:pPr>
              <w:ind w:firstLine="540"/>
              <w:jc w:val="both"/>
              <w:rPr>
                <w:b/>
                <w:color w:val="000000"/>
              </w:rPr>
            </w:pPr>
          </w:p>
        </w:tc>
      </w:tr>
      <w:tr w:rsidR="00207077" w:rsidRPr="00677FFD" w:rsidTr="00C16435">
        <w:trPr>
          <w:trHeight w:val="597"/>
        </w:trPr>
        <w:tc>
          <w:tcPr>
            <w:tcW w:w="2410" w:type="dxa"/>
          </w:tcPr>
          <w:p w:rsidR="00207077" w:rsidRPr="00677FFD" w:rsidRDefault="00207077" w:rsidP="00C16435">
            <w:pPr>
              <w:spacing w:line="274" w:lineRule="exact"/>
              <w:rPr>
                <w:color w:val="000000"/>
              </w:rPr>
            </w:pPr>
            <w:r w:rsidRPr="00677FFD">
              <w:rPr>
                <w:color w:val="000000"/>
              </w:rPr>
              <w:lastRenderedPageBreak/>
              <w:t xml:space="preserve">7. Особые требования. </w:t>
            </w:r>
          </w:p>
        </w:tc>
        <w:tc>
          <w:tcPr>
            <w:tcW w:w="7513" w:type="dxa"/>
          </w:tcPr>
          <w:p w:rsidR="00207077" w:rsidRPr="00677FFD" w:rsidRDefault="00207077" w:rsidP="00207077">
            <w:pPr>
              <w:pStyle w:val="aff9"/>
              <w:numPr>
                <w:ilvl w:val="0"/>
                <w:numId w:val="43"/>
              </w:numPr>
              <w:ind w:left="459" w:right="113" w:hanging="283"/>
              <w:contextualSpacing/>
              <w:jc w:val="both"/>
              <w:rPr>
                <w:color w:val="000000"/>
                <w:lang w:eastAsia="ru-RU"/>
              </w:rPr>
            </w:pPr>
            <w:r w:rsidRPr="00677FFD">
              <w:rPr>
                <w:color w:val="000000"/>
                <w:lang w:eastAsia="ru-RU"/>
              </w:rPr>
              <w:t xml:space="preserve">Привлечение автотранспортных организаций производится на основании договоров аренды ТС с экипажем. </w:t>
            </w:r>
            <w:proofErr w:type="gramStart"/>
            <w:r w:rsidRPr="00677FFD">
              <w:rPr>
                <w:color w:val="000000"/>
                <w:lang w:eastAsia="ru-RU"/>
              </w:rPr>
              <w:t xml:space="preserve">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 а также </w:t>
            </w:r>
            <w:r w:rsidRPr="00677FFD">
              <w:t>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w:t>
            </w:r>
            <w:proofErr w:type="gramEnd"/>
            <w:r w:rsidRPr="00677FFD">
              <w:t xml:space="preserve"> При этом Сводный акт, акт об оказанных услугах и счет-фактура должны быть </w:t>
            </w:r>
            <w:r w:rsidRPr="00677FFD">
              <w:lastRenderedPageBreak/>
              <w:t>направлены Заказчику не позднее 5 (пяти) рабочих дней после окончания расчетного периода.</w:t>
            </w:r>
          </w:p>
          <w:p w:rsidR="00207077" w:rsidRPr="00680BEC" w:rsidRDefault="00207077" w:rsidP="00207077">
            <w:pPr>
              <w:pStyle w:val="aff9"/>
              <w:numPr>
                <w:ilvl w:val="0"/>
                <w:numId w:val="43"/>
              </w:numPr>
              <w:autoSpaceDE w:val="0"/>
              <w:autoSpaceDN w:val="0"/>
              <w:ind w:left="459" w:right="113" w:firstLine="0"/>
              <w:contextualSpacing/>
              <w:jc w:val="both"/>
              <w:rPr>
                <w:color w:val="000000" w:themeColor="text1"/>
              </w:rPr>
            </w:pPr>
            <w:proofErr w:type="gramStart"/>
            <w:r w:rsidRPr="00677FFD">
              <w:t>В</w:t>
            </w:r>
            <w:r w:rsidRPr="00677FFD">
              <w:rPr>
                <w:color w:val="000000" w:themeColor="text1"/>
              </w:rPr>
              <w:t xml:space="preserve">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w:t>
            </w:r>
            <w:r w:rsidRPr="00680BEC">
              <w:rPr>
                <w:color w:val="000000" w:themeColor="text1"/>
              </w:rPr>
              <w:t>Договору)   и сформированный на его основе Акт об оказанных услугах (Приложение № 5 к Договору) с суммой платы</w:t>
            </w:r>
            <w:proofErr w:type="gramEnd"/>
            <w:r w:rsidRPr="00680BEC">
              <w:rPr>
                <w:color w:val="000000" w:themeColor="text1"/>
              </w:rPr>
              <w:t xml:space="preserve"> за расчетный период;</w:t>
            </w:r>
          </w:p>
          <w:p w:rsidR="00207077" w:rsidRPr="00242376" w:rsidRDefault="00207077" w:rsidP="00207077">
            <w:pPr>
              <w:pStyle w:val="aff9"/>
              <w:numPr>
                <w:ilvl w:val="0"/>
                <w:numId w:val="43"/>
              </w:numPr>
              <w:ind w:left="459" w:right="113" w:hanging="283"/>
              <w:contextualSpacing/>
              <w:jc w:val="both"/>
              <w:rPr>
                <w:color w:val="000000"/>
                <w:lang w:eastAsia="ru-RU"/>
              </w:rPr>
            </w:pPr>
            <w:r w:rsidRPr="00680BEC">
              <w:rPr>
                <w:color w:val="000000"/>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r w:rsidRPr="00242376">
              <w:rPr>
                <w:color w:val="000000"/>
              </w:rPr>
              <w:t>.</w:t>
            </w:r>
          </w:p>
          <w:p w:rsidR="00207077" w:rsidRPr="00677FFD" w:rsidRDefault="00207077" w:rsidP="00C16435">
            <w:pPr>
              <w:pStyle w:val="aff9"/>
              <w:ind w:left="459" w:right="113"/>
              <w:contextualSpacing/>
              <w:jc w:val="both"/>
              <w:rPr>
                <w:color w:val="000000"/>
                <w:lang w:eastAsia="ru-RU"/>
              </w:rPr>
            </w:pPr>
          </w:p>
        </w:tc>
      </w:tr>
      <w:tr w:rsidR="00207077" w:rsidRPr="00677FFD" w:rsidTr="00C16435">
        <w:trPr>
          <w:trHeight w:val="597"/>
        </w:trPr>
        <w:tc>
          <w:tcPr>
            <w:tcW w:w="2410" w:type="dxa"/>
          </w:tcPr>
          <w:p w:rsidR="00207077" w:rsidRPr="00677FFD" w:rsidRDefault="00207077" w:rsidP="00C16435">
            <w:pPr>
              <w:spacing w:line="274" w:lineRule="exact"/>
              <w:rPr>
                <w:color w:val="000000"/>
              </w:rPr>
            </w:pPr>
            <w:r w:rsidRPr="00677FFD">
              <w:rPr>
                <w:color w:val="000000"/>
              </w:rPr>
              <w:lastRenderedPageBreak/>
              <w:t>8.  Ставки арендной платы</w:t>
            </w:r>
          </w:p>
        </w:tc>
        <w:tc>
          <w:tcPr>
            <w:tcW w:w="7513" w:type="dxa"/>
          </w:tcPr>
          <w:p w:rsidR="00207077" w:rsidRPr="00A10280" w:rsidRDefault="00207077" w:rsidP="00C16435">
            <w:pPr>
              <w:ind w:firstLine="459"/>
              <w:jc w:val="both"/>
              <w:rPr>
                <w:color w:val="000000"/>
              </w:rPr>
            </w:pPr>
            <w:r w:rsidRPr="00A10280">
              <w:rPr>
                <w:color w:val="000000"/>
              </w:rPr>
              <w:t>Предложения о сотрудничестве должны быть предоставлены  по  форме Приложение № 3 к Документации о закупке.</w:t>
            </w:r>
          </w:p>
          <w:p w:rsidR="00207077" w:rsidRPr="00A10280" w:rsidRDefault="00207077" w:rsidP="00C16435">
            <w:pPr>
              <w:ind w:firstLine="459"/>
              <w:jc w:val="both"/>
              <w:rPr>
                <w:color w:val="000000"/>
              </w:rPr>
            </w:pPr>
            <w:r w:rsidRPr="00A10280">
              <w:rPr>
                <w:color w:val="000000"/>
              </w:rPr>
              <w:t>Предельные ставки платы за аренду транспортных средств с экипажем, кроме НДС, указаны в Приложениях № 1</w:t>
            </w:r>
            <w:r>
              <w:rPr>
                <w:color w:val="000000"/>
              </w:rPr>
              <w:t xml:space="preserve"> </w:t>
            </w:r>
            <w:r w:rsidRPr="00A10280">
              <w:rPr>
                <w:color w:val="000000"/>
              </w:rPr>
              <w:t>к настоящему техническому заданию.</w:t>
            </w:r>
          </w:p>
          <w:p w:rsidR="00207077" w:rsidRPr="00A10280" w:rsidRDefault="00207077" w:rsidP="00C16435">
            <w:pPr>
              <w:ind w:firstLine="459"/>
              <w:jc w:val="both"/>
              <w:rPr>
                <w:lang w:eastAsia="ru-RU"/>
              </w:rPr>
            </w:pPr>
            <w:r w:rsidRPr="00A10280">
              <w:rPr>
                <w:lang w:eastAsia="ru-RU"/>
              </w:rPr>
              <w:t xml:space="preserve">Претендент </w:t>
            </w:r>
            <w:r w:rsidRPr="00A10280">
              <w:t>соглашается с предельными ставками за предоставление автотранспортных средств, указанными  в Приложении</w:t>
            </w:r>
            <w:r>
              <w:t xml:space="preserve"> №1</w:t>
            </w:r>
            <w:r w:rsidRPr="00A10280">
              <w:t xml:space="preserve"> к данному техническому заданию. При этом</w:t>
            </w:r>
            <w:proofErr w:type="gramStart"/>
            <w:r w:rsidRPr="00A10280">
              <w:t>,</w:t>
            </w:r>
            <w:proofErr w:type="gramEnd"/>
            <w:r w:rsidRPr="00A10280">
              <w:t xml:space="preserve"> услуги, указанные </w:t>
            </w:r>
            <w:r>
              <w:t>в П</w:t>
            </w:r>
            <w:r w:rsidRPr="00A10280">
              <w:t>риложении</w:t>
            </w:r>
            <w:r>
              <w:t xml:space="preserve"> №1 </w:t>
            </w:r>
            <w:r w:rsidRPr="00A10280">
              <w:t xml:space="preserve"> являются неделимыми. </w:t>
            </w:r>
          </w:p>
        </w:tc>
      </w:tr>
      <w:tr w:rsidR="00207077" w:rsidRPr="00677FFD" w:rsidTr="00C16435">
        <w:trPr>
          <w:trHeight w:val="597"/>
        </w:trPr>
        <w:tc>
          <w:tcPr>
            <w:tcW w:w="2410" w:type="dxa"/>
          </w:tcPr>
          <w:p w:rsidR="00207077" w:rsidRPr="00677FFD" w:rsidRDefault="00207077" w:rsidP="00C16435">
            <w:pPr>
              <w:spacing w:line="274" w:lineRule="exact"/>
              <w:rPr>
                <w:color w:val="000000"/>
              </w:rPr>
            </w:pPr>
            <w:r w:rsidRPr="00677FFD">
              <w:rPr>
                <w:color w:val="000000"/>
              </w:rPr>
              <w:t>9.Иные условия</w:t>
            </w:r>
          </w:p>
        </w:tc>
        <w:tc>
          <w:tcPr>
            <w:tcW w:w="7513" w:type="dxa"/>
          </w:tcPr>
          <w:p w:rsidR="00207077" w:rsidRPr="00677FFD" w:rsidRDefault="00207077" w:rsidP="00C16435">
            <w:pPr>
              <w:ind w:firstLine="459"/>
              <w:jc w:val="both"/>
              <w:rPr>
                <w:color w:val="000000"/>
              </w:rPr>
            </w:pPr>
            <w:r w:rsidRPr="00677FFD">
              <w:rPr>
                <w:color w:val="000000"/>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207077" w:rsidRPr="00677FFD" w:rsidRDefault="00207077" w:rsidP="00C16435">
            <w:pPr>
              <w:jc w:val="both"/>
              <w:rPr>
                <w:color w:val="000000"/>
              </w:rPr>
            </w:pPr>
          </w:p>
        </w:tc>
      </w:tr>
    </w:tbl>
    <w:p w:rsidR="00207077" w:rsidRPr="00677FFD" w:rsidRDefault="00207077" w:rsidP="00207077">
      <w:pPr>
        <w:ind w:left="5245"/>
        <w:rPr>
          <w:color w:val="000000"/>
        </w:rPr>
      </w:pPr>
    </w:p>
    <w:p w:rsidR="00207077" w:rsidRDefault="00207077" w:rsidP="00207077">
      <w:pPr>
        <w:ind w:left="5245"/>
        <w:jc w:val="right"/>
        <w:rPr>
          <w:color w:val="000000"/>
        </w:rPr>
      </w:pPr>
    </w:p>
    <w:p w:rsidR="00207077" w:rsidRPr="00677FFD" w:rsidRDefault="00207077" w:rsidP="00207077">
      <w:pPr>
        <w:ind w:left="5245"/>
        <w:jc w:val="right"/>
        <w:rPr>
          <w:color w:val="000000"/>
        </w:rPr>
      </w:pPr>
      <w:r w:rsidRPr="00677FFD">
        <w:rPr>
          <w:color w:val="000000"/>
        </w:rPr>
        <w:t>Приложение № 1</w:t>
      </w:r>
    </w:p>
    <w:p w:rsidR="00207077" w:rsidRDefault="00207077" w:rsidP="00207077">
      <w:pPr>
        <w:ind w:left="5245"/>
        <w:jc w:val="right"/>
        <w:rPr>
          <w:color w:val="000000"/>
        </w:rPr>
      </w:pPr>
      <w:r w:rsidRPr="00677FFD">
        <w:rPr>
          <w:color w:val="000000"/>
        </w:rPr>
        <w:t xml:space="preserve"> к Техническому заданию</w:t>
      </w:r>
    </w:p>
    <w:p w:rsidR="00207077" w:rsidRPr="00AB00A2" w:rsidRDefault="00207077" w:rsidP="00207077">
      <w:pPr>
        <w:ind w:left="5245"/>
        <w:jc w:val="right"/>
        <w:rPr>
          <w:color w:val="000000"/>
          <w:sz w:val="16"/>
          <w:szCs w:val="16"/>
        </w:rPr>
      </w:pPr>
    </w:p>
    <w:tbl>
      <w:tblPr>
        <w:tblW w:w="9580" w:type="dxa"/>
        <w:tblInd w:w="93" w:type="dxa"/>
        <w:tblLook w:val="04A0"/>
      </w:tblPr>
      <w:tblGrid>
        <w:gridCol w:w="960"/>
        <w:gridCol w:w="3180"/>
        <w:gridCol w:w="1720"/>
        <w:gridCol w:w="2020"/>
        <w:gridCol w:w="1700"/>
      </w:tblGrid>
      <w:tr w:rsidR="00207077" w:rsidRPr="00073982" w:rsidTr="00C16435">
        <w:trPr>
          <w:trHeight w:val="1305"/>
        </w:trPr>
        <w:tc>
          <w:tcPr>
            <w:tcW w:w="9580" w:type="dxa"/>
            <w:gridSpan w:val="5"/>
            <w:tcBorders>
              <w:top w:val="nil"/>
              <w:left w:val="nil"/>
              <w:bottom w:val="nil"/>
              <w:right w:val="nil"/>
            </w:tcBorders>
            <w:shd w:val="clear" w:color="auto" w:fill="auto"/>
            <w:vAlign w:val="bottom"/>
            <w:hideMark/>
          </w:tcPr>
          <w:p w:rsidR="00207077" w:rsidRPr="00073982" w:rsidRDefault="00207077" w:rsidP="00C16435">
            <w:pPr>
              <w:suppressAutoHyphens w:val="0"/>
              <w:jc w:val="center"/>
              <w:rPr>
                <w:b/>
                <w:bCs/>
                <w:color w:val="000000"/>
                <w:lang w:eastAsia="ru-RU"/>
              </w:rPr>
            </w:pPr>
            <w:r w:rsidRPr="00073982">
              <w:rPr>
                <w:b/>
                <w:bCs/>
                <w:color w:val="000000"/>
                <w:lang w:eastAsia="ru-RU"/>
              </w:rPr>
              <w:t>Предельные ставки арендной платы за предоставление транспортного средства с экипажем для перевозки контейнеров с контейнерного терминала Владикавказ филиала ПАО «ТрансКонтейнер» на Северо-Кавказской железной дороге</w:t>
            </w:r>
            <w:r>
              <w:rPr>
                <w:b/>
                <w:bCs/>
                <w:color w:val="000000"/>
                <w:lang w:eastAsia="ru-RU"/>
              </w:rPr>
              <w:t xml:space="preserve"> </w:t>
            </w:r>
          </w:p>
        </w:tc>
      </w:tr>
      <w:tr w:rsidR="00207077" w:rsidRPr="00073982" w:rsidTr="00C16435">
        <w:trPr>
          <w:trHeight w:val="255"/>
        </w:trPr>
        <w:tc>
          <w:tcPr>
            <w:tcW w:w="960" w:type="dxa"/>
            <w:tcBorders>
              <w:top w:val="nil"/>
              <w:left w:val="nil"/>
              <w:bottom w:val="nil"/>
              <w:right w:val="nil"/>
            </w:tcBorders>
            <w:shd w:val="clear" w:color="auto" w:fill="auto"/>
            <w:vAlign w:val="bottom"/>
            <w:hideMark/>
          </w:tcPr>
          <w:p w:rsidR="00207077" w:rsidRPr="00073982" w:rsidRDefault="00207077" w:rsidP="00C16435">
            <w:pPr>
              <w:suppressAutoHyphens w:val="0"/>
              <w:jc w:val="center"/>
              <w:rPr>
                <w:b/>
                <w:bCs/>
                <w:color w:val="000000"/>
                <w:lang w:eastAsia="ru-RU"/>
              </w:rPr>
            </w:pPr>
          </w:p>
        </w:tc>
        <w:tc>
          <w:tcPr>
            <w:tcW w:w="3180" w:type="dxa"/>
            <w:tcBorders>
              <w:top w:val="nil"/>
              <w:left w:val="nil"/>
              <w:bottom w:val="nil"/>
              <w:right w:val="nil"/>
            </w:tcBorders>
            <w:shd w:val="clear" w:color="auto" w:fill="auto"/>
            <w:vAlign w:val="bottom"/>
            <w:hideMark/>
          </w:tcPr>
          <w:p w:rsidR="00207077" w:rsidRPr="00073982" w:rsidRDefault="00207077" w:rsidP="00C16435">
            <w:pPr>
              <w:suppressAutoHyphens w:val="0"/>
              <w:jc w:val="center"/>
              <w:rPr>
                <w:b/>
                <w:bCs/>
                <w:color w:val="000000"/>
                <w:lang w:eastAsia="ru-RU"/>
              </w:rPr>
            </w:pPr>
          </w:p>
        </w:tc>
        <w:tc>
          <w:tcPr>
            <w:tcW w:w="1720" w:type="dxa"/>
            <w:tcBorders>
              <w:top w:val="nil"/>
              <w:left w:val="nil"/>
              <w:bottom w:val="nil"/>
              <w:right w:val="nil"/>
            </w:tcBorders>
            <w:shd w:val="clear" w:color="auto" w:fill="auto"/>
            <w:vAlign w:val="bottom"/>
            <w:hideMark/>
          </w:tcPr>
          <w:p w:rsidR="00207077" w:rsidRPr="00073982" w:rsidRDefault="00207077" w:rsidP="00C16435">
            <w:pPr>
              <w:suppressAutoHyphens w:val="0"/>
              <w:jc w:val="center"/>
              <w:rPr>
                <w:b/>
                <w:bCs/>
                <w:color w:val="000000"/>
                <w:lang w:eastAsia="ru-RU"/>
              </w:rPr>
            </w:pPr>
          </w:p>
        </w:tc>
        <w:tc>
          <w:tcPr>
            <w:tcW w:w="2020" w:type="dxa"/>
            <w:tcBorders>
              <w:top w:val="nil"/>
              <w:left w:val="nil"/>
              <w:bottom w:val="nil"/>
              <w:right w:val="nil"/>
            </w:tcBorders>
            <w:shd w:val="clear" w:color="auto" w:fill="auto"/>
            <w:noWrap/>
            <w:vAlign w:val="bottom"/>
            <w:hideMark/>
          </w:tcPr>
          <w:p w:rsidR="00207077" w:rsidRPr="00073982" w:rsidRDefault="00207077" w:rsidP="00C16435">
            <w:pPr>
              <w:suppressAutoHyphens w:val="0"/>
              <w:rPr>
                <w:rFonts w:ascii="Calibri" w:hAnsi="Calibri"/>
                <w:color w:val="000000"/>
                <w:lang w:eastAsia="ru-RU"/>
              </w:rPr>
            </w:pPr>
          </w:p>
        </w:tc>
        <w:tc>
          <w:tcPr>
            <w:tcW w:w="1700" w:type="dxa"/>
            <w:tcBorders>
              <w:top w:val="nil"/>
              <w:left w:val="nil"/>
              <w:bottom w:val="nil"/>
              <w:right w:val="nil"/>
            </w:tcBorders>
            <w:shd w:val="clear" w:color="auto" w:fill="auto"/>
            <w:noWrap/>
            <w:vAlign w:val="bottom"/>
            <w:hideMark/>
          </w:tcPr>
          <w:p w:rsidR="00207077" w:rsidRPr="00073982" w:rsidRDefault="00207077" w:rsidP="00C16435">
            <w:pPr>
              <w:suppressAutoHyphens w:val="0"/>
              <w:rPr>
                <w:rFonts w:ascii="Calibri" w:hAnsi="Calibri"/>
                <w:color w:val="000000"/>
                <w:lang w:eastAsia="ru-RU"/>
              </w:rPr>
            </w:pPr>
          </w:p>
        </w:tc>
      </w:tr>
      <w:tr w:rsidR="00207077" w:rsidRPr="00073982" w:rsidTr="00C16435">
        <w:trPr>
          <w:trHeight w:val="570"/>
        </w:trPr>
        <w:tc>
          <w:tcPr>
            <w:tcW w:w="960"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207077" w:rsidRPr="00073982" w:rsidRDefault="00207077" w:rsidP="00C16435">
            <w:pPr>
              <w:suppressAutoHyphens w:val="0"/>
              <w:jc w:val="center"/>
              <w:rPr>
                <w:b/>
                <w:bCs/>
                <w:color w:val="000000"/>
                <w:lang w:eastAsia="ru-RU"/>
              </w:rPr>
            </w:pPr>
            <w:r w:rsidRPr="00073982">
              <w:rPr>
                <w:b/>
                <w:bCs/>
                <w:color w:val="000000"/>
                <w:sz w:val="22"/>
                <w:szCs w:val="22"/>
                <w:lang w:eastAsia="ru-RU"/>
              </w:rPr>
              <w:t xml:space="preserve">№ </w:t>
            </w:r>
            <w:proofErr w:type="gramStart"/>
            <w:r w:rsidRPr="00073982">
              <w:rPr>
                <w:b/>
                <w:bCs/>
                <w:color w:val="000000"/>
                <w:sz w:val="22"/>
                <w:szCs w:val="22"/>
                <w:lang w:eastAsia="ru-RU"/>
              </w:rPr>
              <w:t>п</w:t>
            </w:r>
            <w:proofErr w:type="gramEnd"/>
            <w:r w:rsidRPr="00073982">
              <w:rPr>
                <w:b/>
                <w:bCs/>
                <w:color w:val="000000"/>
                <w:sz w:val="22"/>
                <w:szCs w:val="22"/>
                <w:lang w:eastAsia="ru-RU"/>
              </w:rPr>
              <w:t>/п</w:t>
            </w:r>
          </w:p>
        </w:tc>
        <w:tc>
          <w:tcPr>
            <w:tcW w:w="3180" w:type="dxa"/>
            <w:vMerge w:val="restart"/>
            <w:tcBorders>
              <w:top w:val="single" w:sz="8" w:space="0" w:color="000000"/>
              <w:left w:val="single" w:sz="8" w:space="0" w:color="000000"/>
              <w:bottom w:val="nil"/>
              <w:right w:val="single" w:sz="8" w:space="0" w:color="000000"/>
            </w:tcBorders>
            <w:shd w:val="clear" w:color="auto" w:fill="auto"/>
            <w:vAlign w:val="center"/>
            <w:hideMark/>
          </w:tcPr>
          <w:p w:rsidR="00207077" w:rsidRPr="00073982" w:rsidRDefault="00207077" w:rsidP="00C16435">
            <w:pPr>
              <w:suppressAutoHyphens w:val="0"/>
              <w:jc w:val="center"/>
              <w:rPr>
                <w:b/>
                <w:bCs/>
                <w:color w:val="000000"/>
                <w:lang w:eastAsia="ru-RU"/>
              </w:rPr>
            </w:pPr>
            <w:r w:rsidRPr="00073982">
              <w:rPr>
                <w:b/>
                <w:bCs/>
                <w:color w:val="000000"/>
                <w:sz w:val="22"/>
                <w:szCs w:val="22"/>
                <w:lang w:eastAsia="ru-RU"/>
              </w:rPr>
              <w:t>Название услуги</w:t>
            </w:r>
          </w:p>
        </w:tc>
        <w:tc>
          <w:tcPr>
            <w:tcW w:w="1720" w:type="dxa"/>
            <w:vMerge w:val="restart"/>
            <w:tcBorders>
              <w:top w:val="single" w:sz="8" w:space="0" w:color="000000"/>
              <w:left w:val="single" w:sz="8" w:space="0" w:color="000000"/>
              <w:bottom w:val="nil"/>
              <w:right w:val="single" w:sz="8" w:space="0" w:color="000000"/>
            </w:tcBorders>
            <w:shd w:val="clear" w:color="auto" w:fill="auto"/>
            <w:vAlign w:val="center"/>
            <w:hideMark/>
          </w:tcPr>
          <w:p w:rsidR="00207077" w:rsidRPr="00073982" w:rsidRDefault="00207077" w:rsidP="00C16435">
            <w:pPr>
              <w:suppressAutoHyphens w:val="0"/>
              <w:jc w:val="center"/>
              <w:rPr>
                <w:b/>
                <w:bCs/>
                <w:color w:val="000000"/>
                <w:lang w:eastAsia="ru-RU"/>
              </w:rPr>
            </w:pPr>
            <w:r w:rsidRPr="00073982">
              <w:rPr>
                <w:b/>
                <w:bCs/>
                <w:color w:val="000000"/>
                <w:sz w:val="22"/>
                <w:szCs w:val="22"/>
                <w:lang w:eastAsia="ru-RU"/>
              </w:rPr>
              <w:t>Единицы измерения</w:t>
            </w:r>
          </w:p>
        </w:tc>
        <w:tc>
          <w:tcPr>
            <w:tcW w:w="3720" w:type="dxa"/>
            <w:gridSpan w:val="2"/>
            <w:tcBorders>
              <w:top w:val="single" w:sz="8" w:space="0" w:color="auto"/>
              <w:left w:val="nil"/>
              <w:bottom w:val="single" w:sz="8" w:space="0" w:color="auto"/>
              <w:right w:val="single" w:sz="8" w:space="0" w:color="000000"/>
            </w:tcBorders>
            <w:shd w:val="clear" w:color="auto" w:fill="auto"/>
            <w:vAlign w:val="bottom"/>
            <w:hideMark/>
          </w:tcPr>
          <w:p w:rsidR="00207077" w:rsidRPr="00073982" w:rsidRDefault="00207077" w:rsidP="00C16435">
            <w:pPr>
              <w:suppressAutoHyphens w:val="0"/>
              <w:jc w:val="center"/>
              <w:rPr>
                <w:b/>
                <w:bCs/>
                <w:color w:val="000000"/>
                <w:lang w:eastAsia="ru-RU"/>
              </w:rPr>
            </w:pPr>
            <w:r w:rsidRPr="00073982">
              <w:rPr>
                <w:b/>
                <w:bCs/>
                <w:color w:val="000000"/>
                <w:sz w:val="22"/>
                <w:szCs w:val="22"/>
                <w:lang w:eastAsia="ru-RU"/>
              </w:rPr>
              <w:t>Цена в руб. без НДС за 1 контейнер</w:t>
            </w:r>
          </w:p>
        </w:tc>
      </w:tr>
      <w:tr w:rsidR="00207077" w:rsidRPr="00073982" w:rsidTr="00C16435">
        <w:trPr>
          <w:trHeight w:val="750"/>
        </w:trPr>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207077" w:rsidRPr="00073982" w:rsidRDefault="00207077" w:rsidP="00C16435">
            <w:pPr>
              <w:suppressAutoHyphens w:val="0"/>
              <w:rPr>
                <w:b/>
                <w:bCs/>
                <w:color w:val="000000"/>
                <w:lang w:eastAsia="ru-RU"/>
              </w:rPr>
            </w:pPr>
          </w:p>
        </w:tc>
        <w:tc>
          <w:tcPr>
            <w:tcW w:w="3180" w:type="dxa"/>
            <w:vMerge/>
            <w:tcBorders>
              <w:top w:val="single" w:sz="8" w:space="0" w:color="000000"/>
              <w:left w:val="single" w:sz="8" w:space="0" w:color="000000"/>
              <w:bottom w:val="nil"/>
              <w:right w:val="single" w:sz="8" w:space="0" w:color="000000"/>
            </w:tcBorders>
            <w:vAlign w:val="center"/>
            <w:hideMark/>
          </w:tcPr>
          <w:p w:rsidR="00207077" w:rsidRPr="00073982" w:rsidRDefault="00207077" w:rsidP="00C16435">
            <w:pPr>
              <w:suppressAutoHyphens w:val="0"/>
              <w:rPr>
                <w:b/>
                <w:bCs/>
                <w:color w:val="000000"/>
                <w:lang w:eastAsia="ru-RU"/>
              </w:rPr>
            </w:pPr>
          </w:p>
        </w:tc>
        <w:tc>
          <w:tcPr>
            <w:tcW w:w="1720" w:type="dxa"/>
            <w:vMerge/>
            <w:tcBorders>
              <w:top w:val="single" w:sz="8" w:space="0" w:color="000000"/>
              <w:left w:val="single" w:sz="8" w:space="0" w:color="000000"/>
              <w:bottom w:val="nil"/>
              <w:right w:val="single" w:sz="8" w:space="0" w:color="000000"/>
            </w:tcBorders>
            <w:vAlign w:val="center"/>
            <w:hideMark/>
          </w:tcPr>
          <w:p w:rsidR="00207077" w:rsidRPr="00073982" w:rsidRDefault="00207077" w:rsidP="00C16435">
            <w:pPr>
              <w:suppressAutoHyphens w:val="0"/>
              <w:rPr>
                <w:b/>
                <w:bCs/>
                <w:color w:val="000000"/>
                <w:lang w:eastAsia="ru-RU"/>
              </w:rPr>
            </w:pPr>
          </w:p>
        </w:tc>
        <w:tc>
          <w:tcPr>
            <w:tcW w:w="2020" w:type="dxa"/>
            <w:vMerge w:val="restart"/>
            <w:tcBorders>
              <w:top w:val="nil"/>
              <w:left w:val="single" w:sz="8" w:space="0" w:color="000000"/>
              <w:bottom w:val="nil"/>
              <w:right w:val="nil"/>
            </w:tcBorders>
            <w:shd w:val="clear" w:color="auto" w:fill="auto"/>
            <w:hideMark/>
          </w:tcPr>
          <w:p w:rsidR="00207077" w:rsidRPr="00073982" w:rsidRDefault="00207077" w:rsidP="00C16435">
            <w:pPr>
              <w:suppressAutoHyphens w:val="0"/>
              <w:jc w:val="center"/>
              <w:rPr>
                <w:b/>
                <w:bCs/>
                <w:color w:val="000000"/>
                <w:lang w:eastAsia="ru-RU"/>
              </w:rPr>
            </w:pPr>
            <w:r w:rsidRPr="00073982">
              <w:rPr>
                <w:b/>
                <w:bCs/>
                <w:color w:val="000000"/>
                <w:sz w:val="22"/>
                <w:szCs w:val="22"/>
                <w:lang w:eastAsia="ru-RU"/>
              </w:rPr>
              <w:t>20фт/24т</w:t>
            </w:r>
            <w:proofErr w:type="gramStart"/>
            <w:r w:rsidRPr="00073982">
              <w:rPr>
                <w:b/>
                <w:bCs/>
                <w:color w:val="000000"/>
                <w:sz w:val="22"/>
                <w:szCs w:val="22"/>
                <w:lang w:eastAsia="ru-RU"/>
              </w:rPr>
              <w:t>н(</w:t>
            </w:r>
            <w:proofErr w:type="gramEnd"/>
            <w:r w:rsidRPr="00073982">
              <w:rPr>
                <w:b/>
                <w:bCs/>
                <w:color w:val="000000"/>
                <w:sz w:val="22"/>
                <w:szCs w:val="22"/>
                <w:lang w:eastAsia="ru-RU"/>
              </w:rPr>
              <w:t xml:space="preserve">с массой брутто </w:t>
            </w:r>
            <w:r w:rsidRPr="00073982">
              <w:rPr>
                <w:b/>
                <w:bCs/>
                <w:color w:val="000000"/>
                <w:sz w:val="22"/>
                <w:szCs w:val="22"/>
                <w:lang w:eastAsia="ru-RU"/>
              </w:rPr>
              <w:lastRenderedPageBreak/>
              <w:t>контейнера до 24тн.); 20фт/30тн (с массой брутто контейнера до 30тн.)</w:t>
            </w:r>
          </w:p>
        </w:tc>
        <w:tc>
          <w:tcPr>
            <w:tcW w:w="1700" w:type="dxa"/>
            <w:vMerge w:val="restart"/>
            <w:tcBorders>
              <w:top w:val="nil"/>
              <w:left w:val="single" w:sz="8" w:space="0" w:color="auto"/>
              <w:bottom w:val="nil"/>
              <w:right w:val="single" w:sz="8" w:space="0" w:color="auto"/>
            </w:tcBorders>
            <w:shd w:val="clear" w:color="auto" w:fill="auto"/>
            <w:hideMark/>
          </w:tcPr>
          <w:p w:rsidR="00207077" w:rsidRPr="00073982" w:rsidRDefault="00207077" w:rsidP="00C16435">
            <w:pPr>
              <w:suppressAutoHyphens w:val="0"/>
              <w:jc w:val="center"/>
              <w:rPr>
                <w:b/>
                <w:bCs/>
                <w:color w:val="000000"/>
                <w:lang w:eastAsia="ru-RU"/>
              </w:rPr>
            </w:pPr>
            <w:r w:rsidRPr="00073982">
              <w:rPr>
                <w:b/>
                <w:bCs/>
                <w:color w:val="000000"/>
                <w:sz w:val="22"/>
                <w:szCs w:val="22"/>
                <w:lang w:eastAsia="ru-RU"/>
              </w:rPr>
              <w:lastRenderedPageBreak/>
              <w:t xml:space="preserve">40фт/30тн (с массой брутто </w:t>
            </w:r>
            <w:r w:rsidRPr="00073982">
              <w:rPr>
                <w:b/>
                <w:bCs/>
                <w:color w:val="000000"/>
                <w:sz w:val="22"/>
                <w:szCs w:val="22"/>
                <w:lang w:eastAsia="ru-RU"/>
              </w:rPr>
              <w:lastRenderedPageBreak/>
              <w:t>контейнера до 30 тн.)</w:t>
            </w:r>
          </w:p>
        </w:tc>
      </w:tr>
      <w:tr w:rsidR="00207077" w:rsidRPr="00073982" w:rsidTr="00C16435">
        <w:trPr>
          <w:trHeight w:val="1410"/>
        </w:trPr>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207077" w:rsidRPr="00073982" w:rsidRDefault="00207077" w:rsidP="00C16435">
            <w:pPr>
              <w:suppressAutoHyphens w:val="0"/>
              <w:rPr>
                <w:b/>
                <w:bCs/>
                <w:color w:val="000000"/>
                <w:lang w:eastAsia="ru-RU"/>
              </w:rPr>
            </w:pPr>
          </w:p>
        </w:tc>
        <w:tc>
          <w:tcPr>
            <w:tcW w:w="3180" w:type="dxa"/>
            <w:vMerge/>
            <w:tcBorders>
              <w:top w:val="single" w:sz="8" w:space="0" w:color="000000"/>
              <w:left w:val="single" w:sz="8" w:space="0" w:color="000000"/>
              <w:bottom w:val="nil"/>
              <w:right w:val="single" w:sz="8" w:space="0" w:color="000000"/>
            </w:tcBorders>
            <w:vAlign w:val="center"/>
            <w:hideMark/>
          </w:tcPr>
          <w:p w:rsidR="00207077" w:rsidRPr="00073982" w:rsidRDefault="00207077" w:rsidP="00C16435">
            <w:pPr>
              <w:suppressAutoHyphens w:val="0"/>
              <w:rPr>
                <w:b/>
                <w:bCs/>
                <w:color w:val="000000"/>
                <w:lang w:eastAsia="ru-RU"/>
              </w:rPr>
            </w:pPr>
          </w:p>
        </w:tc>
        <w:tc>
          <w:tcPr>
            <w:tcW w:w="1720" w:type="dxa"/>
            <w:vMerge/>
            <w:tcBorders>
              <w:top w:val="single" w:sz="8" w:space="0" w:color="000000"/>
              <w:left w:val="single" w:sz="8" w:space="0" w:color="000000"/>
              <w:bottom w:val="nil"/>
              <w:right w:val="single" w:sz="8" w:space="0" w:color="000000"/>
            </w:tcBorders>
            <w:vAlign w:val="center"/>
            <w:hideMark/>
          </w:tcPr>
          <w:p w:rsidR="00207077" w:rsidRPr="00073982" w:rsidRDefault="00207077" w:rsidP="00C16435">
            <w:pPr>
              <w:suppressAutoHyphens w:val="0"/>
              <w:rPr>
                <w:b/>
                <w:bCs/>
                <w:color w:val="000000"/>
                <w:lang w:eastAsia="ru-RU"/>
              </w:rPr>
            </w:pPr>
          </w:p>
        </w:tc>
        <w:tc>
          <w:tcPr>
            <w:tcW w:w="2020" w:type="dxa"/>
            <w:vMerge/>
            <w:tcBorders>
              <w:top w:val="nil"/>
              <w:left w:val="single" w:sz="8" w:space="0" w:color="000000"/>
              <w:bottom w:val="nil"/>
              <w:right w:val="nil"/>
            </w:tcBorders>
            <w:vAlign w:val="center"/>
            <w:hideMark/>
          </w:tcPr>
          <w:p w:rsidR="00207077" w:rsidRPr="00073982" w:rsidRDefault="00207077" w:rsidP="00C16435">
            <w:pPr>
              <w:suppressAutoHyphens w:val="0"/>
              <w:rPr>
                <w:b/>
                <w:bCs/>
                <w:color w:val="000000"/>
                <w:lang w:eastAsia="ru-RU"/>
              </w:rPr>
            </w:pPr>
          </w:p>
        </w:tc>
        <w:tc>
          <w:tcPr>
            <w:tcW w:w="1700" w:type="dxa"/>
            <w:vMerge/>
            <w:tcBorders>
              <w:top w:val="nil"/>
              <w:left w:val="single" w:sz="8" w:space="0" w:color="auto"/>
              <w:bottom w:val="nil"/>
              <w:right w:val="single" w:sz="8" w:space="0" w:color="auto"/>
            </w:tcBorders>
            <w:vAlign w:val="center"/>
            <w:hideMark/>
          </w:tcPr>
          <w:p w:rsidR="00207077" w:rsidRPr="00073982" w:rsidRDefault="00207077" w:rsidP="00C16435">
            <w:pPr>
              <w:suppressAutoHyphens w:val="0"/>
              <w:rPr>
                <w:b/>
                <w:bCs/>
                <w:color w:val="000000"/>
                <w:lang w:eastAsia="ru-RU"/>
              </w:rPr>
            </w:pPr>
          </w:p>
        </w:tc>
      </w:tr>
      <w:tr w:rsidR="00207077" w:rsidRPr="00073982" w:rsidTr="00C16435">
        <w:trPr>
          <w:trHeight w:val="615"/>
        </w:trPr>
        <w:tc>
          <w:tcPr>
            <w:tcW w:w="960" w:type="dxa"/>
            <w:tcBorders>
              <w:top w:val="nil"/>
              <w:left w:val="single" w:sz="8" w:space="0" w:color="000000"/>
              <w:bottom w:val="single" w:sz="8" w:space="0" w:color="000000"/>
              <w:right w:val="nil"/>
            </w:tcBorders>
            <w:shd w:val="clear" w:color="auto" w:fill="auto"/>
            <w:vAlign w:val="bottom"/>
            <w:hideMark/>
          </w:tcPr>
          <w:p w:rsidR="00207077" w:rsidRPr="00073982" w:rsidRDefault="00207077" w:rsidP="00C16435">
            <w:pPr>
              <w:suppressAutoHyphens w:val="0"/>
              <w:jc w:val="center"/>
              <w:rPr>
                <w:b/>
                <w:bCs/>
                <w:color w:val="000000"/>
                <w:lang w:eastAsia="ru-RU"/>
              </w:rPr>
            </w:pPr>
            <w:r w:rsidRPr="00073982">
              <w:rPr>
                <w:b/>
                <w:bCs/>
                <w:color w:val="000000"/>
                <w:sz w:val="22"/>
                <w:szCs w:val="22"/>
                <w:lang w:eastAsia="ru-RU"/>
              </w:rPr>
              <w:lastRenderedPageBreak/>
              <w:t>I</w:t>
            </w:r>
          </w:p>
        </w:tc>
        <w:tc>
          <w:tcPr>
            <w:tcW w:w="8620"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207077" w:rsidRPr="00073982" w:rsidRDefault="00207077" w:rsidP="00C16435">
            <w:pPr>
              <w:suppressAutoHyphens w:val="0"/>
              <w:jc w:val="center"/>
              <w:rPr>
                <w:b/>
                <w:bCs/>
                <w:color w:val="000000"/>
                <w:lang w:eastAsia="ru-RU"/>
              </w:rPr>
            </w:pPr>
            <w:r w:rsidRPr="00073982">
              <w:rPr>
                <w:b/>
                <w:bCs/>
                <w:color w:val="000000"/>
                <w:sz w:val="22"/>
                <w:szCs w:val="22"/>
                <w:lang w:eastAsia="ru-RU"/>
              </w:rPr>
              <w:t>Услуги по завозу/вывозу контейнеров на контейнерные терминалы (с тарификацией по зонам)</w:t>
            </w:r>
          </w:p>
        </w:tc>
      </w:tr>
      <w:tr w:rsidR="00207077" w:rsidRPr="00073982" w:rsidTr="00C16435">
        <w:trPr>
          <w:trHeight w:val="42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1</w:t>
            </w:r>
          </w:p>
        </w:tc>
        <w:tc>
          <w:tcPr>
            <w:tcW w:w="3180" w:type="dxa"/>
            <w:tcBorders>
              <w:top w:val="nil"/>
              <w:left w:val="nil"/>
              <w:bottom w:val="single" w:sz="8" w:space="0" w:color="000000"/>
              <w:right w:val="single" w:sz="8" w:space="0" w:color="000000"/>
            </w:tcBorders>
            <w:shd w:val="clear" w:color="auto" w:fill="auto"/>
            <w:vAlign w:val="bottom"/>
            <w:hideMark/>
          </w:tcPr>
          <w:p w:rsidR="00207077" w:rsidRPr="00073982" w:rsidRDefault="00207077" w:rsidP="00C16435">
            <w:pPr>
              <w:suppressAutoHyphens w:val="0"/>
              <w:rPr>
                <w:color w:val="000000"/>
                <w:lang w:eastAsia="ru-RU"/>
              </w:rPr>
            </w:pPr>
            <w:r w:rsidRPr="00073982">
              <w:rPr>
                <w:color w:val="000000"/>
                <w:sz w:val="22"/>
                <w:szCs w:val="22"/>
                <w:lang w:eastAsia="ru-RU"/>
              </w:rPr>
              <w:t>РСО, Алагирский район</w:t>
            </w:r>
          </w:p>
        </w:tc>
        <w:tc>
          <w:tcPr>
            <w:tcW w:w="1720" w:type="dxa"/>
            <w:tcBorders>
              <w:top w:val="nil"/>
              <w:left w:val="nil"/>
              <w:bottom w:val="single" w:sz="8" w:space="0" w:color="000000"/>
              <w:right w:val="single" w:sz="8" w:space="0" w:color="000000"/>
            </w:tcBorders>
            <w:shd w:val="clear" w:color="auto" w:fill="auto"/>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контейне</w:t>
            </w:r>
            <w:proofErr w:type="gramStart"/>
            <w:r w:rsidRPr="00073982">
              <w:rPr>
                <w:color w:val="000000"/>
                <w:sz w:val="22"/>
                <w:szCs w:val="22"/>
                <w:lang w:eastAsia="ru-RU"/>
              </w:rPr>
              <w:t>р(</w:t>
            </w:r>
            <w:proofErr w:type="gramEnd"/>
            <w:r w:rsidRPr="00073982">
              <w:rPr>
                <w:color w:val="000000"/>
                <w:sz w:val="22"/>
                <w:szCs w:val="22"/>
                <w:lang w:eastAsia="ru-RU"/>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8800</w:t>
            </w:r>
          </w:p>
        </w:tc>
        <w:tc>
          <w:tcPr>
            <w:tcW w:w="1700" w:type="dxa"/>
            <w:tcBorders>
              <w:top w:val="nil"/>
              <w:left w:val="nil"/>
              <w:bottom w:val="single" w:sz="4" w:space="0" w:color="auto"/>
              <w:right w:val="single" w:sz="8"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13860</w:t>
            </w:r>
          </w:p>
        </w:tc>
      </w:tr>
      <w:tr w:rsidR="00207077" w:rsidRPr="00073982" w:rsidTr="00C16435">
        <w:trPr>
          <w:trHeight w:val="42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2</w:t>
            </w:r>
          </w:p>
        </w:tc>
        <w:tc>
          <w:tcPr>
            <w:tcW w:w="3180" w:type="dxa"/>
            <w:tcBorders>
              <w:top w:val="nil"/>
              <w:left w:val="nil"/>
              <w:bottom w:val="single" w:sz="8" w:space="0" w:color="000000"/>
              <w:right w:val="single" w:sz="8" w:space="0" w:color="000000"/>
            </w:tcBorders>
            <w:shd w:val="clear" w:color="auto" w:fill="auto"/>
            <w:vAlign w:val="bottom"/>
            <w:hideMark/>
          </w:tcPr>
          <w:p w:rsidR="00207077" w:rsidRPr="00073982" w:rsidRDefault="00207077" w:rsidP="00C16435">
            <w:pPr>
              <w:suppressAutoHyphens w:val="0"/>
              <w:rPr>
                <w:color w:val="000000"/>
                <w:lang w:eastAsia="ru-RU"/>
              </w:rPr>
            </w:pPr>
            <w:r w:rsidRPr="00073982">
              <w:rPr>
                <w:color w:val="000000"/>
                <w:sz w:val="22"/>
                <w:szCs w:val="22"/>
                <w:lang w:eastAsia="ru-RU"/>
              </w:rPr>
              <w:t>РСО, Ардонский район</w:t>
            </w:r>
          </w:p>
        </w:tc>
        <w:tc>
          <w:tcPr>
            <w:tcW w:w="1720" w:type="dxa"/>
            <w:tcBorders>
              <w:top w:val="nil"/>
              <w:left w:val="nil"/>
              <w:bottom w:val="single" w:sz="8" w:space="0" w:color="000000"/>
              <w:right w:val="single" w:sz="8" w:space="0" w:color="000000"/>
            </w:tcBorders>
            <w:shd w:val="clear" w:color="auto" w:fill="auto"/>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контейне</w:t>
            </w:r>
            <w:proofErr w:type="gramStart"/>
            <w:r w:rsidRPr="00073982">
              <w:rPr>
                <w:color w:val="000000"/>
                <w:sz w:val="22"/>
                <w:szCs w:val="22"/>
                <w:lang w:eastAsia="ru-RU"/>
              </w:rPr>
              <w:t>р(</w:t>
            </w:r>
            <w:proofErr w:type="gramEnd"/>
            <w:r w:rsidRPr="00073982">
              <w:rPr>
                <w:color w:val="000000"/>
                <w:sz w:val="22"/>
                <w:szCs w:val="22"/>
                <w:lang w:eastAsia="ru-RU"/>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8800</w:t>
            </w:r>
          </w:p>
        </w:tc>
        <w:tc>
          <w:tcPr>
            <w:tcW w:w="1700" w:type="dxa"/>
            <w:tcBorders>
              <w:top w:val="nil"/>
              <w:left w:val="nil"/>
              <w:bottom w:val="single" w:sz="4" w:space="0" w:color="auto"/>
              <w:right w:val="single" w:sz="8"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13860</w:t>
            </w:r>
          </w:p>
        </w:tc>
      </w:tr>
      <w:tr w:rsidR="00207077" w:rsidRPr="00073982" w:rsidTr="00C16435">
        <w:trPr>
          <w:trHeight w:val="75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3</w:t>
            </w:r>
          </w:p>
        </w:tc>
        <w:tc>
          <w:tcPr>
            <w:tcW w:w="3180" w:type="dxa"/>
            <w:tcBorders>
              <w:top w:val="nil"/>
              <w:left w:val="nil"/>
              <w:bottom w:val="single" w:sz="8" w:space="0" w:color="000000"/>
              <w:right w:val="single" w:sz="8" w:space="0" w:color="000000"/>
            </w:tcBorders>
            <w:shd w:val="clear" w:color="auto" w:fill="auto"/>
            <w:vAlign w:val="bottom"/>
            <w:hideMark/>
          </w:tcPr>
          <w:p w:rsidR="00207077" w:rsidRPr="00073982" w:rsidRDefault="00207077" w:rsidP="00C16435">
            <w:pPr>
              <w:suppressAutoHyphens w:val="0"/>
              <w:rPr>
                <w:color w:val="000000"/>
                <w:lang w:eastAsia="ru-RU"/>
              </w:rPr>
            </w:pPr>
            <w:r w:rsidRPr="00073982">
              <w:rPr>
                <w:color w:val="000000"/>
                <w:sz w:val="22"/>
                <w:szCs w:val="22"/>
                <w:lang w:eastAsia="ru-RU"/>
              </w:rPr>
              <w:t>РСО, городской округ Владикавказ</w:t>
            </w:r>
          </w:p>
        </w:tc>
        <w:tc>
          <w:tcPr>
            <w:tcW w:w="1720" w:type="dxa"/>
            <w:tcBorders>
              <w:top w:val="nil"/>
              <w:left w:val="nil"/>
              <w:bottom w:val="single" w:sz="8" w:space="0" w:color="000000"/>
              <w:right w:val="single" w:sz="8" w:space="0" w:color="000000"/>
            </w:tcBorders>
            <w:shd w:val="clear" w:color="auto" w:fill="auto"/>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контейне</w:t>
            </w:r>
            <w:proofErr w:type="gramStart"/>
            <w:r w:rsidRPr="00073982">
              <w:rPr>
                <w:color w:val="000000"/>
                <w:sz w:val="22"/>
                <w:szCs w:val="22"/>
                <w:lang w:eastAsia="ru-RU"/>
              </w:rPr>
              <w:t>р(</w:t>
            </w:r>
            <w:proofErr w:type="gramEnd"/>
            <w:r w:rsidRPr="00073982">
              <w:rPr>
                <w:color w:val="000000"/>
                <w:sz w:val="22"/>
                <w:szCs w:val="22"/>
                <w:lang w:eastAsia="ru-RU"/>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6156</w:t>
            </w:r>
          </w:p>
        </w:tc>
        <w:tc>
          <w:tcPr>
            <w:tcW w:w="1700" w:type="dxa"/>
            <w:tcBorders>
              <w:top w:val="nil"/>
              <w:left w:val="nil"/>
              <w:bottom w:val="single" w:sz="4" w:space="0" w:color="auto"/>
              <w:right w:val="single" w:sz="8"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8847</w:t>
            </w:r>
          </w:p>
        </w:tc>
      </w:tr>
      <w:tr w:rsidR="00207077" w:rsidRPr="00073982" w:rsidTr="00C16435">
        <w:trPr>
          <w:trHeight w:val="1002"/>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4</w:t>
            </w:r>
          </w:p>
        </w:tc>
        <w:tc>
          <w:tcPr>
            <w:tcW w:w="3180" w:type="dxa"/>
            <w:tcBorders>
              <w:top w:val="nil"/>
              <w:left w:val="nil"/>
              <w:bottom w:val="single" w:sz="8" w:space="0" w:color="000000"/>
              <w:right w:val="single" w:sz="8" w:space="0" w:color="000000"/>
            </w:tcBorders>
            <w:shd w:val="clear" w:color="auto" w:fill="auto"/>
            <w:vAlign w:val="bottom"/>
            <w:hideMark/>
          </w:tcPr>
          <w:p w:rsidR="00207077" w:rsidRPr="00073982" w:rsidRDefault="00207077" w:rsidP="00C16435">
            <w:pPr>
              <w:suppressAutoHyphens w:val="0"/>
              <w:rPr>
                <w:color w:val="000000"/>
                <w:lang w:eastAsia="ru-RU"/>
              </w:rPr>
            </w:pPr>
            <w:r w:rsidRPr="00073982">
              <w:rPr>
                <w:color w:val="000000"/>
                <w:sz w:val="22"/>
                <w:szCs w:val="22"/>
                <w:lang w:eastAsia="ru-RU"/>
              </w:rPr>
              <w:t>РСО, городской округ Владикавказ, ОАО «Электроцинк» ночное время</w:t>
            </w:r>
          </w:p>
        </w:tc>
        <w:tc>
          <w:tcPr>
            <w:tcW w:w="1720" w:type="dxa"/>
            <w:tcBorders>
              <w:top w:val="nil"/>
              <w:left w:val="nil"/>
              <w:bottom w:val="single" w:sz="8" w:space="0" w:color="000000"/>
              <w:right w:val="single" w:sz="8" w:space="0" w:color="000000"/>
            </w:tcBorders>
            <w:shd w:val="clear" w:color="auto" w:fill="auto"/>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контейне</w:t>
            </w:r>
            <w:proofErr w:type="gramStart"/>
            <w:r w:rsidRPr="00073982">
              <w:rPr>
                <w:color w:val="000000"/>
                <w:sz w:val="22"/>
                <w:szCs w:val="22"/>
                <w:lang w:eastAsia="ru-RU"/>
              </w:rPr>
              <w:t>р(</w:t>
            </w:r>
            <w:proofErr w:type="gramEnd"/>
            <w:r w:rsidRPr="00073982">
              <w:rPr>
                <w:color w:val="000000"/>
                <w:sz w:val="22"/>
                <w:szCs w:val="22"/>
                <w:lang w:eastAsia="ru-RU"/>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11481</w:t>
            </w:r>
          </w:p>
        </w:tc>
        <w:tc>
          <w:tcPr>
            <w:tcW w:w="1700" w:type="dxa"/>
            <w:tcBorders>
              <w:top w:val="nil"/>
              <w:left w:val="nil"/>
              <w:bottom w:val="single" w:sz="4" w:space="0" w:color="auto"/>
              <w:right w:val="single" w:sz="8"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 </w:t>
            </w:r>
          </w:p>
        </w:tc>
      </w:tr>
      <w:tr w:rsidR="00207077" w:rsidRPr="00073982" w:rsidTr="00C16435">
        <w:trPr>
          <w:trHeight w:val="1002"/>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5</w:t>
            </w:r>
          </w:p>
        </w:tc>
        <w:tc>
          <w:tcPr>
            <w:tcW w:w="3180" w:type="dxa"/>
            <w:tcBorders>
              <w:top w:val="nil"/>
              <w:left w:val="nil"/>
              <w:bottom w:val="single" w:sz="8" w:space="0" w:color="000000"/>
              <w:right w:val="single" w:sz="8" w:space="0" w:color="000000"/>
            </w:tcBorders>
            <w:shd w:val="clear" w:color="auto" w:fill="auto"/>
            <w:vAlign w:val="bottom"/>
            <w:hideMark/>
          </w:tcPr>
          <w:p w:rsidR="00207077" w:rsidRPr="00073982" w:rsidRDefault="00207077" w:rsidP="00C16435">
            <w:pPr>
              <w:suppressAutoHyphens w:val="0"/>
              <w:rPr>
                <w:color w:val="000000"/>
                <w:lang w:eastAsia="ru-RU"/>
              </w:rPr>
            </w:pPr>
            <w:r w:rsidRPr="00073982">
              <w:rPr>
                <w:color w:val="000000"/>
                <w:sz w:val="22"/>
                <w:szCs w:val="22"/>
                <w:lang w:eastAsia="ru-RU"/>
              </w:rPr>
              <w:t>РСО, городской округ Владикавказ, Таможенный пост В.Ларс</w:t>
            </w:r>
          </w:p>
        </w:tc>
        <w:tc>
          <w:tcPr>
            <w:tcW w:w="1720" w:type="dxa"/>
            <w:tcBorders>
              <w:top w:val="nil"/>
              <w:left w:val="nil"/>
              <w:bottom w:val="single" w:sz="8" w:space="0" w:color="000000"/>
              <w:right w:val="single" w:sz="8" w:space="0" w:color="000000"/>
            </w:tcBorders>
            <w:shd w:val="clear" w:color="auto" w:fill="auto"/>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контейне</w:t>
            </w:r>
            <w:proofErr w:type="gramStart"/>
            <w:r w:rsidRPr="00073982">
              <w:rPr>
                <w:color w:val="000000"/>
                <w:sz w:val="22"/>
                <w:szCs w:val="22"/>
                <w:lang w:eastAsia="ru-RU"/>
              </w:rPr>
              <w:t>р(</w:t>
            </w:r>
            <w:proofErr w:type="gramEnd"/>
            <w:r w:rsidRPr="00073982">
              <w:rPr>
                <w:color w:val="000000"/>
                <w:sz w:val="22"/>
                <w:szCs w:val="22"/>
                <w:lang w:eastAsia="ru-RU"/>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10500</w:t>
            </w:r>
          </w:p>
        </w:tc>
        <w:tc>
          <w:tcPr>
            <w:tcW w:w="1700" w:type="dxa"/>
            <w:tcBorders>
              <w:top w:val="nil"/>
              <w:left w:val="nil"/>
              <w:bottom w:val="single" w:sz="4" w:space="0" w:color="auto"/>
              <w:right w:val="single" w:sz="8"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15592</w:t>
            </w:r>
          </w:p>
        </w:tc>
      </w:tr>
      <w:tr w:rsidR="00207077" w:rsidRPr="00073982" w:rsidTr="00C16435">
        <w:trPr>
          <w:trHeight w:val="495"/>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6</w:t>
            </w:r>
          </w:p>
        </w:tc>
        <w:tc>
          <w:tcPr>
            <w:tcW w:w="3180" w:type="dxa"/>
            <w:tcBorders>
              <w:top w:val="nil"/>
              <w:left w:val="nil"/>
              <w:bottom w:val="single" w:sz="8" w:space="0" w:color="000000"/>
              <w:right w:val="single" w:sz="8" w:space="0" w:color="000000"/>
            </w:tcBorders>
            <w:shd w:val="clear" w:color="auto" w:fill="auto"/>
            <w:vAlign w:val="bottom"/>
            <w:hideMark/>
          </w:tcPr>
          <w:p w:rsidR="00207077" w:rsidRPr="00073982" w:rsidRDefault="00207077" w:rsidP="00C16435">
            <w:pPr>
              <w:suppressAutoHyphens w:val="0"/>
              <w:rPr>
                <w:color w:val="000000"/>
                <w:lang w:eastAsia="ru-RU"/>
              </w:rPr>
            </w:pPr>
            <w:r w:rsidRPr="00073982">
              <w:rPr>
                <w:color w:val="000000"/>
                <w:sz w:val="22"/>
                <w:szCs w:val="22"/>
                <w:lang w:eastAsia="ru-RU"/>
              </w:rPr>
              <w:t>РСО, Дигорский район</w:t>
            </w:r>
          </w:p>
        </w:tc>
        <w:tc>
          <w:tcPr>
            <w:tcW w:w="1720" w:type="dxa"/>
            <w:tcBorders>
              <w:top w:val="nil"/>
              <w:left w:val="nil"/>
              <w:bottom w:val="single" w:sz="8" w:space="0" w:color="000000"/>
              <w:right w:val="single" w:sz="8" w:space="0" w:color="000000"/>
            </w:tcBorders>
            <w:shd w:val="clear" w:color="auto" w:fill="auto"/>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контейне</w:t>
            </w:r>
            <w:proofErr w:type="gramStart"/>
            <w:r w:rsidRPr="00073982">
              <w:rPr>
                <w:color w:val="000000"/>
                <w:sz w:val="22"/>
                <w:szCs w:val="22"/>
                <w:lang w:eastAsia="ru-RU"/>
              </w:rPr>
              <w:t>р(</w:t>
            </w:r>
            <w:proofErr w:type="gramEnd"/>
            <w:r w:rsidRPr="00073982">
              <w:rPr>
                <w:color w:val="000000"/>
                <w:sz w:val="22"/>
                <w:szCs w:val="22"/>
                <w:lang w:eastAsia="ru-RU"/>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9500</w:t>
            </w:r>
          </w:p>
        </w:tc>
        <w:tc>
          <w:tcPr>
            <w:tcW w:w="1700" w:type="dxa"/>
            <w:tcBorders>
              <w:top w:val="nil"/>
              <w:left w:val="nil"/>
              <w:bottom w:val="single" w:sz="4" w:space="0" w:color="auto"/>
              <w:right w:val="single" w:sz="8"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15592</w:t>
            </w:r>
          </w:p>
        </w:tc>
      </w:tr>
      <w:tr w:rsidR="00207077" w:rsidRPr="00073982" w:rsidTr="00C16435">
        <w:trPr>
          <w:trHeight w:val="48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7</w:t>
            </w:r>
          </w:p>
        </w:tc>
        <w:tc>
          <w:tcPr>
            <w:tcW w:w="3180" w:type="dxa"/>
            <w:tcBorders>
              <w:top w:val="nil"/>
              <w:left w:val="nil"/>
              <w:bottom w:val="single" w:sz="8" w:space="0" w:color="000000"/>
              <w:right w:val="single" w:sz="8" w:space="0" w:color="000000"/>
            </w:tcBorders>
            <w:shd w:val="clear" w:color="auto" w:fill="auto"/>
            <w:vAlign w:val="bottom"/>
            <w:hideMark/>
          </w:tcPr>
          <w:p w:rsidR="00207077" w:rsidRPr="00073982" w:rsidRDefault="00207077" w:rsidP="00C16435">
            <w:pPr>
              <w:suppressAutoHyphens w:val="0"/>
              <w:rPr>
                <w:color w:val="000000"/>
                <w:lang w:eastAsia="ru-RU"/>
              </w:rPr>
            </w:pPr>
            <w:r w:rsidRPr="00073982">
              <w:rPr>
                <w:color w:val="000000"/>
                <w:sz w:val="22"/>
                <w:szCs w:val="22"/>
                <w:lang w:eastAsia="ru-RU"/>
              </w:rPr>
              <w:t>РСО, Ирафский район</w:t>
            </w:r>
          </w:p>
        </w:tc>
        <w:tc>
          <w:tcPr>
            <w:tcW w:w="1720" w:type="dxa"/>
            <w:tcBorders>
              <w:top w:val="nil"/>
              <w:left w:val="nil"/>
              <w:bottom w:val="single" w:sz="8" w:space="0" w:color="000000"/>
              <w:right w:val="single" w:sz="8" w:space="0" w:color="000000"/>
            </w:tcBorders>
            <w:shd w:val="clear" w:color="auto" w:fill="auto"/>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контейне</w:t>
            </w:r>
            <w:proofErr w:type="gramStart"/>
            <w:r w:rsidRPr="00073982">
              <w:rPr>
                <w:color w:val="000000"/>
                <w:sz w:val="22"/>
                <w:szCs w:val="22"/>
                <w:lang w:eastAsia="ru-RU"/>
              </w:rPr>
              <w:t>р(</w:t>
            </w:r>
            <w:proofErr w:type="gramEnd"/>
            <w:r w:rsidRPr="00073982">
              <w:rPr>
                <w:color w:val="000000"/>
                <w:sz w:val="22"/>
                <w:szCs w:val="22"/>
                <w:lang w:eastAsia="ru-RU"/>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10300</w:t>
            </w:r>
          </w:p>
        </w:tc>
        <w:tc>
          <w:tcPr>
            <w:tcW w:w="1700" w:type="dxa"/>
            <w:tcBorders>
              <w:top w:val="nil"/>
              <w:left w:val="nil"/>
              <w:bottom w:val="single" w:sz="4" w:space="0" w:color="auto"/>
              <w:right w:val="single" w:sz="8"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19057</w:t>
            </w:r>
          </w:p>
        </w:tc>
      </w:tr>
      <w:tr w:rsidR="00207077" w:rsidRPr="00073982" w:rsidTr="00C16435">
        <w:trPr>
          <w:trHeight w:val="45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8</w:t>
            </w:r>
          </w:p>
        </w:tc>
        <w:tc>
          <w:tcPr>
            <w:tcW w:w="3180" w:type="dxa"/>
            <w:tcBorders>
              <w:top w:val="nil"/>
              <w:left w:val="nil"/>
              <w:bottom w:val="single" w:sz="8" w:space="0" w:color="000000"/>
              <w:right w:val="single" w:sz="8" w:space="0" w:color="000000"/>
            </w:tcBorders>
            <w:shd w:val="clear" w:color="auto" w:fill="auto"/>
            <w:vAlign w:val="bottom"/>
            <w:hideMark/>
          </w:tcPr>
          <w:p w:rsidR="00207077" w:rsidRPr="00073982" w:rsidRDefault="00207077" w:rsidP="00C16435">
            <w:pPr>
              <w:suppressAutoHyphens w:val="0"/>
              <w:rPr>
                <w:color w:val="000000"/>
                <w:lang w:eastAsia="ru-RU"/>
              </w:rPr>
            </w:pPr>
            <w:r w:rsidRPr="00073982">
              <w:rPr>
                <w:color w:val="000000"/>
                <w:sz w:val="22"/>
                <w:szCs w:val="22"/>
                <w:lang w:eastAsia="ru-RU"/>
              </w:rPr>
              <w:t>РСО, Кировский район</w:t>
            </w:r>
          </w:p>
        </w:tc>
        <w:tc>
          <w:tcPr>
            <w:tcW w:w="1720" w:type="dxa"/>
            <w:tcBorders>
              <w:top w:val="nil"/>
              <w:left w:val="nil"/>
              <w:bottom w:val="single" w:sz="8" w:space="0" w:color="000000"/>
              <w:right w:val="single" w:sz="8" w:space="0" w:color="000000"/>
            </w:tcBorders>
            <w:shd w:val="clear" w:color="auto" w:fill="auto"/>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контейне</w:t>
            </w:r>
            <w:proofErr w:type="gramStart"/>
            <w:r w:rsidRPr="00073982">
              <w:rPr>
                <w:color w:val="000000"/>
                <w:sz w:val="22"/>
                <w:szCs w:val="22"/>
                <w:lang w:eastAsia="ru-RU"/>
              </w:rPr>
              <w:t>р(</w:t>
            </w:r>
            <w:proofErr w:type="gramEnd"/>
            <w:r w:rsidRPr="00073982">
              <w:rPr>
                <w:color w:val="000000"/>
                <w:sz w:val="22"/>
                <w:szCs w:val="22"/>
                <w:lang w:eastAsia="ru-RU"/>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10300</w:t>
            </w:r>
          </w:p>
        </w:tc>
        <w:tc>
          <w:tcPr>
            <w:tcW w:w="1700" w:type="dxa"/>
            <w:tcBorders>
              <w:top w:val="nil"/>
              <w:left w:val="nil"/>
              <w:bottom w:val="single" w:sz="4" w:space="0" w:color="auto"/>
              <w:right w:val="single" w:sz="8"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19057</w:t>
            </w:r>
          </w:p>
        </w:tc>
      </w:tr>
      <w:tr w:rsidR="00207077" w:rsidRPr="00073982" w:rsidTr="00C16435">
        <w:trPr>
          <w:trHeight w:val="45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9</w:t>
            </w:r>
          </w:p>
        </w:tc>
        <w:tc>
          <w:tcPr>
            <w:tcW w:w="3180" w:type="dxa"/>
            <w:tcBorders>
              <w:top w:val="nil"/>
              <w:left w:val="nil"/>
              <w:bottom w:val="single" w:sz="8" w:space="0" w:color="000000"/>
              <w:right w:val="single" w:sz="8" w:space="0" w:color="000000"/>
            </w:tcBorders>
            <w:shd w:val="clear" w:color="auto" w:fill="auto"/>
            <w:vAlign w:val="bottom"/>
            <w:hideMark/>
          </w:tcPr>
          <w:p w:rsidR="00207077" w:rsidRPr="00073982" w:rsidRDefault="00207077" w:rsidP="00C16435">
            <w:pPr>
              <w:suppressAutoHyphens w:val="0"/>
              <w:rPr>
                <w:color w:val="000000"/>
                <w:lang w:eastAsia="ru-RU"/>
              </w:rPr>
            </w:pPr>
            <w:r w:rsidRPr="00073982">
              <w:rPr>
                <w:color w:val="000000"/>
                <w:sz w:val="22"/>
                <w:szCs w:val="22"/>
                <w:lang w:eastAsia="ru-RU"/>
              </w:rPr>
              <w:t>РСО, Моздокский район</w:t>
            </w:r>
          </w:p>
        </w:tc>
        <w:tc>
          <w:tcPr>
            <w:tcW w:w="1720" w:type="dxa"/>
            <w:tcBorders>
              <w:top w:val="nil"/>
              <w:left w:val="nil"/>
              <w:bottom w:val="single" w:sz="8" w:space="0" w:color="000000"/>
              <w:right w:val="single" w:sz="8" w:space="0" w:color="000000"/>
            </w:tcBorders>
            <w:shd w:val="clear" w:color="auto" w:fill="auto"/>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контейне</w:t>
            </w:r>
            <w:proofErr w:type="gramStart"/>
            <w:r w:rsidRPr="00073982">
              <w:rPr>
                <w:color w:val="000000"/>
                <w:sz w:val="22"/>
                <w:szCs w:val="22"/>
                <w:lang w:eastAsia="ru-RU"/>
              </w:rPr>
              <w:t>р(</w:t>
            </w:r>
            <w:proofErr w:type="gramEnd"/>
            <w:r w:rsidRPr="00073982">
              <w:rPr>
                <w:color w:val="000000"/>
                <w:sz w:val="22"/>
                <w:szCs w:val="22"/>
                <w:lang w:eastAsia="ru-RU"/>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19100</w:t>
            </w:r>
          </w:p>
        </w:tc>
        <w:tc>
          <w:tcPr>
            <w:tcW w:w="1700" w:type="dxa"/>
            <w:tcBorders>
              <w:top w:val="nil"/>
              <w:left w:val="nil"/>
              <w:bottom w:val="single" w:sz="4" w:space="0" w:color="auto"/>
              <w:right w:val="single" w:sz="8"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24255</w:t>
            </w:r>
          </w:p>
        </w:tc>
      </w:tr>
      <w:tr w:rsidR="00207077" w:rsidRPr="00073982" w:rsidTr="00C16435">
        <w:trPr>
          <w:trHeight w:val="465"/>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207077" w:rsidRPr="00073982" w:rsidRDefault="00207077" w:rsidP="00C16435">
            <w:pPr>
              <w:suppressAutoHyphens w:val="0"/>
              <w:jc w:val="center"/>
              <w:rPr>
                <w:color w:val="000000"/>
                <w:lang w:eastAsia="ru-RU"/>
              </w:rPr>
            </w:pPr>
            <w:r w:rsidRPr="00073982">
              <w:rPr>
                <w:color w:val="000000"/>
                <w:lang w:eastAsia="ru-RU"/>
              </w:rPr>
              <w:t>10</w:t>
            </w:r>
          </w:p>
        </w:tc>
        <w:tc>
          <w:tcPr>
            <w:tcW w:w="3180" w:type="dxa"/>
            <w:tcBorders>
              <w:top w:val="nil"/>
              <w:left w:val="nil"/>
              <w:bottom w:val="single" w:sz="8" w:space="0" w:color="000000"/>
              <w:right w:val="single" w:sz="8" w:space="0" w:color="000000"/>
            </w:tcBorders>
            <w:shd w:val="clear" w:color="auto" w:fill="auto"/>
            <w:vAlign w:val="bottom"/>
            <w:hideMark/>
          </w:tcPr>
          <w:p w:rsidR="00207077" w:rsidRPr="00073982" w:rsidRDefault="00207077" w:rsidP="00C16435">
            <w:pPr>
              <w:suppressAutoHyphens w:val="0"/>
              <w:rPr>
                <w:color w:val="000000"/>
                <w:lang w:eastAsia="ru-RU"/>
              </w:rPr>
            </w:pPr>
            <w:r w:rsidRPr="00073982">
              <w:rPr>
                <w:color w:val="000000"/>
                <w:sz w:val="22"/>
                <w:szCs w:val="22"/>
                <w:lang w:eastAsia="ru-RU"/>
              </w:rPr>
              <w:t>РСО, Правобережный район</w:t>
            </w:r>
          </w:p>
        </w:tc>
        <w:tc>
          <w:tcPr>
            <w:tcW w:w="1720" w:type="dxa"/>
            <w:tcBorders>
              <w:top w:val="nil"/>
              <w:left w:val="nil"/>
              <w:bottom w:val="single" w:sz="8" w:space="0" w:color="000000"/>
              <w:right w:val="single" w:sz="8" w:space="0" w:color="000000"/>
            </w:tcBorders>
            <w:shd w:val="clear" w:color="auto" w:fill="auto"/>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контейне</w:t>
            </w:r>
            <w:proofErr w:type="gramStart"/>
            <w:r w:rsidRPr="00073982">
              <w:rPr>
                <w:color w:val="000000"/>
                <w:sz w:val="22"/>
                <w:szCs w:val="22"/>
                <w:lang w:eastAsia="ru-RU"/>
              </w:rPr>
              <w:t>р(</w:t>
            </w:r>
            <w:proofErr w:type="gramEnd"/>
            <w:r w:rsidRPr="00073982">
              <w:rPr>
                <w:color w:val="000000"/>
                <w:sz w:val="22"/>
                <w:szCs w:val="22"/>
                <w:lang w:eastAsia="ru-RU"/>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9650</w:t>
            </w:r>
          </w:p>
        </w:tc>
        <w:tc>
          <w:tcPr>
            <w:tcW w:w="1700" w:type="dxa"/>
            <w:tcBorders>
              <w:top w:val="nil"/>
              <w:left w:val="nil"/>
              <w:bottom w:val="single" w:sz="4" w:space="0" w:color="auto"/>
              <w:right w:val="single" w:sz="8"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12705</w:t>
            </w:r>
          </w:p>
        </w:tc>
      </w:tr>
      <w:tr w:rsidR="00207077" w:rsidRPr="00073982" w:rsidTr="00C16435">
        <w:trPr>
          <w:trHeight w:val="435"/>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11</w:t>
            </w:r>
          </w:p>
        </w:tc>
        <w:tc>
          <w:tcPr>
            <w:tcW w:w="3180" w:type="dxa"/>
            <w:tcBorders>
              <w:top w:val="nil"/>
              <w:left w:val="nil"/>
              <w:bottom w:val="single" w:sz="8" w:space="0" w:color="000000"/>
              <w:right w:val="single" w:sz="8" w:space="0" w:color="000000"/>
            </w:tcBorders>
            <w:shd w:val="clear" w:color="auto" w:fill="auto"/>
            <w:vAlign w:val="bottom"/>
            <w:hideMark/>
          </w:tcPr>
          <w:p w:rsidR="00207077" w:rsidRPr="00073982" w:rsidRDefault="00207077" w:rsidP="00C16435">
            <w:pPr>
              <w:suppressAutoHyphens w:val="0"/>
              <w:rPr>
                <w:color w:val="000000"/>
                <w:lang w:eastAsia="ru-RU"/>
              </w:rPr>
            </w:pPr>
            <w:r w:rsidRPr="00073982">
              <w:rPr>
                <w:color w:val="000000"/>
                <w:sz w:val="22"/>
                <w:szCs w:val="22"/>
                <w:lang w:eastAsia="ru-RU"/>
              </w:rPr>
              <w:t>РСО, Пригородный район</w:t>
            </w:r>
          </w:p>
        </w:tc>
        <w:tc>
          <w:tcPr>
            <w:tcW w:w="1720" w:type="dxa"/>
            <w:tcBorders>
              <w:top w:val="nil"/>
              <w:left w:val="nil"/>
              <w:bottom w:val="single" w:sz="8" w:space="0" w:color="000000"/>
              <w:right w:val="single" w:sz="8" w:space="0" w:color="000000"/>
            </w:tcBorders>
            <w:shd w:val="clear" w:color="auto" w:fill="auto"/>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контейне</w:t>
            </w:r>
            <w:proofErr w:type="gramStart"/>
            <w:r w:rsidRPr="00073982">
              <w:rPr>
                <w:color w:val="000000"/>
                <w:sz w:val="22"/>
                <w:szCs w:val="22"/>
                <w:lang w:eastAsia="ru-RU"/>
              </w:rPr>
              <w:t>р(</w:t>
            </w:r>
            <w:proofErr w:type="gramEnd"/>
            <w:r w:rsidRPr="00073982">
              <w:rPr>
                <w:color w:val="000000"/>
                <w:sz w:val="22"/>
                <w:szCs w:val="22"/>
                <w:lang w:eastAsia="ru-RU"/>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6400</w:t>
            </w:r>
          </w:p>
        </w:tc>
        <w:tc>
          <w:tcPr>
            <w:tcW w:w="1700" w:type="dxa"/>
            <w:tcBorders>
              <w:top w:val="nil"/>
              <w:left w:val="nil"/>
              <w:bottom w:val="single" w:sz="4" w:space="0" w:color="auto"/>
              <w:right w:val="single" w:sz="8"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10972</w:t>
            </w:r>
          </w:p>
        </w:tc>
      </w:tr>
      <w:tr w:rsidR="00207077" w:rsidRPr="00073982" w:rsidTr="00C16435">
        <w:trPr>
          <w:trHeight w:val="72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12</w:t>
            </w:r>
          </w:p>
        </w:tc>
        <w:tc>
          <w:tcPr>
            <w:tcW w:w="3180" w:type="dxa"/>
            <w:tcBorders>
              <w:top w:val="nil"/>
              <w:left w:val="nil"/>
              <w:bottom w:val="single" w:sz="8" w:space="0" w:color="000000"/>
              <w:right w:val="single" w:sz="8" w:space="0" w:color="000000"/>
            </w:tcBorders>
            <w:shd w:val="clear" w:color="auto" w:fill="auto"/>
            <w:vAlign w:val="bottom"/>
            <w:hideMark/>
          </w:tcPr>
          <w:p w:rsidR="00207077" w:rsidRPr="00073982" w:rsidRDefault="00207077" w:rsidP="00C16435">
            <w:pPr>
              <w:suppressAutoHyphens w:val="0"/>
              <w:rPr>
                <w:color w:val="000000"/>
                <w:lang w:eastAsia="ru-RU"/>
              </w:rPr>
            </w:pPr>
            <w:r w:rsidRPr="00073982">
              <w:rPr>
                <w:color w:val="000000"/>
                <w:sz w:val="22"/>
                <w:szCs w:val="22"/>
                <w:lang w:eastAsia="ru-RU"/>
              </w:rPr>
              <w:t>Южная Осетия, Цхинвальский район, Цхинвал</w:t>
            </w:r>
          </w:p>
        </w:tc>
        <w:tc>
          <w:tcPr>
            <w:tcW w:w="1720" w:type="dxa"/>
            <w:tcBorders>
              <w:top w:val="nil"/>
              <w:left w:val="nil"/>
              <w:bottom w:val="single" w:sz="8" w:space="0" w:color="000000"/>
              <w:right w:val="single" w:sz="8" w:space="0" w:color="000000"/>
            </w:tcBorders>
            <w:shd w:val="clear" w:color="auto" w:fill="auto"/>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контейне</w:t>
            </w:r>
            <w:proofErr w:type="gramStart"/>
            <w:r w:rsidRPr="00073982">
              <w:rPr>
                <w:color w:val="000000"/>
                <w:sz w:val="22"/>
                <w:szCs w:val="22"/>
                <w:lang w:eastAsia="ru-RU"/>
              </w:rPr>
              <w:t>р(</w:t>
            </w:r>
            <w:proofErr w:type="gramEnd"/>
            <w:r w:rsidRPr="00073982">
              <w:rPr>
                <w:color w:val="000000"/>
                <w:sz w:val="22"/>
                <w:szCs w:val="22"/>
                <w:lang w:eastAsia="ru-RU"/>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32000</w:t>
            </w:r>
          </w:p>
        </w:tc>
        <w:tc>
          <w:tcPr>
            <w:tcW w:w="1700" w:type="dxa"/>
            <w:tcBorders>
              <w:top w:val="nil"/>
              <w:left w:val="nil"/>
              <w:bottom w:val="single" w:sz="4" w:space="0" w:color="auto"/>
              <w:right w:val="single" w:sz="8"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34650</w:t>
            </w:r>
          </w:p>
        </w:tc>
      </w:tr>
      <w:tr w:rsidR="00207077" w:rsidRPr="00073982" w:rsidTr="00C16435">
        <w:trPr>
          <w:trHeight w:val="72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14</w:t>
            </w:r>
          </w:p>
        </w:tc>
        <w:tc>
          <w:tcPr>
            <w:tcW w:w="3180" w:type="dxa"/>
            <w:tcBorders>
              <w:top w:val="nil"/>
              <w:left w:val="nil"/>
              <w:bottom w:val="single" w:sz="8" w:space="0" w:color="000000"/>
              <w:right w:val="single" w:sz="8" w:space="0" w:color="000000"/>
            </w:tcBorders>
            <w:shd w:val="clear" w:color="auto" w:fill="auto"/>
            <w:vAlign w:val="bottom"/>
            <w:hideMark/>
          </w:tcPr>
          <w:p w:rsidR="00207077" w:rsidRPr="00073982" w:rsidRDefault="00207077" w:rsidP="00C16435">
            <w:pPr>
              <w:suppressAutoHyphens w:val="0"/>
              <w:rPr>
                <w:color w:val="000000"/>
                <w:lang w:eastAsia="ru-RU"/>
              </w:rPr>
            </w:pPr>
            <w:r w:rsidRPr="00073982">
              <w:rPr>
                <w:color w:val="000000"/>
                <w:sz w:val="22"/>
                <w:szCs w:val="22"/>
                <w:lang w:eastAsia="ru-RU"/>
              </w:rPr>
              <w:t>Дагестан (Республика), Хасавюртский район, Хасавюрт</w:t>
            </w:r>
          </w:p>
        </w:tc>
        <w:tc>
          <w:tcPr>
            <w:tcW w:w="1720" w:type="dxa"/>
            <w:tcBorders>
              <w:top w:val="nil"/>
              <w:left w:val="nil"/>
              <w:bottom w:val="single" w:sz="8" w:space="0" w:color="000000"/>
              <w:right w:val="single" w:sz="8" w:space="0" w:color="000000"/>
            </w:tcBorders>
            <w:shd w:val="clear" w:color="auto" w:fill="auto"/>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контейне</w:t>
            </w:r>
            <w:proofErr w:type="gramStart"/>
            <w:r w:rsidRPr="00073982">
              <w:rPr>
                <w:color w:val="000000"/>
                <w:sz w:val="22"/>
                <w:szCs w:val="22"/>
                <w:lang w:eastAsia="ru-RU"/>
              </w:rPr>
              <w:t>р(</w:t>
            </w:r>
            <w:proofErr w:type="gramEnd"/>
            <w:r w:rsidRPr="00073982">
              <w:rPr>
                <w:color w:val="000000"/>
                <w:sz w:val="22"/>
                <w:szCs w:val="22"/>
                <w:lang w:eastAsia="ru-RU"/>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26000</w:t>
            </w:r>
          </w:p>
        </w:tc>
        <w:tc>
          <w:tcPr>
            <w:tcW w:w="1700" w:type="dxa"/>
            <w:tcBorders>
              <w:top w:val="nil"/>
              <w:left w:val="nil"/>
              <w:bottom w:val="single" w:sz="4" w:space="0" w:color="auto"/>
              <w:right w:val="single" w:sz="8"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30030</w:t>
            </w:r>
          </w:p>
        </w:tc>
      </w:tr>
      <w:tr w:rsidR="00207077" w:rsidRPr="00073982" w:rsidTr="00C16435">
        <w:trPr>
          <w:trHeight w:val="72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15</w:t>
            </w:r>
          </w:p>
        </w:tc>
        <w:tc>
          <w:tcPr>
            <w:tcW w:w="3180" w:type="dxa"/>
            <w:tcBorders>
              <w:top w:val="nil"/>
              <w:left w:val="nil"/>
              <w:bottom w:val="single" w:sz="8" w:space="0" w:color="000000"/>
              <w:right w:val="single" w:sz="8" w:space="0" w:color="000000"/>
            </w:tcBorders>
            <w:shd w:val="clear" w:color="auto" w:fill="auto"/>
            <w:vAlign w:val="bottom"/>
            <w:hideMark/>
          </w:tcPr>
          <w:p w:rsidR="00207077" w:rsidRPr="00073982" w:rsidRDefault="00207077" w:rsidP="00C16435">
            <w:pPr>
              <w:suppressAutoHyphens w:val="0"/>
              <w:rPr>
                <w:color w:val="000000"/>
                <w:lang w:eastAsia="ru-RU"/>
              </w:rPr>
            </w:pPr>
            <w:r w:rsidRPr="00073982">
              <w:rPr>
                <w:color w:val="000000"/>
                <w:sz w:val="22"/>
                <w:szCs w:val="22"/>
                <w:lang w:eastAsia="ru-RU"/>
              </w:rPr>
              <w:t>Ингушетия (Республика), городской округ Магас</w:t>
            </w:r>
          </w:p>
        </w:tc>
        <w:tc>
          <w:tcPr>
            <w:tcW w:w="1720" w:type="dxa"/>
            <w:tcBorders>
              <w:top w:val="nil"/>
              <w:left w:val="nil"/>
              <w:bottom w:val="single" w:sz="8" w:space="0" w:color="000000"/>
              <w:right w:val="single" w:sz="8" w:space="0" w:color="000000"/>
            </w:tcBorders>
            <w:shd w:val="clear" w:color="auto" w:fill="auto"/>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контейне</w:t>
            </w:r>
            <w:proofErr w:type="gramStart"/>
            <w:r w:rsidRPr="00073982">
              <w:rPr>
                <w:color w:val="000000"/>
                <w:sz w:val="22"/>
                <w:szCs w:val="22"/>
                <w:lang w:eastAsia="ru-RU"/>
              </w:rPr>
              <w:t>р(</w:t>
            </w:r>
            <w:proofErr w:type="gramEnd"/>
            <w:r w:rsidRPr="00073982">
              <w:rPr>
                <w:color w:val="000000"/>
                <w:sz w:val="22"/>
                <w:szCs w:val="22"/>
                <w:lang w:eastAsia="ru-RU"/>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8100</w:t>
            </w:r>
          </w:p>
        </w:tc>
        <w:tc>
          <w:tcPr>
            <w:tcW w:w="1700" w:type="dxa"/>
            <w:tcBorders>
              <w:top w:val="nil"/>
              <w:left w:val="nil"/>
              <w:bottom w:val="single" w:sz="4" w:space="0" w:color="auto"/>
              <w:right w:val="single" w:sz="8"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11550</w:t>
            </w:r>
          </w:p>
        </w:tc>
      </w:tr>
      <w:tr w:rsidR="00207077" w:rsidRPr="00073982" w:rsidTr="00C16435">
        <w:trPr>
          <w:trHeight w:val="1002"/>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16</w:t>
            </w:r>
          </w:p>
        </w:tc>
        <w:tc>
          <w:tcPr>
            <w:tcW w:w="3180" w:type="dxa"/>
            <w:tcBorders>
              <w:top w:val="nil"/>
              <w:left w:val="nil"/>
              <w:bottom w:val="single" w:sz="8" w:space="0" w:color="000000"/>
              <w:right w:val="single" w:sz="8" w:space="0" w:color="000000"/>
            </w:tcBorders>
            <w:shd w:val="clear" w:color="auto" w:fill="auto"/>
            <w:vAlign w:val="bottom"/>
            <w:hideMark/>
          </w:tcPr>
          <w:p w:rsidR="00207077" w:rsidRPr="00073982" w:rsidRDefault="00207077" w:rsidP="00C16435">
            <w:pPr>
              <w:suppressAutoHyphens w:val="0"/>
              <w:rPr>
                <w:color w:val="000000"/>
                <w:lang w:eastAsia="ru-RU"/>
              </w:rPr>
            </w:pPr>
            <w:r w:rsidRPr="00073982">
              <w:rPr>
                <w:color w:val="000000"/>
                <w:sz w:val="22"/>
                <w:szCs w:val="22"/>
                <w:lang w:eastAsia="ru-RU"/>
              </w:rPr>
              <w:t>Ингушетия (Республика), городской округ Карабулак</w:t>
            </w:r>
          </w:p>
        </w:tc>
        <w:tc>
          <w:tcPr>
            <w:tcW w:w="1720" w:type="dxa"/>
            <w:tcBorders>
              <w:top w:val="nil"/>
              <w:left w:val="nil"/>
              <w:bottom w:val="single" w:sz="8" w:space="0" w:color="000000"/>
              <w:right w:val="single" w:sz="8" w:space="0" w:color="000000"/>
            </w:tcBorders>
            <w:shd w:val="clear" w:color="auto" w:fill="auto"/>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контейне</w:t>
            </w:r>
            <w:proofErr w:type="gramStart"/>
            <w:r w:rsidRPr="00073982">
              <w:rPr>
                <w:color w:val="000000"/>
                <w:sz w:val="22"/>
                <w:szCs w:val="22"/>
                <w:lang w:eastAsia="ru-RU"/>
              </w:rPr>
              <w:t>р(</w:t>
            </w:r>
            <w:proofErr w:type="gramEnd"/>
            <w:r w:rsidRPr="00073982">
              <w:rPr>
                <w:color w:val="000000"/>
                <w:sz w:val="22"/>
                <w:szCs w:val="22"/>
                <w:lang w:eastAsia="ru-RU"/>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11300</w:t>
            </w:r>
          </w:p>
        </w:tc>
        <w:tc>
          <w:tcPr>
            <w:tcW w:w="1700" w:type="dxa"/>
            <w:tcBorders>
              <w:top w:val="nil"/>
              <w:left w:val="nil"/>
              <w:bottom w:val="single" w:sz="4" w:space="0" w:color="auto"/>
              <w:right w:val="single" w:sz="8"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15015</w:t>
            </w:r>
          </w:p>
        </w:tc>
      </w:tr>
      <w:tr w:rsidR="00207077" w:rsidRPr="00073982" w:rsidTr="00C16435">
        <w:trPr>
          <w:trHeight w:val="1002"/>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17</w:t>
            </w:r>
          </w:p>
        </w:tc>
        <w:tc>
          <w:tcPr>
            <w:tcW w:w="3180" w:type="dxa"/>
            <w:tcBorders>
              <w:top w:val="nil"/>
              <w:left w:val="nil"/>
              <w:bottom w:val="single" w:sz="8" w:space="0" w:color="000000"/>
              <w:right w:val="single" w:sz="8" w:space="0" w:color="000000"/>
            </w:tcBorders>
            <w:shd w:val="clear" w:color="auto" w:fill="auto"/>
            <w:vAlign w:val="bottom"/>
            <w:hideMark/>
          </w:tcPr>
          <w:p w:rsidR="00207077" w:rsidRPr="00073982" w:rsidRDefault="00207077" w:rsidP="00C16435">
            <w:pPr>
              <w:suppressAutoHyphens w:val="0"/>
              <w:rPr>
                <w:color w:val="000000"/>
                <w:lang w:eastAsia="ru-RU"/>
              </w:rPr>
            </w:pPr>
            <w:r w:rsidRPr="00073982">
              <w:rPr>
                <w:color w:val="000000"/>
                <w:sz w:val="22"/>
                <w:szCs w:val="22"/>
                <w:lang w:eastAsia="ru-RU"/>
              </w:rPr>
              <w:t>Ингушетия (Республика), Малгобекский район, Малгобек</w:t>
            </w:r>
          </w:p>
        </w:tc>
        <w:tc>
          <w:tcPr>
            <w:tcW w:w="1720" w:type="dxa"/>
            <w:tcBorders>
              <w:top w:val="nil"/>
              <w:left w:val="nil"/>
              <w:bottom w:val="single" w:sz="8" w:space="0" w:color="000000"/>
              <w:right w:val="single" w:sz="8" w:space="0" w:color="000000"/>
            </w:tcBorders>
            <w:shd w:val="clear" w:color="auto" w:fill="auto"/>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контейне</w:t>
            </w:r>
            <w:proofErr w:type="gramStart"/>
            <w:r w:rsidRPr="00073982">
              <w:rPr>
                <w:color w:val="000000"/>
                <w:sz w:val="22"/>
                <w:szCs w:val="22"/>
                <w:lang w:eastAsia="ru-RU"/>
              </w:rPr>
              <w:t>р(</w:t>
            </w:r>
            <w:proofErr w:type="gramEnd"/>
            <w:r w:rsidRPr="00073982">
              <w:rPr>
                <w:color w:val="000000"/>
                <w:sz w:val="22"/>
                <w:szCs w:val="22"/>
                <w:lang w:eastAsia="ru-RU"/>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12700</w:t>
            </w:r>
          </w:p>
        </w:tc>
        <w:tc>
          <w:tcPr>
            <w:tcW w:w="1700" w:type="dxa"/>
            <w:tcBorders>
              <w:top w:val="nil"/>
              <w:left w:val="nil"/>
              <w:bottom w:val="single" w:sz="4" w:space="0" w:color="auto"/>
              <w:right w:val="single" w:sz="8"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16170</w:t>
            </w:r>
          </w:p>
        </w:tc>
      </w:tr>
      <w:tr w:rsidR="00207077" w:rsidRPr="00073982" w:rsidTr="00C16435">
        <w:trPr>
          <w:trHeight w:val="1002"/>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18</w:t>
            </w:r>
          </w:p>
        </w:tc>
        <w:tc>
          <w:tcPr>
            <w:tcW w:w="3180" w:type="dxa"/>
            <w:tcBorders>
              <w:top w:val="nil"/>
              <w:left w:val="nil"/>
              <w:bottom w:val="single" w:sz="8" w:space="0" w:color="000000"/>
              <w:right w:val="single" w:sz="8" w:space="0" w:color="000000"/>
            </w:tcBorders>
            <w:shd w:val="clear" w:color="auto" w:fill="auto"/>
            <w:vAlign w:val="bottom"/>
            <w:hideMark/>
          </w:tcPr>
          <w:p w:rsidR="00207077" w:rsidRPr="00073982" w:rsidRDefault="00207077" w:rsidP="00C16435">
            <w:pPr>
              <w:suppressAutoHyphens w:val="0"/>
              <w:rPr>
                <w:color w:val="000000"/>
                <w:lang w:eastAsia="ru-RU"/>
              </w:rPr>
            </w:pPr>
            <w:r w:rsidRPr="00073982">
              <w:rPr>
                <w:color w:val="000000"/>
                <w:sz w:val="22"/>
                <w:szCs w:val="22"/>
                <w:lang w:eastAsia="ru-RU"/>
              </w:rPr>
              <w:t>Ингушетия (Республика), Назрановский район, Назрань</w:t>
            </w:r>
          </w:p>
        </w:tc>
        <w:tc>
          <w:tcPr>
            <w:tcW w:w="1720" w:type="dxa"/>
            <w:tcBorders>
              <w:top w:val="nil"/>
              <w:left w:val="nil"/>
              <w:bottom w:val="single" w:sz="8" w:space="0" w:color="000000"/>
              <w:right w:val="single" w:sz="8" w:space="0" w:color="000000"/>
            </w:tcBorders>
            <w:shd w:val="clear" w:color="auto" w:fill="auto"/>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контейне</w:t>
            </w:r>
            <w:proofErr w:type="gramStart"/>
            <w:r w:rsidRPr="00073982">
              <w:rPr>
                <w:color w:val="000000"/>
                <w:sz w:val="22"/>
                <w:szCs w:val="22"/>
                <w:lang w:eastAsia="ru-RU"/>
              </w:rPr>
              <w:t>р(</w:t>
            </w:r>
            <w:proofErr w:type="gramEnd"/>
            <w:r w:rsidRPr="00073982">
              <w:rPr>
                <w:color w:val="000000"/>
                <w:sz w:val="22"/>
                <w:szCs w:val="22"/>
                <w:lang w:eastAsia="ru-RU"/>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8200</w:t>
            </w:r>
          </w:p>
        </w:tc>
        <w:tc>
          <w:tcPr>
            <w:tcW w:w="1700" w:type="dxa"/>
            <w:tcBorders>
              <w:top w:val="nil"/>
              <w:left w:val="nil"/>
              <w:bottom w:val="single" w:sz="4" w:space="0" w:color="auto"/>
              <w:right w:val="single" w:sz="8"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11550</w:t>
            </w:r>
          </w:p>
        </w:tc>
      </w:tr>
      <w:tr w:rsidR="00207077" w:rsidRPr="00073982" w:rsidTr="00C16435">
        <w:trPr>
          <w:trHeight w:val="1002"/>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lastRenderedPageBreak/>
              <w:t>19</w:t>
            </w:r>
          </w:p>
        </w:tc>
        <w:tc>
          <w:tcPr>
            <w:tcW w:w="3180" w:type="dxa"/>
            <w:tcBorders>
              <w:top w:val="nil"/>
              <w:left w:val="nil"/>
              <w:bottom w:val="single" w:sz="8" w:space="0" w:color="000000"/>
              <w:right w:val="single" w:sz="8" w:space="0" w:color="000000"/>
            </w:tcBorders>
            <w:shd w:val="clear" w:color="auto" w:fill="auto"/>
            <w:vAlign w:val="bottom"/>
            <w:hideMark/>
          </w:tcPr>
          <w:p w:rsidR="00207077" w:rsidRPr="00073982" w:rsidRDefault="00207077" w:rsidP="00C16435">
            <w:pPr>
              <w:suppressAutoHyphens w:val="0"/>
              <w:rPr>
                <w:color w:val="000000"/>
                <w:lang w:eastAsia="ru-RU"/>
              </w:rPr>
            </w:pPr>
            <w:r w:rsidRPr="00073982">
              <w:rPr>
                <w:color w:val="000000"/>
                <w:sz w:val="22"/>
                <w:szCs w:val="22"/>
                <w:lang w:eastAsia="ru-RU"/>
              </w:rPr>
              <w:t>Кабардино-Балкария (Республика) Майский район, Майский (</w:t>
            </w:r>
            <w:proofErr w:type="gramStart"/>
            <w:r w:rsidRPr="00073982">
              <w:rPr>
                <w:color w:val="000000"/>
                <w:sz w:val="22"/>
                <w:szCs w:val="22"/>
                <w:lang w:eastAsia="ru-RU"/>
              </w:rPr>
              <w:t>Майское</w:t>
            </w:r>
            <w:proofErr w:type="gramEnd"/>
            <w:r w:rsidRPr="00073982">
              <w:rPr>
                <w:color w:val="000000"/>
                <w:sz w:val="22"/>
                <w:szCs w:val="22"/>
                <w:lang w:eastAsia="ru-RU"/>
              </w:rPr>
              <w:t>)</w:t>
            </w:r>
          </w:p>
        </w:tc>
        <w:tc>
          <w:tcPr>
            <w:tcW w:w="1720" w:type="dxa"/>
            <w:tcBorders>
              <w:top w:val="nil"/>
              <w:left w:val="nil"/>
              <w:bottom w:val="single" w:sz="8" w:space="0" w:color="000000"/>
              <w:right w:val="single" w:sz="8" w:space="0" w:color="000000"/>
            </w:tcBorders>
            <w:shd w:val="clear" w:color="auto" w:fill="auto"/>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контейне</w:t>
            </w:r>
            <w:proofErr w:type="gramStart"/>
            <w:r w:rsidRPr="00073982">
              <w:rPr>
                <w:color w:val="000000"/>
                <w:sz w:val="22"/>
                <w:szCs w:val="22"/>
                <w:lang w:eastAsia="ru-RU"/>
              </w:rPr>
              <w:t>р(</w:t>
            </w:r>
            <w:proofErr w:type="gramEnd"/>
            <w:r w:rsidRPr="00073982">
              <w:rPr>
                <w:color w:val="000000"/>
                <w:sz w:val="22"/>
                <w:szCs w:val="22"/>
                <w:lang w:eastAsia="ru-RU"/>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8200</w:t>
            </w:r>
          </w:p>
        </w:tc>
        <w:tc>
          <w:tcPr>
            <w:tcW w:w="1700" w:type="dxa"/>
            <w:tcBorders>
              <w:top w:val="nil"/>
              <w:left w:val="nil"/>
              <w:bottom w:val="single" w:sz="4" w:space="0" w:color="auto"/>
              <w:right w:val="single" w:sz="8"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11550</w:t>
            </w:r>
          </w:p>
        </w:tc>
      </w:tr>
      <w:tr w:rsidR="00207077" w:rsidRPr="00073982" w:rsidTr="00C16435">
        <w:trPr>
          <w:trHeight w:val="72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20</w:t>
            </w:r>
          </w:p>
        </w:tc>
        <w:tc>
          <w:tcPr>
            <w:tcW w:w="3180" w:type="dxa"/>
            <w:tcBorders>
              <w:top w:val="nil"/>
              <w:left w:val="nil"/>
              <w:bottom w:val="single" w:sz="8" w:space="0" w:color="000000"/>
              <w:right w:val="single" w:sz="8" w:space="0" w:color="000000"/>
            </w:tcBorders>
            <w:shd w:val="clear" w:color="auto" w:fill="auto"/>
            <w:vAlign w:val="bottom"/>
            <w:hideMark/>
          </w:tcPr>
          <w:p w:rsidR="00207077" w:rsidRPr="00073982" w:rsidRDefault="00207077" w:rsidP="00C16435">
            <w:pPr>
              <w:suppressAutoHyphens w:val="0"/>
              <w:rPr>
                <w:color w:val="000000"/>
                <w:lang w:eastAsia="ru-RU"/>
              </w:rPr>
            </w:pPr>
            <w:r w:rsidRPr="00073982">
              <w:rPr>
                <w:color w:val="000000"/>
                <w:sz w:val="22"/>
                <w:szCs w:val="22"/>
                <w:lang w:eastAsia="ru-RU"/>
              </w:rPr>
              <w:t>Чеченская Республика, Грозненский район, Грозный</w:t>
            </w:r>
          </w:p>
        </w:tc>
        <w:tc>
          <w:tcPr>
            <w:tcW w:w="1720" w:type="dxa"/>
            <w:tcBorders>
              <w:top w:val="nil"/>
              <w:left w:val="nil"/>
              <w:bottom w:val="single" w:sz="8" w:space="0" w:color="000000"/>
              <w:right w:val="single" w:sz="8" w:space="0" w:color="000000"/>
            </w:tcBorders>
            <w:shd w:val="clear" w:color="auto" w:fill="auto"/>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контейне</w:t>
            </w:r>
            <w:proofErr w:type="gramStart"/>
            <w:r w:rsidRPr="00073982">
              <w:rPr>
                <w:color w:val="000000"/>
                <w:sz w:val="22"/>
                <w:szCs w:val="22"/>
                <w:lang w:eastAsia="ru-RU"/>
              </w:rPr>
              <w:t>р(</w:t>
            </w:r>
            <w:proofErr w:type="gramEnd"/>
            <w:r w:rsidRPr="00073982">
              <w:rPr>
                <w:color w:val="000000"/>
                <w:sz w:val="22"/>
                <w:szCs w:val="22"/>
                <w:lang w:eastAsia="ru-RU"/>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19200</w:t>
            </w:r>
          </w:p>
        </w:tc>
        <w:tc>
          <w:tcPr>
            <w:tcW w:w="1700" w:type="dxa"/>
            <w:tcBorders>
              <w:top w:val="nil"/>
              <w:left w:val="nil"/>
              <w:bottom w:val="single" w:sz="4" w:space="0" w:color="auto"/>
              <w:right w:val="single" w:sz="8"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24255</w:t>
            </w:r>
          </w:p>
        </w:tc>
      </w:tr>
      <w:tr w:rsidR="00207077" w:rsidRPr="00073982" w:rsidTr="00C16435">
        <w:trPr>
          <w:trHeight w:val="72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21</w:t>
            </w:r>
          </w:p>
        </w:tc>
        <w:tc>
          <w:tcPr>
            <w:tcW w:w="3180" w:type="dxa"/>
            <w:tcBorders>
              <w:top w:val="nil"/>
              <w:left w:val="nil"/>
              <w:bottom w:val="single" w:sz="8" w:space="0" w:color="000000"/>
              <w:right w:val="single" w:sz="8" w:space="0" w:color="000000"/>
            </w:tcBorders>
            <w:shd w:val="clear" w:color="auto" w:fill="auto"/>
            <w:vAlign w:val="bottom"/>
            <w:hideMark/>
          </w:tcPr>
          <w:p w:rsidR="00207077" w:rsidRPr="00073982" w:rsidRDefault="00207077" w:rsidP="00C16435">
            <w:pPr>
              <w:suppressAutoHyphens w:val="0"/>
              <w:rPr>
                <w:color w:val="000000"/>
                <w:lang w:eastAsia="ru-RU"/>
              </w:rPr>
            </w:pPr>
            <w:r w:rsidRPr="00073982">
              <w:rPr>
                <w:color w:val="000000"/>
                <w:sz w:val="22"/>
                <w:szCs w:val="22"/>
                <w:lang w:eastAsia="ru-RU"/>
              </w:rPr>
              <w:t>Чеченская Республика, Гудермесский район, Гудермес</w:t>
            </w:r>
          </w:p>
        </w:tc>
        <w:tc>
          <w:tcPr>
            <w:tcW w:w="1720" w:type="dxa"/>
            <w:tcBorders>
              <w:top w:val="nil"/>
              <w:left w:val="nil"/>
              <w:bottom w:val="single" w:sz="8" w:space="0" w:color="000000"/>
              <w:right w:val="single" w:sz="8" w:space="0" w:color="000000"/>
            </w:tcBorders>
            <w:shd w:val="clear" w:color="auto" w:fill="auto"/>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контейне</w:t>
            </w:r>
            <w:proofErr w:type="gramStart"/>
            <w:r w:rsidRPr="00073982">
              <w:rPr>
                <w:color w:val="000000"/>
                <w:sz w:val="22"/>
                <w:szCs w:val="22"/>
                <w:lang w:eastAsia="ru-RU"/>
              </w:rPr>
              <w:t>р(</w:t>
            </w:r>
            <w:proofErr w:type="gramEnd"/>
            <w:r w:rsidRPr="00073982">
              <w:rPr>
                <w:color w:val="000000"/>
                <w:sz w:val="22"/>
                <w:szCs w:val="22"/>
                <w:lang w:eastAsia="ru-RU"/>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26700</w:t>
            </w:r>
          </w:p>
        </w:tc>
        <w:tc>
          <w:tcPr>
            <w:tcW w:w="1700" w:type="dxa"/>
            <w:tcBorders>
              <w:top w:val="nil"/>
              <w:left w:val="nil"/>
              <w:bottom w:val="single" w:sz="4" w:space="0" w:color="auto"/>
              <w:right w:val="single" w:sz="8"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28875</w:t>
            </w:r>
          </w:p>
        </w:tc>
      </w:tr>
      <w:tr w:rsidR="00207077" w:rsidRPr="00073982" w:rsidTr="00C16435">
        <w:trPr>
          <w:trHeight w:val="1002"/>
        </w:trPr>
        <w:tc>
          <w:tcPr>
            <w:tcW w:w="960" w:type="dxa"/>
            <w:tcBorders>
              <w:top w:val="nil"/>
              <w:left w:val="single" w:sz="8" w:space="0" w:color="000000"/>
              <w:bottom w:val="nil"/>
              <w:right w:val="single" w:sz="8" w:space="0" w:color="000000"/>
            </w:tcBorders>
            <w:shd w:val="clear" w:color="auto" w:fill="auto"/>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23</w:t>
            </w:r>
          </w:p>
        </w:tc>
        <w:tc>
          <w:tcPr>
            <w:tcW w:w="3180" w:type="dxa"/>
            <w:tcBorders>
              <w:top w:val="nil"/>
              <w:left w:val="nil"/>
              <w:bottom w:val="nil"/>
              <w:right w:val="single" w:sz="8" w:space="0" w:color="000000"/>
            </w:tcBorders>
            <w:shd w:val="clear" w:color="auto" w:fill="auto"/>
            <w:vAlign w:val="bottom"/>
            <w:hideMark/>
          </w:tcPr>
          <w:p w:rsidR="00207077" w:rsidRPr="00073982" w:rsidRDefault="00207077" w:rsidP="00C16435">
            <w:pPr>
              <w:suppressAutoHyphens w:val="0"/>
              <w:rPr>
                <w:color w:val="000000"/>
                <w:lang w:eastAsia="ru-RU"/>
              </w:rPr>
            </w:pPr>
            <w:r w:rsidRPr="00073982">
              <w:rPr>
                <w:color w:val="000000"/>
                <w:sz w:val="22"/>
                <w:szCs w:val="22"/>
                <w:lang w:eastAsia="ru-RU"/>
              </w:rPr>
              <w:t>Чеченская Республика, Урус-Мартановский район, Урус-Мартан</w:t>
            </w:r>
          </w:p>
        </w:tc>
        <w:tc>
          <w:tcPr>
            <w:tcW w:w="1720" w:type="dxa"/>
            <w:tcBorders>
              <w:top w:val="nil"/>
              <w:left w:val="nil"/>
              <w:bottom w:val="nil"/>
              <w:right w:val="single" w:sz="8" w:space="0" w:color="000000"/>
            </w:tcBorders>
            <w:shd w:val="clear" w:color="auto" w:fill="auto"/>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контейне</w:t>
            </w:r>
            <w:proofErr w:type="gramStart"/>
            <w:r w:rsidRPr="00073982">
              <w:rPr>
                <w:color w:val="000000"/>
                <w:sz w:val="22"/>
                <w:szCs w:val="22"/>
                <w:lang w:eastAsia="ru-RU"/>
              </w:rPr>
              <w:t>р(</w:t>
            </w:r>
            <w:proofErr w:type="gramEnd"/>
            <w:r w:rsidRPr="00073982">
              <w:rPr>
                <w:color w:val="000000"/>
                <w:sz w:val="22"/>
                <w:szCs w:val="22"/>
                <w:lang w:eastAsia="ru-RU"/>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14700</w:t>
            </w:r>
          </w:p>
        </w:tc>
        <w:tc>
          <w:tcPr>
            <w:tcW w:w="1700" w:type="dxa"/>
            <w:tcBorders>
              <w:top w:val="nil"/>
              <w:left w:val="nil"/>
              <w:bottom w:val="single" w:sz="4" w:space="0" w:color="auto"/>
              <w:right w:val="single" w:sz="8"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18480</w:t>
            </w:r>
          </w:p>
        </w:tc>
      </w:tr>
      <w:tr w:rsidR="00207077" w:rsidRPr="00073982" w:rsidTr="00C16435">
        <w:trPr>
          <w:trHeight w:val="1002"/>
        </w:trPr>
        <w:tc>
          <w:tcPr>
            <w:tcW w:w="96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24</w:t>
            </w:r>
          </w:p>
        </w:tc>
        <w:tc>
          <w:tcPr>
            <w:tcW w:w="3180" w:type="dxa"/>
            <w:tcBorders>
              <w:top w:val="single" w:sz="8" w:space="0" w:color="auto"/>
              <w:left w:val="nil"/>
              <w:bottom w:val="single" w:sz="8" w:space="0" w:color="auto"/>
              <w:right w:val="single" w:sz="8" w:space="0" w:color="000000"/>
            </w:tcBorders>
            <w:shd w:val="clear" w:color="auto" w:fill="auto"/>
            <w:vAlign w:val="bottom"/>
            <w:hideMark/>
          </w:tcPr>
          <w:p w:rsidR="00207077" w:rsidRPr="00073982" w:rsidRDefault="00207077" w:rsidP="00C16435">
            <w:pPr>
              <w:suppressAutoHyphens w:val="0"/>
              <w:rPr>
                <w:color w:val="000000"/>
                <w:lang w:eastAsia="ru-RU"/>
              </w:rPr>
            </w:pPr>
            <w:r w:rsidRPr="00073982">
              <w:rPr>
                <w:color w:val="000000"/>
                <w:sz w:val="22"/>
                <w:szCs w:val="22"/>
                <w:lang w:eastAsia="ru-RU"/>
              </w:rPr>
              <w:t>Карачаево-Черкесская Республика, г</w:t>
            </w:r>
            <w:proofErr w:type="gramStart"/>
            <w:r w:rsidRPr="00073982">
              <w:rPr>
                <w:color w:val="000000"/>
                <w:sz w:val="22"/>
                <w:szCs w:val="22"/>
                <w:lang w:eastAsia="ru-RU"/>
              </w:rPr>
              <w:t>.Ч</w:t>
            </w:r>
            <w:proofErr w:type="gramEnd"/>
            <w:r w:rsidRPr="00073982">
              <w:rPr>
                <w:color w:val="000000"/>
                <w:sz w:val="22"/>
                <w:szCs w:val="22"/>
                <w:lang w:eastAsia="ru-RU"/>
              </w:rPr>
              <w:t>еркесск (Черкесский городской округ)</w:t>
            </w:r>
          </w:p>
        </w:tc>
        <w:tc>
          <w:tcPr>
            <w:tcW w:w="1720" w:type="dxa"/>
            <w:tcBorders>
              <w:top w:val="single" w:sz="8" w:space="0" w:color="auto"/>
              <w:left w:val="nil"/>
              <w:bottom w:val="single" w:sz="8" w:space="0" w:color="auto"/>
              <w:right w:val="single" w:sz="8" w:space="0" w:color="000000"/>
            </w:tcBorders>
            <w:shd w:val="clear" w:color="auto" w:fill="auto"/>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контейне</w:t>
            </w:r>
            <w:proofErr w:type="gramStart"/>
            <w:r w:rsidRPr="00073982">
              <w:rPr>
                <w:color w:val="000000"/>
                <w:sz w:val="22"/>
                <w:szCs w:val="22"/>
                <w:lang w:eastAsia="ru-RU"/>
              </w:rPr>
              <w:t>р(</w:t>
            </w:r>
            <w:proofErr w:type="gramEnd"/>
            <w:r w:rsidRPr="00073982">
              <w:rPr>
                <w:color w:val="000000"/>
                <w:sz w:val="22"/>
                <w:szCs w:val="22"/>
                <w:lang w:eastAsia="ru-RU"/>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45000</w:t>
            </w:r>
          </w:p>
        </w:tc>
        <w:tc>
          <w:tcPr>
            <w:tcW w:w="1700" w:type="dxa"/>
            <w:tcBorders>
              <w:top w:val="nil"/>
              <w:left w:val="nil"/>
              <w:bottom w:val="single" w:sz="4" w:space="0" w:color="auto"/>
              <w:right w:val="single" w:sz="8"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47250</w:t>
            </w:r>
          </w:p>
        </w:tc>
      </w:tr>
      <w:tr w:rsidR="00207077" w:rsidRPr="00073982" w:rsidTr="00C16435">
        <w:trPr>
          <w:trHeight w:val="1002"/>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207077" w:rsidRPr="00073982" w:rsidRDefault="00207077" w:rsidP="00C16435">
            <w:pPr>
              <w:suppressAutoHyphens w:val="0"/>
              <w:jc w:val="center"/>
              <w:rPr>
                <w:b/>
                <w:bCs/>
                <w:color w:val="000000"/>
                <w:lang w:eastAsia="ru-RU"/>
              </w:rPr>
            </w:pPr>
            <w:r w:rsidRPr="00073982">
              <w:rPr>
                <w:b/>
                <w:bCs/>
                <w:color w:val="000000"/>
                <w:sz w:val="22"/>
                <w:szCs w:val="22"/>
                <w:lang w:eastAsia="ru-RU"/>
              </w:rPr>
              <w:t>II</w:t>
            </w:r>
          </w:p>
        </w:tc>
        <w:tc>
          <w:tcPr>
            <w:tcW w:w="3180" w:type="dxa"/>
            <w:tcBorders>
              <w:top w:val="nil"/>
              <w:left w:val="nil"/>
              <w:bottom w:val="single" w:sz="8" w:space="0" w:color="000000"/>
              <w:right w:val="single" w:sz="8" w:space="0" w:color="000000"/>
            </w:tcBorders>
            <w:shd w:val="clear" w:color="auto" w:fill="auto"/>
            <w:vAlign w:val="bottom"/>
            <w:hideMark/>
          </w:tcPr>
          <w:p w:rsidR="00207077" w:rsidRPr="00073982" w:rsidRDefault="00207077" w:rsidP="00C16435">
            <w:pPr>
              <w:suppressAutoHyphens w:val="0"/>
              <w:rPr>
                <w:b/>
                <w:bCs/>
                <w:color w:val="000000"/>
                <w:lang w:eastAsia="ru-RU"/>
              </w:rPr>
            </w:pPr>
            <w:r w:rsidRPr="00073982">
              <w:rPr>
                <w:b/>
                <w:bCs/>
                <w:color w:val="000000"/>
                <w:sz w:val="22"/>
                <w:szCs w:val="22"/>
                <w:lang w:eastAsia="ru-RU"/>
              </w:rPr>
              <w:t>Нормативное время простоя автомобиля при погрузочно-разгрузочных операциях</w:t>
            </w:r>
          </w:p>
        </w:tc>
        <w:tc>
          <w:tcPr>
            <w:tcW w:w="1720" w:type="dxa"/>
            <w:tcBorders>
              <w:top w:val="nil"/>
              <w:left w:val="nil"/>
              <w:bottom w:val="single" w:sz="8" w:space="0" w:color="000000"/>
              <w:right w:val="single" w:sz="8" w:space="0" w:color="000000"/>
            </w:tcBorders>
            <w:shd w:val="clear" w:color="auto" w:fill="auto"/>
            <w:vAlign w:val="center"/>
            <w:hideMark/>
          </w:tcPr>
          <w:p w:rsidR="00207077" w:rsidRPr="00073982" w:rsidRDefault="00207077" w:rsidP="00C16435">
            <w:pPr>
              <w:suppressAutoHyphens w:val="0"/>
              <w:jc w:val="center"/>
              <w:rPr>
                <w:b/>
                <w:bCs/>
                <w:color w:val="000000"/>
                <w:lang w:eastAsia="ru-RU"/>
              </w:rPr>
            </w:pPr>
            <w:r w:rsidRPr="00073982">
              <w:rPr>
                <w:b/>
                <w:bCs/>
                <w:color w:val="000000"/>
                <w:sz w:val="22"/>
                <w:szCs w:val="22"/>
                <w:lang w:eastAsia="ru-RU"/>
              </w:rPr>
              <w:t>ча</w:t>
            </w:r>
            <w:proofErr w:type="gramStart"/>
            <w:r w:rsidRPr="00073982">
              <w:rPr>
                <w:b/>
                <w:bCs/>
                <w:color w:val="000000"/>
                <w:sz w:val="22"/>
                <w:szCs w:val="22"/>
                <w:lang w:eastAsia="ru-RU"/>
              </w:rPr>
              <w:t>с(</w:t>
            </w:r>
            <w:proofErr w:type="gramEnd"/>
            <w:r w:rsidRPr="00073982">
              <w:rPr>
                <w:b/>
                <w:bCs/>
                <w:color w:val="000000"/>
                <w:sz w:val="22"/>
                <w:szCs w:val="22"/>
                <w:lang w:eastAsia="ru-RU"/>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3</w:t>
            </w:r>
          </w:p>
        </w:tc>
        <w:tc>
          <w:tcPr>
            <w:tcW w:w="1700" w:type="dxa"/>
            <w:tcBorders>
              <w:top w:val="nil"/>
              <w:left w:val="nil"/>
              <w:bottom w:val="single" w:sz="4" w:space="0" w:color="auto"/>
              <w:right w:val="single" w:sz="8"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4</w:t>
            </w:r>
          </w:p>
        </w:tc>
      </w:tr>
      <w:tr w:rsidR="00207077" w:rsidRPr="00073982" w:rsidTr="00C16435">
        <w:trPr>
          <w:trHeight w:val="1002"/>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207077" w:rsidRPr="00073982" w:rsidRDefault="00207077" w:rsidP="00C16435">
            <w:pPr>
              <w:suppressAutoHyphens w:val="0"/>
              <w:jc w:val="center"/>
              <w:rPr>
                <w:b/>
                <w:bCs/>
                <w:color w:val="000000"/>
                <w:lang w:eastAsia="ru-RU"/>
              </w:rPr>
            </w:pPr>
            <w:r w:rsidRPr="00073982">
              <w:rPr>
                <w:b/>
                <w:bCs/>
                <w:color w:val="000000"/>
                <w:sz w:val="22"/>
                <w:szCs w:val="22"/>
                <w:lang w:eastAsia="ru-RU"/>
              </w:rPr>
              <w:t>III</w:t>
            </w:r>
          </w:p>
        </w:tc>
        <w:tc>
          <w:tcPr>
            <w:tcW w:w="3180" w:type="dxa"/>
            <w:tcBorders>
              <w:top w:val="nil"/>
              <w:left w:val="nil"/>
              <w:bottom w:val="single" w:sz="8" w:space="0" w:color="000000"/>
              <w:right w:val="single" w:sz="8" w:space="0" w:color="000000"/>
            </w:tcBorders>
            <w:shd w:val="clear" w:color="auto" w:fill="auto"/>
            <w:vAlign w:val="bottom"/>
            <w:hideMark/>
          </w:tcPr>
          <w:p w:rsidR="00207077" w:rsidRPr="00073982" w:rsidRDefault="00207077" w:rsidP="00C16435">
            <w:pPr>
              <w:suppressAutoHyphens w:val="0"/>
              <w:rPr>
                <w:b/>
                <w:bCs/>
                <w:color w:val="000000"/>
                <w:lang w:eastAsia="ru-RU"/>
              </w:rPr>
            </w:pPr>
            <w:r w:rsidRPr="00073982">
              <w:rPr>
                <w:b/>
                <w:bCs/>
                <w:color w:val="000000"/>
                <w:sz w:val="22"/>
                <w:szCs w:val="22"/>
                <w:lang w:eastAsia="ru-RU"/>
              </w:rPr>
              <w:t>Работа автомобиля сверх норматива (за один час простоя) при завозе/вывозе</w:t>
            </w:r>
          </w:p>
        </w:tc>
        <w:tc>
          <w:tcPr>
            <w:tcW w:w="1720" w:type="dxa"/>
            <w:tcBorders>
              <w:top w:val="nil"/>
              <w:left w:val="nil"/>
              <w:bottom w:val="single" w:sz="8" w:space="0" w:color="000000"/>
              <w:right w:val="single" w:sz="8" w:space="0" w:color="000000"/>
            </w:tcBorders>
            <w:shd w:val="clear" w:color="auto" w:fill="auto"/>
            <w:vAlign w:val="center"/>
            <w:hideMark/>
          </w:tcPr>
          <w:p w:rsidR="00207077" w:rsidRPr="00073982" w:rsidRDefault="00207077" w:rsidP="00C16435">
            <w:pPr>
              <w:suppressAutoHyphens w:val="0"/>
              <w:jc w:val="center"/>
              <w:rPr>
                <w:b/>
                <w:bCs/>
                <w:color w:val="000000"/>
                <w:lang w:eastAsia="ru-RU"/>
              </w:rPr>
            </w:pPr>
            <w:r w:rsidRPr="00073982">
              <w:rPr>
                <w:b/>
                <w:bCs/>
                <w:color w:val="000000"/>
                <w:sz w:val="22"/>
                <w:szCs w:val="22"/>
                <w:lang w:eastAsia="ru-RU"/>
              </w:rPr>
              <w:t>количество (типовое)</w:t>
            </w:r>
          </w:p>
        </w:tc>
        <w:tc>
          <w:tcPr>
            <w:tcW w:w="2020" w:type="dxa"/>
            <w:tcBorders>
              <w:top w:val="nil"/>
              <w:left w:val="nil"/>
              <w:bottom w:val="single" w:sz="8" w:space="0" w:color="auto"/>
              <w:right w:val="single" w:sz="4"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600</w:t>
            </w:r>
          </w:p>
        </w:tc>
        <w:tc>
          <w:tcPr>
            <w:tcW w:w="1700" w:type="dxa"/>
            <w:tcBorders>
              <w:top w:val="nil"/>
              <w:left w:val="nil"/>
              <w:bottom w:val="single" w:sz="8" w:space="0" w:color="auto"/>
              <w:right w:val="single" w:sz="8" w:space="0" w:color="auto"/>
            </w:tcBorders>
            <w:shd w:val="clear" w:color="auto" w:fill="auto"/>
            <w:noWrap/>
            <w:vAlign w:val="center"/>
            <w:hideMark/>
          </w:tcPr>
          <w:p w:rsidR="00207077" w:rsidRPr="00073982" w:rsidRDefault="00207077" w:rsidP="00C16435">
            <w:pPr>
              <w:suppressAutoHyphens w:val="0"/>
              <w:jc w:val="center"/>
              <w:rPr>
                <w:color w:val="000000"/>
                <w:lang w:eastAsia="ru-RU"/>
              </w:rPr>
            </w:pPr>
            <w:r w:rsidRPr="00073982">
              <w:rPr>
                <w:color w:val="000000"/>
                <w:sz w:val="22"/>
                <w:szCs w:val="22"/>
                <w:lang w:eastAsia="ru-RU"/>
              </w:rPr>
              <w:t>800</w:t>
            </w:r>
          </w:p>
        </w:tc>
      </w:tr>
    </w:tbl>
    <w:p w:rsidR="00207077" w:rsidRDefault="00207077" w:rsidP="00207077">
      <w:pPr>
        <w:ind w:left="426" w:firstLine="141"/>
        <w:jc w:val="center"/>
        <w:rPr>
          <w:b/>
          <w:bCs/>
        </w:rPr>
      </w:pPr>
    </w:p>
    <w:p w:rsidR="00B31B1F" w:rsidRPr="006930B6" w:rsidRDefault="00B31B1F" w:rsidP="006930B6">
      <w:r>
        <w:rPr>
          <w:b/>
          <w:bCs/>
          <w:sz w:val="32"/>
          <w:szCs w:val="32"/>
        </w:rPr>
        <w:br w:type="page"/>
      </w:r>
    </w:p>
    <w:p w:rsidR="006930B6" w:rsidRDefault="006930B6" w:rsidP="00E2332E">
      <w:pPr>
        <w:jc w:val="center"/>
        <w:outlineLvl w:val="0"/>
        <w:rPr>
          <w:b/>
          <w:bCs/>
          <w:sz w:val="32"/>
          <w:szCs w:val="32"/>
        </w:rPr>
        <w:sectPr w:rsidR="006930B6" w:rsidSect="006930B6">
          <w:pgSz w:w="11907" w:h="16840" w:code="9"/>
          <w:pgMar w:top="1134" w:right="851" w:bottom="1134" w:left="1418" w:header="794" w:footer="794" w:gutter="0"/>
          <w:cols w:space="720"/>
          <w:titlePg/>
          <w:docGrid w:linePitch="326"/>
        </w:sectPr>
      </w:pPr>
    </w:p>
    <w:p w:rsidR="00E34AF7" w:rsidRPr="00E2332E" w:rsidRDefault="002E18D3" w:rsidP="00E2332E">
      <w:pPr>
        <w:jc w:val="center"/>
        <w:outlineLvl w:val="0"/>
        <w:rPr>
          <w:b/>
          <w:bCs/>
          <w:sz w:val="32"/>
          <w:szCs w:val="32"/>
        </w:rPr>
      </w:pPr>
      <w:r w:rsidRPr="00E2332E">
        <w:rPr>
          <w:b/>
          <w:bCs/>
          <w:sz w:val="32"/>
          <w:szCs w:val="32"/>
        </w:rPr>
        <w:lastRenderedPageBreak/>
        <w:t xml:space="preserve">Раздел </w:t>
      </w:r>
      <w:r w:rsidR="006400A0" w:rsidRPr="00E2332E">
        <w:rPr>
          <w:b/>
          <w:bCs/>
          <w:sz w:val="32"/>
          <w:szCs w:val="32"/>
        </w:rPr>
        <w:t>5</w:t>
      </w:r>
      <w:r w:rsidRPr="00E2332E">
        <w:rPr>
          <w:b/>
          <w:bCs/>
          <w:sz w:val="32"/>
          <w:szCs w:val="32"/>
        </w:rPr>
        <w:t xml:space="preserve">. Информационная карта </w:t>
      </w:r>
    </w:p>
    <w:p w:rsidR="006A7938" w:rsidRPr="0007096B"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sidRPr="0007096B">
              <w:rPr>
                <w:b/>
                <w:color w:val="auto"/>
              </w:rPr>
              <w:t xml:space="preserve">№ </w:t>
            </w:r>
            <w:proofErr w:type="gramStart"/>
            <w:r w:rsidRPr="0007096B">
              <w:rPr>
                <w:b/>
                <w:color w:val="auto"/>
              </w:rPr>
              <w:t>п</w:t>
            </w:r>
            <w:proofErr w:type="gramEnd"/>
            <w:r w:rsidRPr="0007096B">
              <w:rPr>
                <w:b/>
                <w:color w:val="auto"/>
              </w:rPr>
              <w:t>/п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sidRPr="0007096B">
              <w:rPr>
                <w:b/>
                <w:color w:val="auto"/>
              </w:rPr>
              <w:t xml:space="preserve">Наименование </w:t>
            </w:r>
            <w:proofErr w:type="gramStart"/>
            <w:r w:rsidRPr="0007096B">
              <w:rPr>
                <w:b/>
                <w:color w:val="auto"/>
              </w:rPr>
              <w:t>п</w:t>
            </w:r>
            <w:proofErr w:type="gramEnd"/>
            <w:r w:rsidRPr="0007096B">
              <w:rPr>
                <w:b/>
                <w:color w:val="auto"/>
              </w:rPr>
              <w:t>/п</w:t>
            </w:r>
          </w:p>
        </w:tc>
        <w:tc>
          <w:tcPr>
            <w:tcW w:w="6768" w:type="dxa"/>
            <w:vAlign w:val="center"/>
          </w:tcPr>
          <w:p w:rsidR="002E18D3" w:rsidRPr="0007096B" w:rsidRDefault="002E18D3" w:rsidP="006B315A">
            <w:pPr>
              <w:pStyle w:val="Default"/>
              <w:ind w:firstLine="284"/>
              <w:jc w:val="center"/>
              <w:rPr>
                <w:b/>
                <w:color w:val="auto"/>
              </w:rPr>
            </w:pPr>
            <w:r w:rsidRPr="0007096B">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sidRPr="0007096B">
              <w:rPr>
                <w:b/>
                <w:sz w:val="24"/>
                <w:szCs w:val="24"/>
              </w:rPr>
              <w:t>1.</w:t>
            </w:r>
          </w:p>
        </w:tc>
        <w:tc>
          <w:tcPr>
            <w:tcW w:w="2551" w:type="dxa"/>
          </w:tcPr>
          <w:p w:rsidR="002E18D3" w:rsidRPr="0007096B" w:rsidRDefault="002E18D3">
            <w:pPr>
              <w:pStyle w:val="Default"/>
              <w:rPr>
                <w:b/>
                <w:color w:val="auto"/>
              </w:rPr>
            </w:pPr>
            <w:r w:rsidRPr="0007096B">
              <w:rPr>
                <w:b/>
                <w:color w:val="auto"/>
              </w:rPr>
              <w:t>Предмет</w:t>
            </w:r>
            <w:r w:rsidR="00723E5E" w:rsidRPr="0007096B">
              <w:rPr>
                <w:b/>
                <w:color w:val="auto"/>
              </w:rPr>
              <w:t xml:space="preserve"> </w:t>
            </w:r>
            <w:r w:rsidR="00AF0C20" w:rsidRPr="0007096B">
              <w:rPr>
                <w:b/>
                <w:color w:val="auto"/>
              </w:rPr>
              <w:t>процедуры Размещения оферты</w:t>
            </w:r>
          </w:p>
          <w:p w:rsidR="002E18D3" w:rsidRPr="0007096B" w:rsidRDefault="002E18D3">
            <w:pPr>
              <w:pStyle w:val="Default"/>
              <w:rPr>
                <w:b/>
                <w:color w:val="auto"/>
              </w:rPr>
            </w:pPr>
          </w:p>
        </w:tc>
        <w:tc>
          <w:tcPr>
            <w:tcW w:w="6768" w:type="dxa"/>
          </w:tcPr>
          <w:p w:rsidR="002E18D3" w:rsidRPr="00D231AE" w:rsidRDefault="00FB55BA" w:rsidP="008F48DA">
            <w:r>
              <w:t xml:space="preserve">Закупка способом </w:t>
            </w:r>
            <w:r w:rsidR="00F33915">
              <w:t xml:space="preserve">Размещение </w:t>
            </w:r>
            <w:r>
              <w:t>о</w:t>
            </w:r>
            <w:r w:rsidR="00F33915">
              <w:t xml:space="preserve">ферты </w:t>
            </w:r>
            <w:r w:rsidR="009C1234">
              <w:t xml:space="preserve">среди субъектов малого и среднего предпринимательства </w:t>
            </w:r>
            <w:r w:rsidR="00F33915">
              <w:t xml:space="preserve">№ </w:t>
            </w:r>
            <w:r w:rsidR="008F48DA">
              <w:t>РО</w:t>
            </w:r>
            <w:r w:rsidR="008F48DA" w:rsidRPr="00A76F12">
              <w:t>-</w:t>
            </w:r>
            <w:r w:rsidR="008F48DA">
              <w:t>МСП-НКПСКЖД</w:t>
            </w:r>
            <w:r w:rsidR="008F48DA" w:rsidRPr="00A76F12">
              <w:t>-1</w:t>
            </w:r>
            <w:r w:rsidR="008F48DA">
              <w:t>8</w:t>
            </w:r>
            <w:r w:rsidR="008F48DA" w:rsidRPr="00A76F12">
              <w:t>-</w:t>
            </w:r>
            <w:r w:rsidR="008F48DA">
              <w:t xml:space="preserve">0014 </w:t>
            </w:r>
            <w:r w:rsidR="00F33915">
              <w:t xml:space="preserve"> по предмету закупки </w:t>
            </w:r>
            <w:r w:rsidR="00F33915" w:rsidRPr="008F48DA">
              <w:t>«</w:t>
            </w:r>
            <w:r w:rsidR="008F48DA" w:rsidRPr="008F48DA">
              <w:rPr>
                <w:shd w:val="clear" w:color="auto" w:fill="FBFCFD"/>
              </w:rPr>
              <w:t xml:space="preserve"> Аренда/субаренда транспортных средств с экипажем для перевозки порожних и груженых контейнеров с контейнерного терминала Владикавказ филиала ПАО «ТрансКонтейнер» на Северо-Кавказской железной дороге </w:t>
            </w:r>
            <w:proofErr w:type="gramStart"/>
            <w:r w:rsidR="008F48DA" w:rsidRPr="008F48DA">
              <w:rPr>
                <w:shd w:val="clear" w:color="auto" w:fill="FBFCFD"/>
              </w:rPr>
              <w:t>с даты заключения</w:t>
            </w:r>
            <w:proofErr w:type="gramEnd"/>
            <w:r w:rsidR="008F48DA" w:rsidRPr="008F48DA">
              <w:rPr>
                <w:shd w:val="clear" w:color="auto" w:fill="FBFCFD"/>
              </w:rPr>
              <w:t xml:space="preserve"> договора по 31 декабря 2021 года</w:t>
            </w:r>
            <w:r w:rsidR="008F48DA" w:rsidRPr="008F48DA">
              <w:t xml:space="preserve">» </w:t>
            </w:r>
          </w:p>
        </w:tc>
      </w:tr>
      <w:tr w:rsidR="000A5503" w:rsidRPr="0007096B" w:rsidTr="000C355A">
        <w:tc>
          <w:tcPr>
            <w:tcW w:w="534" w:type="dxa"/>
          </w:tcPr>
          <w:p w:rsidR="000A5503" w:rsidRPr="0007096B" w:rsidRDefault="000A5503" w:rsidP="000A5503">
            <w:pPr>
              <w:pStyle w:val="19"/>
              <w:ind w:firstLine="0"/>
              <w:rPr>
                <w:b/>
                <w:sz w:val="24"/>
                <w:szCs w:val="24"/>
              </w:rPr>
            </w:pPr>
            <w:r w:rsidRPr="0007096B">
              <w:rPr>
                <w:b/>
                <w:sz w:val="24"/>
                <w:szCs w:val="24"/>
              </w:rPr>
              <w:t>2.</w:t>
            </w:r>
          </w:p>
        </w:tc>
        <w:tc>
          <w:tcPr>
            <w:tcW w:w="2551" w:type="dxa"/>
            <w:shd w:val="clear" w:color="auto" w:fill="auto"/>
          </w:tcPr>
          <w:p w:rsidR="000A5503" w:rsidRPr="0007096B" w:rsidRDefault="000A5503" w:rsidP="000A5503">
            <w:pPr>
              <w:pStyle w:val="Default"/>
              <w:rPr>
                <w:b/>
                <w:color w:val="auto"/>
              </w:rPr>
            </w:pPr>
            <w:r w:rsidRPr="0007096B">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ED37FC" w:rsidRDefault="00ED37FC" w:rsidP="00ED37FC">
            <w:pPr>
              <w:pStyle w:val="19"/>
              <w:ind w:firstLine="0"/>
              <w:rPr>
                <w:sz w:val="24"/>
                <w:szCs w:val="24"/>
              </w:rPr>
            </w:pPr>
            <w:r>
              <w:rPr>
                <w:sz w:val="24"/>
                <w:szCs w:val="24"/>
              </w:rPr>
              <w:t>Организатором является ПАО «ТрансКонтейнер». Функции Организатора выполняет:</w:t>
            </w:r>
          </w:p>
          <w:p w:rsidR="00ED37FC" w:rsidRDefault="00ED37FC" w:rsidP="00ED37FC">
            <w:pPr>
              <w:pStyle w:val="19"/>
              <w:ind w:firstLine="0"/>
              <w:rPr>
                <w:sz w:val="24"/>
                <w:szCs w:val="24"/>
              </w:rPr>
            </w:pPr>
            <w:r>
              <w:rPr>
                <w:sz w:val="24"/>
                <w:szCs w:val="24"/>
              </w:rPr>
              <w:t>Постоянная рабочая группа Конкурсной комиссии филиала ПАО «ТрансКонтейнер» на Северо-Кавказской железной дороге</w:t>
            </w:r>
          </w:p>
          <w:p w:rsidR="00ED37FC" w:rsidRDefault="00ED37FC" w:rsidP="00ED37FC">
            <w:pPr>
              <w:pStyle w:val="19"/>
              <w:ind w:firstLine="0"/>
              <w:rPr>
                <w:sz w:val="24"/>
                <w:szCs w:val="24"/>
              </w:rPr>
            </w:pPr>
            <w:r>
              <w:rPr>
                <w:sz w:val="24"/>
                <w:szCs w:val="24"/>
              </w:rPr>
              <w:t>Адрес: Российская Федерация, 344019, г</w:t>
            </w:r>
            <w:proofErr w:type="gramStart"/>
            <w:r>
              <w:rPr>
                <w:sz w:val="24"/>
                <w:szCs w:val="24"/>
              </w:rPr>
              <w:t>.Р</w:t>
            </w:r>
            <w:proofErr w:type="gramEnd"/>
            <w:r>
              <w:rPr>
                <w:sz w:val="24"/>
                <w:szCs w:val="24"/>
              </w:rPr>
              <w:t>остов-на-Дону, ул.Закруткина, д. 67в/2б</w:t>
            </w:r>
          </w:p>
          <w:p w:rsidR="00ED37FC" w:rsidRDefault="00ED37FC" w:rsidP="00ED37FC">
            <w:pPr>
              <w:rPr>
                <w:rFonts w:ascii="Calibri" w:hAnsi="Calibri" w:cs="Calibri"/>
                <w:color w:val="000000"/>
                <w:sz w:val="22"/>
                <w:szCs w:val="22"/>
                <w:lang w:eastAsia="ru-RU"/>
              </w:rPr>
            </w:pPr>
            <w:r>
              <w:t>Контактно</w:t>
            </w:r>
            <w:proofErr w:type="gramStart"/>
            <w:r>
              <w:t>е(</w:t>
            </w:r>
            <w:proofErr w:type="gramEnd"/>
            <w:r>
              <w:t>ые) лицо(а) Заказчика: Гордеева Лилия Владимировна, тел. +7(495)7881717(4216), электронный адрес gordeevalv@trcont.ru.</w:t>
            </w:r>
          </w:p>
          <w:p w:rsidR="000A5503" w:rsidRPr="006930B6" w:rsidRDefault="00ED37FC" w:rsidP="00ED37FC">
            <w:pPr>
              <w:pStyle w:val="19"/>
              <w:ind w:firstLine="0"/>
              <w:rPr>
                <w:sz w:val="24"/>
                <w:szCs w:val="24"/>
                <w:lang w:val="en-US"/>
              </w:rPr>
            </w:pPr>
            <w:r>
              <w:rPr>
                <w:sz w:val="24"/>
                <w:szCs w:val="24"/>
              </w:rPr>
              <w:t>Контактно</w:t>
            </w:r>
            <w:proofErr w:type="gramStart"/>
            <w:r>
              <w:rPr>
                <w:sz w:val="24"/>
                <w:szCs w:val="24"/>
              </w:rPr>
              <w:t>е(</w:t>
            </w:r>
            <w:proofErr w:type="gramEnd"/>
            <w:r>
              <w:rPr>
                <w:sz w:val="24"/>
                <w:szCs w:val="24"/>
              </w:rPr>
              <w:t xml:space="preserve">ые) лицо(а) Организатора: Татьяна Николаевна Давыдова, тел./ +7(495)7881717(4262), электронный адрес </w:t>
            </w:r>
            <w:r>
              <w:rPr>
                <w:sz w:val="24"/>
                <w:szCs w:val="24"/>
                <w:lang w:val="en-US"/>
              </w:rPr>
              <w:t>DavydovaTN</w:t>
            </w:r>
            <w:r w:rsidRPr="00ED37FC">
              <w:rPr>
                <w:sz w:val="24"/>
                <w:szCs w:val="24"/>
              </w:rPr>
              <w:t>@</w:t>
            </w:r>
            <w:r>
              <w:rPr>
                <w:sz w:val="24"/>
                <w:szCs w:val="24"/>
                <w:lang w:val="en-US"/>
              </w:rPr>
              <w:t>trcont</w:t>
            </w:r>
            <w:r w:rsidRPr="00ED37FC">
              <w:rPr>
                <w:sz w:val="24"/>
                <w:szCs w:val="24"/>
              </w:rPr>
              <w:t>.</w:t>
            </w:r>
            <w:r>
              <w:rPr>
                <w:sz w:val="24"/>
                <w:szCs w:val="24"/>
                <w:lang w:val="en-US"/>
              </w:rPr>
              <w:t>ru</w:t>
            </w:r>
            <w:r>
              <w:rPr>
                <w:sz w:val="24"/>
                <w:szCs w:val="24"/>
              </w:rPr>
              <w:t xml:space="preserve">.   </w:t>
            </w:r>
          </w:p>
        </w:tc>
      </w:tr>
      <w:tr w:rsidR="00B31B1F" w:rsidRPr="0007096B" w:rsidTr="000C355A">
        <w:tc>
          <w:tcPr>
            <w:tcW w:w="534" w:type="dxa"/>
          </w:tcPr>
          <w:p w:rsidR="00B31B1F" w:rsidRPr="0007096B" w:rsidRDefault="00B31B1F" w:rsidP="00B31B1F">
            <w:pPr>
              <w:pStyle w:val="19"/>
              <w:ind w:firstLine="0"/>
              <w:rPr>
                <w:b/>
                <w:sz w:val="24"/>
                <w:szCs w:val="24"/>
              </w:rPr>
            </w:pPr>
            <w:r w:rsidRPr="0007096B">
              <w:rPr>
                <w:b/>
                <w:sz w:val="24"/>
                <w:szCs w:val="24"/>
              </w:rPr>
              <w:t>3.</w:t>
            </w:r>
          </w:p>
        </w:tc>
        <w:tc>
          <w:tcPr>
            <w:tcW w:w="2551" w:type="dxa"/>
            <w:shd w:val="clear" w:color="auto" w:fill="auto"/>
          </w:tcPr>
          <w:p w:rsidR="00B31B1F" w:rsidRPr="0007096B" w:rsidRDefault="00B31B1F" w:rsidP="00B31B1F">
            <w:pPr>
              <w:pStyle w:val="Default"/>
              <w:rPr>
                <w:b/>
                <w:color w:val="auto"/>
              </w:rPr>
            </w:pPr>
            <w:r w:rsidRPr="0007096B">
              <w:rPr>
                <w:b/>
                <w:color w:val="auto"/>
              </w:rPr>
              <w:t>Дата опубликования извещения о проведении процедуры Размещения оферты</w:t>
            </w:r>
          </w:p>
        </w:tc>
        <w:tc>
          <w:tcPr>
            <w:tcW w:w="6768" w:type="dxa"/>
            <w:shd w:val="clear" w:color="auto" w:fill="auto"/>
          </w:tcPr>
          <w:p w:rsidR="00F33915" w:rsidRPr="00F33915" w:rsidRDefault="00F33915" w:rsidP="005F53B9">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sidRPr="005B1AD9">
              <w:rPr>
                <w:sz w:val="24"/>
                <w:szCs w:val="24"/>
              </w:rPr>
              <w:t>«</w:t>
            </w:r>
            <w:r w:rsidR="005F53B9" w:rsidRPr="005B1AD9">
              <w:rPr>
                <w:sz w:val="24"/>
                <w:szCs w:val="24"/>
              </w:rPr>
              <w:t>13</w:t>
            </w:r>
            <w:r w:rsidRPr="005B1AD9">
              <w:rPr>
                <w:sz w:val="24"/>
                <w:szCs w:val="24"/>
              </w:rPr>
              <w:t xml:space="preserve">» </w:t>
            </w:r>
            <w:r w:rsidR="005F53B9" w:rsidRPr="005B1AD9">
              <w:rPr>
                <w:sz w:val="24"/>
                <w:szCs w:val="24"/>
              </w:rPr>
              <w:t>августа</w:t>
            </w:r>
            <w:r w:rsidRPr="005B1AD9">
              <w:rPr>
                <w:sz w:val="24"/>
                <w:szCs w:val="24"/>
              </w:rPr>
              <w:t xml:space="preserve"> </w:t>
            </w:r>
            <w:r w:rsidR="007B3543" w:rsidRPr="005B1AD9">
              <w:rPr>
                <w:sz w:val="24"/>
                <w:szCs w:val="24"/>
              </w:rPr>
              <w:t>2018</w:t>
            </w:r>
            <w:r w:rsidRPr="005B1AD9">
              <w:rPr>
                <w:sz w:val="24"/>
                <w:szCs w:val="24"/>
              </w:rPr>
              <w:t xml:space="preserve"> г.</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sidRPr="0007096B">
              <w:rPr>
                <w:b/>
                <w:sz w:val="24"/>
                <w:szCs w:val="24"/>
              </w:rPr>
              <w:t>4</w:t>
            </w:r>
            <w:r w:rsidR="00FA3C13" w:rsidRPr="0007096B">
              <w:rPr>
                <w:b/>
                <w:sz w:val="24"/>
                <w:szCs w:val="24"/>
              </w:rPr>
              <w:t>.</w:t>
            </w:r>
          </w:p>
        </w:tc>
        <w:tc>
          <w:tcPr>
            <w:tcW w:w="2551" w:type="dxa"/>
          </w:tcPr>
          <w:p w:rsidR="00FA3C13" w:rsidRPr="0007096B" w:rsidRDefault="00783AD5" w:rsidP="00736D40">
            <w:pPr>
              <w:pStyle w:val="Default"/>
              <w:rPr>
                <w:b/>
                <w:color w:val="auto"/>
              </w:rPr>
            </w:pPr>
            <w:r w:rsidRPr="0007096B">
              <w:rPr>
                <w:b/>
                <w:color w:val="auto"/>
              </w:rPr>
              <w:t>Средства массовой информации (СМИ), используемые в целях и</w:t>
            </w:r>
            <w:r w:rsidR="00FA3C13" w:rsidRPr="0007096B">
              <w:rPr>
                <w:b/>
                <w:color w:val="auto"/>
              </w:rPr>
              <w:t>нформационно</w:t>
            </w:r>
            <w:r w:rsidRPr="0007096B">
              <w:rPr>
                <w:b/>
                <w:color w:val="auto"/>
              </w:rPr>
              <w:t>го</w:t>
            </w:r>
            <w:r w:rsidR="00FA3C13" w:rsidRPr="0007096B">
              <w:rPr>
                <w:b/>
                <w:color w:val="auto"/>
              </w:rPr>
              <w:t xml:space="preserve"> </w:t>
            </w:r>
            <w:proofErr w:type="gramStart"/>
            <w:r w:rsidR="00FA3C13" w:rsidRPr="0007096B">
              <w:rPr>
                <w:b/>
                <w:color w:val="auto"/>
              </w:rPr>
              <w:t>обеспечени</w:t>
            </w:r>
            <w:r w:rsidRPr="0007096B">
              <w:rPr>
                <w:b/>
                <w:color w:val="auto"/>
              </w:rPr>
              <w:t xml:space="preserve">я </w:t>
            </w:r>
            <w:r w:rsidR="00FA3C13" w:rsidRPr="0007096B">
              <w:rPr>
                <w:b/>
                <w:color w:val="auto"/>
              </w:rPr>
              <w:t xml:space="preserve">проведения </w:t>
            </w:r>
            <w:r w:rsidR="00AF0C20" w:rsidRPr="0007096B">
              <w:rPr>
                <w:b/>
                <w:color w:val="auto"/>
              </w:rPr>
              <w:t>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sidRPr="0007096B">
              <w:rPr>
                <w:sz w:val="24"/>
                <w:szCs w:val="24"/>
              </w:rPr>
              <w:t xml:space="preserve">Извещение о проведении </w:t>
            </w:r>
            <w:r w:rsidR="00AF0C20" w:rsidRPr="0007096B">
              <w:rPr>
                <w:sz w:val="24"/>
                <w:szCs w:val="24"/>
              </w:rPr>
              <w:t>процедуры Размещения оферты</w:t>
            </w:r>
            <w:r w:rsidRPr="0007096B">
              <w:rPr>
                <w:sz w:val="24"/>
                <w:szCs w:val="24"/>
              </w:rPr>
              <w:t xml:space="preserve">, </w:t>
            </w:r>
            <w:r w:rsidR="009B3D3C" w:rsidRPr="0007096B">
              <w:rPr>
                <w:sz w:val="24"/>
                <w:szCs w:val="24"/>
              </w:rPr>
              <w:t>настоящая документация о закупке (приглашение к участию в процедуре Размещения оферты)</w:t>
            </w:r>
            <w:r w:rsidR="009B3D3C">
              <w:rPr>
                <w:sz w:val="24"/>
                <w:szCs w:val="24"/>
              </w:rPr>
              <w:t xml:space="preserve">, </w:t>
            </w:r>
            <w:r w:rsidRPr="0007096B">
              <w:rPr>
                <w:sz w:val="24"/>
                <w:szCs w:val="24"/>
              </w:rPr>
              <w:t>изменения к извещению</w:t>
            </w:r>
            <w:r w:rsidR="009B3D3C">
              <w:rPr>
                <w:sz w:val="24"/>
                <w:szCs w:val="24"/>
              </w:rPr>
              <w:t xml:space="preserve"> и документации о закупке</w:t>
            </w:r>
            <w:r w:rsidRPr="0007096B">
              <w:rPr>
                <w:sz w:val="24"/>
                <w:szCs w:val="24"/>
              </w:rPr>
              <w:t xml:space="preserve">, протоколы, оформляемые в ходе проведения </w:t>
            </w:r>
            <w:r w:rsidR="00AF0C20" w:rsidRPr="0007096B">
              <w:rPr>
                <w:sz w:val="24"/>
                <w:szCs w:val="24"/>
              </w:rPr>
              <w:t>процедуры Размещения оферты</w:t>
            </w:r>
            <w:r w:rsidR="00291899" w:rsidRPr="0007096B">
              <w:rPr>
                <w:sz w:val="24"/>
                <w:szCs w:val="24"/>
              </w:rPr>
              <w:t xml:space="preserve"> и </w:t>
            </w:r>
            <w:r w:rsidR="00993257" w:rsidRPr="00993257">
              <w:rPr>
                <w:sz w:val="24"/>
                <w:szCs w:val="24"/>
              </w:rPr>
              <w:t xml:space="preserve">иная информация о процедуре Размещении оферты, </w:t>
            </w:r>
            <w:r w:rsidR="00291899" w:rsidRPr="0007096B">
              <w:rPr>
                <w:sz w:val="24"/>
                <w:szCs w:val="24"/>
              </w:rPr>
              <w:t>обязательность публикации которых предусмотрена Положением</w:t>
            </w:r>
            <w:r w:rsidR="008C1BC9" w:rsidRPr="0007096B">
              <w:rPr>
                <w:sz w:val="24"/>
                <w:szCs w:val="24"/>
              </w:rPr>
              <w:t xml:space="preserve"> о закупках</w:t>
            </w:r>
            <w:r w:rsidR="00291899" w:rsidRPr="0007096B">
              <w:rPr>
                <w:sz w:val="24"/>
                <w:szCs w:val="24"/>
              </w:rPr>
              <w:t xml:space="preserve"> и законодательством Российской Федерации </w:t>
            </w:r>
            <w:r w:rsidRPr="0007096B">
              <w:rPr>
                <w:sz w:val="24"/>
                <w:szCs w:val="24"/>
              </w:rPr>
              <w:t xml:space="preserve">публикуется </w:t>
            </w:r>
            <w:r w:rsidR="008C1BC9" w:rsidRPr="0007096B">
              <w:rPr>
                <w:sz w:val="24"/>
                <w:szCs w:val="24"/>
              </w:rPr>
              <w:t>(</w:t>
            </w:r>
            <w:r w:rsidRPr="0007096B">
              <w:rPr>
                <w:sz w:val="24"/>
                <w:szCs w:val="24"/>
              </w:rPr>
              <w:t>размещается</w:t>
            </w:r>
            <w:r w:rsidR="008C1BC9" w:rsidRPr="0007096B">
              <w:rPr>
                <w:sz w:val="24"/>
                <w:szCs w:val="24"/>
              </w:rPr>
              <w:t>)</w:t>
            </w:r>
            <w:r w:rsidRPr="0007096B">
              <w:rPr>
                <w:sz w:val="24"/>
                <w:szCs w:val="24"/>
              </w:rPr>
              <w:t xml:space="preserve"> в информационно-телекоммуникационной сети «Интернет» на сайте</w:t>
            </w:r>
            <w:r w:rsidR="0057748D" w:rsidRPr="0007096B">
              <w:rPr>
                <w:sz w:val="24"/>
                <w:szCs w:val="24"/>
              </w:rPr>
              <w:t xml:space="preserve"> </w:t>
            </w:r>
            <w:r w:rsidR="00E75C64">
              <w:rPr>
                <w:sz w:val="24"/>
                <w:szCs w:val="24"/>
              </w:rPr>
              <w:t>ПАО «ТрансКонтейнер</w:t>
            </w:r>
            <w:proofErr w:type="gramEnd"/>
            <w:r w:rsidR="0036188F" w:rsidRPr="0007096B">
              <w:rPr>
                <w:sz w:val="24"/>
                <w:szCs w:val="24"/>
              </w:rPr>
              <w:t>»</w:t>
            </w:r>
            <w:r w:rsidRPr="0007096B">
              <w:rPr>
                <w:sz w:val="24"/>
                <w:szCs w:val="24"/>
              </w:rPr>
              <w:t xml:space="preserve"> (</w:t>
            </w:r>
            <w:hyperlink r:id="rId16" w:history="1">
              <w:r w:rsidR="00187134">
                <w:rPr>
                  <w:rStyle w:val="a9"/>
                  <w:sz w:val="24"/>
                  <w:szCs w:val="24"/>
                  <w:lang w:val="en-US"/>
                </w:rPr>
                <w:t>www</w:t>
              </w:r>
              <w:r w:rsidR="00187134" w:rsidRPr="00187134">
                <w:rPr>
                  <w:rStyle w:val="a9"/>
                  <w:sz w:val="24"/>
                  <w:szCs w:val="24"/>
                </w:rPr>
                <w:t>.</w:t>
              </w:r>
              <w:r w:rsidR="00187134">
                <w:rPr>
                  <w:rStyle w:val="a9"/>
                  <w:sz w:val="24"/>
                  <w:szCs w:val="24"/>
                  <w:lang w:val="en-US"/>
                </w:rPr>
                <w:t>trcont</w:t>
              </w:r>
              <w:r w:rsidR="00187134" w:rsidRPr="00187134">
                <w:rPr>
                  <w:rStyle w:val="a9"/>
                  <w:sz w:val="24"/>
                  <w:szCs w:val="24"/>
                </w:rPr>
                <w:t>.</w:t>
              </w:r>
              <w:r w:rsidR="00187134">
                <w:rPr>
                  <w:rStyle w:val="a9"/>
                  <w:sz w:val="24"/>
                  <w:szCs w:val="24"/>
                  <w:lang w:val="en-US"/>
                </w:rPr>
                <w:t>com</w:t>
              </w:r>
            </w:hyperlink>
            <w:r w:rsidRPr="0007096B">
              <w:rPr>
                <w:sz w:val="24"/>
                <w:szCs w:val="24"/>
              </w:rPr>
              <w:t xml:space="preserve">) </w:t>
            </w:r>
            <w:r w:rsidR="002156E9" w:rsidRPr="00895B84">
              <w:rPr>
                <w:sz w:val="24"/>
                <w:szCs w:val="24"/>
              </w:rPr>
              <w:t>и, в предусмотренных законодательством Российской Федерации случаях, на официальном сайте единой информационной системы</w:t>
            </w:r>
            <w:r w:rsidR="002156E9">
              <w:rPr>
                <w:sz w:val="24"/>
                <w:szCs w:val="24"/>
              </w:rPr>
              <w:t xml:space="preserve"> в сфере закупок</w:t>
            </w:r>
            <w:r w:rsidR="002156E9" w:rsidRPr="00895B84">
              <w:rPr>
                <w:sz w:val="24"/>
                <w:szCs w:val="24"/>
              </w:rPr>
              <w:t xml:space="preserve"> в информационно-телекоммуникационной сети «Интернет» (</w:t>
            </w:r>
            <w:hyperlink r:id="rId17" w:history="1">
              <w:r w:rsidR="002156E9" w:rsidRPr="00895B84">
                <w:rPr>
                  <w:rStyle w:val="a9"/>
                  <w:sz w:val="24"/>
                  <w:szCs w:val="24"/>
                </w:rPr>
                <w:t>www.zakupki.gov.ru</w:t>
              </w:r>
            </w:hyperlink>
            <w:r w:rsidR="002156E9" w:rsidRPr="00895B84">
              <w:rPr>
                <w:sz w:val="24"/>
                <w:szCs w:val="24"/>
              </w:rPr>
              <w:t>) (далее – Официальный сайт).</w:t>
            </w:r>
          </w:p>
          <w:p w:rsidR="003B173A" w:rsidRPr="009B3D3C" w:rsidRDefault="00C61887" w:rsidP="00B31B1F">
            <w:pPr>
              <w:pStyle w:val="19"/>
              <w:ind w:firstLine="284"/>
              <w:rPr>
                <w:rFonts w:eastAsia="Times New Roman"/>
                <w:i/>
                <w:sz w:val="24"/>
                <w:szCs w:val="24"/>
              </w:rPr>
            </w:pPr>
            <w:proofErr w:type="gramStart"/>
            <w:r w:rsidRPr="0007096B">
              <w:rPr>
                <w:sz w:val="24"/>
                <w:szCs w:val="24"/>
              </w:rPr>
              <w:t xml:space="preserve">В случае возникновения технических и иных неполадок при работе </w:t>
            </w:r>
            <w:r w:rsidR="007C51E1" w:rsidRPr="0007096B">
              <w:rPr>
                <w:sz w:val="24"/>
                <w:szCs w:val="24"/>
              </w:rPr>
              <w:t>О</w:t>
            </w:r>
            <w:r w:rsidRPr="0007096B">
              <w:rPr>
                <w:sz w:val="24"/>
                <w:szCs w:val="24"/>
              </w:rPr>
              <w:t xml:space="preserve">фициального сайта, блокирующих доступ к </w:t>
            </w:r>
            <w:r w:rsidR="007C51E1" w:rsidRPr="0007096B">
              <w:rPr>
                <w:sz w:val="24"/>
                <w:szCs w:val="24"/>
              </w:rPr>
              <w:t>О</w:t>
            </w:r>
            <w:r w:rsidRPr="0007096B">
              <w:rPr>
                <w:sz w:val="24"/>
                <w:szCs w:val="24"/>
              </w:rPr>
              <w:t xml:space="preserve">фициальному сайту в течение более чем одного рабочего дня, </w:t>
            </w:r>
            <w:r w:rsidRPr="0007096B">
              <w:rPr>
                <w:sz w:val="24"/>
                <w:szCs w:val="24"/>
              </w:rPr>
              <w:lastRenderedPageBreak/>
              <w:t xml:space="preserve">информация, подлежащая размещению на </w:t>
            </w:r>
            <w:r w:rsidR="007C51E1" w:rsidRPr="0007096B">
              <w:rPr>
                <w:sz w:val="24"/>
                <w:szCs w:val="24"/>
              </w:rPr>
              <w:t>О</w:t>
            </w:r>
            <w:r w:rsidRPr="0007096B">
              <w:rPr>
                <w:sz w:val="24"/>
                <w:szCs w:val="24"/>
              </w:rPr>
              <w:t xml:space="preserve">фициальном сайте, размещается на сайте </w:t>
            </w:r>
            <w:r w:rsidR="00E75C64">
              <w:rPr>
                <w:sz w:val="24"/>
                <w:szCs w:val="24"/>
              </w:rPr>
              <w:t>П</w:t>
            </w:r>
            <w:r w:rsidR="0036188F" w:rsidRPr="0007096B">
              <w:rPr>
                <w:sz w:val="24"/>
                <w:szCs w:val="24"/>
              </w:rPr>
              <w:t xml:space="preserve">АО </w:t>
            </w:r>
            <w:r w:rsidR="00E75C64">
              <w:rPr>
                <w:sz w:val="24"/>
                <w:szCs w:val="24"/>
              </w:rPr>
              <w:t>«ТрансКонтейнер</w:t>
            </w:r>
            <w:r w:rsidR="0036188F" w:rsidRPr="0007096B">
              <w:rPr>
                <w:sz w:val="24"/>
                <w:szCs w:val="24"/>
              </w:rPr>
              <w:t>»</w:t>
            </w:r>
            <w:r w:rsidRPr="0007096B">
              <w:rPr>
                <w:sz w:val="24"/>
                <w:szCs w:val="24"/>
              </w:rPr>
              <w:t xml:space="preserve"> с последующим размещением такой информации на </w:t>
            </w:r>
            <w:r w:rsidR="007C51E1" w:rsidRPr="0007096B">
              <w:rPr>
                <w:sz w:val="24"/>
                <w:szCs w:val="24"/>
              </w:rPr>
              <w:t>О</w:t>
            </w:r>
            <w:r w:rsidRPr="0007096B">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07096B">
              <w:rPr>
                <w:sz w:val="24"/>
                <w:szCs w:val="24"/>
              </w:rPr>
              <w:t>О</w:t>
            </w:r>
            <w:r w:rsidRPr="0007096B">
              <w:rPr>
                <w:sz w:val="24"/>
                <w:szCs w:val="24"/>
              </w:rPr>
              <w:t>фициальному сайту, и</w:t>
            </w:r>
            <w:proofErr w:type="gramEnd"/>
            <w:r w:rsidRPr="0007096B">
              <w:rPr>
                <w:sz w:val="24"/>
                <w:szCs w:val="24"/>
              </w:rPr>
              <w:t xml:space="preserve">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sidRPr="0007096B">
              <w:rPr>
                <w:b/>
                <w:sz w:val="24"/>
                <w:szCs w:val="24"/>
              </w:rPr>
              <w:lastRenderedPageBreak/>
              <w:t>5.</w:t>
            </w:r>
          </w:p>
        </w:tc>
        <w:tc>
          <w:tcPr>
            <w:tcW w:w="2551" w:type="dxa"/>
          </w:tcPr>
          <w:p w:rsidR="00B31B1F" w:rsidRPr="0007096B" w:rsidRDefault="00B31B1F" w:rsidP="00B31B1F">
            <w:pPr>
              <w:pStyle w:val="Default"/>
              <w:rPr>
                <w:b/>
                <w:color w:val="auto"/>
              </w:rPr>
            </w:pPr>
            <w:r w:rsidRPr="0007096B">
              <w:rPr>
                <w:b/>
                <w:color w:val="auto"/>
              </w:rPr>
              <w:t>Начальная (максимальная) цена договора/ цена лота</w:t>
            </w:r>
          </w:p>
        </w:tc>
        <w:tc>
          <w:tcPr>
            <w:tcW w:w="6768" w:type="dxa"/>
          </w:tcPr>
          <w:p w:rsidR="00B31B1F" w:rsidRPr="00DA5448" w:rsidRDefault="00ED37FC" w:rsidP="00FD6AC9">
            <w:pPr>
              <w:pStyle w:val="19"/>
              <w:rPr>
                <w:sz w:val="24"/>
                <w:szCs w:val="24"/>
              </w:rPr>
            </w:pPr>
            <w:proofErr w:type="gramStart"/>
            <w:r>
              <w:rPr>
                <w:sz w:val="24"/>
                <w:szCs w:val="24"/>
              </w:rPr>
              <w:t xml:space="preserve">Начальная (максимальная) цена договора составляет </w:t>
            </w:r>
            <w:r w:rsidR="00FD6AC9" w:rsidRPr="00AC6BBB">
              <w:rPr>
                <w:sz w:val="24"/>
                <w:szCs w:val="24"/>
              </w:rPr>
              <w:t>61 000 000</w:t>
            </w:r>
            <w:r w:rsidRPr="00AC6BBB">
              <w:rPr>
                <w:sz w:val="24"/>
                <w:szCs w:val="24"/>
              </w:rPr>
              <w:t xml:space="preserve"> (</w:t>
            </w:r>
            <w:r w:rsidR="00FD6AC9" w:rsidRPr="00AC6BBB">
              <w:rPr>
                <w:sz w:val="24"/>
                <w:szCs w:val="24"/>
              </w:rPr>
              <w:t>шестьдесят один</w:t>
            </w:r>
            <w:r w:rsidRPr="00AC6BBB">
              <w:rPr>
                <w:sz w:val="24"/>
                <w:szCs w:val="24"/>
              </w:rPr>
              <w:t xml:space="preserve"> миллион</w:t>
            </w:r>
            <w:r w:rsidR="00FD6AC9">
              <w:rPr>
                <w:sz w:val="24"/>
                <w:szCs w:val="24"/>
              </w:rPr>
              <w:t>)</w:t>
            </w:r>
            <w:r>
              <w:rPr>
                <w:sz w:val="24"/>
                <w:szCs w:val="24"/>
              </w:rPr>
              <w:t xml:space="preserve"> рублей 00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w:t>
            </w:r>
            <w:proofErr w:type="gramEnd"/>
            <w:r>
              <w:rPr>
                <w:sz w:val="24"/>
                <w:szCs w:val="24"/>
              </w:rPr>
              <w:t xml:space="preserve"> введения временного ограничения движения Транспортных сре</w:t>
            </w:r>
            <w:proofErr w:type="gramStart"/>
            <w:r>
              <w:rPr>
                <w:sz w:val="24"/>
                <w:szCs w:val="24"/>
              </w:rPr>
              <w:t>дств в в</w:t>
            </w:r>
            <w:proofErr w:type="gramEnd"/>
            <w:r>
              <w:rPr>
                <w:sz w:val="24"/>
                <w:szCs w:val="24"/>
              </w:rPr>
              <w:t>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r w:rsidRPr="00573F02">
              <w:rPr>
                <w:sz w:val="24"/>
                <w:szCs w:val="24"/>
              </w:rPr>
              <w:t xml:space="preserve"> </w:t>
            </w:r>
          </w:p>
        </w:tc>
      </w:tr>
      <w:tr w:rsidR="009E64D8" w:rsidRPr="0007096B" w:rsidTr="00EF779C">
        <w:tc>
          <w:tcPr>
            <w:tcW w:w="534" w:type="dxa"/>
          </w:tcPr>
          <w:p w:rsidR="009E64D8" w:rsidRPr="0007096B" w:rsidRDefault="009E64D8" w:rsidP="00804946">
            <w:pPr>
              <w:pStyle w:val="19"/>
              <w:ind w:firstLine="0"/>
              <w:rPr>
                <w:b/>
                <w:sz w:val="24"/>
                <w:szCs w:val="24"/>
              </w:rPr>
            </w:pPr>
            <w:r w:rsidRPr="0007096B">
              <w:rPr>
                <w:b/>
                <w:sz w:val="24"/>
                <w:szCs w:val="24"/>
              </w:rPr>
              <w:t>6.</w:t>
            </w:r>
          </w:p>
        </w:tc>
        <w:tc>
          <w:tcPr>
            <w:tcW w:w="2551" w:type="dxa"/>
          </w:tcPr>
          <w:p w:rsidR="005F2D24" w:rsidRPr="0007096B" w:rsidRDefault="005F2D24" w:rsidP="00722AFD">
            <w:pPr>
              <w:pStyle w:val="Default"/>
              <w:rPr>
                <w:b/>
                <w:color w:val="auto"/>
              </w:rPr>
            </w:pPr>
            <w:r w:rsidRPr="0007096B">
              <w:rPr>
                <w:b/>
                <w:color w:val="auto"/>
              </w:rPr>
              <w:t xml:space="preserve">Место, дата начала и окончания подачи Заявок </w:t>
            </w:r>
          </w:p>
        </w:tc>
        <w:tc>
          <w:tcPr>
            <w:tcW w:w="6768" w:type="dxa"/>
          </w:tcPr>
          <w:p w:rsidR="00302727" w:rsidRPr="00302727" w:rsidRDefault="00E505D2" w:rsidP="00ED37FC">
            <w:pPr>
              <w:pStyle w:val="19"/>
              <w:ind w:firstLine="284"/>
              <w:rPr>
                <w:sz w:val="24"/>
                <w:szCs w:val="24"/>
              </w:rPr>
            </w:pPr>
            <w:proofErr w:type="gramStart"/>
            <w:r w:rsidRPr="00E24C43">
              <w:rPr>
                <w:sz w:val="24"/>
                <w:szCs w:val="24"/>
              </w:rPr>
              <w:t>З</w:t>
            </w:r>
            <w:r w:rsidR="00722AFD" w:rsidRPr="00E24C43">
              <w:rPr>
                <w:sz w:val="24"/>
                <w:szCs w:val="24"/>
              </w:rPr>
              <w:t xml:space="preserve">аявки принимаются </w:t>
            </w:r>
            <w:r w:rsidR="00810A80" w:rsidRPr="00E24C43">
              <w:rPr>
                <w:sz w:val="24"/>
                <w:szCs w:val="24"/>
              </w:rPr>
              <w:t xml:space="preserve">ежедневно </w:t>
            </w:r>
            <w:r w:rsidR="0007719B" w:rsidRPr="00E24C43">
              <w:rPr>
                <w:sz w:val="24"/>
                <w:szCs w:val="24"/>
              </w:rPr>
              <w:t>по рабочим дням с 09 часов 3</w:t>
            </w:r>
            <w:r w:rsidR="008C197F" w:rsidRPr="00E24C43">
              <w:rPr>
                <w:sz w:val="24"/>
                <w:szCs w:val="24"/>
              </w:rPr>
              <w:t xml:space="preserve">0 минут </w:t>
            </w:r>
            <w:r w:rsidR="000C355A" w:rsidRPr="00E24C43">
              <w:rPr>
                <w:sz w:val="24"/>
                <w:szCs w:val="24"/>
              </w:rPr>
              <w:t>д</w:t>
            </w:r>
            <w:r w:rsidR="0007719B" w:rsidRPr="00E24C43">
              <w:rPr>
                <w:sz w:val="24"/>
                <w:szCs w:val="24"/>
              </w:rPr>
              <w:t>о 12 часов 00 минут и с 13</w:t>
            </w:r>
            <w:r w:rsidR="008C197F" w:rsidRPr="00E24C43">
              <w:rPr>
                <w:sz w:val="24"/>
                <w:szCs w:val="24"/>
              </w:rPr>
              <w:t xml:space="preserve"> часов 00 минут </w:t>
            </w:r>
            <w:r w:rsidR="000C355A" w:rsidRPr="00E24C43">
              <w:rPr>
                <w:sz w:val="24"/>
                <w:szCs w:val="24"/>
              </w:rPr>
              <w:t>д</w:t>
            </w:r>
            <w:r w:rsidR="008C197F" w:rsidRPr="00E24C43">
              <w:rPr>
                <w:sz w:val="24"/>
                <w:szCs w:val="24"/>
              </w:rPr>
              <w:t>о 17 часов 00 минут (в пятницу и предпраздничные дни до 16 часов 00 минут)</w:t>
            </w:r>
            <w:r w:rsidR="008C197F" w:rsidRPr="00E24C43">
              <w:t xml:space="preserve"> </w:t>
            </w:r>
            <w:r w:rsidR="00722AFD" w:rsidRPr="00E24C43">
              <w:rPr>
                <w:sz w:val="24"/>
                <w:szCs w:val="24"/>
              </w:rPr>
              <w:t xml:space="preserve">местного времени </w:t>
            </w:r>
            <w:r w:rsidR="008C1BC9" w:rsidRPr="00E24C43">
              <w:rPr>
                <w:sz w:val="24"/>
                <w:szCs w:val="24"/>
              </w:rPr>
              <w:t>с даты, указанной в пункте 3 Информационной карты</w:t>
            </w:r>
            <w:r w:rsidR="00722AFD" w:rsidRPr="00E24C43">
              <w:rPr>
                <w:sz w:val="24"/>
                <w:szCs w:val="24"/>
              </w:rPr>
              <w:t xml:space="preserve"> </w:t>
            </w:r>
            <w:r w:rsidR="00E16418" w:rsidRPr="00ED37FC">
              <w:rPr>
                <w:sz w:val="24"/>
                <w:szCs w:val="24"/>
              </w:rPr>
              <w:t>п</w:t>
            </w:r>
            <w:r w:rsidR="00722AFD" w:rsidRPr="00ED37FC">
              <w:rPr>
                <w:sz w:val="24"/>
                <w:szCs w:val="24"/>
              </w:rPr>
              <w:t>о</w:t>
            </w:r>
            <w:r w:rsidR="00ED37FC" w:rsidRPr="00ED37FC">
              <w:rPr>
                <w:sz w:val="24"/>
                <w:szCs w:val="24"/>
              </w:rPr>
              <w:t xml:space="preserve"> </w:t>
            </w:r>
            <w:r w:rsidR="00F33915" w:rsidRPr="00ED37FC">
              <w:rPr>
                <w:sz w:val="24"/>
              </w:rPr>
              <w:t>«</w:t>
            </w:r>
            <w:r w:rsidR="00ED37FC" w:rsidRPr="00ED37FC">
              <w:rPr>
                <w:sz w:val="24"/>
              </w:rPr>
              <w:t>30</w:t>
            </w:r>
            <w:r w:rsidR="00F33915" w:rsidRPr="00ED37FC">
              <w:rPr>
                <w:sz w:val="24"/>
              </w:rPr>
              <w:t xml:space="preserve">» </w:t>
            </w:r>
            <w:r w:rsidR="00ED37FC" w:rsidRPr="00ED37FC">
              <w:rPr>
                <w:sz w:val="24"/>
              </w:rPr>
              <w:t xml:space="preserve">сентября </w:t>
            </w:r>
            <w:r w:rsidR="007B3543" w:rsidRPr="00ED37FC">
              <w:rPr>
                <w:sz w:val="24"/>
              </w:rPr>
              <w:t>20</w:t>
            </w:r>
            <w:r w:rsidR="00ED37FC" w:rsidRPr="00ED37FC">
              <w:rPr>
                <w:sz w:val="24"/>
              </w:rPr>
              <w:t>21</w:t>
            </w:r>
            <w:r w:rsidR="00F33915" w:rsidRPr="00ED37FC">
              <w:rPr>
                <w:sz w:val="24"/>
              </w:rPr>
              <w:t xml:space="preserve"> г.</w:t>
            </w:r>
            <w:r w:rsidR="00ED37FC" w:rsidRPr="00ED37FC">
              <w:rPr>
                <w:sz w:val="24"/>
              </w:rPr>
              <w:t xml:space="preserve"> 17 час. 00 мин. </w:t>
            </w:r>
            <w:r w:rsidR="00722AFD" w:rsidRPr="00ED37FC">
              <w:rPr>
                <w:sz w:val="24"/>
                <w:szCs w:val="24"/>
              </w:rPr>
              <w:t>по адресу</w:t>
            </w:r>
            <w:r w:rsidR="00D6739A" w:rsidRPr="00ED37FC">
              <w:rPr>
                <w:sz w:val="24"/>
                <w:szCs w:val="24"/>
              </w:rPr>
              <w:t>, указанному в</w:t>
            </w:r>
            <w:proofErr w:type="gramEnd"/>
            <w:r w:rsidR="00D6739A" w:rsidRPr="00ED37FC">
              <w:rPr>
                <w:sz w:val="24"/>
                <w:szCs w:val="24"/>
              </w:rPr>
              <w:t xml:space="preserve"> </w:t>
            </w:r>
            <w:proofErr w:type="gramStart"/>
            <w:r w:rsidR="00D6739A" w:rsidRPr="00ED37FC">
              <w:rPr>
                <w:sz w:val="24"/>
                <w:szCs w:val="24"/>
              </w:rPr>
              <w:t>пункте</w:t>
            </w:r>
            <w:proofErr w:type="gramEnd"/>
            <w:r w:rsidR="00D6739A" w:rsidRPr="00ED37FC">
              <w:rPr>
                <w:sz w:val="24"/>
                <w:szCs w:val="24"/>
              </w:rPr>
              <w:t xml:space="preserve"> 2 настоящей</w:t>
            </w:r>
            <w:r w:rsidR="00D6739A" w:rsidRPr="00E24C43">
              <w:rPr>
                <w:sz w:val="24"/>
                <w:szCs w:val="24"/>
              </w:rPr>
              <w:t xml:space="preserve"> Информационной карты.</w:t>
            </w:r>
            <w:r w:rsidR="009E64D8" w:rsidRPr="0007096B">
              <w:rPr>
                <w:sz w:val="24"/>
                <w:szCs w:val="24"/>
              </w:rPr>
              <w:t xml:space="preserve"> </w:t>
            </w:r>
          </w:p>
        </w:tc>
      </w:tr>
      <w:tr w:rsidR="000A679F" w:rsidRPr="0007096B" w:rsidTr="00EF779C">
        <w:tc>
          <w:tcPr>
            <w:tcW w:w="534" w:type="dxa"/>
          </w:tcPr>
          <w:p w:rsidR="000A679F" w:rsidRPr="0007096B" w:rsidRDefault="00B02654" w:rsidP="00736D40">
            <w:pPr>
              <w:pStyle w:val="19"/>
              <w:ind w:firstLine="0"/>
              <w:rPr>
                <w:b/>
                <w:sz w:val="24"/>
                <w:szCs w:val="24"/>
              </w:rPr>
            </w:pPr>
            <w:r w:rsidRPr="0007096B">
              <w:rPr>
                <w:b/>
                <w:sz w:val="24"/>
                <w:szCs w:val="24"/>
              </w:rPr>
              <w:t>7.</w:t>
            </w:r>
          </w:p>
        </w:tc>
        <w:tc>
          <w:tcPr>
            <w:tcW w:w="2551" w:type="dxa"/>
          </w:tcPr>
          <w:p w:rsidR="000A679F" w:rsidRPr="0007096B" w:rsidRDefault="003D2759" w:rsidP="003D2759">
            <w:pPr>
              <w:pStyle w:val="Default"/>
              <w:rPr>
                <w:b/>
                <w:color w:val="auto"/>
              </w:rPr>
            </w:pPr>
            <w:r w:rsidRPr="0007096B">
              <w:rPr>
                <w:b/>
                <w:color w:val="auto"/>
              </w:rPr>
              <w:t>Срок действия Заявки</w:t>
            </w:r>
            <w:r w:rsidRPr="0007096B">
              <w:rPr>
                <w:b/>
                <w:color w:val="auto"/>
              </w:rPr>
              <w:tab/>
            </w:r>
          </w:p>
        </w:tc>
        <w:tc>
          <w:tcPr>
            <w:tcW w:w="6768" w:type="dxa"/>
          </w:tcPr>
          <w:p w:rsidR="00E02F0B" w:rsidRPr="00E02F0B" w:rsidRDefault="002D670D" w:rsidP="00EB3B31">
            <w:pPr>
              <w:pStyle w:val="19"/>
              <w:ind w:firstLine="284"/>
              <w:rPr>
                <w:i/>
                <w:sz w:val="24"/>
                <w:szCs w:val="24"/>
              </w:rPr>
            </w:pPr>
            <w:r w:rsidRPr="003D2759">
              <w:rPr>
                <w:sz w:val="24"/>
                <w:szCs w:val="24"/>
              </w:rPr>
              <w:t xml:space="preserve">Заявка должна действовать не менее </w:t>
            </w:r>
            <w:r w:rsidR="00EB3B31">
              <w:rPr>
                <w:sz w:val="24"/>
                <w:szCs w:val="24"/>
              </w:rPr>
              <w:t>90</w:t>
            </w:r>
            <w:r>
              <w:rPr>
                <w:sz w:val="24"/>
                <w:szCs w:val="24"/>
              </w:rPr>
              <w:t xml:space="preserve"> </w:t>
            </w:r>
            <w:r w:rsidRPr="003D2759">
              <w:rPr>
                <w:sz w:val="24"/>
                <w:szCs w:val="24"/>
              </w:rPr>
              <w:t xml:space="preserve">календарных дней </w:t>
            </w:r>
            <w:proofErr w:type="gramStart"/>
            <w:r w:rsidRPr="002D670D">
              <w:rPr>
                <w:sz w:val="24"/>
                <w:szCs w:val="24"/>
              </w:rPr>
              <w:t>с даты рассмотрения</w:t>
            </w:r>
            <w:proofErr w:type="gramEnd"/>
            <w:r w:rsidRPr="002D670D">
              <w:rPr>
                <w:sz w:val="24"/>
                <w:szCs w:val="24"/>
              </w:rPr>
              <w:t xml:space="preserve"> Заявок</w:t>
            </w:r>
            <w:r w:rsidR="00295539">
              <w:rPr>
                <w:sz w:val="24"/>
                <w:szCs w:val="24"/>
              </w:rPr>
              <w:t xml:space="preserve"> соответствующего этапа</w:t>
            </w:r>
            <w:r w:rsidRPr="002D670D">
              <w:rPr>
                <w:sz w:val="24"/>
                <w:szCs w:val="24"/>
              </w:rPr>
              <w:t xml:space="preserve">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sidRPr="0007096B">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w:t>
            </w:r>
            <w:r w:rsidR="00F86FAA" w:rsidRPr="0007096B">
              <w:rPr>
                <w:b/>
                <w:color w:val="auto"/>
              </w:rPr>
              <w:t xml:space="preserve"> Заявок</w:t>
            </w:r>
          </w:p>
        </w:tc>
        <w:tc>
          <w:tcPr>
            <w:tcW w:w="6768" w:type="dxa"/>
          </w:tcPr>
          <w:p w:rsidR="00EB3B31" w:rsidRPr="005B1AD9" w:rsidRDefault="00EB3B31" w:rsidP="00EB3B31">
            <w:pPr>
              <w:ind w:left="34"/>
              <w:jc w:val="both"/>
              <w:rPr>
                <w:rFonts w:eastAsia="Arial"/>
              </w:rPr>
            </w:pPr>
            <w:r>
              <w:rPr>
                <w:rFonts w:eastAsia="Arial"/>
              </w:rPr>
              <w:t xml:space="preserve">) по первому этапу при наличии </w:t>
            </w:r>
            <w:r w:rsidRPr="005B1AD9">
              <w:rPr>
                <w:rFonts w:eastAsia="Arial"/>
              </w:rPr>
              <w:t xml:space="preserve">Заявок состоится </w:t>
            </w:r>
            <w:r w:rsidRPr="005B1AD9">
              <w:t>«22» августа 2018 г. 14 час. 00 мин.</w:t>
            </w:r>
            <w:r w:rsidRPr="005B1AD9">
              <w:rPr>
                <w:rFonts w:eastAsia="Arial"/>
              </w:rPr>
              <w:t>;</w:t>
            </w:r>
          </w:p>
          <w:p w:rsidR="00EB3B31" w:rsidRDefault="00EB3B31" w:rsidP="00EB3B31">
            <w:pPr>
              <w:pStyle w:val="19"/>
              <w:ind w:left="34" w:firstLine="0"/>
              <w:rPr>
                <w:sz w:val="24"/>
                <w:szCs w:val="24"/>
              </w:rPr>
            </w:pPr>
            <w:r w:rsidRPr="005B1AD9">
              <w:rPr>
                <w:sz w:val="24"/>
                <w:szCs w:val="24"/>
              </w:rPr>
              <w:t>2) по второму этапу при поступлении Заявок после предыдущего этапа - последнюю рабочую</w:t>
            </w:r>
            <w:r>
              <w:rPr>
                <w:sz w:val="24"/>
                <w:szCs w:val="24"/>
              </w:rPr>
              <w:t xml:space="preserve"> пятницу  следующего календарного месяца (кроме декабря текущего года); </w:t>
            </w:r>
          </w:p>
          <w:p w:rsidR="00EB3B31" w:rsidRDefault="00EB3B31" w:rsidP="00EB3B31">
            <w:pPr>
              <w:pStyle w:val="19"/>
              <w:ind w:left="34" w:firstLine="0"/>
              <w:rPr>
                <w:sz w:val="24"/>
                <w:szCs w:val="24"/>
              </w:rPr>
            </w:pPr>
            <w:r>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A765BF" w:rsidRPr="0007096B" w:rsidRDefault="00EB3B31" w:rsidP="00EB3B31">
            <w:pPr>
              <w:ind w:left="34"/>
              <w:jc w:val="both"/>
            </w:pPr>
            <w:r>
              <w:t xml:space="preserve">4) по последнему этапу при наличии Заявок - не позднее 10 календарных дней </w:t>
            </w:r>
            <w:proofErr w:type="gramStart"/>
            <w:r>
              <w:t>с даты окончания</w:t>
            </w:r>
            <w:proofErr w:type="gramEnd"/>
            <w:r>
              <w:t xml:space="preserve"> приема Заявок, указанной в пункте 6 Информационной карты.</w:t>
            </w:r>
            <w:r w:rsidRPr="00F33915">
              <w:rPr>
                <w:rFonts w:eastAsia="Arial"/>
              </w:rPr>
              <w:t xml:space="preserve"> </w:t>
            </w:r>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sidRPr="0007096B">
              <w:rPr>
                <w:b/>
                <w:sz w:val="24"/>
                <w:szCs w:val="24"/>
              </w:rPr>
              <w:t>9.</w:t>
            </w:r>
          </w:p>
        </w:tc>
        <w:tc>
          <w:tcPr>
            <w:tcW w:w="2551" w:type="dxa"/>
          </w:tcPr>
          <w:p w:rsidR="00B31B1F" w:rsidRPr="0007096B" w:rsidRDefault="00B31B1F" w:rsidP="00B31B1F">
            <w:pPr>
              <w:pStyle w:val="Default"/>
              <w:rPr>
                <w:b/>
                <w:color w:val="auto"/>
              </w:rPr>
            </w:pPr>
            <w:r w:rsidRPr="0007096B">
              <w:rPr>
                <w:b/>
                <w:color w:val="auto"/>
              </w:rPr>
              <w:t>Конкурсная комиссия</w:t>
            </w:r>
          </w:p>
        </w:tc>
        <w:tc>
          <w:tcPr>
            <w:tcW w:w="6768" w:type="dxa"/>
            <w:shd w:val="clear" w:color="auto" w:fill="auto"/>
          </w:tcPr>
          <w:p w:rsidR="00EB3B31" w:rsidRDefault="00B31B1F" w:rsidP="00EB3B31">
            <w:pPr>
              <w:pStyle w:val="19"/>
              <w:ind w:firstLine="0"/>
              <w:rPr>
                <w:sz w:val="24"/>
                <w:szCs w:val="24"/>
              </w:rPr>
            </w:pPr>
            <w:r w:rsidRPr="009830CC">
              <w:rPr>
                <w:sz w:val="24"/>
                <w:szCs w:val="24"/>
              </w:rPr>
              <w:t xml:space="preserve">Решение об итогах </w:t>
            </w:r>
            <w:r>
              <w:rPr>
                <w:sz w:val="24"/>
                <w:szCs w:val="24"/>
              </w:rPr>
              <w:t>Размещения оферты</w:t>
            </w:r>
            <w:r w:rsidRPr="009830CC">
              <w:rPr>
                <w:sz w:val="24"/>
                <w:szCs w:val="24"/>
              </w:rPr>
              <w:t xml:space="preserve"> принимается Конкурсной комиссией </w:t>
            </w:r>
            <w:r w:rsidRPr="006D455D">
              <w:rPr>
                <w:sz w:val="24"/>
                <w:szCs w:val="24"/>
              </w:rPr>
              <w:t>аппарата управления ПАО «ТрансКонтейнер»</w:t>
            </w:r>
            <w:r w:rsidR="00EB3B31">
              <w:rPr>
                <w:sz w:val="24"/>
                <w:szCs w:val="24"/>
              </w:rPr>
              <w:t>.</w:t>
            </w:r>
          </w:p>
          <w:p w:rsidR="00B31B1F" w:rsidRPr="0007096B" w:rsidRDefault="00B31B1F" w:rsidP="00EB3B31">
            <w:pPr>
              <w:pStyle w:val="19"/>
              <w:ind w:firstLine="0"/>
              <w:rPr>
                <w:sz w:val="24"/>
                <w:szCs w:val="24"/>
              </w:rPr>
            </w:pPr>
            <w:r w:rsidRPr="006D455D">
              <w:rPr>
                <w:sz w:val="24"/>
                <w:szCs w:val="24"/>
              </w:rPr>
              <w:t>Адрес:</w:t>
            </w:r>
            <w:r w:rsidRPr="00F86FAA">
              <w:rPr>
                <w:sz w:val="24"/>
                <w:szCs w:val="24"/>
              </w:rPr>
              <w:t xml:space="preserve"> </w:t>
            </w:r>
            <w:r w:rsidR="00EB3B31">
              <w:rPr>
                <w:sz w:val="24"/>
                <w:szCs w:val="24"/>
              </w:rPr>
              <w:t>Российская Федерация, 125047, г. Москва, Оружейный переулок, дом 19.</w:t>
            </w:r>
            <w:r w:rsidR="00EB3B31" w:rsidRPr="00C8342D">
              <w:rPr>
                <w:sz w:val="24"/>
                <w:szCs w:val="24"/>
              </w:rPr>
              <w:t xml:space="preserve"> </w:t>
            </w:r>
          </w:p>
        </w:tc>
      </w:tr>
      <w:tr w:rsidR="003E2C12" w:rsidRPr="0007096B" w:rsidTr="00EF779C">
        <w:tc>
          <w:tcPr>
            <w:tcW w:w="534" w:type="dxa"/>
          </w:tcPr>
          <w:p w:rsidR="003E2C12" w:rsidRPr="0007096B" w:rsidRDefault="009830CC" w:rsidP="00804946">
            <w:pPr>
              <w:pStyle w:val="19"/>
              <w:ind w:firstLine="0"/>
              <w:rPr>
                <w:b/>
                <w:sz w:val="24"/>
                <w:szCs w:val="24"/>
              </w:rPr>
            </w:pPr>
            <w:r w:rsidRPr="0007096B">
              <w:rPr>
                <w:b/>
                <w:sz w:val="24"/>
                <w:szCs w:val="24"/>
              </w:rPr>
              <w:t>10.</w:t>
            </w:r>
          </w:p>
        </w:tc>
        <w:tc>
          <w:tcPr>
            <w:tcW w:w="2551" w:type="dxa"/>
          </w:tcPr>
          <w:p w:rsidR="003E2C12" w:rsidRPr="0007096B" w:rsidRDefault="009830CC" w:rsidP="008035D3">
            <w:pPr>
              <w:pStyle w:val="Default"/>
              <w:rPr>
                <w:b/>
                <w:color w:val="auto"/>
              </w:rPr>
            </w:pPr>
            <w:r w:rsidRPr="0007096B">
              <w:rPr>
                <w:b/>
                <w:color w:val="auto"/>
              </w:rPr>
              <w:t>Подведение итогов</w:t>
            </w:r>
          </w:p>
        </w:tc>
        <w:tc>
          <w:tcPr>
            <w:tcW w:w="6768" w:type="dxa"/>
          </w:tcPr>
          <w:p w:rsidR="00EB3B31" w:rsidRPr="005B1AD9" w:rsidRDefault="00EB3B31" w:rsidP="00EB3B31">
            <w:pPr>
              <w:ind w:left="34"/>
              <w:jc w:val="both"/>
              <w:rPr>
                <w:b/>
              </w:rPr>
            </w:pPr>
            <w:r>
              <w:t>1</w:t>
            </w:r>
            <w:r w:rsidRPr="005B1AD9">
              <w:t xml:space="preserve">) По первому этапу при наличии Заявок состоится </w:t>
            </w:r>
            <w:r w:rsidRPr="005B1AD9">
              <w:rPr>
                <w:rFonts w:eastAsia="Arial"/>
              </w:rPr>
              <w:t>не позднее</w:t>
            </w:r>
            <w:r w:rsidRPr="005B1AD9">
              <w:t xml:space="preserve"> «</w:t>
            </w:r>
            <w:r w:rsidR="0078379E" w:rsidRPr="005B1AD9">
              <w:t>27</w:t>
            </w:r>
            <w:r w:rsidRPr="005B1AD9">
              <w:t>» сентября 2018 г. 14 час. 00 мин. местного времени;</w:t>
            </w:r>
          </w:p>
          <w:p w:rsidR="003E2C12" w:rsidRPr="0007096B" w:rsidRDefault="00EB3B31" w:rsidP="00EB3B31">
            <w:pPr>
              <w:ind w:left="34"/>
              <w:jc w:val="both"/>
            </w:pPr>
            <w:r w:rsidRPr="005B1AD9">
              <w:t>2) Второй и последующие этапы при поступлении</w:t>
            </w:r>
            <w:r>
              <w:t xml:space="preserve"> Заявок не </w:t>
            </w:r>
            <w:r>
              <w:lastRenderedPageBreak/>
              <w:t xml:space="preserve">позднее 21 календарного дня </w:t>
            </w:r>
            <w:proofErr w:type="gramStart"/>
            <w:r>
              <w:t>с даты рассмотрения</w:t>
            </w:r>
            <w:proofErr w:type="gramEnd"/>
            <w:r>
              <w:t xml:space="preserve"> Заявок соответствующего этапа (пункт 8 Информационной карты).</w:t>
            </w:r>
            <w:r w:rsidRPr="00F33915">
              <w:rPr>
                <w:rFonts w:eastAsia="Arial"/>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sidRPr="0007096B">
              <w:rPr>
                <w:b/>
                <w:sz w:val="24"/>
                <w:szCs w:val="24"/>
              </w:rPr>
              <w:lastRenderedPageBreak/>
              <w:t>11.</w:t>
            </w:r>
          </w:p>
        </w:tc>
        <w:tc>
          <w:tcPr>
            <w:tcW w:w="2551" w:type="dxa"/>
          </w:tcPr>
          <w:p w:rsidR="00B31B1F" w:rsidRPr="0007096B" w:rsidRDefault="00B31B1F" w:rsidP="00B31B1F">
            <w:pPr>
              <w:pStyle w:val="Default"/>
              <w:rPr>
                <w:b/>
                <w:color w:val="auto"/>
              </w:rPr>
            </w:pPr>
            <w:r w:rsidRPr="0007096B">
              <w:rPr>
                <w:b/>
                <w:color w:val="auto"/>
              </w:rPr>
              <w:t>Условия оплаты за товар, выполнение работ, оказание услуг</w:t>
            </w:r>
          </w:p>
        </w:tc>
        <w:tc>
          <w:tcPr>
            <w:tcW w:w="6768" w:type="dxa"/>
          </w:tcPr>
          <w:p w:rsidR="00EB3B31" w:rsidRDefault="00EB3B31" w:rsidP="00EB3B31">
            <w:pPr>
              <w:pStyle w:val="19"/>
              <w:ind w:firstLine="0"/>
              <w:rPr>
                <w:sz w:val="24"/>
                <w:szCs w:val="24"/>
              </w:rPr>
            </w:pPr>
            <w:r>
              <w:rPr>
                <w:sz w:val="24"/>
                <w:szCs w:val="24"/>
              </w:rPr>
              <w:t xml:space="preserve">      Оплата арендных платежей производится путем перечисления денежных средств на расчетный счет Исполнителя в течение 10 (десяти) рабочих дней  после подписания Сторонами акта об оказанных услугах.  </w:t>
            </w:r>
          </w:p>
          <w:p w:rsidR="00EB3B31" w:rsidRDefault="00EB3B31" w:rsidP="00EB3B31">
            <w:pPr>
              <w:pStyle w:val="19"/>
              <w:ind w:firstLine="0"/>
              <w:rPr>
                <w:sz w:val="24"/>
                <w:szCs w:val="24"/>
              </w:rPr>
            </w:pPr>
            <w:r>
              <w:rPr>
                <w:sz w:val="24"/>
                <w:szCs w:val="24"/>
              </w:rPr>
              <w:t xml:space="preserve">       </w:t>
            </w:r>
            <w:proofErr w:type="gramStart"/>
            <w:r>
              <w:rPr>
                <w:sz w:val="24"/>
                <w:szCs w:val="24"/>
              </w:rPr>
              <w:t>Исполнитель на основании актов приема-передачи Транспортных средств в аренду составляет и направляет Заказчику Сводный акт с суммой арендных платежей   за согласованный Сторонами расчетный период, а также направляет акт об оказанных услугах и счет-фактуру  на стоимость арендных платежей за расчетный период.</w:t>
            </w:r>
            <w:proofErr w:type="gramEnd"/>
            <w:r>
              <w:rPr>
                <w:sz w:val="24"/>
                <w:szCs w:val="24"/>
              </w:rPr>
              <w:t xml:space="preserve">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   </w:t>
            </w:r>
            <w:proofErr w:type="gramStart"/>
            <w:r>
              <w:rPr>
                <w:sz w:val="24"/>
                <w:szCs w:val="24"/>
              </w:rPr>
              <w:t>Заказчик в течение 5 (пяти) рабочих дней со дня получения Сводного акта, акта об оказанных услуга и счета-фактуры обязан направить Исполнителю подписанные Сводный акт и акт об оказанных услугах или мотивированный отказ от их подписания.</w:t>
            </w:r>
            <w:proofErr w:type="gramEnd"/>
          </w:p>
          <w:p w:rsidR="00B31B1F" w:rsidRPr="0007096B" w:rsidRDefault="00EB3B31" w:rsidP="00EB3B31">
            <w:pPr>
              <w:pStyle w:val="19"/>
              <w:ind w:firstLine="0"/>
              <w:rPr>
                <w:sz w:val="24"/>
                <w:szCs w:val="24"/>
              </w:rPr>
            </w:pPr>
            <w:r w:rsidRPr="006D455D">
              <w:rPr>
                <w:sz w:val="24"/>
                <w:szCs w:val="24"/>
              </w:rPr>
              <w:t xml:space="preserve"> </w:t>
            </w:r>
            <w:r w:rsidR="00B31B1F" w:rsidRPr="00F86FAA">
              <w:rPr>
                <w:sz w:val="24"/>
                <w:szCs w:val="24"/>
                <w:highlight w:val="cyan"/>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sidRPr="0007096B">
              <w:rPr>
                <w:b/>
                <w:sz w:val="24"/>
                <w:szCs w:val="24"/>
              </w:rPr>
              <w:t>12.</w:t>
            </w:r>
          </w:p>
        </w:tc>
        <w:tc>
          <w:tcPr>
            <w:tcW w:w="2551" w:type="dxa"/>
          </w:tcPr>
          <w:p w:rsidR="00B31B1F" w:rsidRPr="0007096B" w:rsidRDefault="00B31B1F" w:rsidP="00B31B1F">
            <w:pPr>
              <w:pStyle w:val="Default"/>
              <w:rPr>
                <w:b/>
                <w:color w:val="auto"/>
              </w:rPr>
            </w:pPr>
            <w:r w:rsidRPr="0007096B">
              <w:rPr>
                <w:b/>
                <w:color w:val="auto"/>
              </w:rPr>
              <w:t xml:space="preserve">Количество лотов </w:t>
            </w:r>
          </w:p>
        </w:tc>
        <w:tc>
          <w:tcPr>
            <w:tcW w:w="6768" w:type="dxa"/>
          </w:tcPr>
          <w:p w:rsidR="00B31B1F" w:rsidRPr="00B4013B" w:rsidRDefault="00B4013B" w:rsidP="00992903">
            <w:pPr>
              <w:pStyle w:val="19"/>
              <w:ind w:firstLine="34"/>
              <w:rPr>
                <w:sz w:val="24"/>
                <w:szCs w:val="24"/>
              </w:rPr>
            </w:pPr>
            <w:r w:rsidRPr="00B4013B">
              <w:rPr>
                <w:sz w:val="24"/>
                <w:szCs w:val="24"/>
              </w:rPr>
              <w:t>Один лот</w:t>
            </w:r>
          </w:p>
        </w:tc>
      </w:tr>
      <w:tr w:rsidR="00B31B1F" w:rsidRPr="0007096B" w:rsidTr="00EF779C">
        <w:tc>
          <w:tcPr>
            <w:tcW w:w="534" w:type="dxa"/>
          </w:tcPr>
          <w:p w:rsidR="00B31B1F" w:rsidRPr="0007096B" w:rsidRDefault="00B31B1F" w:rsidP="00B31B1F">
            <w:pPr>
              <w:pStyle w:val="19"/>
              <w:ind w:firstLine="0"/>
              <w:rPr>
                <w:b/>
                <w:sz w:val="24"/>
                <w:szCs w:val="24"/>
              </w:rPr>
            </w:pPr>
            <w:r w:rsidRPr="0007096B">
              <w:rPr>
                <w:b/>
                <w:sz w:val="24"/>
                <w:szCs w:val="24"/>
              </w:rPr>
              <w:t>13.</w:t>
            </w:r>
          </w:p>
        </w:tc>
        <w:tc>
          <w:tcPr>
            <w:tcW w:w="2551" w:type="dxa"/>
          </w:tcPr>
          <w:p w:rsidR="00B31B1F" w:rsidRPr="0007096B" w:rsidRDefault="00B31B1F" w:rsidP="00B31B1F">
            <w:pPr>
              <w:pStyle w:val="Default"/>
              <w:rPr>
                <w:b/>
                <w:color w:val="auto"/>
              </w:rPr>
            </w:pPr>
            <w:r w:rsidRPr="0007096B">
              <w:rPr>
                <w:b/>
                <w:color w:val="auto"/>
              </w:rPr>
              <w:t xml:space="preserve">Срок и место </w:t>
            </w:r>
            <w:r w:rsidRPr="0007096B">
              <w:rPr>
                <w:b/>
              </w:rPr>
              <w:t xml:space="preserve">поставки товара, </w:t>
            </w:r>
            <w:r w:rsidRPr="0007096B">
              <w:rPr>
                <w:b/>
                <w:color w:val="auto"/>
              </w:rPr>
              <w:t xml:space="preserve">выполнения </w:t>
            </w:r>
            <w:r w:rsidRPr="0007096B">
              <w:rPr>
                <w:b/>
              </w:rPr>
              <w:t xml:space="preserve"> работ, оказания услуг</w:t>
            </w:r>
          </w:p>
        </w:tc>
        <w:tc>
          <w:tcPr>
            <w:tcW w:w="6768" w:type="dxa"/>
          </w:tcPr>
          <w:p w:rsidR="00B31B1F" w:rsidRPr="00F86FAA" w:rsidRDefault="00B31B1F" w:rsidP="00B31B1F">
            <w:pPr>
              <w:pStyle w:val="Default"/>
              <w:jc w:val="both"/>
              <w:rPr>
                <w:color w:val="auto"/>
              </w:rPr>
            </w:pPr>
            <w:r w:rsidRPr="00F86FAA">
              <w:rPr>
                <w:b/>
                <w:bCs/>
                <w:color w:val="auto"/>
              </w:rPr>
              <w:t xml:space="preserve">Срок </w:t>
            </w:r>
            <w:r w:rsidRPr="00F86FAA">
              <w:rPr>
                <w:b/>
                <w:color w:val="auto"/>
              </w:rPr>
              <w:t>выполнения работ, оказания услуг, поставки товара и т.д.</w:t>
            </w:r>
            <w:r w:rsidRPr="00F86FAA">
              <w:rPr>
                <w:b/>
                <w:bCs/>
                <w:color w:val="auto"/>
              </w:rPr>
              <w:t xml:space="preserve">: </w:t>
            </w:r>
            <w:proofErr w:type="gramStart"/>
            <w:r w:rsidR="00B4013B">
              <w:t>С даты заключения</w:t>
            </w:r>
            <w:proofErr w:type="gramEnd"/>
            <w:r w:rsidR="00B4013B">
              <w:t xml:space="preserve"> договора по 31 декабря 2021 года включительно.</w:t>
            </w:r>
            <w:r w:rsidR="00B4013B" w:rsidRPr="006D2B87">
              <w:t xml:space="preserve"> </w:t>
            </w:r>
          </w:p>
          <w:p w:rsidR="00B31B1F" w:rsidRPr="0007096B" w:rsidRDefault="00B31B1F" w:rsidP="00AC6BBB">
            <w:pPr>
              <w:spacing w:line="280" w:lineRule="exact"/>
              <w:jc w:val="both"/>
              <w:rPr>
                <w:b/>
              </w:rPr>
            </w:pPr>
            <w:r w:rsidRPr="00F86FAA">
              <w:rPr>
                <w:b/>
                <w:bCs/>
              </w:rPr>
              <w:t xml:space="preserve">Место </w:t>
            </w:r>
            <w:r w:rsidRPr="00F86FAA">
              <w:rPr>
                <w:b/>
              </w:rPr>
              <w:t>выполнения работ, оказания услуг, поставки товара и т.д.:</w:t>
            </w:r>
            <w:r w:rsidR="00AC6BBB" w:rsidRPr="00AA4CD4">
              <w:rPr>
                <w:color w:val="000000"/>
              </w:rPr>
              <w:t xml:space="preserve"> 362013 РФ, Республика Северная Осетия,, г</w:t>
            </w:r>
            <w:proofErr w:type="gramStart"/>
            <w:r w:rsidR="00AC6BBB" w:rsidRPr="00AA4CD4">
              <w:rPr>
                <w:color w:val="000000"/>
              </w:rPr>
              <w:t>.В</w:t>
            </w:r>
            <w:proofErr w:type="gramEnd"/>
            <w:r w:rsidR="00AC6BBB" w:rsidRPr="00AA4CD4">
              <w:rPr>
                <w:color w:val="000000"/>
              </w:rPr>
              <w:t xml:space="preserve">ладикавказ, Черменское шоссе, д. 8  – контейнерный терминал Владикавказ  </w:t>
            </w:r>
            <w:r w:rsidR="00AC6BBB" w:rsidRPr="00AA4CD4">
              <w:t>филиала ПАО «ТрансКонтейнер» на Северо-Кавказской железной дороге</w:t>
            </w:r>
            <w:r w:rsidR="00AC6BBB" w:rsidRPr="00AA4CD4">
              <w:rPr>
                <w:b/>
              </w:rPr>
              <w:t>.</w:t>
            </w:r>
          </w:p>
        </w:tc>
      </w:tr>
      <w:tr w:rsidR="00B31B1F" w:rsidRPr="0007096B" w:rsidTr="00EF779C">
        <w:tc>
          <w:tcPr>
            <w:tcW w:w="534" w:type="dxa"/>
          </w:tcPr>
          <w:p w:rsidR="00B31B1F" w:rsidRPr="0007096B" w:rsidRDefault="00B31B1F" w:rsidP="00B31B1F">
            <w:pPr>
              <w:pStyle w:val="19"/>
              <w:ind w:firstLine="0"/>
              <w:rPr>
                <w:b/>
                <w:sz w:val="24"/>
                <w:szCs w:val="24"/>
              </w:rPr>
            </w:pPr>
            <w:r w:rsidRPr="0007096B">
              <w:rPr>
                <w:b/>
                <w:sz w:val="24"/>
                <w:szCs w:val="24"/>
              </w:rPr>
              <w:t>14.</w:t>
            </w:r>
          </w:p>
        </w:tc>
        <w:tc>
          <w:tcPr>
            <w:tcW w:w="2551" w:type="dxa"/>
          </w:tcPr>
          <w:p w:rsidR="00B31B1F" w:rsidRPr="0007096B" w:rsidRDefault="00B31B1F" w:rsidP="00B31B1F">
            <w:pPr>
              <w:pStyle w:val="Default"/>
              <w:rPr>
                <w:b/>
                <w:color w:val="auto"/>
              </w:rPr>
            </w:pPr>
            <w:r w:rsidRPr="0007096B">
              <w:rPr>
                <w:b/>
                <w:color w:val="auto"/>
              </w:rPr>
              <w:t>Состав и количество (объем) товара, работ, услуг</w:t>
            </w:r>
          </w:p>
        </w:tc>
        <w:tc>
          <w:tcPr>
            <w:tcW w:w="6768" w:type="dxa"/>
          </w:tcPr>
          <w:p w:rsidR="00B31B1F" w:rsidRPr="00F86FAA" w:rsidRDefault="00B4013B" w:rsidP="00B4013B">
            <w:pPr>
              <w:pStyle w:val="19"/>
              <w:ind w:firstLine="0"/>
              <w:rPr>
                <w:sz w:val="24"/>
                <w:szCs w:val="24"/>
              </w:rPr>
            </w:pPr>
            <w:r>
              <w:rPr>
                <w:sz w:val="24"/>
                <w:szCs w:val="24"/>
              </w:rPr>
              <w:t>На основании заказов клиентов согласно договорам транспортной экспедиции, заключенным между филиалом ПАО «ТрансКонтейнер» на Северо-Кавказской железной дороге и пользователями услуг филиала ПАО «ТрансКонтейнер» на Северо-Кавказской железной дороге.</w:t>
            </w:r>
            <w:r w:rsidRPr="006D2B87">
              <w:rPr>
                <w:sz w:val="24"/>
                <w:szCs w:val="24"/>
              </w:rPr>
              <w:t xml:space="preserve"> </w:t>
            </w:r>
          </w:p>
        </w:tc>
      </w:tr>
      <w:tr w:rsidR="00B4013B" w:rsidRPr="0007096B" w:rsidTr="00EF779C">
        <w:tc>
          <w:tcPr>
            <w:tcW w:w="534" w:type="dxa"/>
          </w:tcPr>
          <w:p w:rsidR="00B4013B" w:rsidRPr="0007096B" w:rsidRDefault="00B4013B" w:rsidP="00620F7D">
            <w:pPr>
              <w:pStyle w:val="19"/>
              <w:ind w:firstLine="0"/>
              <w:rPr>
                <w:b/>
                <w:sz w:val="24"/>
                <w:szCs w:val="24"/>
              </w:rPr>
            </w:pPr>
            <w:r w:rsidRPr="0007096B">
              <w:rPr>
                <w:b/>
                <w:sz w:val="24"/>
                <w:szCs w:val="24"/>
              </w:rPr>
              <w:t>15.</w:t>
            </w:r>
          </w:p>
        </w:tc>
        <w:tc>
          <w:tcPr>
            <w:tcW w:w="2551" w:type="dxa"/>
          </w:tcPr>
          <w:p w:rsidR="00B4013B" w:rsidRPr="0007096B" w:rsidRDefault="00B4013B" w:rsidP="00620F7D">
            <w:pPr>
              <w:pStyle w:val="Default"/>
              <w:rPr>
                <w:b/>
                <w:color w:val="auto"/>
              </w:rPr>
            </w:pPr>
            <w:r w:rsidRPr="0007096B">
              <w:rPr>
                <w:b/>
                <w:color w:val="auto"/>
              </w:rPr>
              <w:t xml:space="preserve">Официальный язык </w:t>
            </w:r>
          </w:p>
        </w:tc>
        <w:tc>
          <w:tcPr>
            <w:tcW w:w="6768" w:type="dxa"/>
          </w:tcPr>
          <w:p w:rsidR="00B4013B" w:rsidRDefault="00B4013B" w:rsidP="00FD6AC9">
            <w:pPr>
              <w:pStyle w:val="aff0"/>
              <w:ind w:firstLine="34"/>
              <w:jc w:val="both"/>
              <w:rPr>
                <w:sz w:val="24"/>
                <w:szCs w:val="24"/>
              </w:rPr>
            </w:pPr>
            <w:r w:rsidRPr="00BE3D6A">
              <w:rPr>
                <w:sz w:val="24"/>
                <w:szCs w:val="24"/>
              </w:rPr>
              <w:t>Русский язык. Вся переписка, связанная с проведением процедуры размещения оферты, ведется на русском языке</w:t>
            </w:r>
            <w:r>
              <w:rPr>
                <w:sz w:val="24"/>
                <w:szCs w:val="24"/>
              </w:rPr>
              <w:t>.</w:t>
            </w:r>
          </w:p>
        </w:tc>
      </w:tr>
      <w:tr w:rsidR="00B4013B" w:rsidRPr="0007096B" w:rsidTr="00EF779C">
        <w:tc>
          <w:tcPr>
            <w:tcW w:w="534" w:type="dxa"/>
          </w:tcPr>
          <w:p w:rsidR="00B4013B" w:rsidRPr="0007096B" w:rsidRDefault="00B4013B" w:rsidP="00620F7D">
            <w:pPr>
              <w:pStyle w:val="19"/>
              <w:ind w:firstLine="0"/>
              <w:rPr>
                <w:b/>
                <w:sz w:val="24"/>
                <w:szCs w:val="24"/>
              </w:rPr>
            </w:pPr>
            <w:r w:rsidRPr="0007096B">
              <w:rPr>
                <w:b/>
                <w:sz w:val="24"/>
                <w:szCs w:val="24"/>
              </w:rPr>
              <w:t>16.</w:t>
            </w:r>
          </w:p>
        </w:tc>
        <w:tc>
          <w:tcPr>
            <w:tcW w:w="2551" w:type="dxa"/>
          </w:tcPr>
          <w:p w:rsidR="00B4013B" w:rsidRPr="0007096B" w:rsidRDefault="00B4013B" w:rsidP="00620F7D">
            <w:pPr>
              <w:pStyle w:val="Default"/>
              <w:rPr>
                <w:b/>
                <w:color w:val="auto"/>
              </w:rPr>
            </w:pPr>
            <w:r w:rsidRPr="0007096B">
              <w:rPr>
                <w:b/>
                <w:color w:val="auto"/>
              </w:rPr>
              <w:t>Валюта процедуры Размещения оферты</w:t>
            </w:r>
          </w:p>
        </w:tc>
        <w:tc>
          <w:tcPr>
            <w:tcW w:w="6768" w:type="dxa"/>
          </w:tcPr>
          <w:p w:rsidR="00B4013B" w:rsidRDefault="00B4013B" w:rsidP="00FD6AC9">
            <w:pPr>
              <w:pStyle w:val="19"/>
              <w:ind w:firstLine="0"/>
              <w:jc w:val="left"/>
              <w:rPr>
                <w:sz w:val="24"/>
                <w:szCs w:val="24"/>
              </w:rPr>
            </w:pPr>
            <w:r>
              <w:rPr>
                <w:sz w:val="24"/>
                <w:szCs w:val="24"/>
              </w:rPr>
              <w:t>Рубли Российской Федерации.</w:t>
            </w:r>
          </w:p>
        </w:tc>
      </w:tr>
      <w:tr w:rsidR="00B4013B" w:rsidRPr="0007096B" w:rsidTr="00EF779C">
        <w:tc>
          <w:tcPr>
            <w:tcW w:w="534" w:type="dxa"/>
          </w:tcPr>
          <w:p w:rsidR="00B4013B" w:rsidRPr="0007096B" w:rsidRDefault="00B4013B" w:rsidP="00620F7D">
            <w:pPr>
              <w:pStyle w:val="19"/>
              <w:ind w:firstLine="0"/>
              <w:rPr>
                <w:b/>
                <w:sz w:val="24"/>
                <w:szCs w:val="24"/>
              </w:rPr>
            </w:pPr>
            <w:r w:rsidRPr="0007096B">
              <w:rPr>
                <w:b/>
                <w:sz w:val="24"/>
                <w:szCs w:val="24"/>
              </w:rPr>
              <w:t>17.</w:t>
            </w:r>
          </w:p>
        </w:tc>
        <w:tc>
          <w:tcPr>
            <w:tcW w:w="2551" w:type="dxa"/>
          </w:tcPr>
          <w:p w:rsidR="00B4013B" w:rsidRPr="0007096B" w:rsidRDefault="00B4013B" w:rsidP="00620F7D">
            <w:pPr>
              <w:pStyle w:val="Default"/>
              <w:rPr>
                <w:b/>
                <w:color w:val="auto"/>
              </w:rPr>
            </w:pPr>
            <w:r w:rsidRPr="0007096B">
              <w:rPr>
                <w:b/>
                <w:color w:val="auto"/>
              </w:rPr>
              <w:t>Требования, предъявляемые к претендентам и Заявке на участие в процедуре Размещения оферты</w:t>
            </w:r>
          </w:p>
        </w:tc>
        <w:tc>
          <w:tcPr>
            <w:tcW w:w="6768" w:type="dxa"/>
          </w:tcPr>
          <w:p w:rsidR="00B4013B" w:rsidRPr="006D2B87" w:rsidRDefault="00B4013B" w:rsidP="00620F7D">
            <w:pPr>
              <w:pStyle w:val="aff9"/>
              <w:numPr>
                <w:ilvl w:val="0"/>
                <w:numId w:val="24"/>
              </w:numPr>
              <w:jc w:val="both"/>
            </w:pPr>
            <w:r w:rsidRPr="006D2B87">
              <w:t>Помимо указанных в пунктах 2.1 и 2.2 настоящей документации требований к претенденту, участнику предъявляются следующие требования:</w:t>
            </w:r>
          </w:p>
          <w:p w:rsidR="00B4013B" w:rsidRPr="00BE3D6A" w:rsidRDefault="00B4013B" w:rsidP="00B4013B">
            <w:pPr>
              <w:pStyle w:val="aff9"/>
              <w:numPr>
                <w:ilvl w:val="1"/>
                <w:numId w:val="24"/>
              </w:numPr>
              <w:jc w:val="both"/>
            </w:pPr>
            <w:r w:rsidRPr="00BE3D6A">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B4013B" w:rsidRPr="00BE3D6A" w:rsidRDefault="00B4013B" w:rsidP="00B4013B">
            <w:pPr>
              <w:pStyle w:val="aff9"/>
              <w:numPr>
                <w:ilvl w:val="1"/>
                <w:numId w:val="24"/>
              </w:numPr>
              <w:jc w:val="both"/>
            </w:pPr>
            <w:r w:rsidRPr="00BE3D6A">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B4013B" w:rsidRDefault="00B4013B" w:rsidP="00B4013B">
            <w:pPr>
              <w:pStyle w:val="aff9"/>
              <w:numPr>
                <w:ilvl w:val="1"/>
                <w:numId w:val="24"/>
              </w:numPr>
              <w:jc w:val="both"/>
            </w:pPr>
            <w:r w:rsidRPr="00BE3D6A">
              <w:t xml:space="preserve">Претендент должен:  </w:t>
            </w:r>
          </w:p>
          <w:p w:rsidR="00B4013B" w:rsidRDefault="00B4013B" w:rsidP="00B4013B">
            <w:pPr>
              <w:pStyle w:val="aff9"/>
              <w:ind w:left="792"/>
              <w:jc w:val="both"/>
            </w:pPr>
            <w:r w:rsidRPr="00BE3D6A">
              <w:t xml:space="preserve">1.3.1. иметь транспортные средства, принадлежащие </w:t>
            </w:r>
            <w:r w:rsidRPr="00BE3D6A">
              <w:lastRenderedPageBreak/>
              <w:t xml:space="preserve">ему на праве собственности или на ином законном праве, отвечающим целям использования транспортных средств, а также имеется возможность перевозить все типы контейнеров, указанных в п.3 технического задания </w:t>
            </w:r>
          </w:p>
          <w:p w:rsidR="00B4013B" w:rsidRDefault="00B4013B" w:rsidP="00B4013B">
            <w:pPr>
              <w:pStyle w:val="aff9"/>
              <w:ind w:left="792"/>
              <w:jc w:val="both"/>
            </w:pPr>
            <w:r w:rsidRPr="00BE3D6A">
              <w:t xml:space="preserve">1.3.2. иметь транспортные средства, принадлежащие ему на праве собственности или на ином законном праве, отвечающим следующим техническим характеристикам:  а) Соответствие транспортных средств ГОСТ 24098-80 «Полуприцепы-контейнеровозы. Типы. Основные параметры и размеры»;  б) 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B4013B" w:rsidRDefault="00B4013B" w:rsidP="00B4013B">
            <w:pPr>
              <w:pStyle w:val="aff9"/>
              <w:ind w:left="792"/>
              <w:jc w:val="both"/>
            </w:pPr>
            <w:r w:rsidRPr="00BE3D6A">
              <w:t xml:space="preserve"> 1.3.3.иметь в </w:t>
            </w:r>
            <w:r w:rsidRPr="007B43E0">
              <w:t>наличии штат водителей</w:t>
            </w:r>
            <w:r w:rsidRPr="00BE3D6A">
              <w:t xml:space="preserve"> (имеющих водительские удостоверения с соответствующей категорией и сроком действия не менее чем на период аренды);</w:t>
            </w:r>
          </w:p>
          <w:p w:rsidR="00B4013B" w:rsidRDefault="00B4013B" w:rsidP="00B4013B">
            <w:pPr>
              <w:pStyle w:val="aff9"/>
              <w:ind w:left="792"/>
              <w:jc w:val="both"/>
            </w:pPr>
            <w:r w:rsidRPr="00BE3D6A">
              <w:t xml:space="preserve">  1.3.4. члены экипажа должны являться работниками претендента;   </w:t>
            </w:r>
          </w:p>
          <w:p w:rsidR="005F53B9" w:rsidRDefault="00B4013B" w:rsidP="00B4013B">
            <w:pPr>
              <w:pStyle w:val="aff9"/>
              <w:ind w:left="792"/>
              <w:jc w:val="both"/>
            </w:pPr>
            <w:proofErr w:type="gramStart"/>
            <w:r w:rsidRPr="00BE3D6A">
              <w:t>1.3.5. предоставлять 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w:t>
            </w:r>
            <w:proofErr w:type="gramEnd"/>
            <w:r w:rsidRPr="00BE3D6A">
              <w:t xml:space="preserve"> При этом Сводный акт, акт об оказанных услугах и счет-фактура должны быть направлены не позднее 5 (пяти) рабочих дней после окончания расчетного периода</w:t>
            </w:r>
            <w:proofErr w:type="gramStart"/>
            <w:r w:rsidRPr="00BE3D6A">
              <w:t xml:space="preserve"> ;</w:t>
            </w:r>
            <w:proofErr w:type="gramEnd"/>
            <w:r w:rsidRPr="00BE3D6A">
              <w:t xml:space="preserve"> </w:t>
            </w:r>
          </w:p>
          <w:p w:rsidR="00B4013B" w:rsidRDefault="00B4013B" w:rsidP="00B4013B">
            <w:pPr>
              <w:pStyle w:val="aff9"/>
              <w:numPr>
                <w:ilvl w:val="1"/>
                <w:numId w:val="24"/>
              </w:numPr>
              <w:jc w:val="both"/>
            </w:pPr>
            <w:r w:rsidRPr="00BE3D6A">
              <w:t xml:space="preserve">Претендент должен: </w:t>
            </w:r>
          </w:p>
          <w:p w:rsidR="00B4013B" w:rsidRDefault="00B4013B" w:rsidP="00B4013B">
            <w:pPr>
              <w:pStyle w:val="aff9"/>
              <w:ind w:left="792"/>
              <w:jc w:val="both"/>
            </w:pPr>
            <w:r w:rsidRPr="00BE3D6A">
              <w:t xml:space="preserve"> </w:t>
            </w:r>
            <w:proofErr w:type="gramStart"/>
            <w:r w:rsidRPr="00BE3D6A">
              <w:t xml:space="preserve">1.4.1. предоставлять арендатору по акту приема-передачи в аренду транспортное средство по адресу и в срок, указанные в согласованной Сторонами Заявке; 1.4.2. предоставлять технически исправное транспортное средство, пригодное для перевозки заявленных грузов </w:t>
            </w:r>
            <w:proofErr w:type="gramEnd"/>
          </w:p>
          <w:p w:rsidR="00B4013B" w:rsidRDefault="00B4013B" w:rsidP="00B4013B">
            <w:pPr>
              <w:pStyle w:val="aff9"/>
              <w:ind w:left="792"/>
              <w:jc w:val="both"/>
            </w:pPr>
            <w:r w:rsidRPr="00BE3D6A">
              <w:t xml:space="preserve">1.4.3. в период нахождения транспортного средства в аренде у арендатора поддерживать его надлежащее состояние; </w:t>
            </w:r>
          </w:p>
          <w:p w:rsidR="00B4013B" w:rsidRDefault="00B4013B" w:rsidP="00B4013B">
            <w:pPr>
              <w:pStyle w:val="aff9"/>
              <w:ind w:left="792"/>
              <w:jc w:val="both"/>
            </w:pPr>
            <w:r w:rsidRPr="00BE3D6A">
              <w:t xml:space="preserve"> 1.4.4.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w:t>
            </w:r>
            <w:r w:rsidRPr="00BE3D6A">
              <w:lastRenderedPageBreak/>
              <w:t>выбывшим из аренды;</w:t>
            </w:r>
          </w:p>
          <w:p w:rsidR="00B4013B" w:rsidRDefault="00B4013B" w:rsidP="00B4013B">
            <w:pPr>
              <w:pStyle w:val="aff9"/>
              <w:ind w:left="792"/>
              <w:jc w:val="both"/>
            </w:pPr>
            <w:r w:rsidRPr="00BE3D6A">
              <w:t xml:space="preserve">  1.4.5.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в том числе: оплата топлива и </w:t>
            </w:r>
            <w:proofErr w:type="gramStart"/>
            <w:r w:rsidRPr="00BE3D6A">
              <w:t>других</w:t>
            </w:r>
            <w:proofErr w:type="gramEnd"/>
            <w:r w:rsidRPr="00BE3D6A">
              <w:t xml:space="preserve"> расходуемых в процессе эксплуатации материалов, оплата сборов, расходы по приобретению специальных разрешений на движение транспортных средств для перевозки тяжеловесных, крупногабаритных, опасных грузов, а также в период введения временных ограничений передвижения транспортных средств; </w:t>
            </w:r>
          </w:p>
          <w:p w:rsidR="00B4013B" w:rsidRDefault="00B4013B" w:rsidP="00B4013B">
            <w:pPr>
              <w:pStyle w:val="aff9"/>
              <w:ind w:left="792"/>
              <w:jc w:val="both"/>
            </w:pPr>
            <w:r w:rsidRPr="00BE3D6A">
              <w:t xml:space="preserve">  1.4.6. проходить государственный технический осмотр в уполномоченных органах, а также в установленные законом сроки;  </w:t>
            </w:r>
          </w:p>
          <w:p w:rsidR="00B4013B" w:rsidRDefault="00B4013B" w:rsidP="00B4013B">
            <w:pPr>
              <w:pStyle w:val="aff9"/>
              <w:ind w:left="792"/>
              <w:jc w:val="both"/>
            </w:pPr>
            <w:r w:rsidRPr="00BE3D6A">
              <w:t xml:space="preserve">1.4.7. нести расходы по страхованию транспортного средства и ответственности за ущерб, который может быть причинен им в связи с его эксплуатацией; </w:t>
            </w:r>
          </w:p>
          <w:p w:rsidR="00B4013B" w:rsidRPr="00BE3D6A" w:rsidRDefault="00B4013B" w:rsidP="00B4013B">
            <w:pPr>
              <w:pStyle w:val="aff9"/>
              <w:ind w:left="792"/>
              <w:jc w:val="both"/>
            </w:pPr>
            <w:r w:rsidRPr="00BE3D6A">
              <w:t xml:space="preserve"> 1.4.8. предоставлять арендатору услуги по управлению и технической эксплуатации транспортного средства с обеспечением его безопасной эксплуатации</w:t>
            </w:r>
            <w:proofErr w:type="gramStart"/>
            <w:r w:rsidRPr="00BE3D6A">
              <w:t xml:space="preserve"> ;</w:t>
            </w:r>
            <w:proofErr w:type="gramEnd"/>
            <w:r w:rsidRPr="00BE3D6A">
              <w:t xml:space="preserve"> </w:t>
            </w:r>
          </w:p>
          <w:p w:rsidR="00B4013B" w:rsidRDefault="00B4013B" w:rsidP="00B4013B">
            <w:pPr>
              <w:pStyle w:val="aff9"/>
              <w:numPr>
                <w:ilvl w:val="1"/>
                <w:numId w:val="24"/>
              </w:numPr>
              <w:jc w:val="both"/>
            </w:pPr>
            <w:r w:rsidRPr="00BE3D6A">
              <w:t xml:space="preserve">Претендент должен: </w:t>
            </w:r>
          </w:p>
          <w:p w:rsidR="00B4013B" w:rsidRDefault="00B4013B" w:rsidP="00B4013B">
            <w:pPr>
              <w:pStyle w:val="aff9"/>
              <w:ind w:left="792"/>
              <w:jc w:val="both"/>
            </w:pPr>
            <w:r w:rsidRPr="00BE3D6A">
              <w:t>1.5.1. доставить груз/груз в контейнерах с исправным запорно-пломбировочным устройством от соответствующий контейнерных площадок   до пункта назначения и  от склада грузоотправителя  на соответствующие контейнерные площадки (в т.ч</w:t>
            </w:r>
            <w:proofErr w:type="gramStart"/>
            <w:r w:rsidRPr="00BE3D6A">
              <w:t>.м</w:t>
            </w:r>
            <w:proofErr w:type="gramEnd"/>
            <w:r w:rsidRPr="00BE3D6A">
              <w:t xml:space="preserve">ежду контейнерными теминалами)  по приемо-сдаточному акту формы КЭУ-16; </w:t>
            </w:r>
          </w:p>
          <w:p w:rsidR="00B4013B" w:rsidRDefault="00B4013B" w:rsidP="00B4013B">
            <w:pPr>
              <w:pStyle w:val="aff9"/>
              <w:ind w:left="792"/>
              <w:jc w:val="both"/>
            </w:pPr>
            <w:r w:rsidRPr="00BE3D6A">
              <w:t xml:space="preserve"> 1.5.2. обеспечить соответствие состава экипажа и его квалификации требованиям управления транспортным средством соответствующего вида, при перевозке заявленного груза и наличие водительских удостоверений соответствующей категории;  </w:t>
            </w:r>
          </w:p>
          <w:p w:rsidR="00B4013B" w:rsidRDefault="00B4013B" w:rsidP="00B4013B">
            <w:pPr>
              <w:pStyle w:val="aff9"/>
              <w:ind w:left="792"/>
              <w:jc w:val="both"/>
            </w:pPr>
            <w:r w:rsidRPr="00BE3D6A">
              <w:t xml:space="preserve"> </w:t>
            </w:r>
            <w:proofErr w:type="gramStart"/>
            <w:r w:rsidRPr="00BE3D6A">
              <w:t>1.5.3. квалификация водителей должна позволять требовать от них знаний по постановке, снятию, отбору контейнеров на контейнерной площадке, соответствующий опыт работы на подобных объектах, а также навыки по оформлению перевозных  документов,  навыки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 что должно быть отражено в форме Приложения № 6 к</w:t>
            </w:r>
            <w:proofErr w:type="gramEnd"/>
            <w:r w:rsidRPr="00BE3D6A">
              <w:t xml:space="preserve"> документации о закупке; </w:t>
            </w:r>
          </w:p>
          <w:p w:rsidR="00B4013B" w:rsidRDefault="00B4013B" w:rsidP="00B4013B">
            <w:pPr>
              <w:pStyle w:val="aff9"/>
              <w:ind w:left="792"/>
              <w:jc w:val="both"/>
            </w:pPr>
            <w:r w:rsidRPr="00BE3D6A">
              <w:t xml:space="preserve"> 1.5.4.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опыт работы. Заказчик оставляет за собой право осуществления  специальной проверки персонала Исполнителя на  соответствие требованиям, установленным в </w:t>
            </w:r>
            <w:r w:rsidRPr="00BE3D6A">
              <w:lastRenderedPageBreak/>
              <w:t xml:space="preserve">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w:t>
            </w:r>
            <w:proofErr w:type="gramStart"/>
            <w:r w:rsidRPr="00BE3D6A">
              <w:t xml:space="preserve">Информация о водителях предоставляется претендентом по форме приложения № 6 к настоящей документации о закупке.   1.5.5.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 1.5.6. перед допуском к управлению транспортным средством, передаваемым в аренду, проводить медицинский осмотр экипажа; </w:t>
            </w:r>
            <w:proofErr w:type="gramEnd"/>
          </w:p>
          <w:p w:rsidR="00B4013B" w:rsidRPr="00BE3D6A" w:rsidRDefault="00B4013B" w:rsidP="00B4013B">
            <w:pPr>
              <w:pStyle w:val="aff9"/>
              <w:ind w:left="792"/>
              <w:jc w:val="both"/>
            </w:pPr>
            <w:r w:rsidRPr="00BE3D6A">
              <w:t xml:space="preserve"> 1.5.7. обеспечить экипаж транспортного средства необходимым пакетом документов, в том числе путевым листом, и иными документами</w:t>
            </w:r>
            <w:proofErr w:type="gramStart"/>
            <w:r w:rsidRPr="00BE3D6A">
              <w:t xml:space="preserve"> ;</w:t>
            </w:r>
            <w:proofErr w:type="gramEnd"/>
            <w:r w:rsidRPr="00BE3D6A">
              <w:t xml:space="preserve"> </w:t>
            </w:r>
          </w:p>
          <w:p w:rsidR="00B4013B" w:rsidRPr="00BE3D6A" w:rsidRDefault="00B4013B" w:rsidP="00B4013B">
            <w:pPr>
              <w:pStyle w:val="aff9"/>
              <w:numPr>
                <w:ilvl w:val="1"/>
                <w:numId w:val="24"/>
              </w:numPr>
              <w:jc w:val="both"/>
            </w:pPr>
            <w:r w:rsidRPr="00BE3D6A">
              <w:t>Обеспечить исполнение силами экипажа выполнение сопутствующих услуг обозначенных Техническим заданием к настоящей документации.</w:t>
            </w:r>
          </w:p>
          <w:p w:rsidR="00B4013B" w:rsidRPr="006D2B87" w:rsidRDefault="00B4013B" w:rsidP="00620F7D">
            <w:pPr>
              <w:pStyle w:val="aff9"/>
              <w:numPr>
                <w:ilvl w:val="0"/>
                <w:numId w:val="24"/>
              </w:numPr>
              <w:jc w:val="both"/>
            </w:pPr>
            <w:r w:rsidRPr="006D2B87">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5F53B9" w:rsidRDefault="005F53B9" w:rsidP="005F53B9">
            <w:pPr>
              <w:pStyle w:val="aff9"/>
              <w:numPr>
                <w:ilvl w:val="1"/>
                <w:numId w:val="24"/>
              </w:numPr>
              <w:jc w:val="both"/>
            </w:pPr>
            <w:r w:rsidRPr="00BE3D6A">
              <w:t xml:space="preserve">копии документов, подтверждающих право собственности на ТС или иное законное право владения ТС: </w:t>
            </w:r>
          </w:p>
          <w:p w:rsidR="005F53B9" w:rsidRDefault="005F53B9" w:rsidP="005F53B9">
            <w:pPr>
              <w:pStyle w:val="aff9"/>
              <w:ind w:left="792"/>
              <w:jc w:val="both"/>
            </w:pPr>
            <w:r w:rsidRPr="00BE3D6A">
              <w:t xml:space="preserve"> - копии паспортов транспортных средств (прицепов), планируемых для передачи в аренду; </w:t>
            </w:r>
          </w:p>
          <w:p w:rsidR="005F53B9" w:rsidRDefault="005F53B9" w:rsidP="005F53B9">
            <w:pPr>
              <w:pStyle w:val="aff9"/>
              <w:ind w:left="792"/>
              <w:jc w:val="both"/>
            </w:pPr>
            <w:r w:rsidRPr="00BE3D6A">
              <w:t xml:space="preserve"> - копии свидетельств о регистрации транспортных средств (прицепов), планируемых для передачи в аренду; </w:t>
            </w:r>
          </w:p>
          <w:p w:rsidR="005F53B9" w:rsidRPr="00BE3D6A" w:rsidRDefault="005F53B9" w:rsidP="005F53B9">
            <w:pPr>
              <w:pStyle w:val="aff9"/>
              <w:ind w:left="792"/>
              <w:jc w:val="both"/>
            </w:pPr>
            <w:r w:rsidRPr="00BE3D6A">
              <w:t>- копии документов, подтверждающих право владения ТС (договор аренды, лизинга и т.д.)</w:t>
            </w:r>
            <w:r>
              <w:t>, планируемых для передачи в аренду</w:t>
            </w:r>
            <w:r w:rsidRPr="00BE3D6A">
              <w:t xml:space="preserve">; </w:t>
            </w:r>
          </w:p>
          <w:p w:rsidR="005F53B9" w:rsidRPr="00BE3D6A" w:rsidRDefault="005F53B9" w:rsidP="005F53B9">
            <w:pPr>
              <w:pStyle w:val="aff9"/>
              <w:numPr>
                <w:ilvl w:val="1"/>
                <w:numId w:val="24"/>
              </w:numPr>
              <w:jc w:val="both"/>
            </w:pPr>
            <w:r w:rsidRPr="00BE3D6A">
              <w:t xml:space="preserve">копии водительских удостоверений на экипаж, копии  договоров или других документов, подтверждающих взаимоотношения сторон; </w:t>
            </w:r>
          </w:p>
          <w:p w:rsidR="005F53B9" w:rsidRPr="00BE3D6A" w:rsidRDefault="005F53B9" w:rsidP="005F53B9">
            <w:pPr>
              <w:pStyle w:val="aff9"/>
              <w:numPr>
                <w:ilvl w:val="1"/>
                <w:numId w:val="24"/>
              </w:numPr>
              <w:jc w:val="both"/>
            </w:pPr>
            <w:r w:rsidRPr="00BE3D6A">
              <w:t xml:space="preserve">информация о ТС, </w:t>
            </w:r>
            <w:proofErr w:type="gramStart"/>
            <w:r w:rsidRPr="00BE3D6A">
              <w:t>которые</w:t>
            </w:r>
            <w:proofErr w:type="gramEnd"/>
            <w:r w:rsidRPr="00BE3D6A">
              <w:t xml:space="preserve"> могут быть предоставлены в аренду. Указанная информация должна быть предоставлена по форме Приложения № 9 к настоящей документации, с указанием в обязательном порядке, на каком законном праве предлагаемые транспортные средства принадлежат участникам (право собственности) (предоставляется в т.ч. для оценки объёмов работ в соответствии с п.5 Технического задания); </w:t>
            </w:r>
          </w:p>
          <w:p w:rsidR="005F53B9" w:rsidRPr="00BE3D6A" w:rsidRDefault="005F53B9" w:rsidP="005F53B9">
            <w:pPr>
              <w:pStyle w:val="aff9"/>
              <w:numPr>
                <w:ilvl w:val="1"/>
                <w:numId w:val="24"/>
              </w:numPr>
              <w:jc w:val="both"/>
            </w:pPr>
            <w:r w:rsidRPr="00BE3D6A">
              <w:t xml:space="preserve">в случае если претендент, участник не является плательщиком НДС, документ (копия, заверенная претендентом), подтверждающий право претендента на освобождение от уплаты НДС, с указанием положения </w:t>
            </w:r>
            <w:r w:rsidRPr="00BE3D6A">
              <w:lastRenderedPageBreak/>
              <w:t xml:space="preserve">Налогового кодекса Российской Федерации, являющегося основанием для освобождения; </w:t>
            </w:r>
          </w:p>
          <w:p w:rsidR="005F53B9" w:rsidRPr="00BE3D6A" w:rsidRDefault="005F53B9" w:rsidP="005F53B9">
            <w:pPr>
              <w:pStyle w:val="aff9"/>
              <w:numPr>
                <w:ilvl w:val="1"/>
                <w:numId w:val="24"/>
              </w:numPr>
              <w:jc w:val="both"/>
            </w:pPr>
            <w:proofErr w:type="gramStart"/>
            <w:r w:rsidRPr="00BE3D6A">
              <w:t xml:space="preserve">в подтверждение соответствия требованию, установленному частью «а» подпункта 2.1. документации о закупке, претендент осуществляет </w:t>
            </w:r>
            <w:r w:rsidRPr="0078379E">
              <w:t>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w:t>
            </w:r>
            <w:r w:rsidRPr="00BE3D6A">
              <w:t xml:space="preserve"> Российской Федерации (</w:t>
            </w:r>
            <w:r>
              <w:rPr>
                <w:lang w:val="en-US"/>
              </w:rPr>
              <w:t>https</w:t>
            </w:r>
            <w:r w:rsidRPr="00BE3D6A">
              <w:t>://</w:t>
            </w:r>
            <w:r>
              <w:rPr>
                <w:lang w:val="en-US"/>
              </w:rPr>
              <w:t>service</w:t>
            </w:r>
            <w:r w:rsidRPr="00BE3D6A">
              <w:t>.</w:t>
            </w:r>
            <w:r>
              <w:rPr>
                <w:lang w:val="en-US"/>
              </w:rPr>
              <w:t>nalog</w:t>
            </w:r>
            <w:r w:rsidRPr="00BE3D6A">
              <w:t>.</w:t>
            </w:r>
            <w:r>
              <w:rPr>
                <w:lang w:val="en-US"/>
              </w:rPr>
              <w:t>ru</w:t>
            </w:r>
            <w:r w:rsidRPr="00BE3D6A">
              <w:t>/</w:t>
            </w:r>
            <w:r>
              <w:rPr>
                <w:lang w:val="en-US"/>
              </w:rPr>
              <w:t>zd</w:t>
            </w:r>
            <w:r w:rsidRPr="00BE3D6A">
              <w:t>.</w:t>
            </w:r>
            <w:r>
              <w:rPr>
                <w:lang w:val="en-US"/>
              </w:rPr>
              <w:t>do</w:t>
            </w:r>
            <w:r w:rsidRPr="00BE3D6A">
              <w:t>).</w:t>
            </w:r>
            <w:proofErr w:type="gramEnd"/>
            <w:r w:rsidRPr="00BE3D6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BE3D6A">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E3D6A">
              <w:t>://</w:t>
            </w:r>
            <w:r>
              <w:rPr>
                <w:lang w:val="en-US"/>
              </w:rPr>
              <w:t>service</w:t>
            </w:r>
            <w:r w:rsidRPr="00BE3D6A">
              <w:t>.</w:t>
            </w:r>
            <w:r>
              <w:rPr>
                <w:lang w:val="en-US"/>
              </w:rPr>
              <w:t>nalog</w:t>
            </w:r>
            <w:r w:rsidRPr="00BE3D6A">
              <w:t>.</w:t>
            </w:r>
            <w:r>
              <w:rPr>
                <w:lang w:val="en-US"/>
              </w:rPr>
              <w:t>ru</w:t>
            </w:r>
            <w:r w:rsidRPr="00BE3D6A">
              <w:t>/</w:t>
            </w:r>
            <w:r>
              <w:rPr>
                <w:lang w:val="en-US"/>
              </w:rPr>
              <w:t>zd</w:t>
            </w:r>
            <w:r w:rsidRPr="00BE3D6A">
              <w:t>.</w:t>
            </w:r>
            <w:r>
              <w:rPr>
                <w:lang w:val="en-US"/>
              </w:rPr>
              <w:t>do</w:t>
            </w:r>
            <w:r w:rsidRPr="00BE3D6A">
              <w:t xml:space="preserve">)); </w:t>
            </w:r>
            <w:proofErr w:type="gramEnd"/>
          </w:p>
          <w:p w:rsidR="005F53B9" w:rsidRPr="00BE3D6A" w:rsidRDefault="005F53B9" w:rsidP="005F53B9">
            <w:pPr>
              <w:pStyle w:val="aff9"/>
              <w:numPr>
                <w:ilvl w:val="1"/>
                <w:numId w:val="24"/>
              </w:numPr>
              <w:jc w:val="both"/>
            </w:pPr>
            <w:proofErr w:type="gramStart"/>
            <w:r w:rsidRPr="00BE3D6A">
              <w:t xml:space="preserve">в подтверждение соответствия требованиям, установленным частью  «а» и «г» подпункта 2.1. документации о закупке, и отсутствия административных производств, в том числе о неприостановлении деятельности претендента в </w:t>
            </w:r>
            <w:r w:rsidRPr="0078379E">
              <w:t>административном порядке и/или задолженности с суммарным размером более 1000 рублей, претендент осуществляет</w:t>
            </w:r>
            <w:r w:rsidRPr="00BE3D6A">
              <w:t xml:space="preserve">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E3D6A">
              <w:t>://</w:t>
            </w:r>
            <w:r>
              <w:rPr>
                <w:lang w:val="en-US"/>
              </w:rPr>
              <w:t>fssprus</w:t>
            </w:r>
            <w:r w:rsidRPr="00BE3D6A">
              <w:t>.</w:t>
            </w:r>
            <w:r>
              <w:rPr>
                <w:lang w:val="en-US"/>
              </w:rPr>
              <w:t>ru</w:t>
            </w:r>
            <w:r w:rsidRPr="00BE3D6A">
              <w:t>/</w:t>
            </w:r>
            <w:r>
              <w:rPr>
                <w:lang w:val="en-US"/>
              </w:rPr>
              <w:t>iss</w:t>
            </w:r>
            <w:proofErr w:type="gramEnd"/>
            <w:r w:rsidRPr="00BE3D6A">
              <w:t>/</w:t>
            </w:r>
            <w:proofErr w:type="gramStart"/>
            <w:r>
              <w:rPr>
                <w:lang w:val="en-US"/>
              </w:rPr>
              <w:t>ip</w:t>
            </w:r>
            <w:proofErr w:type="gramEnd"/>
            <w:r w:rsidRPr="00BE3D6A">
              <w:t xml:space="preserve">), а также информации в едином Федеральном реестре сведений о фактах деятельности юридических лиц </w:t>
            </w:r>
            <w:r>
              <w:rPr>
                <w:lang w:val="en-US"/>
              </w:rPr>
              <w:t>http</w:t>
            </w:r>
            <w:r w:rsidRPr="00BE3D6A">
              <w:t>://</w:t>
            </w:r>
            <w:r>
              <w:rPr>
                <w:lang w:val="en-US"/>
              </w:rPr>
              <w:t>www</w:t>
            </w:r>
            <w:r w:rsidRPr="00BE3D6A">
              <w:t>.</w:t>
            </w:r>
            <w:r>
              <w:rPr>
                <w:lang w:val="en-US"/>
              </w:rPr>
              <w:t>fedresurs</w:t>
            </w:r>
            <w:r w:rsidRPr="00BE3D6A">
              <w:t>.</w:t>
            </w:r>
            <w:r>
              <w:rPr>
                <w:lang w:val="en-US"/>
              </w:rPr>
              <w:t>ru</w:t>
            </w:r>
            <w:r w:rsidRPr="00BE3D6A">
              <w:t>/</w:t>
            </w:r>
            <w:r>
              <w:rPr>
                <w:lang w:val="en-US"/>
              </w:rPr>
              <w:t>companies</w:t>
            </w:r>
            <w:r w:rsidRPr="00BE3D6A">
              <w:t>/</w:t>
            </w:r>
            <w:r>
              <w:rPr>
                <w:lang w:val="en-US"/>
              </w:rPr>
              <w:t>IsSearching</w:t>
            </w:r>
            <w:r w:rsidRPr="00BE3D6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w:t>
            </w:r>
            <w:r w:rsidRPr="00BE3D6A">
              <w:lastRenderedPageBreak/>
              <w:t xml:space="preserve">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5F53B9" w:rsidRPr="00BE3D6A" w:rsidRDefault="005F53B9" w:rsidP="005F53B9">
            <w:pPr>
              <w:pStyle w:val="aff9"/>
              <w:numPr>
                <w:ilvl w:val="1"/>
                <w:numId w:val="24"/>
              </w:numPr>
              <w:jc w:val="both"/>
            </w:pPr>
            <w:r w:rsidRPr="00BE3D6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5F53B9" w:rsidRPr="00BE3D6A" w:rsidRDefault="005F53B9" w:rsidP="005F53B9">
            <w:pPr>
              <w:pStyle w:val="aff9"/>
              <w:numPr>
                <w:ilvl w:val="1"/>
                <w:numId w:val="24"/>
              </w:numPr>
              <w:jc w:val="both"/>
            </w:pPr>
            <w:r w:rsidRPr="00BE3D6A">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roofErr w:type="gramStart"/>
            <w:r w:rsidRPr="00BE3D6A">
              <w:t>)(</w:t>
            </w:r>
            <w:proofErr w:type="gramEnd"/>
            <w:r w:rsidRPr="00BE3D6A">
              <w:t xml:space="preserve">предоставляется в соответствии с положениями п.п. а) п.2.2., раздела 2 настоящей документации о закупке, например: разрешение на перевозку опасных грузов и т.д.); </w:t>
            </w:r>
          </w:p>
          <w:p w:rsidR="005F53B9" w:rsidRPr="00BE3D6A" w:rsidRDefault="005F53B9" w:rsidP="005F53B9">
            <w:pPr>
              <w:pStyle w:val="aff9"/>
              <w:numPr>
                <w:ilvl w:val="1"/>
                <w:numId w:val="24"/>
              </w:numPr>
              <w:jc w:val="both"/>
            </w:pPr>
            <w:r w:rsidRPr="00BE3D6A">
              <w:t xml:space="preserve">сведения о производственном персонале по форме приложения № 5 к документации о закупке; </w:t>
            </w:r>
          </w:p>
          <w:p w:rsidR="005F53B9" w:rsidRPr="00BE3D6A" w:rsidRDefault="005F53B9" w:rsidP="005F53B9">
            <w:pPr>
              <w:pStyle w:val="aff9"/>
              <w:numPr>
                <w:ilvl w:val="1"/>
                <w:numId w:val="24"/>
              </w:numPr>
              <w:jc w:val="both"/>
            </w:pPr>
            <w:r w:rsidRPr="00BE3D6A">
              <w:t xml:space="preserve">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w:t>
            </w:r>
            <w:proofErr w:type="gramStart"/>
            <w:r w:rsidRPr="00BE3D6A">
              <w:t>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w:t>
            </w:r>
            <w:proofErr w:type="gramEnd"/>
            <w:r w:rsidRPr="00BE3D6A">
              <w:t xml:space="preserve"> решение до момента заключения договора. В случае если такого одобрения не требуется, претендент представляет соответствующее обоснованное заявление (предоставляется в соответствии с </w:t>
            </w:r>
            <w:r w:rsidRPr="00BE3D6A">
              <w:lastRenderedPageBreak/>
              <w:t xml:space="preserve">требованиями п.п. 2.8.7., п.2.8., раздела 2 настоящей документации о закупке; </w:t>
            </w:r>
          </w:p>
          <w:p w:rsidR="00B4013B" w:rsidRPr="0078379E" w:rsidRDefault="0078379E" w:rsidP="0078379E">
            <w:pPr>
              <w:ind w:left="360"/>
              <w:jc w:val="both"/>
              <w:rPr>
                <w:highlight w:val="cyan"/>
              </w:rPr>
            </w:pPr>
            <w:proofErr w:type="gramStart"/>
            <w:r>
              <w:t>2.11.</w:t>
            </w:r>
            <w:r w:rsidR="005F53B9" w:rsidRPr="0078379E">
              <w:t>пис</w:t>
            </w:r>
            <w:r w:rsidR="005F53B9" w:rsidRPr="00BE3D6A">
              <w:t>ьменное заявление претендента о невключении его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представленное на бланке претендента и</w:t>
            </w:r>
            <w:proofErr w:type="gramEnd"/>
            <w:r w:rsidR="005F53B9" w:rsidRPr="00BE3D6A">
              <w:t xml:space="preserve"> </w:t>
            </w:r>
            <w:proofErr w:type="gramStart"/>
            <w:r w:rsidR="005F53B9" w:rsidRPr="00BE3D6A">
              <w:t>подписанное</w:t>
            </w:r>
            <w:proofErr w:type="gramEnd"/>
            <w:r w:rsidR="005F53B9" w:rsidRPr="00BE3D6A">
              <w:t xml:space="preserve"> уполномоченным лицом (предоставляется в соо</w:t>
            </w:r>
            <w:r w:rsidR="00410871">
              <w:t>тветствии с требованиями п.п. в)</w:t>
            </w:r>
            <w:r w:rsidR="005F53B9" w:rsidRPr="00BE3D6A">
              <w:t xml:space="preserve"> п.2.2., раздела 2 на</w:t>
            </w:r>
            <w:r w:rsidR="005F53B9">
              <w:t>стоящей документации о закупке).</w:t>
            </w:r>
            <w:r w:rsidR="005F53B9" w:rsidRPr="005F53B9">
              <w:t xml:space="preserve"> </w:t>
            </w:r>
          </w:p>
        </w:tc>
      </w:tr>
      <w:tr w:rsidR="00B4013B" w:rsidRPr="0007096B" w:rsidTr="00EF779C">
        <w:tc>
          <w:tcPr>
            <w:tcW w:w="534" w:type="dxa"/>
          </w:tcPr>
          <w:p w:rsidR="00B4013B" w:rsidRPr="0007096B" w:rsidRDefault="00B4013B" w:rsidP="00620F7D">
            <w:pPr>
              <w:pStyle w:val="19"/>
              <w:ind w:firstLine="0"/>
              <w:rPr>
                <w:b/>
                <w:sz w:val="24"/>
                <w:szCs w:val="24"/>
              </w:rPr>
            </w:pPr>
          </w:p>
        </w:tc>
        <w:tc>
          <w:tcPr>
            <w:tcW w:w="2551" w:type="dxa"/>
          </w:tcPr>
          <w:p w:rsidR="00B4013B" w:rsidRPr="0007096B" w:rsidRDefault="00B4013B" w:rsidP="00620F7D">
            <w:pPr>
              <w:pStyle w:val="Default"/>
              <w:rPr>
                <w:b/>
                <w:color w:val="auto"/>
              </w:rPr>
            </w:pPr>
          </w:p>
        </w:tc>
        <w:tc>
          <w:tcPr>
            <w:tcW w:w="6768" w:type="dxa"/>
          </w:tcPr>
          <w:p w:rsidR="00B4013B" w:rsidRPr="0007096B" w:rsidRDefault="00B4013B" w:rsidP="00992903">
            <w:pPr>
              <w:pStyle w:val="-3"/>
              <w:numPr>
                <w:ilvl w:val="2"/>
                <w:numId w:val="0"/>
              </w:numPr>
              <w:tabs>
                <w:tab w:val="num" w:pos="1985"/>
              </w:tabs>
              <w:ind w:firstLine="34"/>
              <w:rPr>
                <w:sz w:val="24"/>
                <w:lang w:eastAsia="ar-SA"/>
              </w:rPr>
            </w:pPr>
          </w:p>
        </w:tc>
      </w:tr>
      <w:tr w:rsidR="00B4013B" w:rsidRPr="0007096B" w:rsidTr="00EF779C">
        <w:tc>
          <w:tcPr>
            <w:tcW w:w="534" w:type="dxa"/>
          </w:tcPr>
          <w:p w:rsidR="00B4013B" w:rsidRPr="0007096B" w:rsidRDefault="00B4013B" w:rsidP="009830CC">
            <w:pPr>
              <w:pStyle w:val="19"/>
              <w:ind w:firstLine="0"/>
              <w:rPr>
                <w:b/>
                <w:sz w:val="24"/>
                <w:szCs w:val="24"/>
              </w:rPr>
            </w:pPr>
            <w:r>
              <w:rPr>
                <w:b/>
                <w:sz w:val="24"/>
                <w:szCs w:val="24"/>
              </w:rPr>
              <w:t>18</w:t>
            </w:r>
            <w:r w:rsidRPr="0007096B">
              <w:rPr>
                <w:b/>
                <w:sz w:val="24"/>
                <w:szCs w:val="24"/>
              </w:rPr>
              <w:t>.</w:t>
            </w:r>
          </w:p>
        </w:tc>
        <w:tc>
          <w:tcPr>
            <w:tcW w:w="2551" w:type="dxa"/>
          </w:tcPr>
          <w:p w:rsidR="00B4013B" w:rsidRPr="0007096B" w:rsidRDefault="00B4013B" w:rsidP="00E62E06">
            <w:pPr>
              <w:pStyle w:val="Default"/>
              <w:rPr>
                <w:b/>
                <w:color w:val="auto"/>
              </w:rPr>
            </w:pPr>
            <w:r>
              <w:rPr>
                <w:b/>
                <w:color w:val="auto"/>
              </w:rPr>
              <w:t xml:space="preserve">Критерии рассмотрения Заявок на участие в процедуре </w:t>
            </w:r>
            <w:r w:rsidRPr="0007096B">
              <w:rPr>
                <w:b/>
                <w:color w:val="auto"/>
              </w:rPr>
              <w:t>Размещения оферты</w:t>
            </w:r>
          </w:p>
        </w:tc>
        <w:tc>
          <w:tcPr>
            <w:tcW w:w="6768" w:type="dxa"/>
          </w:tcPr>
          <w:p w:rsidR="00B4013B" w:rsidRPr="0007096B" w:rsidRDefault="00B4013B" w:rsidP="00DA5448">
            <w:pPr>
              <w:pStyle w:val="-3"/>
              <w:numPr>
                <w:ilvl w:val="2"/>
                <w:numId w:val="0"/>
              </w:numPr>
              <w:tabs>
                <w:tab w:val="num" w:pos="1985"/>
              </w:tabs>
              <w:ind w:firstLine="284"/>
              <w:rPr>
                <w:b/>
                <w:i/>
                <w:sz w:val="24"/>
              </w:rPr>
            </w:pPr>
            <w:r w:rsidRPr="0007096B">
              <w:rPr>
                <w:sz w:val="24"/>
              </w:rPr>
              <w:t xml:space="preserve">Соответствие требованиям, указанным в пунктах 2.1 и 2.2 настоящей документации о закупке, в Техническом задании </w:t>
            </w:r>
            <w:r>
              <w:rPr>
                <w:sz w:val="24"/>
              </w:rPr>
              <w:t>(раздел 4 Техническое задание документации о закупке) и части</w:t>
            </w:r>
            <w:r w:rsidRPr="0007096B">
              <w:rPr>
                <w:sz w:val="24"/>
              </w:rPr>
              <w:t xml:space="preserve"> 1 пункта 17 настоящей Информационной карты.</w:t>
            </w:r>
          </w:p>
        </w:tc>
      </w:tr>
      <w:tr w:rsidR="00B4013B" w:rsidRPr="0007096B" w:rsidTr="00EF779C">
        <w:tc>
          <w:tcPr>
            <w:tcW w:w="534" w:type="dxa"/>
          </w:tcPr>
          <w:p w:rsidR="00B4013B" w:rsidRPr="0007096B" w:rsidRDefault="00B4013B" w:rsidP="00620F7D">
            <w:pPr>
              <w:pStyle w:val="19"/>
              <w:ind w:firstLine="0"/>
              <w:rPr>
                <w:b/>
                <w:sz w:val="24"/>
                <w:szCs w:val="24"/>
              </w:rPr>
            </w:pPr>
            <w:r>
              <w:rPr>
                <w:b/>
                <w:sz w:val="24"/>
                <w:szCs w:val="24"/>
              </w:rPr>
              <w:t>19</w:t>
            </w:r>
            <w:r w:rsidRPr="0007096B">
              <w:rPr>
                <w:b/>
                <w:sz w:val="24"/>
                <w:szCs w:val="24"/>
              </w:rPr>
              <w:t>.</w:t>
            </w:r>
          </w:p>
        </w:tc>
        <w:tc>
          <w:tcPr>
            <w:tcW w:w="2551" w:type="dxa"/>
          </w:tcPr>
          <w:p w:rsidR="00B4013B" w:rsidRPr="0007096B" w:rsidRDefault="00B4013B" w:rsidP="00620F7D">
            <w:pPr>
              <w:pStyle w:val="Default"/>
              <w:rPr>
                <w:b/>
                <w:color w:val="auto"/>
              </w:rPr>
            </w:pPr>
            <w:r w:rsidRPr="0007096B">
              <w:rPr>
                <w:b/>
                <w:color w:val="auto"/>
              </w:rPr>
              <w:t>Особенности заключения договора</w:t>
            </w:r>
          </w:p>
        </w:tc>
        <w:tc>
          <w:tcPr>
            <w:tcW w:w="6768" w:type="dxa"/>
          </w:tcPr>
          <w:p w:rsidR="00410871" w:rsidRDefault="00410871" w:rsidP="00410871">
            <w:pPr>
              <w:pStyle w:val="-3"/>
              <w:numPr>
                <w:ilvl w:val="1"/>
                <w:numId w:val="14"/>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410871" w:rsidRPr="002F15C9" w:rsidRDefault="00410871" w:rsidP="00410871">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410871" w:rsidRPr="002F15C9" w:rsidRDefault="00410871" w:rsidP="00410871">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w:t>
            </w:r>
            <w:r w:rsidR="00593D35">
              <w:rPr>
                <w:sz w:val="24"/>
              </w:rPr>
              <w:t>8</w:t>
            </w:r>
            <w:r>
              <w:rPr>
                <w:sz w:val="24"/>
              </w:rPr>
              <w:t xml:space="preserve"> Информационной карты настоящей документации о закупке.</w:t>
            </w:r>
          </w:p>
          <w:p w:rsidR="00410871" w:rsidRPr="002F15C9" w:rsidRDefault="00410871" w:rsidP="00410871">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04458D">
              <w:rPr>
                <w:sz w:val="24"/>
              </w:rPr>
              <w:t xml:space="preserve"> </w:t>
            </w:r>
            <w:r>
              <w:rPr>
                <w:sz w:val="24"/>
              </w:rPr>
              <w:t>Заказчика.</w:t>
            </w:r>
          </w:p>
          <w:p w:rsidR="00410871" w:rsidRDefault="00410871" w:rsidP="00410871">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410871" w:rsidRDefault="00410871" w:rsidP="00410871">
            <w:pPr>
              <w:pStyle w:val="afb"/>
              <w:numPr>
                <w:ilvl w:val="1"/>
                <w:numId w:val="14"/>
              </w:numPr>
              <w:tabs>
                <w:tab w:val="num" w:pos="884"/>
              </w:tabs>
              <w:ind w:left="34" w:firstLine="567"/>
              <w:rPr>
                <w:sz w:val="24"/>
              </w:rPr>
            </w:pPr>
            <w:r w:rsidRPr="00BE3D6A">
              <w:rPr>
                <w:sz w:val="24"/>
              </w:rPr>
              <w:t xml:space="preserve"> Цена на услуги, выполняемые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закупочных процедур на следующих условиях:</w:t>
            </w:r>
          </w:p>
          <w:p w:rsidR="00410871" w:rsidRDefault="00410871" w:rsidP="00410871">
            <w:pPr>
              <w:pStyle w:val="afb"/>
              <w:ind w:left="601" w:firstLine="0"/>
              <w:rPr>
                <w:sz w:val="24"/>
              </w:rPr>
            </w:pPr>
            <w:r w:rsidRPr="00BE3D6A">
              <w:rPr>
                <w:sz w:val="24"/>
              </w:rPr>
              <w:t>•</w:t>
            </w:r>
            <w:r w:rsidRPr="00BE3D6A">
              <w:rPr>
                <w:sz w:val="24"/>
              </w:rPr>
              <w:tab/>
              <w:t xml:space="preserve">Увеличение общей цены на услуги за счет роста стоимости единицы продукции  в процессе исполнения договора составит не более 5% в год;  </w:t>
            </w:r>
          </w:p>
          <w:p w:rsidR="00410871" w:rsidRDefault="00410871" w:rsidP="00410871">
            <w:pPr>
              <w:pStyle w:val="afb"/>
              <w:ind w:left="601" w:firstLine="0"/>
              <w:rPr>
                <w:sz w:val="24"/>
              </w:rPr>
            </w:pPr>
            <w:r w:rsidRPr="00BE3D6A">
              <w:rPr>
                <w:sz w:val="24"/>
              </w:rPr>
              <w:t>•</w:t>
            </w:r>
            <w:r w:rsidRPr="00BE3D6A">
              <w:rPr>
                <w:sz w:val="24"/>
              </w:rPr>
              <w:tab/>
              <w:t xml:space="preserve">Увеличение цены на услуги возможно не ранее 1 года </w:t>
            </w:r>
            <w:proofErr w:type="gramStart"/>
            <w:r w:rsidRPr="00BE3D6A">
              <w:rPr>
                <w:sz w:val="24"/>
              </w:rPr>
              <w:t>с даты подписания</w:t>
            </w:r>
            <w:proofErr w:type="gramEnd"/>
            <w:r w:rsidRPr="00BE3D6A">
              <w:rPr>
                <w:sz w:val="24"/>
              </w:rPr>
              <w:t xml:space="preserve">  договора.</w:t>
            </w:r>
          </w:p>
          <w:p w:rsidR="00410871" w:rsidRDefault="00410871" w:rsidP="00410871">
            <w:pPr>
              <w:pStyle w:val="afb"/>
              <w:ind w:left="601" w:firstLine="0"/>
              <w:rPr>
                <w:sz w:val="24"/>
              </w:rPr>
            </w:pPr>
            <w:r w:rsidRPr="00BE3D6A">
              <w:rPr>
                <w:sz w:val="24"/>
              </w:rPr>
              <w:t xml:space="preserve"> Уменьшение стоимости единиц различных услуг возможно в любой момент действия договора по взаимному согласию сторон. </w:t>
            </w:r>
          </w:p>
          <w:p w:rsidR="00B4013B" w:rsidRPr="00AF1395" w:rsidRDefault="00410871" w:rsidP="00593D35">
            <w:pPr>
              <w:pStyle w:val="afb"/>
              <w:ind w:firstLine="0"/>
              <w:rPr>
                <w:sz w:val="24"/>
              </w:rPr>
            </w:pPr>
            <w:r w:rsidRPr="00BE3D6A">
              <w:rPr>
                <w:sz w:val="24"/>
              </w:rPr>
              <w:t xml:space="preserve"> Дополнительные (иные) услуги, в рамках предмета настоящей </w:t>
            </w:r>
            <w:r w:rsidRPr="00BE3D6A">
              <w:rPr>
                <w:sz w:val="24"/>
              </w:rPr>
              <w:lastRenderedPageBreak/>
              <w:t xml:space="preserve">закупки и не указанные в предложении о сотрудничестве претендента, а также их стоимость согласовываются сторонами и фиксируются в дополнительных соглашениях в процессе исполнения заключаемого по результатам проведения настоящей закупки договора без проведения дополнительных конкурсных процедур.  </w:t>
            </w:r>
          </w:p>
        </w:tc>
      </w:tr>
      <w:tr w:rsidR="00B4013B" w:rsidRPr="00F86FAA" w:rsidTr="00FC17AC">
        <w:tc>
          <w:tcPr>
            <w:tcW w:w="534" w:type="dxa"/>
          </w:tcPr>
          <w:p w:rsidR="00B4013B" w:rsidRPr="00F86FAA" w:rsidRDefault="00B4013B" w:rsidP="009C1234">
            <w:pPr>
              <w:pStyle w:val="19"/>
              <w:ind w:firstLine="0"/>
              <w:rPr>
                <w:b/>
                <w:sz w:val="24"/>
                <w:szCs w:val="24"/>
              </w:rPr>
            </w:pPr>
            <w:r>
              <w:rPr>
                <w:b/>
                <w:sz w:val="24"/>
                <w:szCs w:val="24"/>
              </w:rPr>
              <w:lastRenderedPageBreak/>
              <w:t>20</w:t>
            </w:r>
            <w:r w:rsidRPr="00F86FAA">
              <w:rPr>
                <w:b/>
                <w:sz w:val="24"/>
                <w:szCs w:val="24"/>
              </w:rPr>
              <w:t>.</w:t>
            </w:r>
          </w:p>
        </w:tc>
        <w:tc>
          <w:tcPr>
            <w:tcW w:w="2551" w:type="dxa"/>
          </w:tcPr>
          <w:p w:rsidR="00B4013B" w:rsidRPr="00F86FAA" w:rsidRDefault="00B4013B" w:rsidP="00FC17AC">
            <w:pPr>
              <w:pStyle w:val="Default"/>
              <w:rPr>
                <w:b/>
                <w:color w:val="auto"/>
              </w:rPr>
            </w:pPr>
            <w:r w:rsidRPr="00F472B9">
              <w:rPr>
                <w:b/>
                <w:color w:val="auto"/>
              </w:rPr>
              <w:t>Срок заключения договора</w:t>
            </w:r>
          </w:p>
        </w:tc>
        <w:tc>
          <w:tcPr>
            <w:tcW w:w="6768" w:type="dxa"/>
          </w:tcPr>
          <w:p w:rsidR="00B4013B" w:rsidRPr="00F86FAA" w:rsidRDefault="00B4013B" w:rsidP="00FC757A">
            <w:pPr>
              <w:pStyle w:val="19"/>
              <w:ind w:firstLine="284"/>
              <w:rPr>
                <w:sz w:val="24"/>
                <w:szCs w:val="24"/>
              </w:rPr>
            </w:pPr>
            <w:proofErr w:type="gramStart"/>
            <w:r>
              <w:rPr>
                <w:sz w:val="24"/>
                <w:szCs w:val="24"/>
              </w:rPr>
              <w:t>Не</w:t>
            </w:r>
            <w:r w:rsidRPr="00151B7A">
              <w:rPr>
                <w:sz w:val="24"/>
                <w:szCs w:val="24"/>
              </w:rPr>
              <w:t xml:space="preserve"> </w:t>
            </w:r>
            <w:r>
              <w:rPr>
                <w:sz w:val="24"/>
                <w:szCs w:val="24"/>
              </w:rPr>
              <w:t>ранее</w:t>
            </w:r>
            <w:r w:rsidRPr="00151B7A">
              <w:rPr>
                <w:sz w:val="24"/>
                <w:szCs w:val="24"/>
              </w:rPr>
              <w:t xml:space="preserve"> чем </w:t>
            </w:r>
            <w:r>
              <w:rPr>
                <w:sz w:val="24"/>
                <w:szCs w:val="24"/>
              </w:rPr>
              <w:t>через 10 дней и не позднее чем через 20</w:t>
            </w:r>
            <w:r w:rsidRPr="00151B7A">
              <w:rPr>
                <w:sz w:val="24"/>
                <w:szCs w:val="24"/>
              </w:rPr>
              <w:t xml:space="preserve">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sidRPr="00151B7A">
              <w:rPr>
                <w:sz w:val="24"/>
                <w:szCs w:val="24"/>
              </w:rPr>
              <w:t>)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B4013B" w:rsidRPr="00F86FAA" w:rsidTr="00FC17AC">
        <w:tc>
          <w:tcPr>
            <w:tcW w:w="534" w:type="dxa"/>
          </w:tcPr>
          <w:p w:rsidR="00B4013B" w:rsidRDefault="00B4013B" w:rsidP="009C1234">
            <w:pPr>
              <w:pStyle w:val="19"/>
              <w:ind w:firstLine="0"/>
              <w:rPr>
                <w:b/>
                <w:sz w:val="24"/>
                <w:szCs w:val="24"/>
              </w:rPr>
            </w:pPr>
            <w:r>
              <w:rPr>
                <w:b/>
                <w:sz w:val="24"/>
                <w:szCs w:val="24"/>
              </w:rPr>
              <w:t>21.</w:t>
            </w:r>
          </w:p>
        </w:tc>
        <w:tc>
          <w:tcPr>
            <w:tcW w:w="2551" w:type="dxa"/>
          </w:tcPr>
          <w:p w:rsidR="00B4013B" w:rsidRPr="00F472B9" w:rsidRDefault="00B4013B" w:rsidP="00FC17AC">
            <w:pPr>
              <w:pStyle w:val="Default"/>
              <w:rPr>
                <w:b/>
                <w:color w:val="auto"/>
              </w:rPr>
            </w:pPr>
            <w:r>
              <w:rPr>
                <w:b/>
                <w:color w:val="auto"/>
              </w:rPr>
              <w:t>Период действия договора</w:t>
            </w:r>
          </w:p>
        </w:tc>
        <w:tc>
          <w:tcPr>
            <w:tcW w:w="6768" w:type="dxa"/>
          </w:tcPr>
          <w:p w:rsidR="00B4013B" w:rsidRPr="0004458D" w:rsidRDefault="0004458D" w:rsidP="0004458D">
            <w:pPr>
              <w:pStyle w:val="19"/>
              <w:ind w:firstLine="34"/>
              <w:rPr>
                <w:i/>
                <w:sz w:val="24"/>
                <w:szCs w:val="24"/>
              </w:rPr>
            </w:pPr>
            <w:r>
              <w:rPr>
                <w:sz w:val="24"/>
                <w:szCs w:val="24"/>
              </w:rPr>
              <w:t xml:space="preserve">          </w:t>
            </w:r>
            <w:proofErr w:type="gramStart"/>
            <w:r>
              <w:rPr>
                <w:sz w:val="24"/>
                <w:szCs w:val="24"/>
              </w:rPr>
              <w:t>С даты</w:t>
            </w:r>
            <w:proofErr w:type="gramEnd"/>
            <w:r>
              <w:rPr>
                <w:sz w:val="24"/>
                <w:szCs w:val="24"/>
              </w:rPr>
              <w:t xml:space="preserve"> его </w:t>
            </w:r>
            <w:r w:rsidRPr="00520031">
              <w:rPr>
                <w:sz w:val="24"/>
                <w:szCs w:val="24"/>
              </w:rPr>
              <w:t xml:space="preserve">подписания Сторонами и действует до </w:t>
            </w:r>
            <w:r>
              <w:rPr>
                <w:sz w:val="24"/>
                <w:szCs w:val="24"/>
              </w:rPr>
              <w:t xml:space="preserve">«31» декабря </w:t>
            </w:r>
            <w:r w:rsidRPr="00520031">
              <w:rPr>
                <w:sz w:val="24"/>
                <w:szCs w:val="24"/>
              </w:rPr>
              <w:t>20</w:t>
            </w:r>
            <w:r>
              <w:rPr>
                <w:sz w:val="24"/>
                <w:szCs w:val="24"/>
              </w:rPr>
              <w:t>21</w:t>
            </w:r>
            <w:r w:rsidRPr="00520031">
              <w:rPr>
                <w:sz w:val="24"/>
                <w:szCs w:val="24"/>
              </w:rPr>
              <w:t xml:space="preserve"> г. включительно</w:t>
            </w:r>
            <w:r>
              <w:rPr>
                <w:sz w:val="24"/>
                <w:szCs w:val="24"/>
              </w:rPr>
              <w:t>, а в части взаиморасчетов – до полного исполнения Сторонами своих обязательств по Договору.</w:t>
            </w:r>
          </w:p>
        </w:tc>
      </w:tr>
      <w:tr w:rsidR="00B4013B" w:rsidRPr="00F86FAA" w:rsidTr="00FC17AC">
        <w:tc>
          <w:tcPr>
            <w:tcW w:w="534" w:type="dxa"/>
          </w:tcPr>
          <w:p w:rsidR="00B4013B" w:rsidRPr="00F86FAA" w:rsidRDefault="00B4013B" w:rsidP="009C1234">
            <w:pPr>
              <w:pStyle w:val="19"/>
              <w:ind w:firstLine="0"/>
              <w:rPr>
                <w:b/>
                <w:sz w:val="24"/>
                <w:szCs w:val="24"/>
              </w:rPr>
            </w:pPr>
            <w:r>
              <w:rPr>
                <w:b/>
                <w:sz w:val="24"/>
                <w:szCs w:val="24"/>
              </w:rPr>
              <w:t>22</w:t>
            </w:r>
            <w:r w:rsidRPr="00F86FAA">
              <w:rPr>
                <w:b/>
                <w:sz w:val="24"/>
                <w:szCs w:val="24"/>
              </w:rPr>
              <w:t>.</w:t>
            </w:r>
          </w:p>
        </w:tc>
        <w:tc>
          <w:tcPr>
            <w:tcW w:w="2551" w:type="dxa"/>
          </w:tcPr>
          <w:p w:rsidR="00B4013B" w:rsidRPr="00F86FAA" w:rsidRDefault="00B4013B" w:rsidP="00EF19F1">
            <w:pPr>
              <w:pStyle w:val="Default"/>
              <w:rPr>
                <w:b/>
                <w:color w:val="auto"/>
              </w:rPr>
            </w:pPr>
            <w:r w:rsidRPr="00F86FAA">
              <w:rPr>
                <w:b/>
                <w:color w:val="auto"/>
              </w:rPr>
              <w:t>Привлечение субподрядчиков, соисполнителей</w:t>
            </w:r>
          </w:p>
        </w:tc>
        <w:tc>
          <w:tcPr>
            <w:tcW w:w="6768" w:type="dxa"/>
          </w:tcPr>
          <w:p w:rsidR="00B4013B" w:rsidRPr="006930B6" w:rsidRDefault="00203BEF" w:rsidP="00203BEF">
            <w:pPr>
              <w:pStyle w:val="19"/>
              <w:ind w:firstLine="0"/>
              <w:rPr>
                <w:sz w:val="24"/>
                <w:szCs w:val="24"/>
              </w:rPr>
            </w:pPr>
            <w:r>
              <w:rPr>
                <w:sz w:val="24"/>
                <w:szCs w:val="24"/>
              </w:rPr>
              <w:t>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EF19F1" w:rsidRDefault="00EF19F1" w:rsidP="00992903">
      <w:pPr>
        <w:pStyle w:val="19"/>
        <w:ind w:firstLine="0"/>
        <w:jc w:val="right"/>
        <w:outlineLvl w:val="0"/>
        <w:rPr>
          <w:rFonts w:eastAsia="MS Mincho"/>
          <w:szCs w:val="28"/>
        </w:rPr>
      </w:pPr>
      <w:r>
        <w:rPr>
          <w:rFonts w:eastAsia="MS Mincho"/>
          <w:szCs w:val="28"/>
        </w:rPr>
        <w:lastRenderedPageBreak/>
        <w:t xml:space="preserve">Приложение № </w:t>
      </w:r>
      <w:r w:rsidR="00203BEF">
        <w:rPr>
          <w:rFonts w:eastAsia="MS Mincho"/>
          <w:szCs w:val="28"/>
        </w:rPr>
        <w:t>1</w:t>
      </w:r>
    </w:p>
    <w:p w:rsidR="00EF19F1" w:rsidRDefault="00EF19F1" w:rsidP="00EF19F1">
      <w:pPr>
        <w:ind w:firstLine="425"/>
        <w:jc w:val="right"/>
        <w:rPr>
          <w:sz w:val="28"/>
          <w:szCs w:val="28"/>
        </w:rPr>
      </w:pPr>
      <w:r w:rsidRPr="00B2711F">
        <w:rPr>
          <w:sz w:val="28"/>
          <w:szCs w:val="28"/>
        </w:rPr>
        <w:t>к документации</w:t>
      </w:r>
      <w:r>
        <w:rPr>
          <w:sz w:val="28"/>
          <w:szCs w:val="28"/>
        </w:rPr>
        <w:t xml:space="preserve">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sidRPr="00992903">
        <w:rPr>
          <w:b/>
          <w:sz w:val="28"/>
        </w:rPr>
        <w:t>ЗАЯВКА</w:t>
      </w:r>
      <w:r w:rsidR="009C7AEB" w:rsidRPr="00992903">
        <w:rPr>
          <w:b/>
          <w:sz w:val="28"/>
        </w:rPr>
        <w:t xml:space="preserve"> </w:t>
      </w:r>
      <w:r w:rsidRPr="00992903">
        <w:rPr>
          <w:b/>
          <w:sz w:val="28"/>
        </w:rPr>
        <w:t>______________ (наименование претендента)</w:t>
      </w:r>
    </w:p>
    <w:p w:rsidR="000954FB" w:rsidRPr="00992903" w:rsidRDefault="000954FB" w:rsidP="00992903">
      <w:pPr>
        <w:jc w:val="center"/>
        <w:rPr>
          <w:b/>
          <w:sz w:val="28"/>
        </w:rPr>
      </w:pPr>
      <w:r w:rsidRPr="00992903">
        <w:rPr>
          <w:b/>
          <w:sz w:val="28"/>
        </w:rPr>
        <w:t xml:space="preserve">НА УЧАСТИЕ В </w:t>
      </w:r>
      <w:r w:rsidR="00BB5281" w:rsidRPr="00992903">
        <w:rPr>
          <w:b/>
          <w:sz w:val="28"/>
        </w:rPr>
        <w:t xml:space="preserve">ПРОЦЕДУРЕ ЗАКУПКИ </w:t>
      </w:r>
      <w:r w:rsidR="003C72D7" w:rsidRPr="00992903">
        <w:rPr>
          <w:b/>
          <w:sz w:val="28"/>
        </w:rPr>
        <w:t>СПОСОБОМ РАЗМЕЩЕНИЯ ОФЕРТЫ</w:t>
      </w:r>
      <w:r w:rsidRPr="00992903">
        <w:rPr>
          <w:b/>
          <w:sz w:val="28"/>
        </w:rPr>
        <w:t xml:space="preserve"> </w:t>
      </w:r>
      <w:r w:rsidR="0003420F" w:rsidRPr="00992903">
        <w:rPr>
          <w:b/>
          <w:sz w:val="28"/>
        </w:rPr>
        <w:t>№ РО</w:t>
      </w:r>
      <w:proofErr w:type="gramStart"/>
      <w:r w:rsidR="0072531B" w:rsidRPr="00992903">
        <w:rPr>
          <w:b/>
          <w:sz w:val="28"/>
        </w:rPr>
        <w:t>-</w:t>
      </w:r>
      <w:r w:rsidR="0003420F" w:rsidRPr="00992903">
        <w:rPr>
          <w:b/>
          <w:sz w:val="28"/>
        </w:rPr>
        <w:t>________</w:t>
      </w:r>
      <w:r w:rsidR="0072531B" w:rsidRPr="00992903">
        <w:rPr>
          <w:b/>
          <w:sz w:val="28"/>
        </w:rPr>
        <w:t>-</w:t>
      </w:r>
      <w:r w:rsidR="0003420F" w:rsidRPr="00992903">
        <w:rPr>
          <w:b/>
          <w:sz w:val="28"/>
        </w:rPr>
        <w:t>_____</w:t>
      </w:r>
      <w:r w:rsidR="0072531B" w:rsidRPr="00992903">
        <w:rPr>
          <w:b/>
          <w:sz w:val="28"/>
        </w:rPr>
        <w:t>-</w:t>
      </w:r>
      <w:r w:rsidR="0003420F" w:rsidRPr="00992903">
        <w:rPr>
          <w:b/>
          <w:sz w:val="28"/>
        </w:rPr>
        <w:t>________.</w:t>
      </w:r>
      <w:proofErr w:type="gramEnd"/>
    </w:p>
    <w:p w:rsidR="009C7AEB" w:rsidRPr="00992903" w:rsidRDefault="009C7AEB" w:rsidP="00992903">
      <w:pPr>
        <w:jc w:val="center"/>
        <w:rPr>
          <w:b/>
          <w:sz w:val="28"/>
        </w:rPr>
      </w:pPr>
      <w:r w:rsidRPr="00992903">
        <w:rPr>
          <w:b/>
          <w:sz w:val="28"/>
        </w:rPr>
        <w:t>(АКЦЕПТ ОФЕРТЫ)</w:t>
      </w:r>
    </w:p>
    <w:p w:rsidR="000954FB" w:rsidRPr="0007096B" w:rsidRDefault="000954FB" w:rsidP="000954FB"/>
    <w:p w:rsidR="00D710E9" w:rsidRDefault="000954FB" w:rsidP="00212A4D">
      <w:pPr>
        <w:pStyle w:val="afe"/>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009C1234">
        <w:t>среди субъектов малого и среднего предпринимательства</w:t>
      </w:r>
      <w:r w:rsidR="009C1234" w:rsidRPr="0007096B">
        <w:rPr>
          <w:szCs w:val="28"/>
        </w:rPr>
        <w:t xml:space="preserve"> </w:t>
      </w:r>
      <w:r w:rsidRPr="0007096B">
        <w:rPr>
          <w:szCs w:val="28"/>
        </w:rPr>
        <w:t xml:space="preserve">(далее – Заявка) </w:t>
      </w:r>
      <w:r w:rsidR="00685EAD" w:rsidRPr="00E14407">
        <w:rPr>
          <w:szCs w:val="28"/>
        </w:rPr>
        <w:t>№ РО</w:t>
      </w:r>
      <w:r w:rsidR="0072531B">
        <w:rPr>
          <w:szCs w:val="28"/>
        </w:rPr>
        <w:t>-</w:t>
      </w:r>
      <w:r w:rsidR="009C1234">
        <w:rPr>
          <w:szCs w:val="28"/>
        </w:rPr>
        <w:t>МС</w:t>
      </w:r>
      <w:proofErr w:type="gramStart"/>
      <w:r w:rsidR="009C1234">
        <w:rPr>
          <w:szCs w:val="28"/>
        </w:rPr>
        <w:t>П-</w:t>
      </w:r>
      <w:proofErr w:type="gramEnd"/>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 xml:space="preserve">оказание услуг </w:t>
      </w:r>
      <w:proofErr w:type="gramStart"/>
      <w:r w:rsidR="00861099" w:rsidRPr="00861099">
        <w:rPr>
          <w:i/>
          <w:szCs w:val="24"/>
        </w:rPr>
        <w:t>по</w:t>
      </w:r>
      <w:proofErr w:type="gramEnd"/>
      <w:r w:rsidR="00861099" w:rsidRPr="00861099">
        <w:rPr>
          <w:szCs w:val="24"/>
        </w:rPr>
        <w:t xml:space="preserve">_____, </w:t>
      </w:r>
      <w:proofErr w:type="gramStart"/>
      <w:r w:rsidR="00861099" w:rsidRPr="00861099">
        <w:rPr>
          <w:i/>
          <w:szCs w:val="24"/>
        </w:rPr>
        <w:t>на</w:t>
      </w:r>
      <w:proofErr w:type="gramEnd"/>
      <w:r w:rsidR="00861099" w:rsidRPr="00861099">
        <w:rPr>
          <w:i/>
          <w:szCs w:val="24"/>
        </w:rPr>
        <w:t xml:space="preserve">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«ТрансКонтейнер</w:t>
      </w:r>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r w:rsidR="0072531B">
        <w:rPr>
          <w:szCs w:val="28"/>
        </w:rPr>
        <w:t>-</w:t>
      </w:r>
      <w:r w:rsidR="009C1234">
        <w:rPr>
          <w:szCs w:val="28"/>
        </w:rPr>
        <w:t>МСП</w:t>
      </w:r>
      <w:proofErr w:type="gramStart"/>
      <w:r w:rsidR="009C1234">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roofErr w:type="gramEnd"/>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«ТрансКонтейнер</w:t>
      </w:r>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w:t>
      </w:r>
      <w:proofErr w:type="gramStart"/>
      <w:r w:rsidRPr="0007096B">
        <w:rPr>
          <w:szCs w:val="28"/>
        </w:rPr>
        <w:t>ь(</w:t>
      </w:r>
      <w:proofErr w:type="gramEnd"/>
      <w:r w:rsidRPr="0007096B">
        <w:rPr>
          <w:szCs w:val="28"/>
        </w:rPr>
        <w:t>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w:t>
      </w:r>
      <w:proofErr w:type="gramStart"/>
      <w:r w:rsidRPr="0007096B">
        <w:rPr>
          <w:szCs w:val="28"/>
        </w:rPr>
        <w:t>о(</w:t>
      </w:r>
      <w:proofErr w:type="gramEnd"/>
      <w:r w:rsidRPr="0007096B">
        <w:rPr>
          <w:szCs w:val="28"/>
        </w:rPr>
        <w:t>ен)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lastRenderedPageBreak/>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07096B">
        <w:rPr>
          <w:i/>
          <w:sz w:val="28"/>
          <w:szCs w:val="20"/>
          <w:u w:val="single"/>
        </w:rPr>
        <w:t>______</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w:t>
      </w:r>
      <w:proofErr w:type="gramStart"/>
      <w:r w:rsidR="00945B21" w:rsidRPr="0007096B">
        <w:rPr>
          <w:i/>
          <w:sz w:val="28"/>
          <w:szCs w:val="20"/>
        </w:rPr>
        <w:t>менее указанного</w:t>
      </w:r>
      <w:proofErr w:type="gramEnd"/>
      <w:r w:rsidR="00945B21" w:rsidRPr="0007096B">
        <w:rPr>
          <w:i/>
          <w:sz w:val="28"/>
          <w:szCs w:val="20"/>
        </w:rPr>
        <w:t xml:space="preserve">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«ТрансКонтейнер</w:t>
      </w:r>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предупрежде</w:t>
      </w:r>
      <w:proofErr w:type="gramStart"/>
      <w:r w:rsidRPr="0007096B">
        <w:rPr>
          <w:sz w:val="28"/>
          <w:szCs w:val="20"/>
        </w:rPr>
        <w:t>н(</w:t>
      </w:r>
      <w:proofErr w:type="gramEnd"/>
      <w:r w:rsidRPr="0007096B">
        <w:rPr>
          <w:sz w:val="28"/>
          <w:szCs w:val="20"/>
        </w:rPr>
        <w:t xml:space="preserve">о), что при непредставлении указанных сведений и документов, </w:t>
      </w:r>
      <w:r w:rsidR="00685EAD">
        <w:rPr>
          <w:sz w:val="28"/>
          <w:szCs w:val="20"/>
        </w:rPr>
        <w:t>ПАО «ТрансКонтейнер</w:t>
      </w:r>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Подписать догово</w:t>
      </w:r>
      <w:proofErr w:type="gramStart"/>
      <w:r w:rsidRPr="0007096B">
        <w:rPr>
          <w:sz w:val="28"/>
          <w:szCs w:val="20"/>
        </w:rPr>
        <w:t>р(</w:t>
      </w:r>
      <w:proofErr w:type="gramEnd"/>
      <w:r w:rsidRPr="0007096B">
        <w:rPr>
          <w:sz w:val="28"/>
          <w:szCs w:val="20"/>
        </w:rPr>
        <w:t xml:space="preserve">ы)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w:t>
      </w:r>
      <w:proofErr w:type="gramStart"/>
      <w:r w:rsidRPr="0007096B">
        <w:rPr>
          <w:sz w:val="28"/>
          <w:szCs w:val="20"/>
        </w:rPr>
        <w:t>м</w:t>
      </w:r>
      <w:r w:rsidR="00D710E9" w:rsidRPr="0007096B">
        <w:rPr>
          <w:sz w:val="28"/>
          <w:szCs w:val="20"/>
        </w:rPr>
        <w:t>(</w:t>
      </w:r>
      <w:proofErr w:type="gramEnd"/>
      <w:r w:rsidR="00D710E9" w:rsidRPr="0007096B">
        <w:rPr>
          <w:sz w:val="28"/>
          <w:szCs w:val="20"/>
        </w:rPr>
        <w:t>ми)</w:t>
      </w:r>
      <w:r w:rsidRPr="0007096B">
        <w:rPr>
          <w:sz w:val="28"/>
          <w:szCs w:val="20"/>
        </w:rPr>
        <w:t xml:space="preserve"> договором</w:t>
      </w:r>
      <w:r w:rsidR="00F01806" w:rsidRPr="0007096B">
        <w:rPr>
          <w:sz w:val="28"/>
          <w:szCs w:val="20"/>
        </w:rPr>
        <w:t>(ами)</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xml:space="preserve">) не </w:t>
      </w:r>
      <w:proofErr w:type="gramStart"/>
      <w:r w:rsidRPr="00002090">
        <w:rPr>
          <w:rFonts w:eastAsia="Times New Roman"/>
          <w:sz w:val="28"/>
        </w:rPr>
        <w:t>признан</w:t>
      </w:r>
      <w:proofErr w:type="gramEnd"/>
      <w:r w:rsidRPr="00002090">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8B08F6">
        <w:rPr>
          <w:sz w:val="28"/>
          <w:szCs w:val="28"/>
        </w:rPr>
        <w:lastRenderedPageBreak/>
        <w:t>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«ТрансКонтейнер»;</w:t>
      </w:r>
    </w:p>
    <w:p w:rsidR="00B80581" w:rsidRDefault="00B80581" w:rsidP="00B80581">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sidR="00745334">
        <w:rPr>
          <w:rFonts w:eastAsia="Times New Roman"/>
          <w:sz w:val="28"/>
        </w:rPr>
        <w:br/>
      </w:r>
      <w:r>
        <w:rPr>
          <w:rFonts w:eastAsia="Times New Roman"/>
          <w:sz w:val="28"/>
        </w:rPr>
        <w:t xml:space="preserve">ПАО «ТрансКонтейнер»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sidR="00745334">
        <w:rPr>
          <w:rFonts w:eastAsia="Times New Roman"/>
          <w:sz w:val="28"/>
        </w:rPr>
        <w:t>в любой момент до</w:t>
      </w:r>
      <w:r w:rsidR="00745334" w:rsidRPr="00745334">
        <w:rPr>
          <w:rFonts w:eastAsia="Times New Roman"/>
          <w:sz w:val="28"/>
        </w:rPr>
        <w:t xml:space="preserve"> по</w:t>
      </w:r>
      <w:r w:rsidR="00E04A7B">
        <w:rPr>
          <w:rFonts w:eastAsia="Times New Roman"/>
          <w:sz w:val="28"/>
        </w:rPr>
        <w:t>дведения итогов</w:t>
      </w:r>
      <w:r w:rsidR="00745334">
        <w:rPr>
          <w:rFonts w:eastAsia="Times New Roman"/>
          <w:sz w:val="28"/>
        </w:rPr>
        <w:t xml:space="preserve"> </w:t>
      </w:r>
      <w:r>
        <w:rPr>
          <w:rFonts w:eastAsia="Times New Roman"/>
          <w:sz w:val="28"/>
        </w:rPr>
        <w:t>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Pr>
          <w:rFonts w:eastAsia="Times New Roman"/>
          <w:sz w:val="28"/>
        </w:rPr>
        <w:t>.</w:t>
      </w:r>
    </w:p>
    <w:p w:rsidR="00E62E06" w:rsidRPr="00673863" w:rsidRDefault="00E62E06" w:rsidP="00E62E06">
      <w:pPr>
        <w:pStyle w:val="afb"/>
        <w:ind w:firstLine="553"/>
        <w:rPr>
          <w:rFonts w:eastAsia="Times New Roman"/>
          <w:sz w:val="28"/>
        </w:rPr>
      </w:pPr>
      <w:proofErr w:type="gramStart"/>
      <w:r w:rsidRPr="00673863">
        <w:rPr>
          <w:rFonts w:eastAsia="Times New Roman"/>
          <w:sz w:val="28"/>
        </w:rPr>
        <w:t>- ________ (</w:t>
      </w:r>
      <w:r w:rsidRPr="00673863">
        <w:rPr>
          <w:rFonts w:eastAsia="Times New Roman"/>
          <w:i/>
          <w:sz w:val="28"/>
        </w:rPr>
        <w:t>наименование претендента</w:t>
      </w:r>
      <w:r w:rsidRPr="00673863">
        <w:rPr>
          <w:rFonts w:eastAsia="Times New Roman"/>
          <w:sz w:val="28"/>
        </w:rPr>
        <w:t xml:space="preserve">) при подготовке Заявки на участие в </w:t>
      </w:r>
      <w:r>
        <w:rPr>
          <w:rFonts w:eastAsia="Times New Roman"/>
          <w:sz w:val="28"/>
        </w:rPr>
        <w:t>процедуре</w:t>
      </w:r>
      <w:r w:rsidRPr="00673863">
        <w:rPr>
          <w:rFonts w:eastAsia="Times New Roman"/>
          <w:sz w:val="28"/>
        </w:rPr>
        <w:t xml:space="preserve">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sidRPr="00673863">
        <w:rPr>
          <w:rFonts w:eastAsia="Times New Roman"/>
          <w:sz w:val="28"/>
        </w:rPr>
        <w:t>Я, _______ (</w:t>
      </w:r>
      <w:r w:rsidRPr="00673863">
        <w:rPr>
          <w:rFonts w:eastAsia="Times New Roman"/>
          <w:i/>
          <w:sz w:val="28"/>
        </w:rPr>
        <w:t>указывается ФИО лица, подписавшего Заявку</w:t>
      </w:r>
      <w:r w:rsidRPr="00673863">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sidRPr="00673863">
        <w:rPr>
          <w:rFonts w:eastAsia="Times New Roman"/>
        </w:rPr>
        <w:t>Своей подписью удостоверяю</w:t>
      </w:r>
      <w:r w:rsidRPr="00E62E06">
        <w:t xml:space="preserve">, </w:t>
      </w:r>
      <w:r w:rsidR="000954FB" w:rsidRPr="0007096B">
        <w:t>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rsidRPr="0007096B">
        <w:t>В подтверждение этого прилага</w:t>
      </w:r>
      <w:r w:rsidR="00E62E06">
        <w:t>ются</w:t>
      </w:r>
      <w:r w:rsidRPr="0007096B">
        <w:t xml:space="preserve">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6930B6" w:rsidRDefault="001831FB" w:rsidP="006930B6">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203BEF" w:rsidRDefault="00203BEF" w:rsidP="006930B6">
      <w:pPr>
        <w:rPr>
          <w:sz w:val="28"/>
          <w:szCs w:val="28"/>
          <w:lang w:eastAsia="ru-RU"/>
        </w:rPr>
      </w:pPr>
    </w:p>
    <w:p w:rsidR="00203BEF" w:rsidRDefault="00203BEF" w:rsidP="006930B6">
      <w:pPr>
        <w:rPr>
          <w:sz w:val="28"/>
          <w:szCs w:val="28"/>
          <w:lang w:eastAsia="ru-RU"/>
        </w:rPr>
      </w:pPr>
    </w:p>
    <w:p w:rsidR="00203BEF" w:rsidRDefault="00203BEF" w:rsidP="006930B6">
      <w:pPr>
        <w:rPr>
          <w:sz w:val="28"/>
          <w:szCs w:val="28"/>
          <w:lang w:eastAsia="ru-RU"/>
        </w:rPr>
      </w:pPr>
    </w:p>
    <w:p w:rsidR="00203BEF" w:rsidRDefault="00203BEF" w:rsidP="006930B6">
      <w:pPr>
        <w:rPr>
          <w:sz w:val="28"/>
          <w:szCs w:val="28"/>
          <w:lang w:eastAsia="ru-RU"/>
        </w:rPr>
      </w:pPr>
    </w:p>
    <w:p w:rsidR="00203BEF" w:rsidRDefault="00203BEF" w:rsidP="006930B6">
      <w:pPr>
        <w:rPr>
          <w:sz w:val="28"/>
          <w:szCs w:val="28"/>
          <w:lang w:eastAsia="ru-RU"/>
        </w:rPr>
      </w:pPr>
    </w:p>
    <w:p w:rsidR="00203BEF" w:rsidRPr="006930B6" w:rsidRDefault="00203BEF" w:rsidP="006930B6">
      <w:pPr>
        <w:rPr>
          <w:sz w:val="28"/>
          <w:szCs w:val="28"/>
          <w:lang w:eastAsia="ru-RU"/>
        </w:rPr>
        <w:sectPr w:rsidR="00203BEF" w:rsidRPr="006930B6" w:rsidSect="006930B6">
          <w:pgSz w:w="11907" w:h="16840" w:code="9"/>
          <w:pgMar w:top="1134" w:right="851" w:bottom="1134" w:left="1418" w:header="794" w:footer="794" w:gutter="0"/>
          <w:cols w:space="720"/>
          <w:titlePg/>
          <w:docGrid w:linePitch="326"/>
        </w:sectPr>
      </w:pPr>
    </w:p>
    <w:p w:rsidR="00EF19F1" w:rsidRPr="00305BD2" w:rsidRDefault="00EF19F1" w:rsidP="00EF19F1">
      <w:pPr>
        <w:pStyle w:val="19"/>
        <w:ind w:firstLine="0"/>
        <w:jc w:val="right"/>
        <w:outlineLvl w:val="0"/>
        <w:rPr>
          <w:rFonts w:eastAsia="MS Mincho"/>
          <w:szCs w:val="28"/>
        </w:rPr>
      </w:pPr>
      <w:r w:rsidRPr="00571F40">
        <w:rPr>
          <w:rFonts w:eastAsia="MS Mincho"/>
          <w:szCs w:val="28"/>
        </w:rPr>
        <w:lastRenderedPageBreak/>
        <w:t>Приложение №</w:t>
      </w:r>
      <w:r w:rsidR="00203BEF">
        <w:rPr>
          <w:rFonts w:eastAsia="MS Mincho"/>
          <w:szCs w:val="28"/>
        </w:rPr>
        <w:t xml:space="preserve"> 2</w:t>
      </w:r>
    </w:p>
    <w:p w:rsidR="000954FB" w:rsidRDefault="00EF19F1" w:rsidP="00EF19F1">
      <w:pPr>
        <w:pStyle w:val="afb"/>
        <w:jc w:val="right"/>
        <w:rPr>
          <w:b/>
          <w:sz w:val="28"/>
          <w:szCs w:val="28"/>
        </w:rPr>
      </w:pPr>
      <w:r w:rsidRPr="00B2711F">
        <w:rPr>
          <w:sz w:val="28"/>
          <w:szCs w:val="28"/>
        </w:rPr>
        <w:t>к документации</w:t>
      </w:r>
      <w:r>
        <w:rPr>
          <w:sz w:val="28"/>
          <w:szCs w:val="28"/>
        </w:rPr>
        <w:t xml:space="preserve">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w:t>
      </w:r>
      <w:proofErr w:type="gramStart"/>
      <w:r w:rsidRPr="00D26396">
        <w:rPr>
          <w:rFonts w:eastAsia="MS Mincho"/>
          <w:i/>
          <w:sz w:val="28"/>
          <w:szCs w:val="28"/>
        </w:rPr>
        <w:t>,</w:t>
      </w:r>
      <w:proofErr w:type="gramEnd"/>
      <w:r w:rsidRPr="00D26396">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w:t>
      </w:r>
      <w:r w:rsidR="00D5261F">
        <w:rPr>
          <w:rFonts w:eastAsia="MS Mincho"/>
          <w:sz w:val="28"/>
          <w:szCs w:val="28"/>
        </w:rPr>
        <w:t xml:space="preserve"> (ОГРНИП)</w:t>
      </w:r>
      <w:r w:rsidRPr="00D26396">
        <w:rPr>
          <w:rFonts w:eastAsia="MS Mincho"/>
          <w:sz w:val="28"/>
          <w:szCs w:val="28"/>
        </w:rPr>
        <w:t xml:space="preserve">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67F8F" w:rsidRPr="00D26396" w:rsidRDefault="00E67F8F" w:rsidP="00260B87">
      <w:pPr>
        <w:tabs>
          <w:tab w:val="left" w:pos="9639"/>
        </w:tabs>
        <w:ind w:firstLine="709"/>
        <w:jc w:val="both"/>
        <w:rPr>
          <w:sz w:val="28"/>
          <w:szCs w:val="28"/>
        </w:rPr>
      </w:pPr>
      <w:r>
        <w:rPr>
          <w:sz w:val="28"/>
          <w:szCs w:val="28"/>
        </w:rPr>
        <w:t>Категория субъекта малого и среднего предпринимателя ______________ (</w:t>
      </w:r>
      <w:r w:rsidRPr="007E2D4F">
        <w:rPr>
          <w:i/>
          <w:sz w:val="28"/>
          <w:szCs w:val="28"/>
        </w:rPr>
        <w:t>указать: микропредприятие, малое предприятие или среднее предприятие</w:t>
      </w:r>
      <w:r>
        <w:rPr>
          <w:sz w:val="28"/>
          <w:szCs w:val="28"/>
        </w:rPr>
        <w:t>);</w:t>
      </w:r>
    </w:p>
    <w:p w:rsidR="00D26396" w:rsidRPr="00D26396" w:rsidRDefault="00D26396" w:rsidP="00D26396">
      <w:pPr>
        <w:tabs>
          <w:tab w:val="left" w:pos="9639"/>
        </w:tabs>
        <w:ind w:firstLine="720"/>
        <w:jc w:val="both"/>
        <w:rPr>
          <w:sz w:val="28"/>
          <w:szCs w:val="28"/>
        </w:rPr>
      </w:pPr>
      <w:r w:rsidRPr="00D26396">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sidRPr="00D26396">
        <w:rPr>
          <w:sz w:val="28"/>
          <w:szCs w:val="28"/>
        </w:rPr>
        <w:lastRenderedPageBreak/>
        <w:t>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sidRPr="00992903">
        <w:rPr>
          <w:b/>
          <w:sz w:val="28"/>
        </w:rPr>
        <w:t>Представитель, имеющий полномочия подписать Заявку на участие от имени</w:t>
      </w:r>
      <w:r w:rsidRPr="00992903">
        <w:rPr>
          <w:b/>
          <w:bCs/>
          <w:sz w:val="28"/>
        </w:rPr>
        <w:t xml:space="preserve"> _________________________________________________________</w:t>
      </w:r>
    </w:p>
    <w:p w:rsidR="00D26396" w:rsidRPr="00D26396" w:rsidRDefault="00D26396" w:rsidP="00D26396">
      <w:pPr>
        <w:tabs>
          <w:tab w:val="left" w:pos="8640"/>
        </w:tabs>
        <w:jc w:val="center"/>
        <w:rPr>
          <w:i/>
        </w:rPr>
      </w:pPr>
      <w:r w:rsidRPr="00D26396">
        <w:rPr>
          <w:i/>
        </w:rPr>
        <w:t xml:space="preserve">                              (наименование претендента)</w:t>
      </w:r>
    </w:p>
    <w:p w:rsidR="00D26396" w:rsidRPr="00D26396" w:rsidRDefault="00D26396" w:rsidP="00D26396">
      <w:pPr>
        <w:rPr>
          <w:sz w:val="28"/>
          <w:szCs w:val="28"/>
          <w:lang w:eastAsia="ru-RU"/>
        </w:rPr>
      </w:pPr>
      <w:r w:rsidRPr="00D26396">
        <w:rPr>
          <w:sz w:val="28"/>
          <w:szCs w:val="28"/>
          <w:lang w:eastAsia="ru-RU"/>
        </w:rPr>
        <w:t>___________________________________________________________________</w:t>
      </w:r>
    </w:p>
    <w:p w:rsidR="00D26396" w:rsidRPr="00D26396" w:rsidRDefault="00D26396" w:rsidP="00D26396">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D26396" w:rsidRPr="00D26396" w:rsidRDefault="00D26396" w:rsidP="00D26396">
      <w:pPr>
        <w:rPr>
          <w:i/>
        </w:rPr>
      </w:pPr>
      <w:r w:rsidRPr="00D26396">
        <w:rPr>
          <w:i/>
        </w:rPr>
        <w:t xml:space="preserve">   </w:t>
      </w:r>
    </w:p>
    <w:p w:rsidR="00D26396" w:rsidRPr="00D26396" w:rsidRDefault="00D26396" w:rsidP="00D26396">
      <w:pPr>
        <w:rPr>
          <w:i/>
        </w:rPr>
      </w:pPr>
      <w:r w:rsidRPr="00D26396">
        <w:rPr>
          <w:i/>
        </w:rPr>
        <w:t>Место печати</w:t>
      </w:r>
      <w:r w:rsidRPr="00D26396">
        <w:rPr>
          <w:i/>
        </w:rPr>
        <w:tab/>
      </w:r>
      <w:r w:rsidRPr="00D26396">
        <w:rPr>
          <w:i/>
        </w:rPr>
        <w:tab/>
        <w:t xml:space="preserve">             </w:t>
      </w:r>
      <w:r w:rsidRPr="00D26396">
        <w:rPr>
          <w:i/>
        </w:rPr>
        <w:tab/>
      </w:r>
    </w:p>
    <w:p w:rsidR="008059A9" w:rsidRDefault="00D26396" w:rsidP="006930B6">
      <w:pPr>
        <w:rPr>
          <w:b/>
          <w:i/>
          <w:sz w:val="28"/>
          <w:szCs w:val="28"/>
          <w:lang w:eastAsia="ru-RU"/>
        </w:rPr>
      </w:pPr>
      <w:r w:rsidRPr="00D26396">
        <w:rPr>
          <w:sz w:val="28"/>
          <w:szCs w:val="28"/>
          <w:lang w:eastAsia="ru-RU"/>
        </w:rPr>
        <w:t>"____" _________ 201__ г.</w:t>
      </w:r>
    </w:p>
    <w:p w:rsidR="008059A9" w:rsidRDefault="008059A9">
      <w:pPr>
        <w:suppressAutoHyphens w:val="0"/>
        <w:rPr>
          <w:b/>
          <w:i/>
          <w:sz w:val="28"/>
          <w:szCs w:val="28"/>
          <w:lang w:eastAsia="ru-RU"/>
        </w:rPr>
      </w:pPr>
      <w:r>
        <w:rPr>
          <w:b/>
          <w:i/>
          <w:sz w:val="28"/>
          <w:szCs w:val="28"/>
          <w:lang w:eastAsia="ru-RU"/>
        </w:rPr>
        <w:br w:type="page"/>
      </w:r>
    </w:p>
    <w:p w:rsidR="008059A9" w:rsidRDefault="008059A9" w:rsidP="008059A9">
      <w:pPr>
        <w:pStyle w:val="aff9"/>
        <w:ind w:left="0"/>
        <w:rPr>
          <w:sz w:val="28"/>
          <w:szCs w:val="28"/>
        </w:rPr>
      </w:pPr>
    </w:p>
    <w:p w:rsidR="008059A9" w:rsidRDefault="008059A9" w:rsidP="008059A9">
      <w:pPr>
        <w:pStyle w:val="afb"/>
        <w:ind w:firstLine="0"/>
        <w:jc w:val="left"/>
        <w:rPr>
          <w:sz w:val="28"/>
          <w:szCs w:val="28"/>
        </w:rPr>
      </w:pPr>
    </w:p>
    <w:p w:rsidR="008059A9" w:rsidRDefault="008059A9" w:rsidP="008059A9">
      <w:pPr>
        <w:pStyle w:val="afb"/>
        <w:ind w:firstLine="0"/>
        <w:jc w:val="left"/>
        <w:rPr>
          <w:sz w:val="28"/>
          <w:szCs w:val="28"/>
        </w:rPr>
      </w:pPr>
    </w:p>
    <w:p w:rsidR="00D5261F" w:rsidRPr="00305BD2" w:rsidRDefault="00D5261F" w:rsidP="00D5261F">
      <w:pPr>
        <w:pStyle w:val="19"/>
        <w:ind w:firstLine="0"/>
        <w:jc w:val="right"/>
        <w:outlineLvl w:val="0"/>
        <w:rPr>
          <w:rFonts w:eastAsia="MS Mincho"/>
          <w:szCs w:val="28"/>
        </w:rPr>
      </w:pPr>
      <w:r w:rsidRPr="00571F40">
        <w:rPr>
          <w:rFonts w:eastAsia="MS Mincho"/>
          <w:szCs w:val="28"/>
        </w:rPr>
        <w:t xml:space="preserve">Приложение № </w:t>
      </w:r>
      <w:r>
        <w:rPr>
          <w:rFonts w:eastAsia="MS Mincho"/>
          <w:szCs w:val="28"/>
        </w:rPr>
        <w:t>2а</w:t>
      </w:r>
    </w:p>
    <w:p w:rsidR="00D5261F" w:rsidRDefault="00D5261F" w:rsidP="00D5261F">
      <w:pPr>
        <w:suppressAutoHyphens w:val="0"/>
        <w:jc w:val="center"/>
        <w:rPr>
          <w:b/>
          <w:bCs/>
          <w:i/>
          <w:iCs/>
        </w:rPr>
      </w:pPr>
    </w:p>
    <w:p w:rsidR="00D5261F" w:rsidRPr="00DB57F6" w:rsidRDefault="00D5261F" w:rsidP="00D5261F">
      <w:pPr>
        <w:suppressAutoHyphens w:val="0"/>
        <w:jc w:val="center"/>
        <w:rPr>
          <w:b/>
          <w:bCs/>
          <w:i/>
          <w:iCs/>
        </w:rPr>
      </w:pPr>
      <w:r>
        <w:rPr>
          <w:b/>
          <w:bCs/>
          <w:i/>
          <w:iCs/>
        </w:rPr>
        <w:t>ФОРМА для заполнения</w:t>
      </w:r>
      <w:r>
        <w:rPr>
          <w:rStyle w:val="af8"/>
          <w:b/>
          <w:bCs/>
          <w:i/>
          <w:iCs/>
        </w:rPr>
        <w:footnoteReference w:id="1"/>
      </w:r>
    </w:p>
    <w:p w:rsidR="00D5261F" w:rsidRDefault="00D5261F" w:rsidP="00D5261F">
      <w:pPr>
        <w:suppressAutoHyphens w:val="0"/>
        <w:rPr>
          <w:b/>
          <w:sz w:val="32"/>
          <w:szCs w:val="32"/>
        </w:rPr>
      </w:pPr>
    </w:p>
    <w:p w:rsidR="00D5261F" w:rsidRPr="00286B72" w:rsidRDefault="00D5261F" w:rsidP="00D5261F">
      <w:pPr>
        <w:suppressAutoHyphens w:val="0"/>
        <w:jc w:val="center"/>
        <w:rPr>
          <w:b/>
          <w:bCs/>
          <w:iCs/>
          <w:sz w:val="32"/>
          <w:szCs w:val="32"/>
        </w:rPr>
      </w:pPr>
      <w:r>
        <w:rPr>
          <w:b/>
          <w:sz w:val="32"/>
          <w:szCs w:val="32"/>
        </w:rPr>
        <w:t>Д</w:t>
      </w:r>
      <w:r w:rsidRPr="00286B72">
        <w:rPr>
          <w:b/>
          <w:sz w:val="32"/>
          <w:szCs w:val="32"/>
        </w:rPr>
        <w:t>ек</w:t>
      </w:r>
      <w:r>
        <w:rPr>
          <w:b/>
          <w:sz w:val="32"/>
          <w:szCs w:val="32"/>
        </w:rPr>
        <w:t>ларация</w:t>
      </w:r>
      <w:r w:rsidRPr="00286B72">
        <w:rPr>
          <w:b/>
          <w:sz w:val="32"/>
          <w:szCs w:val="32"/>
        </w:rPr>
        <w:t xml:space="preserve"> о</w:t>
      </w:r>
      <w:r w:rsidRPr="00286B72">
        <w:rPr>
          <w:b/>
          <w:bCs/>
          <w:iCs/>
          <w:sz w:val="32"/>
          <w:szCs w:val="32"/>
        </w:rPr>
        <w:t xml:space="preserve"> соответствии участника закупки</w:t>
      </w:r>
    </w:p>
    <w:p w:rsidR="00D5261F" w:rsidRPr="00286B72" w:rsidRDefault="00D5261F" w:rsidP="00D5261F">
      <w:pPr>
        <w:suppressAutoHyphens w:val="0"/>
        <w:jc w:val="center"/>
        <w:rPr>
          <w:b/>
          <w:bCs/>
          <w:iCs/>
          <w:sz w:val="32"/>
          <w:szCs w:val="32"/>
        </w:rPr>
      </w:pPr>
      <w:r w:rsidRPr="00286B72">
        <w:rPr>
          <w:b/>
          <w:bCs/>
          <w:iCs/>
          <w:sz w:val="32"/>
          <w:szCs w:val="32"/>
        </w:rPr>
        <w:t>критериям отнесения к субъектам малого</w:t>
      </w:r>
    </w:p>
    <w:p w:rsidR="00D5261F" w:rsidRPr="00286B72" w:rsidRDefault="00D5261F" w:rsidP="00D5261F">
      <w:pPr>
        <w:suppressAutoHyphens w:val="0"/>
        <w:jc w:val="center"/>
        <w:rPr>
          <w:b/>
          <w:bCs/>
          <w:iCs/>
          <w:sz w:val="32"/>
          <w:szCs w:val="32"/>
        </w:rPr>
      </w:pPr>
      <w:r w:rsidRPr="00286B72">
        <w:rPr>
          <w:b/>
          <w:bCs/>
          <w:iCs/>
          <w:sz w:val="32"/>
          <w:szCs w:val="32"/>
        </w:rPr>
        <w:t>и среднего предпринимательства</w:t>
      </w:r>
    </w:p>
    <w:p w:rsidR="00D5261F" w:rsidRDefault="00D5261F" w:rsidP="00D5261F">
      <w:pPr>
        <w:rPr>
          <w:b/>
          <w:sz w:val="36"/>
          <w:szCs w:val="36"/>
        </w:rPr>
      </w:pPr>
      <w:r w:rsidRPr="001E086B">
        <w:rPr>
          <w:b/>
          <w:sz w:val="36"/>
          <w:szCs w:val="36"/>
        </w:rPr>
        <w:t xml:space="preserve"> </w:t>
      </w:r>
    </w:p>
    <w:p w:rsidR="00D5261F" w:rsidRDefault="00D5261F" w:rsidP="00D5261F">
      <w:pPr>
        <w:pStyle w:val="afb"/>
        <w:rPr>
          <w:szCs w:val="28"/>
        </w:rPr>
      </w:pPr>
      <w:r w:rsidRPr="0050359E">
        <w:rPr>
          <w:sz w:val="28"/>
          <w:szCs w:val="28"/>
        </w:rPr>
        <w:t>Настоящим подтверждается</w:t>
      </w:r>
      <w:r>
        <w:rPr>
          <w:sz w:val="28"/>
          <w:szCs w:val="28"/>
        </w:rPr>
        <w:t>,</w:t>
      </w:r>
      <w:r w:rsidRPr="0050359E">
        <w:rPr>
          <w:sz w:val="28"/>
          <w:szCs w:val="28"/>
        </w:rPr>
        <w:t xml:space="preserve"> что</w:t>
      </w:r>
      <w:r>
        <w:rPr>
          <w:szCs w:val="28"/>
        </w:rPr>
        <w:t xml:space="preserve"> ___________________________________, </w:t>
      </w:r>
    </w:p>
    <w:p w:rsidR="00D5261F" w:rsidRPr="00134FB3" w:rsidRDefault="00D5261F" w:rsidP="00D5261F">
      <w:pPr>
        <w:pStyle w:val="afb"/>
        <w:ind w:left="1416"/>
        <w:jc w:val="center"/>
        <w:rPr>
          <w:sz w:val="16"/>
          <w:szCs w:val="16"/>
        </w:rPr>
      </w:pPr>
      <w:r>
        <w:rPr>
          <w:sz w:val="16"/>
          <w:szCs w:val="16"/>
        </w:rPr>
        <w:t xml:space="preserve">                                     </w:t>
      </w:r>
      <w:r w:rsidRPr="00203601">
        <w:rPr>
          <w:sz w:val="16"/>
          <w:szCs w:val="16"/>
        </w:rPr>
        <w:t>(</w:t>
      </w:r>
      <w:r w:rsidRPr="002476F3">
        <w:rPr>
          <w:sz w:val="16"/>
          <w:szCs w:val="16"/>
        </w:rPr>
        <w:t xml:space="preserve">указывается наименование </w:t>
      </w:r>
      <w:r>
        <w:rPr>
          <w:sz w:val="16"/>
          <w:szCs w:val="16"/>
        </w:rPr>
        <w:t>претендента</w:t>
      </w:r>
      <w:r w:rsidRPr="002476F3">
        <w:rPr>
          <w:sz w:val="16"/>
          <w:szCs w:val="16"/>
        </w:rPr>
        <w:t xml:space="preserve"> закупки</w:t>
      </w:r>
      <w:r w:rsidRPr="00203601">
        <w:rPr>
          <w:sz w:val="16"/>
          <w:szCs w:val="16"/>
        </w:rPr>
        <w:t>)</w:t>
      </w:r>
    </w:p>
    <w:p w:rsidR="00D5261F" w:rsidRPr="0050359E" w:rsidRDefault="00D5261F" w:rsidP="00D5261F">
      <w:pPr>
        <w:pStyle w:val="afb"/>
        <w:ind w:firstLine="0"/>
        <w:rPr>
          <w:sz w:val="28"/>
          <w:szCs w:val="28"/>
        </w:rPr>
      </w:pPr>
      <w:r w:rsidRPr="0050359E">
        <w:rPr>
          <w:sz w:val="28"/>
          <w:szCs w:val="28"/>
        </w:rPr>
        <w:t>в  соответствии  со  ста</w:t>
      </w:r>
      <w:r>
        <w:rPr>
          <w:sz w:val="28"/>
          <w:szCs w:val="28"/>
        </w:rPr>
        <w:t>тьей  4  Федерального  закона  «</w:t>
      </w:r>
      <w:r w:rsidRPr="0050359E">
        <w:rPr>
          <w:sz w:val="28"/>
          <w:szCs w:val="28"/>
        </w:rPr>
        <w:t>О развитии малого и</w:t>
      </w:r>
    </w:p>
    <w:p w:rsidR="00D5261F" w:rsidRPr="0050359E" w:rsidRDefault="00D5261F" w:rsidP="00D5261F">
      <w:pPr>
        <w:pStyle w:val="afb"/>
        <w:ind w:firstLine="0"/>
        <w:rPr>
          <w:sz w:val="28"/>
          <w:szCs w:val="28"/>
        </w:rPr>
      </w:pPr>
      <w:r w:rsidRPr="0050359E">
        <w:rPr>
          <w:sz w:val="28"/>
          <w:szCs w:val="28"/>
        </w:rPr>
        <w:t>среднего   предпринимательства   в   Российской   Федерации</w:t>
      </w:r>
      <w:r>
        <w:rPr>
          <w:sz w:val="28"/>
          <w:szCs w:val="28"/>
        </w:rPr>
        <w:t>»</w:t>
      </w:r>
      <w:r w:rsidRPr="0050359E">
        <w:rPr>
          <w:sz w:val="28"/>
          <w:szCs w:val="28"/>
        </w:rPr>
        <w:t xml:space="preserve"> удовлетворяет</w:t>
      </w:r>
    </w:p>
    <w:p w:rsidR="00D5261F" w:rsidRPr="0050359E" w:rsidRDefault="00D5261F" w:rsidP="00D5261F">
      <w:pPr>
        <w:pStyle w:val="afb"/>
        <w:ind w:firstLine="0"/>
        <w:rPr>
          <w:sz w:val="28"/>
          <w:szCs w:val="28"/>
        </w:rPr>
      </w:pPr>
      <w:r w:rsidRPr="0050359E">
        <w:rPr>
          <w:sz w:val="28"/>
          <w:szCs w:val="28"/>
        </w:rPr>
        <w:t>критериям отнесения организации к субъектам</w:t>
      </w:r>
      <w:r>
        <w:rPr>
          <w:sz w:val="28"/>
          <w:szCs w:val="28"/>
        </w:rPr>
        <w:t xml:space="preserve"> ______________________________________</w:t>
      </w:r>
      <w:r w:rsidRPr="008C7D27">
        <w:rPr>
          <w:sz w:val="16"/>
          <w:szCs w:val="16"/>
        </w:rPr>
        <w:t xml:space="preserve"> </w:t>
      </w:r>
      <w:r>
        <w:rPr>
          <w:sz w:val="28"/>
          <w:szCs w:val="28"/>
        </w:rPr>
        <w:t>предпринимательства,</w:t>
      </w:r>
    </w:p>
    <w:p w:rsidR="00D5261F" w:rsidRDefault="00D5261F" w:rsidP="00D5261F">
      <w:pPr>
        <w:suppressAutoHyphens w:val="0"/>
        <w:rPr>
          <w:sz w:val="16"/>
          <w:szCs w:val="16"/>
        </w:rPr>
      </w:pPr>
      <w:r>
        <w:rPr>
          <w:sz w:val="16"/>
          <w:szCs w:val="16"/>
        </w:rPr>
        <w:t xml:space="preserve">       </w:t>
      </w:r>
      <w:r w:rsidRPr="0050359E">
        <w:rPr>
          <w:sz w:val="16"/>
          <w:szCs w:val="16"/>
        </w:rPr>
        <w:t>(указывается субъект малого или среднего предпринимательства в зависимости от критериев отнесения)</w:t>
      </w:r>
    </w:p>
    <w:p w:rsidR="00D5261F" w:rsidRDefault="00D5261F" w:rsidP="00D5261F">
      <w:pPr>
        <w:suppressAutoHyphens w:val="0"/>
        <w:rPr>
          <w:sz w:val="16"/>
          <w:szCs w:val="16"/>
        </w:rPr>
      </w:pPr>
    </w:p>
    <w:p w:rsidR="00D5261F" w:rsidRDefault="00D5261F" w:rsidP="00D5261F">
      <w:pPr>
        <w:suppressAutoHyphens w:val="0"/>
        <w:rPr>
          <w:bCs/>
          <w:iCs/>
          <w:sz w:val="28"/>
          <w:szCs w:val="28"/>
        </w:rPr>
      </w:pPr>
      <w:r w:rsidRPr="00380060">
        <w:rPr>
          <w:bCs/>
          <w:iCs/>
          <w:sz w:val="28"/>
          <w:szCs w:val="28"/>
        </w:rPr>
        <w:t xml:space="preserve"> </w:t>
      </w:r>
      <w:r>
        <w:rPr>
          <w:bCs/>
          <w:iCs/>
          <w:sz w:val="28"/>
          <w:szCs w:val="28"/>
        </w:rPr>
        <w:t>и сообщается</w:t>
      </w:r>
      <w:r w:rsidRPr="00380060">
        <w:rPr>
          <w:bCs/>
          <w:iCs/>
          <w:sz w:val="28"/>
          <w:szCs w:val="28"/>
        </w:rPr>
        <w:t xml:space="preserve"> следующ</w:t>
      </w:r>
      <w:r>
        <w:rPr>
          <w:bCs/>
          <w:iCs/>
          <w:sz w:val="28"/>
          <w:szCs w:val="28"/>
        </w:rPr>
        <w:t>ая</w:t>
      </w:r>
      <w:r w:rsidRPr="00380060">
        <w:rPr>
          <w:bCs/>
          <w:iCs/>
          <w:sz w:val="28"/>
          <w:szCs w:val="28"/>
        </w:rPr>
        <w:t xml:space="preserve"> информаци</w:t>
      </w:r>
      <w:r>
        <w:rPr>
          <w:bCs/>
          <w:iCs/>
          <w:sz w:val="28"/>
          <w:szCs w:val="28"/>
        </w:rPr>
        <w:t>я</w:t>
      </w:r>
      <w:r w:rsidRPr="00380060">
        <w:rPr>
          <w:bCs/>
          <w:iCs/>
          <w:sz w:val="28"/>
          <w:szCs w:val="28"/>
        </w:rPr>
        <w:t>:</w:t>
      </w:r>
    </w:p>
    <w:p w:rsidR="00D5261F" w:rsidRPr="00380060" w:rsidRDefault="00D5261F" w:rsidP="00D5261F">
      <w:pPr>
        <w:suppressAutoHyphens w:val="0"/>
        <w:rPr>
          <w:bCs/>
          <w:iCs/>
          <w:sz w:val="28"/>
          <w:szCs w:val="28"/>
        </w:rPr>
      </w:pPr>
    </w:p>
    <w:p w:rsidR="00D5261F" w:rsidRPr="009827DA" w:rsidRDefault="00D5261F" w:rsidP="00D5261F">
      <w:pPr>
        <w:pStyle w:val="aff9"/>
        <w:numPr>
          <w:ilvl w:val="0"/>
          <w:numId w:val="30"/>
        </w:numPr>
        <w:suppressAutoHyphens w:val="0"/>
        <w:rPr>
          <w:bCs/>
          <w:iCs/>
          <w:sz w:val="28"/>
          <w:szCs w:val="28"/>
        </w:rPr>
      </w:pPr>
      <w:r w:rsidRPr="009827DA">
        <w:rPr>
          <w:bCs/>
          <w:iCs/>
          <w:sz w:val="28"/>
          <w:szCs w:val="28"/>
        </w:rPr>
        <w:t>Адрес местонахождения (</w:t>
      </w:r>
      <w:r>
        <w:rPr>
          <w:bCs/>
          <w:iCs/>
          <w:sz w:val="28"/>
          <w:szCs w:val="28"/>
        </w:rPr>
        <w:t xml:space="preserve">и </w:t>
      </w:r>
      <w:r w:rsidRPr="009827DA">
        <w:rPr>
          <w:bCs/>
          <w:iCs/>
          <w:sz w:val="28"/>
          <w:szCs w:val="28"/>
        </w:rPr>
        <w:t>юридический адрес):______________________</w:t>
      </w:r>
    </w:p>
    <w:p w:rsidR="00D5261F" w:rsidRPr="009827DA" w:rsidRDefault="00D5261F" w:rsidP="00D5261F">
      <w:pPr>
        <w:pStyle w:val="aff9"/>
        <w:suppressAutoHyphens w:val="0"/>
        <w:ind w:left="645"/>
        <w:rPr>
          <w:bCs/>
          <w:iCs/>
          <w:sz w:val="28"/>
          <w:szCs w:val="28"/>
        </w:rPr>
      </w:pPr>
      <w:r>
        <w:rPr>
          <w:bCs/>
          <w:iCs/>
          <w:sz w:val="28"/>
          <w:szCs w:val="28"/>
        </w:rPr>
        <w:t>______________________________________________________________</w:t>
      </w:r>
    </w:p>
    <w:p w:rsidR="00D5261F" w:rsidRDefault="00D5261F" w:rsidP="00D5261F">
      <w:pPr>
        <w:suppressAutoHyphens w:val="0"/>
        <w:rPr>
          <w:bCs/>
          <w:iCs/>
          <w:sz w:val="28"/>
          <w:szCs w:val="28"/>
        </w:rPr>
      </w:pPr>
      <w:r w:rsidRPr="00FD060D">
        <w:rPr>
          <w:bCs/>
          <w:iCs/>
          <w:sz w:val="28"/>
          <w:szCs w:val="28"/>
        </w:rPr>
        <w:t xml:space="preserve">    2. ИНН/КПП: __________________</w:t>
      </w:r>
      <w:r>
        <w:rPr>
          <w:bCs/>
          <w:iCs/>
          <w:sz w:val="28"/>
          <w:szCs w:val="28"/>
        </w:rPr>
        <w:t>________________________________</w:t>
      </w:r>
      <w:r w:rsidRPr="00FD060D">
        <w:rPr>
          <w:bCs/>
          <w:iCs/>
          <w:sz w:val="28"/>
          <w:szCs w:val="28"/>
        </w:rPr>
        <w:t>__.</w:t>
      </w:r>
    </w:p>
    <w:p w:rsidR="00D5261F" w:rsidRPr="00FD060D" w:rsidRDefault="00D5261F" w:rsidP="00D5261F">
      <w:pPr>
        <w:suppressAutoHyphens w:val="0"/>
        <w:rPr>
          <w:bCs/>
          <w:iCs/>
          <w:sz w:val="16"/>
          <w:szCs w:val="16"/>
        </w:rPr>
      </w:pPr>
      <w:r w:rsidRPr="00FD060D">
        <w:rPr>
          <w:bCs/>
          <w:iCs/>
          <w:sz w:val="28"/>
          <w:szCs w:val="28"/>
        </w:rPr>
        <w:t xml:space="preserve">                     </w:t>
      </w:r>
      <w:r>
        <w:rPr>
          <w:bCs/>
          <w:iCs/>
          <w:sz w:val="28"/>
          <w:szCs w:val="28"/>
        </w:rPr>
        <w:t xml:space="preserve">                   </w:t>
      </w:r>
      <w:r w:rsidRPr="00FD060D">
        <w:rPr>
          <w:bCs/>
          <w:iCs/>
          <w:sz w:val="28"/>
          <w:szCs w:val="28"/>
        </w:rPr>
        <w:t xml:space="preserve"> </w:t>
      </w:r>
      <w:r w:rsidRPr="00FD060D">
        <w:rPr>
          <w:bCs/>
          <w:iCs/>
          <w:sz w:val="16"/>
          <w:szCs w:val="16"/>
        </w:rPr>
        <w:t>(номер, сведения о дате выдачи документа и выдавшем его органе)</w:t>
      </w:r>
    </w:p>
    <w:p w:rsidR="00D5261F" w:rsidRDefault="00D5261F" w:rsidP="00D5261F">
      <w:pPr>
        <w:suppressAutoHyphens w:val="0"/>
        <w:rPr>
          <w:bCs/>
          <w:iCs/>
          <w:sz w:val="28"/>
          <w:szCs w:val="28"/>
        </w:rPr>
      </w:pPr>
      <w:r>
        <w:rPr>
          <w:bCs/>
          <w:iCs/>
          <w:sz w:val="28"/>
          <w:szCs w:val="28"/>
        </w:rPr>
        <w:t xml:space="preserve">    3. ОГРН/ОГРНИП: </w:t>
      </w:r>
      <w:r w:rsidRPr="00FD060D">
        <w:rPr>
          <w:bCs/>
          <w:iCs/>
          <w:sz w:val="28"/>
          <w:szCs w:val="28"/>
        </w:rPr>
        <w:t>________________________________________________.</w:t>
      </w:r>
    </w:p>
    <w:p w:rsidR="00D5261F" w:rsidRPr="00DF38A8" w:rsidRDefault="00D5261F" w:rsidP="00D5261F">
      <w:pPr>
        <w:suppressAutoHyphens w:val="0"/>
        <w:ind w:firstLine="284"/>
        <w:rPr>
          <w:bCs/>
          <w:iCs/>
          <w:sz w:val="28"/>
          <w:szCs w:val="28"/>
        </w:rPr>
      </w:pPr>
    </w:p>
    <w:p w:rsidR="00D5261F" w:rsidRDefault="00D5261F" w:rsidP="00D5261F">
      <w:pPr>
        <w:suppressAutoHyphens w:val="0"/>
        <w:ind w:firstLine="284"/>
        <w:rPr>
          <w:bCs/>
          <w:iCs/>
          <w:sz w:val="28"/>
          <w:szCs w:val="28"/>
        </w:rPr>
      </w:pPr>
      <w:r>
        <w:rPr>
          <w:bCs/>
          <w:iCs/>
          <w:sz w:val="28"/>
          <w:szCs w:val="28"/>
        </w:rPr>
        <w:t>4.</w:t>
      </w:r>
      <w:r w:rsidRPr="008C42F3">
        <w:t xml:space="preserve"> </w:t>
      </w:r>
      <w:r w:rsidRPr="008C42F3">
        <w:rPr>
          <w:bCs/>
          <w:iCs/>
          <w:sz w:val="28"/>
          <w:szCs w:val="28"/>
        </w:rPr>
        <w:t>ОКПО __</w:t>
      </w:r>
      <w:r>
        <w:rPr>
          <w:bCs/>
          <w:iCs/>
          <w:sz w:val="28"/>
          <w:szCs w:val="28"/>
        </w:rPr>
        <w:t>_________</w:t>
      </w:r>
      <w:r w:rsidRPr="008C42F3">
        <w:rPr>
          <w:bCs/>
          <w:iCs/>
          <w:sz w:val="28"/>
          <w:szCs w:val="28"/>
        </w:rPr>
        <w:t>__, ОКТМО_</w:t>
      </w:r>
      <w:r>
        <w:rPr>
          <w:bCs/>
          <w:iCs/>
          <w:sz w:val="28"/>
          <w:szCs w:val="28"/>
        </w:rPr>
        <w:t>_</w:t>
      </w:r>
      <w:r w:rsidRPr="008C42F3">
        <w:rPr>
          <w:bCs/>
          <w:iCs/>
          <w:sz w:val="28"/>
          <w:szCs w:val="28"/>
        </w:rPr>
        <w:t>___</w:t>
      </w:r>
      <w:r>
        <w:rPr>
          <w:bCs/>
          <w:iCs/>
          <w:sz w:val="28"/>
          <w:szCs w:val="28"/>
        </w:rPr>
        <w:t>____</w:t>
      </w:r>
      <w:r w:rsidRPr="008C42F3">
        <w:rPr>
          <w:bCs/>
          <w:iCs/>
          <w:sz w:val="28"/>
          <w:szCs w:val="28"/>
        </w:rPr>
        <w:t>____, ОКОПФ ____</w:t>
      </w:r>
      <w:r>
        <w:rPr>
          <w:bCs/>
          <w:iCs/>
          <w:sz w:val="28"/>
          <w:szCs w:val="28"/>
        </w:rPr>
        <w:t>__</w:t>
      </w:r>
      <w:r w:rsidRPr="008C42F3">
        <w:rPr>
          <w:bCs/>
          <w:iCs/>
          <w:sz w:val="28"/>
          <w:szCs w:val="28"/>
        </w:rPr>
        <w:t>_______</w:t>
      </w:r>
    </w:p>
    <w:p w:rsidR="00D5261F" w:rsidRPr="00DF38A8" w:rsidRDefault="00D5261F" w:rsidP="00D5261F">
      <w:pPr>
        <w:suppressAutoHyphens w:val="0"/>
        <w:ind w:firstLine="284"/>
        <w:rPr>
          <w:bCs/>
          <w:iCs/>
          <w:sz w:val="28"/>
          <w:szCs w:val="28"/>
        </w:rPr>
      </w:pPr>
    </w:p>
    <w:p w:rsidR="00D5261F" w:rsidRPr="008C42F3" w:rsidRDefault="00D5261F" w:rsidP="00D5261F">
      <w:pPr>
        <w:suppressAutoHyphens w:val="0"/>
        <w:ind w:firstLine="284"/>
        <w:rPr>
          <w:bCs/>
          <w:iCs/>
          <w:sz w:val="28"/>
          <w:szCs w:val="28"/>
        </w:rPr>
      </w:pPr>
      <w:r>
        <w:rPr>
          <w:bCs/>
          <w:iCs/>
          <w:sz w:val="28"/>
          <w:szCs w:val="28"/>
        </w:rPr>
        <w:t>5. П</w:t>
      </w:r>
      <w:r w:rsidRPr="008C42F3">
        <w:rPr>
          <w:bCs/>
          <w:iCs/>
          <w:sz w:val="28"/>
          <w:szCs w:val="28"/>
        </w:rPr>
        <w:t>очтовый адрес ______________________________________</w:t>
      </w:r>
      <w:r>
        <w:rPr>
          <w:bCs/>
          <w:iCs/>
          <w:sz w:val="28"/>
          <w:szCs w:val="28"/>
        </w:rPr>
        <w:t>____</w:t>
      </w:r>
      <w:r w:rsidRPr="008C42F3">
        <w:rPr>
          <w:bCs/>
          <w:iCs/>
          <w:sz w:val="28"/>
          <w:szCs w:val="28"/>
        </w:rPr>
        <w:t>____</w:t>
      </w:r>
      <w:r>
        <w:rPr>
          <w:bCs/>
          <w:iCs/>
          <w:sz w:val="28"/>
          <w:szCs w:val="28"/>
        </w:rPr>
        <w:t>__</w:t>
      </w:r>
      <w:r w:rsidRPr="008C42F3">
        <w:rPr>
          <w:bCs/>
          <w:iCs/>
          <w:sz w:val="28"/>
          <w:szCs w:val="28"/>
        </w:rPr>
        <w:t>_</w:t>
      </w:r>
    </w:p>
    <w:p w:rsidR="00D5261F" w:rsidRPr="008C42F3" w:rsidRDefault="00D5261F" w:rsidP="00D5261F">
      <w:pPr>
        <w:suppressAutoHyphens w:val="0"/>
        <w:ind w:firstLine="284"/>
        <w:rPr>
          <w:bCs/>
          <w:iCs/>
          <w:sz w:val="28"/>
          <w:szCs w:val="28"/>
        </w:rPr>
      </w:pPr>
      <w:r w:rsidRPr="008C42F3">
        <w:rPr>
          <w:bCs/>
          <w:iCs/>
          <w:sz w:val="28"/>
          <w:szCs w:val="28"/>
        </w:rPr>
        <w:t>Телефон</w:t>
      </w:r>
      <w:r>
        <w:rPr>
          <w:bCs/>
          <w:iCs/>
          <w:sz w:val="28"/>
          <w:szCs w:val="28"/>
        </w:rPr>
        <w:t xml:space="preserve">: </w:t>
      </w:r>
      <w:r w:rsidRPr="008C42F3">
        <w:rPr>
          <w:bCs/>
          <w:iCs/>
          <w:sz w:val="28"/>
          <w:szCs w:val="28"/>
        </w:rPr>
        <w:t xml:space="preserve"> </w:t>
      </w:r>
      <w:r>
        <w:rPr>
          <w:bCs/>
          <w:iCs/>
          <w:sz w:val="28"/>
          <w:szCs w:val="28"/>
        </w:rPr>
        <w:t>+7(______) ____________</w:t>
      </w:r>
      <w:r w:rsidRPr="008C42F3">
        <w:rPr>
          <w:bCs/>
          <w:iCs/>
          <w:sz w:val="28"/>
          <w:szCs w:val="28"/>
        </w:rPr>
        <w:t>_____________________________</w:t>
      </w:r>
      <w:r>
        <w:rPr>
          <w:bCs/>
          <w:iCs/>
          <w:sz w:val="28"/>
          <w:szCs w:val="28"/>
        </w:rPr>
        <w:t>_____</w:t>
      </w:r>
    </w:p>
    <w:p w:rsidR="00D5261F" w:rsidRPr="008C42F3" w:rsidRDefault="00D5261F" w:rsidP="00D5261F">
      <w:pPr>
        <w:suppressAutoHyphens w:val="0"/>
        <w:ind w:firstLine="284"/>
        <w:rPr>
          <w:bCs/>
          <w:iCs/>
          <w:sz w:val="28"/>
          <w:szCs w:val="28"/>
        </w:rPr>
      </w:pPr>
      <w:r w:rsidRPr="008C42F3">
        <w:rPr>
          <w:bCs/>
          <w:iCs/>
          <w:sz w:val="28"/>
          <w:szCs w:val="28"/>
        </w:rPr>
        <w:t>Факс</w:t>
      </w:r>
      <w:proofErr w:type="gramStart"/>
      <w:r w:rsidRPr="008C42F3">
        <w:rPr>
          <w:bCs/>
          <w:iCs/>
          <w:sz w:val="28"/>
          <w:szCs w:val="28"/>
        </w:rPr>
        <w:t xml:space="preserve"> (______) _____________________________________________</w:t>
      </w:r>
      <w:r>
        <w:rPr>
          <w:bCs/>
          <w:iCs/>
          <w:sz w:val="28"/>
          <w:szCs w:val="28"/>
        </w:rPr>
        <w:t>______</w:t>
      </w:r>
      <w:proofErr w:type="gramEnd"/>
    </w:p>
    <w:p w:rsidR="00D5261F" w:rsidRPr="008C42F3" w:rsidRDefault="00D5261F" w:rsidP="00D5261F">
      <w:pPr>
        <w:suppressAutoHyphens w:val="0"/>
        <w:ind w:firstLine="284"/>
        <w:rPr>
          <w:bCs/>
          <w:iCs/>
          <w:sz w:val="28"/>
          <w:szCs w:val="28"/>
        </w:rPr>
      </w:pPr>
      <w:r w:rsidRPr="008C42F3">
        <w:rPr>
          <w:bCs/>
          <w:iCs/>
          <w:sz w:val="28"/>
          <w:szCs w:val="28"/>
        </w:rPr>
        <w:t>Адрес электронной почты __________________@_______________</w:t>
      </w:r>
      <w:r>
        <w:rPr>
          <w:bCs/>
          <w:iCs/>
          <w:sz w:val="28"/>
          <w:szCs w:val="28"/>
        </w:rPr>
        <w:t>______</w:t>
      </w:r>
    </w:p>
    <w:p w:rsidR="00D5261F" w:rsidRPr="008C42F3" w:rsidRDefault="00D5261F" w:rsidP="00D5261F">
      <w:pPr>
        <w:suppressAutoHyphens w:val="0"/>
        <w:ind w:firstLine="284"/>
        <w:rPr>
          <w:bCs/>
          <w:iCs/>
          <w:sz w:val="28"/>
          <w:szCs w:val="28"/>
        </w:rPr>
      </w:pPr>
      <w:r w:rsidRPr="008C42F3">
        <w:rPr>
          <w:bCs/>
          <w:iCs/>
          <w:sz w:val="28"/>
          <w:szCs w:val="28"/>
        </w:rPr>
        <w:t>Зарегистрированный адрес офи</w:t>
      </w:r>
      <w:r>
        <w:rPr>
          <w:bCs/>
          <w:iCs/>
          <w:sz w:val="28"/>
          <w:szCs w:val="28"/>
        </w:rPr>
        <w:t>са __________________________________</w:t>
      </w:r>
    </w:p>
    <w:p w:rsidR="00D5261F" w:rsidRDefault="00D5261F" w:rsidP="00D5261F">
      <w:pPr>
        <w:suppressAutoHyphens w:val="0"/>
        <w:ind w:firstLine="284"/>
        <w:rPr>
          <w:bCs/>
          <w:iCs/>
          <w:sz w:val="28"/>
          <w:szCs w:val="28"/>
        </w:rPr>
      </w:pPr>
      <w:r>
        <w:rPr>
          <w:bCs/>
          <w:iCs/>
          <w:sz w:val="28"/>
          <w:szCs w:val="28"/>
        </w:rPr>
        <w:t>Адрес сайта</w:t>
      </w:r>
      <w:r w:rsidRPr="008C42F3">
        <w:rPr>
          <w:bCs/>
          <w:iCs/>
          <w:sz w:val="28"/>
          <w:szCs w:val="28"/>
        </w:rPr>
        <w:t>: ______</w:t>
      </w:r>
      <w:r>
        <w:rPr>
          <w:bCs/>
          <w:iCs/>
          <w:sz w:val="28"/>
          <w:szCs w:val="28"/>
        </w:rPr>
        <w:t>______________________________________________</w:t>
      </w:r>
    </w:p>
    <w:p w:rsidR="00D5261F" w:rsidRPr="00DF38A8" w:rsidRDefault="00D5261F" w:rsidP="00D5261F">
      <w:pPr>
        <w:suppressAutoHyphens w:val="0"/>
        <w:ind w:firstLine="284"/>
        <w:rPr>
          <w:bCs/>
          <w:iCs/>
          <w:sz w:val="28"/>
          <w:szCs w:val="28"/>
        </w:rPr>
      </w:pPr>
    </w:p>
    <w:p w:rsidR="00D5261F" w:rsidRPr="008C42F3" w:rsidRDefault="00D5261F" w:rsidP="00D5261F">
      <w:pPr>
        <w:suppressAutoHyphens w:val="0"/>
        <w:ind w:firstLine="284"/>
        <w:rPr>
          <w:bCs/>
          <w:iCs/>
          <w:sz w:val="28"/>
          <w:szCs w:val="28"/>
        </w:rPr>
      </w:pPr>
      <w:r w:rsidRPr="008C42F3">
        <w:rPr>
          <w:bCs/>
          <w:iCs/>
          <w:sz w:val="28"/>
          <w:szCs w:val="28"/>
        </w:rPr>
        <w:t>Руководитель_________________</w:t>
      </w:r>
      <w:r>
        <w:rPr>
          <w:bCs/>
          <w:iCs/>
          <w:sz w:val="28"/>
          <w:szCs w:val="28"/>
        </w:rPr>
        <w:t>_________________________</w:t>
      </w:r>
      <w:r w:rsidRPr="008C42F3">
        <w:rPr>
          <w:bCs/>
          <w:iCs/>
          <w:sz w:val="28"/>
          <w:szCs w:val="28"/>
        </w:rPr>
        <w:t>___</w:t>
      </w:r>
      <w:r>
        <w:rPr>
          <w:bCs/>
          <w:iCs/>
          <w:sz w:val="28"/>
          <w:szCs w:val="28"/>
        </w:rPr>
        <w:t>_____</w:t>
      </w:r>
      <w:r w:rsidRPr="008C42F3">
        <w:rPr>
          <w:bCs/>
          <w:iCs/>
          <w:sz w:val="28"/>
          <w:szCs w:val="28"/>
        </w:rPr>
        <w:t>_</w:t>
      </w:r>
    </w:p>
    <w:p w:rsidR="00D5261F" w:rsidRPr="00DF38A8" w:rsidRDefault="00D5261F" w:rsidP="00D5261F">
      <w:pPr>
        <w:suppressAutoHyphens w:val="0"/>
        <w:ind w:firstLine="284"/>
        <w:rPr>
          <w:bCs/>
          <w:iCs/>
          <w:sz w:val="28"/>
          <w:szCs w:val="28"/>
        </w:rPr>
      </w:pPr>
    </w:p>
    <w:p w:rsidR="00D5261F" w:rsidRDefault="00D5261F" w:rsidP="00D5261F">
      <w:pPr>
        <w:suppressAutoHyphens w:val="0"/>
        <w:ind w:firstLine="284"/>
        <w:rPr>
          <w:bCs/>
          <w:iCs/>
          <w:sz w:val="28"/>
          <w:szCs w:val="28"/>
        </w:rPr>
      </w:pPr>
      <w:r w:rsidRPr="008C42F3">
        <w:rPr>
          <w:bCs/>
          <w:iCs/>
          <w:sz w:val="28"/>
          <w:szCs w:val="28"/>
        </w:rPr>
        <w:t>Банковские реквизиты_____________</w:t>
      </w:r>
      <w:r>
        <w:rPr>
          <w:bCs/>
          <w:iCs/>
          <w:sz w:val="28"/>
          <w:szCs w:val="28"/>
        </w:rPr>
        <w:t>_______________________________</w:t>
      </w:r>
    </w:p>
    <w:p w:rsidR="00D5261F" w:rsidRPr="00DF38A8" w:rsidRDefault="00D5261F" w:rsidP="00D5261F">
      <w:pPr>
        <w:suppressAutoHyphens w:val="0"/>
        <w:ind w:firstLine="284"/>
        <w:rPr>
          <w:bCs/>
          <w:iCs/>
          <w:sz w:val="28"/>
          <w:szCs w:val="28"/>
        </w:rPr>
      </w:pPr>
    </w:p>
    <w:p w:rsidR="00D5261F" w:rsidRDefault="00D5261F" w:rsidP="00D5261F">
      <w:pPr>
        <w:suppressAutoHyphens w:val="0"/>
        <w:ind w:firstLine="284"/>
        <w:rPr>
          <w:bCs/>
          <w:iCs/>
          <w:sz w:val="28"/>
          <w:szCs w:val="28"/>
        </w:rPr>
      </w:pPr>
      <w:r w:rsidRPr="008C42F3">
        <w:rPr>
          <w:bCs/>
          <w:iCs/>
          <w:sz w:val="28"/>
          <w:szCs w:val="28"/>
        </w:rPr>
        <w:t>Название и адрес филиалов и дочерних предприятий</w:t>
      </w:r>
      <w:r>
        <w:rPr>
          <w:bCs/>
          <w:iCs/>
          <w:sz w:val="28"/>
          <w:szCs w:val="28"/>
        </w:rPr>
        <w:t>,</w:t>
      </w:r>
      <w:r w:rsidRPr="008C42F3">
        <w:rPr>
          <w:bCs/>
          <w:iCs/>
          <w:sz w:val="28"/>
          <w:szCs w:val="28"/>
        </w:rPr>
        <w:t xml:space="preserve"> </w:t>
      </w:r>
      <w:r>
        <w:rPr>
          <w:bCs/>
          <w:iCs/>
          <w:sz w:val="28"/>
          <w:szCs w:val="28"/>
        </w:rPr>
        <w:t>ИНН/КПП________</w:t>
      </w:r>
    </w:p>
    <w:p w:rsidR="00D5261F" w:rsidRDefault="00D5261F" w:rsidP="00D5261F">
      <w:pPr>
        <w:suppressAutoHyphens w:val="0"/>
        <w:ind w:firstLine="284"/>
        <w:rPr>
          <w:bCs/>
          <w:iCs/>
          <w:sz w:val="28"/>
          <w:szCs w:val="28"/>
        </w:rPr>
      </w:pPr>
      <w:r>
        <w:rPr>
          <w:bCs/>
          <w:iCs/>
          <w:sz w:val="28"/>
          <w:szCs w:val="28"/>
        </w:rPr>
        <w:t>_______________________________________________________________</w:t>
      </w:r>
    </w:p>
    <w:p w:rsidR="00D5261F" w:rsidRPr="00DF38A8" w:rsidRDefault="00D5261F" w:rsidP="00D5261F">
      <w:pPr>
        <w:suppressAutoHyphens w:val="0"/>
        <w:ind w:firstLine="284"/>
        <w:jc w:val="both"/>
        <w:rPr>
          <w:bCs/>
          <w:iCs/>
          <w:sz w:val="28"/>
          <w:szCs w:val="28"/>
        </w:rPr>
      </w:pPr>
    </w:p>
    <w:p w:rsidR="00D5261F" w:rsidRPr="00FD060D" w:rsidRDefault="00D5261F" w:rsidP="00D5261F">
      <w:pPr>
        <w:suppressAutoHyphens w:val="0"/>
        <w:jc w:val="both"/>
        <w:rPr>
          <w:bCs/>
          <w:iCs/>
          <w:sz w:val="28"/>
          <w:szCs w:val="28"/>
        </w:rPr>
      </w:pPr>
      <w:r w:rsidRPr="00FD060D">
        <w:rPr>
          <w:bCs/>
          <w:iCs/>
          <w:sz w:val="28"/>
          <w:szCs w:val="28"/>
        </w:rPr>
        <w:lastRenderedPageBreak/>
        <w:t xml:space="preserve">    </w:t>
      </w:r>
      <w:r>
        <w:rPr>
          <w:bCs/>
          <w:iCs/>
          <w:sz w:val="28"/>
          <w:szCs w:val="28"/>
        </w:rPr>
        <w:t>7</w:t>
      </w:r>
      <w:r w:rsidRPr="00FD060D">
        <w:rPr>
          <w:bCs/>
          <w:iCs/>
          <w:sz w:val="28"/>
          <w:szCs w:val="28"/>
        </w:rPr>
        <w:t xml:space="preserve">.  Сведения  о  соответствии  критериям отнесения к субъектам </w:t>
      </w:r>
      <w:r>
        <w:rPr>
          <w:bCs/>
          <w:iCs/>
          <w:sz w:val="28"/>
          <w:szCs w:val="28"/>
        </w:rPr>
        <w:t>МСП</w:t>
      </w:r>
      <w:r w:rsidRPr="00FD060D">
        <w:rPr>
          <w:bCs/>
          <w:iCs/>
          <w:sz w:val="28"/>
          <w:szCs w:val="28"/>
        </w:rPr>
        <w:t xml:space="preserve">, а  </w:t>
      </w:r>
      <w:r>
        <w:rPr>
          <w:bCs/>
          <w:iCs/>
          <w:sz w:val="28"/>
          <w:szCs w:val="28"/>
        </w:rPr>
        <w:t>также сведения  о производимых т</w:t>
      </w:r>
      <w:r w:rsidRPr="00FD060D">
        <w:rPr>
          <w:bCs/>
          <w:iCs/>
          <w:sz w:val="28"/>
          <w:szCs w:val="28"/>
        </w:rPr>
        <w:t>оварах,</w:t>
      </w:r>
      <w:r>
        <w:rPr>
          <w:bCs/>
          <w:iCs/>
          <w:sz w:val="28"/>
          <w:szCs w:val="28"/>
        </w:rPr>
        <w:t xml:space="preserve"> </w:t>
      </w:r>
      <w:r w:rsidRPr="00FD060D">
        <w:rPr>
          <w:bCs/>
          <w:iCs/>
          <w:sz w:val="28"/>
          <w:szCs w:val="28"/>
        </w:rPr>
        <w:t xml:space="preserve">работах, услугах и видах </w:t>
      </w:r>
      <w:r>
        <w:rPr>
          <w:bCs/>
          <w:iCs/>
          <w:sz w:val="28"/>
          <w:szCs w:val="28"/>
        </w:rPr>
        <w:t>д</w:t>
      </w:r>
      <w:r w:rsidRPr="00FD060D">
        <w:rPr>
          <w:bCs/>
          <w:iCs/>
          <w:sz w:val="28"/>
          <w:szCs w:val="28"/>
        </w:rPr>
        <w:t>еятельности</w:t>
      </w:r>
      <w:r>
        <w:rPr>
          <w:rStyle w:val="af8"/>
          <w:bCs/>
          <w:iCs/>
          <w:sz w:val="28"/>
          <w:szCs w:val="28"/>
        </w:rPr>
        <w:footnoteReference w:id="2"/>
      </w:r>
      <w:r w:rsidRPr="00FD060D">
        <w:rPr>
          <w:bCs/>
          <w:iCs/>
          <w:sz w:val="28"/>
          <w:szCs w:val="28"/>
        </w:rPr>
        <w:t>:</w:t>
      </w:r>
    </w:p>
    <w:p w:rsidR="00D5261F" w:rsidRPr="001118A3" w:rsidRDefault="00D5261F" w:rsidP="00D5261F">
      <w:pPr>
        <w:pStyle w:val="afb"/>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D5261F" w:rsidRPr="001118A3" w:rsidTr="007C5A3A">
        <w:trPr>
          <w:trHeight w:val="501"/>
          <w:tblHeader/>
        </w:trPr>
        <w:tc>
          <w:tcPr>
            <w:tcW w:w="567" w:type="dxa"/>
          </w:tcPr>
          <w:p w:rsidR="00D5261F" w:rsidRPr="001118A3" w:rsidRDefault="00D5261F" w:rsidP="007C5A3A">
            <w:pPr>
              <w:suppressAutoHyphens w:val="0"/>
              <w:jc w:val="center"/>
              <w:rPr>
                <w:b/>
                <w:bCs/>
                <w:iCs/>
              </w:rPr>
            </w:pPr>
            <w:r w:rsidRPr="001118A3">
              <w:rPr>
                <w:b/>
                <w:bCs/>
                <w:iCs/>
              </w:rPr>
              <w:t xml:space="preserve">№ </w:t>
            </w:r>
            <w:proofErr w:type="gramStart"/>
            <w:r w:rsidRPr="001118A3">
              <w:rPr>
                <w:b/>
                <w:bCs/>
                <w:iCs/>
              </w:rPr>
              <w:t>п</w:t>
            </w:r>
            <w:proofErr w:type="gramEnd"/>
            <w:r w:rsidRPr="001118A3">
              <w:rPr>
                <w:b/>
                <w:bCs/>
                <w:iCs/>
              </w:rPr>
              <w:t>/п</w:t>
            </w:r>
          </w:p>
        </w:tc>
        <w:tc>
          <w:tcPr>
            <w:tcW w:w="5245" w:type="dxa"/>
          </w:tcPr>
          <w:p w:rsidR="00D5261F" w:rsidRPr="001118A3" w:rsidRDefault="00D5261F" w:rsidP="007C5A3A">
            <w:pPr>
              <w:suppressAutoHyphens w:val="0"/>
              <w:jc w:val="center"/>
              <w:rPr>
                <w:b/>
                <w:bCs/>
                <w:iCs/>
              </w:rPr>
            </w:pPr>
            <w:r>
              <w:rPr>
                <w:b/>
                <w:bCs/>
                <w:iCs/>
              </w:rPr>
              <w:t>Наименование сведений</w:t>
            </w:r>
          </w:p>
        </w:tc>
        <w:tc>
          <w:tcPr>
            <w:tcW w:w="1134" w:type="dxa"/>
          </w:tcPr>
          <w:p w:rsidR="00D5261F" w:rsidRPr="001118A3" w:rsidRDefault="00D5261F" w:rsidP="007C5A3A">
            <w:pPr>
              <w:suppressAutoHyphens w:val="0"/>
              <w:jc w:val="center"/>
              <w:rPr>
                <w:b/>
                <w:bCs/>
                <w:iCs/>
              </w:rPr>
            </w:pPr>
            <w:r w:rsidRPr="001118A3">
              <w:rPr>
                <w:b/>
                <w:bCs/>
                <w:iCs/>
              </w:rPr>
              <w:t>Малые предприятия</w:t>
            </w:r>
          </w:p>
        </w:tc>
        <w:tc>
          <w:tcPr>
            <w:tcW w:w="1336" w:type="dxa"/>
            <w:gridSpan w:val="2"/>
          </w:tcPr>
          <w:p w:rsidR="00D5261F" w:rsidRPr="001118A3" w:rsidRDefault="00D5261F" w:rsidP="007C5A3A">
            <w:pPr>
              <w:suppressAutoHyphens w:val="0"/>
              <w:jc w:val="center"/>
              <w:rPr>
                <w:b/>
                <w:bCs/>
                <w:iCs/>
              </w:rPr>
            </w:pPr>
            <w:r w:rsidRPr="001118A3">
              <w:rPr>
                <w:b/>
                <w:bCs/>
                <w:iCs/>
              </w:rPr>
              <w:t>Средние предприятия</w:t>
            </w:r>
          </w:p>
        </w:tc>
        <w:tc>
          <w:tcPr>
            <w:tcW w:w="1641" w:type="dxa"/>
          </w:tcPr>
          <w:p w:rsidR="00D5261F" w:rsidRPr="001118A3" w:rsidRDefault="00D5261F" w:rsidP="007C5A3A">
            <w:pPr>
              <w:suppressAutoHyphens w:val="0"/>
              <w:jc w:val="center"/>
              <w:rPr>
                <w:b/>
                <w:bCs/>
                <w:iCs/>
              </w:rPr>
            </w:pPr>
            <w:r w:rsidRPr="001118A3">
              <w:rPr>
                <w:b/>
                <w:bCs/>
                <w:iCs/>
              </w:rPr>
              <w:t>Показатель</w:t>
            </w:r>
          </w:p>
        </w:tc>
      </w:tr>
      <w:tr w:rsidR="00D5261F" w:rsidRPr="00DB57F6" w:rsidTr="007C5A3A">
        <w:tc>
          <w:tcPr>
            <w:tcW w:w="567" w:type="dxa"/>
          </w:tcPr>
          <w:p w:rsidR="00D5261F" w:rsidRPr="00DB57F6" w:rsidRDefault="00D5261F" w:rsidP="007C5A3A">
            <w:pPr>
              <w:suppressAutoHyphens w:val="0"/>
              <w:rPr>
                <w:b/>
                <w:bCs/>
                <w:i/>
                <w:iCs/>
              </w:rPr>
            </w:pPr>
            <w:r w:rsidRPr="00DB57F6">
              <w:rPr>
                <w:b/>
                <w:bCs/>
                <w:i/>
                <w:iCs/>
              </w:rPr>
              <w:t>1.</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D5261F" w:rsidRPr="00EF52D1" w:rsidRDefault="00D5261F" w:rsidP="007C5A3A">
            <w:pPr>
              <w:suppressAutoHyphens w:val="0"/>
              <w:rPr>
                <w:b/>
                <w:bCs/>
                <w:i/>
                <w:iCs/>
                <w:sz w:val="20"/>
                <w:szCs w:val="20"/>
              </w:rPr>
            </w:pPr>
            <w:r w:rsidRPr="00EF52D1">
              <w:rPr>
                <w:b/>
                <w:bCs/>
                <w:i/>
                <w:iCs/>
                <w:sz w:val="20"/>
                <w:szCs w:val="20"/>
              </w:rPr>
              <w:t>не более 25</w:t>
            </w:r>
          </w:p>
        </w:tc>
        <w:tc>
          <w:tcPr>
            <w:tcW w:w="1641" w:type="dxa"/>
          </w:tcPr>
          <w:p w:rsidR="00D5261F" w:rsidRPr="00DB57F6" w:rsidRDefault="00D5261F" w:rsidP="007C5A3A">
            <w:pPr>
              <w:suppressAutoHyphens w:val="0"/>
              <w:rPr>
                <w:b/>
                <w:bCs/>
                <w:i/>
                <w:iCs/>
              </w:rPr>
            </w:pPr>
          </w:p>
        </w:tc>
      </w:tr>
      <w:tr w:rsidR="00D5261F" w:rsidRPr="00DB57F6" w:rsidTr="007C5A3A">
        <w:trPr>
          <w:trHeight w:val="1156"/>
        </w:trPr>
        <w:tc>
          <w:tcPr>
            <w:tcW w:w="567" w:type="dxa"/>
          </w:tcPr>
          <w:p w:rsidR="00D5261F" w:rsidRPr="00DB57F6" w:rsidRDefault="00D5261F" w:rsidP="007C5A3A">
            <w:pPr>
              <w:suppressAutoHyphens w:val="0"/>
              <w:rPr>
                <w:b/>
                <w:bCs/>
                <w:i/>
                <w:iCs/>
              </w:rPr>
            </w:pPr>
            <w:r w:rsidRPr="00DB57F6">
              <w:rPr>
                <w:b/>
                <w:bCs/>
                <w:i/>
                <w:iCs/>
              </w:rPr>
              <w:t>2.</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sidRPr="00EF52D1">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EF52D1">
              <w:rPr>
                <w:rStyle w:val="af8"/>
                <w:b/>
                <w:bCs/>
                <w:i/>
                <w:iCs/>
                <w:sz w:val="20"/>
                <w:szCs w:val="20"/>
                <w:lang w:eastAsia="ru-RU"/>
              </w:rPr>
              <w:footnoteReference w:id="3"/>
            </w:r>
            <w:r w:rsidRPr="00EF52D1">
              <w:rPr>
                <w:b/>
                <w:bCs/>
                <w:i/>
                <w:iCs/>
                <w:sz w:val="20"/>
                <w:szCs w:val="20"/>
                <w:lang w:eastAsia="ru-RU"/>
              </w:rPr>
              <w:t>, процентов</w:t>
            </w:r>
          </w:p>
        </w:tc>
        <w:tc>
          <w:tcPr>
            <w:tcW w:w="2470" w:type="dxa"/>
            <w:gridSpan w:val="3"/>
          </w:tcPr>
          <w:p w:rsidR="00D5261F" w:rsidRPr="00EF52D1" w:rsidRDefault="00D5261F" w:rsidP="007C5A3A">
            <w:pPr>
              <w:suppressAutoHyphens w:val="0"/>
              <w:rPr>
                <w:b/>
                <w:bCs/>
                <w:i/>
                <w:iCs/>
                <w:sz w:val="20"/>
                <w:szCs w:val="20"/>
              </w:rPr>
            </w:pPr>
            <w:r w:rsidRPr="00EF52D1">
              <w:rPr>
                <w:b/>
                <w:bCs/>
                <w:i/>
                <w:iCs/>
                <w:sz w:val="20"/>
                <w:szCs w:val="20"/>
              </w:rPr>
              <w:t>не более 49</w:t>
            </w:r>
            <w:bookmarkStart w:id="24" w:name="_GoBack"/>
            <w:bookmarkEnd w:id="24"/>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sidRPr="00DB57F6">
              <w:rPr>
                <w:b/>
                <w:bCs/>
                <w:i/>
                <w:iCs/>
              </w:rPr>
              <w:t>3.</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sidRPr="00EF52D1">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D5261F" w:rsidRPr="00EF52D1" w:rsidRDefault="00D5261F" w:rsidP="007C5A3A">
            <w:pPr>
              <w:suppressAutoHyphens w:val="0"/>
              <w:rPr>
                <w:b/>
                <w:bCs/>
                <w:i/>
                <w:iCs/>
                <w:sz w:val="20"/>
                <w:szCs w:val="20"/>
              </w:rPr>
            </w:pPr>
            <w:r w:rsidRPr="00EF52D1">
              <w:rPr>
                <w:b/>
                <w:bCs/>
                <w:i/>
                <w:iCs/>
                <w:sz w:val="20"/>
                <w:szCs w:val="20"/>
              </w:rPr>
              <w:t>да (нет)</w:t>
            </w:r>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sidRPr="00DB57F6">
              <w:rPr>
                <w:b/>
                <w:bCs/>
                <w:i/>
                <w:iCs/>
              </w:rPr>
              <w:t>4.</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proofErr w:type="gramStart"/>
            <w:r w:rsidRPr="00EF52D1">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D5261F" w:rsidRPr="00EF52D1" w:rsidRDefault="00D5261F" w:rsidP="007C5A3A">
            <w:pPr>
              <w:suppressAutoHyphens w:val="0"/>
              <w:rPr>
                <w:b/>
                <w:bCs/>
                <w:i/>
                <w:iCs/>
                <w:sz w:val="20"/>
                <w:szCs w:val="20"/>
              </w:rPr>
            </w:pPr>
            <w:r w:rsidRPr="00EF52D1">
              <w:rPr>
                <w:b/>
                <w:bCs/>
                <w:i/>
                <w:iCs/>
                <w:sz w:val="20"/>
                <w:szCs w:val="20"/>
              </w:rPr>
              <w:t>да (нет)</w:t>
            </w:r>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Default="00D5261F" w:rsidP="007C5A3A">
            <w:pPr>
              <w:suppressAutoHyphens w:val="0"/>
              <w:rPr>
                <w:b/>
                <w:bCs/>
                <w:i/>
                <w:iCs/>
              </w:rPr>
            </w:pPr>
            <w:r w:rsidRPr="00DB57F6">
              <w:rPr>
                <w:b/>
                <w:bCs/>
                <w:i/>
                <w:iCs/>
              </w:rPr>
              <w:t>5.</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sidRPr="00EF52D1">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D5261F" w:rsidRPr="00EF52D1" w:rsidRDefault="00D5261F" w:rsidP="007C5A3A">
            <w:pPr>
              <w:suppressAutoHyphens w:val="0"/>
              <w:rPr>
                <w:b/>
                <w:bCs/>
                <w:i/>
                <w:iCs/>
                <w:sz w:val="20"/>
                <w:szCs w:val="20"/>
              </w:rPr>
            </w:pPr>
            <w:r w:rsidRPr="00EF52D1">
              <w:rPr>
                <w:b/>
                <w:bCs/>
                <w:i/>
                <w:iCs/>
                <w:sz w:val="20"/>
                <w:szCs w:val="20"/>
              </w:rPr>
              <w:t>да (нет)</w:t>
            </w:r>
          </w:p>
        </w:tc>
        <w:tc>
          <w:tcPr>
            <w:tcW w:w="1641" w:type="dxa"/>
          </w:tcPr>
          <w:p w:rsidR="00D5261F" w:rsidRDefault="00D5261F" w:rsidP="007C5A3A">
            <w:pPr>
              <w:suppressAutoHyphens w:val="0"/>
              <w:rPr>
                <w:b/>
                <w:bCs/>
                <w:i/>
                <w:iCs/>
              </w:rPr>
            </w:pPr>
          </w:p>
        </w:tc>
      </w:tr>
      <w:tr w:rsidR="00D5261F" w:rsidRPr="00DB57F6" w:rsidTr="007C5A3A">
        <w:tc>
          <w:tcPr>
            <w:tcW w:w="567" w:type="dxa"/>
          </w:tcPr>
          <w:p w:rsidR="00D5261F" w:rsidRDefault="00D5261F" w:rsidP="007C5A3A">
            <w:pPr>
              <w:suppressAutoHyphens w:val="0"/>
              <w:rPr>
                <w:b/>
                <w:bCs/>
                <w:i/>
                <w:iCs/>
              </w:rPr>
            </w:pPr>
            <w:r>
              <w:rPr>
                <w:b/>
                <w:bCs/>
                <w:i/>
                <w:iCs/>
              </w:rPr>
              <w:t>6.</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proofErr w:type="gramStart"/>
            <w:r w:rsidRPr="00EF52D1">
              <w:rPr>
                <w:b/>
                <w:bCs/>
                <w:i/>
                <w:iCs/>
                <w:sz w:val="20"/>
                <w:szCs w:val="20"/>
                <w:lang w:eastAsia="ru-RU"/>
              </w:rPr>
              <w:t xml:space="preserve">Учредителями (участниками) хозяйственных обществ, </w:t>
            </w:r>
            <w:r w:rsidRPr="00EF52D1">
              <w:rPr>
                <w:b/>
                <w:bCs/>
                <w:i/>
                <w:iCs/>
                <w:sz w:val="20"/>
                <w:szCs w:val="20"/>
                <w:lang w:eastAsia="ru-RU"/>
              </w:rPr>
              <w:lastRenderedPageBreak/>
              <w:t>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D5261F" w:rsidRPr="00EF52D1" w:rsidRDefault="00D5261F" w:rsidP="007C5A3A">
            <w:pPr>
              <w:suppressAutoHyphens w:val="0"/>
              <w:rPr>
                <w:b/>
                <w:bCs/>
                <w:i/>
                <w:iCs/>
                <w:sz w:val="20"/>
                <w:szCs w:val="20"/>
              </w:rPr>
            </w:pPr>
            <w:r w:rsidRPr="00EF52D1">
              <w:rPr>
                <w:b/>
                <w:bCs/>
                <w:i/>
                <w:iCs/>
                <w:sz w:val="20"/>
                <w:szCs w:val="20"/>
              </w:rPr>
              <w:lastRenderedPageBreak/>
              <w:t>да (нет)</w:t>
            </w:r>
          </w:p>
        </w:tc>
        <w:tc>
          <w:tcPr>
            <w:tcW w:w="1641" w:type="dxa"/>
          </w:tcPr>
          <w:p w:rsidR="00D5261F" w:rsidRPr="00EF52D1" w:rsidRDefault="00D5261F" w:rsidP="007C5A3A">
            <w:pPr>
              <w:suppressAutoHyphens w:val="0"/>
              <w:rPr>
                <w:b/>
                <w:bCs/>
                <w:i/>
                <w:iCs/>
                <w:sz w:val="20"/>
                <w:szCs w:val="20"/>
              </w:rPr>
            </w:pPr>
          </w:p>
        </w:tc>
      </w:tr>
      <w:tr w:rsidR="00D5261F" w:rsidRPr="00DB57F6" w:rsidTr="007C5A3A">
        <w:tc>
          <w:tcPr>
            <w:tcW w:w="567" w:type="dxa"/>
            <w:vMerge w:val="restart"/>
          </w:tcPr>
          <w:p w:rsidR="00D5261F" w:rsidRPr="00DB57F6" w:rsidRDefault="00D5261F" w:rsidP="007C5A3A">
            <w:pPr>
              <w:suppressAutoHyphens w:val="0"/>
              <w:rPr>
                <w:b/>
                <w:bCs/>
                <w:i/>
                <w:iCs/>
              </w:rPr>
            </w:pPr>
            <w:r>
              <w:rPr>
                <w:b/>
                <w:bCs/>
                <w:i/>
                <w:iCs/>
              </w:rPr>
              <w:lastRenderedPageBreak/>
              <w:t>7.</w:t>
            </w:r>
          </w:p>
        </w:tc>
        <w:tc>
          <w:tcPr>
            <w:tcW w:w="5245" w:type="dxa"/>
            <w:vMerge w:val="restart"/>
          </w:tcPr>
          <w:p w:rsidR="00D5261F" w:rsidRPr="00EF52D1" w:rsidRDefault="00D5261F" w:rsidP="007C5A3A">
            <w:pPr>
              <w:suppressAutoHyphens w:val="0"/>
              <w:rPr>
                <w:b/>
                <w:bCs/>
                <w:i/>
                <w:iCs/>
                <w:sz w:val="20"/>
                <w:szCs w:val="20"/>
              </w:rPr>
            </w:pPr>
            <w:r w:rsidRPr="00EF52D1">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D5261F" w:rsidRPr="00EF52D1" w:rsidRDefault="00D5261F" w:rsidP="007C5A3A">
            <w:pPr>
              <w:suppressAutoHyphens w:val="0"/>
              <w:rPr>
                <w:b/>
                <w:bCs/>
                <w:i/>
                <w:iCs/>
                <w:sz w:val="20"/>
                <w:szCs w:val="20"/>
              </w:rPr>
            </w:pPr>
            <w:r w:rsidRPr="00EF52D1">
              <w:rPr>
                <w:b/>
                <w:bCs/>
                <w:i/>
                <w:iCs/>
                <w:sz w:val="20"/>
                <w:szCs w:val="20"/>
              </w:rPr>
              <w:t>до 100 включительно</w:t>
            </w:r>
          </w:p>
        </w:tc>
        <w:tc>
          <w:tcPr>
            <w:tcW w:w="1052" w:type="dxa"/>
            <w:vMerge w:val="restart"/>
          </w:tcPr>
          <w:p w:rsidR="00D5261F" w:rsidRPr="00EF52D1" w:rsidRDefault="00D5261F" w:rsidP="007C5A3A">
            <w:pPr>
              <w:suppressAutoHyphens w:val="0"/>
              <w:rPr>
                <w:b/>
                <w:bCs/>
                <w:i/>
                <w:iCs/>
                <w:sz w:val="20"/>
                <w:szCs w:val="20"/>
              </w:rPr>
            </w:pPr>
            <w:r w:rsidRPr="00EF52D1">
              <w:rPr>
                <w:b/>
                <w:bCs/>
                <w:i/>
                <w:iCs/>
                <w:sz w:val="20"/>
                <w:szCs w:val="20"/>
              </w:rPr>
              <w:t>от 101 до 250 включительно</w:t>
            </w:r>
          </w:p>
        </w:tc>
        <w:tc>
          <w:tcPr>
            <w:tcW w:w="1641" w:type="dxa"/>
            <w:vMerge w:val="restart"/>
          </w:tcPr>
          <w:p w:rsidR="00D5261F" w:rsidRPr="00EF52D1" w:rsidRDefault="00D5261F" w:rsidP="007C5A3A">
            <w:pPr>
              <w:suppressAutoHyphens w:val="0"/>
              <w:rPr>
                <w:b/>
                <w:bCs/>
                <w:i/>
                <w:iCs/>
                <w:sz w:val="20"/>
                <w:szCs w:val="20"/>
              </w:rPr>
            </w:pPr>
            <w:r w:rsidRPr="00EF52D1">
              <w:rPr>
                <w:b/>
                <w:bCs/>
                <w:i/>
                <w:iCs/>
                <w:sz w:val="20"/>
                <w:szCs w:val="20"/>
              </w:rPr>
              <w:t>указывается количество человек (за предшествующий календарный год)</w:t>
            </w:r>
          </w:p>
        </w:tc>
      </w:tr>
      <w:tr w:rsidR="00D5261F" w:rsidRPr="00DB57F6" w:rsidTr="007C5A3A">
        <w:tc>
          <w:tcPr>
            <w:tcW w:w="567" w:type="dxa"/>
            <w:vMerge/>
          </w:tcPr>
          <w:p w:rsidR="00D5261F" w:rsidRPr="00DB57F6" w:rsidRDefault="00D5261F" w:rsidP="007C5A3A">
            <w:pPr>
              <w:suppressAutoHyphens w:val="0"/>
              <w:rPr>
                <w:b/>
                <w:bCs/>
                <w:i/>
                <w:iCs/>
              </w:rPr>
            </w:pPr>
          </w:p>
        </w:tc>
        <w:tc>
          <w:tcPr>
            <w:tcW w:w="5245" w:type="dxa"/>
            <w:vMerge/>
          </w:tcPr>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sidRPr="00EF52D1">
              <w:rPr>
                <w:b/>
                <w:bCs/>
                <w:i/>
                <w:iCs/>
                <w:sz w:val="20"/>
                <w:szCs w:val="20"/>
              </w:rPr>
              <w:t>до 15 – микро-предприятие</w:t>
            </w:r>
          </w:p>
        </w:tc>
        <w:tc>
          <w:tcPr>
            <w:tcW w:w="1052" w:type="dxa"/>
            <w:vMerge/>
          </w:tcPr>
          <w:p w:rsidR="00D5261F" w:rsidRPr="00EF52D1" w:rsidRDefault="00D5261F" w:rsidP="007C5A3A">
            <w:pPr>
              <w:suppressAutoHyphens w:val="0"/>
              <w:rPr>
                <w:b/>
                <w:bCs/>
                <w:i/>
                <w:iCs/>
                <w:sz w:val="20"/>
                <w:szCs w:val="20"/>
              </w:rPr>
            </w:pPr>
          </w:p>
        </w:tc>
        <w:tc>
          <w:tcPr>
            <w:tcW w:w="1641" w:type="dxa"/>
            <w:vMerge/>
          </w:tcPr>
          <w:p w:rsidR="00D5261F" w:rsidRPr="00EF52D1" w:rsidRDefault="00D5261F" w:rsidP="007C5A3A">
            <w:pPr>
              <w:suppressAutoHyphens w:val="0"/>
              <w:rPr>
                <w:b/>
                <w:bCs/>
                <w:i/>
                <w:iCs/>
                <w:sz w:val="20"/>
                <w:szCs w:val="20"/>
              </w:rPr>
            </w:pPr>
          </w:p>
        </w:tc>
      </w:tr>
      <w:tr w:rsidR="00D5261F" w:rsidRPr="00DB57F6" w:rsidTr="007C5A3A">
        <w:trPr>
          <w:trHeight w:val="981"/>
        </w:trPr>
        <w:tc>
          <w:tcPr>
            <w:tcW w:w="567" w:type="dxa"/>
            <w:vMerge w:val="restart"/>
          </w:tcPr>
          <w:p w:rsidR="00D5261F" w:rsidRPr="00DB57F6" w:rsidRDefault="00D5261F" w:rsidP="007C5A3A">
            <w:pPr>
              <w:suppressAutoHyphens w:val="0"/>
              <w:rPr>
                <w:b/>
                <w:bCs/>
                <w:i/>
                <w:iCs/>
              </w:rPr>
            </w:pPr>
            <w:r>
              <w:rPr>
                <w:b/>
                <w:bCs/>
                <w:i/>
                <w:iCs/>
              </w:rPr>
              <w:t>8.</w:t>
            </w:r>
          </w:p>
        </w:tc>
        <w:tc>
          <w:tcPr>
            <w:tcW w:w="5245" w:type="dxa"/>
            <w:vMerge w:val="restart"/>
          </w:tcPr>
          <w:p w:rsidR="00D5261F" w:rsidRPr="00EF52D1" w:rsidRDefault="00D5261F" w:rsidP="007C5A3A">
            <w:pPr>
              <w:suppressAutoHyphens w:val="0"/>
              <w:rPr>
                <w:b/>
                <w:bCs/>
                <w:i/>
                <w:iCs/>
                <w:sz w:val="20"/>
                <w:szCs w:val="20"/>
              </w:rPr>
            </w:pPr>
            <w:r w:rsidRPr="00EF52D1">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sidRPr="00EF52D1">
              <w:rPr>
                <w:b/>
                <w:bCs/>
                <w:i/>
                <w:iCs/>
                <w:sz w:val="20"/>
                <w:szCs w:val="20"/>
              </w:rPr>
              <w:t>800</w:t>
            </w:r>
          </w:p>
        </w:tc>
        <w:tc>
          <w:tcPr>
            <w:tcW w:w="1052" w:type="dxa"/>
            <w:vMerge w:val="restart"/>
          </w:tcPr>
          <w:p w:rsidR="00D5261F" w:rsidRPr="00EF52D1" w:rsidRDefault="00D5261F" w:rsidP="007C5A3A">
            <w:pPr>
              <w:suppressAutoHyphens w:val="0"/>
              <w:rPr>
                <w:b/>
                <w:bCs/>
                <w:i/>
                <w:iCs/>
                <w:sz w:val="20"/>
                <w:szCs w:val="20"/>
              </w:rPr>
            </w:pPr>
            <w:r w:rsidRPr="00EF52D1">
              <w:rPr>
                <w:b/>
                <w:bCs/>
                <w:i/>
                <w:iCs/>
                <w:sz w:val="20"/>
                <w:szCs w:val="20"/>
              </w:rPr>
              <w:t>2000</w:t>
            </w:r>
          </w:p>
        </w:tc>
        <w:tc>
          <w:tcPr>
            <w:tcW w:w="1641" w:type="dxa"/>
            <w:vMerge w:val="restart"/>
          </w:tcPr>
          <w:p w:rsidR="00D5261F" w:rsidRPr="00EF52D1" w:rsidRDefault="00D5261F" w:rsidP="007C5A3A">
            <w:pPr>
              <w:suppressAutoHyphens w:val="0"/>
              <w:rPr>
                <w:b/>
                <w:bCs/>
                <w:i/>
                <w:iCs/>
                <w:sz w:val="20"/>
                <w:szCs w:val="20"/>
              </w:rPr>
            </w:pPr>
            <w:r w:rsidRPr="00EF52D1">
              <w:rPr>
                <w:b/>
                <w:bCs/>
                <w:i/>
                <w:iCs/>
                <w:sz w:val="20"/>
                <w:szCs w:val="20"/>
              </w:rPr>
              <w:t>указывается в млн. рублей (за предшествующий календарный год)</w:t>
            </w:r>
          </w:p>
        </w:tc>
      </w:tr>
      <w:tr w:rsidR="00D5261F" w:rsidRPr="00DB57F6" w:rsidTr="007C5A3A">
        <w:tc>
          <w:tcPr>
            <w:tcW w:w="567" w:type="dxa"/>
            <w:vMerge/>
          </w:tcPr>
          <w:p w:rsidR="00D5261F" w:rsidRPr="00DB57F6" w:rsidRDefault="00D5261F" w:rsidP="007C5A3A">
            <w:pPr>
              <w:suppressAutoHyphens w:val="0"/>
              <w:rPr>
                <w:b/>
                <w:bCs/>
                <w:i/>
                <w:iCs/>
              </w:rPr>
            </w:pPr>
          </w:p>
        </w:tc>
        <w:tc>
          <w:tcPr>
            <w:tcW w:w="5245" w:type="dxa"/>
            <w:vMerge/>
          </w:tcPr>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sidRPr="00EF52D1">
              <w:rPr>
                <w:b/>
                <w:bCs/>
                <w:i/>
                <w:iCs/>
                <w:sz w:val="20"/>
                <w:szCs w:val="20"/>
              </w:rPr>
              <w:t>120 в год – микро-предприятие</w:t>
            </w:r>
          </w:p>
        </w:tc>
        <w:tc>
          <w:tcPr>
            <w:tcW w:w="1052" w:type="dxa"/>
            <w:vMerge/>
          </w:tcPr>
          <w:p w:rsidR="00D5261F" w:rsidRPr="00EF52D1" w:rsidRDefault="00D5261F" w:rsidP="007C5A3A">
            <w:pPr>
              <w:suppressAutoHyphens w:val="0"/>
              <w:rPr>
                <w:b/>
                <w:bCs/>
                <w:i/>
                <w:iCs/>
                <w:sz w:val="20"/>
                <w:szCs w:val="20"/>
              </w:rPr>
            </w:pPr>
          </w:p>
        </w:tc>
        <w:tc>
          <w:tcPr>
            <w:tcW w:w="1641" w:type="dxa"/>
            <w:vMerge/>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Pr>
                <w:b/>
                <w:bCs/>
                <w:i/>
                <w:iCs/>
              </w:rPr>
              <w:t>9</w:t>
            </w:r>
            <w:r w:rsidRPr="00DB57F6">
              <w:rPr>
                <w:b/>
                <w:bCs/>
                <w:i/>
                <w:iCs/>
              </w:rPr>
              <w:t>.</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Pr="00DB57F6" w:rsidRDefault="00D5261F" w:rsidP="007C5A3A">
            <w:pPr>
              <w:suppressAutoHyphens w:val="0"/>
              <w:rPr>
                <w:b/>
                <w:bCs/>
                <w:i/>
                <w:iCs/>
              </w:rPr>
            </w:pPr>
            <w:r>
              <w:rPr>
                <w:b/>
                <w:bCs/>
                <w:i/>
                <w:iCs/>
              </w:rPr>
              <w:t>10</w:t>
            </w:r>
            <w:r w:rsidRPr="00DB57F6">
              <w:rPr>
                <w:b/>
                <w:bCs/>
                <w:i/>
                <w:iCs/>
              </w:rPr>
              <w:t>.</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D5261F" w:rsidRPr="00EF52D1" w:rsidRDefault="00D5261F" w:rsidP="007C5A3A">
            <w:pPr>
              <w:suppressAutoHyphens w:val="0"/>
              <w:rPr>
                <w:b/>
                <w:bCs/>
                <w:i/>
                <w:iCs/>
                <w:sz w:val="20"/>
                <w:szCs w:val="20"/>
              </w:rPr>
            </w:pPr>
            <w:r w:rsidRPr="00EF52D1">
              <w:rPr>
                <w:b/>
                <w:bCs/>
                <w:i/>
                <w:iCs/>
                <w:sz w:val="20"/>
                <w:szCs w:val="20"/>
              </w:rPr>
              <w:t>лица, с указанием кодов ОКВЭД</w:t>
            </w:r>
            <w:proofErr w:type="gramStart"/>
            <w:r w:rsidRPr="00EF52D1">
              <w:rPr>
                <w:b/>
                <w:bCs/>
                <w:i/>
                <w:iCs/>
                <w:sz w:val="20"/>
                <w:szCs w:val="20"/>
              </w:rPr>
              <w:t>2</w:t>
            </w:r>
            <w:proofErr w:type="gramEnd"/>
            <w:r w:rsidRPr="00EF52D1">
              <w:rPr>
                <w:b/>
                <w:bCs/>
                <w:i/>
                <w:iCs/>
                <w:sz w:val="20"/>
                <w:szCs w:val="20"/>
              </w:rPr>
              <w:t xml:space="preserve"> и ОКПД2</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Default="00D5261F" w:rsidP="007C5A3A">
            <w:pPr>
              <w:suppressAutoHyphens w:val="0"/>
              <w:rPr>
                <w:b/>
                <w:bCs/>
                <w:i/>
                <w:iCs/>
              </w:rPr>
            </w:pPr>
            <w:r>
              <w:rPr>
                <w:b/>
                <w:bCs/>
                <w:i/>
                <w:iCs/>
              </w:rPr>
              <w:t>11.</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Сведения о производимых субъектами МСП товарах, работах, услугах с указанием кодов ОКВЭД</w:t>
            </w:r>
            <w:proofErr w:type="gramStart"/>
            <w:r w:rsidRPr="00EF52D1">
              <w:rPr>
                <w:b/>
                <w:bCs/>
                <w:i/>
                <w:iCs/>
                <w:sz w:val="20"/>
                <w:szCs w:val="20"/>
              </w:rPr>
              <w:t>2</w:t>
            </w:r>
            <w:proofErr w:type="gramEnd"/>
            <w:r w:rsidRPr="00EF52D1">
              <w:rPr>
                <w:b/>
                <w:bCs/>
                <w:i/>
                <w:iCs/>
                <w:sz w:val="20"/>
                <w:szCs w:val="20"/>
              </w:rPr>
              <w:t xml:space="preserve"> и ОКПД2</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Default="00D5261F" w:rsidP="007C5A3A">
            <w:pPr>
              <w:suppressAutoHyphens w:val="0"/>
              <w:rPr>
                <w:b/>
                <w:bCs/>
                <w:i/>
                <w:iCs/>
              </w:rPr>
            </w:pPr>
            <w:r>
              <w:rPr>
                <w:b/>
                <w:bCs/>
                <w:i/>
                <w:iCs/>
              </w:rPr>
              <w:t>12</w:t>
            </w:r>
            <w:r>
              <w:rPr>
                <w:rStyle w:val="af8"/>
                <w:b/>
                <w:bCs/>
                <w:i/>
                <w:iCs/>
              </w:rPr>
              <w:footnoteReference w:id="4"/>
            </w:r>
            <w:r>
              <w:rPr>
                <w:b/>
                <w:bCs/>
                <w:i/>
                <w:iCs/>
              </w:rPr>
              <w:t>.</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D5261F" w:rsidRPr="00EF52D1" w:rsidRDefault="00D5261F" w:rsidP="007C5A3A">
            <w:pPr>
              <w:suppressAutoHyphens w:val="0"/>
              <w:rPr>
                <w:b/>
                <w:bCs/>
                <w:i/>
                <w:iCs/>
                <w:sz w:val="20"/>
                <w:szCs w:val="20"/>
              </w:rPr>
            </w:pPr>
            <w:r w:rsidRPr="00EF52D1">
              <w:rPr>
                <w:b/>
                <w:bCs/>
                <w:i/>
                <w:iCs/>
                <w:sz w:val="20"/>
                <w:szCs w:val="20"/>
              </w:rPr>
              <w:t>да (нет)</w:t>
            </w:r>
          </w:p>
        </w:tc>
      </w:tr>
      <w:tr w:rsidR="00D5261F" w:rsidRPr="00DB57F6" w:rsidTr="007C5A3A">
        <w:tc>
          <w:tcPr>
            <w:tcW w:w="567" w:type="dxa"/>
          </w:tcPr>
          <w:p w:rsidR="00D5261F" w:rsidRDefault="00D5261F" w:rsidP="007C5A3A">
            <w:pPr>
              <w:suppressAutoHyphens w:val="0"/>
              <w:rPr>
                <w:b/>
                <w:bCs/>
                <w:i/>
                <w:iCs/>
              </w:rPr>
            </w:pPr>
            <w:r>
              <w:rPr>
                <w:b/>
                <w:bCs/>
                <w:i/>
                <w:iCs/>
              </w:rPr>
              <w:t>13.</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D5261F" w:rsidRPr="00EF52D1" w:rsidRDefault="00D5261F" w:rsidP="007C5A3A">
            <w:pPr>
              <w:suppressAutoHyphens w:val="0"/>
              <w:rPr>
                <w:b/>
                <w:bCs/>
                <w:i/>
                <w:iCs/>
                <w:sz w:val="20"/>
                <w:szCs w:val="20"/>
              </w:rPr>
            </w:pPr>
            <w:r w:rsidRPr="00EF52D1">
              <w:rPr>
                <w:b/>
                <w:bCs/>
                <w:i/>
                <w:iCs/>
                <w:sz w:val="20"/>
                <w:szCs w:val="20"/>
              </w:rPr>
              <w:t>да (нет)</w:t>
            </w:r>
          </w:p>
          <w:p w:rsidR="00D5261F" w:rsidRPr="00EF52D1" w:rsidRDefault="00D5261F" w:rsidP="007C5A3A">
            <w:pPr>
              <w:suppressAutoHyphens w:val="0"/>
              <w:rPr>
                <w:b/>
                <w:bCs/>
                <w:i/>
                <w:iCs/>
                <w:sz w:val="20"/>
                <w:szCs w:val="20"/>
              </w:rPr>
            </w:pPr>
            <w:r w:rsidRPr="00EF52D1">
              <w:rPr>
                <w:b/>
                <w:bCs/>
                <w:i/>
                <w:iCs/>
                <w:sz w:val="20"/>
                <w:szCs w:val="20"/>
              </w:rPr>
              <w:t>(в случае участия - наименование заказчика, реализующего программу партнерства)</w:t>
            </w:r>
          </w:p>
        </w:tc>
      </w:tr>
      <w:tr w:rsidR="00D5261F" w:rsidRPr="00DB57F6" w:rsidTr="007C5A3A">
        <w:tc>
          <w:tcPr>
            <w:tcW w:w="567" w:type="dxa"/>
          </w:tcPr>
          <w:p w:rsidR="00D5261F" w:rsidRPr="00DB57F6" w:rsidRDefault="00D5261F" w:rsidP="007C5A3A">
            <w:pPr>
              <w:suppressAutoHyphens w:val="0"/>
              <w:rPr>
                <w:b/>
                <w:bCs/>
                <w:i/>
                <w:iCs/>
              </w:rPr>
            </w:pPr>
            <w:r>
              <w:rPr>
                <w:b/>
                <w:bCs/>
                <w:i/>
                <w:iCs/>
              </w:rPr>
              <w:t>14.</w:t>
            </w:r>
          </w:p>
        </w:tc>
        <w:tc>
          <w:tcPr>
            <w:tcW w:w="5245" w:type="dxa"/>
          </w:tcPr>
          <w:p w:rsidR="00D5261F" w:rsidRPr="00EF52D1" w:rsidRDefault="00D5261F" w:rsidP="007C5A3A">
            <w:pPr>
              <w:suppressAutoHyphens w:val="0"/>
              <w:rPr>
                <w:b/>
                <w:bCs/>
                <w:i/>
                <w:iCs/>
                <w:sz w:val="20"/>
                <w:szCs w:val="20"/>
              </w:rPr>
            </w:pPr>
            <w:proofErr w:type="gramStart"/>
            <w:r w:rsidRPr="00EF52D1">
              <w:rPr>
                <w:b/>
                <w:bCs/>
                <w:i/>
                <w:iCs/>
                <w:sz w:val="20"/>
                <w:szCs w:val="20"/>
              </w:rPr>
              <w:t xml:space="preserve">Сведения о наличии у юридического лица, индивидуального предпринимателя в предшествующем календарном году контрактов, заключенных в </w:t>
            </w:r>
            <w:r w:rsidRPr="00EF52D1">
              <w:rPr>
                <w:b/>
                <w:bCs/>
                <w:i/>
                <w:iCs/>
                <w:sz w:val="20"/>
                <w:szCs w:val="20"/>
              </w:rPr>
              <w:lastRenderedPageBreak/>
              <w:t>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D5261F" w:rsidRPr="00EF52D1" w:rsidRDefault="00D5261F" w:rsidP="007C5A3A">
            <w:pPr>
              <w:suppressAutoHyphens w:val="0"/>
              <w:rPr>
                <w:b/>
                <w:bCs/>
                <w:i/>
                <w:iCs/>
                <w:sz w:val="20"/>
                <w:szCs w:val="20"/>
              </w:rPr>
            </w:pPr>
            <w:r w:rsidRPr="00EF52D1">
              <w:rPr>
                <w:b/>
                <w:bCs/>
                <w:i/>
                <w:iCs/>
                <w:sz w:val="20"/>
                <w:szCs w:val="20"/>
              </w:rPr>
              <w:lastRenderedPageBreak/>
              <w:t>да (нет)</w:t>
            </w:r>
          </w:p>
          <w:p w:rsidR="00D5261F" w:rsidRPr="00EF52D1" w:rsidRDefault="00D5261F" w:rsidP="007C5A3A">
            <w:pPr>
              <w:suppressAutoHyphens w:val="0"/>
              <w:rPr>
                <w:b/>
                <w:bCs/>
                <w:i/>
                <w:iCs/>
                <w:sz w:val="20"/>
                <w:szCs w:val="20"/>
              </w:rPr>
            </w:pPr>
            <w:r w:rsidRPr="00EF52D1">
              <w:rPr>
                <w:b/>
                <w:bCs/>
                <w:i/>
                <w:iCs/>
                <w:sz w:val="20"/>
                <w:szCs w:val="20"/>
              </w:rPr>
              <w:t>(при наличии - количество исполненных контрактов или договоров и общая сумма)</w:t>
            </w:r>
          </w:p>
        </w:tc>
      </w:tr>
      <w:tr w:rsidR="00D5261F" w:rsidRPr="00DB57F6" w:rsidTr="007C5A3A">
        <w:tc>
          <w:tcPr>
            <w:tcW w:w="567" w:type="dxa"/>
          </w:tcPr>
          <w:p w:rsidR="00D5261F" w:rsidRPr="00DB57F6" w:rsidRDefault="00D5261F" w:rsidP="007C5A3A">
            <w:pPr>
              <w:suppressAutoHyphens w:val="0"/>
              <w:rPr>
                <w:b/>
                <w:bCs/>
                <w:i/>
                <w:iCs/>
              </w:rPr>
            </w:pPr>
            <w:r>
              <w:rPr>
                <w:b/>
                <w:bCs/>
                <w:i/>
                <w:iCs/>
              </w:rPr>
              <w:lastRenderedPageBreak/>
              <w:t>15.</w:t>
            </w:r>
          </w:p>
        </w:tc>
        <w:tc>
          <w:tcPr>
            <w:tcW w:w="5245" w:type="dxa"/>
          </w:tcPr>
          <w:p w:rsidR="00D5261F" w:rsidRPr="00EF52D1" w:rsidRDefault="00D5261F" w:rsidP="007C5A3A">
            <w:pPr>
              <w:suppressAutoHyphens w:val="0"/>
              <w:rPr>
                <w:b/>
                <w:bCs/>
                <w:i/>
                <w:iCs/>
                <w:sz w:val="20"/>
                <w:szCs w:val="20"/>
              </w:rPr>
            </w:pPr>
            <w:proofErr w:type="gramStart"/>
            <w:r w:rsidRPr="00EF52D1">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D5261F" w:rsidRPr="00EF52D1" w:rsidRDefault="00D5261F" w:rsidP="007C5A3A">
            <w:pPr>
              <w:suppressAutoHyphens w:val="0"/>
              <w:rPr>
                <w:b/>
                <w:bCs/>
                <w:i/>
                <w:iCs/>
                <w:sz w:val="20"/>
                <w:szCs w:val="20"/>
              </w:rPr>
            </w:pPr>
            <w:r w:rsidRPr="00EF52D1">
              <w:rPr>
                <w:b/>
                <w:bCs/>
                <w:i/>
                <w:iCs/>
                <w:sz w:val="20"/>
                <w:szCs w:val="20"/>
              </w:rPr>
              <w:t>да (нет)</w:t>
            </w:r>
          </w:p>
        </w:tc>
      </w:tr>
      <w:tr w:rsidR="00D5261F" w:rsidRPr="00DB57F6" w:rsidTr="007C5A3A">
        <w:tc>
          <w:tcPr>
            <w:tcW w:w="567" w:type="dxa"/>
          </w:tcPr>
          <w:p w:rsidR="00D5261F" w:rsidRPr="00DB57F6" w:rsidRDefault="00D5261F" w:rsidP="007C5A3A">
            <w:pPr>
              <w:suppressAutoHyphens w:val="0"/>
              <w:rPr>
                <w:b/>
                <w:bCs/>
                <w:i/>
                <w:iCs/>
              </w:rPr>
            </w:pPr>
            <w:r>
              <w:rPr>
                <w:b/>
                <w:bCs/>
                <w:i/>
                <w:iCs/>
              </w:rPr>
              <w:t>16</w:t>
            </w:r>
            <w:r w:rsidRPr="00DB57F6">
              <w:rPr>
                <w:b/>
                <w:bCs/>
                <w:i/>
                <w:iCs/>
              </w:rPr>
              <w:t>.</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D5261F" w:rsidRPr="00EF52D1" w:rsidRDefault="00D5261F" w:rsidP="007C5A3A">
            <w:pPr>
              <w:suppressAutoHyphens w:val="0"/>
              <w:rPr>
                <w:b/>
                <w:bCs/>
                <w:i/>
                <w:iCs/>
                <w:sz w:val="20"/>
                <w:szCs w:val="20"/>
              </w:rPr>
            </w:pPr>
            <w:r w:rsidRPr="00EF52D1">
              <w:rPr>
                <w:b/>
                <w:bCs/>
                <w:i/>
                <w:iCs/>
                <w:sz w:val="20"/>
                <w:szCs w:val="20"/>
              </w:rPr>
              <w:t>да (нет)</w:t>
            </w:r>
          </w:p>
        </w:tc>
      </w:tr>
    </w:tbl>
    <w:p w:rsidR="00D5261F" w:rsidRDefault="00D5261F" w:rsidP="00D5261F">
      <w:pPr>
        <w:suppressAutoHyphens w:val="0"/>
        <w:rPr>
          <w:b/>
          <w:bCs/>
          <w:i/>
          <w:iCs/>
        </w:rPr>
      </w:pPr>
    </w:p>
    <w:p w:rsidR="00D5261F" w:rsidRPr="00C20080" w:rsidRDefault="00D5261F" w:rsidP="00D5261F">
      <w:pPr>
        <w:ind w:firstLine="851"/>
        <w:rPr>
          <w:rFonts w:ascii="Arial" w:hAnsi="Arial"/>
          <w:bCs/>
          <w:sz w:val="28"/>
          <w:szCs w:val="28"/>
        </w:rPr>
      </w:pPr>
      <w:r w:rsidRPr="00DF4847">
        <w:rPr>
          <w:b/>
          <w:sz w:val="28"/>
        </w:rPr>
        <w:t xml:space="preserve">Представитель, имеющий полномочия подписать Заявку на участие в </w:t>
      </w:r>
      <w:r>
        <w:rPr>
          <w:b/>
          <w:sz w:val="28"/>
        </w:rPr>
        <w:t>процедуре Размещения оферты</w:t>
      </w:r>
      <w:r w:rsidRPr="00DF4847">
        <w:rPr>
          <w:b/>
          <w:sz w:val="28"/>
        </w:rPr>
        <w:t xml:space="preserve"> от имен</w:t>
      </w:r>
      <w:r>
        <w:rPr>
          <w:b/>
          <w:sz w:val="28"/>
        </w:rPr>
        <w:t xml:space="preserve">и </w:t>
      </w:r>
      <w:r w:rsidRPr="00C20080">
        <w:rPr>
          <w:b/>
          <w:bCs/>
          <w:sz w:val="28"/>
          <w:szCs w:val="28"/>
        </w:rPr>
        <w:t>________________________</w:t>
      </w:r>
      <w:r>
        <w:rPr>
          <w:b/>
          <w:bCs/>
          <w:sz w:val="28"/>
          <w:szCs w:val="28"/>
        </w:rPr>
        <w:t>____</w:t>
      </w:r>
      <w:r w:rsidRPr="00C20080">
        <w:rPr>
          <w:b/>
          <w:bCs/>
          <w:sz w:val="28"/>
          <w:szCs w:val="28"/>
        </w:rPr>
        <w:t>_</w:t>
      </w:r>
    </w:p>
    <w:p w:rsidR="00D5261F" w:rsidRPr="00C20080" w:rsidRDefault="00D5261F" w:rsidP="00D5261F">
      <w:pPr>
        <w:tabs>
          <w:tab w:val="left" w:pos="8640"/>
        </w:tabs>
        <w:jc w:val="center"/>
        <w:rPr>
          <w:i/>
        </w:rPr>
      </w:pPr>
      <w:r>
        <w:rPr>
          <w:i/>
        </w:rPr>
        <w:t xml:space="preserve">                                                                          </w:t>
      </w:r>
      <w:r w:rsidRPr="00C20080">
        <w:rPr>
          <w:i/>
        </w:rPr>
        <w:t>(наименование претендента)</w:t>
      </w:r>
    </w:p>
    <w:p w:rsidR="00D5261F" w:rsidRPr="00C20080" w:rsidRDefault="00D5261F" w:rsidP="00D5261F">
      <w:pPr>
        <w:rPr>
          <w:sz w:val="28"/>
          <w:szCs w:val="28"/>
          <w:lang w:eastAsia="ru-RU"/>
        </w:rPr>
      </w:pPr>
      <w:r w:rsidRPr="00C20080">
        <w:rPr>
          <w:sz w:val="28"/>
          <w:szCs w:val="28"/>
          <w:lang w:eastAsia="ru-RU"/>
        </w:rPr>
        <w:t>____________________________________________________________________</w:t>
      </w:r>
    </w:p>
    <w:p w:rsidR="00D5261F" w:rsidRPr="00C20080" w:rsidRDefault="00D5261F" w:rsidP="00D5261F">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D5261F" w:rsidRPr="00D5261F" w:rsidRDefault="00D5261F" w:rsidP="00992903">
      <w:pPr>
        <w:pStyle w:val="1"/>
        <w:jc w:val="right"/>
        <w:rPr>
          <w:rFonts w:cs="Times New Roman"/>
          <w:b w:val="0"/>
          <w:i/>
          <w:iCs/>
          <w:sz w:val="28"/>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203BEF" w:rsidRPr="00203BEF" w:rsidRDefault="00203BEF" w:rsidP="00992903">
      <w:pPr>
        <w:pStyle w:val="1"/>
        <w:jc w:val="right"/>
        <w:rPr>
          <w:rFonts w:cs="Times New Roman"/>
          <w:b w:val="0"/>
          <w:i/>
          <w:iCs/>
          <w:sz w:val="28"/>
        </w:rPr>
      </w:pPr>
    </w:p>
    <w:p w:rsidR="00203BEF" w:rsidRPr="00203BEF" w:rsidRDefault="00203BEF" w:rsidP="00992903">
      <w:pPr>
        <w:pStyle w:val="1"/>
        <w:jc w:val="right"/>
        <w:rPr>
          <w:rFonts w:cs="Times New Roman"/>
          <w:b w:val="0"/>
          <w:i/>
          <w:iCs/>
          <w:sz w:val="28"/>
        </w:rPr>
      </w:pPr>
    </w:p>
    <w:p w:rsidR="00203BEF" w:rsidRPr="00203BEF" w:rsidRDefault="00203BEF" w:rsidP="00992903">
      <w:pPr>
        <w:pStyle w:val="1"/>
        <w:jc w:val="right"/>
        <w:rPr>
          <w:rFonts w:cs="Times New Roman"/>
          <w:b w:val="0"/>
          <w:i/>
          <w:iCs/>
          <w:sz w:val="28"/>
        </w:rPr>
      </w:pPr>
    </w:p>
    <w:p w:rsidR="00203BEF" w:rsidRDefault="00203BEF" w:rsidP="00992903">
      <w:pPr>
        <w:pStyle w:val="1"/>
        <w:jc w:val="right"/>
        <w:rPr>
          <w:rFonts w:cs="Times New Roman"/>
          <w:b w:val="0"/>
          <w:i/>
          <w:iCs/>
          <w:sz w:val="28"/>
        </w:rPr>
      </w:pPr>
    </w:p>
    <w:p w:rsidR="00203BEF" w:rsidRDefault="00203BEF" w:rsidP="00203BEF"/>
    <w:p w:rsidR="00203BEF" w:rsidRDefault="00203BEF" w:rsidP="00203BEF"/>
    <w:p w:rsidR="00203BEF" w:rsidRDefault="00203BEF" w:rsidP="00203BEF"/>
    <w:p w:rsidR="00203BEF" w:rsidRDefault="00203BEF" w:rsidP="00203BEF"/>
    <w:p w:rsidR="00203BEF" w:rsidRDefault="00203BEF" w:rsidP="00203BEF"/>
    <w:p w:rsidR="00203BEF" w:rsidRDefault="00203BEF" w:rsidP="00203BEF"/>
    <w:p w:rsidR="00203BEF" w:rsidRDefault="00203BEF" w:rsidP="00203BEF"/>
    <w:p w:rsidR="00203BEF" w:rsidRPr="00203BEF" w:rsidRDefault="00203BEF" w:rsidP="00203BEF"/>
    <w:p w:rsidR="00EF19F1" w:rsidRPr="00992903" w:rsidRDefault="00EF19F1" w:rsidP="00992903">
      <w:pPr>
        <w:pStyle w:val="1"/>
        <w:jc w:val="right"/>
        <w:rPr>
          <w:rFonts w:cs="Times New Roman"/>
          <w:b w:val="0"/>
          <w:i/>
          <w:iCs/>
          <w:sz w:val="28"/>
        </w:rPr>
      </w:pPr>
      <w:r w:rsidRPr="00992903">
        <w:rPr>
          <w:rFonts w:cs="Times New Roman"/>
          <w:b w:val="0"/>
          <w:sz w:val="28"/>
        </w:rPr>
        <w:lastRenderedPageBreak/>
        <w:t xml:space="preserve">Приложение № </w:t>
      </w:r>
      <w:r w:rsidR="00203BEF">
        <w:rPr>
          <w:rFonts w:cs="Times New Roman"/>
          <w:b w:val="0"/>
          <w:sz w:val="28"/>
        </w:rPr>
        <w:t>3</w:t>
      </w:r>
    </w:p>
    <w:p w:rsidR="00EF19F1" w:rsidRPr="008522E8" w:rsidRDefault="00EF19F1" w:rsidP="00EF19F1">
      <w:pPr>
        <w:pStyle w:val="afb"/>
        <w:ind w:firstLine="0"/>
        <w:jc w:val="right"/>
        <w:rPr>
          <w:rFonts w:eastAsia="Times New Roman"/>
          <w:sz w:val="32"/>
          <w:szCs w:val="28"/>
        </w:rPr>
      </w:pPr>
      <w:r w:rsidRPr="008522E8">
        <w:rPr>
          <w:sz w:val="28"/>
        </w:rPr>
        <w:t>к документации о закупке</w:t>
      </w:r>
    </w:p>
    <w:p w:rsidR="00EF19F1" w:rsidRDefault="00EF19F1" w:rsidP="00EF19F1">
      <w:pPr>
        <w:pStyle w:val="afb"/>
        <w:ind w:firstLine="0"/>
        <w:jc w:val="left"/>
        <w:rPr>
          <w:rFonts w:eastAsia="Times New Roman"/>
          <w:sz w:val="28"/>
          <w:szCs w:val="28"/>
        </w:rPr>
      </w:pPr>
    </w:p>
    <w:p w:rsidR="00203BEF" w:rsidRPr="00677FFD" w:rsidRDefault="00203BEF" w:rsidP="00203BEF">
      <w:pPr>
        <w:pStyle w:val="afb"/>
        <w:ind w:firstLine="0"/>
        <w:jc w:val="center"/>
        <w:outlineLvl w:val="1"/>
        <w:rPr>
          <w:b/>
          <w:sz w:val="28"/>
          <w:szCs w:val="28"/>
        </w:rPr>
      </w:pPr>
      <w:r w:rsidRPr="00677FFD">
        <w:rPr>
          <w:b/>
          <w:sz w:val="28"/>
          <w:szCs w:val="28"/>
        </w:rPr>
        <w:t>Предложение о сотрудничестве</w:t>
      </w:r>
    </w:p>
    <w:p w:rsidR="00203BEF" w:rsidRPr="00677FFD" w:rsidRDefault="00203BEF" w:rsidP="00203BEF">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203BEF" w:rsidRPr="00677FFD" w:rsidTr="00FD6AC9">
        <w:tc>
          <w:tcPr>
            <w:tcW w:w="4927" w:type="dxa"/>
          </w:tcPr>
          <w:p w:rsidR="00203BEF" w:rsidRPr="00677FFD" w:rsidRDefault="00203BEF" w:rsidP="00FD6AC9">
            <w:pPr>
              <w:rPr>
                <w:sz w:val="26"/>
                <w:szCs w:val="26"/>
              </w:rPr>
            </w:pPr>
            <w:r w:rsidRPr="00677FFD">
              <w:rPr>
                <w:sz w:val="26"/>
                <w:szCs w:val="26"/>
              </w:rPr>
              <w:t>«____» ___________ 201_ г.</w:t>
            </w:r>
          </w:p>
        </w:tc>
        <w:tc>
          <w:tcPr>
            <w:tcW w:w="4927" w:type="dxa"/>
          </w:tcPr>
          <w:p w:rsidR="00203BEF" w:rsidRPr="00677FFD" w:rsidRDefault="00203BEF" w:rsidP="00FD6AC9">
            <w:pPr>
              <w:rPr>
                <w:sz w:val="26"/>
                <w:szCs w:val="26"/>
              </w:rPr>
            </w:pPr>
            <w:r w:rsidRPr="00677FFD">
              <w:rPr>
                <w:sz w:val="26"/>
                <w:szCs w:val="26"/>
              </w:rPr>
              <w:t>Процедура Размещения оферты</w:t>
            </w:r>
          </w:p>
          <w:p w:rsidR="00203BEF" w:rsidRPr="00677FFD" w:rsidRDefault="00203BEF" w:rsidP="00FD6AC9">
            <w:pPr>
              <w:rPr>
                <w:sz w:val="26"/>
                <w:szCs w:val="26"/>
              </w:rPr>
            </w:pPr>
            <w:r w:rsidRPr="00677FFD">
              <w:rPr>
                <w:sz w:val="26"/>
                <w:szCs w:val="26"/>
              </w:rPr>
              <w:t>№ РО</w:t>
            </w:r>
            <w:proofErr w:type="gramStart"/>
            <w:r w:rsidRPr="00677FFD">
              <w:rPr>
                <w:sz w:val="26"/>
                <w:szCs w:val="26"/>
              </w:rPr>
              <w:t>-________-______-________</w:t>
            </w:r>
            <w:proofErr w:type="gramEnd"/>
          </w:p>
        </w:tc>
      </w:tr>
    </w:tbl>
    <w:p w:rsidR="00203BEF" w:rsidRPr="00677FFD" w:rsidRDefault="00203BEF" w:rsidP="00203BEF">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4"/>
      </w:tblGrid>
      <w:tr w:rsidR="00203BEF" w:rsidRPr="00677FFD" w:rsidTr="00FD6AC9">
        <w:tc>
          <w:tcPr>
            <w:tcW w:w="9854" w:type="dxa"/>
          </w:tcPr>
          <w:p w:rsidR="00203BEF" w:rsidRPr="00677FFD" w:rsidRDefault="00203BEF" w:rsidP="00FD6AC9">
            <w:pPr>
              <w:rPr>
                <w:sz w:val="28"/>
                <w:szCs w:val="28"/>
              </w:rPr>
            </w:pPr>
          </w:p>
        </w:tc>
      </w:tr>
      <w:tr w:rsidR="00203BEF" w:rsidRPr="00677FFD" w:rsidTr="00FD6AC9">
        <w:tc>
          <w:tcPr>
            <w:tcW w:w="9854" w:type="dxa"/>
          </w:tcPr>
          <w:p w:rsidR="00203BEF" w:rsidRPr="00677FFD" w:rsidRDefault="00203BEF" w:rsidP="00FD6AC9">
            <w:pPr>
              <w:ind w:firstLine="3"/>
              <w:jc w:val="center"/>
              <w:rPr>
                <w:sz w:val="28"/>
                <w:szCs w:val="28"/>
              </w:rPr>
            </w:pPr>
            <w:r w:rsidRPr="00677FFD">
              <w:rPr>
                <w:bCs/>
                <w:i/>
              </w:rPr>
              <w:t>(Полное наименование п</w:t>
            </w:r>
            <w:r w:rsidRPr="00677FFD">
              <w:rPr>
                <w:i/>
              </w:rPr>
              <w:t>ретендента</w:t>
            </w:r>
            <w:r w:rsidRPr="00677FFD">
              <w:rPr>
                <w:bCs/>
                <w:i/>
              </w:rPr>
              <w:t>)</w:t>
            </w:r>
          </w:p>
        </w:tc>
      </w:tr>
    </w:tbl>
    <w:p w:rsidR="00203BEF" w:rsidRPr="00677FFD" w:rsidRDefault="00203BEF" w:rsidP="00203BEF">
      <w:pPr>
        <w:ind w:firstLine="720"/>
        <w:jc w:val="both"/>
        <w:rPr>
          <w:b/>
          <w:sz w:val="28"/>
          <w:szCs w:val="28"/>
        </w:rPr>
      </w:pPr>
    </w:p>
    <w:p w:rsidR="00203BEF" w:rsidRPr="00677FFD" w:rsidRDefault="00203BEF" w:rsidP="00203BEF">
      <w:pPr>
        <w:ind w:firstLine="720"/>
        <w:jc w:val="both"/>
        <w:rPr>
          <w:sz w:val="26"/>
          <w:szCs w:val="26"/>
        </w:rPr>
      </w:pPr>
    </w:p>
    <w:p w:rsidR="00203BEF" w:rsidRPr="00677FFD" w:rsidRDefault="00203BEF" w:rsidP="00203BEF">
      <w:pPr>
        <w:ind w:firstLine="720"/>
        <w:jc w:val="both"/>
        <w:rPr>
          <w:sz w:val="26"/>
          <w:szCs w:val="26"/>
        </w:rPr>
      </w:pPr>
      <w:r w:rsidRPr="00677FFD">
        <w:rPr>
          <w:sz w:val="26"/>
          <w:szCs w:val="26"/>
        </w:rPr>
        <w:t xml:space="preserve">1. Мы соглашаемся с предельными ставками за предоставление автотранспортных средств, указанными в техническом задании </w:t>
      </w:r>
      <w:r>
        <w:rPr>
          <w:sz w:val="26"/>
          <w:szCs w:val="26"/>
        </w:rPr>
        <w:t xml:space="preserve">(Приложение №1) </w:t>
      </w:r>
      <w:r w:rsidRPr="00677FFD">
        <w:rPr>
          <w:sz w:val="26"/>
          <w:szCs w:val="26"/>
        </w:rPr>
        <w:t>документации о закупке процедуры Размещения оферты № Р</w:t>
      </w:r>
      <w:proofErr w:type="gramStart"/>
      <w:r w:rsidRPr="00677FFD">
        <w:rPr>
          <w:sz w:val="26"/>
          <w:szCs w:val="26"/>
        </w:rPr>
        <w:t>О-</w:t>
      </w:r>
      <w:proofErr w:type="gramEnd"/>
      <w:r w:rsidRPr="00677FFD">
        <w:rPr>
          <w:sz w:val="26"/>
          <w:szCs w:val="26"/>
        </w:rPr>
        <w:t>________-______-________</w:t>
      </w:r>
      <w:r w:rsidRPr="00677FFD">
        <w:rPr>
          <w:i/>
        </w:rPr>
        <w:t xml:space="preserve"> (заполняется претендентом)</w:t>
      </w:r>
      <w:r w:rsidRPr="00677FFD">
        <w:rPr>
          <w:sz w:val="28"/>
          <w:szCs w:val="28"/>
        </w:rPr>
        <w:t xml:space="preserve">, </w:t>
      </w:r>
      <w:r w:rsidRPr="00677FFD">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203BEF" w:rsidRPr="00677FFD" w:rsidRDefault="00203BEF" w:rsidP="00203BEF">
      <w:pPr>
        <w:ind w:firstLine="720"/>
        <w:jc w:val="both"/>
        <w:rPr>
          <w:sz w:val="26"/>
          <w:szCs w:val="26"/>
        </w:rPr>
      </w:pPr>
      <w:r w:rsidRPr="00677FFD">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203BEF" w:rsidRPr="00677FFD" w:rsidRDefault="00203BEF" w:rsidP="00203BEF">
      <w:pPr>
        <w:ind w:firstLine="720"/>
        <w:jc w:val="both"/>
        <w:rPr>
          <w:sz w:val="28"/>
          <w:szCs w:val="20"/>
        </w:rPr>
      </w:pPr>
      <w:r w:rsidRPr="00677FFD">
        <w:rPr>
          <w:sz w:val="26"/>
          <w:szCs w:val="26"/>
        </w:rPr>
        <w:t>2. Дополнительные условия поставки товаров, выполнения работ, оказания услуг</w:t>
      </w:r>
      <w:r w:rsidRPr="00677FFD">
        <w:rPr>
          <w:sz w:val="28"/>
          <w:szCs w:val="20"/>
        </w:rPr>
        <w:t xml:space="preserve"> _____________________________________________________ </w:t>
      </w:r>
    </w:p>
    <w:p w:rsidR="00203BEF" w:rsidRPr="00677FFD" w:rsidRDefault="00203BEF" w:rsidP="00203BEF">
      <w:pPr>
        <w:ind w:firstLine="720"/>
        <w:jc w:val="center"/>
        <w:rPr>
          <w:i/>
        </w:rPr>
      </w:pPr>
      <w:r w:rsidRPr="00677FFD">
        <w:rPr>
          <w:i/>
        </w:rPr>
        <w:t>(заполняется претендентом при необходимости).</w:t>
      </w:r>
    </w:p>
    <w:p w:rsidR="00203BEF" w:rsidRPr="00677FFD" w:rsidRDefault="00203BEF" w:rsidP="00203BEF">
      <w:pPr>
        <w:ind w:firstLine="720"/>
        <w:jc w:val="both"/>
        <w:rPr>
          <w:sz w:val="26"/>
          <w:szCs w:val="26"/>
        </w:rPr>
      </w:pPr>
      <w:r w:rsidRPr="00677FFD">
        <w:rPr>
          <w:sz w:val="26"/>
          <w:szCs w:val="26"/>
        </w:rPr>
        <w:t>3. Срок действия настоящего предложения о сотрудничестве составляет _____ календарных дней</w:t>
      </w:r>
      <w:r w:rsidRPr="00677FFD">
        <w:rPr>
          <w:sz w:val="28"/>
          <w:szCs w:val="28"/>
        </w:rPr>
        <w:t xml:space="preserve"> </w:t>
      </w:r>
      <w:r w:rsidRPr="00677FFD">
        <w:rPr>
          <w:i/>
        </w:rPr>
        <w:t>(указывается не менее установленного в пункте 7 Информационной карты</w:t>
      </w:r>
      <w:r w:rsidRPr="00677FFD">
        <w:t xml:space="preserve">)  </w:t>
      </w:r>
      <w:proofErr w:type="gramStart"/>
      <w:r w:rsidRPr="00677FFD">
        <w:rPr>
          <w:sz w:val="26"/>
          <w:szCs w:val="26"/>
        </w:rPr>
        <w:t>с даты рассмотрения</w:t>
      </w:r>
      <w:proofErr w:type="gramEnd"/>
      <w:r w:rsidRPr="00677FFD">
        <w:rPr>
          <w:sz w:val="26"/>
          <w:szCs w:val="26"/>
        </w:rPr>
        <w:t xml:space="preserve"> Заявок, указанной в пункте 8 Информационной карты.</w:t>
      </w:r>
    </w:p>
    <w:p w:rsidR="00203BEF" w:rsidRPr="00677FFD" w:rsidRDefault="00203BEF" w:rsidP="00203BEF">
      <w:pPr>
        <w:ind w:firstLine="720"/>
        <w:jc w:val="both"/>
        <w:rPr>
          <w:sz w:val="26"/>
          <w:szCs w:val="26"/>
        </w:rPr>
      </w:pPr>
      <w:r w:rsidRPr="00677FFD">
        <w:rPr>
          <w:sz w:val="26"/>
          <w:szCs w:val="26"/>
        </w:rPr>
        <w:t>4. Если наши предложения, изложенные выше, будут приняты, мы берем на себя обязательство ____________</w:t>
      </w:r>
      <w:r w:rsidRPr="00677FFD">
        <w:rPr>
          <w:sz w:val="28"/>
          <w:szCs w:val="28"/>
        </w:rPr>
        <w:t xml:space="preserve"> </w:t>
      </w:r>
      <w:r w:rsidRPr="00677FFD">
        <w:rPr>
          <w:i/>
        </w:rPr>
        <w:t>(поставить товар, выполнить работы, оказать услуги)</w:t>
      </w:r>
      <w:r w:rsidRPr="00677FFD">
        <w:rPr>
          <w:sz w:val="26"/>
          <w:szCs w:val="26"/>
        </w:rPr>
        <w:t xml:space="preserve"> в соответствии с требованиями документации о закупке и согласно нашим предложениям. </w:t>
      </w:r>
    </w:p>
    <w:p w:rsidR="00203BEF" w:rsidRPr="00677FFD" w:rsidRDefault="00203BEF" w:rsidP="00203BEF">
      <w:pPr>
        <w:ind w:firstLine="720"/>
        <w:jc w:val="both"/>
        <w:rPr>
          <w:sz w:val="26"/>
          <w:szCs w:val="26"/>
        </w:rPr>
      </w:pPr>
      <w:r w:rsidRPr="00677FFD">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203BEF" w:rsidRPr="00677FFD" w:rsidRDefault="00203BEF" w:rsidP="00203BEF">
      <w:pPr>
        <w:keepNext/>
        <w:ind w:firstLine="706"/>
        <w:jc w:val="both"/>
        <w:rPr>
          <w:b/>
          <w:bCs/>
          <w:sz w:val="28"/>
          <w:szCs w:val="28"/>
        </w:rPr>
      </w:pPr>
    </w:p>
    <w:p w:rsidR="00203BEF" w:rsidRPr="00677FFD" w:rsidRDefault="00203BEF" w:rsidP="00203BEF">
      <w:pPr>
        <w:keepNext/>
        <w:ind w:firstLine="706"/>
        <w:jc w:val="both"/>
        <w:rPr>
          <w:rFonts w:ascii="Arial" w:hAnsi="Arial"/>
          <w:bCs/>
          <w:sz w:val="26"/>
          <w:szCs w:val="26"/>
        </w:rPr>
      </w:pPr>
      <w:r w:rsidRPr="00677FFD">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203BEF" w:rsidRPr="00677FFD" w:rsidRDefault="00203BEF" w:rsidP="00203BEF">
      <w:pPr>
        <w:tabs>
          <w:tab w:val="left" w:pos="8640"/>
        </w:tabs>
        <w:jc w:val="center"/>
        <w:rPr>
          <w:i/>
          <w:sz w:val="26"/>
          <w:szCs w:val="26"/>
        </w:rPr>
      </w:pPr>
      <w:r w:rsidRPr="00677FFD">
        <w:rPr>
          <w:i/>
          <w:sz w:val="26"/>
          <w:szCs w:val="26"/>
        </w:rPr>
        <w:t xml:space="preserve">                                                                 (наименование претендента)</w:t>
      </w:r>
    </w:p>
    <w:p w:rsidR="00203BEF" w:rsidRPr="00677FFD" w:rsidRDefault="00203BEF" w:rsidP="00203BEF">
      <w:pPr>
        <w:rPr>
          <w:sz w:val="26"/>
          <w:szCs w:val="26"/>
          <w:lang w:eastAsia="ru-RU"/>
        </w:rPr>
      </w:pPr>
      <w:r w:rsidRPr="00677FFD">
        <w:rPr>
          <w:sz w:val="26"/>
          <w:szCs w:val="26"/>
          <w:lang w:eastAsia="ru-RU"/>
        </w:rPr>
        <w:t>__________________________________________________________________</w:t>
      </w:r>
    </w:p>
    <w:p w:rsidR="00203BEF" w:rsidRPr="00677FFD" w:rsidRDefault="00203BEF" w:rsidP="00203BEF">
      <w:pPr>
        <w:rPr>
          <w:i/>
          <w:sz w:val="26"/>
          <w:szCs w:val="26"/>
        </w:rPr>
      </w:pPr>
      <w:r w:rsidRPr="00677FFD">
        <w:rPr>
          <w:i/>
          <w:sz w:val="26"/>
          <w:szCs w:val="26"/>
        </w:rPr>
        <w:t xml:space="preserve">       М.П.</w:t>
      </w:r>
      <w:r w:rsidRPr="00677FFD">
        <w:rPr>
          <w:i/>
          <w:sz w:val="26"/>
          <w:szCs w:val="26"/>
        </w:rPr>
        <w:tab/>
      </w:r>
      <w:r w:rsidRPr="00677FFD">
        <w:rPr>
          <w:i/>
          <w:sz w:val="26"/>
          <w:szCs w:val="26"/>
        </w:rPr>
        <w:tab/>
      </w:r>
      <w:r w:rsidRPr="00677FFD">
        <w:rPr>
          <w:i/>
          <w:sz w:val="26"/>
          <w:szCs w:val="26"/>
        </w:rPr>
        <w:tab/>
        <w:t>(должность, подпись, ФИО)</w:t>
      </w:r>
    </w:p>
    <w:p w:rsidR="00203BEF" w:rsidRPr="00677FFD" w:rsidRDefault="00203BEF" w:rsidP="00203BEF">
      <w:pPr>
        <w:rPr>
          <w:sz w:val="26"/>
          <w:szCs w:val="26"/>
          <w:lang w:eastAsia="ru-RU"/>
        </w:rPr>
      </w:pPr>
      <w:r w:rsidRPr="00677FFD">
        <w:rPr>
          <w:sz w:val="26"/>
          <w:szCs w:val="26"/>
          <w:lang w:eastAsia="ru-RU"/>
        </w:rPr>
        <w:t>"____" ____________ 201__ г.</w:t>
      </w:r>
    </w:p>
    <w:p w:rsidR="00203BEF" w:rsidRPr="00677FFD" w:rsidRDefault="00203BEF" w:rsidP="00203BEF">
      <w:pPr>
        <w:suppressAutoHyphens w:val="0"/>
        <w:rPr>
          <w:rFonts w:eastAsia="MS Mincho"/>
          <w:sz w:val="28"/>
          <w:szCs w:val="28"/>
        </w:rPr>
      </w:pPr>
      <w:r w:rsidRPr="00677FFD">
        <w:rPr>
          <w:rFonts w:eastAsia="MS Mincho"/>
          <w:szCs w:val="28"/>
        </w:rPr>
        <w:br w:type="page"/>
      </w:r>
    </w:p>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EF19F1" w:rsidRPr="006930B6" w:rsidRDefault="00EF19F1" w:rsidP="006930B6">
      <w:pPr>
        <w:pStyle w:val="1"/>
        <w:ind w:left="540" w:firstLine="0"/>
        <w:jc w:val="right"/>
        <w:rPr>
          <w:rFonts w:cs="Times New Roman"/>
          <w:b w:val="0"/>
          <w:sz w:val="28"/>
        </w:rPr>
      </w:pPr>
      <w:r w:rsidRPr="00992903">
        <w:rPr>
          <w:rFonts w:cs="Times New Roman"/>
          <w:b w:val="0"/>
          <w:sz w:val="28"/>
        </w:rPr>
        <w:lastRenderedPageBreak/>
        <w:t>Приложение №</w:t>
      </w:r>
      <w:r w:rsidR="00203BEF">
        <w:rPr>
          <w:rFonts w:cs="Times New Roman"/>
          <w:b w:val="0"/>
          <w:sz w:val="28"/>
        </w:rPr>
        <w:t xml:space="preserve"> 4</w:t>
      </w:r>
    </w:p>
    <w:p w:rsidR="00EF19F1" w:rsidRPr="00992903" w:rsidRDefault="00EF19F1" w:rsidP="00992903">
      <w:pPr>
        <w:jc w:val="right"/>
        <w:rPr>
          <w:sz w:val="28"/>
        </w:rPr>
      </w:pPr>
      <w:r w:rsidRPr="00992903">
        <w:rPr>
          <w:sz w:val="28"/>
        </w:rPr>
        <w:t>к документации о закупке</w:t>
      </w:r>
    </w:p>
    <w:p w:rsidR="00EF19F1" w:rsidRDefault="00EF19F1" w:rsidP="00EF19F1">
      <w:pPr>
        <w:suppressAutoHyphens w:val="0"/>
        <w:rPr>
          <w:iCs/>
          <w:sz w:val="28"/>
          <w:szCs w:val="28"/>
        </w:rPr>
      </w:pPr>
    </w:p>
    <w:p w:rsidR="002851BB" w:rsidRDefault="002851BB" w:rsidP="002851BB">
      <w:pPr>
        <w:ind w:hanging="284"/>
        <w:jc w:val="center"/>
        <w:rPr>
          <w:b/>
          <w:sz w:val="28"/>
          <w:szCs w:val="28"/>
        </w:rPr>
      </w:pPr>
    </w:p>
    <w:p w:rsidR="002851BB" w:rsidRPr="00BB7CCD" w:rsidRDefault="002851BB" w:rsidP="002851BB">
      <w:pPr>
        <w:ind w:hanging="284"/>
        <w:jc w:val="center"/>
        <w:rPr>
          <w:b/>
          <w:sz w:val="28"/>
          <w:szCs w:val="28"/>
        </w:rPr>
      </w:pPr>
      <w:r>
        <w:rPr>
          <w:b/>
          <w:sz w:val="28"/>
          <w:szCs w:val="28"/>
        </w:rPr>
        <w:t>Проект д</w:t>
      </w:r>
      <w:r w:rsidRPr="00BB7CCD">
        <w:rPr>
          <w:b/>
          <w:sz w:val="28"/>
          <w:szCs w:val="28"/>
        </w:rPr>
        <w:t>оговор</w:t>
      </w:r>
      <w:r>
        <w:rPr>
          <w:b/>
          <w:sz w:val="28"/>
          <w:szCs w:val="28"/>
        </w:rPr>
        <w:t>а</w:t>
      </w:r>
      <w:r w:rsidRPr="00BB7CCD">
        <w:rPr>
          <w:b/>
          <w:sz w:val="28"/>
          <w:szCs w:val="28"/>
        </w:rPr>
        <w:t xml:space="preserve"> аренды</w:t>
      </w:r>
    </w:p>
    <w:p w:rsidR="002851BB" w:rsidRPr="00BB7CCD" w:rsidRDefault="002851BB" w:rsidP="002851BB">
      <w:pPr>
        <w:ind w:left="-284"/>
        <w:jc w:val="center"/>
        <w:rPr>
          <w:b/>
          <w:sz w:val="28"/>
          <w:szCs w:val="28"/>
        </w:rPr>
      </w:pPr>
      <w:r w:rsidRPr="00BB7CCD">
        <w:rPr>
          <w:b/>
          <w:sz w:val="28"/>
          <w:szCs w:val="28"/>
        </w:rPr>
        <w:t>транспортного средства с экипажем</w:t>
      </w:r>
    </w:p>
    <w:p w:rsidR="002851BB" w:rsidRDefault="002851BB" w:rsidP="002851BB">
      <w:pPr>
        <w:autoSpaceDE w:val="0"/>
        <w:autoSpaceDN w:val="0"/>
        <w:adjustRightInd w:val="0"/>
        <w:jc w:val="center"/>
        <w:rPr>
          <w:b/>
          <w:bCs/>
        </w:rPr>
      </w:pPr>
      <w:r>
        <w:rPr>
          <w:b/>
          <w:bCs/>
        </w:rPr>
        <w:t>(типовая форма)</w:t>
      </w:r>
    </w:p>
    <w:p w:rsidR="002851BB" w:rsidRPr="008522C8" w:rsidRDefault="002851BB" w:rsidP="002851BB">
      <w:pPr>
        <w:autoSpaceDE w:val="0"/>
        <w:autoSpaceDN w:val="0"/>
        <w:adjustRightInd w:val="0"/>
        <w:jc w:val="center"/>
        <w:rPr>
          <w:b/>
          <w:bCs/>
        </w:rPr>
      </w:pPr>
    </w:p>
    <w:p w:rsidR="002851BB" w:rsidRPr="006369AA" w:rsidRDefault="002851BB" w:rsidP="002851BB">
      <w:pPr>
        <w:autoSpaceDE w:val="0"/>
        <w:autoSpaceDN w:val="0"/>
        <w:adjustRightInd w:val="0"/>
        <w:jc w:val="both"/>
      </w:pPr>
    </w:p>
    <w:p w:rsidR="002851BB" w:rsidRPr="00520031" w:rsidRDefault="002851BB" w:rsidP="002851BB">
      <w:pPr>
        <w:autoSpaceDE w:val="0"/>
        <w:autoSpaceDN w:val="0"/>
        <w:adjustRightInd w:val="0"/>
        <w:jc w:val="both"/>
      </w:pPr>
      <w:r w:rsidRPr="00520031">
        <w:t>г. </w:t>
      </w:r>
      <w:r>
        <w:t>Ростов-на-Дону</w:t>
      </w:r>
      <w:r w:rsidRPr="00520031">
        <w:t xml:space="preserve">      </w:t>
      </w:r>
      <w:r w:rsidRPr="00520031">
        <w:tab/>
      </w:r>
      <w:r w:rsidRPr="00520031">
        <w:tab/>
      </w:r>
      <w:r w:rsidRPr="00520031">
        <w:tab/>
      </w:r>
      <w:r w:rsidRPr="00520031">
        <w:tab/>
        <w:t xml:space="preserve">  </w:t>
      </w:r>
      <w:r w:rsidRPr="00520031">
        <w:tab/>
        <w:t xml:space="preserve">         </w:t>
      </w:r>
      <w:r>
        <w:t xml:space="preserve">    </w:t>
      </w:r>
      <w:r w:rsidRPr="00520031">
        <w:t xml:space="preserve">    "___" ____________ 201</w:t>
      </w:r>
      <w:r>
        <w:t>__</w:t>
      </w:r>
      <w:r w:rsidRPr="00520031">
        <w:t> г.</w:t>
      </w:r>
    </w:p>
    <w:p w:rsidR="002851BB" w:rsidRPr="00520031" w:rsidRDefault="002851BB" w:rsidP="002851BB">
      <w:pPr>
        <w:autoSpaceDE w:val="0"/>
        <w:autoSpaceDN w:val="0"/>
        <w:adjustRightInd w:val="0"/>
        <w:jc w:val="both"/>
      </w:pPr>
    </w:p>
    <w:p w:rsidR="002851BB" w:rsidRPr="00520031" w:rsidRDefault="002851BB" w:rsidP="002851BB">
      <w:pPr>
        <w:autoSpaceDE w:val="0"/>
        <w:autoSpaceDN w:val="0"/>
        <w:adjustRightInd w:val="0"/>
        <w:jc w:val="both"/>
        <w:rPr>
          <w:sz w:val="2"/>
          <w:szCs w:val="2"/>
        </w:rPr>
      </w:pPr>
    </w:p>
    <w:p w:rsidR="002851BB" w:rsidRPr="003641D8" w:rsidRDefault="002851BB" w:rsidP="002851BB">
      <w:pPr>
        <w:jc w:val="both"/>
      </w:pPr>
      <w:proofErr w:type="gramStart"/>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«ТрансКонтейнер», именуемое в дальнейшем «Арендатор», в лице  ___________</w:t>
      </w:r>
      <w:r>
        <w:t>___, действующего на основании ______</w:t>
      </w:r>
      <w:r w:rsidRPr="003641D8">
        <w:t xml:space="preserve">_________,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roofErr w:type="gramEnd"/>
    </w:p>
    <w:p w:rsidR="002851BB" w:rsidRPr="00520031" w:rsidRDefault="002851BB" w:rsidP="002851BB">
      <w:pPr>
        <w:autoSpaceDE w:val="0"/>
        <w:autoSpaceDN w:val="0"/>
        <w:adjustRightInd w:val="0"/>
        <w:ind w:firstLine="540"/>
        <w:jc w:val="both"/>
      </w:pPr>
    </w:p>
    <w:p w:rsidR="002851BB" w:rsidRPr="00520031" w:rsidRDefault="002851BB" w:rsidP="002851BB">
      <w:pPr>
        <w:autoSpaceDE w:val="0"/>
        <w:autoSpaceDN w:val="0"/>
        <w:adjustRightInd w:val="0"/>
        <w:jc w:val="center"/>
        <w:rPr>
          <w:b/>
        </w:rPr>
      </w:pPr>
      <w:r w:rsidRPr="00520031">
        <w:rPr>
          <w:b/>
        </w:rPr>
        <w:t>1. ПРЕДМЕТ ДОГОВОРА</w:t>
      </w:r>
    </w:p>
    <w:p w:rsidR="002851BB" w:rsidRPr="00520031" w:rsidRDefault="002851BB" w:rsidP="002851BB">
      <w:pPr>
        <w:autoSpaceDE w:val="0"/>
        <w:autoSpaceDN w:val="0"/>
        <w:adjustRightInd w:val="0"/>
        <w:ind w:firstLine="540"/>
        <w:jc w:val="both"/>
        <w:rPr>
          <w:b/>
        </w:rPr>
      </w:pPr>
    </w:p>
    <w:p w:rsidR="002851BB" w:rsidRPr="00C07CDB" w:rsidRDefault="002851BB" w:rsidP="002851BB">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2851BB" w:rsidRPr="00EA0E72" w:rsidRDefault="002851BB" w:rsidP="002851BB">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2851BB" w:rsidRPr="004A5B29" w:rsidRDefault="002851BB" w:rsidP="002851BB">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2851BB" w:rsidRDefault="002851BB" w:rsidP="002851BB">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2851BB" w:rsidRPr="00520031" w:rsidRDefault="002851BB" w:rsidP="002851BB">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2851BB" w:rsidRPr="00520031" w:rsidRDefault="002851BB" w:rsidP="002851BB">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2851BB" w:rsidRDefault="002851BB" w:rsidP="002851BB">
      <w:pPr>
        <w:autoSpaceDE w:val="0"/>
        <w:autoSpaceDN w:val="0"/>
        <w:adjustRightInd w:val="0"/>
        <w:ind w:firstLine="540"/>
        <w:jc w:val="both"/>
      </w:pPr>
      <w:r w:rsidRPr="00520031">
        <w:t xml:space="preserve">Арендодатель гарантирует, что у него есть все необходимые разрешения (лицензии) на перевозку </w:t>
      </w:r>
      <w:r w:rsidRPr="004160C6">
        <w:t>____________________ г</w:t>
      </w:r>
      <w:r w:rsidRPr="00520031">
        <w:t xml:space="preserve">рузов. </w:t>
      </w:r>
    </w:p>
    <w:p w:rsidR="002851BB" w:rsidRPr="00520031" w:rsidRDefault="002851BB" w:rsidP="002851BB">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2851BB" w:rsidRDefault="002851BB" w:rsidP="002851BB">
      <w:pPr>
        <w:autoSpaceDE w:val="0"/>
        <w:autoSpaceDN w:val="0"/>
        <w:adjustRightInd w:val="0"/>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w:t>
      </w:r>
      <w:r w:rsidRPr="00520031">
        <w:lastRenderedPageBreak/>
        <w:t>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2851BB" w:rsidRPr="00520031" w:rsidRDefault="002851BB" w:rsidP="002851BB">
      <w:pPr>
        <w:autoSpaceDE w:val="0"/>
        <w:autoSpaceDN w:val="0"/>
        <w:adjustRightInd w:val="0"/>
        <w:ind w:firstLine="540"/>
        <w:jc w:val="both"/>
      </w:pPr>
    </w:p>
    <w:p w:rsidR="002851BB" w:rsidRDefault="002851BB" w:rsidP="002851BB">
      <w:pPr>
        <w:autoSpaceDE w:val="0"/>
        <w:autoSpaceDN w:val="0"/>
        <w:adjustRightInd w:val="0"/>
        <w:ind w:firstLine="540"/>
        <w:jc w:val="center"/>
        <w:rPr>
          <w:b/>
        </w:rPr>
      </w:pPr>
    </w:p>
    <w:p w:rsidR="002851BB" w:rsidRPr="00520031" w:rsidRDefault="002851BB" w:rsidP="002851BB">
      <w:pPr>
        <w:autoSpaceDE w:val="0"/>
        <w:autoSpaceDN w:val="0"/>
        <w:adjustRightInd w:val="0"/>
        <w:ind w:firstLine="540"/>
        <w:jc w:val="center"/>
        <w:rPr>
          <w:b/>
        </w:rPr>
      </w:pPr>
      <w:r w:rsidRPr="00520031">
        <w:rPr>
          <w:b/>
        </w:rPr>
        <w:t xml:space="preserve">2. ПОРЯДОК ПЕРЕДАЧИ ТРАНСПОРТНОГО СРЕДСТВА И СРОК АРЕНДЫ </w:t>
      </w:r>
    </w:p>
    <w:p w:rsidR="002851BB" w:rsidRPr="00520031" w:rsidRDefault="002851BB" w:rsidP="002851BB">
      <w:pPr>
        <w:autoSpaceDE w:val="0"/>
        <w:autoSpaceDN w:val="0"/>
        <w:adjustRightInd w:val="0"/>
        <w:ind w:firstLine="540"/>
      </w:pPr>
    </w:p>
    <w:p w:rsidR="002851BB" w:rsidRDefault="002851BB" w:rsidP="002851BB">
      <w:pPr>
        <w:autoSpaceDE w:val="0"/>
        <w:autoSpaceDN w:val="0"/>
        <w:adjustRightInd w:val="0"/>
        <w:ind w:firstLine="540"/>
        <w:jc w:val="both"/>
      </w:pPr>
      <w:r w:rsidRPr="00541BBF">
        <w:t xml:space="preserve">2.1. </w:t>
      </w:r>
      <w:r>
        <w:t xml:space="preserve">Предоставление Транспортного средства в аренду осуществляется на основании Заявки Субарендатора, размещаемой Субарендатором не позднее </w:t>
      </w:r>
      <w:r w:rsidRPr="00765332">
        <w:t xml:space="preserve">не позднее </w:t>
      </w:r>
      <w:r w:rsidRPr="00765332">
        <w:rPr>
          <w:b/>
          <w:bCs/>
        </w:rPr>
        <w:t>16-30</w:t>
      </w:r>
      <w:r w:rsidRPr="00765332">
        <w:t xml:space="preserve"> дня, предшествующего дню предоставления Транспортного средства и не позднее </w:t>
      </w:r>
      <w:r w:rsidRPr="00765332">
        <w:rPr>
          <w:b/>
          <w:bCs/>
        </w:rPr>
        <w:t>11-45</w:t>
      </w:r>
      <w:r w:rsidRPr="00765332">
        <w:t xml:space="preserve"> в день предоставления Транспортного средства.</w:t>
      </w:r>
    </w:p>
    <w:p w:rsidR="002851BB" w:rsidRDefault="002851BB" w:rsidP="002851BB">
      <w:pPr>
        <w:autoSpaceDE w:val="0"/>
        <w:autoSpaceDN w:val="0"/>
        <w:adjustRightInd w:val="0"/>
        <w:ind w:firstLine="540"/>
        <w:jc w:val="both"/>
      </w:pPr>
      <w:r>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2851BB" w:rsidRDefault="002851BB" w:rsidP="002851BB">
      <w:pPr>
        <w:autoSpaceDE w:val="0"/>
        <w:autoSpaceDN w:val="0"/>
        <w:adjustRightInd w:val="0"/>
        <w:ind w:firstLine="540"/>
        <w:jc w:val="both"/>
      </w:pP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2851BB" w:rsidRDefault="002851BB" w:rsidP="002851BB">
      <w:pPr>
        <w:autoSpaceDE w:val="0"/>
        <w:autoSpaceDN w:val="0"/>
        <w:adjustRightInd w:val="0"/>
        <w:ind w:firstLine="540"/>
        <w:jc w:val="both"/>
      </w:pPr>
      <w:r>
        <w:t xml:space="preserve">Регламент расположен в форме электронного документа по адресу: </w:t>
      </w:r>
      <w:r w:rsidRPr="00A75D24">
        <w:t>https://trcont.com/the-company/credentials/subcontractors/</w:t>
      </w:r>
      <w:r>
        <w:t>.</w:t>
      </w:r>
    </w:p>
    <w:p w:rsidR="002851BB" w:rsidRDefault="002851BB" w:rsidP="002851BB">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2851BB" w:rsidRDefault="002851BB" w:rsidP="002851BB">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2851BB" w:rsidRDefault="002851BB" w:rsidP="002851BB">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2851BB" w:rsidRDefault="002851BB" w:rsidP="002851BB">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2851BB" w:rsidRDefault="002851BB" w:rsidP="002851BB">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2851BB" w:rsidRPr="00D15467" w:rsidRDefault="002851BB" w:rsidP="002851BB">
      <w:pPr>
        <w:autoSpaceDE w:val="0"/>
        <w:autoSpaceDN w:val="0"/>
        <w:adjustRightInd w:val="0"/>
        <w:ind w:firstLine="540"/>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2851BB" w:rsidRPr="007E7DAC" w:rsidRDefault="002851BB" w:rsidP="002851BB">
      <w:pPr>
        <w:autoSpaceDE w:val="0"/>
        <w:autoSpaceDN w:val="0"/>
        <w:adjustRightInd w:val="0"/>
        <w:ind w:firstLine="567"/>
        <w:jc w:val="both"/>
      </w:pPr>
      <w:r w:rsidRPr="00D15467">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w:t>
      </w:r>
      <w:r w:rsidRPr="00D15467">
        <w:lastRenderedPageBreak/>
        <w:t xml:space="preserve">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2851BB" w:rsidRPr="006369AA" w:rsidRDefault="002851BB" w:rsidP="002851BB">
      <w:pPr>
        <w:autoSpaceDE w:val="0"/>
        <w:autoSpaceDN w:val="0"/>
        <w:adjustRightInd w:val="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2851BB" w:rsidRPr="00586B09" w:rsidRDefault="002851BB" w:rsidP="002851BB">
      <w:pPr>
        <w:autoSpaceDE w:val="0"/>
        <w:autoSpaceDN w:val="0"/>
        <w:adjustRightInd w:val="0"/>
        <w:ind w:firstLine="567"/>
        <w:jc w:val="both"/>
      </w:pPr>
      <w:r>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2851BB" w:rsidRPr="00B423A2" w:rsidRDefault="002851BB" w:rsidP="002851BB">
      <w:pPr>
        <w:autoSpaceDE w:val="0"/>
        <w:autoSpaceDN w:val="0"/>
        <w:adjustRightInd w:val="0"/>
        <w:ind w:firstLine="567"/>
        <w:jc w:val="both"/>
      </w:pPr>
      <w:r>
        <w:t xml:space="preserve"> </w:t>
      </w:r>
    </w:p>
    <w:p w:rsidR="002851BB" w:rsidRPr="00520031" w:rsidRDefault="002851BB" w:rsidP="002851BB">
      <w:pPr>
        <w:autoSpaceDE w:val="0"/>
        <w:autoSpaceDN w:val="0"/>
        <w:adjustRightInd w:val="0"/>
        <w:jc w:val="center"/>
        <w:rPr>
          <w:b/>
        </w:rPr>
      </w:pPr>
      <w:r w:rsidRPr="00520031">
        <w:rPr>
          <w:b/>
        </w:rPr>
        <w:t>3. ПРАВА И ОБЯЗАННОСТИ СТОРОН</w:t>
      </w:r>
    </w:p>
    <w:p w:rsidR="002851BB" w:rsidRPr="00520031" w:rsidRDefault="002851BB" w:rsidP="002851BB">
      <w:pPr>
        <w:autoSpaceDE w:val="0"/>
        <w:autoSpaceDN w:val="0"/>
        <w:adjustRightInd w:val="0"/>
        <w:ind w:firstLine="540"/>
        <w:jc w:val="both"/>
      </w:pPr>
    </w:p>
    <w:p w:rsidR="002851BB" w:rsidRDefault="002851BB" w:rsidP="002851BB">
      <w:pPr>
        <w:autoSpaceDE w:val="0"/>
        <w:autoSpaceDN w:val="0"/>
        <w:adjustRightInd w:val="0"/>
        <w:ind w:firstLine="540"/>
        <w:jc w:val="both"/>
      </w:pPr>
      <w:r w:rsidRPr="00520031">
        <w:t>3.1. Арендодатель обязан:</w:t>
      </w:r>
    </w:p>
    <w:p w:rsidR="002851BB" w:rsidRPr="000662AF" w:rsidRDefault="002851BB" w:rsidP="002851BB">
      <w:pPr>
        <w:autoSpaceDE w:val="0"/>
        <w:autoSpaceDN w:val="0"/>
        <w:adjustRightInd w:val="0"/>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2851BB" w:rsidRPr="00520031" w:rsidRDefault="002851BB" w:rsidP="002851BB">
      <w:pPr>
        <w:autoSpaceDE w:val="0"/>
        <w:autoSpaceDN w:val="0"/>
        <w:adjustRightInd w:val="0"/>
        <w:ind w:firstLine="540"/>
        <w:jc w:val="both"/>
      </w:pPr>
      <w:r w:rsidRPr="000662AF">
        <w:t>3.1.2. предоставлять</w:t>
      </w:r>
      <w:r w:rsidRPr="00520031">
        <w:t xml:space="preserve"> Арендатору по акту приема-передачи в аренду Транспортное средство по адресу и в срок, </w:t>
      </w:r>
      <w:proofErr w:type="gramStart"/>
      <w:r w:rsidRPr="00520031">
        <w:t>указанные</w:t>
      </w:r>
      <w:proofErr w:type="gramEnd"/>
      <w:r w:rsidRPr="00520031">
        <w:t xml:space="preserve"> в Заявке;</w:t>
      </w:r>
    </w:p>
    <w:p w:rsidR="002851BB" w:rsidRDefault="002851BB" w:rsidP="002851BB">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p>
    <w:p w:rsidR="002851BB" w:rsidRPr="00520031" w:rsidRDefault="002851BB" w:rsidP="002851BB">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2851BB" w:rsidRPr="00520031" w:rsidRDefault="002851BB" w:rsidP="002851BB">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2851BB" w:rsidRPr="00504177" w:rsidRDefault="002851BB" w:rsidP="002851BB">
      <w:pPr>
        <w:autoSpaceDE w:val="0"/>
        <w:autoSpaceDN w:val="0"/>
        <w:adjustRightInd w:val="0"/>
        <w:ind w:firstLine="540"/>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proofErr w:type="gramStart"/>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roofErr w:type="gramEnd"/>
    </w:p>
    <w:p w:rsidR="002851BB" w:rsidRPr="00520031" w:rsidRDefault="002851BB" w:rsidP="002851BB">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2851BB" w:rsidRPr="00520031" w:rsidRDefault="002851BB" w:rsidP="002851BB">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2851BB" w:rsidRPr="00520031" w:rsidRDefault="002851BB" w:rsidP="002851BB">
      <w:pPr>
        <w:autoSpaceDE w:val="0"/>
        <w:autoSpaceDN w:val="0"/>
        <w:adjustRightInd w:val="0"/>
        <w:ind w:firstLine="540"/>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2851BB" w:rsidRPr="00520031" w:rsidRDefault="002851BB" w:rsidP="002851BB">
      <w:pPr>
        <w:autoSpaceDE w:val="0"/>
        <w:autoSpaceDN w:val="0"/>
        <w:adjustRightInd w:val="0"/>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2851BB" w:rsidRPr="00520031" w:rsidRDefault="002851BB" w:rsidP="002851BB">
      <w:pPr>
        <w:autoSpaceDE w:val="0"/>
        <w:autoSpaceDN w:val="0"/>
        <w:adjustRightInd w:val="0"/>
        <w:ind w:firstLine="540"/>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w:t>
      </w:r>
      <w:r>
        <w:t>,</w:t>
      </w:r>
      <w:r w:rsidRPr="00520031">
        <w:t xml:space="preserve"> необходимый для надлежащего исполнения обязательств по настоящему Договору;</w:t>
      </w:r>
    </w:p>
    <w:p w:rsidR="002851BB" w:rsidRPr="00520031" w:rsidRDefault="002851BB" w:rsidP="002851BB">
      <w:pPr>
        <w:autoSpaceDE w:val="0"/>
        <w:autoSpaceDN w:val="0"/>
        <w:adjustRightInd w:val="0"/>
        <w:ind w:firstLine="540"/>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2851BB" w:rsidRDefault="002851BB" w:rsidP="002851BB">
      <w:pPr>
        <w:autoSpaceDE w:val="0"/>
        <w:autoSpaceDN w:val="0"/>
        <w:adjustRightInd w:val="0"/>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r>
        <w:lastRenderedPageBreak/>
        <w:t xml:space="preserve">предрейсового медицинского осмотра, и </w:t>
      </w:r>
      <w:r w:rsidRPr="00520031">
        <w:t>иными документами</w:t>
      </w:r>
      <w:r>
        <w:t>,</w:t>
      </w:r>
      <w:r w:rsidRPr="00520031">
        <w:t xml:space="preserve"> необходимыми для исполнения Договора;</w:t>
      </w:r>
    </w:p>
    <w:p w:rsidR="002851BB" w:rsidRPr="00520031" w:rsidRDefault="002851BB" w:rsidP="002851BB">
      <w:pPr>
        <w:autoSpaceDE w:val="0"/>
        <w:autoSpaceDN w:val="0"/>
        <w:adjustRightInd w:val="0"/>
        <w:ind w:firstLine="540"/>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2851BB" w:rsidRDefault="002851BB" w:rsidP="002851BB">
      <w:pPr>
        <w:autoSpaceDE w:val="0"/>
        <w:autoSpaceDN w:val="0"/>
        <w:adjustRightInd w:val="0"/>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2851BB" w:rsidRDefault="002851BB" w:rsidP="002851BB">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2851BB" w:rsidRPr="00520031" w:rsidRDefault="002851BB" w:rsidP="002851BB">
      <w:pPr>
        <w:autoSpaceDE w:val="0"/>
        <w:autoSpaceDN w:val="0"/>
        <w:adjustRightInd w:val="0"/>
        <w:ind w:firstLine="540"/>
        <w:jc w:val="both"/>
      </w:pPr>
      <w:r>
        <w:t xml:space="preserve">3.1.12.3. </w:t>
      </w:r>
      <w:r w:rsidRPr="008A2ACD">
        <w:t>содействие в осуществлении фактическими грузоотправителями фотофиксации результатов погрузки грузов  в контейнер;</w:t>
      </w:r>
    </w:p>
    <w:p w:rsidR="002851BB" w:rsidRPr="00520031" w:rsidRDefault="002851BB" w:rsidP="002851BB">
      <w:pPr>
        <w:autoSpaceDE w:val="0"/>
        <w:autoSpaceDN w:val="0"/>
        <w:adjustRightInd w:val="0"/>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2851BB" w:rsidRPr="00520031" w:rsidRDefault="002851BB" w:rsidP="002851BB">
      <w:pPr>
        <w:autoSpaceDE w:val="0"/>
        <w:autoSpaceDN w:val="0"/>
        <w:adjustRightInd w:val="0"/>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2851BB" w:rsidRPr="00520031" w:rsidRDefault="002851BB" w:rsidP="002851BB">
      <w:pPr>
        <w:autoSpaceDE w:val="0"/>
        <w:autoSpaceDN w:val="0"/>
        <w:adjustRightInd w:val="0"/>
        <w:ind w:firstLine="540"/>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2851BB" w:rsidRPr="00520031" w:rsidRDefault="002851BB" w:rsidP="002851BB">
      <w:pPr>
        <w:autoSpaceDE w:val="0"/>
        <w:autoSpaceDN w:val="0"/>
        <w:adjustRightInd w:val="0"/>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2851BB" w:rsidRPr="00520031" w:rsidRDefault="002851BB" w:rsidP="002851BB">
      <w:pPr>
        <w:autoSpaceDE w:val="0"/>
        <w:autoSpaceDN w:val="0"/>
        <w:adjustRightInd w:val="0"/>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2851BB" w:rsidRPr="00520031" w:rsidRDefault="002851BB" w:rsidP="002851BB">
      <w:pPr>
        <w:autoSpaceDE w:val="0"/>
        <w:autoSpaceDN w:val="0"/>
        <w:adjustRightInd w:val="0"/>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2851BB" w:rsidRPr="00520031" w:rsidRDefault="002851BB" w:rsidP="002851BB">
      <w:pPr>
        <w:autoSpaceDE w:val="0"/>
        <w:autoSpaceDN w:val="0"/>
        <w:adjustRightInd w:val="0"/>
        <w:ind w:firstLine="540"/>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телефонной связи</w:t>
      </w:r>
      <w:proofErr w:type="gramStart"/>
      <w:r>
        <w:t xml:space="preserve"> (___________) </w:t>
      </w:r>
      <w:proofErr w:type="gramEnd"/>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2851BB" w:rsidRPr="00520031" w:rsidRDefault="002851BB" w:rsidP="002851BB">
      <w:pPr>
        <w:autoSpaceDE w:val="0"/>
        <w:autoSpaceDN w:val="0"/>
        <w:adjustRightInd w:val="0"/>
        <w:ind w:firstLine="540"/>
        <w:jc w:val="both"/>
      </w:pPr>
      <w:r w:rsidRPr="00520031">
        <w:t>3.1.1</w:t>
      </w:r>
      <w:r>
        <w:t>2.11</w:t>
      </w:r>
      <w:r w:rsidRPr="00520031">
        <w:t xml:space="preserve">. незамедлительное информирование Арендатора водителем по </w:t>
      </w:r>
      <w:r>
        <w:t>телефонной связи</w:t>
      </w:r>
      <w:proofErr w:type="gramStart"/>
      <w:r>
        <w:t xml:space="preserve"> (___________) </w:t>
      </w:r>
      <w:proofErr w:type="gramEnd"/>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2851BB" w:rsidRPr="00520031" w:rsidRDefault="002851BB" w:rsidP="002851BB">
      <w:pPr>
        <w:autoSpaceDE w:val="0"/>
        <w:autoSpaceDN w:val="0"/>
        <w:adjustRightInd w:val="0"/>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2851BB" w:rsidRDefault="002851BB" w:rsidP="002851BB">
      <w:pPr>
        <w:autoSpaceDE w:val="0"/>
        <w:autoSpaceDN w:val="0"/>
        <w:adjustRightInd w:val="0"/>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2851BB" w:rsidRDefault="002851BB" w:rsidP="002851BB">
      <w:pPr>
        <w:autoSpaceDE w:val="0"/>
        <w:autoSpaceDN w:val="0"/>
        <w:adjustRightInd w:val="0"/>
        <w:ind w:firstLine="540"/>
        <w:jc w:val="both"/>
        <w:rPr>
          <w:color w:val="FF0000"/>
        </w:rPr>
      </w:pPr>
      <w:proofErr w:type="gramStart"/>
      <w:r>
        <w:t xml:space="preserve">3.1.13. на основании актов приема-передачи Транспортных средств составлять и </w:t>
      </w:r>
      <w:r w:rsidRPr="00746FC0">
        <w:t xml:space="preserve">в течение 5 (пяти) </w:t>
      </w:r>
      <w:r>
        <w:t>календарных</w:t>
      </w:r>
      <w:r w:rsidRPr="00746FC0">
        <w:t xml:space="preserve"> дней с даты окончания расчетного периода </w:t>
      </w:r>
      <w:r>
        <w:t xml:space="preserve">предоставлять Арендатору Сводный акт, составленный по форме Приложения № 4 к Договору, с суммой платы за расчетный период </w:t>
      </w:r>
      <w:r w:rsidRPr="00913FA0">
        <w:t>10 (десять) календарных дней</w:t>
      </w:r>
      <w:r w:rsidRPr="0007628C" w:rsidDel="00E032E8">
        <w:rPr>
          <w:i/>
        </w:rPr>
        <w:t xml:space="preserve"> </w:t>
      </w:r>
      <w:r>
        <w:t>и сформированный на его основе Акт об оказанных услугах,</w:t>
      </w:r>
      <w:r w:rsidRPr="00544F18">
        <w:t xml:space="preserve"> </w:t>
      </w:r>
      <w:r>
        <w:t>составленный по форме Приложения № 5 к Договору, с итоговой суммой</w:t>
      </w:r>
      <w:proofErr w:type="gramEnd"/>
      <w:r>
        <w:t xml:space="preserve"> за отчетный период, а также</w:t>
      </w:r>
      <w:r w:rsidRPr="00746FC0">
        <w:t xml:space="preserve"> </w:t>
      </w:r>
      <w:r>
        <w:t>О</w:t>
      </w:r>
      <w:r w:rsidRPr="00746FC0">
        <w:t xml:space="preserve">тчет </w:t>
      </w:r>
      <w:proofErr w:type="gramStart"/>
      <w:r w:rsidRPr="00746FC0">
        <w:t>Арендодателя</w:t>
      </w:r>
      <w:proofErr w:type="gramEnd"/>
      <w:r w:rsidRPr="00746FC0">
        <w:t xml:space="preserve"> составленный в электронном виде по форме Приложения № 7 к Договору</w:t>
      </w:r>
      <w:r>
        <w:rPr>
          <w:color w:val="FF0000"/>
        </w:rPr>
        <w:t>;</w:t>
      </w:r>
    </w:p>
    <w:p w:rsidR="002851BB" w:rsidRDefault="002851BB" w:rsidP="002851BB">
      <w:pPr>
        <w:autoSpaceDE w:val="0"/>
        <w:autoSpaceDN w:val="0"/>
        <w:adjustRightInd w:val="0"/>
        <w:ind w:firstLine="540"/>
        <w:jc w:val="both"/>
      </w:pPr>
      <w:r w:rsidRPr="004C50DC">
        <w:lastRenderedPageBreak/>
        <w:t xml:space="preserve">3.1.14.  </w:t>
      </w:r>
      <w:r>
        <w:t xml:space="preserve">обеспечить и гарантировать наличие у членов экипажа (водителей): </w:t>
      </w:r>
    </w:p>
    <w:p w:rsidR="002851BB" w:rsidRDefault="002851BB" w:rsidP="002851BB">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2851BB" w:rsidRDefault="002851BB" w:rsidP="002851BB">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2851BB" w:rsidRDefault="002851BB" w:rsidP="002851BB">
      <w:pPr>
        <w:autoSpaceDE w:val="0"/>
        <w:autoSpaceDN w:val="0"/>
        <w:adjustRightInd w:val="0"/>
        <w:ind w:firstLine="540"/>
        <w:jc w:val="both"/>
      </w:pPr>
      <w:r>
        <w:t xml:space="preserve">знаний инструкции о порядке пользования мобильным приложением ТС iSales Photo для осуществления фотофиксации результатов погрузки грузов в контейнер; </w:t>
      </w:r>
    </w:p>
    <w:p w:rsidR="002851BB" w:rsidRPr="004C50DC" w:rsidRDefault="002851BB" w:rsidP="002851BB">
      <w:pPr>
        <w:autoSpaceDE w:val="0"/>
        <w:autoSpaceDN w:val="0"/>
        <w:adjustRightInd w:val="0"/>
        <w:ind w:firstLine="540"/>
        <w:jc w:val="both"/>
      </w:pPr>
      <w:r>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w:t>
      </w:r>
      <w:r w:rsidRPr="004C50DC">
        <w:t xml:space="preserve">       </w:t>
      </w:r>
    </w:p>
    <w:p w:rsidR="002851BB" w:rsidRPr="00520031" w:rsidRDefault="002851BB" w:rsidP="002851BB">
      <w:pPr>
        <w:autoSpaceDE w:val="0"/>
        <w:autoSpaceDN w:val="0"/>
        <w:adjustRightInd w:val="0"/>
        <w:ind w:firstLine="540"/>
        <w:jc w:val="both"/>
      </w:pPr>
      <w:r w:rsidRPr="00520031">
        <w:t xml:space="preserve">3.2. Арендодатель имеет право: </w:t>
      </w:r>
    </w:p>
    <w:p w:rsidR="002851BB" w:rsidRPr="00520031" w:rsidRDefault="002851BB" w:rsidP="002851BB">
      <w:pPr>
        <w:autoSpaceDE w:val="0"/>
        <w:autoSpaceDN w:val="0"/>
        <w:adjustRightInd w:val="0"/>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2851BB" w:rsidRDefault="002851BB" w:rsidP="002851BB">
      <w:pPr>
        <w:autoSpaceDE w:val="0"/>
        <w:autoSpaceDN w:val="0"/>
        <w:adjustRightInd w:val="0"/>
        <w:ind w:firstLine="540"/>
        <w:jc w:val="both"/>
      </w:pPr>
      <w:r w:rsidRPr="00520031">
        <w:t xml:space="preserve">3.2.2. осуществлять </w:t>
      </w:r>
      <w:proofErr w:type="gramStart"/>
      <w:r w:rsidRPr="00520031">
        <w:t>контроль за</w:t>
      </w:r>
      <w:proofErr w:type="gramEnd"/>
      <w:r w:rsidRPr="00520031">
        <w:t xml:space="preserve"> целевой эксплуатацией Арендатором Транспортных средств</w:t>
      </w:r>
      <w:r>
        <w:t>, предоставленных Арендодателем;</w:t>
      </w:r>
    </w:p>
    <w:p w:rsidR="002851BB" w:rsidRPr="007B5026" w:rsidRDefault="002851BB" w:rsidP="002851BB">
      <w:pPr>
        <w:autoSpaceDE w:val="0"/>
        <w:autoSpaceDN w:val="0"/>
        <w:adjustRightInd w:val="0"/>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2851BB" w:rsidRPr="00520031" w:rsidRDefault="002851BB" w:rsidP="002851BB">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2851BB" w:rsidRPr="00520031" w:rsidRDefault="002851BB" w:rsidP="002851BB">
      <w:pPr>
        <w:autoSpaceDE w:val="0"/>
        <w:autoSpaceDN w:val="0"/>
        <w:adjustRightInd w:val="0"/>
        <w:ind w:firstLine="540"/>
        <w:jc w:val="both"/>
      </w:pPr>
      <w:r w:rsidRPr="00520031">
        <w:t>3.3. Арендатор обязан:</w:t>
      </w:r>
    </w:p>
    <w:p w:rsidR="002851BB" w:rsidRPr="008B1C03" w:rsidRDefault="002851BB" w:rsidP="002851BB">
      <w:pPr>
        <w:autoSpaceDE w:val="0"/>
        <w:autoSpaceDN w:val="0"/>
        <w:adjustRightInd w:val="0"/>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2851BB" w:rsidRPr="008B1C03" w:rsidRDefault="002851BB" w:rsidP="002851BB">
      <w:pPr>
        <w:autoSpaceDE w:val="0"/>
        <w:autoSpaceDN w:val="0"/>
        <w:adjustRightInd w:val="0"/>
        <w:ind w:firstLine="540"/>
        <w:jc w:val="both"/>
      </w:pPr>
      <w:r w:rsidRPr="008B1C03">
        <w:t>3.3.2. использовать Транспортное средство в соответствии с условиями настоящего Договора;</w:t>
      </w:r>
    </w:p>
    <w:p w:rsidR="002851BB" w:rsidRPr="008B1C03" w:rsidRDefault="002851BB" w:rsidP="002851BB">
      <w:pPr>
        <w:autoSpaceDE w:val="0"/>
        <w:autoSpaceDN w:val="0"/>
        <w:adjustRightInd w:val="0"/>
        <w:ind w:firstLine="540"/>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2851BB" w:rsidRDefault="002851BB" w:rsidP="002851BB">
      <w:pPr>
        <w:autoSpaceDE w:val="0"/>
        <w:autoSpaceDN w:val="0"/>
        <w:adjustRightInd w:val="0"/>
        <w:ind w:firstLine="540"/>
        <w:jc w:val="both"/>
      </w:pPr>
      <w:r w:rsidRPr="008B1C03">
        <w:t>3.3.4. вносить</w:t>
      </w:r>
      <w:r w:rsidRPr="00520031">
        <w:t xml:space="preserve"> арендную плату в размере, сроки и порядке, </w:t>
      </w:r>
      <w:proofErr w:type="gramStart"/>
      <w:r w:rsidRPr="00520031">
        <w:t>предусмотренным</w:t>
      </w:r>
      <w:r>
        <w:t>и</w:t>
      </w:r>
      <w:proofErr w:type="gramEnd"/>
      <w:r w:rsidRPr="00520031">
        <w:t xml:space="preserve"> Договором;</w:t>
      </w:r>
    </w:p>
    <w:p w:rsidR="002851BB" w:rsidRPr="00572431" w:rsidRDefault="002851BB" w:rsidP="002851BB">
      <w:pPr>
        <w:autoSpaceDE w:val="0"/>
        <w:autoSpaceDN w:val="0"/>
        <w:adjustRightInd w:val="0"/>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2851BB" w:rsidRPr="00572431" w:rsidRDefault="002851BB" w:rsidP="002851BB">
      <w:pPr>
        <w:autoSpaceDE w:val="0"/>
        <w:autoSpaceDN w:val="0"/>
        <w:adjustRightInd w:val="0"/>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2851BB" w:rsidRPr="00572431" w:rsidRDefault="002851BB" w:rsidP="002851BB">
      <w:pPr>
        <w:tabs>
          <w:tab w:val="left" w:pos="567"/>
        </w:tabs>
        <w:autoSpaceDE w:val="0"/>
        <w:autoSpaceDN w:val="0"/>
        <w:adjustRightInd w:val="0"/>
        <w:ind w:firstLine="540"/>
        <w:jc w:val="both"/>
      </w:pPr>
      <w:r w:rsidRPr="00572431">
        <w:t xml:space="preserve">3.3.7. подписывать представленные Арендодателем акты приема-передачи Транспортного средства </w:t>
      </w:r>
      <w:proofErr w:type="gramStart"/>
      <w:r w:rsidRPr="00572431">
        <w:t>в</w:t>
      </w:r>
      <w:proofErr w:type="gramEnd"/>
      <w:r w:rsidRPr="00572431">
        <w:t>/из аренды;</w:t>
      </w:r>
    </w:p>
    <w:p w:rsidR="002851BB" w:rsidRPr="00572431" w:rsidRDefault="002851BB" w:rsidP="002851BB">
      <w:pPr>
        <w:autoSpaceDE w:val="0"/>
        <w:autoSpaceDN w:val="0"/>
        <w:adjustRightInd w:val="0"/>
        <w:ind w:firstLine="540"/>
        <w:jc w:val="both"/>
      </w:pPr>
      <w:r w:rsidRPr="00572431">
        <w:t xml:space="preserve">3.3.8. в течение 5 (пяти) рабочих дней </w:t>
      </w:r>
      <w:proofErr w:type="gramStart"/>
      <w:r w:rsidRPr="00572431">
        <w:t>с даты получения</w:t>
      </w:r>
      <w:proofErr w:type="gramEnd"/>
      <w:r w:rsidRPr="00572431">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2851BB" w:rsidRPr="00572431" w:rsidRDefault="002851BB" w:rsidP="002851BB">
      <w:pPr>
        <w:autoSpaceDE w:val="0"/>
        <w:autoSpaceDN w:val="0"/>
        <w:adjustRightInd w:val="0"/>
        <w:ind w:firstLine="540"/>
        <w:jc w:val="both"/>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2851BB" w:rsidRPr="00572431" w:rsidRDefault="002851BB" w:rsidP="002851BB">
      <w:pPr>
        <w:autoSpaceDE w:val="0"/>
        <w:autoSpaceDN w:val="0"/>
        <w:adjustRightInd w:val="0"/>
        <w:rPr>
          <w:b/>
        </w:rPr>
      </w:pPr>
      <w:r w:rsidRPr="00572431">
        <w:rPr>
          <w:b/>
        </w:rPr>
        <w:t xml:space="preserve">        </w:t>
      </w:r>
    </w:p>
    <w:p w:rsidR="002851BB" w:rsidRPr="00520031" w:rsidRDefault="002851BB" w:rsidP="002851BB">
      <w:pPr>
        <w:autoSpaceDE w:val="0"/>
        <w:autoSpaceDN w:val="0"/>
        <w:adjustRightInd w:val="0"/>
        <w:jc w:val="center"/>
        <w:rPr>
          <w:b/>
        </w:rPr>
      </w:pPr>
      <w:r w:rsidRPr="00520031">
        <w:rPr>
          <w:b/>
        </w:rPr>
        <w:t>4. ПОРЯДОК РАСЧЕТОВ</w:t>
      </w:r>
    </w:p>
    <w:p w:rsidR="002851BB" w:rsidRPr="00520031" w:rsidRDefault="002851BB" w:rsidP="002851BB">
      <w:pPr>
        <w:shd w:val="clear" w:color="auto" w:fill="FFFFFF"/>
        <w:ind w:firstLine="709"/>
        <w:jc w:val="both"/>
      </w:pPr>
    </w:p>
    <w:p w:rsidR="002851BB" w:rsidRPr="00820551" w:rsidRDefault="002851BB" w:rsidP="002851BB">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2851BB" w:rsidRPr="00820551" w:rsidRDefault="002851BB" w:rsidP="002851BB">
      <w:pPr>
        <w:pStyle w:val="ConsPlusNonformat"/>
        <w:ind w:firstLine="708"/>
        <w:jc w:val="both"/>
        <w:rPr>
          <w:rFonts w:ascii="Times New Roman" w:hAnsi="Times New Roman" w:cs="Times New Roman"/>
          <w:sz w:val="24"/>
          <w:szCs w:val="24"/>
        </w:rPr>
      </w:pPr>
      <w:r w:rsidRPr="009E1691">
        <w:rPr>
          <w:rFonts w:ascii="Times New Roman" w:hAnsi="Times New Roman" w:cs="Times New Roman"/>
          <w:sz w:val="24"/>
          <w:szCs w:val="24"/>
        </w:rPr>
        <w:lastRenderedPageBreak/>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2851BB" w:rsidRPr="00E6174C" w:rsidRDefault="002851BB" w:rsidP="002851BB">
      <w:pPr>
        <w:pStyle w:val="ConsPlusNonformat"/>
        <w:jc w:val="both"/>
        <w:rPr>
          <w:rFonts w:ascii="Times New Roman" w:hAnsi="Times New Roman" w:cs="Times New Roman"/>
          <w:i/>
          <w:sz w:val="24"/>
          <w:szCs w:val="24"/>
        </w:rPr>
      </w:pPr>
      <w:r w:rsidRPr="00E6174C">
        <w:rPr>
          <w:rFonts w:ascii="Times New Roman" w:hAnsi="Times New Roman" w:cs="Times New Roman"/>
          <w:i/>
          <w:sz w:val="24"/>
          <w:szCs w:val="24"/>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w:t>
      </w:r>
      <w:r w:rsidRPr="004C50DC">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2851BB" w:rsidRPr="006B601B" w:rsidRDefault="002851BB" w:rsidP="002851BB">
      <w:pPr>
        <w:pStyle w:val="ConsPlusNonformat"/>
        <w:jc w:val="both"/>
        <w:rPr>
          <w:rFonts w:ascii="Times New Roman" w:hAnsi="Times New Roman" w:cs="Times New Roman"/>
          <w:i/>
          <w:sz w:val="24"/>
          <w:szCs w:val="24"/>
        </w:rPr>
      </w:pPr>
      <w:r w:rsidRPr="006B601B">
        <w:rPr>
          <w:rFonts w:ascii="Times New Roman" w:hAnsi="Times New Roman" w:cs="Times New Roman"/>
          <w:i/>
          <w:sz w:val="24"/>
          <w:szCs w:val="24"/>
        </w:rPr>
        <w:t xml:space="preserve">        </w:t>
      </w:r>
      <w:r>
        <w:rPr>
          <w:rFonts w:ascii="Times New Roman" w:hAnsi="Times New Roman" w:cs="Times New Roman"/>
          <w:i/>
          <w:sz w:val="24"/>
          <w:szCs w:val="24"/>
        </w:rPr>
        <w:t>П</w:t>
      </w:r>
      <w:r w:rsidRPr="006B601B">
        <w:rPr>
          <w:rFonts w:ascii="Times New Roman" w:hAnsi="Times New Roman" w:cs="Times New Roman"/>
          <w:i/>
          <w:sz w:val="24"/>
          <w:szCs w:val="24"/>
        </w:rPr>
        <w:t xml:space="preserve">ри этом </w:t>
      </w:r>
      <w:r>
        <w:rPr>
          <w:rFonts w:ascii="Times New Roman" w:hAnsi="Times New Roman" w:cs="Times New Roman"/>
          <w:i/>
          <w:sz w:val="24"/>
          <w:szCs w:val="24"/>
        </w:rPr>
        <w:t xml:space="preserve">по соглашению Сторон </w:t>
      </w:r>
      <w:r w:rsidRPr="006B601B">
        <w:rPr>
          <w:rFonts w:ascii="Times New Roman" w:hAnsi="Times New Roman" w:cs="Times New Roman"/>
          <w:i/>
          <w:sz w:val="24"/>
          <w:szCs w:val="24"/>
        </w:rPr>
        <w:t xml:space="preserve">увеличение </w:t>
      </w:r>
      <w:r>
        <w:rPr>
          <w:rFonts w:ascii="Times New Roman" w:hAnsi="Times New Roman" w:cs="Times New Roman"/>
          <w:i/>
          <w:sz w:val="24"/>
          <w:szCs w:val="24"/>
        </w:rPr>
        <w:t xml:space="preserve">предельных ставок </w:t>
      </w:r>
      <w:r w:rsidRPr="006B601B">
        <w:rPr>
          <w:rFonts w:ascii="Times New Roman" w:hAnsi="Times New Roman" w:cs="Times New Roman"/>
          <w:i/>
          <w:sz w:val="24"/>
          <w:szCs w:val="24"/>
        </w:rPr>
        <w:t xml:space="preserve">арендной платы возможно не ранее </w:t>
      </w:r>
      <w:r>
        <w:rPr>
          <w:rFonts w:ascii="Times New Roman" w:hAnsi="Times New Roman" w:cs="Times New Roman"/>
          <w:i/>
          <w:sz w:val="24"/>
          <w:szCs w:val="24"/>
        </w:rPr>
        <w:t xml:space="preserve">1 </w:t>
      </w:r>
      <w:r w:rsidRPr="006B601B">
        <w:rPr>
          <w:rFonts w:ascii="Times New Roman" w:hAnsi="Times New Roman" w:cs="Times New Roman"/>
          <w:i/>
          <w:sz w:val="24"/>
          <w:szCs w:val="24"/>
        </w:rPr>
        <w:t xml:space="preserve"> (</w:t>
      </w:r>
      <w:r>
        <w:rPr>
          <w:rFonts w:ascii="Times New Roman" w:hAnsi="Times New Roman" w:cs="Times New Roman"/>
          <w:i/>
          <w:sz w:val="24"/>
          <w:szCs w:val="24"/>
        </w:rPr>
        <w:t>одного</w:t>
      </w:r>
      <w:r w:rsidRPr="006B601B">
        <w:rPr>
          <w:rFonts w:ascii="Times New Roman" w:hAnsi="Times New Roman" w:cs="Times New Roman"/>
          <w:i/>
          <w:sz w:val="24"/>
          <w:szCs w:val="24"/>
        </w:rPr>
        <w:t xml:space="preserve">) </w:t>
      </w:r>
      <w:r>
        <w:rPr>
          <w:rFonts w:ascii="Times New Roman" w:hAnsi="Times New Roman" w:cs="Times New Roman"/>
          <w:i/>
          <w:sz w:val="24"/>
          <w:szCs w:val="24"/>
        </w:rPr>
        <w:t>года</w:t>
      </w:r>
      <w:r w:rsidRPr="006B601B">
        <w:rPr>
          <w:rFonts w:ascii="Times New Roman" w:hAnsi="Times New Roman" w:cs="Times New Roman"/>
          <w:i/>
          <w:sz w:val="24"/>
          <w:szCs w:val="24"/>
        </w:rPr>
        <w:t xml:space="preserve"> с даты заключения Договора и не чаще 1 раза в течение года; арендная плата не может быть увеличена более чем на </w:t>
      </w:r>
      <w:r>
        <w:rPr>
          <w:rFonts w:ascii="Times New Roman" w:hAnsi="Times New Roman" w:cs="Times New Roman"/>
          <w:i/>
          <w:sz w:val="24"/>
          <w:szCs w:val="24"/>
        </w:rPr>
        <w:t>5</w:t>
      </w:r>
      <w:r w:rsidRPr="006B601B">
        <w:rPr>
          <w:rFonts w:ascii="Times New Roman" w:hAnsi="Times New Roman" w:cs="Times New Roman"/>
          <w:i/>
          <w:sz w:val="24"/>
          <w:szCs w:val="24"/>
        </w:rPr>
        <w:t>% (</w:t>
      </w:r>
      <w:r>
        <w:rPr>
          <w:rFonts w:ascii="Times New Roman" w:hAnsi="Times New Roman" w:cs="Times New Roman"/>
          <w:i/>
          <w:sz w:val="24"/>
          <w:szCs w:val="24"/>
        </w:rPr>
        <w:t>пять</w:t>
      </w:r>
      <w:r w:rsidRPr="006B601B">
        <w:rPr>
          <w:rFonts w:ascii="Times New Roman" w:hAnsi="Times New Roman" w:cs="Times New Roman"/>
          <w:i/>
          <w:sz w:val="24"/>
          <w:szCs w:val="24"/>
        </w:rPr>
        <w:t xml:space="preserve"> процентов) в год </w:t>
      </w:r>
      <w:proofErr w:type="gramStart"/>
      <w:r w:rsidRPr="006B601B">
        <w:rPr>
          <w:rFonts w:ascii="Times New Roman" w:hAnsi="Times New Roman" w:cs="Times New Roman"/>
          <w:i/>
          <w:sz w:val="24"/>
          <w:szCs w:val="24"/>
        </w:rPr>
        <w:t>от</w:t>
      </w:r>
      <w:proofErr w:type="gramEnd"/>
      <w:r w:rsidRPr="006B601B">
        <w:rPr>
          <w:rFonts w:ascii="Times New Roman" w:hAnsi="Times New Roman" w:cs="Times New Roman"/>
          <w:i/>
          <w:sz w:val="24"/>
          <w:szCs w:val="24"/>
        </w:rPr>
        <w:t xml:space="preserve"> первоначально согласованной. </w:t>
      </w:r>
    </w:p>
    <w:p w:rsidR="002851BB" w:rsidRPr="00572431" w:rsidRDefault="002851BB" w:rsidP="002851BB">
      <w:pPr>
        <w:pStyle w:val="ConsPlusNonformat"/>
        <w:tabs>
          <w:tab w:val="left" w:pos="567"/>
        </w:tabs>
        <w:jc w:val="both"/>
        <w:rPr>
          <w:rFonts w:eastAsia="MS Mincho"/>
        </w:rPr>
      </w:pPr>
      <w:r w:rsidRPr="00572431">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w:t>
      </w:r>
      <w:r>
        <w:rPr>
          <w:rFonts w:ascii="Times New Roman" w:hAnsi="Times New Roman" w:cs="Times New Roman"/>
          <w:sz w:val="24"/>
          <w:szCs w:val="24"/>
        </w:rPr>
        <w:t>рабочих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2851BB" w:rsidRPr="00572431" w:rsidRDefault="002851BB" w:rsidP="002851BB">
      <w:pPr>
        <w:jc w:val="both"/>
      </w:pPr>
      <w:r w:rsidRPr="00572431">
        <w:t xml:space="preserve">          4.3. </w:t>
      </w:r>
      <w:proofErr w:type="gramStart"/>
      <w:r w:rsidRPr="00572431">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t>10 (десять) календарных дней</w:t>
      </w:r>
      <w:r w:rsidRPr="00572431">
        <w:t>, а также направляет акт об оказанных услугах и счет-фактуру  на стоимость арендных платежей за расчетный период.</w:t>
      </w:r>
      <w:proofErr w:type="gramEnd"/>
      <w:r w:rsidRPr="00572431">
        <w:t xml:space="preserve"> При этом Сводный акт, акт об оказанных услугах и счет-фактура должны быть направлены Арендатору не позднее 5 (пяти) </w:t>
      </w:r>
      <w:r>
        <w:t>календарных</w:t>
      </w:r>
      <w:r w:rsidRPr="00572431">
        <w:t xml:space="preserve"> дней после окончания расчетного периода. </w:t>
      </w:r>
    </w:p>
    <w:p w:rsidR="002851BB" w:rsidRPr="00572431" w:rsidRDefault="002851BB" w:rsidP="002851BB">
      <w:pPr>
        <w:jc w:val="both"/>
      </w:pPr>
      <w:r w:rsidRPr="00572431">
        <w:t xml:space="preserve">           </w:t>
      </w:r>
      <w:proofErr w:type="gramStart"/>
      <w:r w:rsidRPr="00572431">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w:t>
      </w:r>
      <w:r>
        <w:t>,</w:t>
      </w:r>
      <w:r w:rsidRPr="00572431">
        <w:t xml:space="preserve"> </w:t>
      </w:r>
      <w:r>
        <w:t>а при наличии разногласий –</w:t>
      </w:r>
      <w:r w:rsidRPr="00A10AE5">
        <w:t xml:space="preserve"> перечень разногласий к Сводн</w:t>
      </w:r>
      <w:r>
        <w:t>ому</w:t>
      </w:r>
      <w:r w:rsidRPr="00A10AE5">
        <w:t xml:space="preserve"> акт</w:t>
      </w:r>
      <w:r>
        <w:t>у</w:t>
      </w:r>
      <w:r w:rsidRPr="00A10AE5">
        <w:t xml:space="preserve"> и акт</w:t>
      </w:r>
      <w:r>
        <w:t>у</w:t>
      </w:r>
      <w:r w:rsidRPr="00A10AE5">
        <w:t xml:space="preserve"> об оказанных услугах</w:t>
      </w:r>
      <w:r w:rsidRPr="00572431">
        <w:t>.</w:t>
      </w:r>
      <w:proofErr w:type="gramEnd"/>
    </w:p>
    <w:p w:rsidR="002851BB" w:rsidRPr="00572431" w:rsidRDefault="002851BB" w:rsidP="002851BB">
      <w:pPr>
        <w:shd w:val="clear" w:color="auto" w:fill="FFFFFF"/>
        <w:jc w:val="both"/>
        <w:rPr>
          <w:b/>
        </w:rPr>
      </w:pPr>
      <w:r w:rsidRPr="00572431">
        <w:t xml:space="preserve">           </w:t>
      </w:r>
    </w:p>
    <w:p w:rsidR="002851BB" w:rsidRPr="00572431" w:rsidRDefault="002851BB" w:rsidP="002851BB">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2851BB" w:rsidRPr="00520031" w:rsidRDefault="002851BB" w:rsidP="002851BB">
      <w:pPr>
        <w:pStyle w:val="ConsPlusNonformat"/>
        <w:ind w:firstLine="709"/>
        <w:jc w:val="center"/>
        <w:rPr>
          <w:rFonts w:ascii="Times New Roman" w:hAnsi="Times New Roman" w:cs="Times New Roman"/>
          <w:sz w:val="24"/>
          <w:szCs w:val="24"/>
        </w:rPr>
      </w:pPr>
    </w:p>
    <w:p w:rsidR="002851BB" w:rsidRPr="00520031" w:rsidRDefault="002851BB" w:rsidP="002851B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w:t>
      </w:r>
      <w:r w:rsidRPr="00520031">
        <w:rPr>
          <w:rFonts w:ascii="Times New Roman" w:hAnsi="Times New Roman" w:cs="Times New Roman"/>
          <w:sz w:val="24"/>
          <w:szCs w:val="24"/>
        </w:rPr>
        <w:t xml:space="preserve">подписания Сторонами и действует до </w:t>
      </w:r>
      <w:r>
        <w:rPr>
          <w:rFonts w:ascii="Times New Roman" w:hAnsi="Times New Roman" w:cs="Times New Roman"/>
          <w:sz w:val="24"/>
          <w:szCs w:val="24"/>
        </w:rPr>
        <w:t xml:space="preserve">«31» декабря </w:t>
      </w:r>
      <w:r w:rsidRPr="00520031">
        <w:rPr>
          <w:rFonts w:ascii="Times New Roman" w:hAnsi="Times New Roman" w:cs="Times New Roman"/>
          <w:sz w:val="24"/>
          <w:szCs w:val="24"/>
        </w:rPr>
        <w:t>20</w:t>
      </w:r>
      <w:r>
        <w:rPr>
          <w:rFonts w:ascii="Times New Roman" w:hAnsi="Times New Roman" w:cs="Times New Roman"/>
          <w:sz w:val="24"/>
          <w:szCs w:val="24"/>
        </w:rPr>
        <w:t>21</w:t>
      </w:r>
      <w:r w:rsidRPr="00520031">
        <w:rPr>
          <w:rFonts w:ascii="Times New Roman" w:hAnsi="Times New Roman" w:cs="Times New Roman"/>
          <w:sz w:val="24"/>
          <w:szCs w:val="24"/>
        </w:rPr>
        <w:t>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2851BB" w:rsidRPr="00520031" w:rsidRDefault="002851BB" w:rsidP="002851B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2851BB" w:rsidRPr="00520031" w:rsidRDefault="002851BB" w:rsidP="002851BB">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2851BB" w:rsidRPr="00520031" w:rsidRDefault="002851BB" w:rsidP="002851BB">
      <w:pPr>
        <w:pStyle w:val="ConsPlusNonformat"/>
        <w:ind w:firstLine="709"/>
        <w:jc w:val="both"/>
        <w:rPr>
          <w:rFonts w:ascii="Times New Roman" w:hAnsi="Times New Roman" w:cs="Times New Roman"/>
          <w:sz w:val="24"/>
          <w:szCs w:val="24"/>
        </w:rPr>
      </w:pPr>
    </w:p>
    <w:p w:rsidR="002851BB" w:rsidRPr="00520031" w:rsidRDefault="002851BB" w:rsidP="002851BB">
      <w:pPr>
        <w:pStyle w:val="1f3"/>
        <w:tabs>
          <w:tab w:val="left" w:pos="567"/>
        </w:tabs>
        <w:ind w:left="0" w:right="-5"/>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851BB" w:rsidRPr="00520031" w:rsidRDefault="002851BB" w:rsidP="002851BB">
      <w:pPr>
        <w:tabs>
          <w:tab w:val="left" w:pos="567"/>
        </w:tabs>
        <w:autoSpaceDE w:val="0"/>
        <w:autoSpaceDN w:val="0"/>
        <w:adjustRightInd w:val="0"/>
        <w:ind w:right="-5"/>
        <w:jc w:val="both"/>
        <w:outlineLvl w:val="0"/>
      </w:pPr>
      <w:r>
        <w:t xml:space="preserve">         </w:t>
      </w: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2851BB" w:rsidRPr="00520031" w:rsidRDefault="002851BB" w:rsidP="002851BB">
      <w:pPr>
        <w:tabs>
          <w:tab w:val="left" w:pos="567"/>
        </w:tabs>
        <w:autoSpaceDE w:val="0"/>
        <w:autoSpaceDN w:val="0"/>
        <w:adjustRightInd w:val="0"/>
        <w:ind w:right="-5"/>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18"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2851BB" w:rsidRDefault="002851BB" w:rsidP="002851BB">
      <w:pPr>
        <w:pStyle w:val="37"/>
        <w:tabs>
          <w:tab w:val="left" w:pos="567"/>
        </w:tabs>
        <w:spacing w:after="0"/>
        <w:ind w:left="0" w:right="-5"/>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w:t>
      </w:r>
      <w:r w:rsidRPr="00820551">
        <w:rPr>
          <w:bCs/>
          <w:sz w:val="24"/>
          <w:szCs w:val="24"/>
        </w:rPr>
        <w:lastRenderedPageBreak/>
        <w:t xml:space="preserve">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w:t>
      </w:r>
      <w:proofErr w:type="gramStart"/>
      <w:r w:rsidRPr="00820551">
        <w:rPr>
          <w:bCs/>
          <w:sz w:val="24"/>
          <w:szCs w:val="24"/>
        </w:rPr>
        <w:t>Договора</w:t>
      </w:r>
      <w:proofErr w:type="gramEnd"/>
      <w:r w:rsidRPr="00820551">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2851BB" w:rsidRDefault="002851BB" w:rsidP="002851BB">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2851BB" w:rsidRPr="0039169B" w:rsidRDefault="002851BB" w:rsidP="002851BB">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случае нарушения сроков внесения арендной платы, установленных </w:t>
      </w:r>
      <w:r>
        <w:rPr>
          <w:rFonts w:ascii="Times New Roman" w:hAnsi="Times New Roman" w:cs="Times New Roman"/>
          <w:sz w:val="24"/>
          <w:szCs w:val="24"/>
        </w:rPr>
        <w:t xml:space="preserve">             </w:t>
      </w:r>
      <w:hyperlink r:id="rId19"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2851BB" w:rsidRPr="0039169B" w:rsidRDefault="002851BB" w:rsidP="002851BB">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w:t>
      </w:r>
      <w:bookmarkStart w:id="25" w:name="OLE_LINK1"/>
      <w:bookmarkStart w:id="26" w:name="OLE_LINK2"/>
      <w:r w:rsidRPr="0039169B">
        <w:rPr>
          <w:rFonts w:ascii="Times New Roman" w:hAnsi="Times New Roman"/>
          <w:sz w:val="24"/>
          <w:szCs w:val="24"/>
        </w:rPr>
        <w:t xml:space="preserve">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w:t>
      </w:r>
      <w:bookmarkStart w:id="27" w:name="OLE_LINK3"/>
      <w:bookmarkStart w:id="28" w:name="OLE_LINK4"/>
      <w:r w:rsidRPr="0039169B">
        <w:rPr>
          <w:rFonts w:ascii="Times New Roman" w:hAnsi="Times New Roman"/>
          <w:sz w:val="24"/>
          <w:szCs w:val="24"/>
        </w:rPr>
        <w:t xml:space="preserve">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bookmarkEnd w:id="25"/>
      <w:bookmarkEnd w:id="26"/>
      <w:bookmarkEnd w:id="27"/>
      <w:bookmarkEnd w:id="28"/>
      <w:r w:rsidRPr="0039169B">
        <w:rPr>
          <w:rFonts w:ascii="Times New Roman" w:hAnsi="Times New Roman"/>
          <w:sz w:val="24"/>
          <w:szCs w:val="24"/>
        </w:rPr>
        <w:t>.</w:t>
      </w:r>
    </w:p>
    <w:p w:rsidR="002851BB" w:rsidRPr="0039169B" w:rsidRDefault="002851BB" w:rsidP="002851BB">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2851BB" w:rsidRPr="0039169B" w:rsidRDefault="002851BB" w:rsidP="002851BB">
      <w:pPr>
        <w:pStyle w:val="ConsNormal"/>
        <w:ind w:right="-5"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2851BB" w:rsidRPr="0039169B" w:rsidRDefault="002851BB" w:rsidP="002851BB">
      <w:pPr>
        <w:pStyle w:val="aff0"/>
        <w:tabs>
          <w:tab w:val="left" w:pos="567"/>
          <w:tab w:val="left" w:pos="709"/>
        </w:tabs>
        <w:ind w:firstLine="567"/>
        <w:jc w:val="both"/>
        <w:rPr>
          <w:sz w:val="24"/>
          <w:szCs w:val="24"/>
        </w:rPr>
      </w:pPr>
      <w:r w:rsidRPr="0039169B">
        <w:rPr>
          <w:sz w:val="24"/>
          <w:szCs w:val="24"/>
        </w:rPr>
        <w:t xml:space="preserve">6.9. В случае повреждения и/или утраты </w:t>
      </w:r>
      <w:r>
        <w:rPr>
          <w:sz w:val="24"/>
          <w:szCs w:val="24"/>
        </w:rPr>
        <w:t xml:space="preserve">груза и/или </w:t>
      </w:r>
      <w:r w:rsidRPr="0039169B">
        <w:rPr>
          <w:sz w:val="24"/>
          <w:szCs w:val="24"/>
        </w:rPr>
        <w:t>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2851BB" w:rsidRPr="0039169B" w:rsidRDefault="002851BB" w:rsidP="002851BB">
      <w:pPr>
        <w:pStyle w:val="aff0"/>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2851BB" w:rsidRDefault="002851BB" w:rsidP="002851BB">
      <w:pPr>
        <w:pStyle w:val="aff0"/>
        <w:tabs>
          <w:tab w:val="left" w:pos="567"/>
          <w:tab w:val="left" w:pos="709"/>
        </w:tabs>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2851BB" w:rsidRPr="00820551" w:rsidRDefault="002851BB" w:rsidP="002851BB">
      <w:pPr>
        <w:pStyle w:val="aff0"/>
        <w:tabs>
          <w:tab w:val="left" w:pos="567"/>
          <w:tab w:val="left" w:pos="709"/>
        </w:tabs>
        <w:ind w:firstLine="567"/>
        <w:jc w:val="both"/>
        <w:rPr>
          <w:sz w:val="24"/>
          <w:szCs w:val="24"/>
        </w:rPr>
      </w:pPr>
      <w:r w:rsidRPr="00820551">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2851BB" w:rsidRPr="00820551" w:rsidRDefault="002851BB" w:rsidP="002851BB">
      <w:pPr>
        <w:pStyle w:val="aff0"/>
        <w:tabs>
          <w:tab w:val="left" w:pos="567"/>
          <w:tab w:val="left" w:pos="709"/>
        </w:tabs>
        <w:ind w:firstLine="567"/>
        <w:jc w:val="both"/>
        <w:rPr>
          <w:sz w:val="24"/>
          <w:szCs w:val="24"/>
        </w:rPr>
      </w:pPr>
      <w:r w:rsidRPr="00820551">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2851BB" w:rsidRPr="003F7245" w:rsidRDefault="002851BB" w:rsidP="002851BB">
      <w:pPr>
        <w:pStyle w:val="aff0"/>
        <w:tabs>
          <w:tab w:val="left" w:pos="567"/>
          <w:tab w:val="left" w:pos="709"/>
        </w:tabs>
        <w:ind w:firstLine="567"/>
        <w:jc w:val="both"/>
        <w:rPr>
          <w:i/>
          <w:sz w:val="24"/>
          <w:szCs w:val="24"/>
        </w:rPr>
      </w:pPr>
      <w:proofErr w:type="gramStart"/>
      <w:r w:rsidRPr="003F7245">
        <w:rPr>
          <w:i/>
          <w:sz w:val="24"/>
          <w:szCs w:val="24"/>
        </w:rPr>
        <w:t xml:space="preserve">В случае невыполнения Арендодателем согласованной Заявки по причине, зависящей от </w:t>
      </w:r>
      <w:r w:rsidRPr="003F7245">
        <w:rPr>
          <w:i/>
          <w:sz w:val="24"/>
          <w:szCs w:val="24"/>
        </w:rPr>
        <w:lastRenderedPageBreak/>
        <w:t>Арендатора (неисправность погрузо</w:t>
      </w:r>
      <w:r>
        <w:rPr>
          <w:i/>
          <w:sz w:val="24"/>
          <w:szCs w:val="24"/>
        </w:rPr>
        <w:t>чно</w:t>
      </w:r>
      <w:r w:rsidRPr="003F7245">
        <w:rPr>
          <w:i/>
          <w:sz w:val="24"/>
          <w:szCs w:val="24"/>
        </w:rPr>
        <w:t xml:space="preserve">-разгрузочных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2851BB" w:rsidRPr="00820551" w:rsidRDefault="002851BB" w:rsidP="002851BB">
      <w:pPr>
        <w:pStyle w:val="aff0"/>
        <w:tabs>
          <w:tab w:val="left" w:pos="567"/>
          <w:tab w:val="left" w:pos="709"/>
        </w:tabs>
        <w:ind w:firstLine="567"/>
        <w:jc w:val="both"/>
        <w:rPr>
          <w:sz w:val="24"/>
          <w:szCs w:val="24"/>
        </w:rPr>
      </w:pPr>
      <w:r w:rsidRPr="0082055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2851BB" w:rsidRDefault="002851BB" w:rsidP="002851BB">
      <w:pPr>
        <w:pStyle w:val="aff0"/>
        <w:tabs>
          <w:tab w:val="left" w:pos="567"/>
          <w:tab w:val="left" w:pos="709"/>
        </w:tabs>
        <w:ind w:firstLine="567"/>
        <w:jc w:val="both"/>
        <w:rPr>
          <w:sz w:val="24"/>
          <w:szCs w:val="24"/>
        </w:rPr>
      </w:pPr>
      <w:r w:rsidRPr="00820551">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2851BB" w:rsidRPr="008270DB" w:rsidRDefault="002851BB" w:rsidP="002851BB">
      <w:pPr>
        <w:pStyle w:val="aff0"/>
        <w:tabs>
          <w:tab w:val="left" w:pos="567"/>
          <w:tab w:val="left" w:pos="709"/>
        </w:tabs>
        <w:ind w:firstLine="567"/>
        <w:jc w:val="both"/>
        <w:rPr>
          <w:i/>
          <w:sz w:val="24"/>
          <w:szCs w:val="24"/>
        </w:rPr>
      </w:pPr>
      <w:r w:rsidRPr="00455A66">
        <w:rPr>
          <w:sz w:val="24"/>
          <w:szCs w:val="24"/>
        </w:rPr>
        <w:t>6.15. Неподача</w:t>
      </w:r>
      <w:r w:rsidRPr="000B5B0F">
        <w:rPr>
          <w:sz w:val="24"/>
          <w:szCs w:val="24"/>
        </w:rPr>
        <w:t xml:space="preserve"> коммерческого предложения Арендодателем на Заявки Субарендатора в течение 7 (семи) рабочих дней в месяц без уважительной причины считается отказом от Договора по инициативе Арендодателя. В этом случае Субарендатор вправе начислить, а Арендодатель обязан уплатить штраф в размере 1000 (одна тысяча) рублей  за каждую Заявку, пропущенную без уважительной причины в вышеуказанный период.</w:t>
      </w:r>
      <w:r>
        <w:rPr>
          <w:sz w:val="24"/>
          <w:szCs w:val="24"/>
        </w:rPr>
        <w:t xml:space="preserve"> </w:t>
      </w:r>
    </w:p>
    <w:p w:rsidR="002851BB" w:rsidRDefault="002851BB" w:rsidP="002851BB">
      <w:pPr>
        <w:pStyle w:val="ConsPlusNonformat"/>
        <w:ind w:firstLine="709"/>
        <w:jc w:val="center"/>
        <w:rPr>
          <w:rFonts w:ascii="Times New Roman" w:hAnsi="Times New Roman" w:cs="Times New Roman"/>
          <w:b/>
          <w:sz w:val="24"/>
          <w:szCs w:val="24"/>
        </w:rPr>
      </w:pPr>
    </w:p>
    <w:p w:rsidR="002851BB" w:rsidRPr="00B52D60" w:rsidRDefault="002851BB" w:rsidP="002851BB">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7. ОБСТОЯТЕЛЬСТВА  НЕПРЕОДОЛИМОЙ  СИЛЫ</w:t>
      </w:r>
    </w:p>
    <w:p w:rsidR="002851BB" w:rsidRPr="00B52D60" w:rsidRDefault="002851BB" w:rsidP="002851BB">
      <w:pPr>
        <w:pStyle w:val="ConsPlusNonformat"/>
        <w:ind w:firstLine="709"/>
        <w:jc w:val="center"/>
        <w:rPr>
          <w:rFonts w:ascii="Times New Roman" w:hAnsi="Times New Roman" w:cs="Times New Roman"/>
          <w:b/>
          <w:sz w:val="24"/>
          <w:szCs w:val="24"/>
        </w:rPr>
      </w:pPr>
    </w:p>
    <w:p w:rsidR="002851BB" w:rsidRPr="00520031" w:rsidRDefault="002851BB" w:rsidP="002851BB">
      <w:pPr>
        <w:ind w:firstLine="567"/>
        <w:jc w:val="both"/>
      </w:pPr>
      <w:r w:rsidRPr="00520031">
        <w:t xml:space="preserve">7.1. </w:t>
      </w:r>
      <w:proofErr w:type="gramStart"/>
      <w:r w:rsidRPr="00520031">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2851BB" w:rsidRPr="00520031" w:rsidRDefault="002851BB" w:rsidP="002851BB">
      <w:pPr>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2851BB" w:rsidRPr="00520031" w:rsidRDefault="002851BB" w:rsidP="002851BB">
      <w:pPr>
        <w:ind w:firstLine="567"/>
        <w:jc w:val="both"/>
      </w:pPr>
      <w:r w:rsidRPr="00520031">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520031">
        <w:t>с даты возникновения</w:t>
      </w:r>
      <w:proofErr w:type="gramEnd"/>
      <w:r w:rsidRPr="00520031">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2851BB" w:rsidRPr="00520031" w:rsidRDefault="002851BB" w:rsidP="002851BB">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2851BB" w:rsidRPr="00520031" w:rsidRDefault="002851BB" w:rsidP="002851BB">
      <w:pPr>
        <w:ind w:firstLine="567"/>
        <w:jc w:val="both"/>
      </w:pPr>
      <w:r w:rsidRPr="00520031">
        <w:t xml:space="preserve">7.5. Если обстоятельства непреодолимой силы действуют на протяжении 3 (трех) месяцев, настоящий </w:t>
      </w:r>
      <w:proofErr w:type="gramStart"/>
      <w:r w:rsidRPr="00520031">
        <w:t>Договор</w:t>
      </w:r>
      <w:proofErr w:type="gramEnd"/>
      <w:r w:rsidRPr="00520031">
        <w:t xml:space="preserve"> может быть расторгнут любой из Сторон путем направления письменного уведомления другой Стороне.</w:t>
      </w:r>
    </w:p>
    <w:p w:rsidR="002851BB" w:rsidRDefault="002851BB" w:rsidP="002851BB">
      <w:pPr>
        <w:pStyle w:val="ConsPlusNonformat"/>
        <w:ind w:firstLine="709"/>
        <w:jc w:val="both"/>
        <w:rPr>
          <w:rFonts w:ascii="Times New Roman" w:hAnsi="Times New Roman" w:cs="Times New Roman"/>
          <w:sz w:val="24"/>
          <w:szCs w:val="24"/>
        </w:rPr>
      </w:pPr>
    </w:p>
    <w:p w:rsidR="002851BB" w:rsidRPr="00A0770B" w:rsidRDefault="002851BB" w:rsidP="002851BB">
      <w:pPr>
        <w:pStyle w:val="aff2"/>
        <w:widowControl/>
        <w:numPr>
          <w:ilvl w:val="0"/>
          <w:numId w:val="31"/>
        </w:numPr>
        <w:suppressAutoHyphens w:val="0"/>
        <w:autoSpaceDE/>
        <w:spacing w:before="0" w:after="0"/>
        <w:ind w:right="-285"/>
        <w:rPr>
          <w:rFonts w:ascii="Times New Roman" w:hAnsi="Times New Roman" w:cs="Times New Roman"/>
          <w:b w:val="0"/>
          <w:bCs w:val="0"/>
          <w:sz w:val="24"/>
          <w:szCs w:val="24"/>
        </w:rPr>
      </w:pPr>
      <w:r w:rsidRPr="00A0770B">
        <w:rPr>
          <w:rFonts w:ascii="Times New Roman" w:hAnsi="Times New Roman" w:cs="Times New Roman"/>
          <w:bCs w:val="0"/>
          <w:sz w:val="24"/>
          <w:szCs w:val="24"/>
        </w:rPr>
        <w:t>РАЗРЕШЕНИЕ СПОРОВ</w:t>
      </w:r>
    </w:p>
    <w:p w:rsidR="002851BB" w:rsidRPr="00045A7B" w:rsidRDefault="002851BB" w:rsidP="002851BB">
      <w:pPr>
        <w:autoSpaceDE w:val="0"/>
        <w:autoSpaceDN w:val="0"/>
        <w:adjustRightInd w:val="0"/>
        <w:ind w:right="-5"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2851BB" w:rsidRPr="00C94051" w:rsidRDefault="002851BB" w:rsidP="002851BB">
      <w:pPr>
        <w:ind w:firstLine="567"/>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lastRenderedPageBreak/>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2851BB" w:rsidRPr="00A0770B" w:rsidRDefault="002851BB" w:rsidP="002851BB">
      <w:pPr>
        <w:pStyle w:val="aff2"/>
        <w:ind w:right="-5" w:firstLine="567"/>
        <w:jc w:val="both"/>
        <w:rPr>
          <w:rFonts w:ascii="Times New Roman" w:hAnsi="Times New Roman" w:cs="Times New Roman"/>
          <w:b w:val="0"/>
          <w:bCs w:val="0"/>
          <w:sz w:val="24"/>
          <w:szCs w:val="24"/>
        </w:rPr>
      </w:pPr>
      <w:r w:rsidRPr="00A0770B">
        <w:rPr>
          <w:rFonts w:ascii="Times New Roman" w:hAnsi="Times New Roman" w:cs="Times New Roman"/>
          <w:b w:val="0"/>
          <w:bCs w:val="0"/>
          <w:sz w:val="24"/>
          <w:szCs w:val="24"/>
        </w:rPr>
        <w:t xml:space="preserve">Срок рассмотрения претензии - три недели </w:t>
      </w:r>
      <w:proofErr w:type="gramStart"/>
      <w:r w:rsidRPr="00A0770B">
        <w:rPr>
          <w:rFonts w:ascii="Times New Roman" w:hAnsi="Times New Roman" w:cs="Times New Roman"/>
          <w:b w:val="0"/>
          <w:bCs w:val="0"/>
          <w:sz w:val="24"/>
          <w:szCs w:val="24"/>
        </w:rPr>
        <w:t>с даты</w:t>
      </w:r>
      <w:proofErr w:type="gramEnd"/>
      <w:r w:rsidRPr="00A0770B">
        <w:rPr>
          <w:rFonts w:ascii="Times New Roman" w:hAnsi="Times New Roman" w:cs="Times New Roman"/>
          <w:b w:val="0"/>
          <w:bCs w:val="0"/>
          <w:sz w:val="24"/>
          <w:szCs w:val="24"/>
        </w:rPr>
        <w:t xml:space="preserve"> ее получения.</w:t>
      </w:r>
    </w:p>
    <w:p w:rsidR="002851BB" w:rsidRPr="00C94051" w:rsidRDefault="002851BB" w:rsidP="002851BB">
      <w:pPr>
        <w:ind w:firstLine="567"/>
        <w:jc w:val="both"/>
      </w:pPr>
      <w:r w:rsidRPr="00C94051">
        <w:rPr>
          <w:bCs/>
        </w:rPr>
        <w:t xml:space="preserve">8.3. </w:t>
      </w:r>
      <w:r w:rsidRPr="00C94051">
        <w:t xml:space="preserve">В случае невозможности разрешения спора путем переговоров или в претензионном порядке, спор передается на рассмотрение в Арбитражный суд </w:t>
      </w:r>
      <w:r>
        <w:t>Ростовской области</w:t>
      </w:r>
      <w:r w:rsidRPr="00C94051">
        <w:t>.</w:t>
      </w:r>
    </w:p>
    <w:p w:rsidR="002851BB" w:rsidRDefault="002851BB" w:rsidP="002851BB">
      <w:pPr>
        <w:ind w:right="-5"/>
        <w:jc w:val="center"/>
        <w:rPr>
          <w:b/>
          <w:sz w:val="22"/>
          <w:szCs w:val="22"/>
        </w:rPr>
      </w:pPr>
    </w:p>
    <w:p w:rsidR="002851BB" w:rsidRPr="00473DC2" w:rsidRDefault="002851BB" w:rsidP="002851BB">
      <w:pPr>
        <w:tabs>
          <w:tab w:val="left" w:pos="567"/>
          <w:tab w:val="left" w:pos="709"/>
        </w:tabs>
        <w:ind w:right="-5"/>
        <w:jc w:val="center"/>
        <w:rPr>
          <w:b/>
        </w:rPr>
      </w:pPr>
      <w:r w:rsidRPr="00473DC2">
        <w:rPr>
          <w:b/>
        </w:rPr>
        <w:t xml:space="preserve">9.  ИЗМЕНЕНИЕ И РАСТОРЖЕНИЕ ДОГОВОРА </w:t>
      </w:r>
    </w:p>
    <w:p w:rsidR="002851BB" w:rsidRPr="00520031" w:rsidRDefault="002851BB" w:rsidP="002851BB">
      <w:pPr>
        <w:ind w:left="567" w:right="-5" w:firstLine="567"/>
        <w:jc w:val="center"/>
        <w:rPr>
          <w:b/>
          <w:sz w:val="22"/>
          <w:szCs w:val="22"/>
        </w:rPr>
      </w:pPr>
    </w:p>
    <w:p w:rsidR="002851BB" w:rsidRDefault="002851BB" w:rsidP="002851BB">
      <w:pPr>
        <w:ind w:left="180" w:right="-5"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851BB" w:rsidRPr="00553C77" w:rsidRDefault="002851BB" w:rsidP="002851BB">
      <w:pPr>
        <w:ind w:left="180" w:right="-5" w:firstLine="387"/>
        <w:jc w:val="both"/>
      </w:pPr>
      <w:r w:rsidRPr="00DC3A09">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без проведения закупочных процедур в данном случае не требуется.</w:t>
      </w:r>
    </w:p>
    <w:p w:rsidR="002851BB" w:rsidRPr="00553C77" w:rsidRDefault="002851BB" w:rsidP="002851BB">
      <w:pPr>
        <w:ind w:left="180" w:right="-5" w:firstLine="387"/>
        <w:jc w:val="both"/>
      </w:pPr>
      <w:r w:rsidRPr="00553C77">
        <w:t xml:space="preserve">9.2. Настоящий Договор </w:t>
      </w:r>
      <w:proofErr w:type="gramStart"/>
      <w:r w:rsidRPr="00553C77">
        <w:t>может быть досрочно расторгнут</w:t>
      </w:r>
      <w:proofErr w:type="gramEnd"/>
      <w:r w:rsidRPr="00553C77">
        <w:t xml:space="preserve"> по инициативе одной из Сторон либо взаимному соглашению Сторон, оформленному в письменной форме.</w:t>
      </w:r>
    </w:p>
    <w:p w:rsidR="002851BB" w:rsidRPr="00553C77" w:rsidRDefault="002851BB" w:rsidP="002851BB">
      <w:pPr>
        <w:ind w:left="180" w:right="-5" w:firstLine="387"/>
        <w:jc w:val="both"/>
      </w:pPr>
      <w:r w:rsidRPr="00553C7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2851BB" w:rsidRPr="00553C77" w:rsidRDefault="002851BB" w:rsidP="002851BB">
      <w:pPr>
        <w:ind w:left="180" w:right="-5" w:firstLine="387"/>
        <w:jc w:val="both"/>
      </w:pPr>
    </w:p>
    <w:p w:rsidR="002851BB" w:rsidRPr="00553C77" w:rsidRDefault="002851BB" w:rsidP="002851BB">
      <w:pPr>
        <w:autoSpaceDE w:val="0"/>
        <w:autoSpaceDN w:val="0"/>
        <w:spacing w:line="276" w:lineRule="auto"/>
        <w:ind w:firstLine="709"/>
        <w:jc w:val="center"/>
        <w:rPr>
          <w:b/>
        </w:rPr>
      </w:pPr>
      <w:r w:rsidRPr="00553C77">
        <w:rPr>
          <w:b/>
        </w:rPr>
        <w:t>10. АНТИКОРРУПЦИОННАЯ ОГОВОРКА</w:t>
      </w:r>
    </w:p>
    <w:p w:rsidR="002851BB" w:rsidRPr="00553C77" w:rsidRDefault="002851BB" w:rsidP="002851BB">
      <w:pPr>
        <w:autoSpaceDE w:val="0"/>
        <w:autoSpaceDN w:val="0"/>
        <w:spacing w:line="276" w:lineRule="auto"/>
        <w:ind w:firstLine="709"/>
        <w:jc w:val="center"/>
      </w:pPr>
    </w:p>
    <w:p w:rsidR="002851BB" w:rsidRPr="00553C77" w:rsidRDefault="002851BB" w:rsidP="002851BB">
      <w:pPr>
        <w:autoSpaceDE w:val="0"/>
        <w:autoSpaceDN w:val="0"/>
        <w:spacing w:line="276" w:lineRule="auto"/>
        <w:ind w:firstLine="709"/>
        <w:jc w:val="both"/>
      </w:pPr>
      <w:r w:rsidRPr="00553C77">
        <w:t xml:space="preserve">10.1. </w:t>
      </w:r>
      <w:proofErr w:type="gramStart"/>
      <w:r w:rsidRPr="00553C77">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51BB" w:rsidRPr="00553C77" w:rsidRDefault="002851BB" w:rsidP="002851BB">
      <w:pPr>
        <w:autoSpaceDE w:val="0"/>
        <w:autoSpaceDN w:val="0"/>
        <w:spacing w:line="276" w:lineRule="auto"/>
        <w:ind w:firstLine="709"/>
        <w:jc w:val="both"/>
      </w:pPr>
      <w:r w:rsidRPr="00553C77">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851BB" w:rsidRPr="00553C77" w:rsidRDefault="002851BB" w:rsidP="002851BB">
      <w:pPr>
        <w:autoSpaceDE w:val="0"/>
        <w:autoSpaceDN w:val="0"/>
        <w:spacing w:line="276" w:lineRule="auto"/>
        <w:ind w:firstLine="709"/>
        <w:jc w:val="both"/>
      </w:pPr>
      <w:r w:rsidRPr="00553C77">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2851BB" w:rsidRPr="00553C77" w:rsidRDefault="002851BB" w:rsidP="002851BB">
      <w:pPr>
        <w:autoSpaceDE w:val="0"/>
        <w:autoSpaceDN w:val="0"/>
        <w:spacing w:line="276" w:lineRule="auto"/>
        <w:ind w:firstLine="709"/>
        <w:jc w:val="both"/>
      </w:pPr>
      <w:r w:rsidRPr="00553C77">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2851BB" w:rsidRPr="00553C77" w:rsidRDefault="002851BB" w:rsidP="002851BB">
      <w:pPr>
        <w:autoSpaceDE w:val="0"/>
        <w:autoSpaceDN w:val="0"/>
        <w:spacing w:line="276" w:lineRule="auto"/>
        <w:ind w:firstLine="709"/>
        <w:jc w:val="both"/>
      </w:pPr>
      <w:r w:rsidRPr="00553C77">
        <w:lastRenderedPageBreak/>
        <w:t xml:space="preserve">Каналы уведомления Арендатора о нарушениях каких-либо положений пункта 10.1 настоящего Договора: 8 (495) 788-17-17, официальный сайт </w:t>
      </w:r>
      <w:r w:rsidRPr="00553C77">
        <w:rPr>
          <w:lang w:val="en-US"/>
        </w:rPr>
        <w:t>www</w:t>
      </w:r>
      <w:r w:rsidRPr="00553C77">
        <w:t>.</w:t>
      </w:r>
      <w:r w:rsidRPr="00553C77">
        <w:rPr>
          <w:lang w:val="en-US"/>
        </w:rPr>
        <w:t>trcont</w:t>
      </w:r>
      <w:r w:rsidRPr="00553C77">
        <w:t>.</w:t>
      </w:r>
      <w:r>
        <w:rPr>
          <w:lang w:val="en-US"/>
        </w:rPr>
        <w:t>com</w:t>
      </w:r>
      <w:r w:rsidRPr="00553C77">
        <w:t>.</w:t>
      </w:r>
    </w:p>
    <w:p w:rsidR="002851BB" w:rsidRPr="00553C77" w:rsidRDefault="002851BB" w:rsidP="002851BB">
      <w:pPr>
        <w:autoSpaceDE w:val="0"/>
        <w:autoSpaceDN w:val="0"/>
        <w:spacing w:line="276" w:lineRule="auto"/>
        <w:ind w:firstLine="709"/>
        <w:jc w:val="both"/>
      </w:pPr>
      <w:r w:rsidRPr="00553C77">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53C77">
        <w:t>с даты получения</w:t>
      </w:r>
      <w:proofErr w:type="gramEnd"/>
      <w:r w:rsidRPr="00553C77">
        <w:t xml:space="preserve"> письменного уведомления.</w:t>
      </w:r>
    </w:p>
    <w:p w:rsidR="002851BB" w:rsidRPr="00553C77" w:rsidRDefault="002851BB" w:rsidP="002851BB">
      <w:pPr>
        <w:autoSpaceDE w:val="0"/>
        <w:autoSpaceDN w:val="0"/>
        <w:spacing w:line="276" w:lineRule="auto"/>
        <w:ind w:firstLine="709"/>
        <w:jc w:val="both"/>
      </w:pPr>
      <w:r w:rsidRPr="00553C7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851BB" w:rsidRPr="00A9640C" w:rsidRDefault="002851BB" w:rsidP="002851BB">
      <w:pPr>
        <w:autoSpaceDE w:val="0"/>
        <w:autoSpaceDN w:val="0"/>
        <w:spacing w:line="276" w:lineRule="auto"/>
        <w:ind w:firstLine="709"/>
        <w:jc w:val="both"/>
      </w:pPr>
      <w:r w:rsidRPr="00553C77">
        <w:t xml:space="preserve">10.4. </w:t>
      </w:r>
      <w:proofErr w:type="gramStart"/>
      <w:r w:rsidRPr="00553C77">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2851BB" w:rsidRDefault="002851BB" w:rsidP="002851BB">
      <w:pPr>
        <w:autoSpaceDE w:val="0"/>
        <w:autoSpaceDN w:val="0"/>
        <w:ind w:firstLine="709"/>
        <w:jc w:val="center"/>
        <w:rPr>
          <w:b/>
          <w:smallCaps/>
        </w:rPr>
      </w:pPr>
    </w:p>
    <w:p w:rsidR="002851BB" w:rsidRDefault="002851BB" w:rsidP="002851BB">
      <w:pPr>
        <w:numPr>
          <w:ilvl w:val="0"/>
          <w:numId w:val="39"/>
        </w:numPr>
        <w:suppressAutoHyphens w:val="0"/>
        <w:autoSpaceDE w:val="0"/>
        <w:autoSpaceDN w:val="0"/>
        <w:jc w:val="center"/>
        <w:rPr>
          <w:b/>
        </w:rPr>
      </w:pPr>
      <w:r w:rsidRPr="000E5C9B">
        <w:rPr>
          <w:b/>
        </w:rPr>
        <w:t>Г</w:t>
      </w:r>
      <w:r>
        <w:rPr>
          <w:b/>
        </w:rPr>
        <w:t>АРАНТИИ И ЗАВЕРЕНИЯ АРЕНДОДАТЕЛЯ</w:t>
      </w:r>
    </w:p>
    <w:p w:rsidR="002851BB" w:rsidRPr="000E5C9B" w:rsidRDefault="002851BB" w:rsidP="002851BB">
      <w:pPr>
        <w:autoSpaceDE w:val="0"/>
        <w:autoSpaceDN w:val="0"/>
        <w:ind w:left="480"/>
        <w:rPr>
          <w:b/>
        </w:rPr>
      </w:pPr>
    </w:p>
    <w:p w:rsidR="002851BB" w:rsidRPr="000E5C9B" w:rsidRDefault="002851BB" w:rsidP="002851BB">
      <w:pPr>
        <w:pStyle w:val="aff9"/>
        <w:numPr>
          <w:ilvl w:val="1"/>
          <w:numId w:val="39"/>
        </w:numPr>
        <w:suppressAutoHyphens w:val="0"/>
        <w:spacing w:after="200"/>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2851BB" w:rsidRPr="000E5C9B" w:rsidRDefault="002851BB" w:rsidP="002851BB">
      <w:pPr>
        <w:pStyle w:val="aff9"/>
        <w:numPr>
          <w:ilvl w:val="2"/>
          <w:numId w:val="39"/>
        </w:numPr>
        <w:suppressAutoHyphens w:val="0"/>
        <w:spacing w:after="200"/>
        <w:ind w:left="0" w:firstLine="709"/>
        <w:contextualSpacing/>
        <w:jc w:val="both"/>
      </w:pPr>
      <w:r w:rsidRPr="000E5C9B">
        <w:t xml:space="preserve">Арендодатель является надлежащим </w:t>
      </w:r>
      <w:proofErr w:type="gramStart"/>
      <w:r w:rsidRPr="000E5C9B">
        <w:t>образом</w:t>
      </w:r>
      <w:proofErr w:type="gramEnd"/>
      <w:r w:rsidRPr="000E5C9B">
        <w:t xml:space="preserve"> созданным юридическим лицом</w:t>
      </w:r>
      <w:r>
        <w:t xml:space="preserve"> (</w:t>
      </w:r>
      <w:r w:rsidRPr="00E6174C">
        <w:rPr>
          <w:i/>
        </w:rPr>
        <w:t>индивидуальным предпринимателем</w:t>
      </w:r>
      <w:r>
        <w:t>)</w:t>
      </w:r>
      <w:r w:rsidRPr="000E5C9B">
        <w:t>, действующим в соответствии с законодательством Российской Федерации;</w:t>
      </w:r>
    </w:p>
    <w:p w:rsidR="002851BB" w:rsidRPr="000E5C9B" w:rsidRDefault="002851BB" w:rsidP="002851BB">
      <w:pPr>
        <w:pStyle w:val="aff9"/>
        <w:numPr>
          <w:ilvl w:val="2"/>
          <w:numId w:val="39"/>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2851BB" w:rsidRPr="000E5C9B" w:rsidRDefault="002851BB" w:rsidP="002851BB">
      <w:pPr>
        <w:pStyle w:val="aff9"/>
        <w:numPr>
          <w:ilvl w:val="2"/>
          <w:numId w:val="39"/>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2851BB" w:rsidRPr="000E5C9B" w:rsidRDefault="002851BB" w:rsidP="002851BB">
      <w:pPr>
        <w:pStyle w:val="aff9"/>
        <w:numPr>
          <w:ilvl w:val="2"/>
          <w:numId w:val="39"/>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2851BB" w:rsidRDefault="002851BB" w:rsidP="002851BB">
      <w:pPr>
        <w:pStyle w:val="aff9"/>
        <w:numPr>
          <w:ilvl w:val="2"/>
          <w:numId w:val="39"/>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2851BB" w:rsidRDefault="002851BB" w:rsidP="002851BB">
      <w:pPr>
        <w:pStyle w:val="aff9"/>
        <w:spacing w:after="200"/>
        <w:jc w:val="both"/>
      </w:pPr>
    </w:p>
    <w:p w:rsidR="002851BB" w:rsidRPr="00520031" w:rsidRDefault="002851BB" w:rsidP="002851BB">
      <w:pPr>
        <w:pStyle w:val="1f3"/>
        <w:numPr>
          <w:ilvl w:val="0"/>
          <w:numId w:val="39"/>
        </w:numPr>
        <w:suppressAutoHyphens w:val="0"/>
        <w:spacing w:after="200"/>
        <w:ind w:right="-5"/>
        <w:contextualSpacing/>
        <w:jc w:val="center"/>
        <w:rPr>
          <w:b/>
        </w:rPr>
      </w:pPr>
      <w:r w:rsidRPr="00520031">
        <w:rPr>
          <w:b/>
        </w:rPr>
        <w:t>ПРОЧИЕ УСЛОВИЯ</w:t>
      </w:r>
    </w:p>
    <w:p w:rsidR="002851BB" w:rsidRPr="00520031" w:rsidRDefault="002851BB" w:rsidP="002851BB">
      <w:pPr>
        <w:pStyle w:val="1f3"/>
        <w:ind w:left="1134" w:right="-5"/>
        <w:jc w:val="center"/>
        <w:rPr>
          <w:b/>
        </w:rPr>
      </w:pPr>
    </w:p>
    <w:p w:rsidR="002851BB" w:rsidRPr="00520031" w:rsidRDefault="002851BB" w:rsidP="002851BB">
      <w:pPr>
        <w:pStyle w:val="1f3"/>
        <w:ind w:left="0" w:right="-5" w:firstLine="567"/>
        <w:jc w:val="both"/>
      </w:pPr>
      <w:r w:rsidRPr="00520031">
        <w:t>1</w:t>
      </w:r>
      <w:r>
        <w:t>2</w:t>
      </w:r>
      <w:r w:rsidRPr="00520031">
        <w:t xml:space="preserve">.1. В случае изменений у </w:t>
      </w:r>
      <w:proofErr w:type="gramStart"/>
      <w:r w:rsidRPr="00520031">
        <w:t>какой-либо</w:t>
      </w:r>
      <w:proofErr w:type="gramEnd"/>
      <w:r w:rsidRPr="00520031">
        <w:t xml:space="preserve">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2851BB" w:rsidRPr="00520031" w:rsidRDefault="002851BB" w:rsidP="002851BB">
      <w:pPr>
        <w:autoSpaceDE w:val="0"/>
        <w:autoSpaceDN w:val="0"/>
        <w:adjustRightInd w:val="0"/>
        <w:ind w:right="-5" w:firstLine="567"/>
        <w:jc w:val="both"/>
        <w:outlineLvl w:val="0"/>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2851BB" w:rsidRPr="00520031" w:rsidRDefault="002851BB" w:rsidP="002851BB">
      <w:pPr>
        <w:pStyle w:val="1f3"/>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2851BB" w:rsidRPr="00520031" w:rsidRDefault="002851BB" w:rsidP="002851BB">
      <w:pPr>
        <w:autoSpaceDE w:val="0"/>
        <w:autoSpaceDN w:val="0"/>
        <w:adjustRightInd w:val="0"/>
        <w:ind w:right="-5" w:firstLine="567"/>
        <w:jc w:val="both"/>
        <w:outlineLvl w:val="0"/>
      </w:pPr>
      <w:r w:rsidRPr="00520031">
        <w:lastRenderedPageBreak/>
        <w:t>1</w:t>
      </w:r>
      <w:r>
        <w:t>2</w:t>
      </w:r>
      <w:r w:rsidRPr="00520031">
        <w:t>.4. Настоящий Договор составлен в двух экземплярах, имеющих равную юридическую силу, по одному для каждой из Сторон.</w:t>
      </w:r>
    </w:p>
    <w:p w:rsidR="002851BB" w:rsidRPr="00520031" w:rsidRDefault="002851BB" w:rsidP="002851BB">
      <w:pPr>
        <w:pStyle w:val="1f3"/>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2851BB" w:rsidRPr="00520031" w:rsidRDefault="002851BB" w:rsidP="002851BB">
      <w:pPr>
        <w:pStyle w:val="1f3"/>
        <w:ind w:left="0" w:right="-5" w:firstLine="567"/>
        <w:jc w:val="both"/>
      </w:pPr>
      <w:r w:rsidRPr="00520031">
        <w:t>1</w:t>
      </w:r>
      <w:r>
        <w:t>2</w:t>
      </w:r>
      <w:r w:rsidRPr="00520031">
        <w:t>.6. К настоящему Договору прилагаются:</w:t>
      </w:r>
    </w:p>
    <w:p w:rsidR="002851BB" w:rsidRDefault="002851BB" w:rsidP="002851BB">
      <w:pPr>
        <w:pStyle w:val="1f3"/>
        <w:ind w:left="0" w:right="-5"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2851BB" w:rsidRPr="00520031" w:rsidRDefault="002851BB" w:rsidP="002851BB">
      <w:pPr>
        <w:pStyle w:val="1f3"/>
        <w:ind w:left="0" w:right="-5" w:firstLine="567"/>
        <w:jc w:val="both"/>
      </w:pPr>
      <w:r>
        <w:t>12.6.2. данные о водителях оказывающих услуги по Договору (Приложение № 2);</w:t>
      </w:r>
    </w:p>
    <w:p w:rsidR="002851BB" w:rsidRPr="00520031" w:rsidRDefault="002851BB" w:rsidP="002851BB">
      <w:pPr>
        <w:ind w:right="-5" w:firstLine="567"/>
        <w:jc w:val="both"/>
      </w:pPr>
      <w:r w:rsidRPr="00520031">
        <w:t>1</w:t>
      </w:r>
      <w:r>
        <w:t>2</w:t>
      </w:r>
      <w:r w:rsidRPr="00520031">
        <w:t>.6.</w:t>
      </w:r>
      <w:r>
        <w:t>3</w:t>
      </w:r>
      <w:r w:rsidRPr="00520031">
        <w:t xml:space="preserve">. </w:t>
      </w:r>
      <w:r>
        <w:t>ф</w:t>
      </w:r>
      <w:r w:rsidRPr="00520031">
        <w:t xml:space="preserve">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2851BB" w:rsidRDefault="002851BB" w:rsidP="002851BB">
      <w:pPr>
        <w:ind w:right="-5" w:firstLine="567"/>
        <w:jc w:val="both"/>
      </w:pPr>
      <w:r w:rsidRPr="00520031">
        <w:t>1</w:t>
      </w:r>
      <w:r>
        <w:t>2</w:t>
      </w:r>
      <w:r w:rsidRPr="00520031">
        <w:t>.6.</w:t>
      </w:r>
      <w:r>
        <w:t>4</w:t>
      </w:r>
      <w:r w:rsidRPr="00520031">
        <w:t xml:space="preserve">. </w:t>
      </w:r>
      <w:r>
        <w:t>ф</w:t>
      </w:r>
      <w:r w:rsidRPr="00520031">
        <w:t xml:space="preserve">орма </w:t>
      </w:r>
      <w:r>
        <w:t>С</w:t>
      </w:r>
      <w:r w:rsidRPr="00520031">
        <w:t>водного</w:t>
      </w:r>
      <w:r>
        <w:t xml:space="preserve"> акта</w:t>
      </w:r>
      <w:r w:rsidRPr="00520031">
        <w:t xml:space="preserve"> </w:t>
      </w:r>
      <w:r>
        <w:t xml:space="preserve">приема-передачи Транспортного средства </w:t>
      </w:r>
      <w:r w:rsidRPr="00520031">
        <w:t xml:space="preserve">(Приложение </w:t>
      </w:r>
      <w:r>
        <w:t xml:space="preserve"> </w:t>
      </w:r>
      <w:r w:rsidRPr="00520031">
        <w:t xml:space="preserve">№ </w:t>
      </w:r>
      <w:r>
        <w:t>4</w:t>
      </w:r>
      <w:r w:rsidRPr="00520031">
        <w:t>);</w:t>
      </w:r>
    </w:p>
    <w:p w:rsidR="002851BB" w:rsidRDefault="002851BB" w:rsidP="002851BB">
      <w:pPr>
        <w:ind w:right="-5" w:firstLine="567"/>
        <w:jc w:val="both"/>
      </w:pPr>
      <w:r>
        <w:t xml:space="preserve">12.6.5. форма Акта об оказанных услугах (Приложение № 5); </w:t>
      </w:r>
    </w:p>
    <w:p w:rsidR="002851BB" w:rsidRDefault="002851BB" w:rsidP="002851BB">
      <w:pPr>
        <w:ind w:right="-5" w:firstLine="567"/>
        <w:jc w:val="both"/>
      </w:pPr>
      <w:r>
        <w:t>12.6.6. форма Приложения с предельными ставками арендной платы Транспортного средства с экипажем (Приложение № 6</w:t>
      </w:r>
      <w:r w:rsidRPr="00A461E9">
        <w:t>)</w:t>
      </w:r>
      <w:r>
        <w:t>;</w:t>
      </w:r>
    </w:p>
    <w:p w:rsidR="002851BB" w:rsidRPr="00D14183" w:rsidRDefault="002851BB" w:rsidP="002851BB">
      <w:pPr>
        <w:ind w:right="-5" w:firstLine="567"/>
        <w:jc w:val="both"/>
      </w:pPr>
      <w:r w:rsidRPr="0007628C">
        <w:t>12.6.7.</w:t>
      </w:r>
      <w:r>
        <w:t xml:space="preserve"> форма Отчета Арендодателя </w:t>
      </w:r>
      <w:r w:rsidRPr="0007628C">
        <w:t>(Приложение № 7)</w:t>
      </w:r>
      <w:r>
        <w:t>, составляемого и предоставляемого Арендодателем в электронном виде</w:t>
      </w:r>
      <w:r w:rsidRPr="0007628C">
        <w:t>.</w:t>
      </w:r>
    </w:p>
    <w:p w:rsidR="002851BB" w:rsidRDefault="002851BB" w:rsidP="002851BB">
      <w:pPr>
        <w:ind w:right="-5" w:firstLine="720"/>
        <w:jc w:val="both"/>
      </w:pPr>
    </w:p>
    <w:p w:rsidR="002851BB" w:rsidRPr="00520031" w:rsidRDefault="002851BB" w:rsidP="002851BB">
      <w:pPr>
        <w:ind w:right="-5" w:firstLine="720"/>
        <w:jc w:val="both"/>
      </w:pPr>
    </w:p>
    <w:p w:rsidR="002851BB" w:rsidRPr="00520031" w:rsidRDefault="002851BB" w:rsidP="002851BB">
      <w:pPr>
        <w:numPr>
          <w:ilvl w:val="0"/>
          <w:numId w:val="39"/>
        </w:numPr>
        <w:suppressAutoHyphens w:val="0"/>
        <w:autoSpaceDE w:val="0"/>
        <w:autoSpaceDN w:val="0"/>
        <w:adjustRightInd w:val="0"/>
        <w:jc w:val="center"/>
        <w:rPr>
          <w:b/>
        </w:rPr>
      </w:pPr>
      <w:r w:rsidRPr="00520031">
        <w:rPr>
          <w:b/>
        </w:rPr>
        <w:t xml:space="preserve">ЮРИДИЧЕСКИЕ АДРЕСА И РЕКВИЗИТЫ СТОРОН </w:t>
      </w:r>
    </w:p>
    <w:p w:rsidR="002851BB" w:rsidRPr="00520031" w:rsidRDefault="002851BB" w:rsidP="002851BB">
      <w:pPr>
        <w:autoSpaceDE w:val="0"/>
        <w:autoSpaceDN w:val="0"/>
        <w:adjustRightInd w:val="0"/>
        <w:jc w:val="center"/>
        <w:rPr>
          <w:b/>
        </w:rPr>
      </w:pPr>
    </w:p>
    <w:tbl>
      <w:tblPr>
        <w:tblW w:w="9923" w:type="dxa"/>
        <w:tblInd w:w="108" w:type="dxa"/>
        <w:tblLook w:val="01E0"/>
      </w:tblPr>
      <w:tblGrid>
        <w:gridCol w:w="4820"/>
        <w:gridCol w:w="5103"/>
      </w:tblGrid>
      <w:tr w:rsidR="002851BB" w:rsidRPr="00B137BA" w:rsidTr="00C16435">
        <w:tc>
          <w:tcPr>
            <w:tcW w:w="4820" w:type="dxa"/>
          </w:tcPr>
          <w:p w:rsidR="002851BB" w:rsidRPr="00D622F4" w:rsidRDefault="002851BB" w:rsidP="00C16435">
            <w:pPr>
              <w:autoSpaceDE w:val="0"/>
              <w:autoSpaceDN w:val="0"/>
              <w:adjustRightInd w:val="0"/>
              <w:rPr>
                <w:b/>
              </w:rPr>
            </w:pPr>
            <w:r w:rsidRPr="00D622F4">
              <w:rPr>
                <w:b/>
              </w:rPr>
              <w:t>Арендодатель:</w:t>
            </w:r>
          </w:p>
          <w:p w:rsidR="002851BB" w:rsidRDefault="002851BB" w:rsidP="00C16435">
            <w:pPr>
              <w:shd w:val="clear" w:color="auto" w:fill="FFFFFF"/>
              <w:jc w:val="both"/>
              <w:rPr>
                <w:b/>
              </w:rPr>
            </w:pPr>
          </w:p>
          <w:p w:rsidR="002851BB" w:rsidRDefault="002851BB" w:rsidP="00C16435">
            <w:pPr>
              <w:shd w:val="clear" w:color="auto" w:fill="FFFFFF"/>
              <w:jc w:val="both"/>
              <w:rPr>
                <w:b/>
              </w:rPr>
            </w:pPr>
          </w:p>
          <w:p w:rsidR="002851BB" w:rsidRDefault="002851BB" w:rsidP="00C16435">
            <w:pPr>
              <w:shd w:val="clear" w:color="auto" w:fill="FFFFFF"/>
              <w:jc w:val="both"/>
              <w:rPr>
                <w:b/>
              </w:rPr>
            </w:pPr>
          </w:p>
          <w:p w:rsidR="002851BB" w:rsidRDefault="002851BB" w:rsidP="00C16435">
            <w:pPr>
              <w:shd w:val="clear" w:color="auto" w:fill="FFFFFF"/>
              <w:jc w:val="both"/>
              <w:rPr>
                <w:b/>
              </w:rPr>
            </w:pPr>
          </w:p>
          <w:p w:rsidR="002851BB" w:rsidRDefault="002851BB" w:rsidP="00C16435">
            <w:pPr>
              <w:shd w:val="clear" w:color="auto" w:fill="FFFFFF"/>
              <w:jc w:val="both"/>
              <w:rPr>
                <w:b/>
              </w:rPr>
            </w:pPr>
          </w:p>
          <w:p w:rsidR="002851BB" w:rsidRDefault="002851BB" w:rsidP="00C16435">
            <w:pPr>
              <w:shd w:val="clear" w:color="auto" w:fill="FFFFFF"/>
              <w:jc w:val="both"/>
              <w:rPr>
                <w:b/>
              </w:rPr>
            </w:pPr>
          </w:p>
          <w:p w:rsidR="002851BB" w:rsidRDefault="002851BB" w:rsidP="00C16435">
            <w:pPr>
              <w:shd w:val="clear" w:color="auto" w:fill="FFFFFF"/>
              <w:jc w:val="both"/>
              <w:rPr>
                <w:b/>
              </w:rPr>
            </w:pPr>
          </w:p>
          <w:p w:rsidR="002851BB" w:rsidRDefault="002851BB" w:rsidP="00C16435">
            <w:pPr>
              <w:shd w:val="clear" w:color="auto" w:fill="FFFFFF"/>
              <w:jc w:val="both"/>
              <w:rPr>
                <w:b/>
              </w:rPr>
            </w:pPr>
          </w:p>
          <w:p w:rsidR="002851BB" w:rsidRDefault="002851BB" w:rsidP="00C16435">
            <w:pPr>
              <w:shd w:val="clear" w:color="auto" w:fill="FFFFFF"/>
              <w:jc w:val="both"/>
              <w:rPr>
                <w:b/>
              </w:rPr>
            </w:pPr>
          </w:p>
          <w:p w:rsidR="002851BB" w:rsidRDefault="002851BB" w:rsidP="00C16435">
            <w:pPr>
              <w:shd w:val="clear" w:color="auto" w:fill="FFFFFF"/>
              <w:jc w:val="both"/>
              <w:rPr>
                <w:b/>
              </w:rPr>
            </w:pPr>
          </w:p>
          <w:p w:rsidR="002851BB" w:rsidRDefault="002851BB" w:rsidP="00C16435">
            <w:pPr>
              <w:shd w:val="clear" w:color="auto" w:fill="FFFFFF"/>
              <w:jc w:val="both"/>
              <w:rPr>
                <w:b/>
              </w:rPr>
            </w:pPr>
          </w:p>
          <w:p w:rsidR="002851BB" w:rsidRDefault="002851BB" w:rsidP="00C16435">
            <w:pPr>
              <w:shd w:val="clear" w:color="auto" w:fill="FFFFFF"/>
              <w:jc w:val="both"/>
              <w:rPr>
                <w:b/>
              </w:rPr>
            </w:pPr>
          </w:p>
          <w:p w:rsidR="002851BB" w:rsidRDefault="002851BB" w:rsidP="00C16435">
            <w:pPr>
              <w:shd w:val="clear" w:color="auto" w:fill="FFFFFF"/>
              <w:jc w:val="both"/>
              <w:rPr>
                <w:b/>
              </w:rPr>
            </w:pPr>
          </w:p>
          <w:p w:rsidR="002851BB" w:rsidRDefault="002851BB" w:rsidP="00C16435">
            <w:pPr>
              <w:shd w:val="clear" w:color="auto" w:fill="FFFFFF"/>
              <w:jc w:val="both"/>
            </w:pPr>
          </w:p>
          <w:p w:rsidR="002851BB" w:rsidRDefault="002851BB" w:rsidP="00C16435">
            <w:pPr>
              <w:shd w:val="clear" w:color="auto" w:fill="FFFFFF"/>
              <w:jc w:val="both"/>
            </w:pPr>
          </w:p>
          <w:p w:rsidR="002851BB" w:rsidRPr="00B7456C" w:rsidRDefault="002851BB" w:rsidP="00C16435">
            <w:pPr>
              <w:shd w:val="clear" w:color="auto" w:fill="FFFFFF"/>
              <w:jc w:val="both"/>
            </w:pPr>
            <w:r>
              <w:t>Банковские реквизиты:</w:t>
            </w:r>
          </w:p>
        </w:tc>
        <w:tc>
          <w:tcPr>
            <w:tcW w:w="5103" w:type="dxa"/>
          </w:tcPr>
          <w:p w:rsidR="002851BB" w:rsidRPr="00B7456C" w:rsidRDefault="002851BB" w:rsidP="00C16435">
            <w:pPr>
              <w:rPr>
                <w:b/>
              </w:rPr>
            </w:pPr>
            <w:r>
              <w:rPr>
                <w:b/>
              </w:rPr>
              <w:t>А</w:t>
            </w:r>
            <w:r w:rsidRPr="00D622F4">
              <w:rPr>
                <w:b/>
              </w:rPr>
              <w:t>рендатор</w:t>
            </w:r>
            <w:r w:rsidRPr="00B7456C">
              <w:rPr>
                <w:b/>
              </w:rPr>
              <w:t>:</w:t>
            </w:r>
          </w:p>
          <w:p w:rsidR="002851BB" w:rsidRPr="00B7456C" w:rsidRDefault="002851BB" w:rsidP="00C16435">
            <w:pPr>
              <w:rPr>
                <w:rStyle w:val="afff7"/>
                <w:b w:val="0"/>
                <w:bCs w:val="0"/>
                <w:color w:val="000000"/>
              </w:rPr>
            </w:pPr>
            <w:r w:rsidRPr="00B7456C">
              <w:rPr>
                <w:b/>
              </w:rPr>
              <w:t xml:space="preserve">ПАО «ТрансКонтейнер» </w:t>
            </w:r>
          </w:p>
          <w:p w:rsidR="002851BB" w:rsidRPr="00D622F4" w:rsidRDefault="002851BB" w:rsidP="00C16435">
            <w:pPr>
              <w:rPr>
                <w:rStyle w:val="afff7"/>
                <w:b w:val="0"/>
                <w:bCs w:val="0"/>
                <w:color w:val="000000"/>
              </w:rPr>
            </w:pPr>
            <w:r w:rsidRPr="00D622F4">
              <w:rPr>
                <w:rStyle w:val="afff7"/>
                <w:b w:val="0"/>
                <w:bCs w:val="0"/>
                <w:color w:val="000000"/>
              </w:rPr>
              <w:t>125047,  г</w:t>
            </w:r>
            <w:proofErr w:type="gramStart"/>
            <w:r w:rsidRPr="00D622F4">
              <w:rPr>
                <w:rStyle w:val="afff7"/>
                <w:b w:val="0"/>
                <w:bCs w:val="0"/>
                <w:color w:val="000000"/>
              </w:rPr>
              <w:t>.М</w:t>
            </w:r>
            <w:proofErr w:type="gramEnd"/>
            <w:r w:rsidRPr="00D622F4">
              <w:rPr>
                <w:rStyle w:val="afff7"/>
                <w:b w:val="0"/>
                <w:bCs w:val="0"/>
                <w:color w:val="000000"/>
              </w:rPr>
              <w:t xml:space="preserve">осква, пер.Оружейный, д.19 </w:t>
            </w:r>
          </w:p>
          <w:p w:rsidR="002851BB" w:rsidRPr="00D622F4" w:rsidRDefault="002851BB" w:rsidP="00C16435">
            <w:r w:rsidRPr="00D622F4">
              <w:t>филиал ПАО «ТрансКонтейнер»</w:t>
            </w:r>
          </w:p>
          <w:p w:rsidR="002851BB" w:rsidRPr="00D622F4" w:rsidRDefault="002851BB" w:rsidP="00C16435">
            <w:pPr>
              <w:rPr>
                <w:rStyle w:val="afff7"/>
                <w:b w:val="0"/>
                <w:bCs w:val="0"/>
                <w:color w:val="000000"/>
              </w:rPr>
            </w:pPr>
            <w:r w:rsidRPr="00D622F4">
              <w:t xml:space="preserve">на Северо-Кавказской железной дороге  </w:t>
            </w:r>
          </w:p>
          <w:p w:rsidR="002851BB" w:rsidRPr="00D622F4" w:rsidRDefault="002851BB" w:rsidP="00C16435">
            <w:r w:rsidRPr="00D622F4">
              <w:t xml:space="preserve">344019, г. Ростов-на-Дону,                                            </w:t>
            </w:r>
          </w:p>
          <w:p w:rsidR="002851BB" w:rsidRPr="00D622F4" w:rsidRDefault="002851BB" w:rsidP="00C16435">
            <w:r w:rsidRPr="00D622F4">
              <w:t xml:space="preserve">ул. Закруткина, 67в/2б </w:t>
            </w:r>
          </w:p>
          <w:p w:rsidR="002851BB" w:rsidRPr="00D622F4" w:rsidRDefault="002851BB" w:rsidP="00C16435">
            <w:r w:rsidRPr="00D622F4">
              <w:t xml:space="preserve">телефон: (863) 2829503, 2829043, 2829523                    </w:t>
            </w:r>
          </w:p>
          <w:p w:rsidR="002851BB" w:rsidRPr="00D622F4" w:rsidRDefault="002851BB" w:rsidP="00C16435">
            <w:r w:rsidRPr="00D622F4">
              <w:t xml:space="preserve">факс: (863) 2594676                                        </w:t>
            </w:r>
          </w:p>
          <w:p w:rsidR="002851BB" w:rsidRPr="00D622F4" w:rsidRDefault="002851BB" w:rsidP="00C16435">
            <w:r w:rsidRPr="00D622F4">
              <w:rPr>
                <w:lang w:val="en-US"/>
              </w:rPr>
              <w:t>E</w:t>
            </w:r>
            <w:r w:rsidRPr="00D622F4">
              <w:t>-</w:t>
            </w:r>
            <w:r w:rsidRPr="00D622F4">
              <w:rPr>
                <w:lang w:val="en-US"/>
              </w:rPr>
              <w:t>mail</w:t>
            </w:r>
            <w:r w:rsidRPr="00D622F4">
              <w:t xml:space="preserve"> </w:t>
            </w:r>
            <w:hyperlink r:id="rId20" w:history="1">
              <w:r w:rsidRPr="00D622F4">
                <w:rPr>
                  <w:rStyle w:val="a9"/>
                  <w:lang w:val="en-US"/>
                </w:rPr>
                <w:t>skzd</w:t>
              </w:r>
              <w:r w:rsidRPr="00D622F4">
                <w:rPr>
                  <w:rStyle w:val="a9"/>
                </w:rPr>
                <w:t>@</w:t>
              </w:r>
              <w:r w:rsidRPr="00D622F4">
                <w:rPr>
                  <w:rStyle w:val="a9"/>
                  <w:lang w:val="en-US"/>
                </w:rPr>
                <w:t>trcont</w:t>
              </w:r>
              <w:r w:rsidRPr="00D622F4">
                <w:rPr>
                  <w:rStyle w:val="a9"/>
                </w:rPr>
                <w:t>.</w:t>
              </w:r>
              <w:r w:rsidRPr="00D622F4">
                <w:rPr>
                  <w:rStyle w:val="a9"/>
                  <w:lang w:val="en-US"/>
                </w:rPr>
                <w:t>ru</w:t>
              </w:r>
            </w:hyperlink>
            <w:r w:rsidRPr="00D622F4">
              <w:rPr>
                <w:u w:val="single"/>
              </w:rPr>
              <w:t xml:space="preserve"> </w:t>
            </w:r>
            <w:r w:rsidRPr="00D622F4">
              <w:t xml:space="preserve">    </w:t>
            </w:r>
          </w:p>
          <w:p w:rsidR="002851BB" w:rsidRPr="00D622F4" w:rsidRDefault="002851BB" w:rsidP="00C16435"/>
          <w:p w:rsidR="002851BB" w:rsidRPr="00B137BA" w:rsidRDefault="002851BB" w:rsidP="00C16435">
            <w:r w:rsidRPr="00D622F4">
              <w:t>ОКПО 95026404</w:t>
            </w:r>
          </w:p>
          <w:p w:rsidR="002851BB" w:rsidRPr="00D622F4" w:rsidRDefault="002851BB" w:rsidP="00C16435">
            <w:r w:rsidRPr="00D622F4">
              <w:t xml:space="preserve"> ОГРН 1067746341024                        </w:t>
            </w:r>
          </w:p>
          <w:p w:rsidR="002851BB" w:rsidRPr="00B137BA" w:rsidRDefault="002851BB" w:rsidP="00C16435">
            <w:r w:rsidRPr="00D622F4">
              <w:t xml:space="preserve">ОКАТО 45286565000 </w:t>
            </w:r>
          </w:p>
          <w:p w:rsidR="002851BB" w:rsidRPr="00D622F4" w:rsidRDefault="002851BB" w:rsidP="00C16435">
            <w:r w:rsidRPr="00D622F4">
              <w:t>ОКТМО 60701000</w:t>
            </w:r>
          </w:p>
          <w:p w:rsidR="002851BB" w:rsidRPr="00B137BA" w:rsidRDefault="002851BB" w:rsidP="00C16435">
            <w:r w:rsidRPr="00D622F4">
              <w:t>ИНН 7708591995 КПП 997650001</w:t>
            </w:r>
          </w:p>
          <w:p w:rsidR="002851BB" w:rsidRPr="00B137BA" w:rsidRDefault="002851BB" w:rsidP="00C16435"/>
        </w:tc>
      </w:tr>
      <w:tr w:rsidR="002851BB" w:rsidRPr="00096E54" w:rsidTr="00C16435">
        <w:tc>
          <w:tcPr>
            <w:tcW w:w="4820" w:type="dxa"/>
          </w:tcPr>
          <w:p w:rsidR="002851BB" w:rsidRDefault="002851BB" w:rsidP="00C16435">
            <w:pPr>
              <w:autoSpaceDE w:val="0"/>
              <w:autoSpaceDN w:val="0"/>
              <w:adjustRightInd w:val="0"/>
            </w:pPr>
          </w:p>
          <w:p w:rsidR="002851BB" w:rsidRDefault="002851BB" w:rsidP="00C16435">
            <w:pPr>
              <w:autoSpaceDE w:val="0"/>
              <w:autoSpaceDN w:val="0"/>
              <w:adjustRightInd w:val="0"/>
            </w:pPr>
          </w:p>
          <w:p w:rsidR="002851BB" w:rsidRDefault="002851BB" w:rsidP="00C16435">
            <w:pPr>
              <w:autoSpaceDE w:val="0"/>
              <w:autoSpaceDN w:val="0"/>
              <w:adjustRightInd w:val="0"/>
            </w:pPr>
          </w:p>
          <w:p w:rsidR="002851BB" w:rsidRDefault="002851BB" w:rsidP="00C16435">
            <w:pPr>
              <w:autoSpaceDE w:val="0"/>
              <w:autoSpaceDN w:val="0"/>
              <w:adjustRightInd w:val="0"/>
            </w:pPr>
          </w:p>
          <w:p w:rsidR="002851BB" w:rsidRDefault="002851BB" w:rsidP="00C16435">
            <w:pPr>
              <w:autoSpaceDE w:val="0"/>
              <w:autoSpaceDN w:val="0"/>
              <w:adjustRightInd w:val="0"/>
            </w:pPr>
          </w:p>
          <w:p w:rsidR="002851BB" w:rsidRDefault="002851BB" w:rsidP="00C16435">
            <w:pPr>
              <w:autoSpaceDE w:val="0"/>
              <w:autoSpaceDN w:val="0"/>
              <w:adjustRightInd w:val="0"/>
            </w:pPr>
          </w:p>
          <w:p w:rsidR="002851BB" w:rsidRPr="00D622F4" w:rsidRDefault="002851BB" w:rsidP="00C16435">
            <w:pPr>
              <w:autoSpaceDE w:val="0"/>
              <w:autoSpaceDN w:val="0"/>
              <w:adjustRightInd w:val="0"/>
            </w:pPr>
          </w:p>
        </w:tc>
        <w:tc>
          <w:tcPr>
            <w:tcW w:w="5103" w:type="dxa"/>
          </w:tcPr>
          <w:p w:rsidR="002851BB" w:rsidRPr="00D622F4" w:rsidRDefault="002851BB" w:rsidP="00C16435">
            <w:r w:rsidRPr="00D622F4">
              <w:t xml:space="preserve">Банковские реквизиты:                                                                  </w:t>
            </w:r>
          </w:p>
          <w:p w:rsidR="002851BB" w:rsidRPr="00D622F4" w:rsidRDefault="002851BB" w:rsidP="00C16435">
            <w:r w:rsidRPr="00D622F4">
              <w:t xml:space="preserve">Филиал ПАО Банк ВТБ в </w:t>
            </w:r>
            <w:proofErr w:type="gramStart"/>
            <w:r w:rsidRPr="00D622F4">
              <w:t>г</w:t>
            </w:r>
            <w:proofErr w:type="gramEnd"/>
            <w:r w:rsidRPr="00D622F4">
              <w:t>. Ростове-на-Дону</w:t>
            </w:r>
          </w:p>
          <w:p w:rsidR="002851BB" w:rsidRPr="00D622F4" w:rsidRDefault="002851BB" w:rsidP="00C16435">
            <w:proofErr w:type="gramStart"/>
            <w:r w:rsidRPr="00D622F4">
              <w:t>Р</w:t>
            </w:r>
            <w:proofErr w:type="gramEnd"/>
            <w:r w:rsidRPr="00D622F4">
              <w:t>/с  40702810700300004791</w:t>
            </w:r>
          </w:p>
          <w:p w:rsidR="002851BB" w:rsidRPr="00D622F4" w:rsidRDefault="002851BB" w:rsidP="00C16435">
            <w:r w:rsidRPr="00D622F4">
              <w:t>К/с 30101810300000000999</w:t>
            </w:r>
          </w:p>
          <w:p w:rsidR="002851BB" w:rsidRDefault="002851BB" w:rsidP="00C16435">
            <w:pPr>
              <w:rPr>
                <w:lang w:val="en-US"/>
              </w:rPr>
            </w:pPr>
            <w:r w:rsidRPr="00D622F4">
              <w:t>БИК 046015999</w:t>
            </w:r>
          </w:p>
          <w:p w:rsidR="002851BB" w:rsidRPr="00096E54" w:rsidRDefault="002851BB" w:rsidP="00C16435">
            <w:pPr>
              <w:rPr>
                <w:lang w:val="en-US"/>
              </w:rPr>
            </w:pPr>
          </w:p>
        </w:tc>
      </w:tr>
      <w:tr w:rsidR="002851BB" w:rsidTr="00C16435">
        <w:tc>
          <w:tcPr>
            <w:tcW w:w="4820" w:type="dxa"/>
          </w:tcPr>
          <w:p w:rsidR="002851BB" w:rsidRDefault="002851BB" w:rsidP="00C16435">
            <w:pPr>
              <w:autoSpaceDE w:val="0"/>
              <w:autoSpaceDN w:val="0"/>
              <w:adjustRightInd w:val="0"/>
              <w:rPr>
                <w:snapToGrid w:val="0"/>
              </w:rPr>
            </w:pPr>
            <w:r>
              <w:rPr>
                <w:snapToGrid w:val="0"/>
              </w:rPr>
              <w:t>_________________________</w:t>
            </w:r>
          </w:p>
          <w:p w:rsidR="002851BB" w:rsidRDefault="002851BB" w:rsidP="00C16435">
            <w:pPr>
              <w:autoSpaceDE w:val="0"/>
              <w:autoSpaceDN w:val="0"/>
              <w:adjustRightInd w:val="0"/>
              <w:rPr>
                <w:snapToGrid w:val="0"/>
              </w:rPr>
            </w:pPr>
          </w:p>
          <w:p w:rsidR="002851BB" w:rsidRDefault="002851BB" w:rsidP="00C16435">
            <w:pPr>
              <w:autoSpaceDE w:val="0"/>
              <w:autoSpaceDN w:val="0"/>
              <w:adjustRightInd w:val="0"/>
              <w:rPr>
                <w:snapToGrid w:val="0"/>
              </w:rPr>
            </w:pPr>
          </w:p>
          <w:p w:rsidR="002851BB" w:rsidRDefault="002851BB" w:rsidP="00C16435">
            <w:pPr>
              <w:autoSpaceDE w:val="0"/>
              <w:autoSpaceDN w:val="0"/>
              <w:adjustRightInd w:val="0"/>
              <w:rPr>
                <w:snapToGrid w:val="0"/>
              </w:rPr>
            </w:pPr>
            <w:r>
              <w:rPr>
                <w:snapToGrid w:val="0"/>
              </w:rPr>
              <w:t>________________/_________</w:t>
            </w:r>
          </w:p>
          <w:p w:rsidR="002851BB" w:rsidRPr="00520031" w:rsidRDefault="002851BB" w:rsidP="00C16435">
            <w:pPr>
              <w:autoSpaceDE w:val="0"/>
              <w:autoSpaceDN w:val="0"/>
              <w:adjustRightInd w:val="0"/>
              <w:rPr>
                <w:b/>
              </w:rPr>
            </w:pPr>
            <w:r>
              <w:rPr>
                <w:snapToGrid w:val="0"/>
              </w:rPr>
              <w:t>М.п.</w:t>
            </w:r>
          </w:p>
        </w:tc>
        <w:tc>
          <w:tcPr>
            <w:tcW w:w="5103" w:type="dxa"/>
          </w:tcPr>
          <w:p w:rsidR="002851BB" w:rsidRDefault="002851BB" w:rsidP="00C16435">
            <w:pPr>
              <w:widowControl w:val="0"/>
              <w:jc w:val="both"/>
              <w:rPr>
                <w:snapToGrid w:val="0"/>
              </w:rPr>
            </w:pPr>
            <w:r>
              <w:rPr>
                <w:snapToGrid w:val="0"/>
              </w:rPr>
              <w:t>Директор филиала</w:t>
            </w:r>
          </w:p>
          <w:p w:rsidR="002851BB" w:rsidRDefault="002851BB" w:rsidP="00C16435">
            <w:pPr>
              <w:widowControl w:val="0"/>
              <w:jc w:val="both"/>
              <w:rPr>
                <w:snapToGrid w:val="0"/>
              </w:rPr>
            </w:pPr>
            <w:r>
              <w:rPr>
                <w:snapToGrid w:val="0"/>
              </w:rPr>
              <w:t>ПАО «ТрансКонтейнер» на СКЖД</w:t>
            </w:r>
          </w:p>
          <w:p w:rsidR="002851BB" w:rsidRDefault="002851BB" w:rsidP="00C16435">
            <w:pPr>
              <w:widowControl w:val="0"/>
              <w:jc w:val="both"/>
              <w:rPr>
                <w:snapToGrid w:val="0"/>
              </w:rPr>
            </w:pPr>
          </w:p>
          <w:p w:rsidR="002851BB" w:rsidRDefault="002851BB" w:rsidP="00C16435">
            <w:pPr>
              <w:widowControl w:val="0"/>
              <w:jc w:val="both"/>
              <w:rPr>
                <w:snapToGrid w:val="0"/>
              </w:rPr>
            </w:pPr>
            <w:r>
              <w:rPr>
                <w:snapToGrid w:val="0"/>
              </w:rPr>
              <w:t>__________________/Бабич Е.Е.</w:t>
            </w:r>
          </w:p>
          <w:p w:rsidR="002851BB" w:rsidRDefault="002851BB" w:rsidP="00C16435">
            <w:pPr>
              <w:widowControl w:val="0"/>
              <w:jc w:val="both"/>
              <w:rPr>
                <w:b/>
                <w:bCs/>
                <w:snapToGrid w:val="0"/>
              </w:rPr>
            </w:pPr>
            <w:r>
              <w:rPr>
                <w:snapToGrid w:val="0"/>
              </w:rPr>
              <w:t>М.п.</w:t>
            </w:r>
          </w:p>
        </w:tc>
      </w:tr>
    </w:tbl>
    <w:p w:rsidR="002851BB" w:rsidRDefault="002851BB" w:rsidP="00A0770B">
      <w:pPr>
        <w:sectPr w:rsidR="002851BB" w:rsidSect="0025414D">
          <w:footerReference w:type="default" r:id="rId21"/>
          <w:pgSz w:w="11906" w:h="16838"/>
          <w:pgMar w:top="1134" w:right="851" w:bottom="567" w:left="1418" w:header="709" w:footer="709" w:gutter="0"/>
          <w:cols w:space="708"/>
          <w:docGrid w:linePitch="360"/>
        </w:sectPr>
      </w:pPr>
    </w:p>
    <w:p w:rsidR="002851BB" w:rsidRPr="00602C04" w:rsidRDefault="002851BB" w:rsidP="002851BB">
      <w:pPr>
        <w:jc w:val="right"/>
      </w:pPr>
      <w:r>
        <w:lastRenderedPageBreak/>
        <w:t xml:space="preserve">Приложение № </w:t>
      </w:r>
      <w:r w:rsidRPr="00602C04">
        <w:t>1</w:t>
      </w:r>
    </w:p>
    <w:p w:rsidR="002851BB" w:rsidRPr="005D242F" w:rsidRDefault="002851BB" w:rsidP="002851BB">
      <w:pPr>
        <w:jc w:val="right"/>
      </w:pPr>
      <w:r w:rsidRPr="005D242F">
        <w:t>к договору  аренды</w:t>
      </w:r>
    </w:p>
    <w:p w:rsidR="002851BB" w:rsidRPr="00602C04" w:rsidRDefault="002851BB" w:rsidP="002851BB">
      <w:pPr>
        <w:jc w:val="right"/>
        <w:rPr>
          <w:color w:val="000000"/>
        </w:rPr>
      </w:pPr>
      <w:r w:rsidRPr="005D242F">
        <w:rPr>
          <w:color w:val="000000"/>
        </w:rPr>
        <w:t>транспортного средства с экипажем</w:t>
      </w:r>
    </w:p>
    <w:p w:rsidR="002851BB" w:rsidRPr="005D242F" w:rsidRDefault="002851BB" w:rsidP="002851BB">
      <w:pPr>
        <w:jc w:val="right"/>
      </w:pPr>
      <w:r w:rsidRPr="005D242F">
        <w:t>№______________________________</w:t>
      </w:r>
    </w:p>
    <w:p w:rsidR="002851BB" w:rsidRPr="005D242F" w:rsidRDefault="002851BB" w:rsidP="002851BB">
      <w:pPr>
        <w:jc w:val="right"/>
      </w:pPr>
      <w:r w:rsidRPr="005D242F">
        <w:t>от "_____" ______________201____г.</w:t>
      </w:r>
    </w:p>
    <w:p w:rsidR="002851BB" w:rsidRDefault="002851BB" w:rsidP="002851BB"/>
    <w:p w:rsidR="002851BB" w:rsidRDefault="002851BB" w:rsidP="002851BB">
      <w:pPr>
        <w:jc w:val="center"/>
        <w:rPr>
          <w:b/>
        </w:rPr>
      </w:pPr>
      <w:r w:rsidRPr="005D242F">
        <w:rPr>
          <w:b/>
        </w:rPr>
        <w:t>Перечень транспортных средств</w:t>
      </w:r>
      <w:r>
        <w:rPr>
          <w:b/>
        </w:rPr>
        <w:t>,</w:t>
      </w:r>
      <w:r w:rsidRPr="005D242F">
        <w:rPr>
          <w:b/>
        </w:rPr>
        <w:t xml:space="preserve"> передаваемых в аренду</w:t>
      </w:r>
    </w:p>
    <w:tbl>
      <w:tblPr>
        <w:tblW w:w="14287" w:type="dxa"/>
        <w:tblInd w:w="563" w:type="dxa"/>
        <w:tblLook w:val="04A0"/>
      </w:tblPr>
      <w:tblGrid>
        <w:gridCol w:w="1135"/>
        <w:gridCol w:w="1701"/>
        <w:gridCol w:w="2153"/>
        <w:gridCol w:w="3827"/>
        <w:gridCol w:w="2835"/>
        <w:gridCol w:w="2663"/>
      </w:tblGrid>
      <w:tr w:rsidR="002851BB" w:rsidRPr="005D242F" w:rsidTr="00C16435">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51BB" w:rsidRPr="00BD126B" w:rsidRDefault="002851BB" w:rsidP="00C16435">
            <w:pPr>
              <w:jc w:val="center"/>
              <w:rPr>
                <w:b/>
                <w:color w:val="000000"/>
              </w:rPr>
            </w:pPr>
            <w:r w:rsidRPr="00BD126B">
              <w:rPr>
                <w:b/>
                <w:color w:val="000000"/>
              </w:rPr>
              <w:t xml:space="preserve">№ </w:t>
            </w:r>
            <w:proofErr w:type="gramStart"/>
            <w:r w:rsidRPr="00BD126B">
              <w:rPr>
                <w:b/>
                <w:color w:val="000000"/>
              </w:rPr>
              <w:t>п</w:t>
            </w:r>
            <w:proofErr w:type="gramEnd"/>
            <w:r w:rsidRPr="00BD126B">
              <w:rPr>
                <w:b/>
                <w:color w:val="000000"/>
              </w:rPr>
              <w:t>/п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851BB" w:rsidRPr="00BD126B" w:rsidRDefault="002851BB" w:rsidP="00C16435">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851BB" w:rsidRPr="00BD126B" w:rsidRDefault="002851BB" w:rsidP="00C16435">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2851BB" w:rsidRPr="00BD126B" w:rsidRDefault="002851BB" w:rsidP="00C16435">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2851BB" w:rsidRPr="00BD126B" w:rsidRDefault="002851BB" w:rsidP="00C16435">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2851BB" w:rsidRPr="00BD126B" w:rsidRDefault="002851BB" w:rsidP="00C16435">
            <w:pPr>
              <w:jc w:val="center"/>
              <w:rPr>
                <w:b/>
                <w:color w:val="000000"/>
              </w:rPr>
            </w:pPr>
            <w:r w:rsidRPr="00BD126B">
              <w:rPr>
                <w:b/>
                <w:color w:val="000000"/>
              </w:rPr>
              <w:t>Номер свидетельства о регистрации ТС</w:t>
            </w:r>
          </w:p>
        </w:tc>
      </w:tr>
      <w:tr w:rsidR="002851BB" w:rsidRPr="005D242F" w:rsidTr="00C16435">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851BB" w:rsidRPr="005D242F" w:rsidRDefault="002851BB" w:rsidP="00C16435">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2851BB" w:rsidRPr="005D242F" w:rsidRDefault="002851BB" w:rsidP="00C16435">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2851BB" w:rsidRPr="005D242F" w:rsidRDefault="002851BB" w:rsidP="00C16435">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2851BB" w:rsidRPr="005D242F" w:rsidRDefault="002851BB" w:rsidP="00C16435">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2851BB" w:rsidRPr="005D242F" w:rsidRDefault="002851BB" w:rsidP="00C16435">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2851BB" w:rsidRPr="005D242F" w:rsidRDefault="002851BB" w:rsidP="00C16435">
            <w:pPr>
              <w:jc w:val="center"/>
              <w:rPr>
                <w:b/>
                <w:bCs/>
                <w:color w:val="000000"/>
              </w:rPr>
            </w:pPr>
            <w:r w:rsidRPr="005D242F">
              <w:rPr>
                <w:b/>
                <w:bCs/>
                <w:color w:val="000000"/>
              </w:rPr>
              <w:t>7</w:t>
            </w:r>
          </w:p>
        </w:tc>
      </w:tr>
      <w:tr w:rsidR="002851BB" w:rsidRPr="005D242F" w:rsidTr="00C16435">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851BB" w:rsidRPr="005D242F" w:rsidRDefault="002851BB" w:rsidP="00C16435">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2851BB" w:rsidRPr="005D242F" w:rsidRDefault="002851BB" w:rsidP="00C16435">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2851BB" w:rsidRPr="005D242F" w:rsidRDefault="002851BB" w:rsidP="00C16435">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2851BB" w:rsidRPr="005D242F" w:rsidRDefault="002851BB" w:rsidP="00C16435">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2851BB" w:rsidRPr="005D242F" w:rsidRDefault="002851BB" w:rsidP="00C16435">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2851BB" w:rsidRPr="005D242F" w:rsidRDefault="002851BB" w:rsidP="00C16435">
            <w:pPr>
              <w:rPr>
                <w:color w:val="000000"/>
              </w:rPr>
            </w:pPr>
            <w:r w:rsidRPr="005D242F">
              <w:rPr>
                <w:color w:val="000000"/>
              </w:rPr>
              <w:t> </w:t>
            </w:r>
          </w:p>
        </w:tc>
      </w:tr>
    </w:tbl>
    <w:p w:rsidR="002851BB" w:rsidRDefault="002851BB" w:rsidP="002851BB">
      <w:pPr>
        <w:jc w:val="center"/>
        <w:rPr>
          <w:b/>
        </w:rPr>
      </w:pPr>
    </w:p>
    <w:p w:rsidR="002851BB" w:rsidRDefault="002851BB" w:rsidP="002851BB">
      <w:pPr>
        <w:jc w:val="center"/>
        <w:rPr>
          <w:b/>
        </w:rPr>
      </w:pPr>
    </w:p>
    <w:p w:rsidR="002851BB" w:rsidRDefault="002851BB" w:rsidP="002851BB">
      <w:pPr>
        <w:jc w:val="center"/>
        <w:rPr>
          <w:b/>
        </w:rPr>
      </w:pPr>
    </w:p>
    <w:p w:rsidR="002851BB" w:rsidRDefault="002851BB" w:rsidP="002851BB">
      <w:pPr>
        <w:rPr>
          <w:b/>
          <w:bCs/>
        </w:rPr>
      </w:pPr>
    </w:p>
    <w:p w:rsidR="002851BB" w:rsidRPr="005D242F" w:rsidRDefault="002851BB" w:rsidP="002851BB">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2851BB" w:rsidRDefault="002851BB" w:rsidP="002851BB">
      <w:pPr>
        <w:widowControl w:val="0"/>
        <w:ind w:left="9072" w:hanging="9066"/>
        <w:rPr>
          <w:color w:val="000000"/>
        </w:rPr>
      </w:pPr>
    </w:p>
    <w:p w:rsidR="002851BB" w:rsidRDefault="002851BB" w:rsidP="002851BB">
      <w:pPr>
        <w:widowControl w:val="0"/>
        <w:jc w:val="both"/>
        <w:rPr>
          <w:snapToGrid w:val="0"/>
        </w:rPr>
      </w:pPr>
      <w:r>
        <w:rPr>
          <w:color w:val="000000"/>
        </w:rPr>
        <w:t>_______________________________________________</w:t>
      </w:r>
      <w:r>
        <w:rPr>
          <w:color w:val="000000"/>
        </w:rPr>
        <w:tab/>
        <w:t xml:space="preserve">                                                </w:t>
      </w:r>
      <w:r>
        <w:rPr>
          <w:snapToGrid w:val="0"/>
        </w:rPr>
        <w:t>Директор филиала</w:t>
      </w:r>
    </w:p>
    <w:p w:rsidR="002851BB" w:rsidRDefault="002851BB" w:rsidP="002851BB">
      <w:pPr>
        <w:widowControl w:val="0"/>
        <w:jc w:val="both"/>
        <w:rPr>
          <w:snapToGrid w:val="0"/>
        </w:rPr>
      </w:pPr>
      <w:r>
        <w:rPr>
          <w:snapToGrid w:val="0"/>
        </w:rPr>
        <w:t xml:space="preserve">                                                                                                                                ПАО «ТрансКонтейнер» на СКЖД</w:t>
      </w:r>
    </w:p>
    <w:p w:rsidR="002851BB" w:rsidRDefault="002851BB" w:rsidP="002851BB">
      <w:pPr>
        <w:widowControl w:val="0"/>
        <w:jc w:val="both"/>
        <w:rPr>
          <w:snapToGrid w:val="0"/>
        </w:rPr>
      </w:pPr>
    </w:p>
    <w:p w:rsidR="002851BB" w:rsidRDefault="002851BB" w:rsidP="002851BB">
      <w:pPr>
        <w:widowControl w:val="0"/>
        <w:jc w:val="both"/>
        <w:rPr>
          <w:snapToGrid w:val="0"/>
        </w:rPr>
      </w:pPr>
      <w:r>
        <w:rPr>
          <w:snapToGrid w:val="0"/>
        </w:rPr>
        <w:t xml:space="preserve">  </w:t>
      </w:r>
      <w:r w:rsidRPr="005D242F">
        <w:t>___</w:t>
      </w:r>
      <w:r>
        <w:t>__________________________</w:t>
      </w:r>
      <w:r w:rsidRPr="005D242F">
        <w:t>___</w:t>
      </w:r>
      <w:r w:rsidRPr="005D242F">
        <w:rPr>
          <w:color w:val="000000"/>
          <w:u w:val="single"/>
        </w:rPr>
        <w:t>_/</w:t>
      </w:r>
      <w:r w:rsidRPr="005D242F">
        <w:t>_____________/</w:t>
      </w:r>
      <w:r>
        <w:tab/>
      </w:r>
      <w:r>
        <w:rPr>
          <w:snapToGrid w:val="0"/>
        </w:rPr>
        <w:t xml:space="preserve">                                       __________________/Бабич Е.Е.</w:t>
      </w:r>
    </w:p>
    <w:p w:rsidR="002851BB" w:rsidRDefault="002851BB" w:rsidP="002851BB">
      <w:pPr>
        <w:widowControl w:val="0"/>
        <w:jc w:val="both"/>
        <w:rPr>
          <w:snapToGrid w:val="0"/>
        </w:rPr>
      </w:pPr>
      <w:r>
        <w:rPr>
          <w:snapToGrid w:val="0"/>
        </w:rPr>
        <w:t xml:space="preserve">                                                                                       </w:t>
      </w:r>
    </w:p>
    <w:p w:rsidR="002851BB" w:rsidRDefault="002851BB" w:rsidP="002851BB">
      <w:pPr>
        <w:widowControl w:val="0"/>
        <w:ind w:left="9072" w:hanging="9066"/>
        <w:rPr>
          <w:snapToGrid w:val="0"/>
        </w:rPr>
      </w:pPr>
      <w:r>
        <w:rPr>
          <w:snapToGrid w:val="0"/>
        </w:rPr>
        <w:t xml:space="preserve">  М.п.                                                                                                                                             М.п.</w:t>
      </w:r>
    </w:p>
    <w:p w:rsidR="002851BB" w:rsidRDefault="002851BB" w:rsidP="002851BB">
      <w:pPr>
        <w:widowControl w:val="0"/>
        <w:ind w:left="9072" w:hanging="9066"/>
        <w:rPr>
          <w:snapToGrid w:val="0"/>
        </w:rPr>
      </w:pPr>
    </w:p>
    <w:p w:rsidR="002851BB" w:rsidRPr="005D242F" w:rsidRDefault="002851BB" w:rsidP="002851BB">
      <w:pPr>
        <w:rPr>
          <w:b/>
          <w:bCs/>
          <w:color w:val="000000"/>
          <w:sz w:val="28"/>
          <w:szCs w:val="28"/>
        </w:rPr>
      </w:pPr>
    </w:p>
    <w:p w:rsidR="002851BB" w:rsidRPr="005D242F" w:rsidRDefault="002851BB" w:rsidP="002851BB">
      <w:pPr>
        <w:jc w:val="center"/>
        <w:rPr>
          <w:b/>
        </w:rPr>
      </w:pPr>
    </w:p>
    <w:p w:rsidR="002851BB" w:rsidRDefault="002851BB" w:rsidP="002851BB">
      <w:pPr>
        <w:ind w:left="8496" w:firstLine="708"/>
        <w:jc w:val="center"/>
      </w:pPr>
      <w:r>
        <w:t xml:space="preserve">  </w:t>
      </w:r>
    </w:p>
    <w:p w:rsidR="002851BB" w:rsidRPr="00B137BA" w:rsidRDefault="002851BB" w:rsidP="002851BB">
      <w:pPr>
        <w:jc w:val="right"/>
      </w:pPr>
      <w:r>
        <w:br w:type="page"/>
      </w:r>
      <w:r>
        <w:lastRenderedPageBreak/>
        <w:t xml:space="preserve">Приложение № </w:t>
      </w:r>
      <w:r w:rsidRPr="00B137BA">
        <w:t>2</w:t>
      </w:r>
    </w:p>
    <w:p w:rsidR="002851BB" w:rsidRPr="005D242F" w:rsidRDefault="002851BB" w:rsidP="002851BB">
      <w:pPr>
        <w:jc w:val="right"/>
      </w:pPr>
      <w:r w:rsidRPr="005D242F">
        <w:t>к договору  аренды</w:t>
      </w:r>
    </w:p>
    <w:p w:rsidR="002851BB" w:rsidRPr="00602C04" w:rsidRDefault="002851BB" w:rsidP="002851BB">
      <w:pPr>
        <w:jc w:val="right"/>
        <w:rPr>
          <w:color w:val="000000"/>
        </w:rPr>
      </w:pPr>
      <w:r w:rsidRPr="005D242F">
        <w:rPr>
          <w:color w:val="000000"/>
        </w:rPr>
        <w:t>транспортного средства с экипажем</w:t>
      </w:r>
    </w:p>
    <w:p w:rsidR="002851BB" w:rsidRPr="005D242F" w:rsidRDefault="002851BB" w:rsidP="002851BB">
      <w:pPr>
        <w:jc w:val="right"/>
      </w:pPr>
      <w:r w:rsidRPr="005D242F">
        <w:t>№______________________________</w:t>
      </w:r>
    </w:p>
    <w:p w:rsidR="002851BB" w:rsidRPr="005D242F" w:rsidRDefault="002851BB" w:rsidP="002851BB">
      <w:pPr>
        <w:jc w:val="right"/>
      </w:pPr>
      <w:r w:rsidRPr="005D242F">
        <w:t>от "_____" ______________201____г.</w:t>
      </w:r>
    </w:p>
    <w:p w:rsidR="002851BB" w:rsidRDefault="002851BB" w:rsidP="002851BB">
      <w:pPr>
        <w:ind w:left="8496" w:firstLine="708"/>
        <w:jc w:val="center"/>
      </w:pPr>
    </w:p>
    <w:p w:rsidR="002851BB" w:rsidRDefault="002851BB" w:rsidP="002851BB"/>
    <w:p w:rsidR="002851BB" w:rsidRDefault="002851BB" w:rsidP="002851BB">
      <w:pPr>
        <w:jc w:val="center"/>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2851BB" w:rsidRPr="00AD59B8" w:rsidTr="00C16435">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51BB" w:rsidRPr="00AD59B8" w:rsidRDefault="002851BB" w:rsidP="00C16435">
            <w:pPr>
              <w:jc w:val="center"/>
              <w:rPr>
                <w:b/>
                <w:bCs/>
                <w:color w:val="000000"/>
              </w:rPr>
            </w:pPr>
            <w:r w:rsidRPr="00AD59B8">
              <w:rPr>
                <w:b/>
                <w:bCs/>
                <w:color w:val="000000"/>
              </w:rPr>
              <w:t xml:space="preserve">№ </w:t>
            </w:r>
            <w:proofErr w:type="gramStart"/>
            <w:r w:rsidRPr="00AD59B8">
              <w:rPr>
                <w:b/>
                <w:bCs/>
                <w:color w:val="000000"/>
              </w:rPr>
              <w:t>п</w:t>
            </w:r>
            <w:proofErr w:type="gramEnd"/>
            <w:r w:rsidRPr="00AD59B8">
              <w:rPr>
                <w:b/>
                <w:bCs/>
                <w:color w:val="000000"/>
              </w:rPr>
              <w:t>/п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2851BB" w:rsidRPr="00AD59B8" w:rsidRDefault="002851BB" w:rsidP="00C16435">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2851BB" w:rsidRPr="00AD59B8" w:rsidRDefault="002851BB" w:rsidP="00C16435">
            <w:pPr>
              <w:jc w:val="center"/>
              <w:rPr>
                <w:b/>
                <w:bCs/>
                <w:color w:val="000000"/>
              </w:rPr>
            </w:pPr>
            <w:r w:rsidRPr="00AD59B8">
              <w:rPr>
                <w:b/>
                <w:bCs/>
                <w:color w:val="000000"/>
              </w:rPr>
              <w:t>Водительское удостоверение</w:t>
            </w:r>
          </w:p>
        </w:tc>
      </w:tr>
      <w:tr w:rsidR="002851BB" w:rsidRPr="00AD59B8" w:rsidTr="00C16435">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2851BB" w:rsidRPr="00AD59B8" w:rsidRDefault="002851BB" w:rsidP="00C16435">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2851BB" w:rsidRPr="00AD59B8" w:rsidRDefault="002851BB" w:rsidP="00C16435">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2851BB" w:rsidRPr="00AD59B8" w:rsidRDefault="002851BB" w:rsidP="00C16435">
            <w:pPr>
              <w:jc w:val="center"/>
              <w:rPr>
                <w:b/>
                <w:bCs/>
                <w:color w:val="000000"/>
              </w:rPr>
            </w:pPr>
            <w:r w:rsidRPr="00AD59B8">
              <w:rPr>
                <w:b/>
                <w:bCs/>
                <w:color w:val="000000"/>
              </w:rPr>
              <w:t>3</w:t>
            </w:r>
          </w:p>
        </w:tc>
      </w:tr>
      <w:tr w:rsidR="002851BB" w:rsidRPr="00AD59B8" w:rsidTr="00C16435">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2851BB" w:rsidRPr="00AD59B8" w:rsidRDefault="002851BB" w:rsidP="00C16435">
            <w:pPr>
              <w:rPr>
                <w:color w:val="000000"/>
                <w:sz w:val="28"/>
                <w:szCs w:val="28"/>
              </w:rPr>
            </w:pPr>
            <w:r w:rsidRPr="00AD59B8">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2851BB" w:rsidRPr="00AD59B8" w:rsidRDefault="002851BB" w:rsidP="00C16435">
            <w:pPr>
              <w:jc w:val="center"/>
              <w:rPr>
                <w:color w:val="000000"/>
                <w:sz w:val="28"/>
                <w:szCs w:val="28"/>
              </w:rPr>
            </w:pPr>
            <w:r w:rsidRPr="00AD59B8">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2851BB" w:rsidRPr="00AD59B8" w:rsidRDefault="002851BB" w:rsidP="00C16435">
            <w:pPr>
              <w:rPr>
                <w:color w:val="000000"/>
                <w:sz w:val="28"/>
                <w:szCs w:val="28"/>
              </w:rPr>
            </w:pPr>
            <w:r w:rsidRPr="00AD59B8">
              <w:rPr>
                <w:color w:val="000000"/>
                <w:sz w:val="28"/>
                <w:szCs w:val="28"/>
              </w:rPr>
              <w:t> </w:t>
            </w:r>
          </w:p>
        </w:tc>
      </w:tr>
    </w:tbl>
    <w:p w:rsidR="002851BB" w:rsidRDefault="002851BB" w:rsidP="002851BB">
      <w:pPr>
        <w:jc w:val="center"/>
        <w:rPr>
          <w:b/>
        </w:rPr>
      </w:pPr>
    </w:p>
    <w:p w:rsidR="002851BB" w:rsidRDefault="002851BB" w:rsidP="002851BB">
      <w:pPr>
        <w:jc w:val="center"/>
        <w:rPr>
          <w:b/>
        </w:rPr>
      </w:pPr>
    </w:p>
    <w:p w:rsidR="002851BB" w:rsidRPr="005D242F" w:rsidRDefault="002851BB" w:rsidP="002851BB">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2851BB" w:rsidRDefault="002851BB" w:rsidP="002851BB">
      <w:pPr>
        <w:widowControl w:val="0"/>
        <w:ind w:left="9072" w:hanging="9066"/>
        <w:rPr>
          <w:color w:val="000000"/>
        </w:rPr>
      </w:pPr>
    </w:p>
    <w:p w:rsidR="002851BB" w:rsidRDefault="002851BB" w:rsidP="002851BB">
      <w:pPr>
        <w:widowControl w:val="0"/>
        <w:jc w:val="both"/>
        <w:rPr>
          <w:snapToGrid w:val="0"/>
        </w:rPr>
      </w:pPr>
      <w:r>
        <w:rPr>
          <w:color w:val="000000"/>
        </w:rPr>
        <w:t>_______________________________________________</w:t>
      </w:r>
      <w:r>
        <w:rPr>
          <w:color w:val="000000"/>
        </w:rPr>
        <w:tab/>
        <w:t xml:space="preserve">                                                </w:t>
      </w:r>
      <w:r>
        <w:rPr>
          <w:snapToGrid w:val="0"/>
        </w:rPr>
        <w:t>Директор филиала</w:t>
      </w:r>
    </w:p>
    <w:p w:rsidR="002851BB" w:rsidRDefault="002851BB" w:rsidP="002851BB">
      <w:pPr>
        <w:widowControl w:val="0"/>
        <w:jc w:val="both"/>
        <w:rPr>
          <w:snapToGrid w:val="0"/>
        </w:rPr>
      </w:pPr>
      <w:r>
        <w:rPr>
          <w:snapToGrid w:val="0"/>
        </w:rPr>
        <w:t xml:space="preserve">                                                                                                                                ПАО «ТрансКонтейнер» на СКЖД</w:t>
      </w:r>
    </w:p>
    <w:p w:rsidR="002851BB" w:rsidRDefault="002851BB" w:rsidP="002851BB">
      <w:pPr>
        <w:widowControl w:val="0"/>
        <w:jc w:val="both"/>
        <w:rPr>
          <w:snapToGrid w:val="0"/>
        </w:rPr>
      </w:pPr>
    </w:p>
    <w:p w:rsidR="002851BB" w:rsidRDefault="002851BB" w:rsidP="002851BB">
      <w:pPr>
        <w:widowControl w:val="0"/>
        <w:jc w:val="both"/>
        <w:rPr>
          <w:snapToGrid w:val="0"/>
        </w:rPr>
      </w:pPr>
      <w:r>
        <w:rPr>
          <w:snapToGrid w:val="0"/>
        </w:rPr>
        <w:t xml:space="preserve">  </w:t>
      </w:r>
      <w:r w:rsidRPr="005D242F">
        <w:t>___</w:t>
      </w:r>
      <w:r>
        <w:t>__________________________</w:t>
      </w:r>
      <w:r w:rsidRPr="005D242F">
        <w:t>___</w:t>
      </w:r>
      <w:r w:rsidRPr="005D242F">
        <w:rPr>
          <w:color w:val="000000"/>
          <w:u w:val="single"/>
        </w:rPr>
        <w:t>_/</w:t>
      </w:r>
      <w:r w:rsidRPr="005D242F">
        <w:t>_____________/</w:t>
      </w:r>
      <w:r>
        <w:tab/>
      </w:r>
      <w:r>
        <w:rPr>
          <w:snapToGrid w:val="0"/>
        </w:rPr>
        <w:t xml:space="preserve">                                       __________________/Бабич Е.Е.</w:t>
      </w:r>
    </w:p>
    <w:p w:rsidR="002851BB" w:rsidRDefault="002851BB" w:rsidP="002851BB">
      <w:pPr>
        <w:widowControl w:val="0"/>
        <w:jc w:val="both"/>
        <w:rPr>
          <w:snapToGrid w:val="0"/>
        </w:rPr>
      </w:pPr>
      <w:r>
        <w:rPr>
          <w:snapToGrid w:val="0"/>
        </w:rPr>
        <w:t xml:space="preserve">                                                                                       </w:t>
      </w:r>
    </w:p>
    <w:p w:rsidR="002851BB" w:rsidRDefault="002851BB" w:rsidP="002851BB">
      <w:pPr>
        <w:widowControl w:val="0"/>
        <w:ind w:left="9072" w:hanging="9066"/>
        <w:rPr>
          <w:snapToGrid w:val="0"/>
        </w:rPr>
      </w:pPr>
      <w:r>
        <w:rPr>
          <w:snapToGrid w:val="0"/>
        </w:rPr>
        <w:t xml:space="preserve">  М.п.                                                                                                                                             М.п.</w:t>
      </w:r>
    </w:p>
    <w:p w:rsidR="002851BB" w:rsidRDefault="002851BB" w:rsidP="002851BB">
      <w:pPr>
        <w:widowControl w:val="0"/>
        <w:ind w:left="9072" w:hanging="9066"/>
        <w:rPr>
          <w:snapToGrid w:val="0"/>
        </w:rPr>
      </w:pPr>
    </w:p>
    <w:p w:rsidR="002851BB" w:rsidRDefault="002851BB" w:rsidP="002851BB">
      <w:pPr>
        <w:jc w:val="center"/>
        <w:rPr>
          <w:b/>
        </w:rPr>
      </w:pPr>
    </w:p>
    <w:p w:rsidR="002851BB" w:rsidRDefault="002851BB" w:rsidP="002851BB">
      <w:pPr>
        <w:rPr>
          <w:b/>
          <w:bCs/>
        </w:rPr>
      </w:pPr>
    </w:p>
    <w:p w:rsidR="002851BB" w:rsidRDefault="002851BB" w:rsidP="002851BB">
      <w:pPr>
        <w:rPr>
          <w:b/>
          <w:bCs/>
          <w:color w:val="000000"/>
          <w:sz w:val="28"/>
          <w:szCs w:val="28"/>
        </w:rPr>
        <w:sectPr w:rsidR="002851BB" w:rsidSect="0025414D">
          <w:pgSz w:w="16838" w:h="11906" w:orient="landscape"/>
          <w:pgMar w:top="1418" w:right="1134" w:bottom="851" w:left="567" w:header="709" w:footer="709" w:gutter="0"/>
          <w:cols w:space="708"/>
          <w:docGrid w:linePitch="360"/>
        </w:sectPr>
      </w:pPr>
    </w:p>
    <w:p w:rsidR="002851BB" w:rsidRPr="00602C04" w:rsidRDefault="002851BB" w:rsidP="002851BB">
      <w:pPr>
        <w:autoSpaceDE w:val="0"/>
        <w:autoSpaceDN w:val="0"/>
        <w:jc w:val="right"/>
      </w:pPr>
      <w:r w:rsidRPr="00602C04">
        <w:lastRenderedPageBreak/>
        <w:t xml:space="preserve">Приложение № </w:t>
      </w:r>
      <w:r>
        <w:t>3</w:t>
      </w:r>
    </w:p>
    <w:p w:rsidR="002851BB" w:rsidRPr="00602C04" w:rsidRDefault="002851BB" w:rsidP="002851BB">
      <w:pPr>
        <w:autoSpaceDE w:val="0"/>
        <w:autoSpaceDN w:val="0"/>
        <w:jc w:val="right"/>
      </w:pPr>
      <w:r w:rsidRPr="00602C04">
        <w:t xml:space="preserve">к договору аренды транспортного средства с экипажем </w:t>
      </w:r>
    </w:p>
    <w:p w:rsidR="002851BB" w:rsidRPr="00602C04" w:rsidRDefault="002851BB" w:rsidP="002851BB">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2851BB" w:rsidRPr="00602C04" w:rsidRDefault="002851BB" w:rsidP="002851BB">
      <w:pPr>
        <w:autoSpaceDE w:val="0"/>
        <w:autoSpaceDN w:val="0"/>
        <w:jc w:val="center"/>
        <w:rPr>
          <w:b/>
          <w:sz w:val="22"/>
          <w:szCs w:val="22"/>
        </w:rPr>
      </w:pPr>
    </w:p>
    <w:p w:rsidR="002851BB" w:rsidRPr="00602C04" w:rsidRDefault="002851BB" w:rsidP="002851BB">
      <w:pPr>
        <w:autoSpaceDE w:val="0"/>
        <w:autoSpaceDN w:val="0"/>
        <w:jc w:val="center"/>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2851BB" w:rsidRPr="00602C04" w:rsidRDefault="002851BB" w:rsidP="002851BB">
      <w:pPr>
        <w:autoSpaceDE w:val="0"/>
        <w:autoSpaceDN w:val="0"/>
        <w:jc w:val="center"/>
        <w:rPr>
          <w:b/>
          <w:sz w:val="10"/>
          <w:szCs w:val="10"/>
        </w:rPr>
      </w:pPr>
    </w:p>
    <w:p w:rsidR="002851BB" w:rsidRPr="00602C04" w:rsidRDefault="002851BB" w:rsidP="002851BB">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2851BB" w:rsidRPr="00602C04" w:rsidRDefault="002851BB" w:rsidP="002851BB">
      <w:pPr>
        <w:tabs>
          <w:tab w:val="left" w:pos="2625"/>
        </w:tabs>
        <w:autoSpaceDE w:val="0"/>
        <w:autoSpaceDN w:val="0"/>
        <w:jc w:val="right"/>
        <w:rPr>
          <w:sz w:val="22"/>
          <w:szCs w:val="22"/>
        </w:rPr>
      </w:pPr>
      <w:r w:rsidRPr="00602C04">
        <w:rPr>
          <w:sz w:val="22"/>
          <w:szCs w:val="22"/>
        </w:rPr>
        <w:t xml:space="preserve">  </w:t>
      </w:r>
    </w:p>
    <w:p w:rsidR="002851BB" w:rsidRPr="00602C04" w:rsidRDefault="002851BB" w:rsidP="002851BB">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2851BB" w:rsidRPr="00602C04" w:rsidRDefault="002851BB" w:rsidP="002851BB">
      <w:pPr>
        <w:tabs>
          <w:tab w:val="left" w:pos="2625"/>
        </w:tabs>
        <w:autoSpaceDE w:val="0"/>
        <w:autoSpaceDN w:val="0"/>
        <w:jc w:val="both"/>
        <w:rPr>
          <w:sz w:val="20"/>
          <w:szCs w:val="20"/>
        </w:rPr>
      </w:pPr>
    </w:p>
    <w:p w:rsidR="002851BB" w:rsidRPr="00602C04" w:rsidRDefault="002851BB" w:rsidP="002851BB">
      <w:pPr>
        <w:numPr>
          <w:ilvl w:val="0"/>
          <w:numId w:val="40"/>
        </w:numPr>
        <w:suppressAutoHyphens w:val="0"/>
        <w:autoSpaceDE w:val="0"/>
        <w:autoSpaceDN w:val="0"/>
        <w:spacing w:before="60" w:after="60"/>
        <w:jc w:val="center"/>
        <w:rPr>
          <w:sz w:val="22"/>
          <w:szCs w:val="22"/>
        </w:rPr>
      </w:pPr>
      <w:r w:rsidRPr="00602C04">
        <w:rPr>
          <w:sz w:val="22"/>
          <w:szCs w:val="22"/>
        </w:rPr>
        <w:t xml:space="preserve">ПЕРЕДАЧА ТРАНСПОРТНОГО СРЕДСТВА (далее </w:t>
      </w:r>
      <w:proofErr w:type="gramStart"/>
      <w:r w:rsidRPr="00602C04">
        <w:rPr>
          <w:sz w:val="22"/>
          <w:szCs w:val="22"/>
        </w:rPr>
        <w:t>-Т</w:t>
      </w:r>
      <w:proofErr w:type="gramEnd"/>
      <w:r w:rsidRPr="00602C04">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2851BB" w:rsidRPr="00602C04" w:rsidTr="00C16435">
        <w:trPr>
          <w:trHeight w:val="1531"/>
        </w:trPr>
        <w:tc>
          <w:tcPr>
            <w:tcW w:w="10218" w:type="dxa"/>
          </w:tcPr>
          <w:p w:rsidR="002851BB" w:rsidRPr="00602C04" w:rsidRDefault="002851BB" w:rsidP="00C16435">
            <w:pPr>
              <w:autoSpaceDE w:val="0"/>
              <w:autoSpaceDN w:val="0"/>
              <w:rPr>
                <w:sz w:val="20"/>
                <w:szCs w:val="20"/>
              </w:rPr>
            </w:pPr>
            <w:r w:rsidRPr="00602C04">
              <w:rPr>
                <w:sz w:val="20"/>
                <w:szCs w:val="20"/>
              </w:rPr>
              <w:t>марка ТС</w:t>
            </w:r>
            <w:r w:rsidRPr="00602C04">
              <w:rPr>
                <w:sz w:val="20"/>
                <w:szCs w:val="20"/>
                <w:u w:val="single"/>
              </w:rPr>
              <w:t xml:space="preserve">                                                                                                                                                                                    </w:t>
            </w:r>
          </w:p>
          <w:p w:rsidR="002851BB" w:rsidRPr="00602C04" w:rsidRDefault="002851BB" w:rsidP="00C16435">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2851BB" w:rsidRPr="00602C04" w:rsidRDefault="002851BB" w:rsidP="00C16435">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 xml:space="preserve">ин. </w:t>
            </w:r>
          </w:p>
          <w:p w:rsidR="002851BB" w:rsidRPr="00602C04" w:rsidRDefault="002851BB" w:rsidP="00C16435">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2851BB" w:rsidRPr="00602C04" w:rsidRDefault="002851BB" w:rsidP="00C16435">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2851BB" w:rsidRPr="00602C04" w:rsidRDefault="002851BB" w:rsidP="00C16435">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2851BB" w:rsidRPr="00602C04" w:rsidRDefault="002851BB" w:rsidP="00C16435">
            <w:pPr>
              <w:autoSpaceDE w:val="0"/>
              <w:autoSpaceDN w:val="0"/>
              <w:rPr>
                <w:sz w:val="18"/>
                <w:szCs w:val="18"/>
              </w:rPr>
            </w:pPr>
            <w:r w:rsidRPr="00602C04">
              <w:rPr>
                <w:sz w:val="18"/>
                <w:szCs w:val="18"/>
              </w:rPr>
              <w:t xml:space="preserve">            подпись                                  ФИО                                                 подпись                                ФИО</w:t>
            </w:r>
          </w:p>
        </w:tc>
      </w:tr>
    </w:tbl>
    <w:p w:rsidR="002851BB" w:rsidRPr="00602C04" w:rsidRDefault="002851BB" w:rsidP="002851BB">
      <w:pPr>
        <w:autoSpaceDE w:val="0"/>
        <w:autoSpaceDN w:val="0"/>
        <w:rPr>
          <w:sz w:val="20"/>
          <w:szCs w:val="20"/>
        </w:rPr>
      </w:pPr>
    </w:p>
    <w:p w:rsidR="002851BB" w:rsidRPr="00602C04" w:rsidRDefault="002851BB" w:rsidP="002851BB">
      <w:pPr>
        <w:numPr>
          <w:ilvl w:val="0"/>
          <w:numId w:val="40"/>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2851BB" w:rsidRPr="00602C04" w:rsidTr="00C16435">
        <w:trPr>
          <w:trHeight w:val="1471"/>
        </w:trPr>
        <w:tc>
          <w:tcPr>
            <w:tcW w:w="10203" w:type="dxa"/>
          </w:tcPr>
          <w:p w:rsidR="002851BB" w:rsidRPr="00602C04" w:rsidRDefault="002851BB" w:rsidP="00C16435">
            <w:pPr>
              <w:autoSpaceDE w:val="0"/>
              <w:autoSpaceDN w:val="0"/>
              <w:rPr>
                <w:sz w:val="20"/>
                <w:szCs w:val="20"/>
              </w:rPr>
            </w:pPr>
            <w:r w:rsidRPr="00602C04">
              <w:rPr>
                <w:sz w:val="20"/>
                <w:szCs w:val="20"/>
              </w:rPr>
              <w:t>марка ТС</w:t>
            </w:r>
            <w:r w:rsidRPr="00602C04">
              <w:rPr>
                <w:sz w:val="20"/>
                <w:szCs w:val="20"/>
                <w:u w:val="single"/>
              </w:rPr>
              <w:t xml:space="preserve">                                                                                                                                                                                    </w:t>
            </w:r>
          </w:p>
          <w:p w:rsidR="002851BB" w:rsidRPr="00602C04" w:rsidRDefault="002851BB" w:rsidP="00C16435">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2851BB" w:rsidRPr="00602C04" w:rsidRDefault="002851BB" w:rsidP="00C16435">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ин.</w:t>
            </w:r>
          </w:p>
          <w:p w:rsidR="002851BB" w:rsidRPr="00602C04" w:rsidRDefault="002851BB" w:rsidP="00C16435">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2851BB" w:rsidRPr="00602C04" w:rsidRDefault="002851BB" w:rsidP="00C16435">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2851BB" w:rsidRPr="00602C04" w:rsidRDefault="002851BB" w:rsidP="00C16435">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2851BB" w:rsidRPr="00602C04" w:rsidRDefault="002851BB" w:rsidP="00C16435">
            <w:pPr>
              <w:autoSpaceDE w:val="0"/>
              <w:autoSpaceDN w:val="0"/>
              <w:rPr>
                <w:sz w:val="18"/>
                <w:szCs w:val="18"/>
              </w:rPr>
            </w:pPr>
            <w:r w:rsidRPr="00602C04">
              <w:rPr>
                <w:sz w:val="18"/>
                <w:szCs w:val="18"/>
              </w:rPr>
              <w:t xml:space="preserve">            подпись                                    ФИО                                                 подпись                                ФИО</w:t>
            </w:r>
          </w:p>
          <w:p w:rsidR="002851BB" w:rsidRPr="00602C04" w:rsidRDefault="002851BB" w:rsidP="00C16435">
            <w:pPr>
              <w:autoSpaceDE w:val="0"/>
              <w:autoSpaceDN w:val="0"/>
              <w:rPr>
                <w:sz w:val="10"/>
                <w:szCs w:val="10"/>
              </w:rPr>
            </w:pPr>
          </w:p>
        </w:tc>
      </w:tr>
    </w:tbl>
    <w:p w:rsidR="002851BB" w:rsidRPr="00602C04" w:rsidRDefault="002851BB" w:rsidP="002851BB">
      <w:pPr>
        <w:autoSpaceDE w:val="0"/>
        <w:autoSpaceDN w:val="0"/>
        <w:rPr>
          <w:sz w:val="20"/>
          <w:szCs w:val="20"/>
        </w:rPr>
      </w:pPr>
    </w:p>
    <w:p w:rsidR="002851BB" w:rsidRPr="00602C04" w:rsidRDefault="002851BB" w:rsidP="002851BB">
      <w:pPr>
        <w:numPr>
          <w:ilvl w:val="0"/>
          <w:numId w:val="40"/>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2851BB" w:rsidRPr="00602C04" w:rsidTr="00C16435">
        <w:trPr>
          <w:trHeight w:val="3914"/>
        </w:trPr>
        <w:tc>
          <w:tcPr>
            <w:tcW w:w="10244" w:type="dxa"/>
            <w:tcBorders>
              <w:top w:val="single" w:sz="4" w:space="0" w:color="auto"/>
              <w:bottom w:val="nil"/>
            </w:tcBorders>
          </w:tcPr>
          <w:p w:rsidR="002851BB" w:rsidRPr="00602C04" w:rsidRDefault="002851BB" w:rsidP="00C16435">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2851BB" w:rsidRPr="00602C04" w:rsidRDefault="002851BB" w:rsidP="00C16435">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2851BB" w:rsidRPr="00602C04" w:rsidTr="00C16435">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51BB" w:rsidRPr="00602C04" w:rsidRDefault="002851BB" w:rsidP="00C16435">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2851BB" w:rsidRPr="00602C04" w:rsidRDefault="002851BB" w:rsidP="00C16435">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2851BB" w:rsidRPr="00602C04" w:rsidRDefault="002851BB" w:rsidP="00C16435">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2851BB" w:rsidRPr="00602C04" w:rsidRDefault="002851BB" w:rsidP="00C16435">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2851BB" w:rsidRPr="00602C04" w:rsidRDefault="002851BB" w:rsidP="00C16435">
                  <w:pPr>
                    <w:jc w:val="center"/>
                    <w:rPr>
                      <w:color w:val="000000"/>
                      <w:sz w:val="20"/>
                      <w:szCs w:val="20"/>
                    </w:rPr>
                  </w:pPr>
                </w:p>
              </w:tc>
            </w:tr>
            <w:tr w:rsidR="002851BB" w:rsidRPr="00602C04" w:rsidTr="00C16435">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51BB" w:rsidRPr="00602C04" w:rsidRDefault="002851BB" w:rsidP="00C16435">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2851BB" w:rsidRPr="00602C04" w:rsidRDefault="002851BB" w:rsidP="00C16435">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2851BB" w:rsidRPr="00602C04" w:rsidRDefault="002851BB" w:rsidP="00C16435">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2851BB" w:rsidRPr="00602C04" w:rsidRDefault="002851BB" w:rsidP="00C16435">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2851BB" w:rsidRPr="00602C04" w:rsidRDefault="002851BB" w:rsidP="00C16435">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2851BB" w:rsidRPr="00602C04" w:rsidRDefault="002851BB" w:rsidP="00C16435">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2851BB" w:rsidRPr="00602C04" w:rsidRDefault="002851BB" w:rsidP="00C16435">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2851BB" w:rsidRPr="00602C04" w:rsidRDefault="002851BB" w:rsidP="00C16435">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2851BB" w:rsidRPr="00602C04" w:rsidRDefault="002851BB" w:rsidP="00C16435">
                  <w:pPr>
                    <w:jc w:val="center"/>
                    <w:rPr>
                      <w:color w:val="000000"/>
                      <w:sz w:val="20"/>
                      <w:szCs w:val="20"/>
                    </w:rPr>
                  </w:pPr>
                  <w:r w:rsidRPr="00602C04">
                    <w:rPr>
                      <w:color w:val="000000"/>
                      <w:sz w:val="20"/>
                      <w:szCs w:val="20"/>
                    </w:rPr>
                    <w:t>убыл</w:t>
                  </w:r>
                </w:p>
              </w:tc>
            </w:tr>
            <w:tr w:rsidR="002851BB" w:rsidRPr="00602C04" w:rsidTr="00C16435">
              <w:trPr>
                <w:trHeight w:val="276"/>
              </w:trPr>
              <w:tc>
                <w:tcPr>
                  <w:tcW w:w="1841" w:type="dxa"/>
                  <w:vMerge/>
                  <w:tcBorders>
                    <w:top w:val="nil"/>
                    <w:left w:val="single" w:sz="4" w:space="0" w:color="auto"/>
                    <w:bottom w:val="single" w:sz="4" w:space="0" w:color="auto"/>
                    <w:right w:val="single" w:sz="4" w:space="0" w:color="auto"/>
                  </w:tcBorders>
                  <w:vAlign w:val="center"/>
                  <w:hideMark/>
                </w:tcPr>
                <w:p w:rsidR="002851BB" w:rsidRPr="00602C04" w:rsidRDefault="002851BB" w:rsidP="00C16435">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2851BB" w:rsidRPr="00602C04" w:rsidRDefault="002851BB" w:rsidP="00C16435">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2851BB" w:rsidRPr="00602C04" w:rsidRDefault="002851BB" w:rsidP="00C16435">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2851BB" w:rsidRPr="00602C04" w:rsidRDefault="002851BB" w:rsidP="00C16435">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2851BB" w:rsidRPr="00602C04" w:rsidRDefault="002851BB" w:rsidP="00C16435">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2851BB" w:rsidRPr="00602C04" w:rsidRDefault="002851BB" w:rsidP="00C16435">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2851BB" w:rsidRPr="00602C04" w:rsidRDefault="002851BB" w:rsidP="00C16435">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2851BB" w:rsidRPr="00602C04" w:rsidRDefault="002851BB" w:rsidP="00C16435">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2851BB" w:rsidRPr="00602C04" w:rsidRDefault="002851BB" w:rsidP="00C16435">
                  <w:pPr>
                    <w:jc w:val="center"/>
                    <w:rPr>
                      <w:color w:val="000000"/>
                      <w:sz w:val="20"/>
                      <w:szCs w:val="20"/>
                    </w:rPr>
                  </w:pPr>
                </w:p>
              </w:tc>
            </w:tr>
          </w:tbl>
          <w:p w:rsidR="002851BB" w:rsidRPr="00602C04" w:rsidRDefault="002851BB" w:rsidP="00C16435">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2851BB" w:rsidRPr="00602C04" w:rsidTr="00C16435">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51BB" w:rsidRPr="00602C04" w:rsidRDefault="002851BB" w:rsidP="00C16435">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2851BB" w:rsidRPr="00602C04" w:rsidRDefault="002851BB" w:rsidP="00C16435">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2851BB" w:rsidRPr="00602C04" w:rsidRDefault="002851BB" w:rsidP="00C16435">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2851BB" w:rsidRPr="00602C04" w:rsidTr="00C16435">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851BB" w:rsidRPr="00602C04" w:rsidRDefault="002851BB" w:rsidP="00C16435">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851BB" w:rsidRPr="00602C04" w:rsidRDefault="002851BB" w:rsidP="00C16435">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2851BB" w:rsidRPr="00602C04" w:rsidRDefault="002851BB" w:rsidP="00C16435">
                  <w:pPr>
                    <w:jc w:val="center"/>
                    <w:rPr>
                      <w:color w:val="000000"/>
                      <w:sz w:val="20"/>
                      <w:szCs w:val="20"/>
                    </w:rPr>
                  </w:pPr>
                </w:p>
              </w:tc>
            </w:tr>
            <w:tr w:rsidR="002851BB" w:rsidRPr="00602C04" w:rsidTr="00C16435">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851BB" w:rsidRPr="00602C04" w:rsidRDefault="002851BB" w:rsidP="00C16435">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851BB" w:rsidRPr="00602C04" w:rsidRDefault="002851BB" w:rsidP="00C16435">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2851BB" w:rsidRPr="00602C04" w:rsidRDefault="002851BB" w:rsidP="00C16435">
                  <w:pPr>
                    <w:jc w:val="center"/>
                    <w:rPr>
                      <w:color w:val="000000"/>
                      <w:sz w:val="20"/>
                      <w:szCs w:val="20"/>
                    </w:rPr>
                  </w:pPr>
                </w:p>
              </w:tc>
            </w:tr>
          </w:tbl>
          <w:p w:rsidR="002851BB" w:rsidRPr="00602C04" w:rsidRDefault="002851BB" w:rsidP="00C16435">
            <w:pPr>
              <w:autoSpaceDE w:val="0"/>
              <w:autoSpaceDN w:val="0"/>
              <w:rPr>
                <w:sz w:val="20"/>
                <w:szCs w:val="20"/>
              </w:rPr>
            </w:pPr>
          </w:p>
          <w:p w:rsidR="002851BB" w:rsidRPr="002851BB" w:rsidRDefault="002851BB" w:rsidP="00C16435">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2851BB">
              <w:rPr>
                <w:sz w:val="20"/>
                <w:szCs w:val="20"/>
              </w:rPr>
              <w:t xml:space="preserve"> _________________________________________</w:t>
            </w:r>
          </w:p>
          <w:p w:rsidR="002851BB" w:rsidRPr="00602C04" w:rsidRDefault="002851BB" w:rsidP="00C16435">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2851BB" w:rsidRPr="00602C04" w:rsidRDefault="002851BB" w:rsidP="00C16435">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2851BB" w:rsidRPr="00602C04" w:rsidRDefault="002851BB" w:rsidP="00C16435">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2851BB" w:rsidRPr="00602C04" w:rsidRDefault="002851BB" w:rsidP="00C16435">
            <w:pPr>
              <w:autoSpaceDE w:val="0"/>
              <w:autoSpaceDN w:val="0"/>
              <w:rPr>
                <w:sz w:val="10"/>
                <w:szCs w:val="10"/>
              </w:rPr>
            </w:pPr>
          </w:p>
        </w:tc>
      </w:tr>
    </w:tbl>
    <w:p w:rsidR="002851BB" w:rsidRPr="00602C04" w:rsidRDefault="002851BB" w:rsidP="002851BB">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2851BB" w:rsidRPr="00602C04" w:rsidRDefault="002851BB" w:rsidP="002851BB">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2851BB" w:rsidRDefault="002851BB" w:rsidP="002851BB">
      <w:pPr>
        <w:autoSpaceDE w:val="0"/>
        <w:autoSpaceDN w:val="0"/>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2851BB" w:rsidRPr="00602C04" w:rsidRDefault="002851BB" w:rsidP="002851BB">
      <w:pPr>
        <w:autoSpaceDE w:val="0"/>
        <w:autoSpaceDN w:val="0"/>
        <w:jc w:val="both"/>
        <w:rPr>
          <w:sz w:val="20"/>
          <w:szCs w:val="20"/>
        </w:rPr>
      </w:pPr>
    </w:p>
    <w:p w:rsidR="002851BB" w:rsidRPr="00A0770B" w:rsidRDefault="002851BB" w:rsidP="002851BB">
      <w:pPr>
        <w:rPr>
          <w:b/>
          <w:sz w:val="20"/>
          <w:szCs w:val="20"/>
        </w:rPr>
      </w:pPr>
      <w:r w:rsidRPr="00A0770B">
        <w:rPr>
          <w:b/>
          <w:sz w:val="20"/>
          <w:szCs w:val="20"/>
        </w:rPr>
        <w:t>«Арендодатель»</w:t>
      </w:r>
      <w:r w:rsidRPr="00A0770B">
        <w:rPr>
          <w:b/>
          <w:sz w:val="20"/>
          <w:szCs w:val="20"/>
        </w:rPr>
        <w:tab/>
      </w:r>
      <w:r w:rsidRPr="00A0770B">
        <w:rPr>
          <w:b/>
          <w:sz w:val="20"/>
          <w:szCs w:val="20"/>
        </w:rPr>
        <w:tab/>
      </w:r>
      <w:r w:rsidRPr="00A0770B">
        <w:rPr>
          <w:b/>
          <w:sz w:val="20"/>
          <w:szCs w:val="20"/>
        </w:rPr>
        <w:tab/>
      </w:r>
      <w:r w:rsidRPr="00A0770B">
        <w:rPr>
          <w:b/>
          <w:sz w:val="20"/>
          <w:szCs w:val="20"/>
        </w:rPr>
        <w:tab/>
        <w:t xml:space="preserve">                                          «Арендатор»   </w:t>
      </w:r>
    </w:p>
    <w:tbl>
      <w:tblPr>
        <w:tblW w:w="9923" w:type="dxa"/>
        <w:tblInd w:w="108" w:type="dxa"/>
        <w:tblLook w:val="01E0"/>
      </w:tblPr>
      <w:tblGrid>
        <w:gridCol w:w="4820"/>
        <w:gridCol w:w="5103"/>
      </w:tblGrid>
      <w:tr w:rsidR="002851BB" w:rsidRPr="00A0770B" w:rsidTr="00C16435">
        <w:tc>
          <w:tcPr>
            <w:tcW w:w="4820" w:type="dxa"/>
          </w:tcPr>
          <w:p w:rsidR="002851BB" w:rsidRPr="00A0770B" w:rsidRDefault="002851BB" w:rsidP="00C16435">
            <w:pPr>
              <w:autoSpaceDE w:val="0"/>
              <w:autoSpaceDN w:val="0"/>
              <w:adjustRightInd w:val="0"/>
              <w:rPr>
                <w:snapToGrid w:val="0"/>
                <w:sz w:val="20"/>
                <w:szCs w:val="20"/>
              </w:rPr>
            </w:pPr>
            <w:r w:rsidRPr="00A0770B">
              <w:rPr>
                <w:snapToGrid w:val="0"/>
                <w:sz w:val="20"/>
                <w:szCs w:val="20"/>
              </w:rPr>
              <w:t>_________________________</w:t>
            </w:r>
          </w:p>
          <w:p w:rsidR="002851BB" w:rsidRPr="00A0770B" w:rsidRDefault="002851BB" w:rsidP="00C16435">
            <w:pPr>
              <w:autoSpaceDE w:val="0"/>
              <w:autoSpaceDN w:val="0"/>
              <w:adjustRightInd w:val="0"/>
              <w:rPr>
                <w:snapToGrid w:val="0"/>
                <w:sz w:val="20"/>
                <w:szCs w:val="20"/>
              </w:rPr>
            </w:pPr>
          </w:p>
          <w:p w:rsidR="002851BB" w:rsidRPr="00A0770B" w:rsidRDefault="002851BB" w:rsidP="00C16435">
            <w:pPr>
              <w:autoSpaceDE w:val="0"/>
              <w:autoSpaceDN w:val="0"/>
              <w:adjustRightInd w:val="0"/>
              <w:rPr>
                <w:snapToGrid w:val="0"/>
                <w:sz w:val="20"/>
                <w:szCs w:val="20"/>
              </w:rPr>
            </w:pPr>
            <w:r w:rsidRPr="00A0770B">
              <w:rPr>
                <w:snapToGrid w:val="0"/>
                <w:sz w:val="20"/>
                <w:szCs w:val="20"/>
              </w:rPr>
              <w:t>________________/_________</w:t>
            </w:r>
          </w:p>
          <w:p w:rsidR="002851BB" w:rsidRPr="00A0770B" w:rsidRDefault="002851BB" w:rsidP="00C16435">
            <w:pPr>
              <w:autoSpaceDE w:val="0"/>
              <w:autoSpaceDN w:val="0"/>
              <w:adjustRightInd w:val="0"/>
              <w:rPr>
                <w:b/>
                <w:sz w:val="20"/>
                <w:szCs w:val="20"/>
              </w:rPr>
            </w:pPr>
            <w:r w:rsidRPr="00A0770B">
              <w:rPr>
                <w:snapToGrid w:val="0"/>
                <w:sz w:val="20"/>
                <w:szCs w:val="20"/>
              </w:rPr>
              <w:t>М.п.</w:t>
            </w:r>
          </w:p>
        </w:tc>
        <w:tc>
          <w:tcPr>
            <w:tcW w:w="5103" w:type="dxa"/>
          </w:tcPr>
          <w:p w:rsidR="002851BB" w:rsidRPr="00A0770B" w:rsidRDefault="002851BB" w:rsidP="00C16435">
            <w:pPr>
              <w:widowControl w:val="0"/>
              <w:jc w:val="both"/>
              <w:rPr>
                <w:snapToGrid w:val="0"/>
                <w:sz w:val="20"/>
                <w:szCs w:val="20"/>
              </w:rPr>
            </w:pPr>
            <w:r w:rsidRPr="00A0770B">
              <w:rPr>
                <w:snapToGrid w:val="0"/>
                <w:sz w:val="20"/>
                <w:szCs w:val="20"/>
              </w:rPr>
              <w:t>Директор филиала</w:t>
            </w:r>
          </w:p>
          <w:p w:rsidR="002851BB" w:rsidRPr="00A0770B" w:rsidRDefault="002851BB" w:rsidP="00C16435">
            <w:pPr>
              <w:widowControl w:val="0"/>
              <w:jc w:val="both"/>
              <w:rPr>
                <w:snapToGrid w:val="0"/>
                <w:sz w:val="20"/>
                <w:szCs w:val="20"/>
              </w:rPr>
            </w:pPr>
            <w:r w:rsidRPr="00A0770B">
              <w:rPr>
                <w:snapToGrid w:val="0"/>
                <w:sz w:val="20"/>
                <w:szCs w:val="20"/>
              </w:rPr>
              <w:t>ПАО «ТрансКонтейнер» на СКЖД</w:t>
            </w:r>
          </w:p>
          <w:p w:rsidR="002851BB" w:rsidRPr="00A0770B" w:rsidRDefault="002851BB" w:rsidP="00C16435">
            <w:pPr>
              <w:widowControl w:val="0"/>
              <w:jc w:val="both"/>
              <w:rPr>
                <w:snapToGrid w:val="0"/>
                <w:sz w:val="20"/>
                <w:szCs w:val="20"/>
              </w:rPr>
            </w:pPr>
            <w:r w:rsidRPr="00A0770B">
              <w:rPr>
                <w:snapToGrid w:val="0"/>
                <w:sz w:val="20"/>
                <w:szCs w:val="20"/>
              </w:rPr>
              <w:t>__________________/Бабич Е.Е.</w:t>
            </w:r>
          </w:p>
          <w:p w:rsidR="002851BB" w:rsidRPr="00A0770B" w:rsidRDefault="002851BB" w:rsidP="00C16435">
            <w:pPr>
              <w:widowControl w:val="0"/>
              <w:jc w:val="both"/>
              <w:rPr>
                <w:b/>
                <w:bCs/>
                <w:snapToGrid w:val="0"/>
                <w:sz w:val="20"/>
                <w:szCs w:val="20"/>
              </w:rPr>
            </w:pPr>
            <w:r w:rsidRPr="00A0770B">
              <w:rPr>
                <w:snapToGrid w:val="0"/>
                <w:sz w:val="20"/>
                <w:szCs w:val="20"/>
              </w:rPr>
              <w:t>М.п.</w:t>
            </w:r>
          </w:p>
        </w:tc>
      </w:tr>
    </w:tbl>
    <w:p w:rsidR="002851BB" w:rsidRDefault="002851BB" w:rsidP="002851BB">
      <w:pPr>
        <w:autoSpaceDE w:val="0"/>
        <w:autoSpaceDN w:val="0"/>
        <w:sectPr w:rsidR="002851BB" w:rsidSect="00C11864">
          <w:pgSz w:w="11906" w:h="16838"/>
          <w:pgMar w:top="1134" w:right="850" w:bottom="567" w:left="1418" w:header="708" w:footer="708" w:gutter="0"/>
          <w:cols w:space="708"/>
          <w:docGrid w:linePitch="360"/>
        </w:sectPr>
      </w:pPr>
    </w:p>
    <w:p w:rsidR="002851BB" w:rsidRPr="003B1559" w:rsidRDefault="002851BB" w:rsidP="002851BB">
      <w:pPr>
        <w:autoSpaceDE w:val="0"/>
        <w:autoSpaceDN w:val="0"/>
        <w:jc w:val="right"/>
      </w:pPr>
      <w:r>
        <w:lastRenderedPageBreak/>
        <w:t>Приложение № 4</w:t>
      </w:r>
    </w:p>
    <w:p w:rsidR="002851BB" w:rsidRPr="00602C04" w:rsidRDefault="002851BB" w:rsidP="002851BB">
      <w:pPr>
        <w:autoSpaceDE w:val="0"/>
        <w:autoSpaceDN w:val="0"/>
        <w:jc w:val="right"/>
      </w:pPr>
      <w:r w:rsidRPr="00602C04">
        <w:t xml:space="preserve">к договору аренды транспортного средства с экипажем </w:t>
      </w:r>
    </w:p>
    <w:p w:rsidR="002851BB" w:rsidRPr="00602C04" w:rsidRDefault="002851BB" w:rsidP="002851BB">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2851BB" w:rsidRDefault="002851BB" w:rsidP="002851BB">
      <w:pPr>
        <w:jc w:val="center"/>
        <w:rPr>
          <w:b/>
          <w:bCs/>
          <w:color w:val="000000"/>
        </w:rPr>
      </w:pPr>
    </w:p>
    <w:p w:rsidR="002851BB" w:rsidRPr="00F6414D" w:rsidRDefault="002851BB" w:rsidP="002851BB">
      <w:pPr>
        <w:jc w:val="center"/>
        <w:rPr>
          <w:b/>
          <w:bCs/>
          <w:color w:val="000000"/>
        </w:rPr>
      </w:pPr>
      <w:r w:rsidRPr="00F6414D">
        <w:rPr>
          <w:b/>
          <w:bCs/>
          <w:color w:val="000000"/>
        </w:rPr>
        <w:t>Сводный акт приема-передачи  транспортного</w:t>
      </w:r>
      <w:proofErr w:type="gramStart"/>
      <w:r w:rsidRPr="00F6414D">
        <w:rPr>
          <w:b/>
          <w:bCs/>
          <w:color w:val="000000"/>
        </w:rPr>
        <w:t xml:space="preserve"> (- </w:t>
      </w:r>
      <w:proofErr w:type="gramEnd"/>
      <w:r w:rsidRPr="00F6414D">
        <w:rPr>
          <w:b/>
          <w:bCs/>
          <w:color w:val="000000"/>
        </w:rPr>
        <w:t>ых) средства (-в)</w:t>
      </w:r>
    </w:p>
    <w:p w:rsidR="002851BB" w:rsidRPr="00F6414D" w:rsidRDefault="002851BB" w:rsidP="002851BB">
      <w:pPr>
        <w:jc w:val="center"/>
        <w:rPr>
          <w:b/>
          <w:bCs/>
          <w:color w:val="000000"/>
        </w:rPr>
      </w:pPr>
      <w:r w:rsidRPr="00F6414D">
        <w:rPr>
          <w:b/>
          <w:bCs/>
          <w:color w:val="000000"/>
        </w:rPr>
        <w:t>по договору аренды транспортного средства с экипажем</w:t>
      </w:r>
    </w:p>
    <w:p w:rsidR="002851BB" w:rsidRPr="00F6414D" w:rsidRDefault="002851BB" w:rsidP="002851BB">
      <w:pPr>
        <w:jc w:val="center"/>
        <w:rPr>
          <w:b/>
          <w:bCs/>
          <w:color w:val="000000"/>
        </w:rPr>
      </w:pPr>
      <w:r w:rsidRPr="00F6414D">
        <w:rPr>
          <w:b/>
          <w:bCs/>
          <w:color w:val="000000"/>
        </w:rPr>
        <w:t>от «____» _______________201__ г. №___________</w:t>
      </w:r>
    </w:p>
    <w:p w:rsidR="002851BB" w:rsidRDefault="002851BB" w:rsidP="002851BB">
      <w:pPr>
        <w:jc w:val="center"/>
        <w:rPr>
          <w:b/>
          <w:bCs/>
          <w:color w:val="000000"/>
        </w:rPr>
      </w:pPr>
      <w:r w:rsidRPr="00F6414D">
        <w:rPr>
          <w:b/>
          <w:bCs/>
          <w:color w:val="000000"/>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2851BB" w:rsidRPr="00F6414D" w:rsidTr="00C16435">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51BB" w:rsidRPr="00F6414D" w:rsidRDefault="002851BB" w:rsidP="00C16435">
            <w:pPr>
              <w:jc w:val="center"/>
              <w:rPr>
                <w:color w:val="000000"/>
                <w:sz w:val="18"/>
                <w:szCs w:val="18"/>
              </w:rPr>
            </w:pPr>
            <w:r w:rsidRPr="00F6414D">
              <w:rPr>
                <w:color w:val="000000"/>
                <w:sz w:val="18"/>
                <w:szCs w:val="18"/>
              </w:rPr>
              <w:t xml:space="preserve">№ </w:t>
            </w:r>
            <w:proofErr w:type="gramStart"/>
            <w:r w:rsidRPr="00F6414D">
              <w:rPr>
                <w:color w:val="000000"/>
                <w:sz w:val="18"/>
                <w:szCs w:val="18"/>
              </w:rPr>
              <w:t>п</w:t>
            </w:r>
            <w:proofErr w:type="gramEnd"/>
            <w:r w:rsidRPr="00F6414D">
              <w:rPr>
                <w:color w:val="000000"/>
                <w:sz w:val="18"/>
                <w:szCs w:val="18"/>
              </w:rPr>
              <w:t>/п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51BB" w:rsidRPr="00F6414D" w:rsidRDefault="002851BB" w:rsidP="00C16435">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51BB" w:rsidRPr="00F6414D" w:rsidRDefault="002851BB" w:rsidP="00C16435">
            <w:pPr>
              <w:jc w:val="center"/>
              <w:rPr>
                <w:color w:val="000000"/>
                <w:sz w:val="18"/>
                <w:szCs w:val="18"/>
              </w:rPr>
            </w:pPr>
            <w:r w:rsidRPr="00F6414D">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51BB" w:rsidRPr="00F6414D" w:rsidRDefault="002851BB" w:rsidP="00C16435">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51BB" w:rsidRPr="00F6414D" w:rsidRDefault="002851BB" w:rsidP="00C16435">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2851BB" w:rsidRPr="00F6414D" w:rsidRDefault="002851BB" w:rsidP="00C16435">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2851BB" w:rsidRPr="00F6414D" w:rsidRDefault="002851BB" w:rsidP="00C16435">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2851BB" w:rsidRPr="00F6414D" w:rsidRDefault="002851BB" w:rsidP="00C16435">
            <w:pPr>
              <w:jc w:val="center"/>
              <w:rPr>
                <w:color w:val="000000"/>
                <w:sz w:val="18"/>
                <w:szCs w:val="18"/>
              </w:rPr>
            </w:pPr>
            <w:r w:rsidRPr="00F6414D">
              <w:rPr>
                <w:color w:val="000000"/>
                <w:sz w:val="18"/>
                <w:szCs w:val="18"/>
              </w:rPr>
              <w:t>маршрут пер</w:t>
            </w:r>
            <w:r>
              <w:rPr>
                <w:color w:val="000000"/>
                <w:sz w:val="18"/>
                <w:szCs w:val="18"/>
              </w:rPr>
              <w:t>е</w:t>
            </w:r>
            <w:r w:rsidRPr="00F6414D">
              <w:rPr>
                <w:color w:val="000000"/>
                <w:sz w:val="18"/>
                <w:szCs w:val="18"/>
              </w:rPr>
              <w:t>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2851BB" w:rsidRPr="00F6414D" w:rsidRDefault="002851BB" w:rsidP="00C16435">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51BB" w:rsidRPr="00F6414D" w:rsidRDefault="002851BB" w:rsidP="00C16435">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51BB" w:rsidRPr="00F6414D" w:rsidRDefault="002851BB" w:rsidP="00C16435">
            <w:pPr>
              <w:jc w:val="center"/>
              <w:rPr>
                <w:color w:val="000000"/>
                <w:sz w:val="18"/>
                <w:szCs w:val="18"/>
              </w:rPr>
            </w:pPr>
            <w:r w:rsidRPr="00F6414D">
              <w:rPr>
                <w:color w:val="000000"/>
                <w:sz w:val="18"/>
                <w:szCs w:val="18"/>
              </w:rPr>
              <w:t>Ставка арендной платы ТС с экипажем при завозе/вывозе с тарификацией: (зона</w:t>
            </w:r>
            <w:proofErr w:type="gramStart"/>
            <w:r w:rsidRPr="00F6414D">
              <w:rPr>
                <w:color w:val="000000"/>
                <w:sz w:val="18"/>
                <w:szCs w:val="18"/>
              </w:rPr>
              <w:t>,р</w:t>
            </w:r>
            <w:proofErr w:type="gramEnd"/>
            <w:r w:rsidRPr="00F6414D">
              <w:rPr>
                <w:color w:val="000000"/>
                <w:sz w:val="18"/>
                <w:szCs w:val="18"/>
              </w:rPr>
              <w:t>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51BB" w:rsidRPr="00F6414D" w:rsidRDefault="002851BB" w:rsidP="00C16435">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51BB" w:rsidRPr="00F6414D" w:rsidRDefault="002851BB" w:rsidP="00C16435">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51BB" w:rsidRPr="00F6414D" w:rsidRDefault="002851BB" w:rsidP="00C16435">
            <w:pPr>
              <w:jc w:val="center"/>
              <w:rPr>
                <w:color w:val="000000"/>
                <w:sz w:val="18"/>
                <w:szCs w:val="18"/>
              </w:rPr>
            </w:pPr>
            <w:r w:rsidRPr="00F6414D">
              <w:rPr>
                <w:color w:val="000000"/>
                <w:sz w:val="18"/>
                <w:szCs w:val="18"/>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51BB" w:rsidRPr="00F6414D" w:rsidRDefault="002851BB" w:rsidP="00C16435">
            <w:pPr>
              <w:jc w:val="center"/>
              <w:rPr>
                <w:color w:val="000000"/>
                <w:sz w:val="18"/>
                <w:szCs w:val="18"/>
              </w:rPr>
            </w:pPr>
            <w:r w:rsidRPr="00F6414D">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51BB" w:rsidRPr="00F6414D" w:rsidRDefault="002851BB" w:rsidP="00C16435">
            <w:pPr>
              <w:jc w:val="center"/>
              <w:rPr>
                <w:color w:val="000000"/>
                <w:sz w:val="18"/>
                <w:szCs w:val="18"/>
              </w:rPr>
            </w:pPr>
            <w:r w:rsidRPr="00F6414D">
              <w:rPr>
                <w:color w:val="000000"/>
                <w:sz w:val="18"/>
                <w:szCs w:val="18"/>
              </w:rPr>
              <w:t xml:space="preserve">Итого стоимость арендной платы в руб с НДС </w:t>
            </w:r>
          </w:p>
        </w:tc>
      </w:tr>
      <w:tr w:rsidR="002851BB" w:rsidRPr="00F6414D" w:rsidTr="00C16435">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2851BB" w:rsidRPr="00F6414D" w:rsidRDefault="002851BB" w:rsidP="00C16435">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2851BB" w:rsidRPr="00F6414D" w:rsidRDefault="002851BB" w:rsidP="00C16435">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2851BB" w:rsidRPr="00F6414D" w:rsidRDefault="002851BB" w:rsidP="00C16435">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2851BB" w:rsidRPr="00F6414D" w:rsidRDefault="002851BB" w:rsidP="00C16435">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851BB" w:rsidRPr="00F6414D" w:rsidRDefault="002851BB" w:rsidP="00C16435">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2851BB" w:rsidRPr="00F6414D" w:rsidRDefault="002851BB" w:rsidP="00C16435">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2851BB" w:rsidRPr="00F6414D" w:rsidRDefault="002851BB" w:rsidP="00C16435">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2851BB" w:rsidRPr="00F6414D" w:rsidRDefault="002851BB" w:rsidP="00C16435">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2851BB" w:rsidRPr="00F6414D" w:rsidRDefault="002851BB" w:rsidP="00C16435">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2851BB" w:rsidRPr="00F6414D" w:rsidRDefault="002851BB" w:rsidP="00C16435">
            <w:pPr>
              <w:jc w:val="center"/>
              <w:rPr>
                <w:color w:val="000000"/>
                <w:sz w:val="18"/>
                <w:szCs w:val="18"/>
              </w:rPr>
            </w:pPr>
            <w:r w:rsidRPr="00F6414D">
              <w:rPr>
                <w:color w:val="000000"/>
                <w:sz w:val="18"/>
                <w:szCs w:val="18"/>
              </w:rPr>
              <w:t xml:space="preserve">место приема/передачи ТС с экипажем </w:t>
            </w:r>
            <w:proofErr w:type="gramStart"/>
            <w:r w:rsidRPr="00F6414D">
              <w:rPr>
                <w:color w:val="000000"/>
                <w:sz w:val="18"/>
                <w:szCs w:val="18"/>
              </w:rPr>
              <w:t>в</w:t>
            </w:r>
            <w:proofErr w:type="gramEnd"/>
            <w:r w:rsidRPr="00F6414D">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2851BB" w:rsidRPr="00F6414D" w:rsidRDefault="002851BB" w:rsidP="00C16435">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2851BB" w:rsidRPr="00F6414D" w:rsidRDefault="002851BB" w:rsidP="00C16435">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2851BB" w:rsidRPr="00F6414D" w:rsidRDefault="002851BB" w:rsidP="00C16435">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2851BB" w:rsidRPr="00F6414D" w:rsidRDefault="002851BB" w:rsidP="00C16435">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2851BB" w:rsidRPr="00F6414D" w:rsidRDefault="002851BB" w:rsidP="00C16435">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2851BB" w:rsidRPr="00F6414D" w:rsidRDefault="002851BB" w:rsidP="00C16435">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851BB" w:rsidRPr="00F6414D" w:rsidRDefault="002851BB" w:rsidP="00C16435">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851BB" w:rsidRPr="00F6414D" w:rsidRDefault="002851BB" w:rsidP="00C16435">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851BB" w:rsidRPr="00F6414D" w:rsidRDefault="002851BB" w:rsidP="00C16435">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2851BB" w:rsidRPr="00F6414D" w:rsidRDefault="002851BB" w:rsidP="00C16435">
            <w:pPr>
              <w:rPr>
                <w:color w:val="000000"/>
                <w:sz w:val="18"/>
                <w:szCs w:val="18"/>
              </w:rPr>
            </w:pPr>
          </w:p>
        </w:tc>
      </w:tr>
      <w:tr w:rsidR="002851BB" w:rsidRPr="00F6414D" w:rsidTr="00C16435">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851BB" w:rsidRPr="00F6414D" w:rsidRDefault="002851BB" w:rsidP="00C16435">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2851BB" w:rsidRPr="00F6414D" w:rsidRDefault="002851BB" w:rsidP="00C16435">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2851BB" w:rsidRPr="00F6414D" w:rsidRDefault="002851BB" w:rsidP="00C16435">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2851BB" w:rsidRPr="00F6414D" w:rsidRDefault="002851BB" w:rsidP="00C16435">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2851BB" w:rsidRPr="00F6414D" w:rsidRDefault="002851BB" w:rsidP="00C16435">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2851BB" w:rsidRPr="00F6414D" w:rsidRDefault="002851BB" w:rsidP="00C16435">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2851BB" w:rsidRPr="00F6414D" w:rsidRDefault="002851BB" w:rsidP="00C16435">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2851BB" w:rsidRPr="00F6414D" w:rsidRDefault="002851BB" w:rsidP="00C16435">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2851BB" w:rsidRPr="00F6414D" w:rsidRDefault="002851BB" w:rsidP="00C16435">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2851BB" w:rsidRPr="00F6414D" w:rsidRDefault="002851BB" w:rsidP="00C16435">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2851BB" w:rsidRPr="00F6414D" w:rsidRDefault="002851BB" w:rsidP="00C16435">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2851BB" w:rsidRPr="00F6414D" w:rsidRDefault="002851BB" w:rsidP="00C16435">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2851BB" w:rsidRPr="00F6414D" w:rsidRDefault="002851BB" w:rsidP="00C16435">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2851BB" w:rsidRPr="00F6414D" w:rsidRDefault="002851BB" w:rsidP="00C16435">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2851BB" w:rsidRPr="00F6414D" w:rsidRDefault="002851BB" w:rsidP="00C16435">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2851BB" w:rsidRPr="00F6414D" w:rsidRDefault="002851BB" w:rsidP="00C16435">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2851BB" w:rsidRPr="00F6414D" w:rsidRDefault="002851BB" w:rsidP="00C16435">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2851BB" w:rsidRPr="00F6414D" w:rsidRDefault="002851BB" w:rsidP="00C16435">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2851BB" w:rsidRPr="00F6414D" w:rsidRDefault="002851BB" w:rsidP="00C16435">
            <w:pPr>
              <w:jc w:val="center"/>
              <w:rPr>
                <w:rFonts w:ascii="Calibri" w:hAnsi="Calibri"/>
                <w:b/>
                <w:bCs/>
                <w:color w:val="000000"/>
                <w:sz w:val="18"/>
                <w:szCs w:val="18"/>
              </w:rPr>
            </w:pPr>
            <w:r w:rsidRPr="00F6414D">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2851BB" w:rsidRPr="00F6414D" w:rsidRDefault="002851BB" w:rsidP="00C16435">
            <w:pPr>
              <w:jc w:val="center"/>
              <w:rPr>
                <w:rFonts w:ascii="Calibri" w:hAnsi="Calibri"/>
                <w:b/>
                <w:bCs/>
                <w:color w:val="000000"/>
                <w:sz w:val="18"/>
                <w:szCs w:val="18"/>
              </w:rPr>
            </w:pPr>
            <w:r w:rsidRPr="00F6414D">
              <w:rPr>
                <w:rFonts w:ascii="Calibri" w:hAnsi="Calibri"/>
                <w:b/>
                <w:bCs/>
                <w:color w:val="000000"/>
                <w:sz w:val="18"/>
                <w:szCs w:val="18"/>
              </w:rPr>
              <w:t>20</w:t>
            </w:r>
          </w:p>
        </w:tc>
      </w:tr>
      <w:tr w:rsidR="002851BB" w:rsidRPr="00F6414D" w:rsidTr="00C16435">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851BB" w:rsidRPr="00F6414D" w:rsidRDefault="002851BB" w:rsidP="00C16435">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2851BB" w:rsidRPr="00F6414D" w:rsidRDefault="002851BB" w:rsidP="00C16435">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2851BB" w:rsidRPr="00F6414D" w:rsidRDefault="002851BB" w:rsidP="00C16435">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851BB" w:rsidRPr="00F6414D" w:rsidRDefault="002851BB" w:rsidP="00C16435">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851BB" w:rsidRPr="00F6414D" w:rsidRDefault="002851BB" w:rsidP="00C16435">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851BB" w:rsidRPr="00F6414D" w:rsidRDefault="002851BB" w:rsidP="00C16435">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851BB" w:rsidRPr="00F6414D" w:rsidRDefault="002851BB" w:rsidP="00C16435">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851BB" w:rsidRPr="00F6414D" w:rsidRDefault="002851BB" w:rsidP="00C16435">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851BB" w:rsidRPr="00F6414D" w:rsidRDefault="002851BB" w:rsidP="00C16435">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2851BB" w:rsidRPr="00F6414D" w:rsidRDefault="002851BB" w:rsidP="00C16435">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2851BB" w:rsidRPr="00F6414D" w:rsidRDefault="002851BB" w:rsidP="00C16435">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851BB" w:rsidRPr="00F6414D" w:rsidRDefault="002851BB" w:rsidP="00C16435">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851BB" w:rsidRPr="00F6414D" w:rsidRDefault="002851BB" w:rsidP="00C16435">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2851BB" w:rsidRPr="00F6414D" w:rsidRDefault="002851BB" w:rsidP="00C16435">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2851BB" w:rsidRPr="00F6414D" w:rsidRDefault="002851BB" w:rsidP="00C16435">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2851BB" w:rsidRPr="00F6414D" w:rsidRDefault="002851BB" w:rsidP="00C16435">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2851BB" w:rsidRPr="00F6414D" w:rsidRDefault="002851BB" w:rsidP="00C16435">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851BB" w:rsidRPr="00F6414D" w:rsidRDefault="002851BB" w:rsidP="00C16435">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851BB" w:rsidRPr="00F6414D" w:rsidRDefault="002851BB" w:rsidP="00C16435">
            <w:pPr>
              <w:rPr>
                <w:rFonts w:ascii="Calibri" w:hAnsi="Calibri"/>
                <w:color w:val="000000"/>
                <w:sz w:val="18"/>
                <w:szCs w:val="18"/>
              </w:rPr>
            </w:pPr>
            <w:r w:rsidRPr="00F6414D">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2851BB" w:rsidRPr="00F6414D" w:rsidRDefault="002851BB" w:rsidP="00C16435">
            <w:pPr>
              <w:rPr>
                <w:rFonts w:ascii="Calibri" w:hAnsi="Calibri"/>
                <w:color w:val="000000"/>
                <w:sz w:val="18"/>
                <w:szCs w:val="18"/>
              </w:rPr>
            </w:pPr>
            <w:r w:rsidRPr="00F6414D">
              <w:rPr>
                <w:rFonts w:ascii="Calibri" w:hAnsi="Calibri"/>
                <w:color w:val="000000"/>
                <w:sz w:val="18"/>
                <w:szCs w:val="18"/>
              </w:rPr>
              <w:t> </w:t>
            </w:r>
          </w:p>
        </w:tc>
      </w:tr>
    </w:tbl>
    <w:p w:rsidR="002851BB" w:rsidRPr="006D0D99" w:rsidRDefault="002851BB" w:rsidP="002851BB">
      <w:r w:rsidRPr="00F6414D">
        <w:t>Итого размер арендной платы в рублях прописью с учетом НДС 18%____________________________________</w:t>
      </w:r>
      <w:r>
        <w:t>_____________________________</w:t>
      </w:r>
    </w:p>
    <w:p w:rsidR="002851BB" w:rsidRPr="005D242F" w:rsidRDefault="002851BB" w:rsidP="002851BB">
      <w:pPr>
        <w:jc w:val="center"/>
        <w:rPr>
          <w:color w:val="000000"/>
        </w:rPr>
      </w:pPr>
    </w:p>
    <w:p w:rsidR="002851BB" w:rsidRPr="00E0597A" w:rsidRDefault="002851BB" w:rsidP="002851BB">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2851BB" w:rsidRPr="00E0597A" w:rsidRDefault="002851BB" w:rsidP="002851BB">
      <w:r w:rsidRPr="00E0597A">
        <w:t>Должность______________</w:t>
      </w:r>
      <w:r>
        <w:t>__</w:t>
      </w:r>
      <w:r w:rsidRPr="00E0597A">
        <w:t xml:space="preserve">____________ </w:t>
      </w:r>
      <w:r>
        <w:tab/>
      </w:r>
      <w:r>
        <w:tab/>
        <w:t xml:space="preserve">     </w:t>
      </w:r>
      <w:r>
        <w:tab/>
      </w:r>
      <w:r>
        <w:tab/>
      </w:r>
      <w:r>
        <w:tab/>
        <w:t xml:space="preserve">                       </w:t>
      </w:r>
      <w:proofErr w:type="gramStart"/>
      <w:r w:rsidRPr="00E0597A">
        <w:t>Должность</w:t>
      </w:r>
      <w:proofErr w:type="gramEnd"/>
      <w:r w:rsidRPr="00E0597A">
        <w:t>______________</w:t>
      </w:r>
      <w:r>
        <w:t>__</w:t>
      </w:r>
      <w:r w:rsidRPr="00E0597A">
        <w:t>______________</w:t>
      </w:r>
    </w:p>
    <w:p w:rsidR="002851BB" w:rsidRPr="005D242F" w:rsidRDefault="002851BB" w:rsidP="002851BB">
      <w:pPr>
        <w:rPr>
          <w:color w:val="000000"/>
        </w:rPr>
      </w:pPr>
      <w:r w:rsidRPr="00E0597A">
        <w:t>Подпись____________</w:t>
      </w:r>
      <w:r>
        <w:t>__</w:t>
      </w:r>
      <w:r w:rsidRPr="00E0597A">
        <w:t xml:space="preserve">____/___________/ </w:t>
      </w:r>
      <w:r>
        <w:t xml:space="preserve">                                                                             </w:t>
      </w:r>
      <w:proofErr w:type="gramStart"/>
      <w:r w:rsidRPr="00E0597A">
        <w:t>Подпись</w:t>
      </w:r>
      <w:proofErr w:type="gramEnd"/>
      <w:r w:rsidRPr="00E0597A">
        <w:t>______________</w:t>
      </w:r>
      <w:r>
        <w:t>__</w:t>
      </w:r>
      <w:r w:rsidRPr="00E0597A">
        <w:t>____/___________/</w:t>
      </w:r>
    </w:p>
    <w:p w:rsidR="002851BB" w:rsidRDefault="002851BB" w:rsidP="002851BB">
      <w:r>
        <w:t xml:space="preserve">                              М.П.</w:t>
      </w:r>
      <w:r w:rsidRPr="00F6414D">
        <w:t xml:space="preserve"> </w:t>
      </w:r>
      <w:r>
        <w:t xml:space="preserve">                       </w:t>
      </w:r>
      <w:r>
        <w:tab/>
      </w:r>
      <w:r>
        <w:tab/>
      </w:r>
      <w:r>
        <w:tab/>
      </w:r>
      <w:r>
        <w:tab/>
      </w:r>
      <w:r>
        <w:tab/>
      </w:r>
      <w:r>
        <w:tab/>
      </w:r>
      <w:r>
        <w:tab/>
      </w:r>
      <w:r>
        <w:tab/>
      </w:r>
      <w:r>
        <w:tab/>
      </w:r>
      <w:r>
        <w:tab/>
        <w:t xml:space="preserve">       М.П.</w:t>
      </w:r>
    </w:p>
    <w:p w:rsidR="002851BB" w:rsidRPr="002851BB" w:rsidRDefault="002851BB" w:rsidP="002851BB">
      <w:pPr>
        <w:rPr>
          <w:b/>
          <w:bCs/>
          <w:sz w:val="22"/>
          <w:szCs w:val="22"/>
        </w:rPr>
      </w:pPr>
      <w:r w:rsidRPr="002851BB">
        <w:rPr>
          <w:b/>
          <w:bCs/>
          <w:sz w:val="22"/>
          <w:szCs w:val="22"/>
        </w:rPr>
        <w:t>«Арендодатель»</w:t>
      </w:r>
      <w:r w:rsidRPr="002851BB">
        <w:rPr>
          <w:b/>
          <w:bCs/>
          <w:sz w:val="22"/>
          <w:szCs w:val="22"/>
        </w:rPr>
        <w:tab/>
      </w:r>
      <w:r w:rsidRPr="002851BB">
        <w:rPr>
          <w:b/>
          <w:bCs/>
          <w:sz w:val="22"/>
          <w:szCs w:val="22"/>
        </w:rPr>
        <w:tab/>
      </w:r>
      <w:r w:rsidRPr="002851BB">
        <w:rPr>
          <w:b/>
          <w:bCs/>
          <w:sz w:val="22"/>
          <w:szCs w:val="22"/>
        </w:rPr>
        <w:tab/>
      </w:r>
      <w:r w:rsidRPr="002851BB">
        <w:rPr>
          <w:b/>
          <w:bCs/>
          <w:sz w:val="22"/>
          <w:szCs w:val="22"/>
        </w:rPr>
        <w:tab/>
      </w:r>
      <w:r w:rsidRPr="002851BB">
        <w:rPr>
          <w:b/>
          <w:bCs/>
          <w:sz w:val="22"/>
          <w:szCs w:val="22"/>
        </w:rPr>
        <w:tab/>
      </w:r>
      <w:r w:rsidRPr="002851BB">
        <w:rPr>
          <w:b/>
          <w:bCs/>
          <w:sz w:val="22"/>
          <w:szCs w:val="22"/>
        </w:rPr>
        <w:tab/>
      </w:r>
      <w:r w:rsidRPr="002851BB">
        <w:rPr>
          <w:b/>
          <w:bCs/>
          <w:sz w:val="22"/>
          <w:szCs w:val="22"/>
        </w:rPr>
        <w:tab/>
      </w:r>
      <w:r w:rsidRPr="002851BB">
        <w:rPr>
          <w:b/>
          <w:bCs/>
          <w:sz w:val="22"/>
          <w:szCs w:val="22"/>
        </w:rPr>
        <w:tab/>
      </w:r>
      <w:r w:rsidRPr="002851BB">
        <w:rPr>
          <w:b/>
          <w:bCs/>
          <w:sz w:val="22"/>
          <w:szCs w:val="22"/>
        </w:rPr>
        <w:tab/>
      </w:r>
      <w:r w:rsidRPr="002851BB">
        <w:rPr>
          <w:b/>
          <w:bCs/>
          <w:sz w:val="22"/>
          <w:szCs w:val="22"/>
        </w:rPr>
        <w:tab/>
        <w:t xml:space="preserve">          </w:t>
      </w:r>
      <w:r w:rsidRPr="002851BB">
        <w:rPr>
          <w:b/>
          <w:bCs/>
          <w:color w:val="000000"/>
          <w:sz w:val="22"/>
          <w:szCs w:val="22"/>
        </w:rPr>
        <w:t xml:space="preserve">«Арендатор»    </w:t>
      </w:r>
    </w:p>
    <w:p w:rsidR="002851BB" w:rsidRPr="002851BB" w:rsidRDefault="002851BB" w:rsidP="002851BB">
      <w:pPr>
        <w:widowControl w:val="0"/>
        <w:ind w:left="9072" w:hanging="9066"/>
        <w:rPr>
          <w:color w:val="000000"/>
          <w:sz w:val="22"/>
          <w:szCs w:val="22"/>
        </w:rPr>
      </w:pPr>
    </w:p>
    <w:p w:rsidR="002851BB" w:rsidRPr="002851BB" w:rsidRDefault="002851BB" w:rsidP="002851BB">
      <w:pPr>
        <w:widowControl w:val="0"/>
        <w:jc w:val="both"/>
        <w:rPr>
          <w:snapToGrid w:val="0"/>
          <w:sz w:val="22"/>
          <w:szCs w:val="22"/>
        </w:rPr>
      </w:pPr>
      <w:r w:rsidRPr="002851BB">
        <w:rPr>
          <w:color w:val="000000"/>
          <w:sz w:val="22"/>
          <w:szCs w:val="22"/>
        </w:rPr>
        <w:t>_______________________________________________</w:t>
      </w:r>
      <w:r w:rsidRPr="002851BB">
        <w:rPr>
          <w:color w:val="000000"/>
          <w:sz w:val="22"/>
          <w:szCs w:val="22"/>
        </w:rPr>
        <w:tab/>
        <w:t xml:space="preserve">                                                </w:t>
      </w:r>
      <w:r w:rsidRPr="002851BB">
        <w:rPr>
          <w:snapToGrid w:val="0"/>
          <w:sz w:val="22"/>
          <w:szCs w:val="22"/>
        </w:rPr>
        <w:t>Директор филиала</w:t>
      </w:r>
    </w:p>
    <w:p w:rsidR="002851BB" w:rsidRPr="002851BB" w:rsidRDefault="002851BB" w:rsidP="002851BB">
      <w:pPr>
        <w:widowControl w:val="0"/>
        <w:jc w:val="both"/>
        <w:rPr>
          <w:snapToGrid w:val="0"/>
          <w:sz w:val="22"/>
          <w:szCs w:val="22"/>
        </w:rPr>
      </w:pPr>
      <w:r w:rsidRPr="002851BB">
        <w:rPr>
          <w:snapToGrid w:val="0"/>
          <w:sz w:val="22"/>
          <w:szCs w:val="22"/>
        </w:rPr>
        <w:t xml:space="preserve">                                                                                                                                ПАО «ТрансКонтейнер» на СКЖД</w:t>
      </w:r>
    </w:p>
    <w:p w:rsidR="002851BB" w:rsidRPr="002851BB" w:rsidRDefault="002851BB" w:rsidP="002851BB">
      <w:pPr>
        <w:widowControl w:val="0"/>
        <w:jc w:val="both"/>
        <w:rPr>
          <w:snapToGrid w:val="0"/>
          <w:sz w:val="22"/>
          <w:szCs w:val="22"/>
        </w:rPr>
      </w:pPr>
    </w:p>
    <w:p w:rsidR="002851BB" w:rsidRPr="002851BB" w:rsidRDefault="002851BB" w:rsidP="002851BB">
      <w:pPr>
        <w:widowControl w:val="0"/>
        <w:jc w:val="both"/>
        <w:rPr>
          <w:snapToGrid w:val="0"/>
          <w:sz w:val="22"/>
          <w:szCs w:val="22"/>
        </w:rPr>
      </w:pPr>
      <w:r w:rsidRPr="002851BB">
        <w:rPr>
          <w:snapToGrid w:val="0"/>
          <w:sz w:val="22"/>
          <w:szCs w:val="22"/>
        </w:rPr>
        <w:t xml:space="preserve">  </w:t>
      </w:r>
      <w:r w:rsidRPr="002851BB">
        <w:rPr>
          <w:sz w:val="22"/>
          <w:szCs w:val="22"/>
        </w:rPr>
        <w:t>________________________________</w:t>
      </w:r>
      <w:r w:rsidRPr="002851BB">
        <w:rPr>
          <w:color w:val="000000"/>
          <w:sz w:val="22"/>
          <w:szCs w:val="22"/>
          <w:u w:val="single"/>
        </w:rPr>
        <w:t>_/</w:t>
      </w:r>
      <w:r w:rsidRPr="002851BB">
        <w:rPr>
          <w:sz w:val="22"/>
          <w:szCs w:val="22"/>
        </w:rPr>
        <w:t>_____________/</w:t>
      </w:r>
      <w:r w:rsidRPr="002851BB">
        <w:rPr>
          <w:sz w:val="22"/>
          <w:szCs w:val="22"/>
        </w:rPr>
        <w:tab/>
      </w:r>
      <w:r w:rsidRPr="002851BB">
        <w:rPr>
          <w:snapToGrid w:val="0"/>
          <w:sz w:val="22"/>
          <w:szCs w:val="22"/>
        </w:rPr>
        <w:t xml:space="preserve">                                       __________________/Бабич Е.Е.</w:t>
      </w:r>
    </w:p>
    <w:p w:rsidR="002851BB" w:rsidRDefault="002851BB" w:rsidP="002851BB">
      <w:pPr>
        <w:widowControl w:val="0"/>
        <w:ind w:left="9072" w:hanging="9066"/>
        <w:rPr>
          <w:snapToGrid w:val="0"/>
        </w:rPr>
      </w:pPr>
      <w:r>
        <w:rPr>
          <w:snapToGrid w:val="0"/>
        </w:rPr>
        <w:t xml:space="preserve">  М.п.                                                                                                                                             М.п.</w:t>
      </w:r>
    </w:p>
    <w:p w:rsidR="002851BB" w:rsidRPr="002851BB" w:rsidRDefault="002851BB" w:rsidP="002851BB">
      <w:pPr>
        <w:sectPr w:rsidR="002851BB" w:rsidRPr="002851BB" w:rsidSect="006D0D99">
          <w:pgSz w:w="16838" w:h="11906" w:orient="landscape"/>
          <w:pgMar w:top="1418" w:right="1134" w:bottom="851" w:left="567" w:header="709" w:footer="709" w:gutter="0"/>
          <w:cols w:space="708"/>
          <w:docGrid w:linePitch="360"/>
        </w:sectPr>
      </w:pPr>
    </w:p>
    <w:tbl>
      <w:tblPr>
        <w:tblW w:w="10647" w:type="dxa"/>
        <w:tblInd w:w="-787"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2851BB" w:rsidRPr="00961304" w:rsidTr="002851BB">
        <w:trPr>
          <w:trHeight w:val="255"/>
        </w:trPr>
        <w:tc>
          <w:tcPr>
            <w:tcW w:w="1560"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760"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261"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1140"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580"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6346" w:type="dxa"/>
            <w:gridSpan w:val="12"/>
            <w:tcBorders>
              <w:top w:val="nil"/>
              <w:left w:val="nil"/>
              <w:bottom w:val="nil"/>
              <w:right w:val="nil"/>
            </w:tcBorders>
            <w:shd w:val="clear" w:color="auto" w:fill="auto"/>
            <w:noWrap/>
            <w:vAlign w:val="bottom"/>
          </w:tcPr>
          <w:p w:rsidR="002851BB" w:rsidRDefault="002851BB" w:rsidP="00C16435">
            <w:pPr>
              <w:jc w:val="center"/>
            </w:pPr>
            <w:r>
              <w:t xml:space="preserve">        Приложение № 5</w:t>
            </w:r>
          </w:p>
          <w:p w:rsidR="002851BB" w:rsidRDefault="002851BB" w:rsidP="00C16435">
            <w:pPr>
              <w:jc w:val="center"/>
            </w:pPr>
            <w:r>
              <w:t xml:space="preserve">            </w:t>
            </w:r>
            <w:r w:rsidRPr="005D242F">
              <w:t>к договору  аренды</w:t>
            </w:r>
          </w:p>
          <w:p w:rsidR="002851BB" w:rsidRDefault="002851BB" w:rsidP="00C16435">
            <w:pPr>
              <w:jc w:val="right"/>
              <w:rPr>
                <w:color w:val="000000"/>
              </w:rPr>
            </w:pPr>
            <w:r w:rsidRPr="005D242F">
              <w:rPr>
                <w:color w:val="000000"/>
              </w:rPr>
              <w:t>транспортного средства с экипажем</w:t>
            </w:r>
          </w:p>
          <w:p w:rsidR="002851BB" w:rsidRPr="00961304" w:rsidRDefault="002851BB" w:rsidP="00C16435">
            <w:pPr>
              <w:jc w:val="right"/>
              <w:rPr>
                <w:sz w:val="18"/>
                <w:szCs w:val="18"/>
              </w:rPr>
            </w:pPr>
            <w:r>
              <w:t xml:space="preserve">  №_______</w:t>
            </w:r>
            <w:r w:rsidRPr="005D242F">
              <w:t>_________</w:t>
            </w:r>
            <w:r>
              <w:rPr>
                <w:lang w:val="en-US"/>
              </w:rPr>
              <w:t xml:space="preserve"> </w:t>
            </w:r>
            <w:r>
              <w:t>от "___" ______</w:t>
            </w:r>
            <w:r w:rsidRPr="005D242F">
              <w:t>_______201____г.</w:t>
            </w:r>
          </w:p>
        </w:tc>
      </w:tr>
      <w:tr w:rsidR="002851BB" w:rsidRPr="00961304" w:rsidTr="002851BB">
        <w:trPr>
          <w:trHeight w:val="165"/>
        </w:trPr>
        <w:tc>
          <w:tcPr>
            <w:tcW w:w="1560"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760"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261"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1140"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580"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423"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236"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455"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1194"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236"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236"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589"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1026" w:type="dxa"/>
            <w:gridSpan w:val="2"/>
            <w:tcBorders>
              <w:top w:val="nil"/>
              <w:left w:val="nil"/>
              <w:bottom w:val="nil"/>
              <w:right w:val="nil"/>
            </w:tcBorders>
            <w:shd w:val="clear" w:color="auto" w:fill="auto"/>
            <w:noWrap/>
            <w:vAlign w:val="bottom"/>
          </w:tcPr>
          <w:p w:rsidR="002851BB" w:rsidRPr="00961304" w:rsidRDefault="002851BB" w:rsidP="00C16435">
            <w:pPr>
              <w:jc w:val="center"/>
              <w:rPr>
                <w:sz w:val="18"/>
                <w:szCs w:val="18"/>
              </w:rPr>
            </w:pPr>
          </w:p>
        </w:tc>
        <w:tc>
          <w:tcPr>
            <w:tcW w:w="1951" w:type="dxa"/>
            <w:gridSpan w:val="3"/>
            <w:tcBorders>
              <w:top w:val="nil"/>
              <w:left w:val="nil"/>
              <w:bottom w:val="nil"/>
              <w:right w:val="nil"/>
            </w:tcBorders>
            <w:shd w:val="clear" w:color="auto" w:fill="auto"/>
            <w:noWrap/>
            <w:vAlign w:val="bottom"/>
          </w:tcPr>
          <w:p w:rsidR="002851BB" w:rsidRPr="00961304" w:rsidRDefault="002851BB" w:rsidP="00C16435">
            <w:pPr>
              <w:jc w:val="center"/>
              <w:rPr>
                <w:sz w:val="18"/>
                <w:szCs w:val="18"/>
              </w:rPr>
            </w:pPr>
          </w:p>
        </w:tc>
      </w:tr>
      <w:tr w:rsidR="002851BB" w:rsidRPr="00961304" w:rsidTr="002851BB">
        <w:trPr>
          <w:trHeight w:val="270"/>
        </w:trPr>
        <w:tc>
          <w:tcPr>
            <w:tcW w:w="1560"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760"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261"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1140"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580"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423"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236"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455"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1194"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236"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236"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589"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1026" w:type="dxa"/>
            <w:gridSpan w:val="2"/>
            <w:tcBorders>
              <w:top w:val="nil"/>
              <w:left w:val="nil"/>
              <w:bottom w:val="nil"/>
              <w:right w:val="nil"/>
            </w:tcBorders>
            <w:shd w:val="clear" w:color="auto" w:fill="auto"/>
            <w:noWrap/>
            <w:vAlign w:val="bottom"/>
          </w:tcPr>
          <w:p w:rsidR="002851BB" w:rsidRPr="00961304" w:rsidRDefault="002851BB" w:rsidP="00C16435">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2851BB" w:rsidRPr="00961304" w:rsidRDefault="002851BB" w:rsidP="00C16435">
            <w:pPr>
              <w:jc w:val="center"/>
              <w:rPr>
                <w:sz w:val="18"/>
                <w:szCs w:val="18"/>
              </w:rPr>
            </w:pPr>
            <w:r w:rsidRPr="00961304">
              <w:rPr>
                <w:sz w:val="18"/>
                <w:szCs w:val="18"/>
              </w:rPr>
              <w:t>Код</w:t>
            </w:r>
          </w:p>
        </w:tc>
      </w:tr>
      <w:tr w:rsidR="002851BB" w:rsidRPr="00961304" w:rsidTr="002851BB">
        <w:trPr>
          <w:trHeight w:val="285"/>
        </w:trPr>
        <w:tc>
          <w:tcPr>
            <w:tcW w:w="1560"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760"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261"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1140"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580"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423"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236"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455"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1194"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236"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2851BB" w:rsidRPr="00961304" w:rsidRDefault="002851BB" w:rsidP="00C16435">
            <w:pPr>
              <w:jc w:val="right"/>
              <w:rPr>
                <w:sz w:val="18"/>
                <w:szCs w:val="18"/>
              </w:rPr>
            </w:pPr>
            <w:r w:rsidRPr="00961304">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2851BB" w:rsidRPr="00961304" w:rsidRDefault="002851BB" w:rsidP="00C16435">
            <w:pPr>
              <w:jc w:val="center"/>
              <w:rPr>
                <w:sz w:val="18"/>
                <w:szCs w:val="18"/>
              </w:rPr>
            </w:pPr>
            <w:r w:rsidRPr="00961304">
              <w:rPr>
                <w:sz w:val="18"/>
                <w:szCs w:val="18"/>
              </w:rPr>
              <w:t>0305867</w:t>
            </w:r>
          </w:p>
        </w:tc>
      </w:tr>
      <w:tr w:rsidR="002851BB" w:rsidRPr="00961304" w:rsidTr="002851BB">
        <w:trPr>
          <w:trHeight w:val="79"/>
        </w:trPr>
        <w:tc>
          <w:tcPr>
            <w:tcW w:w="1560" w:type="dxa"/>
            <w:tcBorders>
              <w:top w:val="nil"/>
              <w:left w:val="nil"/>
              <w:bottom w:val="nil"/>
              <w:right w:val="nil"/>
            </w:tcBorders>
            <w:shd w:val="clear" w:color="auto" w:fill="auto"/>
            <w:noWrap/>
            <w:vAlign w:val="bottom"/>
          </w:tcPr>
          <w:p w:rsidR="002851BB" w:rsidRPr="00961304" w:rsidRDefault="002851BB" w:rsidP="00C16435">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2851BB" w:rsidRPr="00961304" w:rsidRDefault="002851BB" w:rsidP="00C16435">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2851BB" w:rsidRPr="00961304" w:rsidRDefault="002851BB" w:rsidP="00C16435">
            <w:pPr>
              <w:rPr>
                <w:sz w:val="18"/>
                <w:szCs w:val="18"/>
              </w:rPr>
            </w:pPr>
            <w:r w:rsidRPr="00961304">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2851BB" w:rsidRPr="00961304" w:rsidRDefault="002851BB" w:rsidP="00C16435">
            <w:pPr>
              <w:rPr>
                <w:sz w:val="18"/>
                <w:szCs w:val="18"/>
              </w:rPr>
            </w:pPr>
          </w:p>
        </w:tc>
      </w:tr>
      <w:tr w:rsidR="002851BB" w:rsidRPr="00961304" w:rsidTr="002851BB">
        <w:trPr>
          <w:trHeight w:val="180"/>
        </w:trPr>
        <w:tc>
          <w:tcPr>
            <w:tcW w:w="7670" w:type="dxa"/>
            <w:gridSpan w:val="12"/>
            <w:tcBorders>
              <w:top w:val="nil"/>
              <w:left w:val="nil"/>
              <w:bottom w:val="nil"/>
              <w:right w:val="nil"/>
            </w:tcBorders>
            <w:shd w:val="clear" w:color="auto" w:fill="auto"/>
            <w:noWrap/>
            <w:vAlign w:val="bottom"/>
          </w:tcPr>
          <w:p w:rsidR="002851BB" w:rsidRPr="00961304" w:rsidRDefault="002851BB" w:rsidP="00C16435">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2851BB" w:rsidRPr="00961304" w:rsidRDefault="002851BB" w:rsidP="00C16435">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851BB" w:rsidRPr="00961304" w:rsidRDefault="002851BB" w:rsidP="00C16435">
            <w:pPr>
              <w:jc w:val="center"/>
              <w:rPr>
                <w:sz w:val="18"/>
                <w:szCs w:val="18"/>
              </w:rPr>
            </w:pPr>
            <w:r w:rsidRPr="00961304">
              <w:rPr>
                <w:sz w:val="18"/>
                <w:szCs w:val="18"/>
              </w:rPr>
              <w:t> </w:t>
            </w:r>
          </w:p>
        </w:tc>
      </w:tr>
      <w:tr w:rsidR="002851BB" w:rsidRPr="00961304" w:rsidTr="002851BB">
        <w:trPr>
          <w:trHeight w:val="225"/>
        </w:trPr>
        <w:tc>
          <w:tcPr>
            <w:tcW w:w="7670" w:type="dxa"/>
            <w:gridSpan w:val="12"/>
            <w:tcBorders>
              <w:top w:val="nil"/>
              <w:left w:val="nil"/>
              <w:bottom w:val="single" w:sz="4" w:space="0" w:color="auto"/>
              <w:right w:val="nil"/>
            </w:tcBorders>
            <w:shd w:val="clear" w:color="auto" w:fill="auto"/>
            <w:vAlign w:val="bottom"/>
          </w:tcPr>
          <w:p w:rsidR="002851BB" w:rsidRPr="00961304" w:rsidRDefault="002851BB" w:rsidP="00C16435">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2851BB" w:rsidRPr="00961304" w:rsidRDefault="002851BB" w:rsidP="00C16435">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2851BB" w:rsidRPr="00961304" w:rsidRDefault="002851BB" w:rsidP="00C16435">
            <w:pPr>
              <w:rPr>
                <w:sz w:val="18"/>
                <w:szCs w:val="18"/>
              </w:rPr>
            </w:pPr>
          </w:p>
        </w:tc>
      </w:tr>
      <w:tr w:rsidR="002851BB" w:rsidRPr="00961304" w:rsidTr="002851BB">
        <w:trPr>
          <w:trHeight w:val="210"/>
        </w:trPr>
        <w:tc>
          <w:tcPr>
            <w:tcW w:w="1560"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760"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261"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2834" w:type="dxa"/>
            <w:gridSpan w:val="5"/>
            <w:tcBorders>
              <w:top w:val="nil"/>
              <w:left w:val="nil"/>
              <w:bottom w:val="nil"/>
              <w:right w:val="nil"/>
            </w:tcBorders>
            <w:shd w:val="clear" w:color="auto" w:fill="auto"/>
            <w:noWrap/>
            <w:vAlign w:val="bottom"/>
          </w:tcPr>
          <w:p w:rsidR="002851BB" w:rsidRPr="00961304" w:rsidRDefault="002851BB" w:rsidP="00C16435">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236"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236"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589"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1026" w:type="dxa"/>
            <w:gridSpan w:val="2"/>
            <w:vMerge w:val="restart"/>
            <w:tcBorders>
              <w:top w:val="nil"/>
              <w:left w:val="nil"/>
              <w:bottom w:val="nil"/>
              <w:right w:val="nil"/>
            </w:tcBorders>
            <w:shd w:val="clear" w:color="auto" w:fill="auto"/>
            <w:noWrap/>
            <w:vAlign w:val="bottom"/>
          </w:tcPr>
          <w:p w:rsidR="002851BB" w:rsidRPr="00961304" w:rsidRDefault="002851BB" w:rsidP="00C16435">
            <w:pPr>
              <w:jc w:val="right"/>
              <w:rPr>
                <w:sz w:val="18"/>
                <w:szCs w:val="18"/>
              </w:rPr>
            </w:pPr>
            <w:r w:rsidRPr="00961304">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851BB" w:rsidRPr="00961304" w:rsidRDefault="002851BB" w:rsidP="00C16435">
            <w:pPr>
              <w:jc w:val="center"/>
              <w:rPr>
                <w:sz w:val="18"/>
                <w:szCs w:val="18"/>
              </w:rPr>
            </w:pPr>
            <w:r w:rsidRPr="00961304">
              <w:rPr>
                <w:sz w:val="18"/>
                <w:szCs w:val="18"/>
              </w:rPr>
              <w:t> </w:t>
            </w:r>
          </w:p>
        </w:tc>
      </w:tr>
      <w:tr w:rsidR="002851BB" w:rsidRPr="00961304" w:rsidTr="002851BB">
        <w:trPr>
          <w:trHeight w:val="240"/>
        </w:trPr>
        <w:tc>
          <w:tcPr>
            <w:tcW w:w="2320" w:type="dxa"/>
            <w:gridSpan w:val="2"/>
            <w:tcBorders>
              <w:top w:val="nil"/>
              <w:left w:val="nil"/>
              <w:bottom w:val="nil"/>
              <w:right w:val="nil"/>
            </w:tcBorders>
            <w:shd w:val="clear" w:color="auto" w:fill="auto"/>
            <w:noWrap/>
            <w:vAlign w:val="bottom"/>
          </w:tcPr>
          <w:p w:rsidR="002851BB" w:rsidRPr="00961304" w:rsidRDefault="002851BB" w:rsidP="00C16435">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2851BB" w:rsidRPr="00961304" w:rsidRDefault="002851BB" w:rsidP="00C16435">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2851BB" w:rsidRPr="00961304" w:rsidRDefault="002851BB" w:rsidP="00C16435">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2851BB" w:rsidRPr="00961304" w:rsidRDefault="002851BB" w:rsidP="00C16435">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2851BB" w:rsidRPr="00961304" w:rsidRDefault="002851BB" w:rsidP="00C16435">
            <w:pPr>
              <w:rPr>
                <w:sz w:val="18"/>
                <w:szCs w:val="18"/>
              </w:rPr>
            </w:pPr>
          </w:p>
        </w:tc>
      </w:tr>
      <w:tr w:rsidR="002851BB" w:rsidRPr="00961304" w:rsidTr="002851BB">
        <w:trPr>
          <w:trHeight w:val="150"/>
        </w:trPr>
        <w:tc>
          <w:tcPr>
            <w:tcW w:w="7670" w:type="dxa"/>
            <w:gridSpan w:val="12"/>
            <w:tcBorders>
              <w:top w:val="nil"/>
              <w:left w:val="nil"/>
              <w:bottom w:val="nil"/>
              <w:right w:val="nil"/>
            </w:tcBorders>
            <w:shd w:val="clear" w:color="auto" w:fill="auto"/>
            <w:noWrap/>
            <w:vAlign w:val="bottom"/>
          </w:tcPr>
          <w:p w:rsidR="002851BB" w:rsidRPr="00961304" w:rsidRDefault="002851BB" w:rsidP="00C16435">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2851BB" w:rsidRPr="00961304" w:rsidRDefault="002851BB" w:rsidP="00C16435">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851BB" w:rsidRPr="00961304" w:rsidRDefault="002851BB" w:rsidP="00C16435">
            <w:pPr>
              <w:jc w:val="center"/>
              <w:rPr>
                <w:sz w:val="18"/>
                <w:szCs w:val="18"/>
              </w:rPr>
            </w:pPr>
            <w:r w:rsidRPr="00961304">
              <w:rPr>
                <w:sz w:val="18"/>
                <w:szCs w:val="18"/>
              </w:rPr>
              <w:t> </w:t>
            </w:r>
          </w:p>
        </w:tc>
      </w:tr>
      <w:tr w:rsidR="002851BB" w:rsidRPr="00961304" w:rsidTr="002851BB">
        <w:trPr>
          <w:trHeight w:val="180"/>
        </w:trPr>
        <w:tc>
          <w:tcPr>
            <w:tcW w:w="7670" w:type="dxa"/>
            <w:gridSpan w:val="12"/>
            <w:tcBorders>
              <w:top w:val="nil"/>
              <w:left w:val="nil"/>
              <w:bottom w:val="single" w:sz="4" w:space="0" w:color="auto"/>
              <w:right w:val="nil"/>
            </w:tcBorders>
            <w:shd w:val="clear" w:color="auto" w:fill="auto"/>
            <w:vAlign w:val="bottom"/>
          </w:tcPr>
          <w:p w:rsidR="002851BB" w:rsidRPr="00961304" w:rsidRDefault="002851BB" w:rsidP="00C16435">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2851BB" w:rsidRPr="00961304" w:rsidRDefault="002851BB" w:rsidP="00C16435">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2851BB" w:rsidRPr="00961304" w:rsidRDefault="002851BB" w:rsidP="00C16435">
            <w:pPr>
              <w:rPr>
                <w:sz w:val="18"/>
                <w:szCs w:val="18"/>
              </w:rPr>
            </w:pPr>
          </w:p>
        </w:tc>
      </w:tr>
      <w:tr w:rsidR="002851BB" w:rsidRPr="00961304" w:rsidTr="002851BB">
        <w:trPr>
          <w:trHeight w:val="225"/>
        </w:trPr>
        <w:tc>
          <w:tcPr>
            <w:tcW w:w="7670" w:type="dxa"/>
            <w:gridSpan w:val="12"/>
            <w:tcBorders>
              <w:top w:val="nil"/>
              <w:left w:val="nil"/>
              <w:bottom w:val="nil"/>
              <w:right w:val="nil"/>
            </w:tcBorders>
            <w:shd w:val="clear" w:color="auto" w:fill="auto"/>
            <w:noWrap/>
            <w:vAlign w:val="bottom"/>
          </w:tcPr>
          <w:p w:rsidR="002851BB" w:rsidRPr="00961304" w:rsidRDefault="002851BB" w:rsidP="00C16435">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1951" w:type="dxa"/>
            <w:gridSpan w:val="3"/>
            <w:tcBorders>
              <w:top w:val="nil"/>
              <w:left w:val="nil"/>
              <w:bottom w:val="nil"/>
              <w:right w:val="nil"/>
            </w:tcBorders>
            <w:shd w:val="clear" w:color="auto" w:fill="auto"/>
            <w:noWrap/>
            <w:vAlign w:val="bottom"/>
          </w:tcPr>
          <w:p w:rsidR="002851BB" w:rsidRPr="00961304" w:rsidRDefault="002851BB" w:rsidP="00C16435">
            <w:pPr>
              <w:rPr>
                <w:sz w:val="18"/>
                <w:szCs w:val="18"/>
              </w:rPr>
            </w:pPr>
          </w:p>
        </w:tc>
      </w:tr>
      <w:tr w:rsidR="002851BB" w:rsidRPr="00961304" w:rsidTr="002851BB">
        <w:trPr>
          <w:trHeight w:val="255"/>
        </w:trPr>
        <w:tc>
          <w:tcPr>
            <w:tcW w:w="1560"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760"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261"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1140"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580"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423"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236"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455"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851BB" w:rsidRPr="00961304" w:rsidRDefault="002851BB" w:rsidP="00C16435">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2851BB" w:rsidRPr="00961304" w:rsidRDefault="002851BB" w:rsidP="00C16435">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1951" w:type="dxa"/>
            <w:gridSpan w:val="3"/>
            <w:tcBorders>
              <w:top w:val="nil"/>
              <w:left w:val="nil"/>
              <w:bottom w:val="nil"/>
              <w:right w:val="nil"/>
            </w:tcBorders>
            <w:shd w:val="clear" w:color="auto" w:fill="auto"/>
            <w:noWrap/>
            <w:vAlign w:val="bottom"/>
          </w:tcPr>
          <w:p w:rsidR="002851BB" w:rsidRPr="00961304" w:rsidRDefault="002851BB" w:rsidP="00C16435">
            <w:pPr>
              <w:rPr>
                <w:sz w:val="18"/>
                <w:szCs w:val="18"/>
              </w:rPr>
            </w:pPr>
          </w:p>
        </w:tc>
      </w:tr>
      <w:tr w:rsidR="002851BB" w:rsidRPr="00961304" w:rsidTr="002851BB">
        <w:trPr>
          <w:trHeight w:val="240"/>
        </w:trPr>
        <w:tc>
          <w:tcPr>
            <w:tcW w:w="1560"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760"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261"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1140"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1694" w:type="dxa"/>
            <w:gridSpan w:val="4"/>
            <w:tcBorders>
              <w:top w:val="nil"/>
              <w:left w:val="nil"/>
              <w:bottom w:val="nil"/>
              <w:right w:val="nil"/>
            </w:tcBorders>
            <w:shd w:val="clear" w:color="auto" w:fill="auto"/>
            <w:noWrap/>
            <w:vAlign w:val="bottom"/>
          </w:tcPr>
          <w:p w:rsidR="002851BB" w:rsidRPr="00961304" w:rsidRDefault="002851BB" w:rsidP="00C16435">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2851BB" w:rsidRPr="00961304" w:rsidRDefault="002851BB" w:rsidP="00C16435">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2851BB" w:rsidRPr="00961304" w:rsidRDefault="002851BB" w:rsidP="00C16435">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1951" w:type="dxa"/>
            <w:gridSpan w:val="3"/>
            <w:tcBorders>
              <w:top w:val="nil"/>
              <w:left w:val="nil"/>
              <w:bottom w:val="nil"/>
              <w:right w:val="nil"/>
            </w:tcBorders>
            <w:shd w:val="clear" w:color="auto" w:fill="auto"/>
            <w:noWrap/>
            <w:vAlign w:val="bottom"/>
          </w:tcPr>
          <w:p w:rsidR="002851BB" w:rsidRPr="00961304" w:rsidRDefault="002851BB" w:rsidP="00C16435">
            <w:pPr>
              <w:rPr>
                <w:sz w:val="18"/>
                <w:szCs w:val="18"/>
              </w:rPr>
            </w:pPr>
          </w:p>
        </w:tc>
      </w:tr>
      <w:tr w:rsidR="002851BB" w:rsidRPr="00961304" w:rsidTr="002851BB">
        <w:trPr>
          <w:trHeight w:val="255"/>
        </w:trPr>
        <w:tc>
          <w:tcPr>
            <w:tcW w:w="1560"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760"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261"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5089" w:type="dxa"/>
            <w:gridSpan w:val="9"/>
            <w:tcBorders>
              <w:top w:val="nil"/>
              <w:left w:val="nil"/>
              <w:bottom w:val="nil"/>
              <w:right w:val="nil"/>
            </w:tcBorders>
            <w:shd w:val="clear" w:color="auto" w:fill="auto"/>
            <w:noWrap/>
            <w:vAlign w:val="bottom"/>
          </w:tcPr>
          <w:p w:rsidR="002851BB" w:rsidRPr="00961304" w:rsidRDefault="002851BB" w:rsidP="00C16435">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1951" w:type="dxa"/>
            <w:gridSpan w:val="3"/>
            <w:tcBorders>
              <w:top w:val="nil"/>
              <w:left w:val="nil"/>
              <w:bottom w:val="nil"/>
              <w:right w:val="nil"/>
            </w:tcBorders>
            <w:shd w:val="clear" w:color="auto" w:fill="auto"/>
            <w:noWrap/>
            <w:vAlign w:val="bottom"/>
          </w:tcPr>
          <w:p w:rsidR="002851BB" w:rsidRPr="00961304" w:rsidRDefault="002851BB" w:rsidP="00C16435">
            <w:pPr>
              <w:rPr>
                <w:sz w:val="18"/>
                <w:szCs w:val="18"/>
              </w:rPr>
            </w:pPr>
          </w:p>
        </w:tc>
      </w:tr>
      <w:tr w:rsidR="002851BB" w:rsidRPr="00961304" w:rsidTr="002851BB">
        <w:trPr>
          <w:trHeight w:val="150"/>
        </w:trPr>
        <w:tc>
          <w:tcPr>
            <w:tcW w:w="1560"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760"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261"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1140"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580"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423"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236"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455"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1194"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236"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236"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589"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1026" w:type="dxa"/>
            <w:gridSpan w:val="2"/>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1951" w:type="dxa"/>
            <w:gridSpan w:val="3"/>
            <w:tcBorders>
              <w:top w:val="nil"/>
              <w:left w:val="nil"/>
              <w:bottom w:val="nil"/>
              <w:right w:val="nil"/>
            </w:tcBorders>
            <w:shd w:val="clear" w:color="auto" w:fill="auto"/>
            <w:noWrap/>
            <w:vAlign w:val="bottom"/>
          </w:tcPr>
          <w:p w:rsidR="002851BB" w:rsidRPr="00961304" w:rsidRDefault="002851BB" w:rsidP="00C16435">
            <w:pPr>
              <w:rPr>
                <w:sz w:val="18"/>
                <w:szCs w:val="18"/>
              </w:rPr>
            </w:pPr>
          </w:p>
        </w:tc>
      </w:tr>
      <w:tr w:rsidR="002851BB" w:rsidRPr="00961304" w:rsidTr="002851BB">
        <w:trPr>
          <w:trHeight w:val="270"/>
        </w:trPr>
        <w:tc>
          <w:tcPr>
            <w:tcW w:w="2581" w:type="dxa"/>
            <w:gridSpan w:val="3"/>
            <w:tcBorders>
              <w:top w:val="nil"/>
              <w:left w:val="nil"/>
              <w:bottom w:val="nil"/>
              <w:right w:val="nil"/>
            </w:tcBorders>
            <w:shd w:val="clear" w:color="auto" w:fill="auto"/>
            <w:noWrap/>
            <w:vAlign w:val="bottom"/>
          </w:tcPr>
          <w:p w:rsidR="002851BB" w:rsidRPr="00961304" w:rsidRDefault="002851BB" w:rsidP="00C16435">
            <w:pPr>
              <w:jc w:val="right"/>
              <w:rPr>
                <w:sz w:val="18"/>
                <w:szCs w:val="18"/>
              </w:rPr>
            </w:pPr>
            <w:r w:rsidRPr="00961304">
              <w:rPr>
                <w:sz w:val="18"/>
                <w:szCs w:val="18"/>
              </w:rPr>
              <w:t>по договору (</w:t>
            </w:r>
            <w:proofErr w:type="gramStart"/>
            <w:r w:rsidRPr="00961304">
              <w:rPr>
                <w:sz w:val="18"/>
                <w:szCs w:val="18"/>
              </w:rPr>
              <w:t>наряд-заказу</w:t>
            </w:r>
            <w:proofErr w:type="gramEnd"/>
            <w:r w:rsidRPr="00961304">
              <w:rPr>
                <w:sz w:val="18"/>
                <w:szCs w:val="18"/>
              </w:rPr>
              <w:t>)</w:t>
            </w:r>
          </w:p>
        </w:tc>
        <w:tc>
          <w:tcPr>
            <w:tcW w:w="8066" w:type="dxa"/>
            <w:gridSpan w:val="14"/>
            <w:tcBorders>
              <w:top w:val="nil"/>
              <w:left w:val="nil"/>
              <w:bottom w:val="single" w:sz="4" w:space="0" w:color="auto"/>
              <w:right w:val="nil"/>
            </w:tcBorders>
            <w:shd w:val="clear" w:color="auto" w:fill="auto"/>
            <w:vAlign w:val="bottom"/>
          </w:tcPr>
          <w:p w:rsidR="002851BB" w:rsidRPr="00961304" w:rsidRDefault="002851BB" w:rsidP="00C16435">
            <w:pPr>
              <w:jc w:val="center"/>
              <w:rPr>
                <w:b/>
                <w:bCs/>
                <w:sz w:val="18"/>
                <w:szCs w:val="18"/>
              </w:rPr>
            </w:pPr>
            <w:r w:rsidRPr="00961304">
              <w:rPr>
                <w:b/>
                <w:bCs/>
                <w:sz w:val="18"/>
                <w:szCs w:val="18"/>
              </w:rPr>
              <w:t> </w:t>
            </w:r>
          </w:p>
        </w:tc>
      </w:tr>
      <w:tr w:rsidR="002851BB" w:rsidRPr="00961304" w:rsidTr="002851BB">
        <w:trPr>
          <w:trHeight w:val="225"/>
        </w:trPr>
        <w:tc>
          <w:tcPr>
            <w:tcW w:w="1560"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760"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261"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8066" w:type="dxa"/>
            <w:gridSpan w:val="14"/>
            <w:tcBorders>
              <w:top w:val="nil"/>
              <w:left w:val="nil"/>
              <w:bottom w:val="nil"/>
              <w:right w:val="nil"/>
            </w:tcBorders>
            <w:shd w:val="clear" w:color="auto" w:fill="auto"/>
            <w:noWrap/>
            <w:vAlign w:val="bottom"/>
          </w:tcPr>
          <w:p w:rsidR="002851BB" w:rsidRPr="00961304" w:rsidRDefault="002851BB" w:rsidP="00C16435">
            <w:pPr>
              <w:jc w:val="center"/>
              <w:rPr>
                <w:sz w:val="18"/>
                <w:szCs w:val="18"/>
              </w:rPr>
            </w:pPr>
            <w:proofErr w:type="gramStart"/>
            <w:r w:rsidRPr="00961304">
              <w:rPr>
                <w:sz w:val="18"/>
                <w:szCs w:val="18"/>
              </w:rPr>
              <w:t>(наименование договора (наряд-заказа, его дата, номер)</w:t>
            </w:r>
            <w:proofErr w:type="gramEnd"/>
          </w:p>
        </w:tc>
      </w:tr>
      <w:tr w:rsidR="002851BB" w:rsidRPr="00961304" w:rsidTr="002851BB">
        <w:trPr>
          <w:trHeight w:val="135"/>
        </w:trPr>
        <w:tc>
          <w:tcPr>
            <w:tcW w:w="10647" w:type="dxa"/>
            <w:gridSpan w:val="17"/>
            <w:tcBorders>
              <w:top w:val="nil"/>
              <w:left w:val="nil"/>
              <w:bottom w:val="nil"/>
              <w:right w:val="nil"/>
            </w:tcBorders>
            <w:shd w:val="clear" w:color="auto" w:fill="auto"/>
            <w:noWrap/>
            <w:vAlign w:val="bottom"/>
          </w:tcPr>
          <w:p w:rsidR="002851BB" w:rsidRPr="00961304" w:rsidRDefault="002851BB" w:rsidP="00C16435">
            <w:pPr>
              <w:rPr>
                <w:i/>
                <w:iCs/>
                <w:sz w:val="18"/>
                <w:szCs w:val="18"/>
              </w:rPr>
            </w:pPr>
          </w:p>
        </w:tc>
      </w:tr>
      <w:tr w:rsidR="002851BB" w:rsidRPr="00961304" w:rsidTr="002851BB">
        <w:trPr>
          <w:trHeight w:val="255"/>
        </w:trPr>
        <w:tc>
          <w:tcPr>
            <w:tcW w:w="7081" w:type="dxa"/>
            <w:gridSpan w:val="11"/>
            <w:tcBorders>
              <w:top w:val="nil"/>
              <w:left w:val="nil"/>
              <w:bottom w:val="nil"/>
              <w:right w:val="nil"/>
            </w:tcBorders>
            <w:shd w:val="clear" w:color="auto" w:fill="auto"/>
            <w:noWrap/>
            <w:vAlign w:val="bottom"/>
          </w:tcPr>
          <w:p w:rsidR="002851BB" w:rsidRPr="00961304" w:rsidRDefault="002851BB" w:rsidP="00C16435">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3566" w:type="dxa"/>
            <w:gridSpan w:val="6"/>
            <w:tcBorders>
              <w:top w:val="nil"/>
              <w:left w:val="nil"/>
              <w:bottom w:val="single" w:sz="4" w:space="0" w:color="auto"/>
              <w:right w:val="nil"/>
            </w:tcBorders>
            <w:shd w:val="clear" w:color="auto" w:fill="auto"/>
            <w:noWrap/>
            <w:vAlign w:val="bottom"/>
          </w:tcPr>
          <w:p w:rsidR="002851BB" w:rsidRPr="00961304" w:rsidRDefault="002851BB" w:rsidP="00C16435">
            <w:pPr>
              <w:ind w:right="1788"/>
              <w:jc w:val="center"/>
              <w:rPr>
                <w:b/>
                <w:bCs/>
                <w:sz w:val="18"/>
                <w:szCs w:val="18"/>
              </w:rPr>
            </w:pPr>
          </w:p>
        </w:tc>
      </w:tr>
      <w:tr w:rsidR="002851BB" w:rsidRPr="00961304" w:rsidTr="002851BB">
        <w:trPr>
          <w:trHeight w:val="255"/>
        </w:trPr>
        <w:tc>
          <w:tcPr>
            <w:tcW w:w="10647" w:type="dxa"/>
            <w:gridSpan w:val="17"/>
            <w:tcBorders>
              <w:top w:val="nil"/>
              <w:left w:val="nil"/>
              <w:bottom w:val="single" w:sz="4" w:space="0" w:color="auto"/>
              <w:right w:val="nil"/>
            </w:tcBorders>
            <w:shd w:val="clear" w:color="auto" w:fill="auto"/>
            <w:noWrap/>
            <w:vAlign w:val="bottom"/>
          </w:tcPr>
          <w:p w:rsidR="002851BB" w:rsidRPr="00961304" w:rsidRDefault="002851BB" w:rsidP="00C16435">
            <w:pPr>
              <w:jc w:val="center"/>
              <w:rPr>
                <w:i/>
                <w:iCs/>
                <w:sz w:val="18"/>
                <w:szCs w:val="18"/>
              </w:rPr>
            </w:pPr>
            <w:r w:rsidRPr="00961304">
              <w:rPr>
                <w:i/>
                <w:iCs/>
                <w:sz w:val="18"/>
                <w:szCs w:val="18"/>
              </w:rPr>
              <w:t> </w:t>
            </w:r>
            <w:r w:rsidRPr="00961304">
              <w:rPr>
                <w:sz w:val="18"/>
                <w:szCs w:val="18"/>
              </w:rPr>
              <w:t>(должности, Ф.И.О.)</w:t>
            </w:r>
          </w:p>
        </w:tc>
      </w:tr>
      <w:tr w:rsidR="002851BB" w:rsidRPr="00961304" w:rsidTr="002851BB">
        <w:trPr>
          <w:trHeight w:val="255"/>
        </w:trPr>
        <w:tc>
          <w:tcPr>
            <w:tcW w:w="2320" w:type="dxa"/>
            <w:gridSpan w:val="2"/>
            <w:tcBorders>
              <w:top w:val="nil"/>
              <w:left w:val="nil"/>
              <w:bottom w:val="nil"/>
              <w:right w:val="nil"/>
            </w:tcBorders>
            <w:shd w:val="clear" w:color="auto" w:fill="auto"/>
            <w:noWrap/>
            <w:vAlign w:val="bottom"/>
          </w:tcPr>
          <w:p w:rsidR="002851BB" w:rsidRPr="00961304" w:rsidRDefault="002851BB" w:rsidP="00C16435">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2851BB" w:rsidRPr="00961304" w:rsidRDefault="002851BB" w:rsidP="00C16435">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2851BB" w:rsidRPr="00961304" w:rsidRDefault="002851BB" w:rsidP="00C16435">
            <w:pPr>
              <w:jc w:val="center"/>
              <w:rPr>
                <w:b/>
                <w:bCs/>
                <w:sz w:val="18"/>
                <w:szCs w:val="18"/>
              </w:rPr>
            </w:pPr>
            <w:r w:rsidRPr="00961304">
              <w:rPr>
                <w:b/>
                <w:bCs/>
                <w:sz w:val="18"/>
                <w:szCs w:val="18"/>
              </w:rPr>
              <w:t> </w:t>
            </w:r>
          </w:p>
        </w:tc>
      </w:tr>
      <w:tr w:rsidR="002851BB" w:rsidRPr="00961304" w:rsidTr="002851BB">
        <w:trPr>
          <w:trHeight w:val="255"/>
        </w:trPr>
        <w:tc>
          <w:tcPr>
            <w:tcW w:w="10647" w:type="dxa"/>
            <w:gridSpan w:val="17"/>
            <w:tcBorders>
              <w:top w:val="nil"/>
              <w:left w:val="nil"/>
              <w:bottom w:val="single" w:sz="4" w:space="0" w:color="auto"/>
              <w:right w:val="nil"/>
            </w:tcBorders>
            <w:shd w:val="clear" w:color="auto" w:fill="auto"/>
            <w:noWrap/>
            <w:vAlign w:val="bottom"/>
          </w:tcPr>
          <w:p w:rsidR="002851BB" w:rsidRPr="00961304" w:rsidRDefault="002851BB" w:rsidP="00C16435">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2851BB" w:rsidRPr="00961304" w:rsidTr="002851BB">
        <w:trPr>
          <w:trHeight w:val="165"/>
        </w:trPr>
        <w:tc>
          <w:tcPr>
            <w:tcW w:w="1560"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760"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261"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1140"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580"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423"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236"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455"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1194"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236"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1250" w:type="dxa"/>
            <w:gridSpan w:val="3"/>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661" w:type="dxa"/>
            <w:gridSpan w:val="2"/>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1026"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865" w:type="dxa"/>
            <w:tcBorders>
              <w:top w:val="nil"/>
              <w:left w:val="nil"/>
              <w:bottom w:val="nil"/>
              <w:right w:val="nil"/>
            </w:tcBorders>
            <w:shd w:val="clear" w:color="auto" w:fill="auto"/>
            <w:noWrap/>
            <w:vAlign w:val="bottom"/>
          </w:tcPr>
          <w:p w:rsidR="002851BB" w:rsidRPr="00961304" w:rsidRDefault="002851BB" w:rsidP="00C16435">
            <w:pPr>
              <w:ind w:right="543"/>
              <w:rPr>
                <w:sz w:val="18"/>
                <w:szCs w:val="18"/>
              </w:rPr>
            </w:pPr>
          </w:p>
        </w:tc>
      </w:tr>
      <w:tr w:rsidR="002851BB" w:rsidRPr="00961304" w:rsidTr="002851BB">
        <w:trPr>
          <w:trHeight w:val="255"/>
        </w:trPr>
        <w:tc>
          <w:tcPr>
            <w:tcW w:w="8095" w:type="dxa"/>
            <w:gridSpan w:val="13"/>
            <w:tcBorders>
              <w:top w:val="nil"/>
              <w:left w:val="nil"/>
              <w:bottom w:val="nil"/>
              <w:right w:val="nil"/>
            </w:tcBorders>
            <w:shd w:val="clear" w:color="auto" w:fill="auto"/>
            <w:noWrap/>
            <w:vAlign w:val="bottom"/>
          </w:tcPr>
          <w:p w:rsidR="002851BB" w:rsidRPr="00961304" w:rsidRDefault="002851BB" w:rsidP="00C16435">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Арендодателем </w:t>
            </w:r>
            <w:proofErr w:type="gramStart"/>
            <w:r>
              <w:rPr>
                <w:sz w:val="18"/>
                <w:szCs w:val="18"/>
              </w:rPr>
              <w:t>по</w:t>
            </w:r>
            <w:proofErr w:type="gramEnd"/>
            <w:r w:rsidRPr="00961304">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2851BB" w:rsidRPr="00961304" w:rsidRDefault="002851BB" w:rsidP="00C16435">
            <w:pPr>
              <w:jc w:val="center"/>
              <w:rPr>
                <w:b/>
                <w:bCs/>
                <w:sz w:val="18"/>
                <w:szCs w:val="18"/>
              </w:rPr>
            </w:pPr>
          </w:p>
        </w:tc>
      </w:tr>
      <w:tr w:rsidR="002851BB" w:rsidRPr="00961304" w:rsidTr="002851BB">
        <w:trPr>
          <w:trHeight w:val="151"/>
        </w:trPr>
        <w:tc>
          <w:tcPr>
            <w:tcW w:w="10647" w:type="dxa"/>
            <w:gridSpan w:val="17"/>
            <w:tcBorders>
              <w:top w:val="nil"/>
              <w:left w:val="nil"/>
              <w:bottom w:val="single" w:sz="4" w:space="0" w:color="auto"/>
              <w:right w:val="nil"/>
            </w:tcBorders>
            <w:shd w:val="clear" w:color="auto" w:fill="auto"/>
            <w:noWrap/>
            <w:vAlign w:val="bottom"/>
          </w:tcPr>
          <w:p w:rsidR="002851BB" w:rsidRPr="00961304" w:rsidRDefault="002851BB" w:rsidP="00C16435">
            <w:pPr>
              <w:rPr>
                <w:i/>
                <w:iCs/>
                <w:sz w:val="18"/>
                <w:szCs w:val="18"/>
              </w:rPr>
            </w:pPr>
            <w:r w:rsidRPr="00961304">
              <w:rPr>
                <w:i/>
                <w:iCs/>
                <w:sz w:val="18"/>
                <w:szCs w:val="18"/>
              </w:rPr>
              <w:t> </w:t>
            </w:r>
          </w:p>
        </w:tc>
      </w:tr>
      <w:tr w:rsidR="002851BB" w:rsidRPr="00961304" w:rsidTr="002851BB">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2851BB" w:rsidRPr="00961304" w:rsidRDefault="002851BB" w:rsidP="00C16435">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2851BB" w:rsidRPr="00961304" w:rsidTr="002851BB">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2851BB" w:rsidRPr="00961304" w:rsidRDefault="002851BB" w:rsidP="00C16435">
            <w:pPr>
              <w:rPr>
                <w:i/>
                <w:iCs/>
                <w:sz w:val="18"/>
                <w:szCs w:val="18"/>
              </w:rPr>
            </w:pPr>
            <w:r w:rsidRPr="00961304">
              <w:rPr>
                <w:i/>
                <w:iCs/>
                <w:sz w:val="18"/>
                <w:szCs w:val="18"/>
              </w:rPr>
              <w:t> </w:t>
            </w:r>
            <w:r>
              <w:rPr>
                <w:i/>
                <w:iCs/>
                <w:sz w:val="18"/>
                <w:szCs w:val="18"/>
              </w:rPr>
              <w:t xml:space="preserve">   </w:t>
            </w:r>
          </w:p>
        </w:tc>
      </w:tr>
      <w:tr w:rsidR="002851BB" w:rsidRPr="007D4BB6" w:rsidTr="002851BB">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851BB" w:rsidRPr="007D4BB6" w:rsidRDefault="002851BB" w:rsidP="00C16435">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851BB" w:rsidRPr="007D4BB6" w:rsidRDefault="002851BB" w:rsidP="00C16435">
            <w:pPr>
              <w:jc w:val="center"/>
              <w:rPr>
                <w:sz w:val="16"/>
                <w:szCs w:val="16"/>
              </w:rPr>
            </w:pPr>
            <w:r w:rsidRPr="007D4BB6">
              <w:rPr>
                <w:sz w:val="16"/>
                <w:szCs w:val="16"/>
              </w:rPr>
              <w:t>ед. изм</w:t>
            </w:r>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2851BB" w:rsidRPr="007D4BB6" w:rsidRDefault="002851BB" w:rsidP="00C16435">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2851BB" w:rsidRPr="007D4BB6" w:rsidTr="002851BB">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2851BB" w:rsidRPr="007D4BB6" w:rsidRDefault="002851BB" w:rsidP="00C16435">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2851BB" w:rsidRPr="007D4BB6" w:rsidRDefault="002851BB" w:rsidP="00C16435">
            <w:pPr>
              <w:rPr>
                <w:sz w:val="16"/>
                <w:szCs w:val="16"/>
              </w:rPr>
            </w:pPr>
          </w:p>
        </w:tc>
        <w:tc>
          <w:tcPr>
            <w:tcW w:w="1194" w:type="dxa"/>
            <w:tcBorders>
              <w:top w:val="nil"/>
              <w:left w:val="nil"/>
              <w:bottom w:val="nil"/>
              <w:right w:val="nil"/>
            </w:tcBorders>
            <w:shd w:val="clear" w:color="auto" w:fill="auto"/>
            <w:noWrap/>
            <w:vAlign w:val="center"/>
          </w:tcPr>
          <w:p w:rsidR="002851BB" w:rsidRPr="007D4BB6" w:rsidRDefault="002851BB" w:rsidP="00C16435">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2851BB" w:rsidRPr="007D4BB6" w:rsidRDefault="002851BB" w:rsidP="00C16435">
            <w:pPr>
              <w:jc w:val="center"/>
              <w:rPr>
                <w:sz w:val="16"/>
                <w:szCs w:val="16"/>
              </w:rPr>
            </w:pPr>
            <w:r w:rsidRPr="007D4BB6">
              <w:rPr>
                <w:sz w:val="16"/>
                <w:szCs w:val="16"/>
              </w:rPr>
              <w:t>цена за единицу,</w:t>
            </w:r>
            <w:r w:rsidRPr="007D4BB6">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2851BB" w:rsidRPr="007D4BB6" w:rsidRDefault="002851BB" w:rsidP="00C16435">
            <w:pPr>
              <w:jc w:val="center"/>
              <w:rPr>
                <w:sz w:val="16"/>
                <w:szCs w:val="16"/>
              </w:rPr>
            </w:pPr>
            <w:r w:rsidRPr="007D4BB6">
              <w:rPr>
                <w:sz w:val="16"/>
                <w:szCs w:val="16"/>
              </w:rPr>
              <w:t>стоимость, руб.</w:t>
            </w:r>
          </w:p>
        </w:tc>
      </w:tr>
      <w:tr w:rsidR="002851BB" w:rsidRPr="00961304" w:rsidTr="002851BB">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2851BB" w:rsidRPr="00961304" w:rsidRDefault="002851BB" w:rsidP="00C16435">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2851BB" w:rsidRPr="00961304" w:rsidRDefault="002851BB" w:rsidP="00C16435">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2851BB" w:rsidRPr="00961304" w:rsidRDefault="002851BB" w:rsidP="00C16435">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2851BB" w:rsidRPr="00961304" w:rsidRDefault="002851BB" w:rsidP="00C16435">
            <w:pPr>
              <w:jc w:val="center"/>
              <w:rPr>
                <w:b/>
                <w:bCs/>
                <w:sz w:val="18"/>
                <w:szCs w:val="18"/>
              </w:rPr>
            </w:pPr>
            <w:r w:rsidRPr="00961304">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2851BB" w:rsidRPr="00961304" w:rsidRDefault="002851BB" w:rsidP="00C16435">
            <w:pPr>
              <w:jc w:val="center"/>
              <w:rPr>
                <w:b/>
                <w:bCs/>
                <w:sz w:val="18"/>
                <w:szCs w:val="18"/>
              </w:rPr>
            </w:pPr>
            <w:r w:rsidRPr="00961304">
              <w:rPr>
                <w:b/>
                <w:bCs/>
                <w:sz w:val="18"/>
                <w:szCs w:val="18"/>
              </w:rPr>
              <w:t> </w:t>
            </w:r>
          </w:p>
        </w:tc>
      </w:tr>
      <w:tr w:rsidR="002851BB" w:rsidRPr="00961304" w:rsidTr="002851BB">
        <w:trPr>
          <w:trHeight w:val="195"/>
        </w:trPr>
        <w:tc>
          <w:tcPr>
            <w:tcW w:w="4301" w:type="dxa"/>
            <w:gridSpan w:val="5"/>
            <w:tcBorders>
              <w:top w:val="nil"/>
              <w:left w:val="nil"/>
              <w:bottom w:val="nil"/>
              <w:right w:val="nil"/>
            </w:tcBorders>
            <w:shd w:val="clear" w:color="auto" w:fill="auto"/>
            <w:noWrap/>
            <w:vAlign w:val="bottom"/>
          </w:tcPr>
          <w:p w:rsidR="002851BB" w:rsidRPr="00961304" w:rsidRDefault="002851BB" w:rsidP="00C16435">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2851BB" w:rsidRPr="00961304" w:rsidRDefault="002851BB" w:rsidP="00C16435">
            <w:pPr>
              <w:jc w:val="right"/>
              <w:rPr>
                <w:i/>
                <w:iCs/>
                <w:sz w:val="18"/>
                <w:szCs w:val="18"/>
              </w:rPr>
            </w:pPr>
          </w:p>
        </w:tc>
        <w:tc>
          <w:tcPr>
            <w:tcW w:w="1194" w:type="dxa"/>
            <w:tcBorders>
              <w:top w:val="nil"/>
              <w:left w:val="nil"/>
              <w:bottom w:val="nil"/>
              <w:right w:val="nil"/>
            </w:tcBorders>
            <w:shd w:val="clear" w:color="auto" w:fill="auto"/>
            <w:noWrap/>
            <w:vAlign w:val="bottom"/>
          </w:tcPr>
          <w:p w:rsidR="002851BB" w:rsidRPr="00961304" w:rsidRDefault="002851BB" w:rsidP="00C16435">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2851BB" w:rsidRPr="00961304" w:rsidRDefault="002851BB" w:rsidP="00C16435">
            <w:pPr>
              <w:jc w:val="right"/>
              <w:rPr>
                <w:i/>
                <w:iCs/>
                <w:sz w:val="18"/>
                <w:szCs w:val="18"/>
              </w:rPr>
            </w:pPr>
            <w:r w:rsidRPr="00961304">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851BB" w:rsidRPr="00961304" w:rsidRDefault="002851BB" w:rsidP="00C16435">
            <w:pPr>
              <w:jc w:val="center"/>
              <w:rPr>
                <w:b/>
                <w:bCs/>
                <w:sz w:val="18"/>
                <w:szCs w:val="18"/>
              </w:rPr>
            </w:pPr>
            <w:r w:rsidRPr="00961304">
              <w:rPr>
                <w:b/>
                <w:bCs/>
                <w:sz w:val="18"/>
                <w:szCs w:val="18"/>
              </w:rPr>
              <w:t> </w:t>
            </w:r>
          </w:p>
        </w:tc>
      </w:tr>
      <w:tr w:rsidR="002851BB" w:rsidRPr="00961304" w:rsidTr="002851BB">
        <w:trPr>
          <w:trHeight w:val="209"/>
        </w:trPr>
        <w:tc>
          <w:tcPr>
            <w:tcW w:w="1560" w:type="dxa"/>
            <w:tcBorders>
              <w:top w:val="nil"/>
              <w:left w:val="nil"/>
              <w:bottom w:val="nil"/>
              <w:right w:val="nil"/>
            </w:tcBorders>
            <w:shd w:val="clear" w:color="auto" w:fill="auto"/>
            <w:noWrap/>
            <w:vAlign w:val="bottom"/>
          </w:tcPr>
          <w:p w:rsidR="002851BB" w:rsidRPr="00961304" w:rsidRDefault="002851BB" w:rsidP="00C16435">
            <w:pPr>
              <w:rPr>
                <w:i/>
                <w:iCs/>
                <w:sz w:val="18"/>
                <w:szCs w:val="18"/>
              </w:rPr>
            </w:pPr>
          </w:p>
        </w:tc>
        <w:tc>
          <w:tcPr>
            <w:tcW w:w="760" w:type="dxa"/>
            <w:tcBorders>
              <w:top w:val="nil"/>
              <w:left w:val="nil"/>
              <w:bottom w:val="nil"/>
              <w:right w:val="nil"/>
            </w:tcBorders>
            <w:shd w:val="clear" w:color="auto" w:fill="auto"/>
            <w:noWrap/>
            <w:vAlign w:val="bottom"/>
          </w:tcPr>
          <w:p w:rsidR="002851BB" w:rsidRPr="00961304" w:rsidRDefault="002851BB" w:rsidP="00C16435">
            <w:pPr>
              <w:rPr>
                <w:i/>
                <w:iCs/>
                <w:sz w:val="18"/>
                <w:szCs w:val="18"/>
              </w:rPr>
            </w:pPr>
          </w:p>
        </w:tc>
        <w:tc>
          <w:tcPr>
            <w:tcW w:w="261" w:type="dxa"/>
            <w:tcBorders>
              <w:top w:val="nil"/>
              <w:left w:val="nil"/>
              <w:bottom w:val="nil"/>
              <w:right w:val="nil"/>
            </w:tcBorders>
            <w:shd w:val="clear" w:color="auto" w:fill="auto"/>
            <w:noWrap/>
            <w:vAlign w:val="bottom"/>
          </w:tcPr>
          <w:p w:rsidR="002851BB" w:rsidRPr="00961304" w:rsidRDefault="002851BB" w:rsidP="00C16435">
            <w:pPr>
              <w:rPr>
                <w:i/>
                <w:iCs/>
                <w:sz w:val="18"/>
                <w:szCs w:val="18"/>
              </w:rPr>
            </w:pPr>
          </w:p>
        </w:tc>
        <w:tc>
          <w:tcPr>
            <w:tcW w:w="1140" w:type="dxa"/>
            <w:tcBorders>
              <w:top w:val="nil"/>
              <w:left w:val="nil"/>
              <w:bottom w:val="nil"/>
              <w:right w:val="nil"/>
            </w:tcBorders>
            <w:shd w:val="clear" w:color="auto" w:fill="auto"/>
            <w:noWrap/>
            <w:vAlign w:val="bottom"/>
          </w:tcPr>
          <w:p w:rsidR="002851BB" w:rsidRPr="00961304" w:rsidRDefault="002851BB" w:rsidP="00C16435">
            <w:pPr>
              <w:rPr>
                <w:i/>
                <w:iCs/>
                <w:sz w:val="18"/>
                <w:szCs w:val="18"/>
              </w:rPr>
            </w:pPr>
          </w:p>
        </w:tc>
        <w:tc>
          <w:tcPr>
            <w:tcW w:w="580" w:type="dxa"/>
            <w:tcBorders>
              <w:top w:val="nil"/>
              <w:left w:val="nil"/>
              <w:bottom w:val="nil"/>
              <w:right w:val="nil"/>
            </w:tcBorders>
            <w:shd w:val="clear" w:color="auto" w:fill="auto"/>
            <w:noWrap/>
            <w:vAlign w:val="bottom"/>
          </w:tcPr>
          <w:p w:rsidR="002851BB" w:rsidRPr="00961304" w:rsidRDefault="002851BB" w:rsidP="00C16435">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2851BB" w:rsidRPr="00961304" w:rsidRDefault="002851BB" w:rsidP="00C16435">
            <w:pPr>
              <w:jc w:val="right"/>
              <w:rPr>
                <w:i/>
                <w:iCs/>
                <w:sz w:val="18"/>
                <w:szCs w:val="18"/>
              </w:rPr>
            </w:pPr>
          </w:p>
        </w:tc>
        <w:tc>
          <w:tcPr>
            <w:tcW w:w="1194" w:type="dxa"/>
            <w:tcBorders>
              <w:top w:val="nil"/>
              <w:left w:val="nil"/>
              <w:bottom w:val="nil"/>
              <w:right w:val="nil"/>
            </w:tcBorders>
            <w:shd w:val="clear" w:color="auto" w:fill="auto"/>
            <w:noWrap/>
            <w:vAlign w:val="bottom"/>
          </w:tcPr>
          <w:p w:rsidR="002851BB" w:rsidRPr="00961304" w:rsidRDefault="002851BB" w:rsidP="00C16435">
            <w:pPr>
              <w:jc w:val="center"/>
              <w:rPr>
                <w:b/>
                <w:bCs/>
                <w:i/>
                <w:iCs/>
                <w:sz w:val="18"/>
                <w:szCs w:val="18"/>
              </w:rPr>
            </w:pPr>
          </w:p>
        </w:tc>
        <w:tc>
          <w:tcPr>
            <w:tcW w:w="236" w:type="dxa"/>
            <w:tcBorders>
              <w:top w:val="nil"/>
              <w:left w:val="nil"/>
              <w:bottom w:val="nil"/>
              <w:right w:val="nil"/>
            </w:tcBorders>
            <w:shd w:val="clear" w:color="auto" w:fill="auto"/>
            <w:noWrap/>
            <w:vAlign w:val="bottom"/>
          </w:tcPr>
          <w:p w:rsidR="002851BB" w:rsidRPr="00961304" w:rsidRDefault="002851BB" w:rsidP="00C16435">
            <w:pPr>
              <w:jc w:val="center"/>
              <w:rPr>
                <w:b/>
                <w:bCs/>
                <w:i/>
                <w:iCs/>
                <w:sz w:val="18"/>
                <w:szCs w:val="18"/>
              </w:rPr>
            </w:pPr>
          </w:p>
        </w:tc>
        <w:tc>
          <w:tcPr>
            <w:tcW w:w="236" w:type="dxa"/>
            <w:tcBorders>
              <w:top w:val="nil"/>
              <w:left w:val="nil"/>
              <w:bottom w:val="nil"/>
              <w:right w:val="nil"/>
            </w:tcBorders>
            <w:shd w:val="clear" w:color="auto" w:fill="auto"/>
            <w:noWrap/>
            <w:vAlign w:val="bottom"/>
          </w:tcPr>
          <w:p w:rsidR="002851BB" w:rsidRPr="00961304" w:rsidRDefault="002851BB" w:rsidP="00C16435">
            <w:pPr>
              <w:jc w:val="center"/>
              <w:rPr>
                <w:b/>
                <w:bCs/>
                <w:i/>
                <w:iCs/>
                <w:sz w:val="18"/>
                <w:szCs w:val="18"/>
              </w:rPr>
            </w:pPr>
          </w:p>
        </w:tc>
        <w:tc>
          <w:tcPr>
            <w:tcW w:w="589" w:type="dxa"/>
            <w:tcBorders>
              <w:top w:val="nil"/>
              <w:left w:val="nil"/>
              <w:bottom w:val="nil"/>
              <w:right w:val="nil"/>
            </w:tcBorders>
            <w:shd w:val="clear" w:color="auto" w:fill="auto"/>
            <w:noWrap/>
            <w:vAlign w:val="bottom"/>
          </w:tcPr>
          <w:p w:rsidR="002851BB" w:rsidRPr="00961304" w:rsidRDefault="002851BB" w:rsidP="00C16435">
            <w:pPr>
              <w:jc w:val="right"/>
              <w:rPr>
                <w:i/>
                <w:iCs/>
                <w:sz w:val="18"/>
                <w:szCs w:val="18"/>
              </w:rPr>
            </w:pPr>
            <w:r w:rsidRPr="00961304">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851BB" w:rsidRPr="00961304" w:rsidRDefault="002851BB" w:rsidP="00C16435">
            <w:pPr>
              <w:jc w:val="center"/>
              <w:rPr>
                <w:b/>
                <w:bCs/>
                <w:sz w:val="18"/>
                <w:szCs w:val="18"/>
              </w:rPr>
            </w:pPr>
            <w:r w:rsidRPr="00961304">
              <w:rPr>
                <w:b/>
                <w:bCs/>
                <w:sz w:val="18"/>
                <w:szCs w:val="18"/>
              </w:rPr>
              <w:t> </w:t>
            </w:r>
          </w:p>
        </w:tc>
      </w:tr>
      <w:tr w:rsidR="002851BB" w:rsidRPr="00961304" w:rsidTr="002851BB">
        <w:trPr>
          <w:trHeight w:val="210"/>
        </w:trPr>
        <w:tc>
          <w:tcPr>
            <w:tcW w:w="1560" w:type="dxa"/>
            <w:tcBorders>
              <w:top w:val="nil"/>
              <w:left w:val="nil"/>
              <w:bottom w:val="nil"/>
              <w:right w:val="nil"/>
            </w:tcBorders>
            <w:shd w:val="clear" w:color="auto" w:fill="auto"/>
            <w:noWrap/>
            <w:vAlign w:val="bottom"/>
          </w:tcPr>
          <w:p w:rsidR="002851BB" w:rsidRPr="00961304" w:rsidRDefault="002851BB" w:rsidP="00C16435">
            <w:pPr>
              <w:rPr>
                <w:i/>
                <w:iCs/>
                <w:sz w:val="18"/>
                <w:szCs w:val="18"/>
              </w:rPr>
            </w:pPr>
          </w:p>
        </w:tc>
        <w:tc>
          <w:tcPr>
            <w:tcW w:w="760" w:type="dxa"/>
            <w:tcBorders>
              <w:top w:val="nil"/>
              <w:left w:val="nil"/>
              <w:bottom w:val="nil"/>
              <w:right w:val="nil"/>
            </w:tcBorders>
            <w:shd w:val="clear" w:color="auto" w:fill="auto"/>
            <w:noWrap/>
            <w:vAlign w:val="bottom"/>
          </w:tcPr>
          <w:p w:rsidR="002851BB" w:rsidRPr="00961304" w:rsidRDefault="002851BB" w:rsidP="00C16435">
            <w:pPr>
              <w:rPr>
                <w:i/>
                <w:iCs/>
                <w:sz w:val="18"/>
                <w:szCs w:val="18"/>
              </w:rPr>
            </w:pPr>
          </w:p>
        </w:tc>
        <w:tc>
          <w:tcPr>
            <w:tcW w:w="261" w:type="dxa"/>
            <w:tcBorders>
              <w:top w:val="nil"/>
              <w:left w:val="nil"/>
              <w:bottom w:val="nil"/>
              <w:right w:val="nil"/>
            </w:tcBorders>
            <w:shd w:val="clear" w:color="auto" w:fill="auto"/>
            <w:noWrap/>
            <w:vAlign w:val="bottom"/>
          </w:tcPr>
          <w:p w:rsidR="002851BB" w:rsidRPr="00961304" w:rsidRDefault="002851BB" w:rsidP="00C16435">
            <w:pPr>
              <w:rPr>
                <w:i/>
                <w:iCs/>
                <w:sz w:val="18"/>
                <w:szCs w:val="18"/>
              </w:rPr>
            </w:pPr>
          </w:p>
        </w:tc>
        <w:tc>
          <w:tcPr>
            <w:tcW w:w="1140" w:type="dxa"/>
            <w:tcBorders>
              <w:top w:val="nil"/>
              <w:left w:val="nil"/>
              <w:bottom w:val="nil"/>
              <w:right w:val="nil"/>
            </w:tcBorders>
            <w:shd w:val="clear" w:color="auto" w:fill="auto"/>
            <w:noWrap/>
            <w:vAlign w:val="bottom"/>
          </w:tcPr>
          <w:p w:rsidR="002851BB" w:rsidRPr="00961304" w:rsidRDefault="002851BB" w:rsidP="00C16435">
            <w:pPr>
              <w:rPr>
                <w:i/>
                <w:iCs/>
                <w:sz w:val="18"/>
                <w:szCs w:val="18"/>
              </w:rPr>
            </w:pPr>
          </w:p>
        </w:tc>
        <w:tc>
          <w:tcPr>
            <w:tcW w:w="580" w:type="dxa"/>
            <w:tcBorders>
              <w:top w:val="nil"/>
              <w:left w:val="nil"/>
              <w:bottom w:val="nil"/>
              <w:right w:val="nil"/>
            </w:tcBorders>
            <w:shd w:val="clear" w:color="auto" w:fill="auto"/>
            <w:noWrap/>
            <w:vAlign w:val="bottom"/>
          </w:tcPr>
          <w:p w:rsidR="002851BB" w:rsidRPr="00961304" w:rsidRDefault="002851BB" w:rsidP="00C16435">
            <w:pPr>
              <w:rPr>
                <w:i/>
                <w:iCs/>
                <w:sz w:val="18"/>
                <w:szCs w:val="18"/>
              </w:rPr>
            </w:pPr>
          </w:p>
        </w:tc>
        <w:tc>
          <w:tcPr>
            <w:tcW w:w="423" w:type="dxa"/>
            <w:tcBorders>
              <w:top w:val="nil"/>
              <w:left w:val="nil"/>
              <w:bottom w:val="nil"/>
              <w:right w:val="nil"/>
            </w:tcBorders>
            <w:shd w:val="clear" w:color="auto" w:fill="auto"/>
            <w:noWrap/>
            <w:vAlign w:val="bottom"/>
          </w:tcPr>
          <w:p w:rsidR="002851BB" w:rsidRPr="00961304" w:rsidRDefault="002851BB" w:rsidP="00C16435">
            <w:pPr>
              <w:rPr>
                <w:i/>
                <w:iCs/>
                <w:sz w:val="18"/>
                <w:szCs w:val="18"/>
              </w:rPr>
            </w:pPr>
          </w:p>
        </w:tc>
        <w:tc>
          <w:tcPr>
            <w:tcW w:w="236" w:type="dxa"/>
            <w:tcBorders>
              <w:top w:val="nil"/>
              <w:left w:val="nil"/>
              <w:bottom w:val="nil"/>
              <w:right w:val="nil"/>
            </w:tcBorders>
            <w:shd w:val="clear" w:color="auto" w:fill="auto"/>
            <w:noWrap/>
            <w:vAlign w:val="bottom"/>
          </w:tcPr>
          <w:p w:rsidR="002851BB" w:rsidRPr="00961304" w:rsidRDefault="002851BB" w:rsidP="00C16435">
            <w:pPr>
              <w:rPr>
                <w:i/>
                <w:iCs/>
                <w:sz w:val="18"/>
                <w:szCs w:val="18"/>
              </w:rPr>
            </w:pPr>
          </w:p>
        </w:tc>
        <w:tc>
          <w:tcPr>
            <w:tcW w:w="455" w:type="dxa"/>
            <w:tcBorders>
              <w:top w:val="nil"/>
              <w:left w:val="nil"/>
              <w:bottom w:val="nil"/>
              <w:right w:val="nil"/>
            </w:tcBorders>
            <w:shd w:val="clear" w:color="auto" w:fill="auto"/>
            <w:noWrap/>
            <w:vAlign w:val="bottom"/>
          </w:tcPr>
          <w:p w:rsidR="002851BB" w:rsidRPr="00961304" w:rsidRDefault="002851BB" w:rsidP="00C16435">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2851BB" w:rsidRPr="00961304" w:rsidRDefault="002851BB" w:rsidP="00C16435">
            <w:pPr>
              <w:jc w:val="right"/>
              <w:rPr>
                <w:i/>
                <w:iCs/>
                <w:sz w:val="18"/>
                <w:szCs w:val="18"/>
              </w:rPr>
            </w:pPr>
            <w:r w:rsidRPr="00961304">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2851BB" w:rsidRPr="00961304" w:rsidRDefault="002851BB" w:rsidP="00C16435">
            <w:pPr>
              <w:jc w:val="center"/>
              <w:rPr>
                <w:b/>
                <w:bCs/>
                <w:sz w:val="18"/>
                <w:szCs w:val="18"/>
              </w:rPr>
            </w:pPr>
            <w:r w:rsidRPr="00961304">
              <w:rPr>
                <w:b/>
                <w:bCs/>
                <w:sz w:val="18"/>
                <w:szCs w:val="18"/>
              </w:rPr>
              <w:t> </w:t>
            </w:r>
          </w:p>
        </w:tc>
      </w:tr>
      <w:tr w:rsidR="002851BB" w:rsidRPr="00961304" w:rsidTr="002851BB">
        <w:trPr>
          <w:trHeight w:val="315"/>
        </w:trPr>
        <w:tc>
          <w:tcPr>
            <w:tcW w:w="10647" w:type="dxa"/>
            <w:gridSpan w:val="17"/>
            <w:tcBorders>
              <w:top w:val="nil"/>
              <w:left w:val="nil"/>
              <w:bottom w:val="nil"/>
              <w:right w:val="nil"/>
            </w:tcBorders>
            <w:shd w:val="clear" w:color="auto" w:fill="auto"/>
            <w:noWrap/>
            <w:vAlign w:val="bottom"/>
          </w:tcPr>
          <w:p w:rsidR="002851BB" w:rsidRPr="00961304" w:rsidRDefault="002851BB" w:rsidP="00C16435">
            <w:pPr>
              <w:rPr>
                <w:sz w:val="18"/>
                <w:szCs w:val="18"/>
              </w:rPr>
            </w:pPr>
            <w:r w:rsidRPr="00961304">
              <w:rPr>
                <w:sz w:val="18"/>
                <w:szCs w:val="18"/>
              </w:rPr>
              <w:t>соответствуют  (не соответствуют) условиям договора (</w:t>
            </w:r>
            <w:proofErr w:type="gramStart"/>
            <w:r w:rsidRPr="00961304">
              <w:rPr>
                <w:sz w:val="18"/>
                <w:szCs w:val="18"/>
              </w:rPr>
              <w:t>наряд-заказа</w:t>
            </w:r>
            <w:proofErr w:type="gramEnd"/>
            <w:r w:rsidRPr="00961304">
              <w:rPr>
                <w:sz w:val="18"/>
                <w:szCs w:val="18"/>
              </w:rPr>
              <w:t>) и предъявляемым требованиям,</w:t>
            </w:r>
          </w:p>
        </w:tc>
      </w:tr>
      <w:tr w:rsidR="002851BB" w:rsidRPr="00961304" w:rsidTr="002851BB">
        <w:trPr>
          <w:trHeight w:val="210"/>
        </w:trPr>
        <w:tc>
          <w:tcPr>
            <w:tcW w:w="10647" w:type="dxa"/>
            <w:gridSpan w:val="17"/>
            <w:tcBorders>
              <w:top w:val="nil"/>
              <w:left w:val="nil"/>
              <w:bottom w:val="nil"/>
              <w:right w:val="nil"/>
            </w:tcBorders>
            <w:shd w:val="clear" w:color="auto" w:fill="auto"/>
            <w:noWrap/>
            <w:vAlign w:val="bottom"/>
          </w:tcPr>
          <w:p w:rsidR="002851BB" w:rsidRPr="00961304" w:rsidRDefault="002851BB" w:rsidP="00C16435">
            <w:pPr>
              <w:rPr>
                <w:sz w:val="18"/>
                <w:szCs w:val="18"/>
              </w:rPr>
            </w:pPr>
            <w:proofErr w:type="gramStart"/>
            <w:r>
              <w:rPr>
                <w:sz w:val="18"/>
                <w:szCs w:val="18"/>
              </w:rPr>
              <w:t>оказаны</w:t>
            </w:r>
            <w:r w:rsidRPr="00961304">
              <w:rPr>
                <w:sz w:val="18"/>
                <w:szCs w:val="18"/>
              </w:rPr>
              <w:t xml:space="preserve"> в оговоренные сроки и надлежащим образом.</w:t>
            </w:r>
            <w:proofErr w:type="gramEnd"/>
          </w:p>
        </w:tc>
      </w:tr>
      <w:tr w:rsidR="002851BB" w:rsidRPr="00961304" w:rsidTr="002851BB">
        <w:trPr>
          <w:trHeight w:val="195"/>
        </w:trPr>
        <w:tc>
          <w:tcPr>
            <w:tcW w:w="6609" w:type="dxa"/>
            <w:gridSpan w:val="9"/>
            <w:tcBorders>
              <w:top w:val="nil"/>
              <w:left w:val="nil"/>
              <w:bottom w:val="nil"/>
              <w:right w:val="nil"/>
            </w:tcBorders>
            <w:shd w:val="clear" w:color="auto" w:fill="auto"/>
            <w:noWrap/>
            <w:vAlign w:val="bottom"/>
          </w:tcPr>
          <w:p w:rsidR="002851BB" w:rsidRPr="00961304" w:rsidRDefault="002851BB" w:rsidP="00C16435">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w:t>
            </w:r>
            <w:proofErr w:type="gramStart"/>
            <w:r w:rsidRPr="00961304">
              <w:rPr>
                <w:sz w:val="18"/>
                <w:szCs w:val="18"/>
              </w:rPr>
              <w:t>в</w:t>
            </w:r>
            <w:proofErr w:type="gramEnd"/>
            <w:r w:rsidRPr="00961304">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2851BB" w:rsidRPr="00961304" w:rsidRDefault="002851BB" w:rsidP="00C16435">
            <w:pPr>
              <w:rPr>
                <w:b/>
                <w:bCs/>
                <w:sz w:val="18"/>
                <w:szCs w:val="18"/>
              </w:rPr>
            </w:pPr>
            <w:r w:rsidRPr="00961304">
              <w:rPr>
                <w:b/>
                <w:bCs/>
                <w:sz w:val="18"/>
                <w:szCs w:val="18"/>
              </w:rPr>
              <w:t> </w:t>
            </w:r>
          </w:p>
        </w:tc>
      </w:tr>
      <w:tr w:rsidR="002851BB" w:rsidRPr="00961304" w:rsidTr="002851BB">
        <w:trPr>
          <w:trHeight w:val="210"/>
        </w:trPr>
        <w:tc>
          <w:tcPr>
            <w:tcW w:w="10647" w:type="dxa"/>
            <w:gridSpan w:val="17"/>
            <w:tcBorders>
              <w:top w:val="nil"/>
              <w:left w:val="nil"/>
              <w:bottom w:val="single" w:sz="4" w:space="0" w:color="auto"/>
              <w:right w:val="nil"/>
            </w:tcBorders>
            <w:shd w:val="clear" w:color="auto" w:fill="auto"/>
            <w:noWrap/>
            <w:vAlign w:val="bottom"/>
          </w:tcPr>
          <w:p w:rsidR="002851BB" w:rsidRPr="00961304" w:rsidRDefault="002851BB" w:rsidP="00C16435">
            <w:pPr>
              <w:rPr>
                <w:sz w:val="18"/>
                <w:szCs w:val="18"/>
              </w:rPr>
            </w:pPr>
            <w:r w:rsidRPr="00961304">
              <w:rPr>
                <w:sz w:val="18"/>
                <w:szCs w:val="18"/>
              </w:rPr>
              <w:t> </w:t>
            </w:r>
          </w:p>
        </w:tc>
      </w:tr>
      <w:tr w:rsidR="002851BB" w:rsidRPr="00961304" w:rsidTr="002851BB">
        <w:trPr>
          <w:trHeight w:val="70"/>
        </w:trPr>
        <w:tc>
          <w:tcPr>
            <w:tcW w:w="1560" w:type="dxa"/>
            <w:tcBorders>
              <w:top w:val="nil"/>
              <w:left w:val="nil"/>
              <w:bottom w:val="nil"/>
              <w:right w:val="nil"/>
            </w:tcBorders>
            <w:shd w:val="clear" w:color="auto" w:fill="auto"/>
            <w:noWrap/>
            <w:vAlign w:val="bottom"/>
          </w:tcPr>
          <w:p w:rsidR="002851BB" w:rsidRPr="00961304" w:rsidRDefault="002851BB" w:rsidP="00C16435">
            <w:pPr>
              <w:jc w:val="center"/>
              <w:rPr>
                <w:sz w:val="18"/>
                <w:szCs w:val="18"/>
              </w:rPr>
            </w:pPr>
          </w:p>
        </w:tc>
        <w:tc>
          <w:tcPr>
            <w:tcW w:w="760" w:type="dxa"/>
            <w:tcBorders>
              <w:top w:val="nil"/>
              <w:left w:val="nil"/>
              <w:bottom w:val="nil"/>
              <w:right w:val="nil"/>
            </w:tcBorders>
            <w:shd w:val="clear" w:color="auto" w:fill="auto"/>
            <w:noWrap/>
            <w:vAlign w:val="bottom"/>
          </w:tcPr>
          <w:p w:rsidR="002851BB" w:rsidRPr="00961304" w:rsidRDefault="002851BB" w:rsidP="00C16435">
            <w:pPr>
              <w:jc w:val="center"/>
              <w:rPr>
                <w:sz w:val="18"/>
                <w:szCs w:val="18"/>
              </w:rPr>
            </w:pPr>
          </w:p>
        </w:tc>
        <w:tc>
          <w:tcPr>
            <w:tcW w:w="261" w:type="dxa"/>
            <w:tcBorders>
              <w:top w:val="nil"/>
              <w:left w:val="nil"/>
              <w:bottom w:val="nil"/>
              <w:right w:val="nil"/>
            </w:tcBorders>
            <w:shd w:val="clear" w:color="auto" w:fill="auto"/>
            <w:noWrap/>
            <w:vAlign w:val="bottom"/>
          </w:tcPr>
          <w:p w:rsidR="002851BB" w:rsidRPr="00961304" w:rsidRDefault="002851BB" w:rsidP="00C16435">
            <w:pPr>
              <w:jc w:val="center"/>
              <w:rPr>
                <w:sz w:val="18"/>
                <w:szCs w:val="18"/>
              </w:rPr>
            </w:pPr>
          </w:p>
        </w:tc>
        <w:tc>
          <w:tcPr>
            <w:tcW w:w="1140" w:type="dxa"/>
            <w:tcBorders>
              <w:top w:val="nil"/>
              <w:left w:val="nil"/>
              <w:bottom w:val="nil"/>
              <w:right w:val="nil"/>
            </w:tcBorders>
            <w:shd w:val="clear" w:color="auto" w:fill="auto"/>
            <w:noWrap/>
            <w:vAlign w:val="bottom"/>
          </w:tcPr>
          <w:p w:rsidR="002851BB" w:rsidRPr="00961304" w:rsidRDefault="002851BB" w:rsidP="00C16435">
            <w:pPr>
              <w:jc w:val="center"/>
              <w:rPr>
                <w:sz w:val="18"/>
                <w:szCs w:val="18"/>
              </w:rPr>
            </w:pPr>
          </w:p>
        </w:tc>
        <w:tc>
          <w:tcPr>
            <w:tcW w:w="580" w:type="dxa"/>
            <w:tcBorders>
              <w:top w:val="nil"/>
              <w:left w:val="nil"/>
              <w:bottom w:val="nil"/>
              <w:right w:val="nil"/>
            </w:tcBorders>
            <w:shd w:val="clear" w:color="auto" w:fill="auto"/>
            <w:noWrap/>
            <w:vAlign w:val="bottom"/>
          </w:tcPr>
          <w:p w:rsidR="002851BB" w:rsidRPr="00961304" w:rsidRDefault="002851BB" w:rsidP="00C16435">
            <w:pPr>
              <w:jc w:val="center"/>
              <w:rPr>
                <w:sz w:val="18"/>
                <w:szCs w:val="18"/>
              </w:rPr>
            </w:pPr>
          </w:p>
        </w:tc>
        <w:tc>
          <w:tcPr>
            <w:tcW w:w="423" w:type="dxa"/>
            <w:tcBorders>
              <w:top w:val="nil"/>
              <w:left w:val="nil"/>
              <w:bottom w:val="nil"/>
              <w:right w:val="nil"/>
            </w:tcBorders>
            <w:shd w:val="clear" w:color="auto" w:fill="auto"/>
            <w:noWrap/>
            <w:vAlign w:val="bottom"/>
          </w:tcPr>
          <w:p w:rsidR="002851BB" w:rsidRPr="00961304" w:rsidRDefault="002851BB" w:rsidP="00C16435">
            <w:pPr>
              <w:jc w:val="center"/>
              <w:rPr>
                <w:sz w:val="18"/>
                <w:szCs w:val="18"/>
              </w:rPr>
            </w:pPr>
          </w:p>
        </w:tc>
        <w:tc>
          <w:tcPr>
            <w:tcW w:w="236" w:type="dxa"/>
            <w:tcBorders>
              <w:top w:val="nil"/>
              <w:left w:val="nil"/>
              <w:bottom w:val="nil"/>
              <w:right w:val="nil"/>
            </w:tcBorders>
            <w:shd w:val="clear" w:color="auto" w:fill="auto"/>
            <w:noWrap/>
            <w:vAlign w:val="bottom"/>
          </w:tcPr>
          <w:p w:rsidR="002851BB" w:rsidRPr="00961304" w:rsidRDefault="002851BB" w:rsidP="00C16435">
            <w:pPr>
              <w:jc w:val="center"/>
              <w:rPr>
                <w:sz w:val="18"/>
                <w:szCs w:val="18"/>
              </w:rPr>
            </w:pPr>
          </w:p>
        </w:tc>
        <w:tc>
          <w:tcPr>
            <w:tcW w:w="455" w:type="dxa"/>
            <w:tcBorders>
              <w:top w:val="nil"/>
              <w:left w:val="nil"/>
              <w:bottom w:val="nil"/>
              <w:right w:val="nil"/>
            </w:tcBorders>
            <w:shd w:val="clear" w:color="auto" w:fill="auto"/>
            <w:noWrap/>
            <w:vAlign w:val="bottom"/>
          </w:tcPr>
          <w:p w:rsidR="002851BB" w:rsidRPr="00961304" w:rsidRDefault="002851BB" w:rsidP="00C16435">
            <w:pPr>
              <w:jc w:val="center"/>
              <w:rPr>
                <w:sz w:val="18"/>
                <w:szCs w:val="18"/>
              </w:rPr>
            </w:pPr>
          </w:p>
        </w:tc>
        <w:tc>
          <w:tcPr>
            <w:tcW w:w="1194" w:type="dxa"/>
            <w:tcBorders>
              <w:top w:val="nil"/>
              <w:left w:val="nil"/>
              <w:bottom w:val="nil"/>
              <w:right w:val="nil"/>
            </w:tcBorders>
            <w:shd w:val="clear" w:color="auto" w:fill="auto"/>
            <w:noWrap/>
            <w:vAlign w:val="bottom"/>
          </w:tcPr>
          <w:p w:rsidR="002851BB" w:rsidRPr="00961304" w:rsidRDefault="002851BB" w:rsidP="00C16435">
            <w:pPr>
              <w:jc w:val="center"/>
              <w:rPr>
                <w:sz w:val="18"/>
                <w:szCs w:val="18"/>
              </w:rPr>
            </w:pPr>
          </w:p>
        </w:tc>
        <w:tc>
          <w:tcPr>
            <w:tcW w:w="236"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236"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589"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1026" w:type="dxa"/>
            <w:gridSpan w:val="2"/>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1951" w:type="dxa"/>
            <w:gridSpan w:val="3"/>
            <w:tcBorders>
              <w:top w:val="nil"/>
              <w:left w:val="nil"/>
              <w:bottom w:val="nil"/>
              <w:right w:val="nil"/>
            </w:tcBorders>
            <w:shd w:val="clear" w:color="auto" w:fill="auto"/>
            <w:noWrap/>
            <w:vAlign w:val="bottom"/>
          </w:tcPr>
          <w:p w:rsidR="002851BB" w:rsidRPr="00961304" w:rsidRDefault="002851BB" w:rsidP="00C16435">
            <w:pPr>
              <w:rPr>
                <w:sz w:val="18"/>
                <w:szCs w:val="18"/>
              </w:rPr>
            </w:pPr>
          </w:p>
        </w:tc>
      </w:tr>
      <w:tr w:rsidR="002851BB" w:rsidRPr="00961304" w:rsidTr="002851BB">
        <w:trPr>
          <w:trHeight w:val="210"/>
        </w:trPr>
        <w:tc>
          <w:tcPr>
            <w:tcW w:w="3721" w:type="dxa"/>
            <w:gridSpan w:val="4"/>
            <w:tcBorders>
              <w:top w:val="nil"/>
              <w:left w:val="nil"/>
              <w:bottom w:val="nil"/>
              <w:right w:val="nil"/>
            </w:tcBorders>
            <w:shd w:val="clear" w:color="auto" w:fill="auto"/>
            <w:noWrap/>
            <w:vAlign w:val="bottom"/>
          </w:tcPr>
          <w:p w:rsidR="002851BB" w:rsidRPr="00961304" w:rsidRDefault="002851BB" w:rsidP="00C16435">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423"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236"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455"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5232" w:type="dxa"/>
            <w:gridSpan w:val="9"/>
            <w:tcBorders>
              <w:top w:val="nil"/>
              <w:left w:val="nil"/>
              <w:bottom w:val="nil"/>
              <w:right w:val="nil"/>
            </w:tcBorders>
            <w:shd w:val="clear" w:color="auto" w:fill="auto"/>
            <w:noWrap/>
            <w:vAlign w:val="bottom"/>
          </w:tcPr>
          <w:p w:rsidR="002851BB" w:rsidRPr="00961304" w:rsidRDefault="002851BB" w:rsidP="00C16435">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2851BB" w:rsidRPr="00961304" w:rsidTr="002851BB">
        <w:trPr>
          <w:trHeight w:val="210"/>
        </w:trPr>
        <w:tc>
          <w:tcPr>
            <w:tcW w:w="3721" w:type="dxa"/>
            <w:gridSpan w:val="4"/>
            <w:tcBorders>
              <w:top w:val="nil"/>
              <w:left w:val="nil"/>
              <w:bottom w:val="nil"/>
              <w:right w:val="nil"/>
            </w:tcBorders>
            <w:shd w:val="clear" w:color="auto" w:fill="auto"/>
            <w:noWrap/>
            <w:vAlign w:val="bottom"/>
          </w:tcPr>
          <w:p w:rsidR="002851BB" w:rsidRPr="00961304" w:rsidRDefault="002851BB" w:rsidP="00C16435">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423"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236"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455"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5232" w:type="dxa"/>
            <w:gridSpan w:val="9"/>
            <w:tcBorders>
              <w:top w:val="nil"/>
              <w:left w:val="nil"/>
              <w:bottom w:val="nil"/>
              <w:right w:val="nil"/>
            </w:tcBorders>
            <w:shd w:val="clear" w:color="auto" w:fill="auto"/>
            <w:noWrap/>
            <w:vAlign w:val="bottom"/>
          </w:tcPr>
          <w:p w:rsidR="002851BB" w:rsidRPr="00961304" w:rsidRDefault="002851BB" w:rsidP="00C16435">
            <w:pPr>
              <w:rPr>
                <w:sz w:val="18"/>
                <w:szCs w:val="18"/>
              </w:rPr>
            </w:pPr>
            <w:r>
              <w:rPr>
                <w:sz w:val="18"/>
                <w:szCs w:val="18"/>
              </w:rPr>
              <w:t>Арендатор</w:t>
            </w:r>
          </w:p>
        </w:tc>
      </w:tr>
      <w:tr w:rsidR="002851BB" w:rsidRPr="00961304" w:rsidTr="002851BB">
        <w:trPr>
          <w:trHeight w:val="120"/>
        </w:trPr>
        <w:tc>
          <w:tcPr>
            <w:tcW w:w="4301" w:type="dxa"/>
            <w:gridSpan w:val="5"/>
            <w:tcBorders>
              <w:top w:val="nil"/>
              <w:left w:val="nil"/>
              <w:bottom w:val="single" w:sz="4" w:space="0" w:color="auto"/>
              <w:right w:val="nil"/>
            </w:tcBorders>
            <w:shd w:val="clear" w:color="auto" w:fill="auto"/>
            <w:noWrap/>
            <w:vAlign w:val="bottom"/>
          </w:tcPr>
          <w:p w:rsidR="002851BB" w:rsidRPr="00961304" w:rsidRDefault="002851BB" w:rsidP="00C16435">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2851BB" w:rsidRPr="00961304" w:rsidRDefault="002851BB" w:rsidP="00C16435">
            <w:pPr>
              <w:rPr>
                <w:i/>
                <w:iCs/>
                <w:sz w:val="18"/>
                <w:szCs w:val="18"/>
              </w:rPr>
            </w:pPr>
          </w:p>
        </w:tc>
        <w:tc>
          <w:tcPr>
            <w:tcW w:w="236" w:type="dxa"/>
            <w:tcBorders>
              <w:top w:val="nil"/>
              <w:left w:val="nil"/>
              <w:bottom w:val="nil"/>
              <w:right w:val="nil"/>
            </w:tcBorders>
            <w:shd w:val="clear" w:color="auto" w:fill="auto"/>
            <w:noWrap/>
            <w:vAlign w:val="bottom"/>
          </w:tcPr>
          <w:p w:rsidR="002851BB" w:rsidRPr="00961304" w:rsidRDefault="002851BB" w:rsidP="00C16435">
            <w:pPr>
              <w:rPr>
                <w:i/>
                <w:iCs/>
                <w:sz w:val="18"/>
                <w:szCs w:val="18"/>
              </w:rPr>
            </w:pPr>
          </w:p>
        </w:tc>
        <w:tc>
          <w:tcPr>
            <w:tcW w:w="455"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2851BB" w:rsidRPr="00961304" w:rsidRDefault="002851BB" w:rsidP="00C16435">
            <w:pPr>
              <w:jc w:val="center"/>
              <w:rPr>
                <w:b/>
                <w:bCs/>
                <w:sz w:val="18"/>
                <w:szCs w:val="18"/>
              </w:rPr>
            </w:pPr>
            <w:r w:rsidRPr="00961304">
              <w:rPr>
                <w:b/>
                <w:bCs/>
                <w:sz w:val="18"/>
                <w:szCs w:val="18"/>
              </w:rPr>
              <w:t> </w:t>
            </w:r>
          </w:p>
        </w:tc>
      </w:tr>
      <w:tr w:rsidR="002851BB" w:rsidRPr="00961304" w:rsidTr="002851BB">
        <w:trPr>
          <w:trHeight w:val="195"/>
        </w:trPr>
        <w:tc>
          <w:tcPr>
            <w:tcW w:w="4301" w:type="dxa"/>
            <w:gridSpan w:val="5"/>
            <w:tcBorders>
              <w:top w:val="single" w:sz="4" w:space="0" w:color="auto"/>
              <w:left w:val="nil"/>
              <w:bottom w:val="nil"/>
              <w:right w:val="nil"/>
            </w:tcBorders>
            <w:shd w:val="clear" w:color="auto" w:fill="auto"/>
            <w:noWrap/>
            <w:vAlign w:val="bottom"/>
          </w:tcPr>
          <w:p w:rsidR="002851BB" w:rsidRPr="00961304" w:rsidRDefault="002851BB" w:rsidP="00C16435">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236"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455"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5232" w:type="dxa"/>
            <w:gridSpan w:val="9"/>
            <w:tcBorders>
              <w:top w:val="nil"/>
              <w:left w:val="nil"/>
              <w:bottom w:val="nil"/>
              <w:right w:val="nil"/>
            </w:tcBorders>
            <w:shd w:val="clear" w:color="auto" w:fill="auto"/>
            <w:noWrap/>
            <w:vAlign w:val="bottom"/>
          </w:tcPr>
          <w:p w:rsidR="002851BB" w:rsidRPr="00961304" w:rsidRDefault="002851BB" w:rsidP="00C16435">
            <w:pPr>
              <w:jc w:val="center"/>
              <w:rPr>
                <w:sz w:val="18"/>
                <w:szCs w:val="18"/>
              </w:rPr>
            </w:pPr>
            <w:r w:rsidRPr="00961304">
              <w:rPr>
                <w:sz w:val="18"/>
                <w:szCs w:val="18"/>
              </w:rPr>
              <w:t>(должность)</w:t>
            </w:r>
          </w:p>
        </w:tc>
      </w:tr>
      <w:tr w:rsidR="002851BB" w:rsidRPr="00961304" w:rsidTr="002851BB">
        <w:trPr>
          <w:trHeight w:val="90"/>
        </w:trPr>
        <w:tc>
          <w:tcPr>
            <w:tcW w:w="2320" w:type="dxa"/>
            <w:gridSpan w:val="2"/>
            <w:tcBorders>
              <w:top w:val="nil"/>
              <w:left w:val="nil"/>
              <w:bottom w:val="single" w:sz="4" w:space="0" w:color="auto"/>
              <w:right w:val="nil"/>
            </w:tcBorders>
            <w:shd w:val="clear" w:color="auto" w:fill="auto"/>
            <w:noWrap/>
            <w:vAlign w:val="bottom"/>
          </w:tcPr>
          <w:p w:rsidR="002851BB" w:rsidRPr="00961304" w:rsidRDefault="002851BB" w:rsidP="00C16435">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2851BB" w:rsidRPr="00961304" w:rsidRDefault="002851BB" w:rsidP="00C16435">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2851BB" w:rsidRPr="00961304" w:rsidRDefault="002851BB" w:rsidP="00C16435">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2851BB" w:rsidRPr="00961304" w:rsidRDefault="002851BB" w:rsidP="00C16435">
            <w:pPr>
              <w:rPr>
                <w:i/>
                <w:iCs/>
                <w:sz w:val="18"/>
                <w:szCs w:val="18"/>
              </w:rPr>
            </w:pPr>
          </w:p>
        </w:tc>
        <w:tc>
          <w:tcPr>
            <w:tcW w:w="236" w:type="dxa"/>
            <w:tcBorders>
              <w:top w:val="nil"/>
              <w:left w:val="nil"/>
              <w:bottom w:val="nil"/>
              <w:right w:val="nil"/>
            </w:tcBorders>
            <w:shd w:val="clear" w:color="auto" w:fill="auto"/>
            <w:noWrap/>
            <w:vAlign w:val="bottom"/>
          </w:tcPr>
          <w:p w:rsidR="002851BB" w:rsidRPr="00961304" w:rsidRDefault="002851BB" w:rsidP="00C16435">
            <w:pPr>
              <w:rPr>
                <w:i/>
                <w:iCs/>
                <w:sz w:val="18"/>
                <w:szCs w:val="18"/>
              </w:rPr>
            </w:pPr>
          </w:p>
        </w:tc>
        <w:tc>
          <w:tcPr>
            <w:tcW w:w="455"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2851BB" w:rsidRPr="00961304" w:rsidRDefault="002851BB" w:rsidP="00C16435">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2851BB" w:rsidRPr="00961304" w:rsidRDefault="002851BB" w:rsidP="00C16435">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2851BB" w:rsidRPr="00961304" w:rsidRDefault="002851BB" w:rsidP="00C16435">
            <w:pPr>
              <w:rPr>
                <w:i/>
                <w:iCs/>
                <w:sz w:val="18"/>
                <w:szCs w:val="18"/>
              </w:rPr>
            </w:pPr>
            <w:r w:rsidRPr="00961304">
              <w:rPr>
                <w:i/>
                <w:iCs/>
                <w:sz w:val="18"/>
                <w:szCs w:val="18"/>
              </w:rPr>
              <w:t> </w:t>
            </w:r>
          </w:p>
        </w:tc>
      </w:tr>
      <w:tr w:rsidR="002851BB" w:rsidRPr="00961304" w:rsidTr="002851BB">
        <w:trPr>
          <w:trHeight w:val="225"/>
        </w:trPr>
        <w:tc>
          <w:tcPr>
            <w:tcW w:w="2320" w:type="dxa"/>
            <w:gridSpan w:val="2"/>
            <w:tcBorders>
              <w:top w:val="nil"/>
              <w:left w:val="nil"/>
              <w:bottom w:val="nil"/>
              <w:right w:val="nil"/>
            </w:tcBorders>
            <w:shd w:val="clear" w:color="auto" w:fill="auto"/>
            <w:noWrap/>
            <w:vAlign w:val="bottom"/>
          </w:tcPr>
          <w:p w:rsidR="002851BB" w:rsidRPr="00961304" w:rsidRDefault="002851BB" w:rsidP="00C16435">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2851BB" w:rsidRPr="00961304" w:rsidRDefault="002851BB" w:rsidP="00C16435">
            <w:pPr>
              <w:jc w:val="center"/>
              <w:rPr>
                <w:sz w:val="16"/>
                <w:szCs w:val="16"/>
              </w:rPr>
            </w:pPr>
          </w:p>
        </w:tc>
        <w:tc>
          <w:tcPr>
            <w:tcW w:w="1720" w:type="dxa"/>
            <w:gridSpan w:val="2"/>
            <w:tcBorders>
              <w:top w:val="nil"/>
              <w:left w:val="nil"/>
              <w:bottom w:val="nil"/>
              <w:right w:val="nil"/>
            </w:tcBorders>
            <w:shd w:val="clear" w:color="auto" w:fill="auto"/>
            <w:noWrap/>
            <w:vAlign w:val="bottom"/>
          </w:tcPr>
          <w:p w:rsidR="002851BB" w:rsidRPr="007D4BB6" w:rsidRDefault="002851BB" w:rsidP="00C16435">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2851BB" w:rsidRPr="00961304" w:rsidRDefault="002851BB" w:rsidP="00C16435">
            <w:pPr>
              <w:jc w:val="center"/>
              <w:rPr>
                <w:sz w:val="18"/>
                <w:szCs w:val="18"/>
              </w:rPr>
            </w:pPr>
          </w:p>
        </w:tc>
        <w:tc>
          <w:tcPr>
            <w:tcW w:w="236" w:type="dxa"/>
            <w:tcBorders>
              <w:top w:val="nil"/>
              <w:left w:val="nil"/>
              <w:bottom w:val="nil"/>
              <w:right w:val="nil"/>
            </w:tcBorders>
            <w:shd w:val="clear" w:color="auto" w:fill="auto"/>
            <w:noWrap/>
            <w:vAlign w:val="bottom"/>
          </w:tcPr>
          <w:p w:rsidR="002851BB" w:rsidRPr="00961304" w:rsidRDefault="002851BB" w:rsidP="00C16435">
            <w:pPr>
              <w:jc w:val="center"/>
              <w:rPr>
                <w:sz w:val="18"/>
                <w:szCs w:val="18"/>
              </w:rPr>
            </w:pPr>
          </w:p>
        </w:tc>
        <w:tc>
          <w:tcPr>
            <w:tcW w:w="455" w:type="dxa"/>
            <w:tcBorders>
              <w:top w:val="nil"/>
              <w:left w:val="nil"/>
              <w:bottom w:val="nil"/>
              <w:right w:val="nil"/>
            </w:tcBorders>
            <w:shd w:val="clear" w:color="auto" w:fill="auto"/>
            <w:noWrap/>
            <w:vAlign w:val="bottom"/>
          </w:tcPr>
          <w:p w:rsidR="002851BB" w:rsidRPr="00961304" w:rsidRDefault="002851BB" w:rsidP="00C16435">
            <w:pPr>
              <w:rPr>
                <w:sz w:val="18"/>
                <w:szCs w:val="18"/>
              </w:rPr>
            </w:pPr>
          </w:p>
        </w:tc>
        <w:tc>
          <w:tcPr>
            <w:tcW w:w="1666" w:type="dxa"/>
            <w:gridSpan w:val="3"/>
            <w:tcBorders>
              <w:top w:val="nil"/>
              <w:left w:val="nil"/>
              <w:bottom w:val="nil"/>
              <w:right w:val="nil"/>
            </w:tcBorders>
            <w:shd w:val="clear" w:color="auto" w:fill="auto"/>
            <w:noWrap/>
            <w:vAlign w:val="bottom"/>
          </w:tcPr>
          <w:p w:rsidR="002851BB" w:rsidRPr="00961304" w:rsidRDefault="002851BB" w:rsidP="00C16435">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2851BB" w:rsidRPr="00961304" w:rsidRDefault="002851BB" w:rsidP="00C16435">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2851BB" w:rsidRPr="00961304" w:rsidRDefault="002851BB" w:rsidP="00C16435">
            <w:pPr>
              <w:jc w:val="center"/>
              <w:rPr>
                <w:sz w:val="16"/>
                <w:szCs w:val="16"/>
              </w:rPr>
            </w:pPr>
            <w:r w:rsidRPr="00961304">
              <w:rPr>
                <w:sz w:val="16"/>
                <w:szCs w:val="16"/>
              </w:rPr>
              <w:t>(расшифровка подписи)</w:t>
            </w:r>
          </w:p>
        </w:tc>
      </w:tr>
      <w:tr w:rsidR="002851BB" w:rsidTr="002851BB">
        <w:trPr>
          <w:trHeight w:val="255"/>
        </w:trPr>
        <w:tc>
          <w:tcPr>
            <w:tcW w:w="1560" w:type="dxa"/>
            <w:tcBorders>
              <w:top w:val="nil"/>
              <w:left w:val="nil"/>
              <w:bottom w:val="nil"/>
              <w:right w:val="nil"/>
            </w:tcBorders>
            <w:shd w:val="clear" w:color="auto" w:fill="auto"/>
            <w:noWrap/>
            <w:vAlign w:val="bottom"/>
          </w:tcPr>
          <w:p w:rsidR="002851BB" w:rsidRDefault="002851BB" w:rsidP="00C16435">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2851BB" w:rsidRDefault="002851BB" w:rsidP="00C16435">
            <w:pPr>
              <w:rPr>
                <w:sz w:val="16"/>
                <w:szCs w:val="16"/>
              </w:rPr>
            </w:pPr>
          </w:p>
        </w:tc>
        <w:tc>
          <w:tcPr>
            <w:tcW w:w="261" w:type="dxa"/>
            <w:tcBorders>
              <w:top w:val="nil"/>
              <w:left w:val="nil"/>
              <w:bottom w:val="nil"/>
              <w:right w:val="nil"/>
            </w:tcBorders>
            <w:shd w:val="clear" w:color="auto" w:fill="auto"/>
            <w:noWrap/>
            <w:vAlign w:val="bottom"/>
          </w:tcPr>
          <w:p w:rsidR="002851BB" w:rsidRDefault="002851BB" w:rsidP="00C16435">
            <w:pPr>
              <w:rPr>
                <w:sz w:val="16"/>
                <w:szCs w:val="16"/>
              </w:rPr>
            </w:pPr>
          </w:p>
        </w:tc>
        <w:tc>
          <w:tcPr>
            <w:tcW w:w="1140" w:type="dxa"/>
            <w:tcBorders>
              <w:top w:val="nil"/>
              <w:left w:val="nil"/>
              <w:bottom w:val="nil"/>
              <w:right w:val="nil"/>
            </w:tcBorders>
            <w:shd w:val="clear" w:color="auto" w:fill="auto"/>
            <w:noWrap/>
            <w:vAlign w:val="bottom"/>
          </w:tcPr>
          <w:p w:rsidR="002851BB" w:rsidRDefault="002851BB" w:rsidP="00C16435">
            <w:pPr>
              <w:rPr>
                <w:sz w:val="16"/>
                <w:szCs w:val="16"/>
              </w:rPr>
            </w:pPr>
          </w:p>
        </w:tc>
        <w:tc>
          <w:tcPr>
            <w:tcW w:w="580" w:type="dxa"/>
            <w:tcBorders>
              <w:top w:val="nil"/>
              <w:left w:val="nil"/>
              <w:bottom w:val="nil"/>
              <w:right w:val="nil"/>
            </w:tcBorders>
            <w:shd w:val="clear" w:color="auto" w:fill="auto"/>
            <w:noWrap/>
            <w:vAlign w:val="bottom"/>
          </w:tcPr>
          <w:p w:rsidR="002851BB" w:rsidRDefault="002851BB" w:rsidP="00C16435">
            <w:pPr>
              <w:rPr>
                <w:sz w:val="16"/>
                <w:szCs w:val="16"/>
              </w:rPr>
            </w:pPr>
          </w:p>
        </w:tc>
        <w:tc>
          <w:tcPr>
            <w:tcW w:w="423" w:type="dxa"/>
            <w:tcBorders>
              <w:top w:val="nil"/>
              <w:left w:val="nil"/>
              <w:bottom w:val="nil"/>
              <w:right w:val="nil"/>
            </w:tcBorders>
            <w:shd w:val="clear" w:color="auto" w:fill="auto"/>
            <w:noWrap/>
            <w:vAlign w:val="bottom"/>
          </w:tcPr>
          <w:p w:rsidR="002851BB" w:rsidRDefault="002851BB" w:rsidP="00C16435">
            <w:pPr>
              <w:rPr>
                <w:sz w:val="16"/>
                <w:szCs w:val="16"/>
              </w:rPr>
            </w:pPr>
          </w:p>
        </w:tc>
        <w:tc>
          <w:tcPr>
            <w:tcW w:w="236" w:type="dxa"/>
            <w:tcBorders>
              <w:top w:val="nil"/>
              <w:left w:val="nil"/>
              <w:bottom w:val="nil"/>
              <w:right w:val="nil"/>
            </w:tcBorders>
            <w:shd w:val="clear" w:color="auto" w:fill="auto"/>
            <w:noWrap/>
            <w:vAlign w:val="bottom"/>
          </w:tcPr>
          <w:p w:rsidR="002851BB" w:rsidRDefault="002851BB" w:rsidP="00C16435">
            <w:pPr>
              <w:rPr>
                <w:sz w:val="16"/>
                <w:szCs w:val="16"/>
              </w:rPr>
            </w:pPr>
          </w:p>
        </w:tc>
        <w:tc>
          <w:tcPr>
            <w:tcW w:w="455" w:type="dxa"/>
            <w:tcBorders>
              <w:top w:val="nil"/>
              <w:left w:val="nil"/>
              <w:bottom w:val="nil"/>
              <w:right w:val="nil"/>
            </w:tcBorders>
            <w:shd w:val="clear" w:color="auto" w:fill="auto"/>
            <w:noWrap/>
            <w:vAlign w:val="bottom"/>
          </w:tcPr>
          <w:p w:rsidR="002851BB" w:rsidRDefault="002851BB" w:rsidP="00C16435">
            <w:pPr>
              <w:rPr>
                <w:sz w:val="16"/>
                <w:szCs w:val="16"/>
              </w:rPr>
            </w:pPr>
          </w:p>
        </w:tc>
        <w:tc>
          <w:tcPr>
            <w:tcW w:w="1194" w:type="dxa"/>
            <w:tcBorders>
              <w:top w:val="nil"/>
              <w:left w:val="nil"/>
              <w:bottom w:val="nil"/>
              <w:right w:val="nil"/>
            </w:tcBorders>
            <w:shd w:val="clear" w:color="auto" w:fill="auto"/>
            <w:noWrap/>
            <w:vAlign w:val="bottom"/>
          </w:tcPr>
          <w:p w:rsidR="002851BB" w:rsidRDefault="002851BB" w:rsidP="00C16435">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2851BB" w:rsidRDefault="002851BB" w:rsidP="00C16435">
            <w:pPr>
              <w:jc w:val="center"/>
              <w:rPr>
                <w:sz w:val="16"/>
                <w:szCs w:val="16"/>
              </w:rPr>
            </w:pPr>
          </w:p>
        </w:tc>
        <w:tc>
          <w:tcPr>
            <w:tcW w:w="236" w:type="dxa"/>
            <w:tcBorders>
              <w:top w:val="nil"/>
              <w:left w:val="nil"/>
              <w:bottom w:val="nil"/>
              <w:right w:val="nil"/>
            </w:tcBorders>
            <w:shd w:val="clear" w:color="auto" w:fill="auto"/>
            <w:noWrap/>
            <w:vAlign w:val="bottom"/>
          </w:tcPr>
          <w:p w:rsidR="002851BB" w:rsidRDefault="002851BB" w:rsidP="00C16435">
            <w:pPr>
              <w:jc w:val="center"/>
              <w:rPr>
                <w:sz w:val="16"/>
                <w:szCs w:val="16"/>
              </w:rPr>
            </w:pPr>
          </w:p>
        </w:tc>
        <w:tc>
          <w:tcPr>
            <w:tcW w:w="589" w:type="dxa"/>
            <w:tcBorders>
              <w:top w:val="nil"/>
              <w:left w:val="nil"/>
              <w:bottom w:val="nil"/>
              <w:right w:val="nil"/>
            </w:tcBorders>
            <w:shd w:val="clear" w:color="auto" w:fill="auto"/>
            <w:noWrap/>
            <w:vAlign w:val="bottom"/>
          </w:tcPr>
          <w:p w:rsidR="002851BB" w:rsidRDefault="002851BB" w:rsidP="00C16435">
            <w:pPr>
              <w:rPr>
                <w:sz w:val="16"/>
                <w:szCs w:val="16"/>
              </w:rPr>
            </w:pPr>
          </w:p>
        </w:tc>
        <w:tc>
          <w:tcPr>
            <w:tcW w:w="1026" w:type="dxa"/>
            <w:gridSpan w:val="2"/>
            <w:tcBorders>
              <w:top w:val="nil"/>
              <w:left w:val="nil"/>
              <w:bottom w:val="nil"/>
              <w:right w:val="nil"/>
            </w:tcBorders>
            <w:shd w:val="clear" w:color="auto" w:fill="auto"/>
            <w:noWrap/>
            <w:vAlign w:val="bottom"/>
          </w:tcPr>
          <w:p w:rsidR="002851BB" w:rsidRDefault="002851BB" w:rsidP="00C16435">
            <w:pPr>
              <w:rPr>
                <w:sz w:val="16"/>
                <w:szCs w:val="16"/>
              </w:rPr>
            </w:pPr>
          </w:p>
        </w:tc>
        <w:tc>
          <w:tcPr>
            <w:tcW w:w="1951" w:type="dxa"/>
            <w:gridSpan w:val="3"/>
            <w:tcBorders>
              <w:top w:val="nil"/>
              <w:left w:val="nil"/>
              <w:bottom w:val="nil"/>
              <w:right w:val="nil"/>
            </w:tcBorders>
            <w:shd w:val="clear" w:color="auto" w:fill="auto"/>
            <w:noWrap/>
            <w:vAlign w:val="bottom"/>
          </w:tcPr>
          <w:p w:rsidR="002851BB" w:rsidRDefault="002851BB" w:rsidP="00C16435">
            <w:pPr>
              <w:rPr>
                <w:sz w:val="16"/>
                <w:szCs w:val="16"/>
              </w:rPr>
            </w:pPr>
          </w:p>
        </w:tc>
      </w:tr>
    </w:tbl>
    <w:p w:rsidR="002851BB" w:rsidRDefault="002851BB" w:rsidP="002851BB">
      <w:pPr>
        <w:rPr>
          <w:spacing w:val="-4"/>
        </w:rPr>
      </w:pPr>
    </w:p>
    <w:tbl>
      <w:tblPr>
        <w:tblW w:w="10260" w:type="dxa"/>
        <w:tblLook w:val="0000"/>
      </w:tblPr>
      <w:tblGrid>
        <w:gridCol w:w="5210"/>
        <w:gridCol w:w="5050"/>
      </w:tblGrid>
      <w:tr w:rsidR="002851BB" w:rsidRPr="00415DDE" w:rsidTr="00C16435">
        <w:tc>
          <w:tcPr>
            <w:tcW w:w="5210" w:type="dxa"/>
          </w:tcPr>
          <w:p w:rsidR="002851BB" w:rsidRPr="0007628C" w:rsidRDefault="002851BB" w:rsidP="00C16435">
            <w:pPr>
              <w:pStyle w:val="37"/>
              <w:spacing w:after="0"/>
              <w:ind w:left="0" w:firstLine="142"/>
              <w:rPr>
                <w:b/>
                <w:sz w:val="20"/>
                <w:szCs w:val="20"/>
              </w:rPr>
            </w:pPr>
            <w:r w:rsidRPr="00415DDE">
              <w:rPr>
                <w:b/>
                <w:bCs/>
                <w:sz w:val="20"/>
                <w:szCs w:val="20"/>
              </w:rPr>
              <w:t xml:space="preserve">От </w:t>
            </w:r>
            <w:r>
              <w:rPr>
                <w:b/>
                <w:bCs/>
                <w:sz w:val="20"/>
                <w:szCs w:val="20"/>
              </w:rPr>
              <w:t>Арендодателя</w:t>
            </w:r>
          </w:p>
        </w:tc>
        <w:tc>
          <w:tcPr>
            <w:tcW w:w="5050" w:type="dxa"/>
          </w:tcPr>
          <w:p w:rsidR="002851BB" w:rsidRPr="0007628C" w:rsidRDefault="002851BB" w:rsidP="00C16435">
            <w:pPr>
              <w:pStyle w:val="37"/>
              <w:spacing w:after="0"/>
              <w:ind w:left="0" w:firstLine="177"/>
              <w:rPr>
                <w:b/>
                <w:sz w:val="20"/>
                <w:szCs w:val="20"/>
              </w:rPr>
            </w:pPr>
            <w:r w:rsidRPr="00415DDE">
              <w:rPr>
                <w:b/>
                <w:bCs/>
                <w:sz w:val="20"/>
                <w:szCs w:val="20"/>
              </w:rPr>
              <w:t xml:space="preserve">От </w:t>
            </w:r>
            <w:r>
              <w:rPr>
                <w:b/>
                <w:bCs/>
                <w:sz w:val="20"/>
                <w:szCs w:val="20"/>
              </w:rPr>
              <w:t>Арендатора</w:t>
            </w:r>
          </w:p>
        </w:tc>
      </w:tr>
      <w:tr w:rsidR="002851BB" w:rsidRPr="00415DDE" w:rsidTr="00C16435">
        <w:trPr>
          <w:trHeight w:val="194"/>
        </w:trPr>
        <w:tc>
          <w:tcPr>
            <w:tcW w:w="5210" w:type="dxa"/>
          </w:tcPr>
          <w:p w:rsidR="002851BB" w:rsidRPr="00415DDE" w:rsidRDefault="002851BB" w:rsidP="00C16435">
            <w:pPr>
              <w:pStyle w:val="ConsTitle"/>
              <w:rPr>
                <w:rFonts w:ascii="Times New Roman" w:hAnsi="Times New Roman" w:cs="Times New Roman"/>
                <w:bCs w:val="0"/>
                <w:sz w:val="20"/>
                <w:szCs w:val="20"/>
              </w:rPr>
            </w:pPr>
          </w:p>
        </w:tc>
        <w:tc>
          <w:tcPr>
            <w:tcW w:w="5050" w:type="dxa"/>
          </w:tcPr>
          <w:p w:rsidR="002851BB" w:rsidRPr="00415DDE" w:rsidRDefault="002851BB" w:rsidP="00C16435">
            <w:pPr>
              <w:pStyle w:val="37"/>
              <w:spacing w:after="0"/>
              <w:ind w:left="0"/>
              <w:rPr>
                <w:b/>
                <w:sz w:val="20"/>
                <w:szCs w:val="20"/>
              </w:rPr>
            </w:pPr>
          </w:p>
        </w:tc>
      </w:tr>
      <w:tr w:rsidR="002851BB" w:rsidRPr="00415DDE" w:rsidTr="00C16435">
        <w:trPr>
          <w:trHeight w:val="275"/>
        </w:trPr>
        <w:tc>
          <w:tcPr>
            <w:tcW w:w="5210" w:type="dxa"/>
          </w:tcPr>
          <w:p w:rsidR="002851BB" w:rsidRPr="00415DDE" w:rsidRDefault="002851BB" w:rsidP="00C16435">
            <w:pPr>
              <w:pStyle w:val="ConsTitle"/>
              <w:ind w:firstLine="142"/>
              <w:rPr>
                <w:rFonts w:ascii="Times New Roman" w:hAnsi="Times New Roman" w:cs="Times New Roman"/>
                <w:bCs w:val="0"/>
                <w:sz w:val="20"/>
                <w:szCs w:val="20"/>
              </w:rPr>
            </w:pPr>
            <w:r w:rsidRPr="00415DDE">
              <w:rPr>
                <w:rFonts w:ascii="Times New Roman" w:hAnsi="Times New Roman" w:cs="Times New Roman"/>
                <w:bCs w:val="0"/>
                <w:sz w:val="20"/>
                <w:szCs w:val="20"/>
              </w:rPr>
              <w:t xml:space="preserve">_______________ </w:t>
            </w:r>
          </w:p>
        </w:tc>
        <w:tc>
          <w:tcPr>
            <w:tcW w:w="5050" w:type="dxa"/>
          </w:tcPr>
          <w:p w:rsidR="002851BB" w:rsidRPr="00415DDE" w:rsidRDefault="002851BB" w:rsidP="00C16435">
            <w:pPr>
              <w:pStyle w:val="37"/>
              <w:spacing w:after="0"/>
              <w:ind w:left="0" w:firstLine="177"/>
              <w:rPr>
                <w:b/>
                <w:bCs/>
                <w:sz w:val="20"/>
                <w:szCs w:val="20"/>
              </w:rPr>
            </w:pPr>
            <w:r w:rsidRPr="00415DDE">
              <w:rPr>
                <w:b/>
                <w:bCs/>
                <w:sz w:val="20"/>
                <w:szCs w:val="20"/>
              </w:rPr>
              <w:t>_______________</w:t>
            </w:r>
          </w:p>
        </w:tc>
      </w:tr>
    </w:tbl>
    <w:p w:rsidR="002851BB" w:rsidRDefault="002851BB" w:rsidP="002851BB">
      <w:pPr>
        <w:rPr>
          <w:b/>
        </w:rPr>
      </w:pPr>
    </w:p>
    <w:p w:rsidR="002851BB" w:rsidRPr="00A0770B" w:rsidRDefault="002851BB" w:rsidP="002851BB">
      <w:pPr>
        <w:rPr>
          <w:b/>
          <w:sz w:val="20"/>
          <w:szCs w:val="20"/>
        </w:rPr>
      </w:pPr>
      <w:r w:rsidRPr="00A0770B">
        <w:rPr>
          <w:b/>
          <w:sz w:val="20"/>
          <w:szCs w:val="20"/>
        </w:rPr>
        <w:t>«Арендодатель»</w:t>
      </w:r>
      <w:r w:rsidRPr="00A0770B">
        <w:rPr>
          <w:b/>
          <w:sz w:val="20"/>
          <w:szCs w:val="20"/>
        </w:rPr>
        <w:tab/>
      </w:r>
      <w:r w:rsidRPr="00A0770B">
        <w:rPr>
          <w:b/>
          <w:sz w:val="20"/>
          <w:szCs w:val="20"/>
        </w:rPr>
        <w:tab/>
      </w:r>
      <w:r w:rsidRPr="00A0770B">
        <w:rPr>
          <w:b/>
          <w:sz w:val="20"/>
          <w:szCs w:val="20"/>
        </w:rPr>
        <w:tab/>
      </w:r>
      <w:r w:rsidRPr="00A0770B">
        <w:rPr>
          <w:b/>
          <w:sz w:val="20"/>
          <w:szCs w:val="20"/>
        </w:rPr>
        <w:tab/>
        <w:t xml:space="preserve">                                          «Арендатор»   </w:t>
      </w:r>
    </w:p>
    <w:tbl>
      <w:tblPr>
        <w:tblW w:w="9923" w:type="dxa"/>
        <w:tblInd w:w="108" w:type="dxa"/>
        <w:tblLook w:val="01E0"/>
      </w:tblPr>
      <w:tblGrid>
        <w:gridCol w:w="4820"/>
        <w:gridCol w:w="5103"/>
      </w:tblGrid>
      <w:tr w:rsidR="002851BB" w:rsidRPr="00A0770B" w:rsidTr="00C16435">
        <w:tc>
          <w:tcPr>
            <w:tcW w:w="4820" w:type="dxa"/>
          </w:tcPr>
          <w:p w:rsidR="002851BB" w:rsidRPr="00A0770B" w:rsidRDefault="002851BB" w:rsidP="00C16435">
            <w:pPr>
              <w:autoSpaceDE w:val="0"/>
              <w:autoSpaceDN w:val="0"/>
              <w:adjustRightInd w:val="0"/>
              <w:rPr>
                <w:snapToGrid w:val="0"/>
                <w:sz w:val="20"/>
                <w:szCs w:val="20"/>
              </w:rPr>
            </w:pPr>
            <w:r w:rsidRPr="00A0770B">
              <w:rPr>
                <w:snapToGrid w:val="0"/>
                <w:sz w:val="20"/>
                <w:szCs w:val="20"/>
              </w:rPr>
              <w:t>_________________________</w:t>
            </w:r>
          </w:p>
          <w:p w:rsidR="002851BB" w:rsidRPr="00A0770B" w:rsidRDefault="002851BB" w:rsidP="00C16435">
            <w:pPr>
              <w:autoSpaceDE w:val="0"/>
              <w:autoSpaceDN w:val="0"/>
              <w:adjustRightInd w:val="0"/>
              <w:rPr>
                <w:snapToGrid w:val="0"/>
                <w:sz w:val="20"/>
                <w:szCs w:val="20"/>
              </w:rPr>
            </w:pPr>
          </w:p>
          <w:p w:rsidR="002851BB" w:rsidRPr="00A0770B" w:rsidRDefault="002851BB" w:rsidP="00C16435">
            <w:pPr>
              <w:autoSpaceDE w:val="0"/>
              <w:autoSpaceDN w:val="0"/>
              <w:adjustRightInd w:val="0"/>
              <w:rPr>
                <w:snapToGrid w:val="0"/>
                <w:sz w:val="20"/>
                <w:szCs w:val="20"/>
              </w:rPr>
            </w:pPr>
            <w:r w:rsidRPr="00A0770B">
              <w:rPr>
                <w:snapToGrid w:val="0"/>
                <w:sz w:val="20"/>
                <w:szCs w:val="20"/>
              </w:rPr>
              <w:t>________________/_________</w:t>
            </w:r>
          </w:p>
          <w:p w:rsidR="002851BB" w:rsidRPr="00A0770B" w:rsidRDefault="002851BB" w:rsidP="00C16435">
            <w:pPr>
              <w:autoSpaceDE w:val="0"/>
              <w:autoSpaceDN w:val="0"/>
              <w:adjustRightInd w:val="0"/>
              <w:rPr>
                <w:b/>
                <w:sz w:val="20"/>
                <w:szCs w:val="20"/>
              </w:rPr>
            </w:pPr>
            <w:r w:rsidRPr="00A0770B">
              <w:rPr>
                <w:snapToGrid w:val="0"/>
                <w:sz w:val="20"/>
                <w:szCs w:val="20"/>
              </w:rPr>
              <w:t>М.п.</w:t>
            </w:r>
          </w:p>
        </w:tc>
        <w:tc>
          <w:tcPr>
            <w:tcW w:w="5103" w:type="dxa"/>
          </w:tcPr>
          <w:p w:rsidR="002851BB" w:rsidRPr="00A0770B" w:rsidRDefault="002851BB" w:rsidP="00C16435">
            <w:pPr>
              <w:widowControl w:val="0"/>
              <w:jc w:val="both"/>
              <w:rPr>
                <w:snapToGrid w:val="0"/>
                <w:sz w:val="20"/>
                <w:szCs w:val="20"/>
              </w:rPr>
            </w:pPr>
            <w:r w:rsidRPr="00A0770B">
              <w:rPr>
                <w:snapToGrid w:val="0"/>
                <w:sz w:val="20"/>
                <w:szCs w:val="20"/>
              </w:rPr>
              <w:t>Директор филиала</w:t>
            </w:r>
          </w:p>
          <w:p w:rsidR="002851BB" w:rsidRPr="00A0770B" w:rsidRDefault="002851BB" w:rsidP="00C16435">
            <w:pPr>
              <w:widowControl w:val="0"/>
              <w:jc w:val="both"/>
              <w:rPr>
                <w:snapToGrid w:val="0"/>
                <w:sz w:val="20"/>
                <w:szCs w:val="20"/>
              </w:rPr>
            </w:pPr>
            <w:r w:rsidRPr="00A0770B">
              <w:rPr>
                <w:snapToGrid w:val="0"/>
                <w:sz w:val="20"/>
                <w:szCs w:val="20"/>
              </w:rPr>
              <w:t>ПАО «ТрансКонтейнер» на СКЖД</w:t>
            </w:r>
          </w:p>
          <w:p w:rsidR="002851BB" w:rsidRPr="00A0770B" w:rsidRDefault="002851BB" w:rsidP="00C16435">
            <w:pPr>
              <w:widowControl w:val="0"/>
              <w:jc w:val="both"/>
              <w:rPr>
                <w:snapToGrid w:val="0"/>
                <w:sz w:val="20"/>
                <w:szCs w:val="20"/>
              </w:rPr>
            </w:pPr>
            <w:r w:rsidRPr="00A0770B">
              <w:rPr>
                <w:snapToGrid w:val="0"/>
                <w:sz w:val="20"/>
                <w:szCs w:val="20"/>
              </w:rPr>
              <w:t>__________________/Бабич Е.Е.</w:t>
            </w:r>
          </w:p>
          <w:p w:rsidR="002851BB" w:rsidRPr="00A0770B" w:rsidRDefault="002851BB" w:rsidP="00C16435">
            <w:pPr>
              <w:widowControl w:val="0"/>
              <w:jc w:val="both"/>
              <w:rPr>
                <w:b/>
                <w:bCs/>
                <w:snapToGrid w:val="0"/>
                <w:sz w:val="20"/>
                <w:szCs w:val="20"/>
              </w:rPr>
            </w:pPr>
            <w:r w:rsidRPr="00A0770B">
              <w:rPr>
                <w:snapToGrid w:val="0"/>
                <w:sz w:val="20"/>
                <w:szCs w:val="20"/>
              </w:rPr>
              <w:t>М.п.</w:t>
            </w:r>
          </w:p>
        </w:tc>
      </w:tr>
    </w:tbl>
    <w:p w:rsidR="002851BB" w:rsidRPr="000609C2" w:rsidRDefault="002851BB" w:rsidP="002851BB"/>
    <w:p w:rsidR="002851BB" w:rsidRPr="004971FF" w:rsidRDefault="002851BB" w:rsidP="002851BB">
      <w:pPr>
        <w:ind w:left="6804"/>
      </w:pPr>
      <w:r>
        <w:t>Приложение № 6</w:t>
      </w:r>
    </w:p>
    <w:p w:rsidR="002851BB" w:rsidRPr="005D242F" w:rsidRDefault="002851BB" w:rsidP="002851BB">
      <w:pPr>
        <w:ind w:left="6804"/>
      </w:pPr>
      <w:r w:rsidRPr="005D242F">
        <w:t>к договору  аренды</w:t>
      </w:r>
    </w:p>
    <w:p w:rsidR="002851BB" w:rsidRPr="00E0597A" w:rsidRDefault="002851BB" w:rsidP="002851BB">
      <w:pPr>
        <w:ind w:left="6804"/>
        <w:rPr>
          <w:color w:val="000000"/>
        </w:rPr>
      </w:pPr>
      <w:r w:rsidRPr="005D242F">
        <w:rPr>
          <w:color w:val="000000"/>
        </w:rPr>
        <w:t>транспортного средства с экипажем</w:t>
      </w:r>
      <w:r>
        <w:t xml:space="preserve">                                                                                                                                                                                            №__                 </w:t>
      </w:r>
      <w:r w:rsidRPr="005D242F">
        <w:t>от "_____" ______________201____г.</w:t>
      </w:r>
    </w:p>
    <w:tbl>
      <w:tblPr>
        <w:tblW w:w="9580" w:type="dxa"/>
        <w:tblInd w:w="93" w:type="dxa"/>
        <w:tblLook w:val="04A0"/>
      </w:tblPr>
      <w:tblGrid>
        <w:gridCol w:w="960"/>
        <w:gridCol w:w="3180"/>
        <w:gridCol w:w="1720"/>
        <w:gridCol w:w="2020"/>
        <w:gridCol w:w="1700"/>
      </w:tblGrid>
      <w:tr w:rsidR="002851BB" w:rsidRPr="00073982" w:rsidTr="00C16435">
        <w:trPr>
          <w:trHeight w:val="1305"/>
        </w:trPr>
        <w:tc>
          <w:tcPr>
            <w:tcW w:w="9580" w:type="dxa"/>
            <w:gridSpan w:val="5"/>
            <w:tcBorders>
              <w:top w:val="nil"/>
              <w:left w:val="nil"/>
              <w:bottom w:val="nil"/>
              <w:right w:val="nil"/>
            </w:tcBorders>
            <w:shd w:val="clear" w:color="auto" w:fill="auto"/>
            <w:vAlign w:val="bottom"/>
            <w:hideMark/>
          </w:tcPr>
          <w:p w:rsidR="002851BB" w:rsidRPr="00073982" w:rsidRDefault="002851BB" w:rsidP="00C16435">
            <w:pPr>
              <w:jc w:val="center"/>
              <w:rPr>
                <w:b/>
                <w:bCs/>
                <w:color w:val="000000"/>
              </w:rPr>
            </w:pPr>
            <w:r w:rsidRPr="00073982">
              <w:rPr>
                <w:b/>
                <w:bCs/>
                <w:color w:val="000000"/>
              </w:rPr>
              <w:t>Предельные ставки арендной платы за предоставление транспортного средства с экипажем для перевозки контейнеров с контейнерного терминала Владикавказ филиала ПАО «ТрансКонтейнер» на Северо-Кавказской железной дороге</w:t>
            </w:r>
            <w:r>
              <w:rPr>
                <w:b/>
                <w:bCs/>
                <w:color w:val="000000"/>
              </w:rPr>
              <w:t xml:space="preserve"> </w:t>
            </w:r>
          </w:p>
        </w:tc>
      </w:tr>
      <w:tr w:rsidR="002851BB" w:rsidRPr="00073982" w:rsidTr="00C16435">
        <w:trPr>
          <w:trHeight w:val="255"/>
        </w:trPr>
        <w:tc>
          <w:tcPr>
            <w:tcW w:w="960" w:type="dxa"/>
            <w:tcBorders>
              <w:top w:val="nil"/>
              <w:left w:val="nil"/>
              <w:bottom w:val="nil"/>
              <w:right w:val="nil"/>
            </w:tcBorders>
            <w:shd w:val="clear" w:color="auto" w:fill="auto"/>
            <w:vAlign w:val="bottom"/>
            <w:hideMark/>
          </w:tcPr>
          <w:p w:rsidR="002851BB" w:rsidRPr="00073982" w:rsidRDefault="002851BB" w:rsidP="00C16435">
            <w:pPr>
              <w:jc w:val="center"/>
              <w:rPr>
                <w:b/>
                <w:bCs/>
                <w:color w:val="000000"/>
              </w:rPr>
            </w:pPr>
          </w:p>
        </w:tc>
        <w:tc>
          <w:tcPr>
            <w:tcW w:w="3180" w:type="dxa"/>
            <w:tcBorders>
              <w:top w:val="nil"/>
              <w:left w:val="nil"/>
              <w:bottom w:val="nil"/>
              <w:right w:val="nil"/>
            </w:tcBorders>
            <w:shd w:val="clear" w:color="auto" w:fill="auto"/>
            <w:vAlign w:val="bottom"/>
            <w:hideMark/>
          </w:tcPr>
          <w:p w:rsidR="002851BB" w:rsidRPr="00073982" w:rsidRDefault="002851BB" w:rsidP="00C16435">
            <w:pPr>
              <w:jc w:val="center"/>
              <w:rPr>
                <w:b/>
                <w:bCs/>
                <w:color w:val="000000"/>
              </w:rPr>
            </w:pPr>
          </w:p>
        </w:tc>
        <w:tc>
          <w:tcPr>
            <w:tcW w:w="1720" w:type="dxa"/>
            <w:tcBorders>
              <w:top w:val="nil"/>
              <w:left w:val="nil"/>
              <w:bottom w:val="nil"/>
              <w:right w:val="nil"/>
            </w:tcBorders>
            <w:shd w:val="clear" w:color="auto" w:fill="auto"/>
            <w:vAlign w:val="bottom"/>
            <w:hideMark/>
          </w:tcPr>
          <w:p w:rsidR="002851BB" w:rsidRPr="00073982" w:rsidRDefault="002851BB" w:rsidP="00C16435">
            <w:pPr>
              <w:jc w:val="center"/>
              <w:rPr>
                <w:b/>
                <w:bCs/>
                <w:color w:val="000000"/>
              </w:rPr>
            </w:pPr>
          </w:p>
        </w:tc>
        <w:tc>
          <w:tcPr>
            <w:tcW w:w="2020" w:type="dxa"/>
            <w:tcBorders>
              <w:top w:val="nil"/>
              <w:left w:val="nil"/>
              <w:bottom w:val="nil"/>
              <w:right w:val="nil"/>
            </w:tcBorders>
            <w:shd w:val="clear" w:color="auto" w:fill="auto"/>
            <w:noWrap/>
            <w:vAlign w:val="bottom"/>
            <w:hideMark/>
          </w:tcPr>
          <w:p w:rsidR="002851BB" w:rsidRPr="00073982" w:rsidRDefault="002851BB" w:rsidP="00C16435">
            <w:pPr>
              <w:rPr>
                <w:rFonts w:ascii="Calibri" w:hAnsi="Calibri"/>
                <w:color w:val="000000"/>
              </w:rPr>
            </w:pPr>
          </w:p>
        </w:tc>
        <w:tc>
          <w:tcPr>
            <w:tcW w:w="1700" w:type="dxa"/>
            <w:tcBorders>
              <w:top w:val="nil"/>
              <w:left w:val="nil"/>
              <w:bottom w:val="nil"/>
              <w:right w:val="nil"/>
            </w:tcBorders>
            <w:shd w:val="clear" w:color="auto" w:fill="auto"/>
            <w:noWrap/>
            <w:vAlign w:val="bottom"/>
            <w:hideMark/>
          </w:tcPr>
          <w:p w:rsidR="002851BB" w:rsidRPr="00073982" w:rsidRDefault="002851BB" w:rsidP="00C16435">
            <w:pPr>
              <w:rPr>
                <w:rFonts w:ascii="Calibri" w:hAnsi="Calibri"/>
                <w:color w:val="000000"/>
              </w:rPr>
            </w:pPr>
          </w:p>
        </w:tc>
      </w:tr>
      <w:tr w:rsidR="002851BB" w:rsidRPr="00073982" w:rsidTr="00C16435">
        <w:trPr>
          <w:trHeight w:val="570"/>
        </w:trPr>
        <w:tc>
          <w:tcPr>
            <w:tcW w:w="960"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2851BB" w:rsidRPr="00073982" w:rsidRDefault="002851BB" w:rsidP="00C16435">
            <w:pPr>
              <w:jc w:val="center"/>
              <w:rPr>
                <w:b/>
                <w:bCs/>
                <w:color w:val="000000"/>
              </w:rPr>
            </w:pPr>
            <w:r w:rsidRPr="00073982">
              <w:rPr>
                <w:b/>
                <w:bCs/>
                <w:color w:val="000000"/>
                <w:sz w:val="22"/>
                <w:szCs w:val="22"/>
              </w:rPr>
              <w:t xml:space="preserve">№ </w:t>
            </w:r>
            <w:proofErr w:type="gramStart"/>
            <w:r w:rsidRPr="00073982">
              <w:rPr>
                <w:b/>
                <w:bCs/>
                <w:color w:val="000000"/>
                <w:sz w:val="22"/>
                <w:szCs w:val="22"/>
              </w:rPr>
              <w:t>п</w:t>
            </w:r>
            <w:proofErr w:type="gramEnd"/>
            <w:r w:rsidRPr="00073982">
              <w:rPr>
                <w:b/>
                <w:bCs/>
                <w:color w:val="000000"/>
                <w:sz w:val="22"/>
                <w:szCs w:val="22"/>
              </w:rPr>
              <w:t>/п</w:t>
            </w:r>
          </w:p>
        </w:tc>
        <w:tc>
          <w:tcPr>
            <w:tcW w:w="3180" w:type="dxa"/>
            <w:vMerge w:val="restart"/>
            <w:tcBorders>
              <w:top w:val="single" w:sz="8" w:space="0" w:color="000000"/>
              <w:left w:val="single" w:sz="8" w:space="0" w:color="000000"/>
              <w:bottom w:val="nil"/>
              <w:right w:val="single" w:sz="8" w:space="0" w:color="000000"/>
            </w:tcBorders>
            <w:shd w:val="clear" w:color="auto" w:fill="auto"/>
            <w:vAlign w:val="center"/>
            <w:hideMark/>
          </w:tcPr>
          <w:p w:rsidR="002851BB" w:rsidRPr="00073982" w:rsidRDefault="002851BB" w:rsidP="00C16435">
            <w:pPr>
              <w:jc w:val="center"/>
              <w:rPr>
                <w:b/>
                <w:bCs/>
                <w:color w:val="000000"/>
              </w:rPr>
            </w:pPr>
            <w:r w:rsidRPr="00073982">
              <w:rPr>
                <w:b/>
                <w:bCs/>
                <w:color w:val="000000"/>
                <w:sz w:val="22"/>
                <w:szCs w:val="22"/>
              </w:rPr>
              <w:t>Название услуги</w:t>
            </w:r>
          </w:p>
        </w:tc>
        <w:tc>
          <w:tcPr>
            <w:tcW w:w="1720" w:type="dxa"/>
            <w:vMerge w:val="restart"/>
            <w:tcBorders>
              <w:top w:val="single" w:sz="8" w:space="0" w:color="000000"/>
              <w:left w:val="single" w:sz="8" w:space="0" w:color="000000"/>
              <w:bottom w:val="nil"/>
              <w:right w:val="single" w:sz="8" w:space="0" w:color="000000"/>
            </w:tcBorders>
            <w:shd w:val="clear" w:color="auto" w:fill="auto"/>
            <w:vAlign w:val="center"/>
            <w:hideMark/>
          </w:tcPr>
          <w:p w:rsidR="002851BB" w:rsidRPr="00073982" w:rsidRDefault="002851BB" w:rsidP="00C16435">
            <w:pPr>
              <w:jc w:val="center"/>
              <w:rPr>
                <w:b/>
                <w:bCs/>
                <w:color w:val="000000"/>
              </w:rPr>
            </w:pPr>
            <w:r w:rsidRPr="00073982">
              <w:rPr>
                <w:b/>
                <w:bCs/>
                <w:color w:val="000000"/>
                <w:sz w:val="22"/>
                <w:szCs w:val="22"/>
              </w:rPr>
              <w:t>Единицы измерения</w:t>
            </w:r>
          </w:p>
        </w:tc>
        <w:tc>
          <w:tcPr>
            <w:tcW w:w="3720" w:type="dxa"/>
            <w:gridSpan w:val="2"/>
            <w:tcBorders>
              <w:top w:val="single" w:sz="8" w:space="0" w:color="auto"/>
              <w:left w:val="nil"/>
              <w:bottom w:val="single" w:sz="8" w:space="0" w:color="auto"/>
              <w:right w:val="single" w:sz="8" w:space="0" w:color="000000"/>
            </w:tcBorders>
            <w:shd w:val="clear" w:color="auto" w:fill="auto"/>
            <w:vAlign w:val="bottom"/>
            <w:hideMark/>
          </w:tcPr>
          <w:p w:rsidR="002851BB" w:rsidRPr="00073982" w:rsidRDefault="002851BB" w:rsidP="00C16435">
            <w:pPr>
              <w:jc w:val="center"/>
              <w:rPr>
                <w:b/>
                <w:bCs/>
                <w:color w:val="000000"/>
              </w:rPr>
            </w:pPr>
            <w:r w:rsidRPr="00073982">
              <w:rPr>
                <w:b/>
                <w:bCs/>
                <w:color w:val="000000"/>
                <w:sz w:val="22"/>
                <w:szCs w:val="22"/>
              </w:rPr>
              <w:t>Цена в руб. без НДС за 1 контейнер</w:t>
            </w:r>
          </w:p>
        </w:tc>
      </w:tr>
      <w:tr w:rsidR="002851BB" w:rsidRPr="00073982" w:rsidTr="00C16435">
        <w:trPr>
          <w:trHeight w:val="750"/>
        </w:trPr>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2851BB" w:rsidRPr="00073982" w:rsidRDefault="002851BB" w:rsidP="00C16435">
            <w:pPr>
              <w:rPr>
                <w:b/>
                <w:bCs/>
                <w:color w:val="000000"/>
              </w:rPr>
            </w:pPr>
          </w:p>
        </w:tc>
        <w:tc>
          <w:tcPr>
            <w:tcW w:w="3180" w:type="dxa"/>
            <w:vMerge/>
            <w:tcBorders>
              <w:top w:val="single" w:sz="8" w:space="0" w:color="000000"/>
              <w:left w:val="single" w:sz="8" w:space="0" w:color="000000"/>
              <w:bottom w:val="nil"/>
              <w:right w:val="single" w:sz="8" w:space="0" w:color="000000"/>
            </w:tcBorders>
            <w:vAlign w:val="center"/>
            <w:hideMark/>
          </w:tcPr>
          <w:p w:rsidR="002851BB" w:rsidRPr="00073982" w:rsidRDefault="002851BB" w:rsidP="00C16435">
            <w:pPr>
              <w:rPr>
                <w:b/>
                <w:bCs/>
                <w:color w:val="000000"/>
              </w:rPr>
            </w:pPr>
          </w:p>
        </w:tc>
        <w:tc>
          <w:tcPr>
            <w:tcW w:w="1720" w:type="dxa"/>
            <w:vMerge/>
            <w:tcBorders>
              <w:top w:val="single" w:sz="8" w:space="0" w:color="000000"/>
              <w:left w:val="single" w:sz="8" w:space="0" w:color="000000"/>
              <w:bottom w:val="nil"/>
              <w:right w:val="single" w:sz="8" w:space="0" w:color="000000"/>
            </w:tcBorders>
            <w:vAlign w:val="center"/>
            <w:hideMark/>
          </w:tcPr>
          <w:p w:rsidR="002851BB" w:rsidRPr="00073982" w:rsidRDefault="002851BB" w:rsidP="00C16435">
            <w:pPr>
              <w:rPr>
                <w:b/>
                <w:bCs/>
                <w:color w:val="000000"/>
              </w:rPr>
            </w:pPr>
          </w:p>
        </w:tc>
        <w:tc>
          <w:tcPr>
            <w:tcW w:w="2020" w:type="dxa"/>
            <w:vMerge w:val="restart"/>
            <w:tcBorders>
              <w:top w:val="nil"/>
              <w:left w:val="single" w:sz="8" w:space="0" w:color="000000"/>
              <w:bottom w:val="nil"/>
              <w:right w:val="nil"/>
            </w:tcBorders>
            <w:shd w:val="clear" w:color="auto" w:fill="auto"/>
            <w:hideMark/>
          </w:tcPr>
          <w:p w:rsidR="002851BB" w:rsidRPr="00073982" w:rsidRDefault="002851BB" w:rsidP="00C16435">
            <w:pPr>
              <w:jc w:val="center"/>
              <w:rPr>
                <w:b/>
                <w:bCs/>
                <w:color w:val="000000"/>
              </w:rPr>
            </w:pPr>
            <w:r w:rsidRPr="00073982">
              <w:rPr>
                <w:b/>
                <w:bCs/>
                <w:color w:val="000000"/>
                <w:sz w:val="22"/>
                <w:szCs w:val="22"/>
              </w:rPr>
              <w:t>20фт/24т</w:t>
            </w:r>
            <w:proofErr w:type="gramStart"/>
            <w:r w:rsidRPr="00073982">
              <w:rPr>
                <w:b/>
                <w:bCs/>
                <w:color w:val="000000"/>
                <w:sz w:val="22"/>
                <w:szCs w:val="22"/>
              </w:rPr>
              <w:t>н(</w:t>
            </w:r>
            <w:proofErr w:type="gramEnd"/>
            <w:r w:rsidRPr="00073982">
              <w:rPr>
                <w:b/>
                <w:bCs/>
                <w:color w:val="000000"/>
                <w:sz w:val="22"/>
                <w:szCs w:val="22"/>
              </w:rPr>
              <w:t>с массой брутто контейнера до 24тн.); 20фт/30тн (с массой брутто контейнера до 30тн.)</w:t>
            </w:r>
          </w:p>
        </w:tc>
        <w:tc>
          <w:tcPr>
            <w:tcW w:w="1700" w:type="dxa"/>
            <w:vMerge w:val="restart"/>
            <w:tcBorders>
              <w:top w:val="nil"/>
              <w:left w:val="single" w:sz="8" w:space="0" w:color="auto"/>
              <w:bottom w:val="nil"/>
              <w:right w:val="single" w:sz="8" w:space="0" w:color="auto"/>
            </w:tcBorders>
            <w:shd w:val="clear" w:color="auto" w:fill="auto"/>
            <w:hideMark/>
          </w:tcPr>
          <w:p w:rsidR="002851BB" w:rsidRPr="00073982" w:rsidRDefault="002851BB" w:rsidP="00C16435">
            <w:pPr>
              <w:jc w:val="center"/>
              <w:rPr>
                <w:b/>
                <w:bCs/>
                <w:color w:val="000000"/>
              </w:rPr>
            </w:pPr>
            <w:r w:rsidRPr="00073982">
              <w:rPr>
                <w:b/>
                <w:bCs/>
                <w:color w:val="000000"/>
                <w:sz w:val="22"/>
                <w:szCs w:val="22"/>
              </w:rPr>
              <w:t>40фт/30тн (с массой брутто контейнера до 30 тн.)</w:t>
            </w:r>
          </w:p>
        </w:tc>
      </w:tr>
      <w:tr w:rsidR="002851BB" w:rsidRPr="00073982" w:rsidTr="00A0770B">
        <w:trPr>
          <w:trHeight w:val="1082"/>
        </w:trPr>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2851BB" w:rsidRPr="00073982" w:rsidRDefault="002851BB" w:rsidP="00C16435">
            <w:pPr>
              <w:rPr>
                <w:b/>
                <w:bCs/>
                <w:color w:val="000000"/>
              </w:rPr>
            </w:pPr>
          </w:p>
        </w:tc>
        <w:tc>
          <w:tcPr>
            <w:tcW w:w="3180" w:type="dxa"/>
            <w:vMerge/>
            <w:tcBorders>
              <w:top w:val="single" w:sz="8" w:space="0" w:color="000000"/>
              <w:left w:val="single" w:sz="8" w:space="0" w:color="000000"/>
              <w:bottom w:val="nil"/>
              <w:right w:val="single" w:sz="8" w:space="0" w:color="000000"/>
            </w:tcBorders>
            <w:vAlign w:val="center"/>
            <w:hideMark/>
          </w:tcPr>
          <w:p w:rsidR="002851BB" w:rsidRPr="00073982" w:rsidRDefault="002851BB" w:rsidP="00C16435">
            <w:pPr>
              <w:rPr>
                <w:b/>
                <w:bCs/>
                <w:color w:val="000000"/>
              </w:rPr>
            </w:pPr>
          </w:p>
        </w:tc>
        <w:tc>
          <w:tcPr>
            <w:tcW w:w="1720" w:type="dxa"/>
            <w:vMerge/>
            <w:tcBorders>
              <w:top w:val="single" w:sz="8" w:space="0" w:color="000000"/>
              <w:left w:val="single" w:sz="8" w:space="0" w:color="000000"/>
              <w:bottom w:val="nil"/>
              <w:right w:val="single" w:sz="8" w:space="0" w:color="000000"/>
            </w:tcBorders>
            <w:vAlign w:val="center"/>
            <w:hideMark/>
          </w:tcPr>
          <w:p w:rsidR="002851BB" w:rsidRPr="00073982" w:rsidRDefault="002851BB" w:rsidP="00C16435">
            <w:pPr>
              <w:rPr>
                <w:b/>
                <w:bCs/>
                <w:color w:val="000000"/>
              </w:rPr>
            </w:pPr>
          </w:p>
        </w:tc>
        <w:tc>
          <w:tcPr>
            <w:tcW w:w="2020" w:type="dxa"/>
            <w:vMerge/>
            <w:tcBorders>
              <w:top w:val="nil"/>
              <w:left w:val="single" w:sz="8" w:space="0" w:color="000000"/>
              <w:bottom w:val="nil"/>
              <w:right w:val="nil"/>
            </w:tcBorders>
            <w:vAlign w:val="center"/>
            <w:hideMark/>
          </w:tcPr>
          <w:p w:rsidR="002851BB" w:rsidRPr="00073982" w:rsidRDefault="002851BB" w:rsidP="00C16435">
            <w:pPr>
              <w:rPr>
                <w:b/>
                <w:bCs/>
                <w:color w:val="000000"/>
              </w:rPr>
            </w:pPr>
          </w:p>
        </w:tc>
        <w:tc>
          <w:tcPr>
            <w:tcW w:w="1700" w:type="dxa"/>
            <w:vMerge/>
            <w:tcBorders>
              <w:top w:val="nil"/>
              <w:left w:val="single" w:sz="8" w:space="0" w:color="auto"/>
              <w:bottom w:val="nil"/>
              <w:right w:val="single" w:sz="8" w:space="0" w:color="auto"/>
            </w:tcBorders>
            <w:vAlign w:val="center"/>
            <w:hideMark/>
          </w:tcPr>
          <w:p w:rsidR="002851BB" w:rsidRPr="00073982" w:rsidRDefault="002851BB" w:rsidP="00C16435">
            <w:pPr>
              <w:rPr>
                <w:b/>
                <w:bCs/>
                <w:color w:val="000000"/>
              </w:rPr>
            </w:pPr>
          </w:p>
        </w:tc>
      </w:tr>
      <w:tr w:rsidR="002851BB" w:rsidRPr="00073982" w:rsidTr="00C16435">
        <w:trPr>
          <w:trHeight w:val="615"/>
        </w:trPr>
        <w:tc>
          <w:tcPr>
            <w:tcW w:w="960" w:type="dxa"/>
            <w:tcBorders>
              <w:top w:val="nil"/>
              <w:left w:val="single" w:sz="8" w:space="0" w:color="000000"/>
              <w:bottom w:val="single" w:sz="8" w:space="0" w:color="000000"/>
              <w:right w:val="nil"/>
            </w:tcBorders>
            <w:shd w:val="clear" w:color="auto" w:fill="auto"/>
            <w:vAlign w:val="bottom"/>
            <w:hideMark/>
          </w:tcPr>
          <w:p w:rsidR="002851BB" w:rsidRPr="00073982" w:rsidRDefault="002851BB" w:rsidP="00C16435">
            <w:pPr>
              <w:jc w:val="center"/>
              <w:rPr>
                <w:b/>
                <w:bCs/>
                <w:color w:val="000000"/>
              </w:rPr>
            </w:pPr>
            <w:r w:rsidRPr="00073982">
              <w:rPr>
                <w:b/>
                <w:bCs/>
                <w:color w:val="000000"/>
                <w:sz w:val="22"/>
                <w:szCs w:val="22"/>
              </w:rPr>
              <w:t>I</w:t>
            </w:r>
          </w:p>
        </w:tc>
        <w:tc>
          <w:tcPr>
            <w:tcW w:w="8620"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2851BB" w:rsidRPr="00073982" w:rsidRDefault="002851BB" w:rsidP="00C16435">
            <w:pPr>
              <w:jc w:val="center"/>
              <w:rPr>
                <w:b/>
                <w:bCs/>
                <w:color w:val="000000"/>
              </w:rPr>
            </w:pPr>
            <w:r w:rsidRPr="00073982">
              <w:rPr>
                <w:b/>
                <w:bCs/>
                <w:color w:val="000000"/>
                <w:sz w:val="22"/>
                <w:szCs w:val="22"/>
              </w:rPr>
              <w:t>Услуги по завозу/вывозу контейнеров на контейнерные терминалы (с тарификацией по зонам)</w:t>
            </w:r>
          </w:p>
        </w:tc>
      </w:tr>
      <w:tr w:rsidR="002851BB" w:rsidRPr="00073982" w:rsidTr="00C16435">
        <w:trPr>
          <w:trHeight w:val="42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2851BB" w:rsidRPr="00073982" w:rsidRDefault="002851BB" w:rsidP="00C16435">
            <w:pPr>
              <w:jc w:val="center"/>
              <w:rPr>
                <w:color w:val="000000"/>
              </w:rPr>
            </w:pPr>
            <w:r w:rsidRPr="00073982">
              <w:rPr>
                <w:color w:val="000000"/>
                <w:sz w:val="22"/>
                <w:szCs w:val="22"/>
              </w:rPr>
              <w:t>1</w:t>
            </w:r>
          </w:p>
        </w:tc>
        <w:tc>
          <w:tcPr>
            <w:tcW w:w="3180" w:type="dxa"/>
            <w:tcBorders>
              <w:top w:val="nil"/>
              <w:left w:val="nil"/>
              <w:bottom w:val="single" w:sz="8" w:space="0" w:color="000000"/>
              <w:right w:val="single" w:sz="8" w:space="0" w:color="000000"/>
            </w:tcBorders>
            <w:shd w:val="clear" w:color="auto" w:fill="auto"/>
            <w:vAlign w:val="bottom"/>
            <w:hideMark/>
          </w:tcPr>
          <w:p w:rsidR="002851BB" w:rsidRPr="00073982" w:rsidRDefault="002851BB" w:rsidP="00C16435">
            <w:pPr>
              <w:rPr>
                <w:color w:val="000000"/>
              </w:rPr>
            </w:pPr>
            <w:r w:rsidRPr="00073982">
              <w:rPr>
                <w:color w:val="000000"/>
                <w:sz w:val="22"/>
                <w:szCs w:val="22"/>
              </w:rPr>
              <w:t>РСО, Алагирский район</w:t>
            </w:r>
          </w:p>
        </w:tc>
        <w:tc>
          <w:tcPr>
            <w:tcW w:w="1720" w:type="dxa"/>
            <w:tcBorders>
              <w:top w:val="nil"/>
              <w:left w:val="nil"/>
              <w:bottom w:val="single" w:sz="8" w:space="0" w:color="000000"/>
              <w:right w:val="single" w:sz="8" w:space="0" w:color="000000"/>
            </w:tcBorders>
            <w:shd w:val="clear" w:color="auto" w:fill="auto"/>
            <w:vAlign w:val="center"/>
            <w:hideMark/>
          </w:tcPr>
          <w:p w:rsidR="002851BB" w:rsidRPr="00073982" w:rsidRDefault="002851BB" w:rsidP="00C16435">
            <w:pPr>
              <w:jc w:val="center"/>
              <w:rPr>
                <w:color w:val="000000"/>
              </w:rPr>
            </w:pPr>
            <w:r w:rsidRPr="00073982">
              <w:rPr>
                <w:color w:val="000000"/>
                <w:sz w:val="22"/>
                <w:szCs w:val="22"/>
              </w:rPr>
              <w:t>контейне</w:t>
            </w:r>
            <w:proofErr w:type="gramStart"/>
            <w:r w:rsidRPr="00073982">
              <w:rPr>
                <w:color w:val="000000"/>
                <w:sz w:val="22"/>
                <w:szCs w:val="22"/>
              </w:rPr>
              <w:t>р(</w:t>
            </w:r>
            <w:proofErr w:type="gramEnd"/>
            <w:r w:rsidRPr="00073982">
              <w:rPr>
                <w:color w:val="000000"/>
                <w:sz w:val="22"/>
                <w:szCs w:val="22"/>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851BB" w:rsidRPr="00073982" w:rsidRDefault="002851BB" w:rsidP="00C16435">
            <w:pPr>
              <w:jc w:val="center"/>
              <w:rPr>
                <w:color w:val="000000"/>
              </w:rPr>
            </w:pPr>
          </w:p>
        </w:tc>
        <w:tc>
          <w:tcPr>
            <w:tcW w:w="1700" w:type="dxa"/>
            <w:tcBorders>
              <w:top w:val="nil"/>
              <w:left w:val="nil"/>
              <w:bottom w:val="single" w:sz="4" w:space="0" w:color="auto"/>
              <w:right w:val="single" w:sz="8" w:space="0" w:color="auto"/>
            </w:tcBorders>
            <w:shd w:val="clear" w:color="auto" w:fill="auto"/>
            <w:noWrap/>
            <w:vAlign w:val="center"/>
            <w:hideMark/>
          </w:tcPr>
          <w:p w:rsidR="002851BB" w:rsidRPr="00073982" w:rsidRDefault="002851BB" w:rsidP="00C16435">
            <w:pPr>
              <w:jc w:val="center"/>
              <w:rPr>
                <w:color w:val="000000"/>
              </w:rPr>
            </w:pPr>
          </w:p>
        </w:tc>
      </w:tr>
      <w:tr w:rsidR="002851BB" w:rsidRPr="00073982" w:rsidTr="00C16435">
        <w:trPr>
          <w:trHeight w:val="42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2851BB" w:rsidRPr="00073982" w:rsidRDefault="002851BB" w:rsidP="00C16435">
            <w:pPr>
              <w:jc w:val="center"/>
              <w:rPr>
                <w:color w:val="000000"/>
              </w:rPr>
            </w:pPr>
            <w:r w:rsidRPr="00073982">
              <w:rPr>
                <w:color w:val="000000"/>
                <w:sz w:val="22"/>
                <w:szCs w:val="22"/>
              </w:rPr>
              <w:t>2</w:t>
            </w:r>
          </w:p>
        </w:tc>
        <w:tc>
          <w:tcPr>
            <w:tcW w:w="3180" w:type="dxa"/>
            <w:tcBorders>
              <w:top w:val="nil"/>
              <w:left w:val="nil"/>
              <w:bottom w:val="single" w:sz="8" w:space="0" w:color="000000"/>
              <w:right w:val="single" w:sz="8" w:space="0" w:color="000000"/>
            </w:tcBorders>
            <w:shd w:val="clear" w:color="auto" w:fill="auto"/>
            <w:vAlign w:val="bottom"/>
            <w:hideMark/>
          </w:tcPr>
          <w:p w:rsidR="002851BB" w:rsidRPr="00073982" w:rsidRDefault="002851BB" w:rsidP="00C16435">
            <w:pPr>
              <w:rPr>
                <w:color w:val="000000"/>
              </w:rPr>
            </w:pPr>
            <w:r w:rsidRPr="00073982">
              <w:rPr>
                <w:color w:val="000000"/>
                <w:sz w:val="22"/>
                <w:szCs w:val="22"/>
              </w:rPr>
              <w:t>РСО, Ардонский район</w:t>
            </w:r>
          </w:p>
        </w:tc>
        <w:tc>
          <w:tcPr>
            <w:tcW w:w="1720" w:type="dxa"/>
            <w:tcBorders>
              <w:top w:val="nil"/>
              <w:left w:val="nil"/>
              <w:bottom w:val="single" w:sz="8" w:space="0" w:color="000000"/>
              <w:right w:val="single" w:sz="8" w:space="0" w:color="000000"/>
            </w:tcBorders>
            <w:shd w:val="clear" w:color="auto" w:fill="auto"/>
            <w:vAlign w:val="center"/>
            <w:hideMark/>
          </w:tcPr>
          <w:p w:rsidR="002851BB" w:rsidRPr="00073982" w:rsidRDefault="002851BB" w:rsidP="00C16435">
            <w:pPr>
              <w:jc w:val="center"/>
              <w:rPr>
                <w:color w:val="000000"/>
              </w:rPr>
            </w:pPr>
            <w:r w:rsidRPr="00073982">
              <w:rPr>
                <w:color w:val="000000"/>
                <w:sz w:val="22"/>
                <w:szCs w:val="22"/>
              </w:rPr>
              <w:t>контейне</w:t>
            </w:r>
            <w:proofErr w:type="gramStart"/>
            <w:r w:rsidRPr="00073982">
              <w:rPr>
                <w:color w:val="000000"/>
                <w:sz w:val="22"/>
                <w:szCs w:val="22"/>
              </w:rPr>
              <w:t>р(</w:t>
            </w:r>
            <w:proofErr w:type="gramEnd"/>
            <w:r w:rsidRPr="00073982">
              <w:rPr>
                <w:color w:val="000000"/>
                <w:sz w:val="22"/>
                <w:szCs w:val="22"/>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851BB" w:rsidRPr="00073982" w:rsidRDefault="002851BB" w:rsidP="00C16435">
            <w:pPr>
              <w:jc w:val="center"/>
              <w:rPr>
                <w:color w:val="000000"/>
              </w:rPr>
            </w:pPr>
          </w:p>
        </w:tc>
        <w:tc>
          <w:tcPr>
            <w:tcW w:w="1700" w:type="dxa"/>
            <w:tcBorders>
              <w:top w:val="nil"/>
              <w:left w:val="nil"/>
              <w:bottom w:val="single" w:sz="4" w:space="0" w:color="auto"/>
              <w:right w:val="single" w:sz="8" w:space="0" w:color="auto"/>
            </w:tcBorders>
            <w:shd w:val="clear" w:color="auto" w:fill="auto"/>
            <w:noWrap/>
            <w:vAlign w:val="center"/>
            <w:hideMark/>
          </w:tcPr>
          <w:p w:rsidR="002851BB" w:rsidRPr="00073982" w:rsidRDefault="002851BB" w:rsidP="00C16435">
            <w:pPr>
              <w:jc w:val="center"/>
              <w:rPr>
                <w:color w:val="000000"/>
              </w:rPr>
            </w:pPr>
          </w:p>
        </w:tc>
      </w:tr>
      <w:tr w:rsidR="002851BB" w:rsidRPr="00073982" w:rsidTr="00C16435">
        <w:trPr>
          <w:trHeight w:val="75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2851BB" w:rsidRPr="00073982" w:rsidRDefault="002851BB" w:rsidP="00C16435">
            <w:pPr>
              <w:jc w:val="center"/>
              <w:rPr>
                <w:color w:val="000000"/>
              </w:rPr>
            </w:pPr>
            <w:r w:rsidRPr="00073982">
              <w:rPr>
                <w:color w:val="000000"/>
                <w:sz w:val="22"/>
                <w:szCs w:val="22"/>
              </w:rPr>
              <w:t>3</w:t>
            </w:r>
          </w:p>
        </w:tc>
        <w:tc>
          <w:tcPr>
            <w:tcW w:w="3180" w:type="dxa"/>
            <w:tcBorders>
              <w:top w:val="nil"/>
              <w:left w:val="nil"/>
              <w:bottom w:val="single" w:sz="8" w:space="0" w:color="000000"/>
              <w:right w:val="single" w:sz="8" w:space="0" w:color="000000"/>
            </w:tcBorders>
            <w:shd w:val="clear" w:color="auto" w:fill="auto"/>
            <w:vAlign w:val="bottom"/>
            <w:hideMark/>
          </w:tcPr>
          <w:p w:rsidR="002851BB" w:rsidRPr="00073982" w:rsidRDefault="002851BB" w:rsidP="00C16435">
            <w:pPr>
              <w:rPr>
                <w:color w:val="000000"/>
              </w:rPr>
            </w:pPr>
            <w:r w:rsidRPr="00073982">
              <w:rPr>
                <w:color w:val="000000"/>
                <w:sz w:val="22"/>
                <w:szCs w:val="22"/>
              </w:rPr>
              <w:t>РСО, городской округ Владикавказ</w:t>
            </w:r>
          </w:p>
        </w:tc>
        <w:tc>
          <w:tcPr>
            <w:tcW w:w="1720" w:type="dxa"/>
            <w:tcBorders>
              <w:top w:val="nil"/>
              <w:left w:val="nil"/>
              <w:bottom w:val="single" w:sz="8" w:space="0" w:color="000000"/>
              <w:right w:val="single" w:sz="8" w:space="0" w:color="000000"/>
            </w:tcBorders>
            <w:shd w:val="clear" w:color="auto" w:fill="auto"/>
            <w:vAlign w:val="center"/>
            <w:hideMark/>
          </w:tcPr>
          <w:p w:rsidR="002851BB" w:rsidRPr="00073982" w:rsidRDefault="002851BB" w:rsidP="00C16435">
            <w:pPr>
              <w:jc w:val="center"/>
              <w:rPr>
                <w:color w:val="000000"/>
              </w:rPr>
            </w:pPr>
            <w:r w:rsidRPr="00073982">
              <w:rPr>
                <w:color w:val="000000"/>
                <w:sz w:val="22"/>
                <w:szCs w:val="22"/>
              </w:rPr>
              <w:t>контейне</w:t>
            </w:r>
            <w:proofErr w:type="gramStart"/>
            <w:r w:rsidRPr="00073982">
              <w:rPr>
                <w:color w:val="000000"/>
                <w:sz w:val="22"/>
                <w:szCs w:val="22"/>
              </w:rPr>
              <w:t>р(</w:t>
            </w:r>
            <w:proofErr w:type="gramEnd"/>
            <w:r w:rsidRPr="00073982">
              <w:rPr>
                <w:color w:val="000000"/>
                <w:sz w:val="22"/>
                <w:szCs w:val="22"/>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851BB" w:rsidRPr="00073982" w:rsidRDefault="002851BB" w:rsidP="00C16435">
            <w:pPr>
              <w:jc w:val="center"/>
              <w:rPr>
                <w:color w:val="000000"/>
              </w:rPr>
            </w:pPr>
          </w:p>
        </w:tc>
        <w:tc>
          <w:tcPr>
            <w:tcW w:w="1700" w:type="dxa"/>
            <w:tcBorders>
              <w:top w:val="nil"/>
              <w:left w:val="nil"/>
              <w:bottom w:val="single" w:sz="4" w:space="0" w:color="auto"/>
              <w:right w:val="single" w:sz="8" w:space="0" w:color="auto"/>
            </w:tcBorders>
            <w:shd w:val="clear" w:color="auto" w:fill="auto"/>
            <w:noWrap/>
            <w:vAlign w:val="center"/>
            <w:hideMark/>
          </w:tcPr>
          <w:p w:rsidR="002851BB" w:rsidRPr="00073982" w:rsidRDefault="002851BB" w:rsidP="00C16435">
            <w:pPr>
              <w:jc w:val="center"/>
              <w:rPr>
                <w:color w:val="000000"/>
              </w:rPr>
            </w:pPr>
          </w:p>
        </w:tc>
      </w:tr>
      <w:tr w:rsidR="002851BB" w:rsidRPr="00073982" w:rsidTr="00C16435">
        <w:trPr>
          <w:trHeight w:val="1002"/>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2851BB" w:rsidRPr="00073982" w:rsidRDefault="002851BB" w:rsidP="00C16435">
            <w:pPr>
              <w:jc w:val="center"/>
              <w:rPr>
                <w:color w:val="000000"/>
              </w:rPr>
            </w:pPr>
            <w:r w:rsidRPr="00073982">
              <w:rPr>
                <w:color w:val="000000"/>
                <w:sz w:val="22"/>
                <w:szCs w:val="22"/>
              </w:rPr>
              <w:t>4</w:t>
            </w:r>
          </w:p>
        </w:tc>
        <w:tc>
          <w:tcPr>
            <w:tcW w:w="3180" w:type="dxa"/>
            <w:tcBorders>
              <w:top w:val="nil"/>
              <w:left w:val="nil"/>
              <w:bottom w:val="single" w:sz="8" w:space="0" w:color="000000"/>
              <w:right w:val="single" w:sz="8" w:space="0" w:color="000000"/>
            </w:tcBorders>
            <w:shd w:val="clear" w:color="auto" w:fill="auto"/>
            <w:vAlign w:val="bottom"/>
            <w:hideMark/>
          </w:tcPr>
          <w:p w:rsidR="002851BB" w:rsidRPr="00073982" w:rsidRDefault="002851BB" w:rsidP="00C16435">
            <w:pPr>
              <w:rPr>
                <w:color w:val="000000"/>
              </w:rPr>
            </w:pPr>
            <w:r w:rsidRPr="00073982">
              <w:rPr>
                <w:color w:val="000000"/>
                <w:sz w:val="22"/>
                <w:szCs w:val="22"/>
              </w:rPr>
              <w:t>РСО, городской округ Владикавказ, ОАО «Электроцинк» ночное время</w:t>
            </w:r>
          </w:p>
        </w:tc>
        <w:tc>
          <w:tcPr>
            <w:tcW w:w="1720" w:type="dxa"/>
            <w:tcBorders>
              <w:top w:val="nil"/>
              <w:left w:val="nil"/>
              <w:bottom w:val="single" w:sz="8" w:space="0" w:color="000000"/>
              <w:right w:val="single" w:sz="8" w:space="0" w:color="000000"/>
            </w:tcBorders>
            <w:shd w:val="clear" w:color="auto" w:fill="auto"/>
            <w:vAlign w:val="center"/>
            <w:hideMark/>
          </w:tcPr>
          <w:p w:rsidR="002851BB" w:rsidRPr="00073982" w:rsidRDefault="002851BB" w:rsidP="00C16435">
            <w:pPr>
              <w:jc w:val="center"/>
              <w:rPr>
                <w:color w:val="000000"/>
              </w:rPr>
            </w:pPr>
            <w:r w:rsidRPr="00073982">
              <w:rPr>
                <w:color w:val="000000"/>
                <w:sz w:val="22"/>
                <w:szCs w:val="22"/>
              </w:rPr>
              <w:t>контейне</w:t>
            </w:r>
            <w:proofErr w:type="gramStart"/>
            <w:r w:rsidRPr="00073982">
              <w:rPr>
                <w:color w:val="000000"/>
                <w:sz w:val="22"/>
                <w:szCs w:val="22"/>
              </w:rPr>
              <w:t>р(</w:t>
            </w:r>
            <w:proofErr w:type="gramEnd"/>
            <w:r w:rsidRPr="00073982">
              <w:rPr>
                <w:color w:val="000000"/>
                <w:sz w:val="22"/>
                <w:szCs w:val="22"/>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851BB" w:rsidRPr="00073982" w:rsidRDefault="002851BB" w:rsidP="00C16435">
            <w:pPr>
              <w:jc w:val="center"/>
              <w:rPr>
                <w:color w:val="000000"/>
              </w:rPr>
            </w:pPr>
          </w:p>
        </w:tc>
        <w:tc>
          <w:tcPr>
            <w:tcW w:w="1700" w:type="dxa"/>
            <w:tcBorders>
              <w:top w:val="nil"/>
              <w:left w:val="nil"/>
              <w:bottom w:val="single" w:sz="4" w:space="0" w:color="auto"/>
              <w:right w:val="single" w:sz="8" w:space="0" w:color="auto"/>
            </w:tcBorders>
            <w:shd w:val="clear" w:color="auto" w:fill="auto"/>
            <w:noWrap/>
            <w:vAlign w:val="center"/>
            <w:hideMark/>
          </w:tcPr>
          <w:p w:rsidR="002851BB" w:rsidRPr="00073982" w:rsidRDefault="002851BB" w:rsidP="00C16435">
            <w:pPr>
              <w:jc w:val="center"/>
              <w:rPr>
                <w:color w:val="000000"/>
              </w:rPr>
            </w:pPr>
            <w:r>
              <w:rPr>
                <w:color w:val="000000"/>
                <w:sz w:val="22"/>
                <w:szCs w:val="22"/>
              </w:rPr>
              <w:t>__</w:t>
            </w:r>
            <w:r w:rsidRPr="00073982">
              <w:rPr>
                <w:color w:val="000000"/>
                <w:sz w:val="22"/>
                <w:szCs w:val="22"/>
              </w:rPr>
              <w:t> </w:t>
            </w:r>
          </w:p>
        </w:tc>
      </w:tr>
      <w:tr w:rsidR="002851BB" w:rsidRPr="00073982" w:rsidTr="00C16435">
        <w:trPr>
          <w:trHeight w:val="1002"/>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2851BB" w:rsidRPr="00073982" w:rsidRDefault="002851BB" w:rsidP="00C16435">
            <w:pPr>
              <w:jc w:val="center"/>
              <w:rPr>
                <w:color w:val="000000"/>
              </w:rPr>
            </w:pPr>
            <w:r w:rsidRPr="00073982">
              <w:rPr>
                <w:color w:val="000000"/>
                <w:sz w:val="22"/>
                <w:szCs w:val="22"/>
              </w:rPr>
              <w:t>5</w:t>
            </w:r>
          </w:p>
        </w:tc>
        <w:tc>
          <w:tcPr>
            <w:tcW w:w="3180" w:type="dxa"/>
            <w:tcBorders>
              <w:top w:val="nil"/>
              <w:left w:val="nil"/>
              <w:bottom w:val="single" w:sz="8" w:space="0" w:color="000000"/>
              <w:right w:val="single" w:sz="8" w:space="0" w:color="000000"/>
            </w:tcBorders>
            <w:shd w:val="clear" w:color="auto" w:fill="auto"/>
            <w:vAlign w:val="bottom"/>
            <w:hideMark/>
          </w:tcPr>
          <w:p w:rsidR="002851BB" w:rsidRPr="00073982" w:rsidRDefault="002851BB" w:rsidP="00C16435">
            <w:pPr>
              <w:rPr>
                <w:color w:val="000000"/>
              </w:rPr>
            </w:pPr>
            <w:r w:rsidRPr="00073982">
              <w:rPr>
                <w:color w:val="000000"/>
                <w:sz w:val="22"/>
                <w:szCs w:val="22"/>
              </w:rPr>
              <w:t>РСО, городской округ Владикавказ, Таможенный пост В.Ларс</w:t>
            </w:r>
          </w:p>
        </w:tc>
        <w:tc>
          <w:tcPr>
            <w:tcW w:w="1720" w:type="dxa"/>
            <w:tcBorders>
              <w:top w:val="nil"/>
              <w:left w:val="nil"/>
              <w:bottom w:val="single" w:sz="8" w:space="0" w:color="000000"/>
              <w:right w:val="single" w:sz="8" w:space="0" w:color="000000"/>
            </w:tcBorders>
            <w:shd w:val="clear" w:color="auto" w:fill="auto"/>
            <w:vAlign w:val="center"/>
            <w:hideMark/>
          </w:tcPr>
          <w:p w:rsidR="002851BB" w:rsidRPr="00073982" w:rsidRDefault="002851BB" w:rsidP="00C16435">
            <w:pPr>
              <w:jc w:val="center"/>
              <w:rPr>
                <w:color w:val="000000"/>
              </w:rPr>
            </w:pPr>
            <w:r w:rsidRPr="00073982">
              <w:rPr>
                <w:color w:val="000000"/>
                <w:sz w:val="22"/>
                <w:szCs w:val="22"/>
              </w:rPr>
              <w:t>контейне</w:t>
            </w:r>
            <w:proofErr w:type="gramStart"/>
            <w:r w:rsidRPr="00073982">
              <w:rPr>
                <w:color w:val="000000"/>
                <w:sz w:val="22"/>
                <w:szCs w:val="22"/>
              </w:rPr>
              <w:t>р(</w:t>
            </w:r>
            <w:proofErr w:type="gramEnd"/>
            <w:r w:rsidRPr="00073982">
              <w:rPr>
                <w:color w:val="000000"/>
                <w:sz w:val="22"/>
                <w:szCs w:val="22"/>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851BB" w:rsidRPr="00073982" w:rsidRDefault="002851BB" w:rsidP="00C16435">
            <w:pPr>
              <w:jc w:val="center"/>
              <w:rPr>
                <w:color w:val="000000"/>
              </w:rPr>
            </w:pPr>
          </w:p>
        </w:tc>
        <w:tc>
          <w:tcPr>
            <w:tcW w:w="1700" w:type="dxa"/>
            <w:tcBorders>
              <w:top w:val="nil"/>
              <w:left w:val="nil"/>
              <w:bottom w:val="single" w:sz="4" w:space="0" w:color="auto"/>
              <w:right w:val="single" w:sz="8" w:space="0" w:color="auto"/>
            </w:tcBorders>
            <w:shd w:val="clear" w:color="auto" w:fill="auto"/>
            <w:noWrap/>
            <w:vAlign w:val="center"/>
            <w:hideMark/>
          </w:tcPr>
          <w:p w:rsidR="002851BB" w:rsidRPr="00073982" w:rsidRDefault="002851BB" w:rsidP="00C16435">
            <w:pPr>
              <w:jc w:val="center"/>
              <w:rPr>
                <w:color w:val="000000"/>
              </w:rPr>
            </w:pPr>
          </w:p>
        </w:tc>
      </w:tr>
      <w:tr w:rsidR="002851BB" w:rsidRPr="00073982" w:rsidTr="00C16435">
        <w:trPr>
          <w:trHeight w:val="495"/>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2851BB" w:rsidRPr="00073982" w:rsidRDefault="002851BB" w:rsidP="00C16435">
            <w:pPr>
              <w:jc w:val="center"/>
              <w:rPr>
                <w:color w:val="000000"/>
              </w:rPr>
            </w:pPr>
            <w:r w:rsidRPr="00073982">
              <w:rPr>
                <w:color w:val="000000"/>
                <w:sz w:val="22"/>
                <w:szCs w:val="22"/>
              </w:rPr>
              <w:t>6</w:t>
            </w:r>
          </w:p>
        </w:tc>
        <w:tc>
          <w:tcPr>
            <w:tcW w:w="3180" w:type="dxa"/>
            <w:tcBorders>
              <w:top w:val="nil"/>
              <w:left w:val="nil"/>
              <w:bottom w:val="single" w:sz="8" w:space="0" w:color="000000"/>
              <w:right w:val="single" w:sz="8" w:space="0" w:color="000000"/>
            </w:tcBorders>
            <w:shd w:val="clear" w:color="auto" w:fill="auto"/>
            <w:vAlign w:val="bottom"/>
            <w:hideMark/>
          </w:tcPr>
          <w:p w:rsidR="002851BB" w:rsidRPr="00073982" w:rsidRDefault="002851BB" w:rsidP="00C16435">
            <w:pPr>
              <w:rPr>
                <w:color w:val="000000"/>
              </w:rPr>
            </w:pPr>
            <w:r w:rsidRPr="00073982">
              <w:rPr>
                <w:color w:val="000000"/>
                <w:sz w:val="22"/>
                <w:szCs w:val="22"/>
              </w:rPr>
              <w:t>РСО, Дигорский район</w:t>
            </w:r>
          </w:p>
        </w:tc>
        <w:tc>
          <w:tcPr>
            <w:tcW w:w="1720" w:type="dxa"/>
            <w:tcBorders>
              <w:top w:val="nil"/>
              <w:left w:val="nil"/>
              <w:bottom w:val="single" w:sz="8" w:space="0" w:color="000000"/>
              <w:right w:val="single" w:sz="8" w:space="0" w:color="000000"/>
            </w:tcBorders>
            <w:shd w:val="clear" w:color="auto" w:fill="auto"/>
            <w:vAlign w:val="center"/>
            <w:hideMark/>
          </w:tcPr>
          <w:p w:rsidR="002851BB" w:rsidRPr="00073982" w:rsidRDefault="002851BB" w:rsidP="00C16435">
            <w:pPr>
              <w:jc w:val="center"/>
              <w:rPr>
                <w:color w:val="000000"/>
              </w:rPr>
            </w:pPr>
            <w:r w:rsidRPr="00073982">
              <w:rPr>
                <w:color w:val="000000"/>
                <w:sz w:val="22"/>
                <w:szCs w:val="22"/>
              </w:rPr>
              <w:t>контейне</w:t>
            </w:r>
            <w:proofErr w:type="gramStart"/>
            <w:r w:rsidRPr="00073982">
              <w:rPr>
                <w:color w:val="000000"/>
                <w:sz w:val="22"/>
                <w:szCs w:val="22"/>
              </w:rPr>
              <w:t>р(</w:t>
            </w:r>
            <w:proofErr w:type="gramEnd"/>
            <w:r w:rsidRPr="00073982">
              <w:rPr>
                <w:color w:val="000000"/>
                <w:sz w:val="22"/>
                <w:szCs w:val="22"/>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851BB" w:rsidRPr="00073982" w:rsidRDefault="002851BB" w:rsidP="00C16435">
            <w:pPr>
              <w:jc w:val="center"/>
              <w:rPr>
                <w:color w:val="000000"/>
              </w:rPr>
            </w:pPr>
          </w:p>
        </w:tc>
        <w:tc>
          <w:tcPr>
            <w:tcW w:w="1700" w:type="dxa"/>
            <w:tcBorders>
              <w:top w:val="nil"/>
              <w:left w:val="nil"/>
              <w:bottom w:val="single" w:sz="4" w:space="0" w:color="auto"/>
              <w:right w:val="single" w:sz="8" w:space="0" w:color="auto"/>
            </w:tcBorders>
            <w:shd w:val="clear" w:color="auto" w:fill="auto"/>
            <w:noWrap/>
            <w:vAlign w:val="center"/>
            <w:hideMark/>
          </w:tcPr>
          <w:p w:rsidR="002851BB" w:rsidRPr="00073982" w:rsidRDefault="002851BB" w:rsidP="00C16435">
            <w:pPr>
              <w:jc w:val="center"/>
              <w:rPr>
                <w:color w:val="000000"/>
              </w:rPr>
            </w:pPr>
          </w:p>
        </w:tc>
      </w:tr>
      <w:tr w:rsidR="002851BB" w:rsidRPr="00073982" w:rsidTr="00C16435">
        <w:trPr>
          <w:trHeight w:val="48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2851BB" w:rsidRPr="00073982" w:rsidRDefault="002851BB" w:rsidP="00C16435">
            <w:pPr>
              <w:jc w:val="center"/>
              <w:rPr>
                <w:color w:val="000000"/>
              </w:rPr>
            </w:pPr>
            <w:r w:rsidRPr="00073982">
              <w:rPr>
                <w:color w:val="000000"/>
                <w:sz w:val="22"/>
                <w:szCs w:val="22"/>
              </w:rPr>
              <w:t>7</w:t>
            </w:r>
          </w:p>
        </w:tc>
        <w:tc>
          <w:tcPr>
            <w:tcW w:w="3180" w:type="dxa"/>
            <w:tcBorders>
              <w:top w:val="nil"/>
              <w:left w:val="nil"/>
              <w:bottom w:val="single" w:sz="8" w:space="0" w:color="000000"/>
              <w:right w:val="single" w:sz="8" w:space="0" w:color="000000"/>
            </w:tcBorders>
            <w:shd w:val="clear" w:color="auto" w:fill="auto"/>
            <w:vAlign w:val="bottom"/>
            <w:hideMark/>
          </w:tcPr>
          <w:p w:rsidR="002851BB" w:rsidRPr="00073982" w:rsidRDefault="002851BB" w:rsidP="00C16435">
            <w:pPr>
              <w:rPr>
                <w:color w:val="000000"/>
              </w:rPr>
            </w:pPr>
            <w:r w:rsidRPr="00073982">
              <w:rPr>
                <w:color w:val="000000"/>
                <w:sz w:val="22"/>
                <w:szCs w:val="22"/>
              </w:rPr>
              <w:t>РСО, Ирафский район</w:t>
            </w:r>
          </w:p>
        </w:tc>
        <w:tc>
          <w:tcPr>
            <w:tcW w:w="1720" w:type="dxa"/>
            <w:tcBorders>
              <w:top w:val="nil"/>
              <w:left w:val="nil"/>
              <w:bottom w:val="single" w:sz="8" w:space="0" w:color="000000"/>
              <w:right w:val="single" w:sz="8" w:space="0" w:color="000000"/>
            </w:tcBorders>
            <w:shd w:val="clear" w:color="auto" w:fill="auto"/>
            <w:vAlign w:val="center"/>
            <w:hideMark/>
          </w:tcPr>
          <w:p w:rsidR="002851BB" w:rsidRPr="00073982" w:rsidRDefault="002851BB" w:rsidP="00C16435">
            <w:pPr>
              <w:jc w:val="center"/>
              <w:rPr>
                <w:color w:val="000000"/>
              </w:rPr>
            </w:pPr>
            <w:r w:rsidRPr="00073982">
              <w:rPr>
                <w:color w:val="000000"/>
                <w:sz w:val="22"/>
                <w:szCs w:val="22"/>
              </w:rPr>
              <w:t>контейне</w:t>
            </w:r>
            <w:proofErr w:type="gramStart"/>
            <w:r w:rsidRPr="00073982">
              <w:rPr>
                <w:color w:val="000000"/>
                <w:sz w:val="22"/>
                <w:szCs w:val="22"/>
              </w:rPr>
              <w:t>р(</w:t>
            </w:r>
            <w:proofErr w:type="gramEnd"/>
            <w:r w:rsidRPr="00073982">
              <w:rPr>
                <w:color w:val="000000"/>
                <w:sz w:val="22"/>
                <w:szCs w:val="22"/>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851BB" w:rsidRPr="00073982" w:rsidRDefault="002851BB" w:rsidP="00C16435">
            <w:pPr>
              <w:jc w:val="center"/>
              <w:rPr>
                <w:color w:val="000000"/>
              </w:rPr>
            </w:pPr>
          </w:p>
        </w:tc>
        <w:tc>
          <w:tcPr>
            <w:tcW w:w="1700" w:type="dxa"/>
            <w:tcBorders>
              <w:top w:val="nil"/>
              <w:left w:val="nil"/>
              <w:bottom w:val="single" w:sz="4" w:space="0" w:color="auto"/>
              <w:right w:val="single" w:sz="8" w:space="0" w:color="auto"/>
            </w:tcBorders>
            <w:shd w:val="clear" w:color="auto" w:fill="auto"/>
            <w:noWrap/>
            <w:vAlign w:val="center"/>
            <w:hideMark/>
          </w:tcPr>
          <w:p w:rsidR="002851BB" w:rsidRPr="00073982" w:rsidRDefault="002851BB" w:rsidP="00C16435">
            <w:pPr>
              <w:jc w:val="center"/>
              <w:rPr>
                <w:color w:val="000000"/>
              </w:rPr>
            </w:pPr>
          </w:p>
        </w:tc>
      </w:tr>
      <w:tr w:rsidR="002851BB" w:rsidRPr="00073982" w:rsidTr="00C16435">
        <w:trPr>
          <w:trHeight w:val="45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2851BB" w:rsidRPr="00073982" w:rsidRDefault="002851BB" w:rsidP="00C16435">
            <w:pPr>
              <w:jc w:val="center"/>
              <w:rPr>
                <w:color w:val="000000"/>
              </w:rPr>
            </w:pPr>
            <w:r w:rsidRPr="00073982">
              <w:rPr>
                <w:color w:val="000000"/>
                <w:sz w:val="22"/>
                <w:szCs w:val="22"/>
              </w:rPr>
              <w:t>8</w:t>
            </w:r>
          </w:p>
        </w:tc>
        <w:tc>
          <w:tcPr>
            <w:tcW w:w="3180" w:type="dxa"/>
            <w:tcBorders>
              <w:top w:val="nil"/>
              <w:left w:val="nil"/>
              <w:bottom w:val="single" w:sz="8" w:space="0" w:color="000000"/>
              <w:right w:val="single" w:sz="8" w:space="0" w:color="000000"/>
            </w:tcBorders>
            <w:shd w:val="clear" w:color="auto" w:fill="auto"/>
            <w:vAlign w:val="bottom"/>
            <w:hideMark/>
          </w:tcPr>
          <w:p w:rsidR="002851BB" w:rsidRPr="00073982" w:rsidRDefault="002851BB" w:rsidP="00C16435">
            <w:pPr>
              <w:rPr>
                <w:color w:val="000000"/>
              </w:rPr>
            </w:pPr>
            <w:r w:rsidRPr="00073982">
              <w:rPr>
                <w:color w:val="000000"/>
                <w:sz w:val="22"/>
                <w:szCs w:val="22"/>
              </w:rPr>
              <w:t>РСО, Кировский район</w:t>
            </w:r>
          </w:p>
        </w:tc>
        <w:tc>
          <w:tcPr>
            <w:tcW w:w="1720" w:type="dxa"/>
            <w:tcBorders>
              <w:top w:val="nil"/>
              <w:left w:val="nil"/>
              <w:bottom w:val="single" w:sz="8" w:space="0" w:color="000000"/>
              <w:right w:val="single" w:sz="8" w:space="0" w:color="000000"/>
            </w:tcBorders>
            <w:shd w:val="clear" w:color="auto" w:fill="auto"/>
            <w:vAlign w:val="center"/>
            <w:hideMark/>
          </w:tcPr>
          <w:p w:rsidR="002851BB" w:rsidRPr="00073982" w:rsidRDefault="002851BB" w:rsidP="00C16435">
            <w:pPr>
              <w:jc w:val="center"/>
              <w:rPr>
                <w:color w:val="000000"/>
              </w:rPr>
            </w:pPr>
            <w:r w:rsidRPr="00073982">
              <w:rPr>
                <w:color w:val="000000"/>
                <w:sz w:val="22"/>
                <w:szCs w:val="22"/>
              </w:rPr>
              <w:t>контейне</w:t>
            </w:r>
            <w:proofErr w:type="gramStart"/>
            <w:r w:rsidRPr="00073982">
              <w:rPr>
                <w:color w:val="000000"/>
                <w:sz w:val="22"/>
                <w:szCs w:val="22"/>
              </w:rPr>
              <w:t>р(</w:t>
            </w:r>
            <w:proofErr w:type="gramEnd"/>
            <w:r w:rsidRPr="00073982">
              <w:rPr>
                <w:color w:val="000000"/>
                <w:sz w:val="22"/>
                <w:szCs w:val="22"/>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851BB" w:rsidRPr="00073982" w:rsidRDefault="002851BB" w:rsidP="00C16435">
            <w:pPr>
              <w:jc w:val="center"/>
              <w:rPr>
                <w:color w:val="000000"/>
              </w:rPr>
            </w:pPr>
          </w:p>
        </w:tc>
        <w:tc>
          <w:tcPr>
            <w:tcW w:w="1700" w:type="dxa"/>
            <w:tcBorders>
              <w:top w:val="nil"/>
              <w:left w:val="nil"/>
              <w:bottom w:val="single" w:sz="4" w:space="0" w:color="auto"/>
              <w:right w:val="single" w:sz="8" w:space="0" w:color="auto"/>
            </w:tcBorders>
            <w:shd w:val="clear" w:color="auto" w:fill="auto"/>
            <w:noWrap/>
            <w:vAlign w:val="center"/>
            <w:hideMark/>
          </w:tcPr>
          <w:p w:rsidR="002851BB" w:rsidRPr="00073982" w:rsidRDefault="002851BB" w:rsidP="00C16435">
            <w:pPr>
              <w:jc w:val="center"/>
              <w:rPr>
                <w:color w:val="000000"/>
              </w:rPr>
            </w:pPr>
          </w:p>
        </w:tc>
      </w:tr>
      <w:tr w:rsidR="002851BB" w:rsidRPr="00073982" w:rsidTr="00C16435">
        <w:trPr>
          <w:trHeight w:val="45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2851BB" w:rsidRPr="00073982" w:rsidRDefault="002851BB" w:rsidP="00C16435">
            <w:pPr>
              <w:jc w:val="center"/>
              <w:rPr>
                <w:color w:val="000000"/>
              </w:rPr>
            </w:pPr>
            <w:r w:rsidRPr="00073982">
              <w:rPr>
                <w:color w:val="000000"/>
                <w:sz w:val="22"/>
                <w:szCs w:val="22"/>
              </w:rPr>
              <w:t>9</w:t>
            </w:r>
          </w:p>
        </w:tc>
        <w:tc>
          <w:tcPr>
            <w:tcW w:w="3180" w:type="dxa"/>
            <w:tcBorders>
              <w:top w:val="nil"/>
              <w:left w:val="nil"/>
              <w:bottom w:val="single" w:sz="8" w:space="0" w:color="000000"/>
              <w:right w:val="single" w:sz="8" w:space="0" w:color="000000"/>
            </w:tcBorders>
            <w:shd w:val="clear" w:color="auto" w:fill="auto"/>
            <w:vAlign w:val="bottom"/>
            <w:hideMark/>
          </w:tcPr>
          <w:p w:rsidR="002851BB" w:rsidRPr="00073982" w:rsidRDefault="002851BB" w:rsidP="00C16435">
            <w:pPr>
              <w:rPr>
                <w:color w:val="000000"/>
              </w:rPr>
            </w:pPr>
            <w:r w:rsidRPr="00073982">
              <w:rPr>
                <w:color w:val="000000"/>
                <w:sz w:val="22"/>
                <w:szCs w:val="22"/>
              </w:rPr>
              <w:t>РСО, Моздокский район</w:t>
            </w:r>
          </w:p>
        </w:tc>
        <w:tc>
          <w:tcPr>
            <w:tcW w:w="1720" w:type="dxa"/>
            <w:tcBorders>
              <w:top w:val="nil"/>
              <w:left w:val="nil"/>
              <w:bottom w:val="single" w:sz="8" w:space="0" w:color="000000"/>
              <w:right w:val="single" w:sz="8" w:space="0" w:color="000000"/>
            </w:tcBorders>
            <w:shd w:val="clear" w:color="auto" w:fill="auto"/>
            <w:vAlign w:val="center"/>
            <w:hideMark/>
          </w:tcPr>
          <w:p w:rsidR="002851BB" w:rsidRPr="00073982" w:rsidRDefault="002851BB" w:rsidP="00C16435">
            <w:pPr>
              <w:jc w:val="center"/>
              <w:rPr>
                <w:color w:val="000000"/>
              </w:rPr>
            </w:pPr>
            <w:r w:rsidRPr="00073982">
              <w:rPr>
                <w:color w:val="000000"/>
                <w:sz w:val="22"/>
                <w:szCs w:val="22"/>
              </w:rPr>
              <w:t>контейне</w:t>
            </w:r>
            <w:proofErr w:type="gramStart"/>
            <w:r w:rsidRPr="00073982">
              <w:rPr>
                <w:color w:val="000000"/>
                <w:sz w:val="22"/>
                <w:szCs w:val="22"/>
              </w:rPr>
              <w:t>р(</w:t>
            </w:r>
            <w:proofErr w:type="gramEnd"/>
            <w:r w:rsidRPr="00073982">
              <w:rPr>
                <w:color w:val="000000"/>
                <w:sz w:val="22"/>
                <w:szCs w:val="22"/>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851BB" w:rsidRPr="00073982" w:rsidRDefault="002851BB" w:rsidP="00C16435">
            <w:pPr>
              <w:jc w:val="center"/>
              <w:rPr>
                <w:color w:val="000000"/>
              </w:rPr>
            </w:pPr>
          </w:p>
        </w:tc>
        <w:tc>
          <w:tcPr>
            <w:tcW w:w="1700" w:type="dxa"/>
            <w:tcBorders>
              <w:top w:val="nil"/>
              <w:left w:val="nil"/>
              <w:bottom w:val="single" w:sz="4" w:space="0" w:color="auto"/>
              <w:right w:val="single" w:sz="8" w:space="0" w:color="auto"/>
            </w:tcBorders>
            <w:shd w:val="clear" w:color="auto" w:fill="auto"/>
            <w:noWrap/>
            <w:vAlign w:val="center"/>
            <w:hideMark/>
          </w:tcPr>
          <w:p w:rsidR="002851BB" w:rsidRPr="00073982" w:rsidRDefault="002851BB" w:rsidP="00C16435">
            <w:pPr>
              <w:jc w:val="center"/>
              <w:rPr>
                <w:color w:val="000000"/>
              </w:rPr>
            </w:pPr>
          </w:p>
        </w:tc>
      </w:tr>
      <w:tr w:rsidR="002851BB" w:rsidRPr="00073982" w:rsidTr="00C16435">
        <w:trPr>
          <w:trHeight w:val="465"/>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2851BB" w:rsidRPr="00073982" w:rsidRDefault="002851BB" w:rsidP="00C16435">
            <w:pPr>
              <w:jc w:val="center"/>
              <w:rPr>
                <w:color w:val="000000"/>
              </w:rPr>
            </w:pPr>
            <w:r w:rsidRPr="00073982">
              <w:rPr>
                <w:color w:val="000000"/>
              </w:rPr>
              <w:t>10</w:t>
            </w:r>
          </w:p>
        </w:tc>
        <w:tc>
          <w:tcPr>
            <w:tcW w:w="3180" w:type="dxa"/>
            <w:tcBorders>
              <w:top w:val="nil"/>
              <w:left w:val="nil"/>
              <w:bottom w:val="single" w:sz="8" w:space="0" w:color="000000"/>
              <w:right w:val="single" w:sz="8" w:space="0" w:color="000000"/>
            </w:tcBorders>
            <w:shd w:val="clear" w:color="auto" w:fill="auto"/>
            <w:vAlign w:val="bottom"/>
            <w:hideMark/>
          </w:tcPr>
          <w:p w:rsidR="002851BB" w:rsidRPr="00073982" w:rsidRDefault="002851BB" w:rsidP="00C16435">
            <w:pPr>
              <w:rPr>
                <w:color w:val="000000"/>
              </w:rPr>
            </w:pPr>
            <w:r w:rsidRPr="00073982">
              <w:rPr>
                <w:color w:val="000000"/>
                <w:sz w:val="22"/>
                <w:szCs w:val="22"/>
              </w:rPr>
              <w:t>РСО, Правобережный район</w:t>
            </w:r>
          </w:p>
        </w:tc>
        <w:tc>
          <w:tcPr>
            <w:tcW w:w="1720" w:type="dxa"/>
            <w:tcBorders>
              <w:top w:val="nil"/>
              <w:left w:val="nil"/>
              <w:bottom w:val="single" w:sz="8" w:space="0" w:color="000000"/>
              <w:right w:val="single" w:sz="8" w:space="0" w:color="000000"/>
            </w:tcBorders>
            <w:shd w:val="clear" w:color="auto" w:fill="auto"/>
            <w:vAlign w:val="center"/>
            <w:hideMark/>
          </w:tcPr>
          <w:p w:rsidR="002851BB" w:rsidRPr="00073982" w:rsidRDefault="002851BB" w:rsidP="00C16435">
            <w:pPr>
              <w:jc w:val="center"/>
              <w:rPr>
                <w:color w:val="000000"/>
              </w:rPr>
            </w:pPr>
            <w:r w:rsidRPr="00073982">
              <w:rPr>
                <w:color w:val="000000"/>
                <w:sz w:val="22"/>
                <w:szCs w:val="22"/>
              </w:rPr>
              <w:t>контейне</w:t>
            </w:r>
            <w:proofErr w:type="gramStart"/>
            <w:r w:rsidRPr="00073982">
              <w:rPr>
                <w:color w:val="000000"/>
                <w:sz w:val="22"/>
                <w:szCs w:val="22"/>
              </w:rPr>
              <w:t>р(</w:t>
            </w:r>
            <w:proofErr w:type="gramEnd"/>
            <w:r w:rsidRPr="00073982">
              <w:rPr>
                <w:color w:val="000000"/>
                <w:sz w:val="22"/>
                <w:szCs w:val="22"/>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851BB" w:rsidRPr="00073982" w:rsidRDefault="002851BB" w:rsidP="00C16435">
            <w:pPr>
              <w:jc w:val="center"/>
              <w:rPr>
                <w:color w:val="000000"/>
              </w:rPr>
            </w:pPr>
          </w:p>
        </w:tc>
        <w:tc>
          <w:tcPr>
            <w:tcW w:w="1700" w:type="dxa"/>
            <w:tcBorders>
              <w:top w:val="nil"/>
              <w:left w:val="nil"/>
              <w:bottom w:val="single" w:sz="4" w:space="0" w:color="auto"/>
              <w:right w:val="single" w:sz="8" w:space="0" w:color="auto"/>
            </w:tcBorders>
            <w:shd w:val="clear" w:color="auto" w:fill="auto"/>
            <w:noWrap/>
            <w:vAlign w:val="center"/>
            <w:hideMark/>
          </w:tcPr>
          <w:p w:rsidR="002851BB" w:rsidRPr="00073982" w:rsidRDefault="002851BB" w:rsidP="00C16435">
            <w:pPr>
              <w:jc w:val="center"/>
              <w:rPr>
                <w:color w:val="000000"/>
              </w:rPr>
            </w:pPr>
          </w:p>
        </w:tc>
      </w:tr>
      <w:tr w:rsidR="002851BB" w:rsidRPr="00073982" w:rsidTr="00C16435">
        <w:trPr>
          <w:trHeight w:val="435"/>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2851BB" w:rsidRPr="00073982" w:rsidRDefault="002851BB" w:rsidP="00C16435">
            <w:pPr>
              <w:jc w:val="center"/>
              <w:rPr>
                <w:color w:val="000000"/>
              </w:rPr>
            </w:pPr>
            <w:r w:rsidRPr="00073982">
              <w:rPr>
                <w:color w:val="000000"/>
                <w:sz w:val="22"/>
                <w:szCs w:val="22"/>
              </w:rPr>
              <w:t>11</w:t>
            </w:r>
          </w:p>
        </w:tc>
        <w:tc>
          <w:tcPr>
            <w:tcW w:w="3180" w:type="dxa"/>
            <w:tcBorders>
              <w:top w:val="nil"/>
              <w:left w:val="nil"/>
              <w:bottom w:val="single" w:sz="8" w:space="0" w:color="000000"/>
              <w:right w:val="single" w:sz="8" w:space="0" w:color="000000"/>
            </w:tcBorders>
            <w:shd w:val="clear" w:color="auto" w:fill="auto"/>
            <w:vAlign w:val="bottom"/>
            <w:hideMark/>
          </w:tcPr>
          <w:p w:rsidR="002851BB" w:rsidRPr="00073982" w:rsidRDefault="002851BB" w:rsidP="00C16435">
            <w:pPr>
              <w:rPr>
                <w:color w:val="000000"/>
              </w:rPr>
            </w:pPr>
            <w:r w:rsidRPr="00073982">
              <w:rPr>
                <w:color w:val="000000"/>
                <w:sz w:val="22"/>
                <w:szCs w:val="22"/>
              </w:rPr>
              <w:t>РСО, Пригородный район</w:t>
            </w:r>
          </w:p>
        </w:tc>
        <w:tc>
          <w:tcPr>
            <w:tcW w:w="1720" w:type="dxa"/>
            <w:tcBorders>
              <w:top w:val="nil"/>
              <w:left w:val="nil"/>
              <w:bottom w:val="single" w:sz="8" w:space="0" w:color="000000"/>
              <w:right w:val="single" w:sz="8" w:space="0" w:color="000000"/>
            </w:tcBorders>
            <w:shd w:val="clear" w:color="auto" w:fill="auto"/>
            <w:vAlign w:val="center"/>
            <w:hideMark/>
          </w:tcPr>
          <w:p w:rsidR="002851BB" w:rsidRPr="00073982" w:rsidRDefault="002851BB" w:rsidP="00C16435">
            <w:pPr>
              <w:jc w:val="center"/>
              <w:rPr>
                <w:color w:val="000000"/>
              </w:rPr>
            </w:pPr>
            <w:r w:rsidRPr="00073982">
              <w:rPr>
                <w:color w:val="000000"/>
                <w:sz w:val="22"/>
                <w:szCs w:val="22"/>
              </w:rPr>
              <w:t>контейне</w:t>
            </w:r>
            <w:proofErr w:type="gramStart"/>
            <w:r w:rsidRPr="00073982">
              <w:rPr>
                <w:color w:val="000000"/>
                <w:sz w:val="22"/>
                <w:szCs w:val="22"/>
              </w:rPr>
              <w:t>р(</w:t>
            </w:r>
            <w:proofErr w:type="gramEnd"/>
            <w:r w:rsidRPr="00073982">
              <w:rPr>
                <w:color w:val="000000"/>
                <w:sz w:val="22"/>
                <w:szCs w:val="22"/>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851BB" w:rsidRPr="00073982" w:rsidRDefault="002851BB" w:rsidP="00C16435">
            <w:pPr>
              <w:jc w:val="center"/>
              <w:rPr>
                <w:color w:val="000000"/>
              </w:rPr>
            </w:pPr>
          </w:p>
        </w:tc>
        <w:tc>
          <w:tcPr>
            <w:tcW w:w="1700" w:type="dxa"/>
            <w:tcBorders>
              <w:top w:val="nil"/>
              <w:left w:val="nil"/>
              <w:bottom w:val="single" w:sz="4" w:space="0" w:color="auto"/>
              <w:right w:val="single" w:sz="8" w:space="0" w:color="auto"/>
            </w:tcBorders>
            <w:shd w:val="clear" w:color="auto" w:fill="auto"/>
            <w:noWrap/>
            <w:vAlign w:val="center"/>
            <w:hideMark/>
          </w:tcPr>
          <w:p w:rsidR="002851BB" w:rsidRPr="00073982" w:rsidRDefault="002851BB" w:rsidP="00C16435">
            <w:pPr>
              <w:jc w:val="center"/>
              <w:rPr>
                <w:color w:val="000000"/>
              </w:rPr>
            </w:pPr>
          </w:p>
        </w:tc>
      </w:tr>
      <w:tr w:rsidR="002851BB" w:rsidRPr="00073982" w:rsidTr="00C16435">
        <w:trPr>
          <w:trHeight w:val="72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2851BB" w:rsidRPr="00073982" w:rsidRDefault="002851BB" w:rsidP="00C16435">
            <w:pPr>
              <w:jc w:val="center"/>
              <w:rPr>
                <w:color w:val="000000"/>
              </w:rPr>
            </w:pPr>
            <w:r w:rsidRPr="00073982">
              <w:rPr>
                <w:color w:val="000000"/>
                <w:sz w:val="22"/>
                <w:szCs w:val="22"/>
              </w:rPr>
              <w:t>12</w:t>
            </w:r>
          </w:p>
        </w:tc>
        <w:tc>
          <w:tcPr>
            <w:tcW w:w="3180" w:type="dxa"/>
            <w:tcBorders>
              <w:top w:val="nil"/>
              <w:left w:val="nil"/>
              <w:bottom w:val="single" w:sz="8" w:space="0" w:color="000000"/>
              <w:right w:val="single" w:sz="8" w:space="0" w:color="000000"/>
            </w:tcBorders>
            <w:shd w:val="clear" w:color="auto" w:fill="auto"/>
            <w:vAlign w:val="bottom"/>
            <w:hideMark/>
          </w:tcPr>
          <w:p w:rsidR="002851BB" w:rsidRPr="00073982" w:rsidRDefault="002851BB" w:rsidP="00C16435">
            <w:pPr>
              <w:rPr>
                <w:color w:val="000000"/>
              </w:rPr>
            </w:pPr>
            <w:r w:rsidRPr="00073982">
              <w:rPr>
                <w:color w:val="000000"/>
                <w:sz w:val="22"/>
                <w:szCs w:val="22"/>
              </w:rPr>
              <w:t>Южная Осетия, Цхинвальский район, Цхинвал</w:t>
            </w:r>
          </w:p>
        </w:tc>
        <w:tc>
          <w:tcPr>
            <w:tcW w:w="1720" w:type="dxa"/>
            <w:tcBorders>
              <w:top w:val="nil"/>
              <w:left w:val="nil"/>
              <w:bottom w:val="single" w:sz="8" w:space="0" w:color="000000"/>
              <w:right w:val="single" w:sz="8" w:space="0" w:color="000000"/>
            </w:tcBorders>
            <w:shd w:val="clear" w:color="auto" w:fill="auto"/>
            <w:vAlign w:val="center"/>
            <w:hideMark/>
          </w:tcPr>
          <w:p w:rsidR="002851BB" w:rsidRPr="00073982" w:rsidRDefault="002851BB" w:rsidP="00C16435">
            <w:pPr>
              <w:jc w:val="center"/>
              <w:rPr>
                <w:color w:val="000000"/>
              </w:rPr>
            </w:pPr>
            <w:r w:rsidRPr="00073982">
              <w:rPr>
                <w:color w:val="000000"/>
                <w:sz w:val="22"/>
                <w:szCs w:val="22"/>
              </w:rPr>
              <w:t>контейне</w:t>
            </w:r>
            <w:proofErr w:type="gramStart"/>
            <w:r w:rsidRPr="00073982">
              <w:rPr>
                <w:color w:val="000000"/>
                <w:sz w:val="22"/>
                <w:szCs w:val="22"/>
              </w:rPr>
              <w:t>р(</w:t>
            </w:r>
            <w:proofErr w:type="gramEnd"/>
            <w:r w:rsidRPr="00073982">
              <w:rPr>
                <w:color w:val="000000"/>
                <w:sz w:val="22"/>
                <w:szCs w:val="22"/>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851BB" w:rsidRPr="00073982" w:rsidRDefault="002851BB" w:rsidP="00C16435">
            <w:pPr>
              <w:jc w:val="center"/>
              <w:rPr>
                <w:color w:val="000000"/>
              </w:rPr>
            </w:pPr>
          </w:p>
        </w:tc>
        <w:tc>
          <w:tcPr>
            <w:tcW w:w="1700" w:type="dxa"/>
            <w:tcBorders>
              <w:top w:val="nil"/>
              <w:left w:val="nil"/>
              <w:bottom w:val="single" w:sz="4" w:space="0" w:color="auto"/>
              <w:right w:val="single" w:sz="8" w:space="0" w:color="auto"/>
            </w:tcBorders>
            <w:shd w:val="clear" w:color="auto" w:fill="auto"/>
            <w:noWrap/>
            <w:vAlign w:val="center"/>
            <w:hideMark/>
          </w:tcPr>
          <w:p w:rsidR="002851BB" w:rsidRPr="00073982" w:rsidRDefault="002851BB" w:rsidP="00C16435">
            <w:pPr>
              <w:jc w:val="center"/>
              <w:rPr>
                <w:color w:val="000000"/>
              </w:rPr>
            </w:pPr>
          </w:p>
        </w:tc>
      </w:tr>
      <w:tr w:rsidR="002851BB" w:rsidRPr="00073982" w:rsidTr="00C16435">
        <w:trPr>
          <w:trHeight w:val="72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2851BB" w:rsidRPr="00073982" w:rsidRDefault="002851BB" w:rsidP="00C16435">
            <w:pPr>
              <w:jc w:val="center"/>
              <w:rPr>
                <w:color w:val="000000"/>
              </w:rPr>
            </w:pPr>
            <w:r w:rsidRPr="00073982">
              <w:rPr>
                <w:color w:val="000000"/>
                <w:sz w:val="22"/>
                <w:szCs w:val="22"/>
              </w:rPr>
              <w:lastRenderedPageBreak/>
              <w:t>14</w:t>
            </w:r>
          </w:p>
        </w:tc>
        <w:tc>
          <w:tcPr>
            <w:tcW w:w="3180" w:type="dxa"/>
            <w:tcBorders>
              <w:top w:val="nil"/>
              <w:left w:val="nil"/>
              <w:bottom w:val="single" w:sz="8" w:space="0" w:color="000000"/>
              <w:right w:val="single" w:sz="8" w:space="0" w:color="000000"/>
            </w:tcBorders>
            <w:shd w:val="clear" w:color="auto" w:fill="auto"/>
            <w:vAlign w:val="bottom"/>
            <w:hideMark/>
          </w:tcPr>
          <w:p w:rsidR="002851BB" w:rsidRPr="00073982" w:rsidRDefault="002851BB" w:rsidP="00C16435">
            <w:pPr>
              <w:rPr>
                <w:color w:val="000000"/>
              </w:rPr>
            </w:pPr>
            <w:r w:rsidRPr="00073982">
              <w:rPr>
                <w:color w:val="000000"/>
                <w:sz w:val="22"/>
                <w:szCs w:val="22"/>
              </w:rPr>
              <w:t>Дагестан (Республика), Хасавюртский район, Хасавюрт</w:t>
            </w:r>
          </w:p>
        </w:tc>
        <w:tc>
          <w:tcPr>
            <w:tcW w:w="1720" w:type="dxa"/>
            <w:tcBorders>
              <w:top w:val="nil"/>
              <w:left w:val="nil"/>
              <w:bottom w:val="single" w:sz="8" w:space="0" w:color="000000"/>
              <w:right w:val="single" w:sz="8" w:space="0" w:color="000000"/>
            </w:tcBorders>
            <w:shd w:val="clear" w:color="auto" w:fill="auto"/>
            <w:vAlign w:val="center"/>
            <w:hideMark/>
          </w:tcPr>
          <w:p w:rsidR="002851BB" w:rsidRPr="00073982" w:rsidRDefault="002851BB" w:rsidP="00C16435">
            <w:pPr>
              <w:jc w:val="center"/>
              <w:rPr>
                <w:color w:val="000000"/>
              </w:rPr>
            </w:pPr>
            <w:r w:rsidRPr="00073982">
              <w:rPr>
                <w:color w:val="000000"/>
                <w:sz w:val="22"/>
                <w:szCs w:val="22"/>
              </w:rPr>
              <w:t>контейне</w:t>
            </w:r>
            <w:proofErr w:type="gramStart"/>
            <w:r w:rsidRPr="00073982">
              <w:rPr>
                <w:color w:val="000000"/>
                <w:sz w:val="22"/>
                <w:szCs w:val="22"/>
              </w:rPr>
              <w:t>р(</w:t>
            </w:r>
            <w:proofErr w:type="gramEnd"/>
            <w:r w:rsidRPr="00073982">
              <w:rPr>
                <w:color w:val="000000"/>
                <w:sz w:val="22"/>
                <w:szCs w:val="22"/>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851BB" w:rsidRPr="00073982" w:rsidRDefault="002851BB" w:rsidP="00C16435">
            <w:pPr>
              <w:jc w:val="center"/>
              <w:rPr>
                <w:color w:val="000000"/>
              </w:rPr>
            </w:pPr>
          </w:p>
        </w:tc>
        <w:tc>
          <w:tcPr>
            <w:tcW w:w="1700" w:type="dxa"/>
            <w:tcBorders>
              <w:top w:val="nil"/>
              <w:left w:val="nil"/>
              <w:bottom w:val="single" w:sz="4" w:space="0" w:color="auto"/>
              <w:right w:val="single" w:sz="8" w:space="0" w:color="auto"/>
            </w:tcBorders>
            <w:shd w:val="clear" w:color="auto" w:fill="auto"/>
            <w:noWrap/>
            <w:vAlign w:val="center"/>
            <w:hideMark/>
          </w:tcPr>
          <w:p w:rsidR="002851BB" w:rsidRPr="00073982" w:rsidRDefault="002851BB" w:rsidP="00C16435">
            <w:pPr>
              <w:jc w:val="center"/>
              <w:rPr>
                <w:color w:val="000000"/>
              </w:rPr>
            </w:pPr>
          </w:p>
        </w:tc>
      </w:tr>
      <w:tr w:rsidR="002851BB" w:rsidRPr="00073982" w:rsidTr="00C16435">
        <w:trPr>
          <w:trHeight w:val="72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2851BB" w:rsidRPr="00073982" w:rsidRDefault="002851BB" w:rsidP="00C16435">
            <w:pPr>
              <w:jc w:val="center"/>
              <w:rPr>
                <w:color w:val="000000"/>
              </w:rPr>
            </w:pPr>
            <w:r w:rsidRPr="00073982">
              <w:rPr>
                <w:color w:val="000000"/>
                <w:sz w:val="22"/>
                <w:szCs w:val="22"/>
              </w:rPr>
              <w:t>15</w:t>
            </w:r>
          </w:p>
        </w:tc>
        <w:tc>
          <w:tcPr>
            <w:tcW w:w="3180" w:type="dxa"/>
            <w:tcBorders>
              <w:top w:val="nil"/>
              <w:left w:val="nil"/>
              <w:bottom w:val="single" w:sz="8" w:space="0" w:color="000000"/>
              <w:right w:val="single" w:sz="8" w:space="0" w:color="000000"/>
            </w:tcBorders>
            <w:shd w:val="clear" w:color="auto" w:fill="auto"/>
            <w:vAlign w:val="bottom"/>
            <w:hideMark/>
          </w:tcPr>
          <w:p w:rsidR="002851BB" w:rsidRPr="00073982" w:rsidRDefault="002851BB" w:rsidP="00C16435">
            <w:pPr>
              <w:rPr>
                <w:color w:val="000000"/>
              </w:rPr>
            </w:pPr>
            <w:r w:rsidRPr="00073982">
              <w:rPr>
                <w:color w:val="000000"/>
                <w:sz w:val="22"/>
                <w:szCs w:val="22"/>
              </w:rPr>
              <w:t>Ингушетия (Республика), городской округ Магас</w:t>
            </w:r>
          </w:p>
        </w:tc>
        <w:tc>
          <w:tcPr>
            <w:tcW w:w="1720" w:type="dxa"/>
            <w:tcBorders>
              <w:top w:val="nil"/>
              <w:left w:val="nil"/>
              <w:bottom w:val="single" w:sz="8" w:space="0" w:color="000000"/>
              <w:right w:val="single" w:sz="8" w:space="0" w:color="000000"/>
            </w:tcBorders>
            <w:shd w:val="clear" w:color="auto" w:fill="auto"/>
            <w:vAlign w:val="center"/>
            <w:hideMark/>
          </w:tcPr>
          <w:p w:rsidR="002851BB" w:rsidRPr="00073982" w:rsidRDefault="002851BB" w:rsidP="00C16435">
            <w:pPr>
              <w:jc w:val="center"/>
              <w:rPr>
                <w:color w:val="000000"/>
              </w:rPr>
            </w:pPr>
            <w:r w:rsidRPr="00073982">
              <w:rPr>
                <w:color w:val="000000"/>
                <w:sz w:val="22"/>
                <w:szCs w:val="22"/>
              </w:rPr>
              <w:t>контейне</w:t>
            </w:r>
            <w:proofErr w:type="gramStart"/>
            <w:r w:rsidRPr="00073982">
              <w:rPr>
                <w:color w:val="000000"/>
                <w:sz w:val="22"/>
                <w:szCs w:val="22"/>
              </w:rPr>
              <w:t>р(</w:t>
            </w:r>
            <w:proofErr w:type="gramEnd"/>
            <w:r w:rsidRPr="00073982">
              <w:rPr>
                <w:color w:val="000000"/>
                <w:sz w:val="22"/>
                <w:szCs w:val="22"/>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851BB" w:rsidRPr="00073982" w:rsidRDefault="002851BB" w:rsidP="00C16435">
            <w:pPr>
              <w:jc w:val="center"/>
              <w:rPr>
                <w:color w:val="000000"/>
              </w:rPr>
            </w:pPr>
          </w:p>
        </w:tc>
        <w:tc>
          <w:tcPr>
            <w:tcW w:w="1700" w:type="dxa"/>
            <w:tcBorders>
              <w:top w:val="nil"/>
              <w:left w:val="nil"/>
              <w:bottom w:val="single" w:sz="4" w:space="0" w:color="auto"/>
              <w:right w:val="single" w:sz="8" w:space="0" w:color="auto"/>
            </w:tcBorders>
            <w:shd w:val="clear" w:color="auto" w:fill="auto"/>
            <w:noWrap/>
            <w:vAlign w:val="center"/>
            <w:hideMark/>
          </w:tcPr>
          <w:p w:rsidR="002851BB" w:rsidRPr="00073982" w:rsidRDefault="002851BB" w:rsidP="00C16435">
            <w:pPr>
              <w:jc w:val="center"/>
              <w:rPr>
                <w:color w:val="000000"/>
              </w:rPr>
            </w:pPr>
          </w:p>
        </w:tc>
      </w:tr>
      <w:tr w:rsidR="002851BB" w:rsidRPr="00073982" w:rsidTr="00C16435">
        <w:trPr>
          <w:trHeight w:val="1002"/>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2851BB" w:rsidRPr="00073982" w:rsidRDefault="002851BB" w:rsidP="00C16435">
            <w:pPr>
              <w:jc w:val="center"/>
              <w:rPr>
                <w:color w:val="000000"/>
              </w:rPr>
            </w:pPr>
            <w:r w:rsidRPr="00073982">
              <w:rPr>
                <w:color w:val="000000"/>
                <w:sz w:val="22"/>
                <w:szCs w:val="22"/>
              </w:rPr>
              <w:t>16</w:t>
            </w:r>
          </w:p>
        </w:tc>
        <w:tc>
          <w:tcPr>
            <w:tcW w:w="3180" w:type="dxa"/>
            <w:tcBorders>
              <w:top w:val="nil"/>
              <w:left w:val="nil"/>
              <w:bottom w:val="single" w:sz="8" w:space="0" w:color="000000"/>
              <w:right w:val="single" w:sz="8" w:space="0" w:color="000000"/>
            </w:tcBorders>
            <w:shd w:val="clear" w:color="auto" w:fill="auto"/>
            <w:vAlign w:val="bottom"/>
            <w:hideMark/>
          </w:tcPr>
          <w:p w:rsidR="002851BB" w:rsidRPr="00073982" w:rsidRDefault="002851BB" w:rsidP="00C16435">
            <w:pPr>
              <w:rPr>
                <w:color w:val="000000"/>
              </w:rPr>
            </w:pPr>
            <w:r w:rsidRPr="00073982">
              <w:rPr>
                <w:color w:val="000000"/>
                <w:sz w:val="22"/>
                <w:szCs w:val="22"/>
              </w:rPr>
              <w:t>Ингушетия (Республика), городской округ Карабулак</w:t>
            </w:r>
          </w:p>
        </w:tc>
        <w:tc>
          <w:tcPr>
            <w:tcW w:w="1720" w:type="dxa"/>
            <w:tcBorders>
              <w:top w:val="nil"/>
              <w:left w:val="nil"/>
              <w:bottom w:val="single" w:sz="8" w:space="0" w:color="000000"/>
              <w:right w:val="single" w:sz="8" w:space="0" w:color="000000"/>
            </w:tcBorders>
            <w:shd w:val="clear" w:color="auto" w:fill="auto"/>
            <w:vAlign w:val="center"/>
            <w:hideMark/>
          </w:tcPr>
          <w:p w:rsidR="002851BB" w:rsidRPr="00073982" w:rsidRDefault="002851BB" w:rsidP="00C16435">
            <w:pPr>
              <w:jc w:val="center"/>
              <w:rPr>
                <w:color w:val="000000"/>
              </w:rPr>
            </w:pPr>
            <w:r w:rsidRPr="00073982">
              <w:rPr>
                <w:color w:val="000000"/>
                <w:sz w:val="22"/>
                <w:szCs w:val="22"/>
              </w:rPr>
              <w:t>контейне</w:t>
            </w:r>
            <w:proofErr w:type="gramStart"/>
            <w:r w:rsidRPr="00073982">
              <w:rPr>
                <w:color w:val="000000"/>
                <w:sz w:val="22"/>
                <w:szCs w:val="22"/>
              </w:rPr>
              <w:t>р(</w:t>
            </w:r>
            <w:proofErr w:type="gramEnd"/>
            <w:r w:rsidRPr="00073982">
              <w:rPr>
                <w:color w:val="000000"/>
                <w:sz w:val="22"/>
                <w:szCs w:val="22"/>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851BB" w:rsidRPr="00073982" w:rsidRDefault="002851BB" w:rsidP="00C16435">
            <w:pPr>
              <w:jc w:val="center"/>
              <w:rPr>
                <w:color w:val="000000"/>
              </w:rPr>
            </w:pPr>
          </w:p>
        </w:tc>
        <w:tc>
          <w:tcPr>
            <w:tcW w:w="1700" w:type="dxa"/>
            <w:tcBorders>
              <w:top w:val="nil"/>
              <w:left w:val="nil"/>
              <w:bottom w:val="single" w:sz="4" w:space="0" w:color="auto"/>
              <w:right w:val="single" w:sz="8" w:space="0" w:color="auto"/>
            </w:tcBorders>
            <w:shd w:val="clear" w:color="auto" w:fill="auto"/>
            <w:noWrap/>
            <w:vAlign w:val="center"/>
            <w:hideMark/>
          </w:tcPr>
          <w:p w:rsidR="002851BB" w:rsidRPr="00073982" w:rsidRDefault="002851BB" w:rsidP="00C16435">
            <w:pPr>
              <w:jc w:val="center"/>
              <w:rPr>
                <w:color w:val="000000"/>
              </w:rPr>
            </w:pPr>
          </w:p>
        </w:tc>
      </w:tr>
      <w:tr w:rsidR="002851BB" w:rsidRPr="00073982" w:rsidTr="00C16435">
        <w:trPr>
          <w:trHeight w:val="1002"/>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2851BB" w:rsidRPr="00073982" w:rsidRDefault="002851BB" w:rsidP="00C16435">
            <w:pPr>
              <w:jc w:val="center"/>
              <w:rPr>
                <w:color w:val="000000"/>
              </w:rPr>
            </w:pPr>
            <w:r w:rsidRPr="00073982">
              <w:rPr>
                <w:color w:val="000000"/>
                <w:sz w:val="22"/>
                <w:szCs w:val="22"/>
              </w:rPr>
              <w:t>17</w:t>
            </w:r>
          </w:p>
        </w:tc>
        <w:tc>
          <w:tcPr>
            <w:tcW w:w="3180" w:type="dxa"/>
            <w:tcBorders>
              <w:top w:val="nil"/>
              <w:left w:val="nil"/>
              <w:bottom w:val="single" w:sz="8" w:space="0" w:color="000000"/>
              <w:right w:val="single" w:sz="8" w:space="0" w:color="000000"/>
            </w:tcBorders>
            <w:shd w:val="clear" w:color="auto" w:fill="auto"/>
            <w:vAlign w:val="bottom"/>
            <w:hideMark/>
          </w:tcPr>
          <w:p w:rsidR="002851BB" w:rsidRPr="00073982" w:rsidRDefault="002851BB" w:rsidP="00C16435">
            <w:pPr>
              <w:rPr>
                <w:color w:val="000000"/>
              </w:rPr>
            </w:pPr>
            <w:r w:rsidRPr="00073982">
              <w:rPr>
                <w:color w:val="000000"/>
                <w:sz w:val="22"/>
                <w:szCs w:val="22"/>
              </w:rPr>
              <w:t>Ингушетия (Республика), Малгобекский район, Малгобек</w:t>
            </w:r>
          </w:p>
        </w:tc>
        <w:tc>
          <w:tcPr>
            <w:tcW w:w="1720" w:type="dxa"/>
            <w:tcBorders>
              <w:top w:val="nil"/>
              <w:left w:val="nil"/>
              <w:bottom w:val="single" w:sz="8" w:space="0" w:color="000000"/>
              <w:right w:val="single" w:sz="8" w:space="0" w:color="000000"/>
            </w:tcBorders>
            <w:shd w:val="clear" w:color="auto" w:fill="auto"/>
            <w:vAlign w:val="center"/>
            <w:hideMark/>
          </w:tcPr>
          <w:p w:rsidR="002851BB" w:rsidRPr="00073982" w:rsidRDefault="002851BB" w:rsidP="00C16435">
            <w:pPr>
              <w:jc w:val="center"/>
              <w:rPr>
                <w:color w:val="000000"/>
              </w:rPr>
            </w:pPr>
            <w:r w:rsidRPr="00073982">
              <w:rPr>
                <w:color w:val="000000"/>
                <w:sz w:val="22"/>
                <w:szCs w:val="22"/>
              </w:rPr>
              <w:t>контейне</w:t>
            </w:r>
            <w:proofErr w:type="gramStart"/>
            <w:r w:rsidRPr="00073982">
              <w:rPr>
                <w:color w:val="000000"/>
                <w:sz w:val="22"/>
                <w:szCs w:val="22"/>
              </w:rPr>
              <w:t>р(</w:t>
            </w:r>
            <w:proofErr w:type="gramEnd"/>
            <w:r w:rsidRPr="00073982">
              <w:rPr>
                <w:color w:val="000000"/>
                <w:sz w:val="22"/>
                <w:szCs w:val="22"/>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851BB" w:rsidRPr="00073982" w:rsidRDefault="002851BB" w:rsidP="00C16435">
            <w:pPr>
              <w:jc w:val="center"/>
              <w:rPr>
                <w:color w:val="000000"/>
              </w:rPr>
            </w:pPr>
          </w:p>
        </w:tc>
        <w:tc>
          <w:tcPr>
            <w:tcW w:w="1700" w:type="dxa"/>
            <w:tcBorders>
              <w:top w:val="nil"/>
              <w:left w:val="nil"/>
              <w:bottom w:val="single" w:sz="4" w:space="0" w:color="auto"/>
              <w:right w:val="single" w:sz="8" w:space="0" w:color="auto"/>
            </w:tcBorders>
            <w:shd w:val="clear" w:color="auto" w:fill="auto"/>
            <w:noWrap/>
            <w:vAlign w:val="center"/>
            <w:hideMark/>
          </w:tcPr>
          <w:p w:rsidR="002851BB" w:rsidRPr="00073982" w:rsidRDefault="002851BB" w:rsidP="00C16435">
            <w:pPr>
              <w:jc w:val="center"/>
              <w:rPr>
                <w:color w:val="000000"/>
              </w:rPr>
            </w:pPr>
          </w:p>
        </w:tc>
      </w:tr>
      <w:tr w:rsidR="002851BB" w:rsidRPr="00073982" w:rsidTr="00C16435">
        <w:trPr>
          <w:trHeight w:val="1002"/>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2851BB" w:rsidRPr="00073982" w:rsidRDefault="002851BB" w:rsidP="00C16435">
            <w:pPr>
              <w:jc w:val="center"/>
              <w:rPr>
                <w:color w:val="000000"/>
              </w:rPr>
            </w:pPr>
            <w:r w:rsidRPr="00073982">
              <w:rPr>
                <w:color w:val="000000"/>
                <w:sz w:val="22"/>
                <w:szCs w:val="22"/>
              </w:rPr>
              <w:t>18</w:t>
            </w:r>
          </w:p>
        </w:tc>
        <w:tc>
          <w:tcPr>
            <w:tcW w:w="3180" w:type="dxa"/>
            <w:tcBorders>
              <w:top w:val="nil"/>
              <w:left w:val="nil"/>
              <w:bottom w:val="single" w:sz="8" w:space="0" w:color="000000"/>
              <w:right w:val="single" w:sz="8" w:space="0" w:color="000000"/>
            </w:tcBorders>
            <w:shd w:val="clear" w:color="auto" w:fill="auto"/>
            <w:vAlign w:val="bottom"/>
            <w:hideMark/>
          </w:tcPr>
          <w:p w:rsidR="002851BB" w:rsidRPr="00073982" w:rsidRDefault="002851BB" w:rsidP="00C16435">
            <w:pPr>
              <w:rPr>
                <w:color w:val="000000"/>
              </w:rPr>
            </w:pPr>
            <w:r w:rsidRPr="00073982">
              <w:rPr>
                <w:color w:val="000000"/>
                <w:sz w:val="22"/>
                <w:szCs w:val="22"/>
              </w:rPr>
              <w:t>Ингушетия (Республика), Назрановский район, Назрань</w:t>
            </w:r>
          </w:p>
        </w:tc>
        <w:tc>
          <w:tcPr>
            <w:tcW w:w="1720" w:type="dxa"/>
            <w:tcBorders>
              <w:top w:val="nil"/>
              <w:left w:val="nil"/>
              <w:bottom w:val="single" w:sz="8" w:space="0" w:color="000000"/>
              <w:right w:val="single" w:sz="8" w:space="0" w:color="000000"/>
            </w:tcBorders>
            <w:shd w:val="clear" w:color="auto" w:fill="auto"/>
            <w:vAlign w:val="center"/>
            <w:hideMark/>
          </w:tcPr>
          <w:p w:rsidR="002851BB" w:rsidRPr="00073982" w:rsidRDefault="002851BB" w:rsidP="00C16435">
            <w:pPr>
              <w:jc w:val="center"/>
              <w:rPr>
                <w:color w:val="000000"/>
              </w:rPr>
            </w:pPr>
            <w:r w:rsidRPr="00073982">
              <w:rPr>
                <w:color w:val="000000"/>
                <w:sz w:val="22"/>
                <w:szCs w:val="22"/>
              </w:rPr>
              <w:t>контейне</w:t>
            </w:r>
            <w:proofErr w:type="gramStart"/>
            <w:r w:rsidRPr="00073982">
              <w:rPr>
                <w:color w:val="000000"/>
                <w:sz w:val="22"/>
                <w:szCs w:val="22"/>
              </w:rPr>
              <w:t>р(</w:t>
            </w:r>
            <w:proofErr w:type="gramEnd"/>
            <w:r w:rsidRPr="00073982">
              <w:rPr>
                <w:color w:val="000000"/>
                <w:sz w:val="22"/>
                <w:szCs w:val="22"/>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851BB" w:rsidRPr="00073982" w:rsidRDefault="002851BB" w:rsidP="00C16435">
            <w:pPr>
              <w:jc w:val="center"/>
              <w:rPr>
                <w:color w:val="000000"/>
              </w:rPr>
            </w:pPr>
          </w:p>
        </w:tc>
        <w:tc>
          <w:tcPr>
            <w:tcW w:w="1700" w:type="dxa"/>
            <w:tcBorders>
              <w:top w:val="nil"/>
              <w:left w:val="nil"/>
              <w:bottom w:val="single" w:sz="4" w:space="0" w:color="auto"/>
              <w:right w:val="single" w:sz="8" w:space="0" w:color="auto"/>
            </w:tcBorders>
            <w:shd w:val="clear" w:color="auto" w:fill="auto"/>
            <w:noWrap/>
            <w:vAlign w:val="center"/>
            <w:hideMark/>
          </w:tcPr>
          <w:p w:rsidR="002851BB" w:rsidRPr="00073982" w:rsidRDefault="002851BB" w:rsidP="00C16435">
            <w:pPr>
              <w:jc w:val="center"/>
              <w:rPr>
                <w:color w:val="000000"/>
              </w:rPr>
            </w:pPr>
          </w:p>
        </w:tc>
      </w:tr>
      <w:tr w:rsidR="002851BB" w:rsidRPr="00073982" w:rsidTr="00C16435">
        <w:trPr>
          <w:trHeight w:val="1002"/>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2851BB" w:rsidRPr="00073982" w:rsidRDefault="002851BB" w:rsidP="00C16435">
            <w:pPr>
              <w:jc w:val="center"/>
              <w:rPr>
                <w:color w:val="000000"/>
              </w:rPr>
            </w:pPr>
            <w:r w:rsidRPr="00073982">
              <w:rPr>
                <w:color w:val="000000"/>
                <w:sz w:val="22"/>
                <w:szCs w:val="22"/>
              </w:rPr>
              <w:t>19</w:t>
            </w:r>
          </w:p>
        </w:tc>
        <w:tc>
          <w:tcPr>
            <w:tcW w:w="3180" w:type="dxa"/>
            <w:tcBorders>
              <w:top w:val="nil"/>
              <w:left w:val="nil"/>
              <w:bottom w:val="single" w:sz="8" w:space="0" w:color="000000"/>
              <w:right w:val="single" w:sz="8" w:space="0" w:color="000000"/>
            </w:tcBorders>
            <w:shd w:val="clear" w:color="auto" w:fill="auto"/>
            <w:vAlign w:val="bottom"/>
            <w:hideMark/>
          </w:tcPr>
          <w:p w:rsidR="002851BB" w:rsidRPr="00073982" w:rsidRDefault="002851BB" w:rsidP="00C16435">
            <w:pPr>
              <w:rPr>
                <w:color w:val="000000"/>
              </w:rPr>
            </w:pPr>
            <w:r w:rsidRPr="00073982">
              <w:rPr>
                <w:color w:val="000000"/>
                <w:sz w:val="22"/>
                <w:szCs w:val="22"/>
              </w:rPr>
              <w:t>Кабардино-Балкария (Республика) Майский район, Майский (</w:t>
            </w:r>
            <w:proofErr w:type="gramStart"/>
            <w:r w:rsidRPr="00073982">
              <w:rPr>
                <w:color w:val="000000"/>
                <w:sz w:val="22"/>
                <w:szCs w:val="22"/>
              </w:rPr>
              <w:t>Майское</w:t>
            </w:r>
            <w:proofErr w:type="gramEnd"/>
            <w:r w:rsidRPr="00073982">
              <w:rPr>
                <w:color w:val="000000"/>
                <w:sz w:val="22"/>
                <w:szCs w:val="22"/>
              </w:rPr>
              <w:t>)</w:t>
            </w:r>
          </w:p>
        </w:tc>
        <w:tc>
          <w:tcPr>
            <w:tcW w:w="1720" w:type="dxa"/>
            <w:tcBorders>
              <w:top w:val="nil"/>
              <w:left w:val="nil"/>
              <w:bottom w:val="single" w:sz="8" w:space="0" w:color="000000"/>
              <w:right w:val="single" w:sz="8" w:space="0" w:color="000000"/>
            </w:tcBorders>
            <w:shd w:val="clear" w:color="auto" w:fill="auto"/>
            <w:vAlign w:val="center"/>
            <w:hideMark/>
          </w:tcPr>
          <w:p w:rsidR="002851BB" w:rsidRPr="00073982" w:rsidRDefault="002851BB" w:rsidP="00C16435">
            <w:pPr>
              <w:jc w:val="center"/>
              <w:rPr>
                <w:color w:val="000000"/>
              </w:rPr>
            </w:pPr>
            <w:r w:rsidRPr="00073982">
              <w:rPr>
                <w:color w:val="000000"/>
                <w:sz w:val="22"/>
                <w:szCs w:val="22"/>
              </w:rPr>
              <w:t>контейне</w:t>
            </w:r>
            <w:proofErr w:type="gramStart"/>
            <w:r w:rsidRPr="00073982">
              <w:rPr>
                <w:color w:val="000000"/>
                <w:sz w:val="22"/>
                <w:szCs w:val="22"/>
              </w:rPr>
              <w:t>р(</w:t>
            </w:r>
            <w:proofErr w:type="gramEnd"/>
            <w:r w:rsidRPr="00073982">
              <w:rPr>
                <w:color w:val="000000"/>
                <w:sz w:val="22"/>
                <w:szCs w:val="22"/>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851BB" w:rsidRPr="00073982" w:rsidRDefault="002851BB" w:rsidP="00C16435">
            <w:pPr>
              <w:jc w:val="center"/>
              <w:rPr>
                <w:color w:val="000000"/>
              </w:rPr>
            </w:pPr>
          </w:p>
        </w:tc>
        <w:tc>
          <w:tcPr>
            <w:tcW w:w="1700" w:type="dxa"/>
            <w:tcBorders>
              <w:top w:val="nil"/>
              <w:left w:val="nil"/>
              <w:bottom w:val="single" w:sz="4" w:space="0" w:color="auto"/>
              <w:right w:val="single" w:sz="8" w:space="0" w:color="auto"/>
            </w:tcBorders>
            <w:shd w:val="clear" w:color="auto" w:fill="auto"/>
            <w:noWrap/>
            <w:vAlign w:val="center"/>
            <w:hideMark/>
          </w:tcPr>
          <w:p w:rsidR="002851BB" w:rsidRPr="00073982" w:rsidRDefault="002851BB" w:rsidP="00C16435">
            <w:pPr>
              <w:jc w:val="center"/>
              <w:rPr>
                <w:color w:val="000000"/>
              </w:rPr>
            </w:pPr>
          </w:p>
        </w:tc>
      </w:tr>
      <w:tr w:rsidR="002851BB" w:rsidRPr="00073982" w:rsidTr="00C16435">
        <w:trPr>
          <w:trHeight w:val="72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2851BB" w:rsidRPr="00073982" w:rsidRDefault="002851BB" w:rsidP="00C16435">
            <w:pPr>
              <w:jc w:val="center"/>
              <w:rPr>
                <w:color w:val="000000"/>
              </w:rPr>
            </w:pPr>
            <w:r w:rsidRPr="00073982">
              <w:rPr>
                <w:color w:val="000000"/>
                <w:sz w:val="22"/>
                <w:szCs w:val="22"/>
              </w:rPr>
              <w:t>20</w:t>
            </w:r>
          </w:p>
        </w:tc>
        <w:tc>
          <w:tcPr>
            <w:tcW w:w="3180" w:type="dxa"/>
            <w:tcBorders>
              <w:top w:val="nil"/>
              <w:left w:val="nil"/>
              <w:bottom w:val="single" w:sz="8" w:space="0" w:color="000000"/>
              <w:right w:val="single" w:sz="8" w:space="0" w:color="000000"/>
            </w:tcBorders>
            <w:shd w:val="clear" w:color="auto" w:fill="auto"/>
            <w:vAlign w:val="bottom"/>
            <w:hideMark/>
          </w:tcPr>
          <w:p w:rsidR="002851BB" w:rsidRPr="00073982" w:rsidRDefault="002851BB" w:rsidP="00C16435">
            <w:pPr>
              <w:rPr>
                <w:color w:val="000000"/>
              </w:rPr>
            </w:pPr>
            <w:r w:rsidRPr="00073982">
              <w:rPr>
                <w:color w:val="000000"/>
                <w:sz w:val="22"/>
                <w:szCs w:val="22"/>
              </w:rPr>
              <w:t>Чеченская Республика, Грозненский район, Грозный</w:t>
            </w:r>
          </w:p>
        </w:tc>
        <w:tc>
          <w:tcPr>
            <w:tcW w:w="1720" w:type="dxa"/>
            <w:tcBorders>
              <w:top w:val="nil"/>
              <w:left w:val="nil"/>
              <w:bottom w:val="single" w:sz="8" w:space="0" w:color="000000"/>
              <w:right w:val="single" w:sz="8" w:space="0" w:color="000000"/>
            </w:tcBorders>
            <w:shd w:val="clear" w:color="auto" w:fill="auto"/>
            <w:vAlign w:val="center"/>
            <w:hideMark/>
          </w:tcPr>
          <w:p w:rsidR="002851BB" w:rsidRPr="00073982" w:rsidRDefault="002851BB" w:rsidP="00C16435">
            <w:pPr>
              <w:jc w:val="center"/>
              <w:rPr>
                <w:color w:val="000000"/>
              </w:rPr>
            </w:pPr>
            <w:r w:rsidRPr="00073982">
              <w:rPr>
                <w:color w:val="000000"/>
                <w:sz w:val="22"/>
                <w:szCs w:val="22"/>
              </w:rPr>
              <w:t>контейне</w:t>
            </w:r>
            <w:proofErr w:type="gramStart"/>
            <w:r w:rsidRPr="00073982">
              <w:rPr>
                <w:color w:val="000000"/>
                <w:sz w:val="22"/>
                <w:szCs w:val="22"/>
              </w:rPr>
              <w:t>р(</w:t>
            </w:r>
            <w:proofErr w:type="gramEnd"/>
            <w:r w:rsidRPr="00073982">
              <w:rPr>
                <w:color w:val="000000"/>
                <w:sz w:val="22"/>
                <w:szCs w:val="22"/>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851BB" w:rsidRPr="00073982" w:rsidRDefault="002851BB" w:rsidP="00C16435">
            <w:pPr>
              <w:jc w:val="center"/>
              <w:rPr>
                <w:color w:val="000000"/>
              </w:rPr>
            </w:pPr>
          </w:p>
        </w:tc>
        <w:tc>
          <w:tcPr>
            <w:tcW w:w="1700" w:type="dxa"/>
            <w:tcBorders>
              <w:top w:val="nil"/>
              <w:left w:val="nil"/>
              <w:bottom w:val="single" w:sz="4" w:space="0" w:color="auto"/>
              <w:right w:val="single" w:sz="8" w:space="0" w:color="auto"/>
            </w:tcBorders>
            <w:shd w:val="clear" w:color="auto" w:fill="auto"/>
            <w:noWrap/>
            <w:vAlign w:val="center"/>
            <w:hideMark/>
          </w:tcPr>
          <w:p w:rsidR="002851BB" w:rsidRPr="00073982" w:rsidRDefault="002851BB" w:rsidP="00C16435">
            <w:pPr>
              <w:jc w:val="center"/>
              <w:rPr>
                <w:color w:val="000000"/>
              </w:rPr>
            </w:pPr>
          </w:p>
        </w:tc>
      </w:tr>
      <w:tr w:rsidR="002851BB" w:rsidRPr="00073982" w:rsidTr="00C16435">
        <w:trPr>
          <w:trHeight w:val="72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2851BB" w:rsidRPr="00073982" w:rsidRDefault="002851BB" w:rsidP="00C16435">
            <w:pPr>
              <w:jc w:val="center"/>
              <w:rPr>
                <w:color w:val="000000"/>
              </w:rPr>
            </w:pPr>
            <w:r w:rsidRPr="00073982">
              <w:rPr>
                <w:color w:val="000000"/>
                <w:sz w:val="22"/>
                <w:szCs w:val="22"/>
              </w:rPr>
              <w:t>21</w:t>
            </w:r>
          </w:p>
        </w:tc>
        <w:tc>
          <w:tcPr>
            <w:tcW w:w="3180" w:type="dxa"/>
            <w:tcBorders>
              <w:top w:val="nil"/>
              <w:left w:val="nil"/>
              <w:bottom w:val="single" w:sz="8" w:space="0" w:color="000000"/>
              <w:right w:val="single" w:sz="8" w:space="0" w:color="000000"/>
            </w:tcBorders>
            <w:shd w:val="clear" w:color="auto" w:fill="auto"/>
            <w:vAlign w:val="bottom"/>
            <w:hideMark/>
          </w:tcPr>
          <w:p w:rsidR="002851BB" w:rsidRPr="00073982" w:rsidRDefault="002851BB" w:rsidP="00C16435">
            <w:pPr>
              <w:rPr>
                <w:color w:val="000000"/>
              </w:rPr>
            </w:pPr>
            <w:r w:rsidRPr="00073982">
              <w:rPr>
                <w:color w:val="000000"/>
                <w:sz w:val="22"/>
                <w:szCs w:val="22"/>
              </w:rPr>
              <w:t>Чеченская Республика, Гудермесский район, Гудермес</w:t>
            </w:r>
          </w:p>
        </w:tc>
        <w:tc>
          <w:tcPr>
            <w:tcW w:w="1720" w:type="dxa"/>
            <w:tcBorders>
              <w:top w:val="nil"/>
              <w:left w:val="nil"/>
              <w:bottom w:val="single" w:sz="8" w:space="0" w:color="000000"/>
              <w:right w:val="single" w:sz="8" w:space="0" w:color="000000"/>
            </w:tcBorders>
            <w:shd w:val="clear" w:color="auto" w:fill="auto"/>
            <w:vAlign w:val="center"/>
            <w:hideMark/>
          </w:tcPr>
          <w:p w:rsidR="002851BB" w:rsidRPr="00073982" w:rsidRDefault="002851BB" w:rsidP="00C16435">
            <w:pPr>
              <w:jc w:val="center"/>
              <w:rPr>
                <w:color w:val="000000"/>
              </w:rPr>
            </w:pPr>
            <w:r w:rsidRPr="00073982">
              <w:rPr>
                <w:color w:val="000000"/>
                <w:sz w:val="22"/>
                <w:szCs w:val="22"/>
              </w:rPr>
              <w:t>контейне</w:t>
            </w:r>
            <w:proofErr w:type="gramStart"/>
            <w:r w:rsidRPr="00073982">
              <w:rPr>
                <w:color w:val="000000"/>
                <w:sz w:val="22"/>
                <w:szCs w:val="22"/>
              </w:rPr>
              <w:t>р(</w:t>
            </w:r>
            <w:proofErr w:type="gramEnd"/>
            <w:r w:rsidRPr="00073982">
              <w:rPr>
                <w:color w:val="000000"/>
                <w:sz w:val="22"/>
                <w:szCs w:val="22"/>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851BB" w:rsidRPr="00073982" w:rsidRDefault="002851BB" w:rsidP="00C16435">
            <w:pPr>
              <w:jc w:val="center"/>
              <w:rPr>
                <w:color w:val="000000"/>
              </w:rPr>
            </w:pPr>
          </w:p>
        </w:tc>
        <w:tc>
          <w:tcPr>
            <w:tcW w:w="1700" w:type="dxa"/>
            <w:tcBorders>
              <w:top w:val="nil"/>
              <w:left w:val="nil"/>
              <w:bottom w:val="single" w:sz="4" w:space="0" w:color="auto"/>
              <w:right w:val="single" w:sz="8" w:space="0" w:color="auto"/>
            </w:tcBorders>
            <w:shd w:val="clear" w:color="auto" w:fill="auto"/>
            <w:noWrap/>
            <w:vAlign w:val="center"/>
            <w:hideMark/>
          </w:tcPr>
          <w:p w:rsidR="002851BB" w:rsidRPr="00073982" w:rsidRDefault="002851BB" w:rsidP="00C16435">
            <w:pPr>
              <w:jc w:val="center"/>
              <w:rPr>
                <w:color w:val="000000"/>
              </w:rPr>
            </w:pPr>
          </w:p>
        </w:tc>
      </w:tr>
      <w:tr w:rsidR="002851BB" w:rsidRPr="00073982" w:rsidTr="00C16435">
        <w:trPr>
          <w:trHeight w:val="1002"/>
        </w:trPr>
        <w:tc>
          <w:tcPr>
            <w:tcW w:w="960" w:type="dxa"/>
            <w:tcBorders>
              <w:top w:val="nil"/>
              <w:left w:val="single" w:sz="8" w:space="0" w:color="000000"/>
              <w:bottom w:val="nil"/>
              <w:right w:val="single" w:sz="8" w:space="0" w:color="000000"/>
            </w:tcBorders>
            <w:shd w:val="clear" w:color="auto" w:fill="auto"/>
            <w:vAlign w:val="center"/>
            <w:hideMark/>
          </w:tcPr>
          <w:p w:rsidR="002851BB" w:rsidRPr="00073982" w:rsidRDefault="002851BB" w:rsidP="00C16435">
            <w:pPr>
              <w:jc w:val="center"/>
              <w:rPr>
                <w:color w:val="000000"/>
              </w:rPr>
            </w:pPr>
            <w:r w:rsidRPr="00073982">
              <w:rPr>
                <w:color w:val="000000"/>
                <w:sz w:val="22"/>
                <w:szCs w:val="22"/>
              </w:rPr>
              <w:t>23</w:t>
            </w:r>
          </w:p>
        </w:tc>
        <w:tc>
          <w:tcPr>
            <w:tcW w:w="3180" w:type="dxa"/>
            <w:tcBorders>
              <w:top w:val="nil"/>
              <w:left w:val="nil"/>
              <w:bottom w:val="nil"/>
              <w:right w:val="single" w:sz="8" w:space="0" w:color="000000"/>
            </w:tcBorders>
            <w:shd w:val="clear" w:color="auto" w:fill="auto"/>
            <w:vAlign w:val="bottom"/>
            <w:hideMark/>
          </w:tcPr>
          <w:p w:rsidR="002851BB" w:rsidRPr="00073982" w:rsidRDefault="002851BB" w:rsidP="00C16435">
            <w:pPr>
              <w:rPr>
                <w:color w:val="000000"/>
              </w:rPr>
            </w:pPr>
            <w:r w:rsidRPr="00073982">
              <w:rPr>
                <w:color w:val="000000"/>
                <w:sz w:val="22"/>
                <w:szCs w:val="22"/>
              </w:rPr>
              <w:t>Чеченская Республика, Урус-Мартановский район, Урус-Мартан</w:t>
            </w:r>
          </w:p>
        </w:tc>
        <w:tc>
          <w:tcPr>
            <w:tcW w:w="1720" w:type="dxa"/>
            <w:tcBorders>
              <w:top w:val="nil"/>
              <w:left w:val="nil"/>
              <w:bottom w:val="nil"/>
              <w:right w:val="single" w:sz="8" w:space="0" w:color="000000"/>
            </w:tcBorders>
            <w:shd w:val="clear" w:color="auto" w:fill="auto"/>
            <w:vAlign w:val="center"/>
            <w:hideMark/>
          </w:tcPr>
          <w:p w:rsidR="002851BB" w:rsidRPr="00073982" w:rsidRDefault="002851BB" w:rsidP="00C16435">
            <w:pPr>
              <w:jc w:val="center"/>
              <w:rPr>
                <w:color w:val="000000"/>
              </w:rPr>
            </w:pPr>
            <w:r w:rsidRPr="00073982">
              <w:rPr>
                <w:color w:val="000000"/>
                <w:sz w:val="22"/>
                <w:szCs w:val="22"/>
              </w:rPr>
              <w:t>контейне</w:t>
            </w:r>
            <w:proofErr w:type="gramStart"/>
            <w:r w:rsidRPr="00073982">
              <w:rPr>
                <w:color w:val="000000"/>
                <w:sz w:val="22"/>
                <w:szCs w:val="22"/>
              </w:rPr>
              <w:t>р(</w:t>
            </w:r>
            <w:proofErr w:type="gramEnd"/>
            <w:r w:rsidRPr="00073982">
              <w:rPr>
                <w:color w:val="000000"/>
                <w:sz w:val="22"/>
                <w:szCs w:val="22"/>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851BB" w:rsidRPr="00073982" w:rsidRDefault="002851BB" w:rsidP="00C16435">
            <w:pPr>
              <w:jc w:val="center"/>
              <w:rPr>
                <w:color w:val="000000"/>
              </w:rPr>
            </w:pPr>
          </w:p>
        </w:tc>
        <w:tc>
          <w:tcPr>
            <w:tcW w:w="1700" w:type="dxa"/>
            <w:tcBorders>
              <w:top w:val="nil"/>
              <w:left w:val="nil"/>
              <w:bottom w:val="single" w:sz="4" w:space="0" w:color="auto"/>
              <w:right w:val="single" w:sz="8" w:space="0" w:color="auto"/>
            </w:tcBorders>
            <w:shd w:val="clear" w:color="auto" w:fill="auto"/>
            <w:noWrap/>
            <w:vAlign w:val="center"/>
            <w:hideMark/>
          </w:tcPr>
          <w:p w:rsidR="002851BB" w:rsidRPr="00073982" w:rsidRDefault="002851BB" w:rsidP="00C16435">
            <w:pPr>
              <w:jc w:val="center"/>
              <w:rPr>
                <w:color w:val="000000"/>
              </w:rPr>
            </w:pPr>
          </w:p>
        </w:tc>
      </w:tr>
      <w:tr w:rsidR="002851BB" w:rsidRPr="00073982" w:rsidTr="00C16435">
        <w:trPr>
          <w:trHeight w:val="1002"/>
        </w:trPr>
        <w:tc>
          <w:tcPr>
            <w:tcW w:w="96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2851BB" w:rsidRPr="00073982" w:rsidRDefault="002851BB" w:rsidP="00C16435">
            <w:pPr>
              <w:jc w:val="center"/>
              <w:rPr>
                <w:color w:val="000000"/>
              </w:rPr>
            </w:pPr>
            <w:r w:rsidRPr="00073982">
              <w:rPr>
                <w:color w:val="000000"/>
                <w:sz w:val="22"/>
                <w:szCs w:val="22"/>
              </w:rPr>
              <w:t>24</w:t>
            </w:r>
          </w:p>
        </w:tc>
        <w:tc>
          <w:tcPr>
            <w:tcW w:w="3180" w:type="dxa"/>
            <w:tcBorders>
              <w:top w:val="single" w:sz="8" w:space="0" w:color="auto"/>
              <w:left w:val="nil"/>
              <w:bottom w:val="single" w:sz="8" w:space="0" w:color="auto"/>
              <w:right w:val="single" w:sz="8" w:space="0" w:color="000000"/>
            </w:tcBorders>
            <w:shd w:val="clear" w:color="auto" w:fill="auto"/>
            <w:vAlign w:val="bottom"/>
            <w:hideMark/>
          </w:tcPr>
          <w:p w:rsidR="002851BB" w:rsidRPr="00073982" w:rsidRDefault="002851BB" w:rsidP="00C16435">
            <w:pPr>
              <w:rPr>
                <w:color w:val="000000"/>
              </w:rPr>
            </w:pPr>
            <w:r w:rsidRPr="00073982">
              <w:rPr>
                <w:color w:val="000000"/>
                <w:sz w:val="22"/>
                <w:szCs w:val="22"/>
              </w:rPr>
              <w:t>Карачаево-Черкесская Республика, г</w:t>
            </w:r>
            <w:proofErr w:type="gramStart"/>
            <w:r w:rsidRPr="00073982">
              <w:rPr>
                <w:color w:val="000000"/>
                <w:sz w:val="22"/>
                <w:szCs w:val="22"/>
              </w:rPr>
              <w:t>.Ч</w:t>
            </w:r>
            <w:proofErr w:type="gramEnd"/>
            <w:r w:rsidRPr="00073982">
              <w:rPr>
                <w:color w:val="000000"/>
                <w:sz w:val="22"/>
                <w:szCs w:val="22"/>
              </w:rPr>
              <w:t>еркесск (Черкесский городской округ)</w:t>
            </w:r>
          </w:p>
        </w:tc>
        <w:tc>
          <w:tcPr>
            <w:tcW w:w="1720" w:type="dxa"/>
            <w:tcBorders>
              <w:top w:val="single" w:sz="8" w:space="0" w:color="auto"/>
              <w:left w:val="nil"/>
              <w:bottom w:val="single" w:sz="8" w:space="0" w:color="auto"/>
              <w:right w:val="single" w:sz="8" w:space="0" w:color="000000"/>
            </w:tcBorders>
            <w:shd w:val="clear" w:color="auto" w:fill="auto"/>
            <w:vAlign w:val="center"/>
            <w:hideMark/>
          </w:tcPr>
          <w:p w:rsidR="002851BB" w:rsidRPr="00073982" w:rsidRDefault="002851BB" w:rsidP="00C16435">
            <w:pPr>
              <w:jc w:val="center"/>
              <w:rPr>
                <w:color w:val="000000"/>
              </w:rPr>
            </w:pPr>
            <w:r w:rsidRPr="00073982">
              <w:rPr>
                <w:color w:val="000000"/>
                <w:sz w:val="22"/>
                <w:szCs w:val="22"/>
              </w:rPr>
              <w:t>контейне</w:t>
            </w:r>
            <w:proofErr w:type="gramStart"/>
            <w:r w:rsidRPr="00073982">
              <w:rPr>
                <w:color w:val="000000"/>
                <w:sz w:val="22"/>
                <w:szCs w:val="22"/>
              </w:rPr>
              <w:t>р(</w:t>
            </w:r>
            <w:proofErr w:type="gramEnd"/>
            <w:r w:rsidRPr="00073982">
              <w:rPr>
                <w:color w:val="000000"/>
                <w:sz w:val="22"/>
                <w:szCs w:val="22"/>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851BB" w:rsidRPr="00073982" w:rsidRDefault="002851BB" w:rsidP="00C16435">
            <w:pPr>
              <w:jc w:val="center"/>
              <w:rPr>
                <w:color w:val="000000"/>
              </w:rPr>
            </w:pPr>
          </w:p>
        </w:tc>
        <w:tc>
          <w:tcPr>
            <w:tcW w:w="1700" w:type="dxa"/>
            <w:tcBorders>
              <w:top w:val="nil"/>
              <w:left w:val="nil"/>
              <w:bottom w:val="single" w:sz="4" w:space="0" w:color="auto"/>
              <w:right w:val="single" w:sz="8" w:space="0" w:color="auto"/>
            </w:tcBorders>
            <w:shd w:val="clear" w:color="auto" w:fill="auto"/>
            <w:noWrap/>
            <w:vAlign w:val="center"/>
            <w:hideMark/>
          </w:tcPr>
          <w:p w:rsidR="002851BB" w:rsidRPr="00073982" w:rsidRDefault="002851BB" w:rsidP="00C16435">
            <w:pPr>
              <w:jc w:val="center"/>
              <w:rPr>
                <w:color w:val="000000"/>
              </w:rPr>
            </w:pPr>
          </w:p>
        </w:tc>
      </w:tr>
      <w:tr w:rsidR="002851BB" w:rsidRPr="00073982" w:rsidTr="00C16435">
        <w:trPr>
          <w:trHeight w:val="1002"/>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2851BB" w:rsidRPr="00073982" w:rsidRDefault="002851BB" w:rsidP="00C16435">
            <w:pPr>
              <w:jc w:val="center"/>
              <w:rPr>
                <w:b/>
                <w:bCs/>
                <w:color w:val="000000"/>
              </w:rPr>
            </w:pPr>
            <w:r w:rsidRPr="00073982">
              <w:rPr>
                <w:b/>
                <w:bCs/>
                <w:color w:val="000000"/>
                <w:sz w:val="22"/>
                <w:szCs w:val="22"/>
              </w:rPr>
              <w:t>II</w:t>
            </w:r>
          </w:p>
        </w:tc>
        <w:tc>
          <w:tcPr>
            <w:tcW w:w="3180" w:type="dxa"/>
            <w:tcBorders>
              <w:top w:val="nil"/>
              <w:left w:val="nil"/>
              <w:bottom w:val="single" w:sz="8" w:space="0" w:color="000000"/>
              <w:right w:val="single" w:sz="8" w:space="0" w:color="000000"/>
            </w:tcBorders>
            <w:shd w:val="clear" w:color="auto" w:fill="auto"/>
            <w:vAlign w:val="bottom"/>
            <w:hideMark/>
          </w:tcPr>
          <w:p w:rsidR="002851BB" w:rsidRPr="00073982" w:rsidRDefault="002851BB" w:rsidP="00C16435">
            <w:pPr>
              <w:rPr>
                <w:b/>
                <w:bCs/>
                <w:color w:val="000000"/>
              </w:rPr>
            </w:pPr>
            <w:r w:rsidRPr="00073982">
              <w:rPr>
                <w:b/>
                <w:bCs/>
                <w:color w:val="000000"/>
                <w:sz w:val="22"/>
                <w:szCs w:val="22"/>
              </w:rPr>
              <w:t>Нормативное время простоя автомобиля при погрузочно-разгрузочных операциях</w:t>
            </w:r>
          </w:p>
        </w:tc>
        <w:tc>
          <w:tcPr>
            <w:tcW w:w="1720" w:type="dxa"/>
            <w:tcBorders>
              <w:top w:val="nil"/>
              <w:left w:val="nil"/>
              <w:bottom w:val="single" w:sz="8" w:space="0" w:color="000000"/>
              <w:right w:val="single" w:sz="8" w:space="0" w:color="000000"/>
            </w:tcBorders>
            <w:shd w:val="clear" w:color="auto" w:fill="auto"/>
            <w:vAlign w:val="center"/>
            <w:hideMark/>
          </w:tcPr>
          <w:p w:rsidR="002851BB" w:rsidRPr="00073982" w:rsidRDefault="002851BB" w:rsidP="00C16435">
            <w:pPr>
              <w:jc w:val="center"/>
              <w:rPr>
                <w:b/>
                <w:bCs/>
                <w:color w:val="000000"/>
              </w:rPr>
            </w:pPr>
            <w:r w:rsidRPr="00073982">
              <w:rPr>
                <w:b/>
                <w:bCs/>
                <w:color w:val="000000"/>
                <w:sz w:val="22"/>
                <w:szCs w:val="22"/>
              </w:rPr>
              <w:t>ча</w:t>
            </w:r>
            <w:proofErr w:type="gramStart"/>
            <w:r w:rsidRPr="00073982">
              <w:rPr>
                <w:b/>
                <w:bCs/>
                <w:color w:val="000000"/>
                <w:sz w:val="22"/>
                <w:szCs w:val="22"/>
              </w:rPr>
              <w:t>с(</w:t>
            </w:r>
            <w:proofErr w:type="gramEnd"/>
            <w:r w:rsidRPr="00073982">
              <w:rPr>
                <w:b/>
                <w:bCs/>
                <w:color w:val="000000"/>
                <w:sz w:val="22"/>
                <w:szCs w:val="22"/>
              </w:rPr>
              <w:t>ов)</w:t>
            </w:r>
          </w:p>
        </w:tc>
        <w:tc>
          <w:tcPr>
            <w:tcW w:w="2020" w:type="dxa"/>
            <w:tcBorders>
              <w:top w:val="nil"/>
              <w:left w:val="nil"/>
              <w:bottom w:val="single" w:sz="4" w:space="0" w:color="auto"/>
              <w:right w:val="single" w:sz="4" w:space="0" w:color="auto"/>
            </w:tcBorders>
            <w:shd w:val="clear" w:color="auto" w:fill="auto"/>
            <w:noWrap/>
            <w:vAlign w:val="center"/>
            <w:hideMark/>
          </w:tcPr>
          <w:p w:rsidR="002851BB" w:rsidRPr="00073982" w:rsidRDefault="002851BB" w:rsidP="00C16435">
            <w:pPr>
              <w:jc w:val="center"/>
              <w:rPr>
                <w:color w:val="000000"/>
              </w:rPr>
            </w:pPr>
          </w:p>
        </w:tc>
        <w:tc>
          <w:tcPr>
            <w:tcW w:w="1700" w:type="dxa"/>
            <w:tcBorders>
              <w:top w:val="nil"/>
              <w:left w:val="nil"/>
              <w:bottom w:val="single" w:sz="4" w:space="0" w:color="auto"/>
              <w:right w:val="single" w:sz="8" w:space="0" w:color="auto"/>
            </w:tcBorders>
            <w:shd w:val="clear" w:color="auto" w:fill="auto"/>
            <w:noWrap/>
            <w:vAlign w:val="center"/>
            <w:hideMark/>
          </w:tcPr>
          <w:p w:rsidR="002851BB" w:rsidRPr="00073982" w:rsidRDefault="002851BB" w:rsidP="00C16435">
            <w:pPr>
              <w:jc w:val="center"/>
              <w:rPr>
                <w:color w:val="000000"/>
              </w:rPr>
            </w:pPr>
          </w:p>
        </w:tc>
      </w:tr>
      <w:tr w:rsidR="002851BB" w:rsidRPr="00073982" w:rsidTr="00C16435">
        <w:trPr>
          <w:trHeight w:val="1002"/>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2851BB" w:rsidRPr="00073982" w:rsidRDefault="002851BB" w:rsidP="00C16435">
            <w:pPr>
              <w:jc w:val="center"/>
              <w:rPr>
                <w:b/>
                <w:bCs/>
                <w:color w:val="000000"/>
              </w:rPr>
            </w:pPr>
            <w:r w:rsidRPr="00073982">
              <w:rPr>
                <w:b/>
                <w:bCs/>
                <w:color w:val="000000"/>
                <w:sz w:val="22"/>
                <w:szCs w:val="22"/>
              </w:rPr>
              <w:t>III</w:t>
            </w:r>
          </w:p>
        </w:tc>
        <w:tc>
          <w:tcPr>
            <w:tcW w:w="3180" w:type="dxa"/>
            <w:tcBorders>
              <w:top w:val="nil"/>
              <w:left w:val="nil"/>
              <w:bottom w:val="single" w:sz="8" w:space="0" w:color="000000"/>
              <w:right w:val="single" w:sz="8" w:space="0" w:color="000000"/>
            </w:tcBorders>
            <w:shd w:val="clear" w:color="auto" w:fill="auto"/>
            <w:vAlign w:val="bottom"/>
            <w:hideMark/>
          </w:tcPr>
          <w:p w:rsidR="002851BB" w:rsidRPr="00073982" w:rsidRDefault="002851BB" w:rsidP="00C16435">
            <w:pPr>
              <w:rPr>
                <w:b/>
                <w:bCs/>
                <w:color w:val="000000"/>
              </w:rPr>
            </w:pPr>
            <w:r w:rsidRPr="00073982">
              <w:rPr>
                <w:b/>
                <w:bCs/>
                <w:color w:val="000000"/>
                <w:sz w:val="22"/>
                <w:szCs w:val="22"/>
              </w:rPr>
              <w:t>Работа автомобиля сверх норматива (за один час простоя) при завозе/вывозе</w:t>
            </w:r>
          </w:p>
        </w:tc>
        <w:tc>
          <w:tcPr>
            <w:tcW w:w="1720" w:type="dxa"/>
            <w:tcBorders>
              <w:top w:val="nil"/>
              <w:left w:val="nil"/>
              <w:bottom w:val="single" w:sz="8" w:space="0" w:color="000000"/>
              <w:right w:val="single" w:sz="8" w:space="0" w:color="000000"/>
            </w:tcBorders>
            <w:shd w:val="clear" w:color="auto" w:fill="auto"/>
            <w:vAlign w:val="center"/>
            <w:hideMark/>
          </w:tcPr>
          <w:p w:rsidR="002851BB" w:rsidRPr="00073982" w:rsidRDefault="002851BB" w:rsidP="00C16435">
            <w:pPr>
              <w:jc w:val="center"/>
              <w:rPr>
                <w:b/>
                <w:bCs/>
                <w:color w:val="000000"/>
              </w:rPr>
            </w:pPr>
            <w:r w:rsidRPr="00073982">
              <w:rPr>
                <w:b/>
                <w:bCs/>
                <w:color w:val="000000"/>
                <w:sz w:val="22"/>
                <w:szCs w:val="22"/>
              </w:rPr>
              <w:t>количество (типовое)</w:t>
            </w:r>
          </w:p>
        </w:tc>
        <w:tc>
          <w:tcPr>
            <w:tcW w:w="2020" w:type="dxa"/>
            <w:tcBorders>
              <w:top w:val="nil"/>
              <w:left w:val="nil"/>
              <w:bottom w:val="single" w:sz="8" w:space="0" w:color="auto"/>
              <w:right w:val="single" w:sz="4" w:space="0" w:color="auto"/>
            </w:tcBorders>
            <w:shd w:val="clear" w:color="auto" w:fill="auto"/>
            <w:noWrap/>
            <w:vAlign w:val="center"/>
            <w:hideMark/>
          </w:tcPr>
          <w:p w:rsidR="002851BB" w:rsidRPr="00073982" w:rsidRDefault="002851BB" w:rsidP="00C16435">
            <w:pPr>
              <w:jc w:val="center"/>
              <w:rPr>
                <w:color w:val="000000"/>
              </w:rPr>
            </w:pPr>
          </w:p>
        </w:tc>
        <w:tc>
          <w:tcPr>
            <w:tcW w:w="1700" w:type="dxa"/>
            <w:tcBorders>
              <w:top w:val="nil"/>
              <w:left w:val="nil"/>
              <w:bottom w:val="single" w:sz="8" w:space="0" w:color="auto"/>
              <w:right w:val="single" w:sz="8" w:space="0" w:color="auto"/>
            </w:tcBorders>
            <w:shd w:val="clear" w:color="auto" w:fill="auto"/>
            <w:noWrap/>
            <w:vAlign w:val="center"/>
            <w:hideMark/>
          </w:tcPr>
          <w:p w:rsidR="002851BB" w:rsidRPr="00073982" w:rsidRDefault="002851BB" w:rsidP="00C16435">
            <w:pPr>
              <w:jc w:val="center"/>
              <w:rPr>
                <w:color w:val="000000"/>
              </w:rPr>
            </w:pPr>
          </w:p>
        </w:tc>
      </w:tr>
    </w:tbl>
    <w:p w:rsidR="002851BB" w:rsidRDefault="002851BB" w:rsidP="002851BB">
      <w:pPr>
        <w:ind w:left="426" w:firstLine="141"/>
        <w:jc w:val="center"/>
        <w:rPr>
          <w:b/>
          <w:bCs/>
        </w:rPr>
      </w:pPr>
    </w:p>
    <w:p w:rsidR="002851BB" w:rsidRDefault="002851BB" w:rsidP="002851BB">
      <w:pPr>
        <w:tabs>
          <w:tab w:val="left" w:pos="-4140"/>
          <w:tab w:val="left" w:pos="2160"/>
          <w:tab w:val="left" w:pos="6480"/>
        </w:tabs>
      </w:pPr>
    </w:p>
    <w:p w:rsidR="002851BB" w:rsidRPr="0075371E" w:rsidRDefault="002851BB" w:rsidP="002851BB">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tbl>
      <w:tblPr>
        <w:tblW w:w="9923" w:type="dxa"/>
        <w:tblInd w:w="108" w:type="dxa"/>
        <w:tblLook w:val="01E0"/>
      </w:tblPr>
      <w:tblGrid>
        <w:gridCol w:w="4820"/>
        <w:gridCol w:w="5103"/>
      </w:tblGrid>
      <w:tr w:rsidR="002851BB" w:rsidTr="00C16435">
        <w:tc>
          <w:tcPr>
            <w:tcW w:w="4820" w:type="dxa"/>
          </w:tcPr>
          <w:p w:rsidR="002851BB" w:rsidRDefault="002851BB" w:rsidP="00C16435">
            <w:pPr>
              <w:autoSpaceDE w:val="0"/>
              <w:autoSpaceDN w:val="0"/>
              <w:adjustRightInd w:val="0"/>
              <w:rPr>
                <w:snapToGrid w:val="0"/>
              </w:rPr>
            </w:pPr>
            <w:r>
              <w:rPr>
                <w:snapToGrid w:val="0"/>
              </w:rPr>
              <w:t>_________________________</w:t>
            </w:r>
          </w:p>
          <w:p w:rsidR="002851BB" w:rsidRDefault="002851BB" w:rsidP="00C16435">
            <w:pPr>
              <w:autoSpaceDE w:val="0"/>
              <w:autoSpaceDN w:val="0"/>
              <w:adjustRightInd w:val="0"/>
              <w:rPr>
                <w:snapToGrid w:val="0"/>
              </w:rPr>
            </w:pPr>
          </w:p>
          <w:p w:rsidR="002851BB" w:rsidRDefault="002851BB" w:rsidP="00C16435">
            <w:pPr>
              <w:autoSpaceDE w:val="0"/>
              <w:autoSpaceDN w:val="0"/>
              <w:adjustRightInd w:val="0"/>
              <w:rPr>
                <w:snapToGrid w:val="0"/>
              </w:rPr>
            </w:pPr>
            <w:r>
              <w:rPr>
                <w:snapToGrid w:val="0"/>
              </w:rPr>
              <w:t>________________/_________</w:t>
            </w:r>
          </w:p>
          <w:p w:rsidR="002851BB" w:rsidRPr="00520031" w:rsidRDefault="002851BB" w:rsidP="00C16435">
            <w:pPr>
              <w:autoSpaceDE w:val="0"/>
              <w:autoSpaceDN w:val="0"/>
              <w:adjustRightInd w:val="0"/>
              <w:rPr>
                <w:b/>
              </w:rPr>
            </w:pPr>
            <w:r>
              <w:rPr>
                <w:snapToGrid w:val="0"/>
              </w:rPr>
              <w:t>М.п.</w:t>
            </w:r>
          </w:p>
        </w:tc>
        <w:tc>
          <w:tcPr>
            <w:tcW w:w="5103" w:type="dxa"/>
          </w:tcPr>
          <w:p w:rsidR="002851BB" w:rsidRDefault="002851BB" w:rsidP="00C16435">
            <w:pPr>
              <w:widowControl w:val="0"/>
              <w:jc w:val="both"/>
              <w:rPr>
                <w:snapToGrid w:val="0"/>
              </w:rPr>
            </w:pPr>
            <w:r>
              <w:rPr>
                <w:snapToGrid w:val="0"/>
              </w:rPr>
              <w:t>Директор филиала</w:t>
            </w:r>
          </w:p>
          <w:p w:rsidR="002851BB" w:rsidRDefault="002851BB" w:rsidP="00C16435">
            <w:pPr>
              <w:widowControl w:val="0"/>
              <w:jc w:val="both"/>
              <w:rPr>
                <w:snapToGrid w:val="0"/>
              </w:rPr>
            </w:pPr>
            <w:r>
              <w:rPr>
                <w:snapToGrid w:val="0"/>
              </w:rPr>
              <w:t>ПАО «ТрансКонтейнер» на СКЖД</w:t>
            </w:r>
          </w:p>
          <w:p w:rsidR="002851BB" w:rsidRDefault="002851BB" w:rsidP="00C16435">
            <w:pPr>
              <w:widowControl w:val="0"/>
              <w:jc w:val="both"/>
              <w:rPr>
                <w:snapToGrid w:val="0"/>
              </w:rPr>
            </w:pPr>
            <w:r>
              <w:rPr>
                <w:snapToGrid w:val="0"/>
              </w:rPr>
              <w:t>__________________/Бабич Е.Е.</w:t>
            </w:r>
          </w:p>
          <w:p w:rsidR="002851BB" w:rsidRDefault="002851BB" w:rsidP="00C16435">
            <w:pPr>
              <w:widowControl w:val="0"/>
              <w:jc w:val="both"/>
              <w:rPr>
                <w:b/>
                <w:bCs/>
                <w:snapToGrid w:val="0"/>
              </w:rPr>
            </w:pPr>
            <w:r>
              <w:rPr>
                <w:snapToGrid w:val="0"/>
              </w:rPr>
              <w:t>М.п.</w:t>
            </w:r>
          </w:p>
        </w:tc>
      </w:tr>
    </w:tbl>
    <w:p w:rsidR="00A0770B" w:rsidRPr="00A0770B" w:rsidRDefault="00A0770B" w:rsidP="006930B6">
      <w:pPr>
        <w:pStyle w:val="1"/>
        <w:ind w:left="540" w:firstLine="0"/>
        <w:jc w:val="right"/>
        <w:rPr>
          <w:rFonts w:cs="Times New Roman"/>
          <w:b w:val="0"/>
          <w:i/>
          <w:iCs/>
          <w:sz w:val="28"/>
        </w:rPr>
      </w:pPr>
    </w:p>
    <w:p w:rsidR="00EF19F1" w:rsidRPr="00992903" w:rsidRDefault="00EF19F1" w:rsidP="006930B6">
      <w:pPr>
        <w:pStyle w:val="1"/>
        <w:ind w:left="540" w:firstLine="0"/>
        <w:jc w:val="right"/>
        <w:rPr>
          <w:rFonts w:cs="Times New Roman"/>
          <w:b w:val="0"/>
          <w:i/>
          <w:iCs/>
          <w:sz w:val="28"/>
        </w:rPr>
      </w:pPr>
      <w:r w:rsidRPr="00992903">
        <w:rPr>
          <w:rFonts w:cs="Times New Roman"/>
          <w:b w:val="0"/>
          <w:sz w:val="28"/>
        </w:rPr>
        <w:t xml:space="preserve"> Приложение № </w:t>
      </w:r>
      <w:r w:rsidR="00203BEF">
        <w:rPr>
          <w:rFonts w:cs="Times New Roman"/>
          <w:b w:val="0"/>
          <w:sz w:val="28"/>
        </w:rPr>
        <w:t xml:space="preserve">5 </w:t>
      </w:r>
      <w:r w:rsidRPr="00992903">
        <w:rPr>
          <w:rFonts w:cs="Times New Roman"/>
          <w:b w:val="0"/>
          <w:sz w:val="28"/>
        </w:rPr>
        <w:t xml:space="preserve"> </w:t>
      </w:r>
    </w:p>
    <w:p w:rsidR="00EF19F1" w:rsidRDefault="00EF19F1" w:rsidP="00992903">
      <w:pPr>
        <w:jc w:val="right"/>
        <w:rPr>
          <w:sz w:val="28"/>
        </w:rPr>
      </w:pPr>
      <w:r w:rsidRPr="00992903">
        <w:rPr>
          <w:sz w:val="28"/>
        </w:rPr>
        <w:t>к документации о закупке</w:t>
      </w:r>
    </w:p>
    <w:p w:rsidR="00992903" w:rsidRPr="00992903" w:rsidRDefault="00992903" w:rsidP="00992903">
      <w:pPr>
        <w:jc w:val="right"/>
        <w:rPr>
          <w:b/>
          <w:i/>
          <w:iCs/>
          <w:sz w:val="28"/>
        </w:rPr>
      </w:pPr>
    </w:p>
    <w:p w:rsidR="004A1598" w:rsidRPr="00677FFD" w:rsidRDefault="004A1598" w:rsidP="004A1598">
      <w:pPr>
        <w:jc w:val="center"/>
        <w:rPr>
          <w:b/>
          <w:bCs/>
          <w:sz w:val="28"/>
          <w:szCs w:val="28"/>
        </w:rPr>
      </w:pPr>
      <w:r w:rsidRPr="00677FFD">
        <w:rPr>
          <w:b/>
          <w:bCs/>
          <w:sz w:val="28"/>
          <w:szCs w:val="28"/>
        </w:rPr>
        <w:t>СВЕДЕНИЯ ОБ АДМИНИСТРАТИВНОМ И ПРОИЗВОДСТВЕННОМ ПЕРСОНАЛЕ ПРЕТЕНДЕНТА</w:t>
      </w:r>
    </w:p>
    <w:p w:rsidR="004A1598" w:rsidRPr="00677FFD" w:rsidRDefault="004A1598" w:rsidP="004A1598">
      <w:pPr>
        <w:jc w:val="center"/>
        <w:rPr>
          <w:sz w:val="28"/>
          <w:szCs w:val="28"/>
        </w:rPr>
      </w:pPr>
      <w:r w:rsidRPr="00677FFD">
        <w:rPr>
          <w:sz w:val="28"/>
          <w:szCs w:val="28"/>
        </w:rPr>
        <w:t>(</w:t>
      </w:r>
      <w:r w:rsidRPr="00677FFD">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sidRPr="00677FFD">
        <w:rPr>
          <w:sz w:val="28"/>
          <w:szCs w:val="28"/>
        </w:rPr>
        <w:t>)</w:t>
      </w:r>
    </w:p>
    <w:p w:rsidR="004A1598" w:rsidRPr="00677FFD" w:rsidRDefault="004A1598" w:rsidP="004A1598">
      <w:pPr>
        <w:jc w:val="center"/>
      </w:pPr>
    </w:p>
    <w:p w:rsidR="004A1598" w:rsidRPr="00677FFD" w:rsidRDefault="004A1598" w:rsidP="004A1598">
      <w:pPr>
        <w:tabs>
          <w:tab w:val="left" w:pos="9639"/>
        </w:tabs>
        <w:jc w:val="center"/>
        <w:rPr>
          <w:b/>
          <w:bCs/>
          <w:sz w:val="28"/>
          <w:szCs w:val="28"/>
        </w:rPr>
      </w:pPr>
      <w:r w:rsidRPr="00677FFD">
        <w:rPr>
          <w:b/>
          <w:bCs/>
          <w:sz w:val="28"/>
          <w:szCs w:val="28"/>
        </w:rPr>
        <w:t xml:space="preserve">Административный персонал </w:t>
      </w:r>
    </w:p>
    <w:p w:rsidR="004A1598" w:rsidRPr="00677FFD" w:rsidRDefault="004A1598" w:rsidP="004A1598">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4A1598" w:rsidRPr="00677FFD" w:rsidTr="00FD6AC9">
        <w:trPr>
          <w:jc w:val="center"/>
        </w:trPr>
        <w:tc>
          <w:tcPr>
            <w:tcW w:w="761" w:type="dxa"/>
            <w:vAlign w:val="center"/>
          </w:tcPr>
          <w:p w:rsidR="004A1598" w:rsidRPr="00677FFD" w:rsidRDefault="004A1598" w:rsidP="00FD6AC9">
            <w:pPr>
              <w:tabs>
                <w:tab w:val="left" w:pos="9639"/>
              </w:tabs>
              <w:jc w:val="center"/>
            </w:pPr>
            <w:r w:rsidRPr="00677FFD">
              <w:t xml:space="preserve">№ </w:t>
            </w:r>
            <w:proofErr w:type="gramStart"/>
            <w:r w:rsidRPr="00677FFD">
              <w:t>п</w:t>
            </w:r>
            <w:proofErr w:type="gramEnd"/>
            <w:r w:rsidRPr="00677FFD">
              <w:t>/п</w:t>
            </w:r>
          </w:p>
        </w:tc>
        <w:tc>
          <w:tcPr>
            <w:tcW w:w="2299" w:type="dxa"/>
            <w:vAlign w:val="center"/>
          </w:tcPr>
          <w:p w:rsidR="004A1598" w:rsidRPr="00677FFD" w:rsidRDefault="004A1598" w:rsidP="00FD6AC9">
            <w:pPr>
              <w:tabs>
                <w:tab w:val="left" w:pos="9639"/>
              </w:tabs>
              <w:jc w:val="center"/>
            </w:pPr>
            <w:r w:rsidRPr="00677FFD">
              <w:t>Занимаемая должность</w:t>
            </w:r>
          </w:p>
        </w:tc>
        <w:tc>
          <w:tcPr>
            <w:tcW w:w="2762" w:type="dxa"/>
            <w:vAlign w:val="center"/>
          </w:tcPr>
          <w:p w:rsidR="004A1598" w:rsidRPr="00677FFD" w:rsidRDefault="004A1598" w:rsidP="00FD6AC9">
            <w:pPr>
              <w:tabs>
                <w:tab w:val="left" w:pos="9639"/>
              </w:tabs>
              <w:jc w:val="center"/>
            </w:pPr>
            <w:r w:rsidRPr="00677FFD">
              <w:t>Ф.И.О.</w:t>
            </w:r>
          </w:p>
        </w:tc>
        <w:tc>
          <w:tcPr>
            <w:tcW w:w="2160" w:type="dxa"/>
            <w:vAlign w:val="center"/>
          </w:tcPr>
          <w:p w:rsidR="004A1598" w:rsidRPr="00677FFD" w:rsidRDefault="004A1598" w:rsidP="00FD6AC9">
            <w:pPr>
              <w:tabs>
                <w:tab w:val="left" w:pos="9639"/>
              </w:tabs>
              <w:jc w:val="center"/>
            </w:pPr>
            <w:r w:rsidRPr="00677FFD">
              <w:t>Образование и специальность</w:t>
            </w:r>
          </w:p>
        </w:tc>
        <w:tc>
          <w:tcPr>
            <w:tcW w:w="2247" w:type="dxa"/>
            <w:vAlign w:val="center"/>
          </w:tcPr>
          <w:p w:rsidR="004A1598" w:rsidRPr="00677FFD" w:rsidRDefault="004A1598" w:rsidP="00FD6AC9">
            <w:pPr>
              <w:tabs>
                <w:tab w:val="left" w:pos="9639"/>
              </w:tabs>
              <w:jc w:val="center"/>
            </w:pPr>
            <w:r w:rsidRPr="00677FFD">
              <w:t>Стаж работы по профилю занимаемой должности</w:t>
            </w:r>
          </w:p>
        </w:tc>
      </w:tr>
      <w:tr w:rsidR="004A1598" w:rsidRPr="00677FFD" w:rsidTr="00FD6AC9">
        <w:trPr>
          <w:jc w:val="center"/>
        </w:trPr>
        <w:tc>
          <w:tcPr>
            <w:tcW w:w="761" w:type="dxa"/>
            <w:vAlign w:val="center"/>
          </w:tcPr>
          <w:p w:rsidR="004A1598" w:rsidRPr="00677FFD" w:rsidRDefault="004A1598" w:rsidP="00FD6AC9">
            <w:pPr>
              <w:tabs>
                <w:tab w:val="left" w:pos="9639"/>
              </w:tabs>
              <w:jc w:val="center"/>
            </w:pPr>
            <w:r w:rsidRPr="00677FFD">
              <w:t>1</w:t>
            </w:r>
          </w:p>
        </w:tc>
        <w:tc>
          <w:tcPr>
            <w:tcW w:w="2299" w:type="dxa"/>
            <w:vAlign w:val="center"/>
          </w:tcPr>
          <w:p w:rsidR="004A1598" w:rsidRPr="00677FFD" w:rsidRDefault="004A1598" w:rsidP="00FD6AC9">
            <w:pPr>
              <w:tabs>
                <w:tab w:val="left" w:pos="9639"/>
              </w:tabs>
              <w:jc w:val="center"/>
            </w:pPr>
          </w:p>
        </w:tc>
        <w:tc>
          <w:tcPr>
            <w:tcW w:w="2762" w:type="dxa"/>
          </w:tcPr>
          <w:p w:rsidR="004A1598" w:rsidRPr="00677FFD" w:rsidRDefault="004A1598" w:rsidP="00FD6AC9">
            <w:pPr>
              <w:tabs>
                <w:tab w:val="left" w:pos="9639"/>
              </w:tabs>
              <w:jc w:val="center"/>
            </w:pPr>
          </w:p>
        </w:tc>
        <w:tc>
          <w:tcPr>
            <w:tcW w:w="2160" w:type="dxa"/>
            <w:vAlign w:val="center"/>
          </w:tcPr>
          <w:p w:rsidR="004A1598" w:rsidRPr="00677FFD" w:rsidRDefault="004A1598" w:rsidP="00FD6AC9">
            <w:pPr>
              <w:tabs>
                <w:tab w:val="left" w:pos="9639"/>
              </w:tabs>
              <w:jc w:val="center"/>
            </w:pPr>
          </w:p>
        </w:tc>
        <w:tc>
          <w:tcPr>
            <w:tcW w:w="2247" w:type="dxa"/>
            <w:vAlign w:val="center"/>
          </w:tcPr>
          <w:p w:rsidR="004A1598" w:rsidRPr="00677FFD" w:rsidRDefault="004A1598" w:rsidP="00FD6AC9">
            <w:pPr>
              <w:tabs>
                <w:tab w:val="left" w:pos="9639"/>
              </w:tabs>
              <w:jc w:val="center"/>
            </w:pPr>
          </w:p>
        </w:tc>
      </w:tr>
      <w:tr w:rsidR="004A1598" w:rsidRPr="00677FFD" w:rsidTr="00FD6AC9">
        <w:trPr>
          <w:jc w:val="center"/>
        </w:trPr>
        <w:tc>
          <w:tcPr>
            <w:tcW w:w="761" w:type="dxa"/>
            <w:vAlign w:val="center"/>
          </w:tcPr>
          <w:p w:rsidR="004A1598" w:rsidRPr="00677FFD" w:rsidRDefault="004A1598" w:rsidP="00FD6AC9">
            <w:pPr>
              <w:tabs>
                <w:tab w:val="left" w:pos="9639"/>
              </w:tabs>
              <w:jc w:val="center"/>
            </w:pPr>
            <w:r w:rsidRPr="00677FFD">
              <w:t>2</w:t>
            </w:r>
          </w:p>
        </w:tc>
        <w:tc>
          <w:tcPr>
            <w:tcW w:w="2299" w:type="dxa"/>
            <w:vAlign w:val="center"/>
          </w:tcPr>
          <w:p w:rsidR="004A1598" w:rsidRPr="00677FFD" w:rsidRDefault="004A1598" w:rsidP="00FD6AC9">
            <w:pPr>
              <w:tabs>
                <w:tab w:val="left" w:pos="9639"/>
              </w:tabs>
              <w:jc w:val="center"/>
            </w:pPr>
          </w:p>
        </w:tc>
        <w:tc>
          <w:tcPr>
            <w:tcW w:w="2762" w:type="dxa"/>
          </w:tcPr>
          <w:p w:rsidR="004A1598" w:rsidRPr="00677FFD" w:rsidRDefault="004A1598" w:rsidP="00FD6AC9">
            <w:pPr>
              <w:tabs>
                <w:tab w:val="left" w:pos="9639"/>
              </w:tabs>
              <w:jc w:val="center"/>
            </w:pPr>
          </w:p>
        </w:tc>
        <w:tc>
          <w:tcPr>
            <w:tcW w:w="2160" w:type="dxa"/>
            <w:vAlign w:val="center"/>
          </w:tcPr>
          <w:p w:rsidR="004A1598" w:rsidRPr="00677FFD" w:rsidRDefault="004A1598" w:rsidP="00FD6AC9">
            <w:pPr>
              <w:tabs>
                <w:tab w:val="left" w:pos="9639"/>
              </w:tabs>
              <w:jc w:val="center"/>
            </w:pPr>
          </w:p>
        </w:tc>
        <w:tc>
          <w:tcPr>
            <w:tcW w:w="2247" w:type="dxa"/>
            <w:vAlign w:val="center"/>
          </w:tcPr>
          <w:p w:rsidR="004A1598" w:rsidRPr="00677FFD" w:rsidRDefault="004A1598" w:rsidP="00FD6AC9">
            <w:pPr>
              <w:tabs>
                <w:tab w:val="left" w:pos="9639"/>
              </w:tabs>
              <w:jc w:val="center"/>
            </w:pPr>
          </w:p>
        </w:tc>
      </w:tr>
      <w:tr w:rsidR="004A1598" w:rsidRPr="00677FFD" w:rsidTr="00FD6AC9">
        <w:trPr>
          <w:jc w:val="center"/>
        </w:trPr>
        <w:tc>
          <w:tcPr>
            <w:tcW w:w="761" w:type="dxa"/>
            <w:vAlign w:val="center"/>
          </w:tcPr>
          <w:p w:rsidR="004A1598" w:rsidRPr="00677FFD" w:rsidRDefault="004A1598" w:rsidP="00FD6AC9">
            <w:pPr>
              <w:tabs>
                <w:tab w:val="left" w:pos="9639"/>
              </w:tabs>
              <w:jc w:val="center"/>
            </w:pPr>
            <w:r w:rsidRPr="00677FFD">
              <w:t>…</w:t>
            </w:r>
          </w:p>
        </w:tc>
        <w:tc>
          <w:tcPr>
            <w:tcW w:w="2299" w:type="dxa"/>
            <w:vAlign w:val="center"/>
          </w:tcPr>
          <w:p w:rsidR="004A1598" w:rsidRPr="00677FFD" w:rsidRDefault="004A1598" w:rsidP="00FD6AC9">
            <w:pPr>
              <w:tabs>
                <w:tab w:val="left" w:pos="9639"/>
              </w:tabs>
              <w:jc w:val="center"/>
            </w:pPr>
          </w:p>
        </w:tc>
        <w:tc>
          <w:tcPr>
            <w:tcW w:w="2762" w:type="dxa"/>
          </w:tcPr>
          <w:p w:rsidR="004A1598" w:rsidRPr="00677FFD" w:rsidRDefault="004A1598" w:rsidP="00FD6AC9">
            <w:pPr>
              <w:tabs>
                <w:tab w:val="left" w:pos="9639"/>
              </w:tabs>
              <w:jc w:val="center"/>
            </w:pPr>
          </w:p>
        </w:tc>
        <w:tc>
          <w:tcPr>
            <w:tcW w:w="2160" w:type="dxa"/>
            <w:vAlign w:val="center"/>
          </w:tcPr>
          <w:p w:rsidR="004A1598" w:rsidRPr="00677FFD" w:rsidRDefault="004A1598" w:rsidP="00FD6AC9">
            <w:pPr>
              <w:tabs>
                <w:tab w:val="left" w:pos="9639"/>
              </w:tabs>
              <w:jc w:val="center"/>
            </w:pPr>
          </w:p>
        </w:tc>
        <w:tc>
          <w:tcPr>
            <w:tcW w:w="2247" w:type="dxa"/>
            <w:vAlign w:val="center"/>
          </w:tcPr>
          <w:p w:rsidR="004A1598" w:rsidRPr="00677FFD" w:rsidRDefault="004A1598" w:rsidP="00FD6AC9">
            <w:pPr>
              <w:tabs>
                <w:tab w:val="left" w:pos="9639"/>
              </w:tabs>
              <w:jc w:val="center"/>
            </w:pPr>
          </w:p>
        </w:tc>
      </w:tr>
    </w:tbl>
    <w:p w:rsidR="004A1598" w:rsidRPr="00677FFD" w:rsidRDefault="004A1598" w:rsidP="004A1598">
      <w:pPr>
        <w:tabs>
          <w:tab w:val="left" w:pos="9639"/>
        </w:tabs>
      </w:pPr>
    </w:p>
    <w:p w:rsidR="004A1598" w:rsidRPr="00677FFD" w:rsidRDefault="004A1598" w:rsidP="004A1598">
      <w:pPr>
        <w:tabs>
          <w:tab w:val="left" w:pos="9639"/>
        </w:tabs>
        <w:jc w:val="center"/>
        <w:rPr>
          <w:b/>
          <w:bCs/>
          <w:sz w:val="28"/>
          <w:szCs w:val="28"/>
        </w:rPr>
      </w:pPr>
      <w:r w:rsidRPr="00677FFD">
        <w:rPr>
          <w:b/>
          <w:bCs/>
          <w:sz w:val="28"/>
          <w:szCs w:val="28"/>
        </w:rPr>
        <w:t>Производственный персонал (рабочие)</w:t>
      </w:r>
    </w:p>
    <w:p w:rsidR="004A1598" w:rsidRPr="00677FFD" w:rsidRDefault="004A1598" w:rsidP="004A1598">
      <w:pPr>
        <w:tabs>
          <w:tab w:val="left" w:pos="9639"/>
        </w:tabs>
        <w:jc w:val="center"/>
        <w:rPr>
          <w:b/>
          <w:bCs/>
          <w:sz w:val="28"/>
          <w:szCs w:val="28"/>
        </w:rPr>
      </w:pPr>
    </w:p>
    <w:tbl>
      <w:tblPr>
        <w:tblW w:w="0" w:type="auto"/>
        <w:jc w:val="center"/>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4514"/>
        <w:gridCol w:w="1944"/>
        <w:gridCol w:w="2685"/>
      </w:tblGrid>
      <w:tr w:rsidR="004A1598" w:rsidRPr="00677FFD" w:rsidTr="00FD6AC9">
        <w:trPr>
          <w:trHeight w:val="1000"/>
          <w:jc w:val="center"/>
        </w:trPr>
        <w:tc>
          <w:tcPr>
            <w:tcW w:w="851" w:type="dxa"/>
            <w:vAlign w:val="center"/>
          </w:tcPr>
          <w:p w:rsidR="004A1598" w:rsidRPr="00677FFD" w:rsidRDefault="004A1598" w:rsidP="00FD6AC9">
            <w:pPr>
              <w:tabs>
                <w:tab w:val="left" w:pos="9639"/>
              </w:tabs>
              <w:jc w:val="center"/>
            </w:pPr>
            <w:r w:rsidRPr="00677FFD">
              <w:t xml:space="preserve">№ </w:t>
            </w:r>
            <w:proofErr w:type="gramStart"/>
            <w:r w:rsidRPr="00677FFD">
              <w:t>п</w:t>
            </w:r>
            <w:proofErr w:type="gramEnd"/>
            <w:r w:rsidRPr="00677FFD">
              <w:t>/п</w:t>
            </w:r>
          </w:p>
        </w:tc>
        <w:tc>
          <w:tcPr>
            <w:tcW w:w="4514" w:type="dxa"/>
            <w:vAlign w:val="center"/>
          </w:tcPr>
          <w:p w:rsidR="004A1598" w:rsidRPr="00677FFD" w:rsidRDefault="004A1598" w:rsidP="00FD6AC9">
            <w:pPr>
              <w:tabs>
                <w:tab w:val="left" w:pos="9639"/>
              </w:tabs>
              <w:jc w:val="center"/>
            </w:pPr>
            <w:r w:rsidRPr="00677FFD">
              <w:t>Специальность</w:t>
            </w:r>
          </w:p>
          <w:p w:rsidR="004A1598" w:rsidRPr="00677FFD" w:rsidRDefault="004A1598" w:rsidP="00FD6AC9">
            <w:pPr>
              <w:tabs>
                <w:tab w:val="left" w:pos="9639"/>
              </w:tabs>
              <w:jc w:val="center"/>
            </w:pPr>
            <w:r w:rsidRPr="00677FFD">
              <w:t>по каждому рабочему</w:t>
            </w:r>
          </w:p>
        </w:tc>
        <w:tc>
          <w:tcPr>
            <w:tcW w:w="1944" w:type="dxa"/>
            <w:vAlign w:val="center"/>
          </w:tcPr>
          <w:p w:rsidR="004A1598" w:rsidRPr="00677FFD" w:rsidRDefault="004A1598" w:rsidP="00FD6AC9">
            <w:pPr>
              <w:tabs>
                <w:tab w:val="left" w:pos="9639"/>
              </w:tabs>
              <w:jc w:val="center"/>
            </w:pPr>
            <w:r w:rsidRPr="00677FFD">
              <w:t>Разряд, квалификация</w:t>
            </w:r>
          </w:p>
        </w:tc>
        <w:tc>
          <w:tcPr>
            <w:tcW w:w="2685" w:type="dxa"/>
            <w:vAlign w:val="center"/>
          </w:tcPr>
          <w:p w:rsidR="004A1598" w:rsidRPr="00677FFD" w:rsidRDefault="004A1598" w:rsidP="00FD6AC9">
            <w:pPr>
              <w:tabs>
                <w:tab w:val="left" w:pos="9639"/>
              </w:tabs>
              <w:jc w:val="center"/>
            </w:pPr>
            <w:r w:rsidRPr="00677FFD">
              <w:t>Стаж работы по специальности</w:t>
            </w:r>
          </w:p>
        </w:tc>
      </w:tr>
      <w:tr w:rsidR="004A1598" w:rsidRPr="00677FFD" w:rsidTr="00FD6AC9">
        <w:trPr>
          <w:jc w:val="center"/>
        </w:trPr>
        <w:tc>
          <w:tcPr>
            <w:tcW w:w="851" w:type="dxa"/>
            <w:vAlign w:val="center"/>
          </w:tcPr>
          <w:p w:rsidR="004A1598" w:rsidRPr="00677FFD" w:rsidRDefault="004A1598" w:rsidP="00FD6AC9">
            <w:pPr>
              <w:tabs>
                <w:tab w:val="left" w:pos="9639"/>
              </w:tabs>
              <w:jc w:val="center"/>
            </w:pPr>
            <w:r w:rsidRPr="00677FFD">
              <w:t>1</w:t>
            </w:r>
          </w:p>
        </w:tc>
        <w:tc>
          <w:tcPr>
            <w:tcW w:w="4514" w:type="dxa"/>
            <w:vAlign w:val="center"/>
          </w:tcPr>
          <w:p w:rsidR="004A1598" w:rsidRPr="00677FFD" w:rsidRDefault="004A1598" w:rsidP="00FD6AC9">
            <w:pPr>
              <w:tabs>
                <w:tab w:val="left" w:pos="9639"/>
              </w:tabs>
              <w:jc w:val="center"/>
            </w:pPr>
          </w:p>
        </w:tc>
        <w:tc>
          <w:tcPr>
            <w:tcW w:w="1944" w:type="dxa"/>
          </w:tcPr>
          <w:p w:rsidR="004A1598" w:rsidRPr="00677FFD" w:rsidRDefault="004A1598" w:rsidP="00FD6AC9">
            <w:pPr>
              <w:tabs>
                <w:tab w:val="left" w:pos="9639"/>
              </w:tabs>
              <w:jc w:val="center"/>
            </w:pPr>
          </w:p>
        </w:tc>
        <w:tc>
          <w:tcPr>
            <w:tcW w:w="2685" w:type="dxa"/>
            <w:vAlign w:val="center"/>
          </w:tcPr>
          <w:p w:rsidR="004A1598" w:rsidRPr="00677FFD" w:rsidRDefault="004A1598" w:rsidP="00FD6AC9">
            <w:pPr>
              <w:tabs>
                <w:tab w:val="left" w:pos="9639"/>
              </w:tabs>
              <w:jc w:val="center"/>
            </w:pPr>
          </w:p>
        </w:tc>
      </w:tr>
      <w:tr w:rsidR="004A1598" w:rsidRPr="00677FFD" w:rsidTr="00FD6AC9">
        <w:trPr>
          <w:jc w:val="center"/>
        </w:trPr>
        <w:tc>
          <w:tcPr>
            <w:tcW w:w="851" w:type="dxa"/>
            <w:vAlign w:val="center"/>
          </w:tcPr>
          <w:p w:rsidR="004A1598" w:rsidRPr="00677FFD" w:rsidRDefault="004A1598" w:rsidP="00FD6AC9">
            <w:pPr>
              <w:tabs>
                <w:tab w:val="left" w:pos="9639"/>
              </w:tabs>
              <w:jc w:val="center"/>
            </w:pPr>
            <w:r w:rsidRPr="00677FFD">
              <w:t>2</w:t>
            </w:r>
          </w:p>
        </w:tc>
        <w:tc>
          <w:tcPr>
            <w:tcW w:w="4514" w:type="dxa"/>
            <w:vAlign w:val="center"/>
          </w:tcPr>
          <w:p w:rsidR="004A1598" w:rsidRPr="00677FFD" w:rsidRDefault="004A1598" w:rsidP="00FD6AC9">
            <w:pPr>
              <w:tabs>
                <w:tab w:val="left" w:pos="9639"/>
              </w:tabs>
              <w:jc w:val="center"/>
            </w:pPr>
          </w:p>
        </w:tc>
        <w:tc>
          <w:tcPr>
            <w:tcW w:w="1944" w:type="dxa"/>
          </w:tcPr>
          <w:p w:rsidR="004A1598" w:rsidRPr="00677FFD" w:rsidRDefault="004A1598" w:rsidP="00FD6AC9">
            <w:pPr>
              <w:tabs>
                <w:tab w:val="left" w:pos="9639"/>
              </w:tabs>
              <w:jc w:val="center"/>
            </w:pPr>
          </w:p>
        </w:tc>
        <w:tc>
          <w:tcPr>
            <w:tcW w:w="2685" w:type="dxa"/>
            <w:vAlign w:val="center"/>
          </w:tcPr>
          <w:p w:rsidR="004A1598" w:rsidRPr="00677FFD" w:rsidRDefault="004A1598" w:rsidP="00FD6AC9">
            <w:pPr>
              <w:tabs>
                <w:tab w:val="left" w:pos="9639"/>
              </w:tabs>
              <w:jc w:val="center"/>
            </w:pPr>
          </w:p>
        </w:tc>
      </w:tr>
      <w:tr w:rsidR="004A1598" w:rsidRPr="00677FFD" w:rsidTr="00FD6AC9">
        <w:trPr>
          <w:jc w:val="center"/>
        </w:trPr>
        <w:tc>
          <w:tcPr>
            <w:tcW w:w="851" w:type="dxa"/>
            <w:vAlign w:val="center"/>
          </w:tcPr>
          <w:p w:rsidR="004A1598" w:rsidRPr="00677FFD" w:rsidRDefault="004A1598" w:rsidP="00FD6AC9">
            <w:pPr>
              <w:tabs>
                <w:tab w:val="left" w:pos="9639"/>
              </w:tabs>
              <w:jc w:val="center"/>
            </w:pPr>
            <w:r w:rsidRPr="00677FFD">
              <w:t>…</w:t>
            </w:r>
          </w:p>
        </w:tc>
        <w:tc>
          <w:tcPr>
            <w:tcW w:w="4514" w:type="dxa"/>
            <w:vAlign w:val="center"/>
          </w:tcPr>
          <w:p w:rsidR="004A1598" w:rsidRPr="00677FFD" w:rsidRDefault="004A1598" w:rsidP="00FD6AC9">
            <w:pPr>
              <w:tabs>
                <w:tab w:val="left" w:pos="9639"/>
              </w:tabs>
              <w:jc w:val="center"/>
            </w:pPr>
          </w:p>
        </w:tc>
        <w:tc>
          <w:tcPr>
            <w:tcW w:w="1944" w:type="dxa"/>
          </w:tcPr>
          <w:p w:rsidR="004A1598" w:rsidRPr="00677FFD" w:rsidRDefault="004A1598" w:rsidP="00FD6AC9">
            <w:pPr>
              <w:tabs>
                <w:tab w:val="left" w:pos="9639"/>
              </w:tabs>
              <w:jc w:val="center"/>
            </w:pPr>
          </w:p>
        </w:tc>
        <w:tc>
          <w:tcPr>
            <w:tcW w:w="2685" w:type="dxa"/>
            <w:vAlign w:val="center"/>
          </w:tcPr>
          <w:p w:rsidR="004A1598" w:rsidRPr="00677FFD" w:rsidRDefault="004A1598" w:rsidP="00FD6AC9">
            <w:pPr>
              <w:tabs>
                <w:tab w:val="left" w:pos="9639"/>
              </w:tabs>
              <w:jc w:val="center"/>
            </w:pPr>
          </w:p>
        </w:tc>
      </w:tr>
    </w:tbl>
    <w:p w:rsidR="004A1598" w:rsidRPr="00677FFD" w:rsidRDefault="004A1598" w:rsidP="004A1598">
      <w:pPr>
        <w:pStyle w:val="afb"/>
        <w:jc w:val="left"/>
        <w:rPr>
          <w:b/>
          <w:i/>
          <w:sz w:val="28"/>
          <w:szCs w:val="28"/>
        </w:rPr>
      </w:pPr>
    </w:p>
    <w:p w:rsidR="004A1598" w:rsidRPr="00677FFD" w:rsidRDefault="004A1598" w:rsidP="004A1598">
      <w:pPr>
        <w:pStyle w:val="3"/>
        <w:spacing w:before="0" w:after="0"/>
        <w:rPr>
          <w:rFonts w:ascii="Times New Roman" w:hAnsi="Times New Roman"/>
          <w:sz w:val="28"/>
          <w:szCs w:val="28"/>
        </w:rPr>
      </w:pPr>
    </w:p>
    <w:p w:rsidR="004A1598" w:rsidRPr="00677FFD" w:rsidRDefault="004A1598" w:rsidP="004A1598">
      <w:pPr>
        <w:pStyle w:val="3"/>
        <w:spacing w:before="0" w:after="0"/>
        <w:rPr>
          <w:b w:val="0"/>
          <w:sz w:val="28"/>
          <w:szCs w:val="28"/>
        </w:rPr>
      </w:pPr>
      <w:r w:rsidRPr="00677FFD">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A1598" w:rsidRPr="00677FFD" w:rsidRDefault="004A1598" w:rsidP="004A1598">
      <w:pPr>
        <w:tabs>
          <w:tab w:val="left" w:pos="8640"/>
        </w:tabs>
        <w:jc w:val="center"/>
        <w:rPr>
          <w:i/>
        </w:rPr>
      </w:pPr>
      <w:r w:rsidRPr="00677FFD">
        <w:rPr>
          <w:i/>
        </w:rPr>
        <w:t>(наименование претендента)</w:t>
      </w:r>
    </w:p>
    <w:p w:rsidR="004A1598" w:rsidRPr="00677FFD" w:rsidRDefault="004A1598" w:rsidP="004A1598">
      <w:pPr>
        <w:pStyle w:val="32"/>
        <w:suppressAutoHyphens/>
        <w:spacing w:after="0"/>
        <w:rPr>
          <w:sz w:val="28"/>
          <w:szCs w:val="28"/>
        </w:rPr>
      </w:pPr>
      <w:r w:rsidRPr="00677FFD">
        <w:rPr>
          <w:sz w:val="28"/>
          <w:szCs w:val="28"/>
        </w:rPr>
        <w:t>____________________________________________________________________</w:t>
      </w:r>
    </w:p>
    <w:p w:rsidR="004A1598" w:rsidRPr="00677FFD" w:rsidRDefault="004A1598" w:rsidP="004A1598">
      <w:pPr>
        <w:rPr>
          <w:i/>
        </w:rPr>
      </w:pPr>
      <w:r w:rsidRPr="00677FFD">
        <w:rPr>
          <w:i/>
        </w:rPr>
        <w:t xml:space="preserve">       Печать</w:t>
      </w:r>
      <w:r w:rsidRPr="00677FFD">
        <w:rPr>
          <w:i/>
        </w:rPr>
        <w:tab/>
      </w:r>
      <w:r w:rsidRPr="00677FFD">
        <w:rPr>
          <w:i/>
        </w:rPr>
        <w:tab/>
      </w:r>
      <w:r w:rsidRPr="00677FFD">
        <w:rPr>
          <w:i/>
        </w:rPr>
        <w:tab/>
        <w:t>(должность, подпись, ФИО)</w:t>
      </w:r>
    </w:p>
    <w:p w:rsidR="004A1598" w:rsidRDefault="004A1598" w:rsidP="004A1598">
      <w:pPr>
        <w:pStyle w:val="32"/>
        <w:suppressAutoHyphens/>
        <w:spacing w:after="0"/>
        <w:rPr>
          <w:sz w:val="28"/>
          <w:szCs w:val="28"/>
        </w:rPr>
      </w:pPr>
      <w:r w:rsidRPr="00677FFD">
        <w:rPr>
          <w:sz w:val="28"/>
          <w:szCs w:val="28"/>
        </w:rPr>
        <w:t>"____" _________ 201__ г.</w:t>
      </w: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4A1598" w:rsidRPr="00677FFD" w:rsidRDefault="004A1598" w:rsidP="004A1598">
      <w:pPr>
        <w:pStyle w:val="32"/>
        <w:suppressAutoHyphens/>
        <w:spacing w:after="0"/>
        <w:rPr>
          <w:sz w:val="28"/>
          <w:szCs w:val="28"/>
        </w:rPr>
      </w:pPr>
    </w:p>
    <w:p w:rsidR="004A1598" w:rsidRDefault="004A1598" w:rsidP="004A1598"/>
    <w:p w:rsidR="00EF19F1" w:rsidRPr="006930B6" w:rsidRDefault="004A1598" w:rsidP="004A1598">
      <w:pPr>
        <w:rPr>
          <w:b/>
        </w:rPr>
      </w:pPr>
      <w:r w:rsidRPr="00992903">
        <w:t xml:space="preserve"> </w:t>
      </w:r>
    </w:p>
    <w:p w:rsidR="004A1598" w:rsidRDefault="004A1598" w:rsidP="00992903">
      <w:pPr>
        <w:jc w:val="right"/>
        <w:rPr>
          <w:sz w:val="28"/>
        </w:rPr>
      </w:pPr>
      <w:r>
        <w:rPr>
          <w:sz w:val="28"/>
        </w:rPr>
        <w:t>Приложение № 6</w:t>
      </w:r>
    </w:p>
    <w:p w:rsidR="00EF19F1" w:rsidRDefault="00EF19F1" w:rsidP="00992903">
      <w:pPr>
        <w:jc w:val="right"/>
        <w:rPr>
          <w:sz w:val="28"/>
        </w:rPr>
      </w:pPr>
      <w:r w:rsidRPr="00992903">
        <w:rPr>
          <w:sz w:val="28"/>
        </w:rPr>
        <w:t>к документации о закупке</w:t>
      </w:r>
    </w:p>
    <w:p w:rsidR="00992903" w:rsidRPr="00992903" w:rsidRDefault="00992903" w:rsidP="00992903">
      <w:pPr>
        <w:jc w:val="right"/>
        <w:rPr>
          <w:b/>
          <w:i/>
          <w:iCs/>
          <w:sz w:val="28"/>
        </w:rPr>
      </w:pPr>
    </w:p>
    <w:p w:rsidR="004A1598" w:rsidRPr="00677FFD" w:rsidRDefault="004A1598" w:rsidP="004A1598">
      <w:pPr>
        <w:tabs>
          <w:tab w:val="left" w:pos="9639"/>
        </w:tabs>
        <w:ind w:firstLine="567"/>
        <w:jc w:val="center"/>
        <w:rPr>
          <w:b/>
          <w:szCs w:val="28"/>
        </w:rPr>
      </w:pPr>
      <w:r>
        <w:rPr>
          <w:b/>
          <w:szCs w:val="28"/>
        </w:rPr>
        <w:t>СВЕДЕНИЯ О ПЛАНИРУЕМЫХ К ПРИВЛЕЧЕНИЮ СУБПОДРЯДНЫХ ОРГАНИЗАЦИЯХ</w:t>
      </w:r>
    </w:p>
    <w:p w:rsidR="004A1598" w:rsidRPr="00677FFD" w:rsidRDefault="004A1598" w:rsidP="004A1598">
      <w:pPr>
        <w:tabs>
          <w:tab w:val="left" w:pos="9639"/>
        </w:tabs>
        <w:ind w:firstLine="567"/>
        <w:jc w:val="center"/>
        <w:rPr>
          <w:i/>
        </w:rPr>
      </w:pPr>
      <w:r>
        <w:rPr>
          <w:i/>
        </w:rPr>
        <w:t>(отдельный лист по каждому субподрядчику)</w:t>
      </w:r>
    </w:p>
    <w:p w:rsidR="004A1598" w:rsidRPr="00677FFD" w:rsidRDefault="004A1598" w:rsidP="004A1598">
      <w:pPr>
        <w:tabs>
          <w:tab w:val="left" w:pos="9639"/>
        </w:tabs>
        <w:ind w:firstLine="567"/>
        <w:jc w:val="center"/>
        <w:rPr>
          <w:sz w:val="22"/>
        </w:rPr>
      </w:pPr>
    </w:p>
    <w:p w:rsidR="004A1598" w:rsidRPr="00677FFD" w:rsidRDefault="004A1598" w:rsidP="004A1598">
      <w:pPr>
        <w:tabs>
          <w:tab w:val="left" w:pos="9639"/>
        </w:tabs>
        <w:ind w:firstLine="567"/>
        <w:jc w:val="center"/>
        <w:rPr>
          <w:b/>
          <w:sz w:val="28"/>
          <w:szCs w:val="28"/>
        </w:rPr>
      </w:pPr>
      <w:r>
        <w:rPr>
          <w:b/>
          <w:sz w:val="28"/>
          <w:szCs w:val="28"/>
        </w:rPr>
        <w:t>Наименование организации, фирмы:</w:t>
      </w:r>
    </w:p>
    <w:p w:rsidR="004A1598" w:rsidRPr="00677FFD" w:rsidRDefault="004A1598" w:rsidP="004A1598">
      <w:pPr>
        <w:tabs>
          <w:tab w:val="left" w:pos="9639"/>
        </w:tabs>
        <w:ind w:firstLine="567"/>
        <w:rPr>
          <w:sz w:val="22"/>
        </w:rPr>
      </w:pPr>
      <w:r>
        <w:rPr>
          <w:sz w:val="22"/>
        </w:rPr>
        <w:t>____________________________________________________________________________</w:t>
      </w:r>
    </w:p>
    <w:p w:rsidR="004A1598" w:rsidRPr="00677FFD" w:rsidRDefault="004A1598" w:rsidP="004A1598">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82"/>
        <w:gridCol w:w="3156"/>
      </w:tblGrid>
      <w:tr w:rsidR="004A1598" w:rsidRPr="00677FFD" w:rsidTr="00FD6AC9">
        <w:tc>
          <w:tcPr>
            <w:tcW w:w="3138" w:type="dxa"/>
          </w:tcPr>
          <w:p w:rsidR="004A1598" w:rsidRPr="00677FFD" w:rsidRDefault="004A1598" w:rsidP="00FD6AC9">
            <w:pPr>
              <w:tabs>
                <w:tab w:val="left" w:pos="9639"/>
              </w:tabs>
              <w:rPr>
                <w:szCs w:val="28"/>
              </w:rPr>
            </w:pPr>
          </w:p>
        </w:tc>
        <w:tc>
          <w:tcPr>
            <w:tcW w:w="3426" w:type="dxa"/>
            <w:gridSpan w:val="2"/>
            <w:vAlign w:val="center"/>
          </w:tcPr>
          <w:p w:rsidR="004A1598" w:rsidRPr="00677FFD" w:rsidRDefault="004A1598" w:rsidP="00FD6AC9">
            <w:pPr>
              <w:tabs>
                <w:tab w:val="left" w:pos="9639"/>
              </w:tabs>
              <w:jc w:val="center"/>
              <w:rPr>
                <w:szCs w:val="28"/>
              </w:rPr>
            </w:pPr>
            <w:r>
              <w:rPr>
                <w:szCs w:val="28"/>
              </w:rPr>
              <w:t>Головная фирма</w:t>
            </w:r>
          </w:p>
        </w:tc>
        <w:tc>
          <w:tcPr>
            <w:tcW w:w="3156" w:type="dxa"/>
            <w:vAlign w:val="center"/>
          </w:tcPr>
          <w:p w:rsidR="004A1598" w:rsidRPr="00677FFD" w:rsidRDefault="004A1598" w:rsidP="00FD6AC9">
            <w:pPr>
              <w:tabs>
                <w:tab w:val="left" w:pos="9639"/>
              </w:tabs>
              <w:jc w:val="center"/>
              <w:rPr>
                <w:szCs w:val="28"/>
              </w:rPr>
            </w:pPr>
            <w:r>
              <w:rPr>
                <w:szCs w:val="28"/>
              </w:rPr>
              <w:t>Филиалы и дочерние предприятия</w:t>
            </w:r>
          </w:p>
        </w:tc>
      </w:tr>
      <w:tr w:rsidR="004A1598" w:rsidRPr="00677FFD" w:rsidTr="00FD6AC9">
        <w:trPr>
          <w:trHeight w:val="391"/>
        </w:trPr>
        <w:tc>
          <w:tcPr>
            <w:tcW w:w="3138" w:type="dxa"/>
          </w:tcPr>
          <w:p w:rsidR="004A1598" w:rsidRPr="00677FFD" w:rsidRDefault="004A1598" w:rsidP="00FD6AC9">
            <w:pPr>
              <w:tabs>
                <w:tab w:val="left" w:pos="9639"/>
              </w:tabs>
            </w:pPr>
            <w:r>
              <w:t>Адрес</w:t>
            </w:r>
          </w:p>
        </w:tc>
        <w:tc>
          <w:tcPr>
            <w:tcW w:w="3426" w:type="dxa"/>
            <w:gridSpan w:val="2"/>
          </w:tcPr>
          <w:p w:rsidR="004A1598" w:rsidRPr="00677FFD" w:rsidRDefault="004A1598" w:rsidP="00FD6AC9">
            <w:pPr>
              <w:tabs>
                <w:tab w:val="left" w:pos="9639"/>
              </w:tabs>
              <w:jc w:val="center"/>
            </w:pPr>
          </w:p>
        </w:tc>
        <w:tc>
          <w:tcPr>
            <w:tcW w:w="3156" w:type="dxa"/>
          </w:tcPr>
          <w:p w:rsidR="004A1598" w:rsidRPr="00677FFD" w:rsidRDefault="004A1598" w:rsidP="00FD6AC9">
            <w:pPr>
              <w:tabs>
                <w:tab w:val="left" w:pos="9639"/>
              </w:tabs>
              <w:jc w:val="center"/>
            </w:pPr>
          </w:p>
        </w:tc>
      </w:tr>
      <w:tr w:rsidR="004A1598" w:rsidRPr="00677FFD" w:rsidTr="00FD6AC9">
        <w:trPr>
          <w:trHeight w:val="346"/>
        </w:trPr>
        <w:tc>
          <w:tcPr>
            <w:tcW w:w="3138" w:type="dxa"/>
          </w:tcPr>
          <w:p w:rsidR="004A1598" w:rsidRPr="00677FFD" w:rsidRDefault="004A1598" w:rsidP="00FD6AC9">
            <w:pPr>
              <w:tabs>
                <w:tab w:val="left" w:pos="9639"/>
              </w:tabs>
            </w:pPr>
            <w:r>
              <w:t>Телефон</w:t>
            </w:r>
          </w:p>
        </w:tc>
        <w:tc>
          <w:tcPr>
            <w:tcW w:w="3426" w:type="dxa"/>
            <w:gridSpan w:val="2"/>
          </w:tcPr>
          <w:p w:rsidR="004A1598" w:rsidRPr="00677FFD" w:rsidRDefault="004A1598" w:rsidP="00FD6AC9">
            <w:pPr>
              <w:tabs>
                <w:tab w:val="left" w:pos="9639"/>
              </w:tabs>
              <w:jc w:val="center"/>
            </w:pPr>
          </w:p>
        </w:tc>
        <w:tc>
          <w:tcPr>
            <w:tcW w:w="3156" w:type="dxa"/>
          </w:tcPr>
          <w:p w:rsidR="004A1598" w:rsidRPr="00677FFD" w:rsidRDefault="004A1598" w:rsidP="00FD6AC9">
            <w:pPr>
              <w:tabs>
                <w:tab w:val="left" w:pos="9639"/>
              </w:tabs>
              <w:jc w:val="center"/>
            </w:pPr>
          </w:p>
        </w:tc>
      </w:tr>
      <w:tr w:rsidR="004A1598" w:rsidRPr="00677FFD" w:rsidTr="00FD6AC9">
        <w:trPr>
          <w:trHeight w:val="355"/>
        </w:trPr>
        <w:tc>
          <w:tcPr>
            <w:tcW w:w="3138" w:type="dxa"/>
          </w:tcPr>
          <w:p w:rsidR="004A1598" w:rsidRPr="00677FFD" w:rsidRDefault="004A1598" w:rsidP="00FD6AC9">
            <w:pPr>
              <w:tabs>
                <w:tab w:val="left" w:pos="9639"/>
              </w:tabs>
            </w:pPr>
            <w:r>
              <w:t>Факс</w:t>
            </w:r>
          </w:p>
        </w:tc>
        <w:tc>
          <w:tcPr>
            <w:tcW w:w="3426" w:type="dxa"/>
            <w:gridSpan w:val="2"/>
          </w:tcPr>
          <w:p w:rsidR="004A1598" w:rsidRPr="00677FFD" w:rsidRDefault="004A1598" w:rsidP="00FD6AC9">
            <w:pPr>
              <w:tabs>
                <w:tab w:val="left" w:pos="9639"/>
              </w:tabs>
              <w:jc w:val="center"/>
            </w:pPr>
          </w:p>
        </w:tc>
        <w:tc>
          <w:tcPr>
            <w:tcW w:w="3156" w:type="dxa"/>
          </w:tcPr>
          <w:p w:rsidR="004A1598" w:rsidRPr="00677FFD" w:rsidRDefault="004A1598" w:rsidP="00FD6AC9">
            <w:pPr>
              <w:tabs>
                <w:tab w:val="left" w:pos="9639"/>
              </w:tabs>
              <w:jc w:val="center"/>
            </w:pPr>
          </w:p>
        </w:tc>
      </w:tr>
      <w:tr w:rsidR="004A1598" w:rsidRPr="00677FFD" w:rsidTr="00FD6AC9">
        <w:trPr>
          <w:trHeight w:val="351"/>
        </w:trPr>
        <w:tc>
          <w:tcPr>
            <w:tcW w:w="3138" w:type="dxa"/>
          </w:tcPr>
          <w:p w:rsidR="004A1598" w:rsidRPr="00677FFD" w:rsidRDefault="004A1598" w:rsidP="00FD6AC9">
            <w:pPr>
              <w:tabs>
                <w:tab w:val="left" w:pos="9639"/>
              </w:tabs>
            </w:pPr>
            <w:r>
              <w:t>Ответственное лицо</w:t>
            </w:r>
          </w:p>
        </w:tc>
        <w:tc>
          <w:tcPr>
            <w:tcW w:w="3426" w:type="dxa"/>
            <w:gridSpan w:val="2"/>
          </w:tcPr>
          <w:p w:rsidR="004A1598" w:rsidRPr="00677FFD" w:rsidRDefault="004A1598" w:rsidP="00FD6AC9">
            <w:pPr>
              <w:tabs>
                <w:tab w:val="left" w:pos="9639"/>
              </w:tabs>
              <w:jc w:val="center"/>
            </w:pPr>
          </w:p>
        </w:tc>
        <w:tc>
          <w:tcPr>
            <w:tcW w:w="3156" w:type="dxa"/>
          </w:tcPr>
          <w:p w:rsidR="004A1598" w:rsidRPr="00677FFD" w:rsidRDefault="004A1598" w:rsidP="00FD6AC9">
            <w:pPr>
              <w:tabs>
                <w:tab w:val="left" w:pos="9639"/>
              </w:tabs>
              <w:jc w:val="center"/>
            </w:pPr>
          </w:p>
        </w:tc>
      </w:tr>
      <w:tr w:rsidR="004A1598" w:rsidRPr="00677FFD" w:rsidTr="00FD6AC9">
        <w:trPr>
          <w:trHeight w:val="348"/>
        </w:trPr>
        <w:tc>
          <w:tcPr>
            <w:tcW w:w="3138" w:type="dxa"/>
          </w:tcPr>
          <w:p w:rsidR="004A1598" w:rsidRPr="00677FFD" w:rsidRDefault="004A1598" w:rsidP="00FD6AC9">
            <w:pPr>
              <w:tabs>
                <w:tab w:val="left" w:pos="9639"/>
              </w:tabs>
            </w:pPr>
            <w:r>
              <w:t>Форма (ООО, ЗАО и т.д.)</w:t>
            </w:r>
          </w:p>
        </w:tc>
        <w:tc>
          <w:tcPr>
            <w:tcW w:w="3426" w:type="dxa"/>
            <w:gridSpan w:val="2"/>
          </w:tcPr>
          <w:p w:rsidR="004A1598" w:rsidRPr="00677FFD" w:rsidRDefault="004A1598" w:rsidP="00FD6AC9">
            <w:pPr>
              <w:tabs>
                <w:tab w:val="left" w:pos="9639"/>
              </w:tabs>
              <w:jc w:val="center"/>
            </w:pPr>
          </w:p>
        </w:tc>
        <w:tc>
          <w:tcPr>
            <w:tcW w:w="3156" w:type="dxa"/>
          </w:tcPr>
          <w:p w:rsidR="004A1598" w:rsidRPr="00677FFD" w:rsidRDefault="004A1598" w:rsidP="00FD6AC9">
            <w:pPr>
              <w:tabs>
                <w:tab w:val="left" w:pos="9639"/>
              </w:tabs>
              <w:jc w:val="center"/>
            </w:pPr>
          </w:p>
        </w:tc>
      </w:tr>
      <w:tr w:rsidR="004A1598" w:rsidRPr="00677FFD" w:rsidTr="00FD6AC9">
        <w:trPr>
          <w:trHeight w:val="343"/>
        </w:trPr>
        <w:tc>
          <w:tcPr>
            <w:tcW w:w="3138" w:type="dxa"/>
          </w:tcPr>
          <w:p w:rsidR="004A1598" w:rsidRPr="00677FFD" w:rsidRDefault="004A1598" w:rsidP="00FD6AC9">
            <w:pPr>
              <w:tabs>
                <w:tab w:val="left" w:pos="9639"/>
              </w:tabs>
            </w:pPr>
            <w:r>
              <w:t>Уставный капитал</w:t>
            </w:r>
          </w:p>
        </w:tc>
        <w:tc>
          <w:tcPr>
            <w:tcW w:w="3426" w:type="dxa"/>
            <w:gridSpan w:val="2"/>
          </w:tcPr>
          <w:p w:rsidR="004A1598" w:rsidRPr="00677FFD" w:rsidRDefault="004A1598" w:rsidP="00FD6AC9">
            <w:pPr>
              <w:tabs>
                <w:tab w:val="left" w:pos="9639"/>
              </w:tabs>
              <w:jc w:val="center"/>
            </w:pPr>
          </w:p>
        </w:tc>
        <w:tc>
          <w:tcPr>
            <w:tcW w:w="3156" w:type="dxa"/>
          </w:tcPr>
          <w:p w:rsidR="004A1598" w:rsidRPr="00677FFD" w:rsidRDefault="004A1598" w:rsidP="00FD6AC9">
            <w:pPr>
              <w:tabs>
                <w:tab w:val="left" w:pos="9639"/>
              </w:tabs>
              <w:jc w:val="center"/>
            </w:pPr>
          </w:p>
        </w:tc>
      </w:tr>
      <w:tr w:rsidR="004A1598" w:rsidRPr="00677FFD" w:rsidTr="00FD6AC9">
        <w:trPr>
          <w:trHeight w:val="505"/>
        </w:trPr>
        <w:tc>
          <w:tcPr>
            <w:tcW w:w="3138" w:type="dxa"/>
            <w:tcBorders>
              <w:bottom w:val="nil"/>
            </w:tcBorders>
          </w:tcPr>
          <w:p w:rsidR="004A1598" w:rsidRPr="00677FFD" w:rsidRDefault="004A1598" w:rsidP="00FD6AC9">
            <w:pPr>
              <w:tabs>
                <w:tab w:val="left" w:pos="9639"/>
              </w:tabs>
            </w:pPr>
            <w:r>
              <w:t>Сфера деятельности</w:t>
            </w:r>
          </w:p>
        </w:tc>
        <w:tc>
          <w:tcPr>
            <w:tcW w:w="3426" w:type="dxa"/>
            <w:gridSpan w:val="2"/>
            <w:tcBorders>
              <w:bottom w:val="nil"/>
            </w:tcBorders>
          </w:tcPr>
          <w:p w:rsidR="004A1598" w:rsidRPr="00677FFD" w:rsidRDefault="004A1598" w:rsidP="00FD6AC9">
            <w:pPr>
              <w:tabs>
                <w:tab w:val="left" w:pos="9639"/>
              </w:tabs>
              <w:jc w:val="center"/>
            </w:pPr>
          </w:p>
        </w:tc>
        <w:tc>
          <w:tcPr>
            <w:tcW w:w="3156" w:type="dxa"/>
            <w:tcBorders>
              <w:bottom w:val="nil"/>
            </w:tcBorders>
          </w:tcPr>
          <w:p w:rsidR="004A1598" w:rsidRPr="00677FFD" w:rsidRDefault="004A1598" w:rsidP="00FD6AC9">
            <w:pPr>
              <w:tabs>
                <w:tab w:val="left" w:pos="9639"/>
              </w:tabs>
              <w:jc w:val="center"/>
            </w:pPr>
          </w:p>
        </w:tc>
      </w:tr>
      <w:tr w:rsidR="004A1598" w:rsidRPr="00677FFD" w:rsidTr="00FD6AC9">
        <w:tc>
          <w:tcPr>
            <w:tcW w:w="3138" w:type="dxa"/>
            <w:tcBorders>
              <w:right w:val="nil"/>
            </w:tcBorders>
          </w:tcPr>
          <w:p w:rsidR="004A1598" w:rsidRPr="00677FFD" w:rsidRDefault="004A1598" w:rsidP="00FD6AC9">
            <w:pPr>
              <w:tabs>
                <w:tab w:val="left" w:pos="9639"/>
              </w:tabs>
            </w:pPr>
            <w:r>
              <w:t>Руководитель:</w:t>
            </w:r>
          </w:p>
        </w:tc>
        <w:tc>
          <w:tcPr>
            <w:tcW w:w="3426" w:type="dxa"/>
            <w:gridSpan w:val="2"/>
            <w:tcBorders>
              <w:left w:val="nil"/>
              <w:right w:val="nil"/>
            </w:tcBorders>
          </w:tcPr>
          <w:p w:rsidR="004A1598" w:rsidRPr="00677FFD" w:rsidRDefault="004A1598" w:rsidP="00FD6AC9">
            <w:pPr>
              <w:tabs>
                <w:tab w:val="left" w:pos="9639"/>
              </w:tabs>
            </w:pPr>
            <w:r>
              <w:t>Дата:</w:t>
            </w:r>
          </w:p>
        </w:tc>
        <w:tc>
          <w:tcPr>
            <w:tcW w:w="3156" w:type="dxa"/>
            <w:tcBorders>
              <w:left w:val="nil"/>
            </w:tcBorders>
          </w:tcPr>
          <w:p w:rsidR="004A1598" w:rsidRPr="00677FFD" w:rsidRDefault="004A1598" w:rsidP="00FD6AC9">
            <w:pPr>
              <w:tabs>
                <w:tab w:val="left" w:pos="9639"/>
              </w:tabs>
            </w:pPr>
            <w:r>
              <w:t>Печать/подпись (субподрядчика)</w:t>
            </w:r>
          </w:p>
        </w:tc>
      </w:tr>
      <w:tr w:rsidR="004A1598" w:rsidRPr="00677FFD" w:rsidTr="00FD6AC9">
        <w:trPr>
          <w:cantSplit/>
        </w:trPr>
        <w:tc>
          <w:tcPr>
            <w:tcW w:w="9720" w:type="dxa"/>
            <w:gridSpan w:val="4"/>
          </w:tcPr>
          <w:p w:rsidR="004A1598" w:rsidRPr="00677FFD" w:rsidRDefault="004A1598" w:rsidP="00FD6AC9">
            <w:pPr>
              <w:tabs>
                <w:tab w:val="left" w:pos="9639"/>
              </w:tabs>
              <w:jc w:val="center"/>
            </w:pPr>
          </w:p>
        </w:tc>
      </w:tr>
      <w:tr w:rsidR="004A1598" w:rsidRPr="00677FFD" w:rsidTr="00FD6AC9">
        <w:trPr>
          <w:cantSplit/>
        </w:trPr>
        <w:tc>
          <w:tcPr>
            <w:tcW w:w="4782" w:type="dxa"/>
            <w:gridSpan w:val="2"/>
            <w:vMerge w:val="restart"/>
            <w:vAlign w:val="center"/>
          </w:tcPr>
          <w:p w:rsidR="004A1598" w:rsidRPr="00677FFD" w:rsidRDefault="004A1598" w:rsidP="00FD6AC9">
            <w:pPr>
              <w:tabs>
                <w:tab w:val="left" w:pos="9639"/>
              </w:tabs>
            </w:pPr>
            <w:r>
              <w:t>Виды работ, передаваемые субподрядчику по предмету конкурса</w:t>
            </w:r>
          </w:p>
        </w:tc>
        <w:tc>
          <w:tcPr>
            <w:tcW w:w="4938" w:type="dxa"/>
            <w:gridSpan w:val="2"/>
          </w:tcPr>
          <w:p w:rsidR="004A1598" w:rsidRPr="00677FFD" w:rsidRDefault="004A1598" w:rsidP="00FD6AC9">
            <w:pPr>
              <w:tabs>
                <w:tab w:val="left" w:pos="9639"/>
              </w:tabs>
              <w:jc w:val="center"/>
            </w:pPr>
            <w:r>
              <w:t>Передаваемые объемы работ</w:t>
            </w:r>
          </w:p>
        </w:tc>
      </w:tr>
      <w:tr w:rsidR="004A1598" w:rsidRPr="00677FFD" w:rsidTr="00FD6AC9">
        <w:trPr>
          <w:cantSplit/>
        </w:trPr>
        <w:tc>
          <w:tcPr>
            <w:tcW w:w="4782" w:type="dxa"/>
            <w:gridSpan w:val="2"/>
            <w:vMerge/>
          </w:tcPr>
          <w:p w:rsidR="004A1598" w:rsidRPr="00677FFD" w:rsidRDefault="004A1598" w:rsidP="00FD6AC9">
            <w:pPr>
              <w:tabs>
                <w:tab w:val="left" w:pos="9639"/>
              </w:tabs>
            </w:pPr>
          </w:p>
        </w:tc>
        <w:tc>
          <w:tcPr>
            <w:tcW w:w="1782" w:type="dxa"/>
          </w:tcPr>
          <w:p w:rsidR="004A1598" w:rsidRPr="00677FFD" w:rsidRDefault="004A1598" w:rsidP="00FD6AC9">
            <w:pPr>
              <w:tabs>
                <w:tab w:val="left" w:pos="9639"/>
              </w:tabs>
              <w:jc w:val="center"/>
            </w:pPr>
            <w:r>
              <w:t>В физических единицах</w:t>
            </w:r>
          </w:p>
        </w:tc>
        <w:tc>
          <w:tcPr>
            <w:tcW w:w="3156" w:type="dxa"/>
            <w:vAlign w:val="center"/>
          </w:tcPr>
          <w:p w:rsidR="004A1598" w:rsidRPr="00677FFD" w:rsidRDefault="004A1598" w:rsidP="00FD6AC9">
            <w:pPr>
              <w:tabs>
                <w:tab w:val="left" w:pos="9639"/>
              </w:tabs>
              <w:jc w:val="center"/>
            </w:pPr>
            <w:proofErr w:type="gramStart"/>
            <w:r>
              <w:t>В</w:t>
            </w:r>
            <w:proofErr w:type="gramEnd"/>
            <w:r>
              <w:t xml:space="preserve"> % к общему объему работ по предмету конкурса</w:t>
            </w:r>
          </w:p>
        </w:tc>
      </w:tr>
      <w:tr w:rsidR="004A1598" w:rsidRPr="00677FFD" w:rsidTr="00FD6AC9">
        <w:tc>
          <w:tcPr>
            <w:tcW w:w="4782" w:type="dxa"/>
            <w:gridSpan w:val="2"/>
          </w:tcPr>
          <w:p w:rsidR="004A1598" w:rsidRPr="00677FFD" w:rsidRDefault="004A1598" w:rsidP="00FD6AC9">
            <w:pPr>
              <w:tabs>
                <w:tab w:val="left" w:pos="9639"/>
              </w:tabs>
            </w:pPr>
          </w:p>
        </w:tc>
        <w:tc>
          <w:tcPr>
            <w:tcW w:w="1782" w:type="dxa"/>
          </w:tcPr>
          <w:p w:rsidR="004A1598" w:rsidRPr="00677FFD" w:rsidRDefault="004A1598" w:rsidP="00FD6AC9">
            <w:pPr>
              <w:tabs>
                <w:tab w:val="left" w:pos="9639"/>
              </w:tabs>
              <w:jc w:val="center"/>
            </w:pPr>
          </w:p>
        </w:tc>
        <w:tc>
          <w:tcPr>
            <w:tcW w:w="3156" w:type="dxa"/>
          </w:tcPr>
          <w:p w:rsidR="004A1598" w:rsidRPr="00677FFD" w:rsidRDefault="004A1598" w:rsidP="00FD6AC9">
            <w:pPr>
              <w:tabs>
                <w:tab w:val="left" w:pos="9639"/>
              </w:tabs>
              <w:jc w:val="center"/>
            </w:pPr>
          </w:p>
        </w:tc>
      </w:tr>
      <w:tr w:rsidR="004A1598" w:rsidRPr="00677FFD" w:rsidTr="00FD6AC9">
        <w:tc>
          <w:tcPr>
            <w:tcW w:w="4782" w:type="dxa"/>
            <w:gridSpan w:val="2"/>
          </w:tcPr>
          <w:p w:rsidR="004A1598" w:rsidRPr="00677FFD" w:rsidRDefault="004A1598" w:rsidP="00FD6AC9">
            <w:pPr>
              <w:tabs>
                <w:tab w:val="left" w:pos="9639"/>
              </w:tabs>
            </w:pPr>
          </w:p>
        </w:tc>
        <w:tc>
          <w:tcPr>
            <w:tcW w:w="1782" w:type="dxa"/>
          </w:tcPr>
          <w:p w:rsidR="004A1598" w:rsidRPr="00677FFD" w:rsidRDefault="004A1598" w:rsidP="00FD6AC9">
            <w:pPr>
              <w:tabs>
                <w:tab w:val="left" w:pos="9639"/>
              </w:tabs>
              <w:jc w:val="center"/>
            </w:pPr>
          </w:p>
        </w:tc>
        <w:tc>
          <w:tcPr>
            <w:tcW w:w="3156" w:type="dxa"/>
          </w:tcPr>
          <w:p w:rsidR="004A1598" w:rsidRPr="00677FFD" w:rsidRDefault="004A1598" w:rsidP="00FD6AC9">
            <w:pPr>
              <w:tabs>
                <w:tab w:val="left" w:pos="9639"/>
              </w:tabs>
              <w:jc w:val="center"/>
            </w:pPr>
          </w:p>
        </w:tc>
      </w:tr>
      <w:tr w:rsidR="004A1598" w:rsidRPr="00677FFD" w:rsidTr="00FD6AC9">
        <w:tc>
          <w:tcPr>
            <w:tcW w:w="6564" w:type="dxa"/>
            <w:gridSpan w:val="3"/>
          </w:tcPr>
          <w:p w:rsidR="004A1598" w:rsidRPr="00677FFD" w:rsidRDefault="004A1598" w:rsidP="00FD6AC9">
            <w:pPr>
              <w:tabs>
                <w:tab w:val="left" w:pos="9639"/>
              </w:tabs>
            </w:pPr>
            <w:r>
              <w:t>Итого % передаваемых субподрядчику объёмов работ к общему объёму работ по предмету конкурса</w:t>
            </w:r>
          </w:p>
        </w:tc>
        <w:tc>
          <w:tcPr>
            <w:tcW w:w="3156" w:type="dxa"/>
          </w:tcPr>
          <w:p w:rsidR="004A1598" w:rsidRPr="00677FFD" w:rsidRDefault="004A1598" w:rsidP="00FD6AC9">
            <w:pPr>
              <w:tabs>
                <w:tab w:val="left" w:pos="9639"/>
              </w:tabs>
              <w:jc w:val="center"/>
            </w:pPr>
          </w:p>
        </w:tc>
      </w:tr>
    </w:tbl>
    <w:p w:rsidR="004A1598" w:rsidRPr="00677FFD" w:rsidRDefault="004A1598" w:rsidP="004A1598">
      <w:pPr>
        <w:tabs>
          <w:tab w:val="left" w:pos="9639"/>
        </w:tabs>
        <w:ind w:firstLine="720"/>
        <w:jc w:val="both"/>
        <w:rPr>
          <w:szCs w:val="28"/>
        </w:rPr>
      </w:pPr>
      <w:r>
        <w:rPr>
          <w:szCs w:val="28"/>
        </w:rPr>
        <w:t>Приложения:</w:t>
      </w:r>
    </w:p>
    <w:p w:rsidR="004A1598" w:rsidRPr="00677FFD" w:rsidRDefault="004A1598" w:rsidP="004A1598">
      <w:pPr>
        <w:tabs>
          <w:tab w:val="left" w:pos="9639"/>
        </w:tabs>
        <w:ind w:firstLine="720"/>
        <w:jc w:val="both"/>
        <w:rPr>
          <w:szCs w:val="28"/>
        </w:rPr>
      </w:pPr>
      <w:r>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4A1598" w:rsidRPr="00677FFD" w:rsidRDefault="004A1598" w:rsidP="004A1598">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4A1598" w:rsidRPr="00677FFD" w:rsidRDefault="004A1598" w:rsidP="004A1598">
      <w:pPr>
        <w:pStyle w:val="3"/>
        <w:spacing w:before="0" w:after="0"/>
        <w:rPr>
          <w:rFonts w:ascii="Times New Roman" w:hAnsi="Times New Roman"/>
          <w:sz w:val="28"/>
          <w:szCs w:val="28"/>
        </w:rPr>
      </w:pPr>
    </w:p>
    <w:p w:rsidR="004A1598" w:rsidRPr="00677FFD" w:rsidRDefault="004A1598" w:rsidP="004A1598">
      <w:pPr>
        <w:pStyle w:val="3"/>
        <w:spacing w:before="0" w:after="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A1598" w:rsidRPr="00677FFD" w:rsidRDefault="004A1598" w:rsidP="004A1598">
      <w:pPr>
        <w:tabs>
          <w:tab w:val="left" w:pos="8640"/>
        </w:tabs>
        <w:jc w:val="center"/>
        <w:rPr>
          <w:i/>
        </w:rPr>
      </w:pPr>
      <w:r>
        <w:rPr>
          <w:i/>
        </w:rPr>
        <w:t>(наименование претендента)</w:t>
      </w:r>
    </w:p>
    <w:p w:rsidR="004A1598" w:rsidRPr="00677FFD" w:rsidRDefault="004A1598" w:rsidP="004A1598">
      <w:pPr>
        <w:pStyle w:val="32"/>
        <w:suppressAutoHyphens/>
        <w:spacing w:after="0"/>
        <w:rPr>
          <w:sz w:val="28"/>
          <w:szCs w:val="28"/>
        </w:rPr>
      </w:pPr>
      <w:r>
        <w:rPr>
          <w:sz w:val="28"/>
          <w:szCs w:val="28"/>
        </w:rPr>
        <w:t>____________________________________________________________________</w:t>
      </w:r>
    </w:p>
    <w:p w:rsidR="004A1598" w:rsidRPr="00677FFD" w:rsidRDefault="004A1598" w:rsidP="004A1598">
      <w:pPr>
        <w:rPr>
          <w:i/>
        </w:rPr>
      </w:pPr>
      <w:r>
        <w:rPr>
          <w:i/>
        </w:rPr>
        <w:t xml:space="preserve">       Печать</w:t>
      </w:r>
      <w:r>
        <w:rPr>
          <w:i/>
        </w:rPr>
        <w:tab/>
      </w:r>
      <w:r>
        <w:rPr>
          <w:i/>
        </w:rPr>
        <w:tab/>
      </w:r>
      <w:r>
        <w:rPr>
          <w:i/>
        </w:rPr>
        <w:tab/>
        <w:t>(должность, подпись, ФИО)</w:t>
      </w:r>
    </w:p>
    <w:p w:rsidR="004A1598" w:rsidRPr="00677FFD" w:rsidRDefault="004A1598" w:rsidP="004A1598">
      <w:pPr>
        <w:pStyle w:val="32"/>
        <w:suppressAutoHyphens/>
        <w:spacing w:after="0"/>
        <w:rPr>
          <w:sz w:val="28"/>
          <w:szCs w:val="28"/>
        </w:rPr>
      </w:pPr>
      <w:r>
        <w:rPr>
          <w:sz w:val="28"/>
          <w:szCs w:val="28"/>
        </w:rPr>
        <w:t>"____" _________ 201__ г.</w:t>
      </w:r>
    </w:p>
    <w:p w:rsidR="004A1598" w:rsidRPr="00677FFD" w:rsidRDefault="004A1598" w:rsidP="004A1598">
      <w:pPr>
        <w:pStyle w:val="afb"/>
        <w:jc w:val="right"/>
        <w:rPr>
          <w:sz w:val="28"/>
          <w:szCs w:val="28"/>
        </w:rPr>
      </w:pPr>
    </w:p>
    <w:p w:rsidR="004A1598" w:rsidRPr="00677FFD" w:rsidRDefault="004A1598" w:rsidP="004A1598">
      <w:pPr>
        <w:pStyle w:val="afb"/>
        <w:jc w:val="right"/>
        <w:rPr>
          <w:sz w:val="28"/>
          <w:szCs w:val="28"/>
        </w:rPr>
      </w:pPr>
    </w:p>
    <w:p w:rsidR="004A1598" w:rsidRDefault="004A1598" w:rsidP="004A1598">
      <w:pPr>
        <w:pStyle w:val="1"/>
        <w:jc w:val="right"/>
        <w:rPr>
          <w:b w:val="0"/>
          <w:i/>
          <w:sz w:val="28"/>
        </w:rPr>
      </w:pPr>
    </w:p>
    <w:p w:rsidR="004A1598" w:rsidRDefault="004A1598" w:rsidP="004A1598">
      <w:pPr>
        <w:pStyle w:val="1"/>
        <w:jc w:val="right"/>
        <w:rPr>
          <w:b w:val="0"/>
          <w:i/>
          <w:sz w:val="28"/>
        </w:rPr>
      </w:pPr>
      <w:r>
        <w:rPr>
          <w:rFonts w:cs="Times New Roman"/>
          <w:b w:val="0"/>
          <w:sz w:val="28"/>
        </w:rPr>
        <w:t>Приложение № 7</w:t>
      </w:r>
      <w:r>
        <w:rPr>
          <w:rFonts w:cs="Times New Roman"/>
          <w:b w:val="0"/>
          <w:sz w:val="28"/>
        </w:rPr>
        <w:br/>
        <w:t>к документации о закупке</w:t>
      </w:r>
    </w:p>
    <w:p w:rsidR="004A1598" w:rsidRDefault="004A1598" w:rsidP="004A1598"/>
    <w:p w:rsidR="004A1598" w:rsidRPr="0007139C" w:rsidRDefault="004A1598" w:rsidP="004A1598">
      <w:pPr>
        <w:jc w:val="center"/>
        <w:rPr>
          <w:b/>
          <w:sz w:val="28"/>
          <w:szCs w:val="28"/>
        </w:rPr>
      </w:pPr>
      <w:r>
        <w:rPr>
          <w:b/>
          <w:sz w:val="28"/>
          <w:szCs w:val="28"/>
        </w:rPr>
        <w:t>На бланке претендента</w:t>
      </w:r>
    </w:p>
    <w:p w:rsidR="004A1598" w:rsidRPr="0007139C" w:rsidRDefault="004A1598" w:rsidP="004A1598">
      <w:pPr>
        <w:pStyle w:val="afb"/>
        <w:jc w:val="center"/>
        <w:rPr>
          <w:b/>
          <w:sz w:val="24"/>
        </w:rPr>
      </w:pPr>
    </w:p>
    <w:p w:rsidR="004A1598" w:rsidRPr="00677FFD" w:rsidRDefault="004A1598" w:rsidP="004A1598">
      <w:pPr>
        <w:pStyle w:val="afb"/>
        <w:jc w:val="center"/>
        <w:rPr>
          <w:b/>
          <w:sz w:val="24"/>
        </w:rPr>
      </w:pPr>
      <w:r>
        <w:rPr>
          <w:b/>
          <w:sz w:val="24"/>
        </w:rPr>
        <w:t>ОПИСЬ ДОКУМЕНТОВ</w:t>
      </w:r>
    </w:p>
    <w:p w:rsidR="004A1598" w:rsidRPr="00677FFD" w:rsidRDefault="004A1598" w:rsidP="004A1598">
      <w:pPr>
        <w:pStyle w:val="afb"/>
        <w:jc w:val="center"/>
        <w:rPr>
          <w:b/>
          <w:sz w:val="24"/>
        </w:rPr>
      </w:pPr>
      <w:r>
        <w:rPr>
          <w:b/>
          <w:sz w:val="24"/>
        </w:rPr>
        <w:t>входящих в состав заявки на участие в процедуре размещения оферты</w:t>
      </w:r>
    </w:p>
    <w:p w:rsidR="004A1598" w:rsidRPr="00677FFD" w:rsidRDefault="004A1598" w:rsidP="004A1598">
      <w:pPr>
        <w:pStyle w:val="afb"/>
        <w:jc w:val="center"/>
        <w:rPr>
          <w:b/>
          <w:sz w:val="24"/>
        </w:rPr>
      </w:pPr>
      <w:r>
        <w:rPr>
          <w:b/>
          <w:sz w:val="24"/>
        </w:rPr>
        <w:t xml:space="preserve"> № </w:t>
      </w:r>
      <w:r>
        <w:rPr>
          <w:b/>
          <w:color w:val="000000"/>
        </w:rPr>
        <w:t>РО- _________________</w:t>
      </w:r>
      <w:r>
        <w:rPr>
          <w:b/>
          <w:sz w:val="24"/>
        </w:rPr>
        <w:t xml:space="preserve"> </w:t>
      </w:r>
    </w:p>
    <w:p w:rsidR="004A1598" w:rsidRPr="00677FFD" w:rsidRDefault="004A1598" w:rsidP="004A1598">
      <w:pPr>
        <w:pStyle w:val="afb"/>
        <w:ind w:firstLine="426"/>
        <w:jc w:val="center"/>
        <w:rPr>
          <w:sz w:val="24"/>
        </w:rPr>
      </w:pPr>
      <w:r>
        <w:rPr>
          <w:sz w:val="24"/>
        </w:rPr>
        <w:t>Настоящим_____________________________подтверждает подлинность и достоверность</w:t>
      </w:r>
    </w:p>
    <w:p w:rsidR="004A1598" w:rsidRPr="00677FFD" w:rsidRDefault="004A1598" w:rsidP="004A1598">
      <w:pPr>
        <w:pStyle w:val="afb"/>
        <w:ind w:firstLine="426"/>
        <w:rPr>
          <w:sz w:val="24"/>
        </w:rPr>
      </w:pPr>
      <w:r>
        <w:rPr>
          <w:i/>
          <w:sz w:val="18"/>
          <w:szCs w:val="18"/>
        </w:rPr>
        <w:t xml:space="preserve">                                 (наименование участника закупки)</w:t>
      </w:r>
    </w:p>
    <w:p w:rsidR="004A1598" w:rsidRPr="00677FFD" w:rsidRDefault="004A1598" w:rsidP="004A1598">
      <w:pPr>
        <w:pStyle w:val="afb"/>
        <w:ind w:firstLine="0"/>
        <w:rPr>
          <w:sz w:val="24"/>
        </w:rPr>
      </w:pPr>
      <w:proofErr w:type="gramStart"/>
      <w:r>
        <w:rPr>
          <w:sz w:val="24"/>
        </w:rPr>
        <w:t>представленных</w:t>
      </w:r>
      <w:proofErr w:type="gramEnd"/>
      <w:r>
        <w:rPr>
          <w:sz w:val="24"/>
        </w:rPr>
        <w:t xml:space="preserve"> в состав заявки на участие в Размещении оферты</w:t>
      </w:r>
    </w:p>
    <w:p w:rsidR="004A1598" w:rsidRPr="00677FFD" w:rsidRDefault="004A1598" w:rsidP="004A1598">
      <w:pPr>
        <w:pStyle w:val="afb"/>
        <w:ind w:firstLine="0"/>
        <w:rPr>
          <w:sz w:val="24"/>
        </w:rPr>
      </w:pPr>
      <w:r>
        <w:rPr>
          <w:sz w:val="24"/>
        </w:rPr>
        <w:t xml:space="preserve"> № </w:t>
      </w:r>
      <w:r>
        <w:rPr>
          <w:color w:val="000000"/>
        </w:rPr>
        <w:t>Р</w:t>
      </w:r>
      <w:proofErr w:type="gramStart"/>
      <w:r>
        <w:rPr>
          <w:color w:val="000000"/>
        </w:rPr>
        <w:t>О-</w:t>
      </w:r>
      <w:proofErr w:type="gramEnd"/>
      <w:r>
        <w:rPr>
          <w:color w:val="000000"/>
        </w:rPr>
        <w:t>__________________</w:t>
      </w:r>
      <w:r>
        <w:rPr>
          <w:sz w:val="24"/>
        </w:rPr>
        <w:t xml:space="preserve"> 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4A1598" w:rsidRPr="00677FFD" w:rsidTr="00FD6AC9">
        <w:tc>
          <w:tcPr>
            <w:tcW w:w="675" w:type="dxa"/>
          </w:tcPr>
          <w:p w:rsidR="004A1598" w:rsidRPr="00677FFD" w:rsidRDefault="004A1598" w:rsidP="00FD6AC9">
            <w:pPr>
              <w:pStyle w:val="afb"/>
              <w:ind w:firstLine="0"/>
              <w:jc w:val="center"/>
            </w:pPr>
            <w:r>
              <w:t xml:space="preserve">№ </w:t>
            </w:r>
            <w:proofErr w:type="gramStart"/>
            <w:r>
              <w:t>п</w:t>
            </w:r>
            <w:proofErr w:type="gramEnd"/>
            <w:r>
              <w:t>/п</w:t>
            </w:r>
          </w:p>
        </w:tc>
        <w:tc>
          <w:tcPr>
            <w:tcW w:w="6663" w:type="dxa"/>
            <w:vAlign w:val="center"/>
          </w:tcPr>
          <w:p w:rsidR="004A1598" w:rsidRPr="00677FFD" w:rsidRDefault="004A1598" w:rsidP="00FD6AC9">
            <w:pPr>
              <w:pStyle w:val="afb"/>
              <w:ind w:right="-108" w:firstLine="0"/>
              <w:jc w:val="center"/>
            </w:pPr>
            <w:r>
              <w:t>Наименование</w:t>
            </w:r>
          </w:p>
        </w:tc>
        <w:tc>
          <w:tcPr>
            <w:tcW w:w="1559" w:type="dxa"/>
          </w:tcPr>
          <w:p w:rsidR="004A1598" w:rsidRPr="00677FFD" w:rsidRDefault="004A1598" w:rsidP="00FD6AC9">
            <w:pPr>
              <w:pStyle w:val="afb"/>
              <w:ind w:firstLine="0"/>
              <w:jc w:val="center"/>
            </w:pPr>
            <w:r>
              <w:t>Количество листов</w:t>
            </w:r>
          </w:p>
        </w:tc>
        <w:tc>
          <w:tcPr>
            <w:tcW w:w="1417" w:type="dxa"/>
          </w:tcPr>
          <w:p w:rsidR="004A1598" w:rsidRPr="00677FFD" w:rsidRDefault="004A1598" w:rsidP="00FD6AC9">
            <w:pPr>
              <w:pStyle w:val="afb"/>
              <w:ind w:firstLine="0"/>
              <w:jc w:val="center"/>
            </w:pPr>
            <w:r>
              <w:t>Номер страницы</w:t>
            </w:r>
          </w:p>
        </w:tc>
      </w:tr>
      <w:tr w:rsidR="004A1598" w:rsidRPr="00677FFD" w:rsidTr="00FD6AC9">
        <w:tc>
          <w:tcPr>
            <w:tcW w:w="675" w:type="dxa"/>
          </w:tcPr>
          <w:p w:rsidR="004A1598" w:rsidRPr="00677FFD" w:rsidRDefault="004A1598" w:rsidP="00FD6AC9">
            <w:pPr>
              <w:pStyle w:val="Default"/>
              <w:rPr>
                <w:sz w:val="18"/>
                <w:szCs w:val="18"/>
              </w:rPr>
            </w:pPr>
            <w:r>
              <w:rPr>
                <w:sz w:val="18"/>
                <w:szCs w:val="18"/>
              </w:rPr>
              <w:t>1.</w:t>
            </w:r>
          </w:p>
        </w:tc>
        <w:tc>
          <w:tcPr>
            <w:tcW w:w="6663" w:type="dxa"/>
            <w:vAlign w:val="center"/>
          </w:tcPr>
          <w:p w:rsidR="004A1598" w:rsidRPr="00677FFD" w:rsidRDefault="004A1598" w:rsidP="00FD6AC9">
            <w:pPr>
              <w:pStyle w:val="Default"/>
              <w:rPr>
                <w:sz w:val="18"/>
                <w:szCs w:val="18"/>
              </w:rPr>
            </w:pPr>
          </w:p>
        </w:tc>
        <w:tc>
          <w:tcPr>
            <w:tcW w:w="1559" w:type="dxa"/>
          </w:tcPr>
          <w:p w:rsidR="004A1598" w:rsidRPr="00677FFD" w:rsidRDefault="004A1598" w:rsidP="00FD6AC9">
            <w:pPr>
              <w:pStyle w:val="afb"/>
            </w:pPr>
          </w:p>
        </w:tc>
        <w:tc>
          <w:tcPr>
            <w:tcW w:w="1417" w:type="dxa"/>
          </w:tcPr>
          <w:p w:rsidR="004A1598" w:rsidRPr="00677FFD" w:rsidRDefault="004A1598" w:rsidP="00FD6AC9">
            <w:pPr>
              <w:pStyle w:val="afb"/>
            </w:pPr>
          </w:p>
        </w:tc>
      </w:tr>
      <w:tr w:rsidR="004A1598" w:rsidRPr="00677FFD" w:rsidTr="00FD6AC9">
        <w:tc>
          <w:tcPr>
            <w:tcW w:w="675" w:type="dxa"/>
          </w:tcPr>
          <w:p w:rsidR="004A1598" w:rsidRPr="00677FFD" w:rsidRDefault="004A1598" w:rsidP="00FD6AC9">
            <w:pPr>
              <w:pStyle w:val="Default"/>
              <w:rPr>
                <w:sz w:val="18"/>
                <w:szCs w:val="18"/>
              </w:rPr>
            </w:pPr>
            <w:r>
              <w:rPr>
                <w:sz w:val="18"/>
                <w:szCs w:val="18"/>
              </w:rPr>
              <w:t>2.</w:t>
            </w:r>
          </w:p>
        </w:tc>
        <w:tc>
          <w:tcPr>
            <w:tcW w:w="6663" w:type="dxa"/>
            <w:vAlign w:val="center"/>
          </w:tcPr>
          <w:p w:rsidR="004A1598" w:rsidRPr="00677FFD" w:rsidRDefault="004A1598" w:rsidP="00FD6AC9">
            <w:pPr>
              <w:pStyle w:val="Default"/>
              <w:rPr>
                <w:sz w:val="18"/>
                <w:szCs w:val="18"/>
              </w:rPr>
            </w:pPr>
          </w:p>
        </w:tc>
        <w:tc>
          <w:tcPr>
            <w:tcW w:w="1559" w:type="dxa"/>
          </w:tcPr>
          <w:p w:rsidR="004A1598" w:rsidRPr="00677FFD" w:rsidRDefault="004A1598" w:rsidP="00FD6AC9">
            <w:pPr>
              <w:pStyle w:val="afb"/>
            </w:pPr>
          </w:p>
        </w:tc>
        <w:tc>
          <w:tcPr>
            <w:tcW w:w="1417" w:type="dxa"/>
          </w:tcPr>
          <w:p w:rsidR="004A1598" w:rsidRPr="00677FFD" w:rsidRDefault="004A1598" w:rsidP="00FD6AC9">
            <w:pPr>
              <w:pStyle w:val="afb"/>
            </w:pPr>
          </w:p>
        </w:tc>
      </w:tr>
      <w:tr w:rsidR="004A1598" w:rsidRPr="00677FFD" w:rsidTr="00FD6AC9">
        <w:tc>
          <w:tcPr>
            <w:tcW w:w="675" w:type="dxa"/>
          </w:tcPr>
          <w:p w:rsidR="004A1598" w:rsidRPr="00677FFD" w:rsidRDefault="004A1598" w:rsidP="00FD6AC9">
            <w:pPr>
              <w:pStyle w:val="Default"/>
              <w:rPr>
                <w:sz w:val="18"/>
                <w:szCs w:val="18"/>
              </w:rPr>
            </w:pPr>
            <w:r>
              <w:rPr>
                <w:sz w:val="18"/>
                <w:szCs w:val="18"/>
              </w:rPr>
              <w:t>...</w:t>
            </w:r>
          </w:p>
        </w:tc>
        <w:tc>
          <w:tcPr>
            <w:tcW w:w="6663" w:type="dxa"/>
            <w:vAlign w:val="center"/>
          </w:tcPr>
          <w:p w:rsidR="004A1598" w:rsidRPr="00677FFD" w:rsidRDefault="004A1598" w:rsidP="00FD6AC9">
            <w:pPr>
              <w:pStyle w:val="Default"/>
              <w:rPr>
                <w:sz w:val="18"/>
                <w:szCs w:val="18"/>
              </w:rPr>
            </w:pPr>
          </w:p>
        </w:tc>
        <w:tc>
          <w:tcPr>
            <w:tcW w:w="1559" w:type="dxa"/>
          </w:tcPr>
          <w:p w:rsidR="004A1598" w:rsidRPr="00677FFD" w:rsidRDefault="004A1598" w:rsidP="00FD6AC9">
            <w:pPr>
              <w:pStyle w:val="afb"/>
            </w:pPr>
          </w:p>
        </w:tc>
        <w:tc>
          <w:tcPr>
            <w:tcW w:w="1417" w:type="dxa"/>
          </w:tcPr>
          <w:p w:rsidR="004A1598" w:rsidRPr="00677FFD" w:rsidRDefault="004A1598" w:rsidP="00FD6AC9">
            <w:pPr>
              <w:pStyle w:val="afb"/>
            </w:pPr>
          </w:p>
        </w:tc>
      </w:tr>
      <w:tr w:rsidR="004A1598" w:rsidRPr="00677FFD" w:rsidTr="00FD6AC9">
        <w:tc>
          <w:tcPr>
            <w:tcW w:w="675" w:type="dxa"/>
          </w:tcPr>
          <w:p w:rsidR="004A1598" w:rsidRPr="00677FFD" w:rsidRDefault="004A1598" w:rsidP="00FD6AC9">
            <w:pPr>
              <w:pStyle w:val="Default"/>
              <w:rPr>
                <w:sz w:val="18"/>
                <w:szCs w:val="18"/>
              </w:rPr>
            </w:pPr>
          </w:p>
        </w:tc>
        <w:tc>
          <w:tcPr>
            <w:tcW w:w="6663" w:type="dxa"/>
            <w:vAlign w:val="center"/>
          </w:tcPr>
          <w:p w:rsidR="004A1598" w:rsidRPr="00677FFD" w:rsidRDefault="004A1598" w:rsidP="00FD6AC9">
            <w:pPr>
              <w:pStyle w:val="Default"/>
              <w:rPr>
                <w:sz w:val="18"/>
                <w:szCs w:val="18"/>
              </w:rPr>
            </w:pPr>
            <w:r>
              <w:rPr>
                <w:sz w:val="18"/>
                <w:szCs w:val="18"/>
              </w:rPr>
              <w:t>Электронный носитель информации</w:t>
            </w:r>
          </w:p>
        </w:tc>
        <w:tc>
          <w:tcPr>
            <w:tcW w:w="1559" w:type="dxa"/>
          </w:tcPr>
          <w:p w:rsidR="004A1598" w:rsidRPr="00677FFD" w:rsidRDefault="004A1598" w:rsidP="00FD6AC9">
            <w:pPr>
              <w:pStyle w:val="afb"/>
            </w:pPr>
          </w:p>
        </w:tc>
        <w:tc>
          <w:tcPr>
            <w:tcW w:w="1417" w:type="dxa"/>
          </w:tcPr>
          <w:p w:rsidR="004A1598" w:rsidRPr="00677FFD" w:rsidRDefault="004A1598" w:rsidP="00FD6AC9">
            <w:pPr>
              <w:pStyle w:val="afb"/>
            </w:pPr>
          </w:p>
        </w:tc>
      </w:tr>
    </w:tbl>
    <w:p w:rsidR="004A1598" w:rsidRPr="00677FFD" w:rsidRDefault="004A1598" w:rsidP="004A1598">
      <w:pPr>
        <w:pStyle w:val="afb"/>
        <w:rPr>
          <w:sz w:val="24"/>
        </w:rPr>
      </w:pPr>
    </w:p>
    <w:p w:rsidR="004A1598" w:rsidRPr="00677FFD" w:rsidRDefault="004A1598" w:rsidP="004A1598">
      <w:pPr>
        <w:pStyle w:val="afb"/>
        <w:rPr>
          <w:sz w:val="24"/>
        </w:rPr>
      </w:pPr>
    </w:p>
    <w:p w:rsidR="004A1598" w:rsidRPr="00677FFD" w:rsidRDefault="004A1598" w:rsidP="004A1598">
      <w:pPr>
        <w:pStyle w:val="afb"/>
        <w:rPr>
          <w:sz w:val="24"/>
        </w:rPr>
      </w:pPr>
    </w:p>
    <w:p w:rsidR="004A1598" w:rsidRPr="00677FFD" w:rsidRDefault="004A1598" w:rsidP="004A1598"/>
    <w:p w:rsidR="004A1598" w:rsidRPr="00677FFD" w:rsidRDefault="004A1598" w:rsidP="004A1598">
      <w:pPr>
        <w:pStyle w:val="3"/>
        <w:spacing w:before="0" w:after="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4A1598" w:rsidRPr="00677FFD" w:rsidRDefault="004A1598" w:rsidP="004A1598">
      <w:pPr>
        <w:tabs>
          <w:tab w:val="left" w:pos="8640"/>
        </w:tabs>
        <w:jc w:val="center"/>
        <w:rPr>
          <w:i/>
        </w:rPr>
      </w:pPr>
      <w:r>
        <w:rPr>
          <w:i/>
        </w:rPr>
        <w:t>(наименование претендента)</w:t>
      </w:r>
    </w:p>
    <w:p w:rsidR="004A1598" w:rsidRPr="00677FFD" w:rsidRDefault="004A1598" w:rsidP="004A1598">
      <w:pPr>
        <w:pStyle w:val="32"/>
        <w:rPr>
          <w:sz w:val="28"/>
          <w:szCs w:val="28"/>
        </w:rPr>
      </w:pPr>
      <w:r>
        <w:rPr>
          <w:sz w:val="28"/>
          <w:szCs w:val="28"/>
        </w:rPr>
        <w:t>__________________________________________________________________</w:t>
      </w:r>
    </w:p>
    <w:p w:rsidR="004A1598" w:rsidRPr="00677FFD" w:rsidRDefault="004A1598" w:rsidP="004A1598">
      <w:pPr>
        <w:rPr>
          <w:i/>
        </w:rPr>
      </w:pPr>
      <w:r>
        <w:rPr>
          <w:i/>
        </w:rPr>
        <w:t xml:space="preserve">       Печать</w:t>
      </w:r>
      <w:r>
        <w:rPr>
          <w:i/>
        </w:rPr>
        <w:tab/>
      </w:r>
      <w:r>
        <w:rPr>
          <w:i/>
        </w:rPr>
        <w:tab/>
      </w:r>
      <w:r>
        <w:rPr>
          <w:i/>
        </w:rPr>
        <w:tab/>
        <w:t>(должность, подпись, ФИО)</w:t>
      </w:r>
    </w:p>
    <w:p w:rsidR="004A1598" w:rsidRPr="00677FFD" w:rsidRDefault="004A1598" w:rsidP="004A1598">
      <w:pPr>
        <w:pStyle w:val="32"/>
        <w:rPr>
          <w:sz w:val="28"/>
          <w:szCs w:val="28"/>
        </w:rPr>
      </w:pPr>
      <w:r>
        <w:rPr>
          <w:sz w:val="28"/>
          <w:szCs w:val="28"/>
        </w:rPr>
        <w:t>"____" _________ 201__ г.</w:t>
      </w:r>
    </w:p>
    <w:p w:rsidR="004A1598" w:rsidRPr="00677FFD" w:rsidRDefault="004A1598" w:rsidP="004A1598">
      <w:pPr>
        <w:pStyle w:val="Standard"/>
      </w:pPr>
    </w:p>
    <w:p w:rsidR="004A1598" w:rsidRPr="00677FFD" w:rsidRDefault="004A1598" w:rsidP="004A1598">
      <w:pPr>
        <w:jc w:val="both"/>
      </w:pPr>
    </w:p>
    <w:p w:rsidR="004A1598" w:rsidRPr="00677FFD" w:rsidRDefault="004A1598" w:rsidP="004A1598"/>
    <w:p w:rsidR="004A1598" w:rsidRPr="00677FFD" w:rsidRDefault="004A1598" w:rsidP="004A1598">
      <w:pPr>
        <w:ind w:firstLine="709"/>
        <w:jc w:val="both"/>
        <w:rPr>
          <w:sz w:val="36"/>
          <w:szCs w:val="36"/>
        </w:rPr>
      </w:pPr>
    </w:p>
    <w:p w:rsidR="004A1598" w:rsidRPr="00677FFD" w:rsidRDefault="004A1598" w:rsidP="004A1598">
      <w:pPr>
        <w:pStyle w:val="afb"/>
        <w:ind w:firstLine="0"/>
        <w:jc w:val="right"/>
        <w:rPr>
          <w:sz w:val="28"/>
          <w:szCs w:val="28"/>
        </w:rPr>
      </w:pPr>
    </w:p>
    <w:p w:rsidR="004A1598" w:rsidRPr="00677FFD" w:rsidRDefault="004A1598" w:rsidP="004A1598">
      <w:pPr>
        <w:pStyle w:val="afb"/>
        <w:ind w:firstLine="0"/>
        <w:jc w:val="right"/>
        <w:rPr>
          <w:sz w:val="28"/>
          <w:szCs w:val="28"/>
        </w:rPr>
      </w:pPr>
    </w:p>
    <w:p w:rsidR="004A1598" w:rsidRPr="00677FFD" w:rsidRDefault="004A1598" w:rsidP="004A1598">
      <w:pPr>
        <w:keepNext/>
        <w:jc w:val="right"/>
        <w:rPr>
          <w:bCs/>
          <w:sz w:val="28"/>
          <w:szCs w:val="28"/>
        </w:rPr>
      </w:pPr>
    </w:p>
    <w:p w:rsidR="004A1598" w:rsidRPr="00677FFD" w:rsidRDefault="004A1598" w:rsidP="004A1598">
      <w:pPr>
        <w:keepNext/>
        <w:jc w:val="right"/>
        <w:rPr>
          <w:bCs/>
          <w:sz w:val="28"/>
          <w:szCs w:val="28"/>
        </w:rPr>
      </w:pPr>
    </w:p>
    <w:p w:rsidR="004A1598" w:rsidRDefault="004A1598" w:rsidP="004A1598">
      <w:pPr>
        <w:tabs>
          <w:tab w:val="left" w:pos="5309"/>
        </w:tabs>
        <w:ind w:left="5670"/>
        <w:rPr>
          <w:rFonts w:eastAsia="MS Mincho"/>
        </w:rPr>
      </w:pPr>
    </w:p>
    <w:p w:rsidR="004A1598" w:rsidRDefault="004A1598" w:rsidP="004A1598">
      <w:pPr>
        <w:tabs>
          <w:tab w:val="left" w:pos="5309"/>
        </w:tabs>
        <w:ind w:left="5670"/>
        <w:rPr>
          <w:rFonts w:eastAsia="MS Mincho"/>
        </w:rPr>
      </w:pPr>
    </w:p>
    <w:p w:rsidR="004A1598" w:rsidRDefault="004A1598" w:rsidP="004A1598">
      <w:pPr>
        <w:tabs>
          <w:tab w:val="left" w:pos="5309"/>
        </w:tabs>
        <w:ind w:left="5670"/>
        <w:rPr>
          <w:rFonts w:eastAsia="MS Mincho"/>
        </w:rPr>
      </w:pPr>
    </w:p>
    <w:p w:rsidR="004A1598" w:rsidRDefault="004A1598" w:rsidP="004A1598"/>
    <w:p w:rsidR="004A1598" w:rsidRDefault="004A1598" w:rsidP="004A1598">
      <w:pPr>
        <w:pStyle w:val="1"/>
        <w:jc w:val="right"/>
        <w:rPr>
          <w:b w:val="0"/>
          <w:i/>
          <w:sz w:val="28"/>
        </w:rPr>
      </w:pPr>
      <w:r>
        <w:rPr>
          <w:rFonts w:cs="Times New Roman"/>
          <w:b w:val="0"/>
          <w:sz w:val="28"/>
        </w:rPr>
        <w:lastRenderedPageBreak/>
        <w:t>Приложение № 8</w:t>
      </w:r>
      <w:r>
        <w:rPr>
          <w:rFonts w:cs="Times New Roman"/>
          <w:b w:val="0"/>
          <w:sz w:val="28"/>
        </w:rPr>
        <w:br/>
        <w:t>к документации о закупке</w:t>
      </w:r>
    </w:p>
    <w:p w:rsidR="004A1598" w:rsidRDefault="004A1598" w:rsidP="004A1598"/>
    <w:p w:rsidR="004A1598" w:rsidRPr="00677FFD" w:rsidRDefault="004A1598" w:rsidP="004A1598">
      <w:pPr>
        <w:jc w:val="center"/>
        <w:rPr>
          <w:b/>
        </w:rPr>
      </w:pPr>
      <w:r>
        <w:rPr>
          <w:b/>
        </w:rPr>
        <w:t>Данные о водителях,</w:t>
      </w:r>
    </w:p>
    <w:p w:rsidR="004A1598" w:rsidRPr="00677FFD" w:rsidRDefault="004A1598" w:rsidP="004A1598">
      <w:pPr>
        <w:ind w:left="-360" w:firstLine="360"/>
        <w:jc w:val="center"/>
        <w:rPr>
          <w:b/>
        </w:rPr>
      </w:pPr>
      <w:proofErr w:type="gramStart"/>
      <w:r>
        <w:rPr>
          <w:b/>
        </w:rPr>
        <w:t>оказывающих</w:t>
      </w:r>
      <w:proofErr w:type="gramEnd"/>
      <w:r>
        <w:rPr>
          <w:b/>
        </w:rPr>
        <w:t xml:space="preserve"> услуги по управлению </w:t>
      </w:r>
    </w:p>
    <w:p w:rsidR="004A1598" w:rsidRPr="00677FFD" w:rsidRDefault="004A1598" w:rsidP="004A1598">
      <w:pPr>
        <w:ind w:left="-360" w:firstLine="360"/>
        <w:jc w:val="center"/>
        <w:rPr>
          <w:b/>
        </w:rPr>
      </w:pPr>
      <w:r>
        <w:rPr>
          <w:b/>
        </w:rPr>
        <w:t xml:space="preserve">транспортным средством и его технической эксплуатации </w:t>
      </w:r>
    </w:p>
    <w:p w:rsidR="004A1598" w:rsidRPr="00677FFD" w:rsidRDefault="004A1598" w:rsidP="004A1598">
      <w:pPr>
        <w:ind w:left="-360" w:firstLine="360"/>
        <w:jc w:val="center"/>
      </w:pPr>
    </w:p>
    <w:tbl>
      <w:tblPr>
        <w:tblpPr w:leftFromText="180" w:rightFromText="180" w:vertAnchor="text" w:tblpX="-900" w:tblpY="1"/>
        <w:tblOverlap w:val="neve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800"/>
        <w:gridCol w:w="1620"/>
        <w:gridCol w:w="1440"/>
        <w:gridCol w:w="1440"/>
        <w:gridCol w:w="1080"/>
        <w:gridCol w:w="1260"/>
        <w:gridCol w:w="1620"/>
      </w:tblGrid>
      <w:tr w:rsidR="004A1598" w:rsidRPr="00677FFD" w:rsidTr="00FD6AC9">
        <w:tc>
          <w:tcPr>
            <w:tcW w:w="648" w:type="dxa"/>
          </w:tcPr>
          <w:p w:rsidR="004A1598" w:rsidRPr="00677FFD" w:rsidRDefault="004A1598" w:rsidP="00FD6AC9">
            <w:pPr>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800" w:type="dxa"/>
            <w:vAlign w:val="center"/>
          </w:tcPr>
          <w:p w:rsidR="004A1598" w:rsidRPr="00677FFD" w:rsidRDefault="004A1598" w:rsidP="00FD6AC9">
            <w:pPr>
              <w:jc w:val="center"/>
              <w:rPr>
                <w:sz w:val="20"/>
                <w:szCs w:val="20"/>
              </w:rPr>
            </w:pPr>
            <w:r>
              <w:rPr>
                <w:sz w:val="20"/>
                <w:szCs w:val="20"/>
              </w:rPr>
              <w:t>Ф.И.О.</w:t>
            </w:r>
          </w:p>
        </w:tc>
        <w:tc>
          <w:tcPr>
            <w:tcW w:w="1620" w:type="dxa"/>
            <w:vAlign w:val="center"/>
          </w:tcPr>
          <w:p w:rsidR="004A1598" w:rsidRPr="00677FFD" w:rsidRDefault="004A1598" w:rsidP="00FD6AC9">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4A1598" w:rsidRPr="00677FFD" w:rsidRDefault="004A1598" w:rsidP="00FD6AC9">
            <w:pPr>
              <w:jc w:val="center"/>
              <w:rPr>
                <w:sz w:val="20"/>
                <w:szCs w:val="20"/>
              </w:rPr>
            </w:pPr>
            <w:r>
              <w:rPr>
                <w:sz w:val="20"/>
                <w:szCs w:val="20"/>
              </w:rPr>
              <w:t xml:space="preserve">Общий водительский стаж </w:t>
            </w:r>
          </w:p>
        </w:tc>
        <w:tc>
          <w:tcPr>
            <w:tcW w:w="1440" w:type="dxa"/>
            <w:vAlign w:val="center"/>
          </w:tcPr>
          <w:p w:rsidR="004A1598" w:rsidRPr="00677FFD" w:rsidRDefault="004A1598" w:rsidP="00FD6AC9">
            <w:pPr>
              <w:jc w:val="center"/>
              <w:rPr>
                <w:sz w:val="20"/>
                <w:szCs w:val="20"/>
              </w:rPr>
            </w:pPr>
            <w:r>
              <w:rPr>
                <w:sz w:val="20"/>
                <w:szCs w:val="20"/>
              </w:rPr>
              <w:t>Категория</w:t>
            </w:r>
          </w:p>
        </w:tc>
        <w:tc>
          <w:tcPr>
            <w:tcW w:w="1080" w:type="dxa"/>
            <w:vAlign w:val="center"/>
          </w:tcPr>
          <w:p w:rsidR="004A1598" w:rsidRPr="00677FFD" w:rsidRDefault="004A1598" w:rsidP="00FD6AC9">
            <w:pPr>
              <w:jc w:val="center"/>
              <w:rPr>
                <w:sz w:val="20"/>
                <w:szCs w:val="20"/>
              </w:rPr>
            </w:pPr>
            <w:r>
              <w:rPr>
                <w:sz w:val="20"/>
                <w:szCs w:val="20"/>
              </w:rPr>
              <w:t>Гражданство РФ/разрешение на работу</w:t>
            </w:r>
          </w:p>
        </w:tc>
        <w:tc>
          <w:tcPr>
            <w:tcW w:w="1260" w:type="dxa"/>
            <w:vAlign w:val="center"/>
          </w:tcPr>
          <w:p w:rsidR="004A1598" w:rsidRPr="00677FFD" w:rsidRDefault="004A1598" w:rsidP="00FD6AC9">
            <w:pPr>
              <w:jc w:val="center"/>
              <w:rPr>
                <w:sz w:val="20"/>
                <w:szCs w:val="20"/>
              </w:rPr>
            </w:pPr>
            <w:r>
              <w:rPr>
                <w:sz w:val="20"/>
                <w:szCs w:val="20"/>
              </w:rPr>
              <w:t>Знание русского языка (да/нет)</w:t>
            </w:r>
          </w:p>
        </w:tc>
        <w:tc>
          <w:tcPr>
            <w:tcW w:w="1620" w:type="dxa"/>
          </w:tcPr>
          <w:p w:rsidR="004A1598" w:rsidRPr="00677FFD" w:rsidRDefault="004A1598" w:rsidP="00FD6AC9">
            <w:pPr>
              <w:jc w:val="center"/>
              <w:rPr>
                <w:sz w:val="20"/>
                <w:szCs w:val="20"/>
              </w:rPr>
            </w:pPr>
            <w:r>
              <w:rPr>
                <w:sz w:val="20"/>
                <w:szCs w:val="20"/>
              </w:rPr>
              <w:t>Опыт работы с постановкой и снятием контейнеров</w:t>
            </w:r>
          </w:p>
        </w:tc>
      </w:tr>
      <w:tr w:rsidR="004A1598" w:rsidRPr="00677FFD" w:rsidTr="00FD6AC9">
        <w:tc>
          <w:tcPr>
            <w:tcW w:w="648" w:type="dxa"/>
          </w:tcPr>
          <w:p w:rsidR="004A1598" w:rsidRPr="00677FFD" w:rsidRDefault="004A1598" w:rsidP="00FD6AC9">
            <w:pPr>
              <w:jc w:val="center"/>
              <w:rPr>
                <w:sz w:val="20"/>
                <w:szCs w:val="20"/>
              </w:rPr>
            </w:pPr>
            <w:r>
              <w:rPr>
                <w:sz w:val="20"/>
                <w:szCs w:val="20"/>
              </w:rPr>
              <w:t>1</w:t>
            </w:r>
          </w:p>
        </w:tc>
        <w:tc>
          <w:tcPr>
            <w:tcW w:w="1800" w:type="dxa"/>
          </w:tcPr>
          <w:p w:rsidR="004A1598" w:rsidRPr="00677FFD" w:rsidRDefault="004A1598" w:rsidP="00FD6AC9">
            <w:pPr>
              <w:rPr>
                <w:sz w:val="20"/>
                <w:szCs w:val="20"/>
              </w:rPr>
            </w:pPr>
          </w:p>
        </w:tc>
        <w:tc>
          <w:tcPr>
            <w:tcW w:w="1620" w:type="dxa"/>
          </w:tcPr>
          <w:p w:rsidR="004A1598" w:rsidRPr="00677FFD" w:rsidRDefault="004A1598" w:rsidP="00FD6AC9">
            <w:pPr>
              <w:rPr>
                <w:sz w:val="20"/>
                <w:szCs w:val="20"/>
              </w:rPr>
            </w:pPr>
          </w:p>
        </w:tc>
        <w:tc>
          <w:tcPr>
            <w:tcW w:w="1440" w:type="dxa"/>
          </w:tcPr>
          <w:p w:rsidR="004A1598" w:rsidRPr="00677FFD" w:rsidRDefault="004A1598" w:rsidP="00FD6AC9">
            <w:pPr>
              <w:rPr>
                <w:sz w:val="20"/>
                <w:szCs w:val="20"/>
              </w:rPr>
            </w:pPr>
          </w:p>
        </w:tc>
        <w:tc>
          <w:tcPr>
            <w:tcW w:w="1440" w:type="dxa"/>
          </w:tcPr>
          <w:p w:rsidR="004A1598" w:rsidRPr="00677FFD" w:rsidRDefault="004A1598" w:rsidP="00FD6AC9">
            <w:pPr>
              <w:jc w:val="center"/>
              <w:rPr>
                <w:sz w:val="20"/>
                <w:szCs w:val="20"/>
              </w:rPr>
            </w:pPr>
          </w:p>
        </w:tc>
        <w:tc>
          <w:tcPr>
            <w:tcW w:w="1080" w:type="dxa"/>
          </w:tcPr>
          <w:p w:rsidR="004A1598" w:rsidRPr="00677FFD" w:rsidRDefault="004A1598" w:rsidP="00FD6AC9">
            <w:pPr>
              <w:jc w:val="center"/>
              <w:rPr>
                <w:sz w:val="20"/>
                <w:szCs w:val="20"/>
              </w:rPr>
            </w:pPr>
          </w:p>
        </w:tc>
        <w:tc>
          <w:tcPr>
            <w:tcW w:w="1260" w:type="dxa"/>
          </w:tcPr>
          <w:p w:rsidR="004A1598" w:rsidRPr="00677FFD" w:rsidRDefault="004A1598" w:rsidP="00FD6AC9">
            <w:pPr>
              <w:jc w:val="center"/>
              <w:rPr>
                <w:sz w:val="20"/>
                <w:szCs w:val="20"/>
              </w:rPr>
            </w:pPr>
          </w:p>
        </w:tc>
        <w:tc>
          <w:tcPr>
            <w:tcW w:w="1620" w:type="dxa"/>
          </w:tcPr>
          <w:p w:rsidR="004A1598" w:rsidRPr="00677FFD" w:rsidRDefault="004A1598" w:rsidP="00FD6AC9">
            <w:pPr>
              <w:jc w:val="center"/>
              <w:rPr>
                <w:sz w:val="20"/>
                <w:szCs w:val="20"/>
              </w:rPr>
            </w:pPr>
          </w:p>
        </w:tc>
      </w:tr>
      <w:tr w:rsidR="004A1598" w:rsidRPr="00677FFD" w:rsidTr="00FD6AC9">
        <w:tc>
          <w:tcPr>
            <w:tcW w:w="648" w:type="dxa"/>
          </w:tcPr>
          <w:p w:rsidR="004A1598" w:rsidRPr="00677FFD" w:rsidRDefault="004A1598" w:rsidP="00FD6AC9">
            <w:pPr>
              <w:jc w:val="center"/>
              <w:rPr>
                <w:sz w:val="20"/>
                <w:szCs w:val="20"/>
              </w:rPr>
            </w:pPr>
            <w:r>
              <w:rPr>
                <w:sz w:val="20"/>
                <w:szCs w:val="20"/>
              </w:rPr>
              <w:t>2</w:t>
            </w:r>
          </w:p>
        </w:tc>
        <w:tc>
          <w:tcPr>
            <w:tcW w:w="1800" w:type="dxa"/>
          </w:tcPr>
          <w:p w:rsidR="004A1598" w:rsidRPr="00677FFD" w:rsidRDefault="004A1598" w:rsidP="00FD6AC9">
            <w:pPr>
              <w:rPr>
                <w:sz w:val="20"/>
                <w:szCs w:val="20"/>
              </w:rPr>
            </w:pPr>
          </w:p>
        </w:tc>
        <w:tc>
          <w:tcPr>
            <w:tcW w:w="1620" w:type="dxa"/>
          </w:tcPr>
          <w:p w:rsidR="004A1598" w:rsidRPr="00677FFD" w:rsidRDefault="004A1598" w:rsidP="00FD6AC9">
            <w:pPr>
              <w:rPr>
                <w:sz w:val="20"/>
                <w:szCs w:val="20"/>
              </w:rPr>
            </w:pPr>
          </w:p>
        </w:tc>
        <w:tc>
          <w:tcPr>
            <w:tcW w:w="1440" w:type="dxa"/>
          </w:tcPr>
          <w:p w:rsidR="004A1598" w:rsidRPr="00677FFD" w:rsidRDefault="004A1598" w:rsidP="00FD6AC9">
            <w:pPr>
              <w:rPr>
                <w:sz w:val="20"/>
                <w:szCs w:val="20"/>
              </w:rPr>
            </w:pPr>
          </w:p>
        </w:tc>
        <w:tc>
          <w:tcPr>
            <w:tcW w:w="1440" w:type="dxa"/>
          </w:tcPr>
          <w:p w:rsidR="004A1598" w:rsidRPr="00677FFD" w:rsidRDefault="004A1598" w:rsidP="00FD6AC9">
            <w:pPr>
              <w:jc w:val="center"/>
              <w:rPr>
                <w:sz w:val="20"/>
                <w:szCs w:val="20"/>
              </w:rPr>
            </w:pPr>
          </w:p>
        </w:tc>
        <w:tc>
          <w:tcPr>
            <w:tcW w:w="1080" w:type="dxa"/>
          </w:tcPr>
          <w:p w:rsidR="004A1598" w:rsidRPr="00677FFD" w:rsidRDefault="004A1598" w:rsidP="00FD6AC9">
            <w:pPr>
              <w:jc w:val="center"/>
              <w:rPr>
                <w:sz w:val="20"/>
                <w:szCs w:val="20"/>
              </w:rPr>
            </w:pPr>
          </w:p>
        </w:tc>
        <w:tc>
          <w:tcPr>
            <w:tcW w:w="1260" w:type="dxa"/>
          </w:tcPr>
          <w:p w:rsidR="004A1598" w:rsidRPr="00677FFD" w:rsidRDefault="004A1598" w:rsidP="00FD6AC9">
            <w:pPr>
              <w:jc w:val="center"/>
              <w:rPr>
                <w:sz w:val="20"/>
                <w:szCs w:val="20"/>
              </w:rPr>
            </w:pPr>
          </w:p>
        </w:tc>
        <w:tc>
          <w:tcPr>
            <w:tcW w:w="1620" w:type="dxa"/>
          </w:tcPr>
          <w:p w:rsidR="004A1598" w:rsidRPr="00677FFD" w:rsidRDefault="004A1598" w:rsidP="00FD6AC9">
            <w:pPr>
              <w:jc w:val="center"/>
              <w:rPr>
                <w:sz w:val="20"/>
                <w:szCs w:val="20"/>
              </w:rPr>
            </w:pPr>
          </w:p>
        </w:tc>
      </w:tr>
      <w:tr w:rsidR="004A1598" w:rsidRPr="00677FFD" w:rsidTr="00FD6AC9">
        <w:tc>
          <w:tcPr>
            <w:tcW w:w="648" w:type="dxa"/>
          </w:tcPr>
          <w:p w:rsidR="004A1598" w:rsidRPr="00677FFD" w:rsidRDefault="004A1598" w:rsidP="00FD6AC9">
            <w:pPr>
              <w:jc w:val="center"/>
              <w:rPr>
                <w:sz w:val="20"/>
                <w:szCs w:val="20"/>
              </w:rPr>
            </w:pPr>
            <w:r>
              <w:rPr>
                <w:sz w:val="20"/>
                <w:szCs w:val="20"/>
              </w:rPr>
              <w:t>3</w:t>
            </w:r>
          </w:p>
        </w:tc>
        <w:tc>
          <w:tcPr>
            <w:tcW w:w="1800" w:type="dxa"/>
          </w:tcPr>
          <w:p w:rsidR="004A1598" w:rsidRPr="00677FFD" w:rsidRDefault="004A1598" w:rsidP="00FD6AC9">
            <w:pPr>
              <w:rPr>
                <w:sz w:val="20"/>
                <w:szCs w:val="20"/>
              </w:rPr>
            </w:pPr>
          </w:p>
        </w:tc>
        <w:tc>
          <w:tcPr>
            <w:tcW w:w="1620" w:type="dxa"/>
          </w:tcPr>
          <w:p w:rsidR="004A1598" w:rsidRPr="00677FFD" w:rsidRDefault="004A1598" w:rsidP="00FD6AC9">
            <w:pPr>
              <w:rPr>
                <w:sz w:val="20"/>
                <w:szCs w:val="20"/>
              </w:rPr>
            </w:pPr>
          </w:p>
        </w:tc>
        <w:tc>
          <w:tcPr>
            <w:tcW w:w="1440" w:type="dxa"/>
          </w:tcPr>
          <w:p w:rsidR="004A1598" w:rsidRPr="00677FFD" w:rsidRDefault="004A1598" w:rsidP="00FD6AC9">
            <w:pPr>
              <w:rPr>
                <w:sz w:val="20"/>
                <w:szCs w:val="20"/>
              </w:rPr>
            </w:pPr>
          </w:p>
        </w:tc>
        <w:tc>
          <w:tcPr>
            <w:tcW w:w="1440" w:type="dxa"/>
          </w:tcPr>
          <w:p w:rsidR="004A1598" w:rsidRPr="00677FFD" w:rsidRDefault="004A1598" w:rsidP="00FD6AC9">
            <w:pPr>
              <w:jc w:val="center"/>
              <w:rPr>
                <w:sz w:val="20"/>
                <w:szCs w:val="20"/>
              </w:rPr>
            </w:pPr>
          </w:p>
        </w:tc>
        <w:tc>
          <w:tcPr>
            <w:tcW w:w="1080" w:type="dxa"/>
          </w:tcPr>
          <w:p w:rsidR="004A1598" w:rsidRPr="00677FFD" w:rsidRDefault="004A1598" w:rsidP="00FD6AC9">
            <w:pPr>
              <w:jc w:val="center"/>
              <w:rPr>
                <w:sz w:val="20"/>
                <w:szCs w:val="20"/>
              </w:rPr>
            </w:pPr>
          </w:p>
        </w:tc>
        <w:tc>
          <w:tcPr>
            <w:tcW w:w="1260" w:type="dxa"/>
          </w:tcPr>
          <w:p w:rsidR="004A1598" w:rsidRPr="00677FFD" w:rsidRDefault="004A1598" w:rsidP="00FD6AC9">
            <w:pPr>
              <w:jc w:val="center"/>
              <w:rPr>
                <w:sz w:val="20"/>
                <w:szCs w:val="20"/>
              </w:rPr>
            </w:pPr>
          </w:p>
        </w:tc>
        <w:tc>
          <w:tcPr>
            <w:tcW w:w="1620" w:type="dxa"/>
          </w:tcPr>
          <w:p w:rsidR="004A1598" w:rsidRPr="00677FFD" w:rsidRDefault="004A1598" w:rsidP="00FD6AC9">
            <w:pPr>
              <w:jc w:val="center"/>
              <w:rPr>
                <w:sz w:val="20"/>
                <w:szCs w:val="20"/>
              </w:rPr>
            </w:pPr>
          </w:p>
        </w:tc>
      </w:tr>
      <w:tr w:rsidR="004A1598" w:rsidRPr="00677FFD" w:rsidTr="00FD6AC9">
        <w:tc>
          <w:tcPr>
            <w:tcW w:w="648" w:type="dxa"/>
          </w:tcPr>
          <w:p w:rsidR="004A1598" w:rsidRPr="00677FFD" w:rsidRDefault="004A1598" w:rsidP="00FD6AC9">
            <w:pPr>
              <w:jc w:val="center"/>
              <w:rPr>
                <w:sz w:val="20"/>
                <w:szCs w:val="20"/>
              </w:rPr>
            </w:pPr>
            <w:r>
              <w:rPr>
                <w:sz w:val="20"/>
                <w:szCs w:val="20"/>
              </w:rPr>
              <w:t>4</w:t>
            </w:r>
          </w:p>
        </w:tc>
        <w:tc>
          <w:tcPr>
            <w:tcW w:w="1800" w:type="dxa"/>
          </w:tcPr>
          <w:p w:rsidR="004A1598" w:rsidRPr="00677FFD" w:rsidRDefault="004A1598" w:rsidP="00FD6AC9">
            <w:pPr>
              <w:rPr>
                <w:sz w:val="20"/>
                <w:szCs w:val="20"/>
              </w:rPr>
            </w:pPr>
          </w:p>
        </w:tc>
        <w:tc>
          <w:tcPr>
            <w:tcW w:w="1620" w:type="dxa"/>
          </w:tcPr>
          <w:p w:rsidR="004A1598" w:rsidRPr="00677FFD" w:rsidRDefault="004A1598" w:rsidP="00FD6AC9">
            <w:pPr>
              <w:rPr>
                <w:sz w:val="20"/>
                <w:szCs w:val="20"/>
              </w:rPr>
            </w:pPr>
          </w:p>
        </w:tc>
        <w:tc>
          <w:tcPr>
            <w:tcW w:w="1440" w:type="dxa"/>
          </w:tcPr>
          <w:p w:rsidR="004A1598" w:rsidRPr="00677FFD" w:rsidRDefault="004A1598" w:rsidP="00FD6AC9">
            <w:pPr>
              <w:rPr>
                <w:sz w:val="20"/>
                <w:szCs w:val="20"/>
              </w:rPr>
            </w:pPr>
          </w:p>
        </w:tc>
        <w:tc>
          <w:tcPr>
            <w:tcW w:w="1440" w:type="dxa"/>
          </w:tcPr>
          <w:p w:rsidR="004A1598" w:rsidRPr="00677FFD" w:rsidRDefault="004A1598" w:rsidP="00FD6AC9">
            <w:pPr>
              <w:jc w:val="center"/>
              <w:rPr>
                <w:sz w:val="20"/>
                <w:szCs w:val="20"/>
              </w:rPr>
            </w:pPr>
          </w:p>
        </w:tc>
        <w:tc>
          <w:tcPr>
            <w:tcW w:w="1080" w:type="dxa"/>
          </w:tcPr>
          <w:p w:rsidR="004A1598" w:rsidRPr="00677FFD" w:rsidRDefault="004A1598" w:rsidP="00FD6AC9">
            <w:pPr>
              <w:jc w:val="center"/>
              <w:rPr>
                <w:sz w:val="20"/>
                <w:szCs w:val="20"/>
              </w:rPr>
            </w:pPr>
          </w:p>
        </w:tc>
        <w:tc>
          <w:tcPr>
            <w:tcW w:w="1260" w:type="dxa"/>
          </w:tcPr>
          <w:p w:rsidR="004A1598" w:rsidRPr="00677FFD" w:rsidRDefault="004A1598" w:rsidP="00FD6AC9">
            <w:pPr>
              <w:jc w:val="center"/>
              <w:rPr>
                <w:sz w:val="20"/>
                <w:szCs w:val="20"/>
              </w:rPr>
            </w:pPr>
          </w:p>
        </w:tc>
        <w:tc>
          <w:tcPr>
            <w:tcW w:w="1620" w:type="dxa"/>
          </w:tcPr>
          <w:p w:rsidR="004A1598" w:rsidRPr="00677FFD" w:rsidRDefault="004A1598" w:rsidP="00FD6AC9">
            <w:pPr>
              <w:jc w:val="center"/>
              <w:rPr>
                <w:sz w:val="20"/>
                <w:szCs w:val="20"/>
              </w:rPr>
            </w:pPr>
          </w:p>
        </w:tc>
      </w:tr>
    </w:tbl>
    <w:p w:rsidR="004A1598" w:rsidRPr="00677FFD" w:rsidRDefault="004A1598" w:rsidP="004A1598">
      <w:pPr>
        <w:jc w:val="both"/>
      </w:pPr>
    </w:p>
    <w:p w:rsidR="004A1598" w:rsidRPr="00677FFD" w:rsidRDefault="004A1598" w:rsidP="004A1598">
      <w:pPr>
        <w:keepNext/>
        <w:numPr>
          <w:ilvl w:val="2"/>
          <w:numId w:val="0"/>
        </w:numPr>
        <w:tabs>
          <w:tab w:val="num" w:pos="720"/>
        </w:tabs>
        <w:ind w:left="720" w:hanging="720"/>
        <w:outlineLvl w:val="2"/>
        <w:rPr>
          <w:b/>
          <w:bCs/>
        </w:rPr>
      </w:pPr>
    </w:p>
    <w:p w:rsidR="004A1598" w:rsidRPr="00677FFD" w:rsidRDefault="004A1598" w:rsidP="004A1598">
      <w:pPr>
        <w:keepNext/>
        <w:numPr>
          <w:ilvl w:val="2"/>
          <w:numId w:val="0"/>
        </w:numPr>
        <w:tabs>
          <w:tab w:val="num" w:pos="720"/>
        </w:tabs>
        <w:ind w:left="720" w:hanging="720"/>
        <w:outlineLvl w:val="2"/>
        <w:rPr>
          <w:b/>
          <w:bCs/>
        </w:rPr>
      </w:pPr>
    </w:p>
    <w:p w:rsidR="004A1598" w:rsidRPr="00677FFD" w:rsidRDefault="004A1598" w:rsidP="004A1598">
      <w:pPr>
        <w:keepNext/>
        <w:numPr>
          <w:ilvl w:val="2"/>
          <w:numId w:val="0"/>
        </w:numPr>
        <w:tabs>
          <w:tab w:val="num" w:pos="720"/>
        </w:tabs>
        <w:ind w:left="720" w:hanging="720"/>
        <w:outlineLvl w:val="2"/>
        <w:rPr>
          <w:b/>
          <w:bCs/>
        </w:rPr>
      </w:pPr>
    </w:p>
    <w:p w:rsidR="004A1598" w:rsidRPr="00677FFD" w:rsidRDefault="004A1598" w:rsidP="004A1598">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4A1598" w:rsidRPr="00677FFD" w:rsidRDefault="004A1598" w:rsidP="004A1598">
      <w:pPr>
        <w:tabs>
          <w:tab w:val="left" w:pos="8640"/>
        </w:tabs>
        <w:jc w:val="center"/>
        <w:rPr>
          <w:i/>
        </w:rPr>
      </w:pPr>
      <w:r>
        <w:rPr>
          <w:i/>
        </w:rPr>
        <w:t>(наименование претендента)</w:t>
      </w:r>
    </w:p>
    <w:p w:rsidR="004A1598" w:rsidRPr="00677FFD" w:rsidRDefault="004A1598" w:rsidP="004A1598">
      <w:pPr>
        <w:rPr>
          <w:sz w:val="28"/>
          <w:szCs w:val="28"/>
          <w:lang w:eastAsia="ru-RU"/>
        </w:rPr>
      </w:pPr>
      <w:r>
        <w:rPr>
          <w:sz w:val="28"/>
          <w:szCs w:val="28"/>
          <w:lang w:eastAsia="ru-RU"/>
        </w:rPr>
        <w:t>____________________________________________________________________</w:t>
      </w:r>
    </w:p>
    <w:p w:rsidR="004A1598" w:rsidRPr="00677FFD" w:rsidRDefault="004A1598" w:rsidP="004A1598">
      <w:pPr>
        <w:rPr>
          <w:i/>
        </w:rPr>
      </w:pPr>
      <w:r>
        <w:rPr>
          <w:i/>
        </w:rPr>
        <w:t xml:space="preserve">       М.П.</w:t>
      </w:r>
      <w:r>
        <w:rPr>
          <w:i/>
        </w:rPr>
        <w:tab/>
      </w:r>
      <w:r>
        <w:rPr>
          <w:i/>
        </w:rPr>
        <w:tab/>
      </w:r>
      <w:r>
        <w:rPr>
          <w:i/>
        </w:rPr>
        <w:tab/>
        <w:t>(должность, подпись, ФИО)</w:t>
      </w:r>
    </w:p>
    <w:p w:rsidR="004A1598" w:rsidRPr="00677FFD" w:rsidRDefault="004A1598" w:rsidP="004A1598">
      <w:pPr>
        <w:rPr>
          <w:sz w:val="28"/>
          <w:szCs w:val="28"/>
          <w:lang w:eastAsia="ru-RU"/>
        </w:rPr>
      </w:pPr>
      <w:r>
        <w:rPr>
          <w:sz w:val="28"/>
          <w:szCs w:val="28"/>
          <w:lang w:eastAsia="ru-RU"/>
        </w:rPr>
        <w:t>"____" ____________ 201__ г.</w:t>
      </w:r>
    </w:p>
    <w:p w:rsidR="004A1598" w:rsidRPr="00F11984" w:rsidRDefault="004A1598" w:rsidP="004A1598">
      <w:pPr>
        <w:pStyle w:val="1"/>
        <w:jc w:val="right"/>
        <w:rPr>
          <w:b w:val="0"/>
          <w:i/>
          <w:sz w:val="28"/>
        </w:rPr>
      </w:pPr>
    </w:p>
    <w:p w:rsidR="004A1598" w:rsidRPr="00F11984" w:rsidRDefault="004A1598" w:rsidP="004A1598">
      <w:pPr>
        <w:pStyle w:val="1"/>
        <w:jc w:val="right"/>
        <w:rPr>
          <w:b w:val="0"/>
          <w:i/>
          <w:sz w:val="28"/>
        </w:rPr>
      </w:pPr>
    </w:p>
    <w:p w:rsidR="004A1598" w:rsidRPr="00F11984" w:rsidRDefault="004A1598" w:rsidP="004A1598">
      <w:pPr>
        <w:pStyle w:val="1"/>
        <w:jc w:val="right"/>
        <w:rPr>
          <w:b w:val="0"/>
          <w:i/>
          <w:sz w:val="28"/>
        </w:rPr>
      </w:pPr>
    </w:p>
    <w:p w:rsidR="004A1598" w:rsidRDefault="004A1598" w:rsidP="004A1598">
      <w:pPr>
        <w:pStyle w:val="1"/>
        <w:jc w:val="right"/>
        <w:rPr>
          <w:b w:val="0"/>
          <w:i/>
          <w:sz w:val="28"/>
        </w:rPr>
      </w:pPr>
    </w:p>
    <w:p w:rsidR="004A1598" w:rsidRDefault="004A1598" w:rsidP="004A1598"/>
    <w:p w:rsidR="004A1598" w:rsidRPr="00F11984" w:rsidRDefault="004A1598" w:rsidP="004A1598"/>
    <w:p w:rsidR="004A1598" w:rsidRPr="00F11984" w:rsidRDefault="004A1598" w:rsidP="004A1598">
      <w:pPr>
        <w:pStyle w:val="1"/>
        <w:jc w:val="right"/>
        <w:rPr>
          <w:b w:val="0"/>
          <w:i/>
          <w:sz w:val="28"/>
        </w:rPr>
      </w:pPr>
    </w:p>
    <w:p w:rsidR="004A1598" w:rsidRPr="00F11984" w:rsidRDefault="004A1598" w:rsidP="004A1598">
      <w:pPr>
        <w:pStyle w:val="1"/>
        <w:jc w:val="right"/>
        <w:rPr>
          <w:b w:val="0"/>
          <w:i/>
          <w:sz w:val="28"/>
        </w:rPr>
      </w:pPr>
    </w:p>
    <w:p w:rsidR="004A1598" w:rsidRPr="00F11984" w:rsidRDefault="004A1598" w:rsidP="004A1598">
      <w:pPr>
        <w:pStyle w:val="1"/>
        <w:jc w:val="right"/>
        <w:rPr>
          <w:b w:val="0"/>
          <w:i/>
          <w:sz w:val="28"/>
        </w:rPr>
      </w:pPr>
    </w:p>
    <w:p w:rsidR="004A1598" w:rsidRDefault="004A1598" w:rsidP="004A1598">
      <w:pPr>
        <w:pStyle w:val="1"/>
        <w:jc w:val="right"/>
        <w:rPr>
          <w:b w:val="0"/>
          <w:i/>
          <w:sz w:val="28"/>
        </w:rPr>
      </w:pPr>
    </w:p>
    <w:p w:rsidR="004A1598" w:rsidRDefault="004A1598" w:rsidP="004A1598"/>
    <w:p w:rsidR="004A1598" w:rsidRDefault="004A1598" w:rsidP="004A1598"/>
    <w:p w:rsidR="004A1598" w:rsidRPr="004A1598" w:rsidRDefault="004A1598" w:rsidP="004A1598"/>
    <w:p w:rsidR="004A1598" w:rsidRDefault="004A1598" w:rsidP="004A1598">
      <w:pPr>
        <w:pStyle w:val="1"/>
        <w:jc w:val="right"/>
        <w:rPr>
          <w:b w:val="0"/>
          <w:i/>
          <w:sz w:val="28"/>
        </w:rPr>
      </w:pPr>
      <w:r>
        <w:rPr>
          <w:rFonts w:cs="Times New Roman"/>
          <w:b w:val="0"/>
          <w:sz w:val="28"/>
        </w:rPr>
        <w:lastRenderedPageBreak/>
        <w:t>Приложение № 9</w:t>
      </w:r>
      <w:r>
        <w:rPr>
          <w:rFonts w:cs="Times New Roman"/>
          <w:b w:val="0"/>
          <w:sz w:val="28"/>
        </w:rPr>
        <w:br/>
        <w:t>к документации о закупке</w:t>
      </w:r>
    </w:p>
    <w:p w:rsidR="004A1598" w:rsidRDefault="004A1598" w:rsidP="004A1598"/>
    <w:p w:rsidR="004A1598" w:rsidRPr="00677FFD" w:rsidRDefault="004A1598" w:rsidP="004A1598">
      <w:pPr>
        <w:jc w:val="center"/>
        <w:rPr>
          <w:b/>
        </w:rPr>
      </w:pPr>
      <w:r>
        <w:rPr>
          <w:b/>
        </w:rPr>
        <w:t>Перечень транспортных средств</w:t>
      </w:r>
    </w:p>
    <w:p w:rsidR="004A1598" w:rsidRPr="00677FFD" w:rsidRDefault="004A1598" w:rsidP="004A1598">
      <w:pPr>
        <w:jc w:val="center"/>
      </w:pPr>
    </w:p>
    <w:tbl>
      <w:tblPr>
        <w:tblW w:w="11255" w:type="dxa"/>
        <w:tblInd w:w="-1191" w:type="dxa"/>
        <w:tblLayout w:type="fixed"/>
        <w:tblLook w:val="04A0"/>
      </w:tblPr>
      <w:tblGrid>
        <w:gridCol w:w="490"/>
        <w:gridCol w:w="1208"/>
        <w:gridCol w:w="1525"/>
        <w:gridCol w:w="1370"/>
        <w:gridCol w:w="1473"/>
        <w:gridCol w:w="1434"/>
        <w:gridCol w:w="1927"/>
        <w:gridCol w:w="1828"/>
      </w:tblGrid>
      <w:tr w:rsidR="004A1598" w:rsidRPr="00677FFD" w:rsidTr="00FD6AC9">
        <w:trPr>
          <w:trHeight w:val="915"/>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1598" w:rsidRPr="00677FFD" w:rsidRDefault="004A1598" w:rsidP="00FD6AC9">
            <w:pPr>
              <w:jc w:val="center"/>
              <w:rPr>
                <w:b/>
                <w:color w:val="000000"/>
                <w:sz w:val="18"/>
                <w:szCs w:val="18"/>
                <w:lang w:eastAsia="ru-RU"/>
              </w:rPr>
            </w:pPr>
            <w:r>
              <w:rPr>
                <w:b/>
                <w:color w:val="000000"/>
                <w:sz w:val="18"/>
                <w:szCs w:val="18"/>
                <w:lang w:eastAsia="ru-RU"/>
              </w:rPr>
              <w:t xml:space="preserve">№ </w:t>
            </w:r>
            <w:proofErr w:type="gramStart"/>
            <w:r>
              <w:rPr>
                <w:b/>
                <w:color w:val="000000"/>
                <w:sz w:val="18"/>
                <w:szCs w:val="18"/>
                <w:lang w:eastAsia="ru-RU"/>
              </w:rPr>
              <w:t>п</w:t>
            </w:r>
            <w:proofErr w:type="gramEnd"/>
            <w:r>
              <w:rPr>
                <w:b/>
                <w:color w:val="000000"/>
                <w:sz w:val="18"/>
                <w:szCs w:val="18"/>
                <w:lang w:eastAsia="ru-RU"/>
              </w:rPr>
              <w:t>/п</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4A1598" w:rsidRPr="00677FFD" w:rsidRDefault="004A1598" w:rsidP="00FD6AC9">
            <w:pPr>
              <w:jc w:val="center"/>
              <w:rPr>
                <w:b/>
                <w:color w:val="000000"/>
                <w:sz w:val="18"/>
                <w:szCs w:val="18"/>
                <w:lang w:eastAsia="ru-RU"/>
              </w:rPr>
            </w:pPr>
            <w:r>
              <w:rPr>
                <w:b/>
                <w:color w:val="000000"/>
                <w:sz w:val="18"/>
                <w:szCs w:val="18"/>
                <w:lang w:eastAsia="ru-RU"/>
              </w:rPr>
              <w:t>Марка/ модель ТС</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rsidR="004A1598" w:rsidRPr="00677FFD" w:rsidRDefault="004A1598" w:rsidP="00FD6AC9">
            <w:pPr>
              <w:jc w:val="center"/>
              <w:rPr>
                <w:b/>
                <w:color w:val="000000"/>
                <w:sz w:val="18"/>
                <w:szCs w:val="18"/>
                <w:lang w:eastAsia="ru-RU"/>
              </w:rPr>
            </w:pPr>
            <w:r>
              <w:rPr>
                <w:b/>
                <w:color w:val="000000"/>
                <w:sz w:val="18"/>
                <w:szCs w:val="18"/>
                <w:lang w:eastAsia="ru-RU"/>
              </w:rPr>
              <w:t>Государственный № ТС</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A1598" w:rsidRPr="00677FFD" w:rsidRDefault="004A1598" w:rsidP="00FD6AC9">
            <w:pPr>
              <w:jc w:val="center"/>
              <w:rPr>
                <w:b/>
                <w:color w:val="000000"/>
                <w:sz w:val="18"/>
                <w:szCs w:val="18"/>
                <w:lang w:eastAsia="ru-RU"/>
              </w:rPr>
            </w:pPr>
            <w:r>
              <w:rPr>
                <w:b/>
                <w:color w:val="000000"/>
                <w:sz w:val="18"/>
                <w:szCs w:val="18"/>
                <w:lang w:eastAsia="ru-RU"/>
              </w:rPr>
              <w:t>Год изготовления ТС</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rsidR="004A1598" w:rsidRPr="00677FFD" w:rsidRDefault="004A1598" w:rsidP="00FD6AC9">
            <w:pPr>
              <w:jc w:val="center"/>
              <w:rPr>
                <w:b/>
                <w:color w:val="000000"/>
                <w:sz w:val="18"/>
                <w:szCs w:val="18"/>
                <w:lang w:eastAsia="ru-RU"/>
              </w:rPr>
            </w:pPr>
            <w:r>
              <w:rPr>
                <w:b/>
                <w:color w:val="000000"/>
                <w:sz w:val="18"/>
                <w:szCs w:val="18"/>
                <w:lang w:eastAsia="ru-RU"/>
              </w:rPr>
              <w:t>Номер паспорта транспортного средства</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4A1598" w:rsidRPr="00677FFD" w:rsidRDefault="004A1598" w:rsidP="00FD6AC9">
            <w:pPr>
              <w:jc w:val="center"/>
              <w:rPr>
                <w:b/>
                <w:color w:val="000000"/>
                <w:sz w:val="18"/>
                <w:szCs w:val="18"/>
                <w:lang w:eastAsia="ru-RU"/>
              </w:rPr>
            </w:pPr>
            <w:r>
              <w:rPr>
                <w:b/>
                <w:color w:val="000000"/>
                <w:sz w:val="18"/>
                <w:szCs w:val="18"/>
                <w:lang w:eastAsia="ru-RU"/>
              </w:rPr>
              <w:t>Номер свидетельства о регистрации ТС</w:t>
            </w:r>
          </w:p>
        </w:tc>
        <w:tc>
          <w:tcPr>
            <w:tcW w:w="1927" w:type="dxa"/>
            <w:tcBorders>
              <w:top w:val="single" w:sz="4" w:space="0" w:color="auto"/>
              <w:left w:val="nil"/>
              <w:bottom w:val="single" w:sz="4" w:space="0" w:color="auto"/>
              <w:right w:val="single" w:sz="4" w:space="0" w:color="auto"/>
            </w:tcBorders>
            <w:vAlign w:val="center"/>
          </w:tcPr>
          <w:p w:rsidR="004A1598" w:rsidRPr="00677FFD" w:rsidRDefault="004A1598" w:rsidP="00FD6AC9">
            <w:pPr>
              <w:jc w:val="center"/>
              <w:rPr>
                <w:b/>
                <w:sz w:val="18"/>
                <w:szCs w:val="18"/>
                <w:lang w:eastAsia="ru-RU"/>
              </w:rPr>
            </w:pPr>
            <w:r>
              <w:rPr>
                <w:b/>
                <w:sz w:val="20"/>
                <w:szCs w:val="20"/>
              </w:rPr>
              <w:t>Максимальная грузоподъемность ТС</w:t>
            </w:r>
          </w:p>
        </w:tc>
        <w:tc>
          <w:tcPr>
            <w:tcW w:w="1828" w:type="dxa"/>
            <w:tcBorders>
              <w:top w:val="single" w:sz="4" w:space="0" w:color="auto"/>
              <w:left w:val="nil"/>
              <w:bottom w:val="single" w:sz="4" w:space="0" w:color="auto"/>
              <w:right w:val="single" w:sz="4" w:space="0" w:color="auto"/>
            </w:tcBorders>
            <w:vAlign w:val="center"/>
          </w:tcPr>
          <w:p w:rsidR="004A1598" w:rsidRPr="00677FFD" w:rsidRDefault="004A1598" w:rsidP="00FD6AC9">
            <w:pPr>
              <w:jc w:val="center"/>
              <w:rPr>
                <w:b/>
                <w:sz w:val="20"/>
                <w:szCs w:val="20"/>
              </w:rPr>
            </w:pPr>
            <w:r>
              <w:rPr>
                <w:b/>
                <w:sz w:val="20"/>
                <w:szCs w:val="20"/>
              </w:rPr>
              <w:t>Принадлежность ТС (собственность или иное законное право)</w:t>
            </w:r>
          </w:p>
        </w:tc>
      </w:tr>
      <w:tr w:rsidR="004A1598" w:rsidRPr="00677FFD" w:rsidTr="00FD6AC9">
        <w:trPr>
          <w:trHeight w:val="436"/>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4A1598" w:rsidRPr="00677FFD" w:rsidRDefault="004A1598" w:rsidP="00FD6AC9">
            <w:pPr>
              <w:jc w:val="center"/>
              <w:rPr>
                <w:b/>
                <w:bCs/>
                <w:color w:val="000000"/>
                <w:sz w:val="18"/>
                <w:szCs w:val="18"/>
                <w:lang w:eastAsia="ru-RU"/>
              </w:rPr>
            </w:pPr>
            <w:r>
              <w:rPr>
                <w:b/>
                <w:bCs/>
                <w:color w:val="000000"/>
                <w:sz w:val="18"/>
                <w:szCs w:val="18"/>
                <w:lang w:eastAsia="ru-RU"/>
              </w:rPr>
              <w:t>1</w:t>
            </w:r>
          </w:p>
        </w:tc>
        <w:tc>
          <w:tcPr>
            <w:tcW w:w="1208"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FD6AC9">
            <w:pPr>
              <w:jc w:val="center"/>
              <w:rPr>
                <w:b/>
                <w:bCs/>
                <w:color w:val="000000"/>
                <w:sz w:val="18"/>
                <w:szCs w:val="18"/>
                <w:lang w:eastAsia="ru-RU"/>
              </w:rPr>
            </w:pPr>
            <w:r>
              <w:rPr>
                <w:b/>
                <w:bCs/>
                <w:color w:val="000000"/>
                <w:sz w:val="18"/>
                <w:szCs w:val="18"/>
                <w:lang w:eastAsia="ru-RU"/>
              </w:rPr>
              <w:t>3</w:t>
            </w:r>
          </w:p>
        </w:tc>
        <w:tc>
          <w:tcPr>
            <w:tcW w:w="1525"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FD6AC9">
            <w:pPr>
              <w:jc w:val="center"/>
              <w:rPr>
                <w:b/>
                <w:bCs/>
                <w:color w:val="000000"/>
                <w:sz w:val="18"/>
                <w:szCs w:val="18"/>
                <w:lang w:eastAsia="ru-RU"/>
              </w:rPr>
            </w:pPr>
            <w:r>
              <w:rPr>
                <w:b/>
                <w:bCs/>
                <w:color w:val="000000"/>
                <w:sz w:val="18"/>
                <w:szCs w:val="18"/>
                <w:lang w:eastAsia="ru-RU"/>
              </w:rPr>
              <w:t>4</w:t>
            </w:r>
          </w:p>
        </w:tc>
        <w:tc>
          <w:tcPr>
            <w:tcW w:w="1370"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FD6AC9">
            <w:pPr>
              <w:jc w:val="center"/>
              <w:rPr>
                <w:b/>
                <w:bCs/>
                <w:color w:val="000000"/>
                <w:sz w:val="18"/>
                <w:szCs w:val="18"/>
                <w:lang w:eastAsia="ru-RU"/>
              </w:rPr>
            </w:pPr>
            <w:r>
              <w:rPr>
                <w:b/>
                <w:bCs/>
                <w:color w:val="000000"/>
                <w:sz w:val="18"/>
                <w:szCs w:val="18"/>
                <w:lang w:eastAsia="ru-RU"/>
              </w:rPr>
              <w:t>5</w:t>
            </w:r>
          </w:p>
        </w:tc>
        <w:tc>
          <w:tcPr>
            <w:tcW w:w="1473"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FD6AC9">
            <w:pPr>
              <w:jc w:val="center"/>
              <w:rPr>
                <w:b/>
                <w:bCs/>
                <w:color w:val="000000"/>
                <w:sz w:val="18"/>
                <w:szCs w:val="18"/>
                <w:lang w:eastAsia="ru-RU"/>
              </w:rPr>
            </w:pPr>
            <w:r>
              <w:rPr>
                <w:b/>
                <w:bCs/>
                <w:color w:val="000000"/>
                <w:sz w:val="18"/>
                <w:szCs w:val="18"/>
                <w:lang w:eastAsia="ru-RU"/>
              </w:rPr>
              <w:t>6</w:t>
            </w:r>
          </w:p>
        </w:tc>
        <w:tc>
          <w:tcPr>
            <w:tcW w:w="1434"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FD6AC9">
            <w:pPr>
              <w:jc w:val="center"/>
              <w:rPr>
                <w:b/>
                <w:bCs/>
                <w:color w:val="000000"/>
                <w:sz w:val="18"/>
                <w:szCs w:val="18"/>
                <w:lang w:eastAsia="ru-RU"/>
              </w:rPr>
            </w:pPr>
            <w:r>
              <w:rPr>
                <w:b/>
                <w:bCs/>
                <w:color w:val="000000"/>
                <w:sz w:val="18"/>
                <w:szCs w:val="18"/>
                <w:lang w:eastAsia="ru-RU"/>
              </w:rPr>
              <w:t>7</w:t>
            </w:r>
          </w:p>
        </w:tc>
        <w:tc>
          <w:tcPr>
            <w:tcW w:w="1927" w:type="dxa"/>
            <w:tcBorders>
              <w:top w:val="nil"/>
              <w:left w:val="nil"/>
              <w:bottom w:val="single" w:sz="4" w:space="0" w:color="auto"/>
              <w:right w:val="single" w:sz="4" w:space="0" w:color="auto"/>
            </w:tcBorders>
            <w:vAlign w:val="bottom"/>
          </w:tcPr>
          <w:p w:rsidR="004A1598" w:rsidRPr="00677FFD" w:rsidRDefault="004A1598" w:rsidP="00FD6AC9">
            <w:pPr>
              <w:jc w:val="center"/>
              <w:rPr>
                <w:b/>
                <w:bCs/>
                <w:color w:val="000000"/>
                <w:sz w:val="18"/>
                <w:szCs w:val="18"/>
                <w:lang w:eastAsia="ru-RU"/>
              </w:rPr>
            </w:pPr>
            <w:r>
              <w:rPr>
                <w:b/>
                <w:bCs/>
                <w:color w:val="000000"/>
                <w:sz w:val="18"/>
                <w:szCs w:val="18"/>
                <w:lang w:eastAsia="ru-RU"/>
              </w:rPr>
              <w:t>8</w:t>
            </w:r>
          </w:p>
        </w:tc>
        <w:tc>
          <w:tcPr>
            <w:tcW w:w="1828" w:type="dxa"/>
            <w:tcBorders>
              <w:top w:val="nil"/>
              <w:left w:val="nil"/>
              <w:bottom w:val="single" w:sz="4" w:space="0" w:color="auto"/>
              <w:right w:val="single" w:sz="4" w:space="0" w:color="auto"/>
            </w:tcBorders>
            <w:vAlign w:val="bottom"/>
          </w:tcPr>
          <w:p w:rsidR="004A1598" w:rsidRPr="00677FFD" w:rsidRDefault="004A1598" w:rsidP="00FD6AC9">
            <w:pPr>
              <w:jc w:val="center"/>
              <w:rPr>
                <w:b/>
                <w:bCs/>
                <w:color w:val="000000"/>
                <w:sz w:val="18"/>
                <w:szCs w:val="18"/>
                <w:lang w:eastAsia="ru-RU"/>
              </w:rPr>
            </w:pPr>
            <w:r>
              <w:rPr>
                <w:b/>
                <w:bCs/>
                <w:color w:val="000000"/>
                <w:sz w:val="18"/>
                <w:szCs w:val="18"/>
                <w:lang w:eastAsia="ru-RU"/>
              </w:rPr>
              <w:t>9</w:t>
            </w:r>
          </w:p>
        </w:tc>
      </w:tr>
      <w:tr w:rsidR="004A1598" w:rsidRPr="00677FFD" w:rsidTr="00FD6AC9">
        <w:trPr>
          <w:trHeight w:val="436"/>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4A1598" w:rsidRPr="00677FFD" w:rsidRDefault="004A1598" w:rsidP="00FD6AC9">
            <w:pPr>
              <w:rPr>
                <w:color w:val="000000"/>
                <w:sz w:val="18"/>
                <w:szCs w:val="18"/>
                <w:lang w:eastAsia="ru-RU"/>
              </w:rPr>
            </w:pPr>
            <w:r>
              <w:rPr>
                <w:color w:val="000000"/>
                <w:sz w:val="18"/>
                <w:szCs w:val="18"/>
                <w:lang w:eastAsia="ru-RU"/>
              </w:rPr>
              <w:t> </w:t>
            </w:r>
          </w:p>
        </w:tc>
        <w:tc>
          <w:tcPr>
            <w:tcW w:w="1208"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FD6AC9">
            <w:pPr>
              <w:rPr>
                <w:color w:val="000000"/>
                <w:sz w:val="18"/>
                <w:szCs w:val="18"/>
                <w:lang w:eastAsia="ru-RU"/>
              </w:rPr>
            </w:pPr>
            <w:r>
              <w:rPr>
                <w:color w:val="000000"/>
                <w:sz w:val="18"/>
                <w:szCs w:val="18"/>
                <w:lang w:eastAsia="ru-RU"/>
              </w:rPr>
              <w:t> </w:t>
            </w:r>
          </w:p>
        </w:tc>
        <w:tc>
          <w:tcPr>
            <w:tcW w:w="1525"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FD6AC9">
            <w:pPr>
              <w:rPr>
                <w:color w:val="000000"/>
                <w:sz w:val="18"/>
                <w:szCs w:val="18"/>
                <w:lang w:eastAsia="ru-RU"/>
              </w:rPr>
            </w:pPr>
            <w:r>
              <w:rPr>
                <w:color w:val="000000"/>
                <w:sz w:val="18"/>
                <w:szCs w:val="18"/>
                <w:lang w:eastAsia="ru-RU"/>
              </w:rPr>
              <w:t> </w:t>
            </w:r>
          </w:p>
        </w:tc>
        <w:tc>
          <w:tcPr>
            <w:tcW w:w="1370"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FD6AC9">
            <w:pPr>
              <w:rPr>
                <w:color w:val="000000"/>
                <w:sz w:val="18"/>
                <w:szCs w:val="18"/>
                <w:lang w:eastAsia="ru-RU"/>
              </w:rPr>
            </w:pPr>
            <w:r>
              <w:rPr>
                <w:color w:val="000000"/>
                <w:sz w:val="18"/>
                <w:szCs w:val="18"/>
                <w:lang w:eastAsia="ru-RU"/>
              </w:rPr>
              <w:t> </w:t>
            </w:r>
          </w:p>
        </w:tc>
        <w:tc>
          <w:tcPr>
            <w:tcW w:w="1473"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FD6AC9">
            <w:pPr>
              <w:rPr>
                <w:color w:val="000000"/>
                <w:sz w:val="18"/>
                <w:szCs w:val="18"/>
                <w:lang w:eastAsia="ru-RU"/>
              </w:rPr>
            </w:pPr>
            <w:r>
              <w:rPr>
                <w:color w:val="000000"/>
                <w:sz w:val="18"/>
                <w:szCs w:val="18"/>
                <w:lang w:eastAsia="ru-RU"/>
              </w:rPr>
              <w:t> </w:t>
            </w:r>
          </w:p>
        </w:tc>
        <w:tc>
          <w:tcPr>
            <w:tcW w:w="1434"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FD6AC9">
            <w:pPr>
              <w:rPr>
                <w:color w:val="000000"/>
                <w:sz w:val="18"/>
                <w:szCs w:val="18"/>
                <w:lang w:eastAsia="ru-RU"/>
              </w:rPr>
            </w:pPr>
            <w:r>
              <w:rPr>
                <w:color w:val="000000"/>
                <w:sz w:val="18"/>
                <w:szCs w:val="18"/>
                <w:lang w:eastAsia="ru-RU"/>
              </w:rPr>
              <w:t> </w:t>
            </w:r>
          </w:p>
        </w:tc>
        <w:tc>
          <w:tcPr>
            <w:tcW w:w="1927" w:type="dxa"/>
            <w:tcBorders>
              <w:top w:val="nil"/>
              <w:left w:val="nil"/>
              <w:bottom w:val="single" w:sz="4" w:space="0" w:color="auto"/>
              <w:right w:val="single" w:sz="4" w:space="0" w:color="auto"/>
            </w:tcBorders>
          </w:tcPr>
          <w:p w:rsidR="004A1598" w:rsidRPr="00677FFD" w:rsidRDefault="004A1598" w:rsidP="00FD6AC9">
            <w:pPr>
              <w:rPr>
                <w:color w:val="000000"/>
                <w:sz w:val="18"/>
                <w:szCs w:val="18"/>
                <w:lang w:eastAsia="ru-RU"/>
              </w:rPr>
            </w:pPr>
          </w:p>
        </w:tc>
        <w:tc>
          <w:tcPr>
            <w:tcW w:w="1828" w:type="dxa"/>
            <w:tcBorders>
              <w:top w:val="nil"/>
              <w:left w:val="nil"/>
              <w:bottom w:val="single" w:sz="4" w:space="0" w:color="auto"/>
              <w:right w:val="single" w:sz="4" w:space="0" w:color="auto"/>
            </w:tcBorders>
          </w:tcPr>
          <w:p w:rsidR="004A1598" w:rsidRPr="00677FFD" w:rsidRDefault="004A1598" w:rsidP="00FD6AC9">
            <w:pPr>
              <w:rPr>
                <w:color w:val="000000"/>
                <w:sz w:val="18"/>
                <w:szCs w:val="18"/>
                <w:lang w:eastAsia="ru-RU"/>
              </w:rPr>
            </w:pPr>
          </w:p>
        </w:tc>
      </w:tr>
    </w:tbl>
    <w:p w:rsidR="004A1598" w:rsidRPr="00677FFD" w:rsidRDefault="004A1598" w:rsidP="004A1598">
      <w:pPr>
        <w:jc w:val="center"/>
      </w:pPr>
    </w:p>
    <w:p w:rsidR="004A1598" w:rsidRPr="00677FFD" w:rsidRDefault="004A1598" w:rsidP="004A1598">
      <w:pPr>
        <w:jc w:val="center"/>
      </w:pPr>
    </w:p>
    <w:p w:rsidR="004A1598" w:rsidRPr="00677FFD" w:rsidRDefault="004A1598" w:rsidP="004A1598">
      <w:pPr>
        <w:jc w:val="center"/>
      </w:pPr>
    </w:p>
    <w:p w:rsidR="004A1598" w:rsidRPr="00677FFD" w:rsidRDefault="004A1598" w:rsidP="004A1598">
      <w:pPr>
        <w:jc w:val="center"/>
      </w:pPr>
    </w:p>
    <w:p w:rsidR="004A1598" w:rsidRPr="00677FFD" w:rsidRDefault="004A1598" w:rsidP="004A1598">
      <w:pPr>
        <w:jc w:val="center"/>
      </w:pPr>
    </w:p>
    <w:p w:rsidR="004A1598" w:rsidRPr="00677FFD" w:rsidRDefault="004A1598" w:rsidP="004A1598"/>
    <w:p w:rsidR="004A1598" w:rsidRPr="00677FFD" w:rsidRDefault="004A1598" w:rsidP="004A1598">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4A1598" w:rsidRPr="00677FFD" w:rsidRDefault="004A1598" w:rsidP="004A1598">
      <w:pPr>
        <w:tabs>
          <w:tab w:val="left" w:pos="8640"/>
        </w:tabs>
        <w:jc w:val="center"/>
        <w:rPr>
          <w:i/>
        </w:rPr>
      </w:pPr>
      <w:r>
        <w:rPr>
          <w:i/>
        </w:rPr>
        <w:t>(наименование претендента)</w:t>
      </w:r>
    </w:p>
    <w:p w:rsidR="004A1598" w:rsidRPr="00677FFD" w:rsidRDefault="004A1598" w:rsidP="004A1598">
      <w:pPr>
        <w:rPr>
          <w:sz w:val="28"/>
          <w:szCs w:val="28"/>
          <w:lang w:eastAsia="ru-RU"/>
        </w:rPr>
      </w:pPr>
      <w:r>
        <w:rPr>
          <w:sz w:val="28"/>
          <w:szCs w:val="28"/>
          <w:lang w:eastAsia="ru-RU"/>
        </w:rPr>
        <w:t>____________________________________________________________________</w:t>
      </w:r>
    </w:p>
    <w:p w:rsidR="004A1598" w:rsidRPr="00677FFD" w:rsidRDefault="004A1598" w:rsidP="004A1598">
      <w:pPr>
        <w:rPr>
          <w:i/>
        </w:rPr>
      </w:pPr>
      <w:r>
        <w:rPr>
          <w:i/>
        </w:rPr>
        <w:t xml:space="preserve">       М.П.</w:t>
      </w:r>
      <w:r>
        <w:rPr>
          <w:i/>
        </w:rPr>
        <w:tab/>
      </w:r>
      <w:r>
        <w:rPr>
          <w:i/>
        </w:rPr>
        <w:tab/>
      </w:r>
      <w:r>
        <w:rPr>
          <w:i/>
        </w:rPr>
        <w:tab/>
        <w:t>(должность, подпись, ФИО)</w:t>
      </w:r>
    </w:p>
    <w:p w:rsidR="004A1598" w:rsidRPr="00677FFD" w:rsidRDefault="004A1598" w:rsidP="004A1598">
      <w:pPr>
        <w:rPr>
          <w:sz w:val="28"/>
          <w:szCs w:val="28"/>
          <w:lang w:eastAsia="ru-RU"/>
        </w:rPr>
      </w:pPr>
      <w:r>
        <w:rPr>
          <w:sz w:val="28"/>
          <w:szCs w:val="28"/>
          <w:lang w:eastAsia="ru-RU"/>
        </w:rPr>
        <w:t>"____" ____________ 201__ г.</w:t>
      </w:r>
    </w:p>
    <w:sectPr w:rsidR="004A1598" w:rsidRPr="00677FFD"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6CD" w:rsidRDefault="002F66CD">
      <w:r>
        <w:separator/>
      </w:r>
    </w:p>
  </w:endnote>
  <w:endnote w:type="continuationSeparator" w:id="0">
    <w:p w:rsidR="002F66CD" w:rsidRDefault="002F66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AC9" w:rsidRDefault="00C3750C" w:rsidP="00BF6892">
    <w:pPr>
      <w:pStyle w:val="aff"/>
      <w:framePr w:wrap="around" w:vAnchor="text" w:hAnchor="margin" w:xAlign="right" w:y="1"/>
      <w:rPr>
        <w:rStyle w:val="a7"/>
      </w:rPr>
    </w:pPr>
    <w:r>
      <w:rPr>
        <w:rStyle w:val="a7"/>
      </w:rPr>
      <w:fldChar w:fldCharType="begin"/>
    </w:r>
    <w:r w:rsidR="00FD6AC9">
      <w:rPr>
        <w:rStyle w:val="a7"/>
      </w:rPr>
      <w:instrText xml:space="preserve">PAGE  </w:instrText>
    </w:r>
    <w:r>
      <w:rPr>
        <w:rStyle w:val="a7"/>
      </w:rPr>
      <w:fldChar w:fldCharType="separate"/>
    </w:r>
    <w:r w:rsidR="00FD6AC9">
      <w:rPr>
        <w:rStyle w:val="a7"/>
        <w:noProof/>
      </w:rPr>
      <w:t>28</w:t>
    </w:r>
    <w:r>
      <w:rPr>
        <w:rStyle w:val="a7"/>
      </w:rPr>
      <w:fldChar w:fldCharType="end"/>
    </w:r>
  </w:p>
  <w:p w:rsidR="00FD6AC9" w:rsidRDefault="00FD6AC9"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1BB" w:rsidRDefault="00C3750C">
    <w:pPr>
      <w:pStyle w:val="aff"/>
      <w:jc w:val="center"/>
    </w:pPr>
    <w:fldSimple w:instr=" PAGE   \* MERGEFORMAT ">
      <w:r w:rsidR="005B1AD9">
        <w:rPr>
          <w:noProof/>
        </w:rPr>
        <w:t>68</w:t>
      </w:r>
    </w:fldSimple>
  </w:p>
  <w:p w:rsidR="002851BB" w:rsidRDefault="002851BB">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6CD" w:rsidRDefault="002F66CD">
      <w:r>
        <w:separator/>
      </w:r>
    </w:p>
  </w:footnote>
  <w:footnote w:type="continuationSeparator" w:id="0">
    <w:p w:rsidR="002F66CD" w:rsidRDefault="002F66CD">
      <w:r>
        <w:continuationSeparator/>
      </w:r>
    </w:p>
  </w:footnote>
  <w:footnote w:id="1">
    <w:p w:rsidR="00FD6AC9" w:rsidRDefault="00FD6AC9" w:rsidP="00D5261F">
      <w:pPr>
        <w:pStyle w:val="aff0"/>
      </w:pPr>
      <w:r>
        <w:rPr>
          <w:rStyle w:val="af8"/>
        </w:rPr>
        <w:footnoteRef/>
      </w:r>
      <w:r>
        <w:t xml:space="preserve"> В</w:t>
      </w:r>
      <w:r w:rsidRPr="000B6D00">
        <w:t xml:space="preserve"> случае</w:t>
      </w:r>
      <w:proofErr w:type="gramStart"/>
      <w:r w:rsidRPr="000B6D00">
        <w:t>,</w:t>
      </w:r>
      <w:proofErr w:type="gramEnd"/>
      <w:r w:rsidRPr="000B6D00">
        <w:t xml:space="preserve"> если на стороне одного претендента участвует несколько субъек</w:t>
      </w:r>
      <w:r>
        <w:t>тов МСП, декларация предоставляе</w:t>
      </w:r>
      <w:r w:rsidRPr="000B6D00">
        <w:t>тся на каждое лицо</w:t>
      </w:r>
      <w:r>
        <w:t>.</w:t>
      </w:r>
    </w:p>
  </w:footnote>
  <w:footnote w:id="2">
    <w:p w:rsidR="00FD6AC9" w:rsidRDefault="00FD6AC9" w:rsidP="00D5261F">
      <w:pPr>
        <w:pStyle w:val="aff0"/>
      </w:pPr>
      <w:r>
        <w:rPr>
          <w:rStyle w:val="af8"/>
        </w:rPr>
        <w:footnoteRef/>
      </w:r>
      <w:r>
        <w:t xml:space="preserve"> К</w:t>
      </w:r>
      <w:r w:rsidRPr="00222EA5">
        <w:t xml:space="preserve">атегория субъекта </w:t>
      </w:r>
      <w:r>
        <w:t>МСП</w:t>
      </w:r>
      <w:r w:rsidRPr="00222EA5">
        <w:t xml:space="preserve"> изменяется только в случае, если предельные значения выше или ниже предельных значений,</w:t>
      </w:r>
      <w:r>
        <w:t xml:space="preserve"> указанных в пункте 7 и 8 настоящей формы</w:t>
      </w:r>
      <w:r w:rsidRPr="00222EA5">
        <w:t>, в течение 3 календарных лет, следующих один за другим</w:t>
      </w:r>
      <w:r>
        <w:t>.</w:t>
      </w:r>
    </w:p>
  </w:footnote>
  <w:footnote w:id="3">
    <w:p w:rsidR="00FD6AC9" w:rsidRDefault="00FD6AC9" w:rsidP="00D5261F">
      <w:pPr>
        <w:pStyle w:val="aff0"/>
      </w:pPr>
      <w:r>
        <w:rPr>
          <w:rStyle w:val="af8"/>
        </w:rPr>
        <w:footnoteRef/>
      </w:r>
      <w:r>
        <w:t xml:space="preserve"> </w:t>
      </w:r>
      <w:proofErr w:type="gramStart"/>
      <w:r w:rsidRPr="00055D65">
        <w:t xml:space="preserve">Ограничение в отношении суммарной доли участия иностранных юридических лиц и (или) юридических лиц, не являющихся субъектами </w:t>
      </w:r>
      <w:r>
        <w:t>МСП</w:t>
      </w:r>
      <w:r w:rsidRPr="00055D65">
        <w:t>,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4">
    <w:p w:rsidR="00FD6AC9" w:rsidRDefault="00FD6AC9" w:rsidP="00D5261F">
      <w:pPr>
        <w:pStyle w:val="aff0"/>
      </w:pPr>
      <w:r>
        <w:rPr>
          <w:rStyle w:val="af8"/>
        </w:rPr>
        <w:footnoteRef/>
      </w:r>
      <w:r>
        <w:t xml:space="preserve"> Пункты 12</w:t>
      </w:r>
      <w:r w:rsidRPr="003F184C">
        <w:t>-</w:t>
      </w:r>
      <w:r>
        <w:t>16 настоящей формы</w:t>
      </w:r>
      <w:r w:rsidRPr="003F184C">
        <w:t xml:space="preserve"> заполняются на усмотрение претендента.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AC9" w:rsidRDefault="00C3750C" w:rsidP="009D65DA">
    <w:pPr>
      <w:pStyle w:val="afd"/>
      <w:jc w:val="center"/>
    </w:pPr>
    <w:fldSimple w:instr=" PAGE   \* MERGEFORMAT ">
      <w:r w:rsidR="005B1AD9">
        <w:rPr>
          <w:noProof/>
        </w:rPr>
        <w:t>29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4">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0">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nsid w:val="42B427A0"/>
    <w:multiLevelType w:val="hybridMultilevel"/>
    <w:tmpl w:val="C9CE6A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FB21863"/>
    <w:multiLevelType w:val="hybridMultilevel"/>
    <w:tmpl w:val="D984229C"/>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2">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5">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6">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3">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4">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1"/>
  </w:num>
  <w:num w:numId="8">
    <w:abstractNumId w:val="22"/>
  </w:num>
  <w:num w:numId="9">
    <w:abstractNumId w:val="38"/>
  </w:num>
  <w:num w:numId="10">
    <w:abstractNumId w:val="43"/>
  </w:num>
  <w:num w:numId="11">
    <w:abstractNumId w:val="40"/>
  </w:num>
  <w:num w:numId="12">
    <w:abstractNumId w:val="47"/>
  </w:num>
  <w:num w:numId="13">
    <w:abstractNumId w:val="33"/>
  </w:num>
  <w:num w:numId="14">
    <w:abstractNumId w:val="39"/>
  </w:num>
  <w:num w:numId="15">
    <w:abstractNumId w:val="46"/>
  </w:num>
  <w:num w:numId="16">
    <w:abstractNumId w:val="42"/>
  </w:num>
  <w:num w:numId="17">
    <w:abstractNumId w:val="34"/>
  </w:num>
  <w:num w:numId="18">
    <w:abstractNumId w:val="29"/>
  </w:num>
  <w:num w:numId="19">
    <w:abstractNumId w:val="54"/>
  </w:num>
  <w:num w:numId="20">
    <w:abstractNumId w:val="35"/>
  </w:num>
  <w:num w:numId="21">
    <w:abstractNumId w:val="26"/>
  </w:num>
  <w:num w:numId="22">
    <w:abstractNumId w:val="45"/>
  </w:num>
  <w:num w:numId="23">
    <w:abstractNumId w:val="49"/>
  </w:num>
  <w:num w:numId="24">
    <w:abstractNumId w:val="50"/>
  </w:num>
  <w:num w:numId="25">
    <w:abstractNumId w:val="27"/>
  </w:num>
  <w:num w:numId="26">
    <w:abstractNumId w:val="21"/>
  </w:num>
  <w:num w:numId="27">
    <w:abstractNumId w:val="21"/>
  </w:num>
  <w:num w:numId="28">
    <w:abstractNumId w:val="21"/>
  </w:num>
  <w:num w:numId="29">
    <w:abstractNumId w:val="21"/>
  </w:num>
  <w:num w:numId="30">
    <w:abstractNumId w:val="28"/>
  </w:num>
  <w:num w:numId="31">
    <w:abstractNumId w:val="32"/>
  </w:num>
  <w:num w:numId="32">
    <w:abstractNumId w:val="52"/>
  </w:num>
  <w:num w:numId="33">
    <w:abstractNumId w:val="23"/>
  </w:num>
  <w:num w:numId="34">
    <w:abstractNumId w:val="30"/>
  </w:num>
  <w:num w:numId="35">
    <w:abstractNumId w:val="53"/>
  </w:num>
  <w:num w:numId="36">
    <w:abstractNumId w:val="24"/>
  </w:num>
  <w:num w:numId="37">
    <w:abstractNumId w:val="44"/>
  </w:num>
  <w:num w:numId="38">
    <w:abstractNumId w:val="5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25"/>
  </w:num>
  <w:num w:numId="41">
    <w:abstractNumId w:val="41"/>
  </w:num>
  <w:num w:numId="42">
    <w:abstractNumId w:val="37"/>
  </w:num>
  <w:num w:numId="43">
    <w:abstractNumId w:val="3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458D"/>
    <w:rsid w:val="000454C8"/>
    <w:rsid w:val="00051672"/>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1E35"/>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3DAD"/>
    <w:rsid w:val="000C7CAF"/>
    <w:rsid w:val="000D15CE"/>
    <w:rsid w:val="000D1820"/>
    <w:rsid w:val="000D3B66"/>
    <w:rsid w:val="000D7C54"/>
    <w:rsid w:val="000E3AAA"/>
    <w:rsid w:val="000E5BB8"/>
    <w:rsid w:val="000E5DF8"/>
    <w:rsid w:val="000E752B"/>
    <w:rsid w:val="000F1048"/>
    <w:rsid w:val="000F1FB2"/>
    <w:rsid w:val="000F32FD"/>
    <w:rsid w:val="000F5535"/>
    <w:rsid w:val="000F64DE"/>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3B4D"/>
    <w:rsid w:val="00144C9E"/>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6010"/>
    <w:rsid w:val="0019760E"/>
    <w:rsid w:val="001A1EC9"/>
    <w:rsid w:val="001A224F"/>
    <w:rsid w:val="001A310D"/>
    <w:rsid w:val="001A324F"/>
    <w:rsid w:val="001A3A83"/>
    <w:rsid w:val="001A544E"/>
    <w:rsid w:val="001A6263"/>
    <w:rsid w:val="001B14E3"/>
    <w:rsid w:val="001B150C"/>
    <w:rsid w:val="001B1FD8"/>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000D"/>
    <w:rsid w:val="001F286E"/>
    <w:rsid w:val="001F2D10"/>
    <w:rsid w:val="001F2F0D"/>
    <w:rsid w:val="001F32B2"/>
    <w:rsid w:val="001F5535"/>
    <w:rsid w:val="001F70F9"/>
    <w:rsid w:val="002038C9"/>
    <w:rsid w:val="00203BEF"/>
    <w:rsid w:val="00204705"/>
    <w:rsid w:val="00204ED5"/>
    <w:rsid w:val="00207077"/>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0B87"/>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51BB"/>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2239"/>
    <w:rsid w:val="002C3FF9"/>
    <w:rsid w:val="002C56A0"/>
    <w:rsid w:val="002C6172"/>
    <w:rsid w:val="002C6AF7"/>
    <w:rsid w:val="002C6C09"/>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31B"/>
    <w:rsid w:val="002F345D"/>
    <w:rsid w:val="002F40DE"/>
    <w:rsid w:val="002F6505"/>
    <w:rsid w:val="002F66CD"/>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19E"/>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3D38"/>
    <w:rsid w:val="00406A67"/>
    <w:rsid w:val="00406CA4"/>
    <w:rsid w:val="00407737"/>
    <w:rsid w:val="00410871"/>
    <w:rsid w:val="00410B56"/>
    <w:rsid w:val="00412B81"/>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46970"/>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1598"/>
    <w:rsid w:val="004A3E5F"/>
    <w:rsid w:val="004A49C1"/>
    <w:rsid w:val="004A7DE8"/>
    <w:rsid w:val="004B1178"/>
    <w:rsid w:val="004B5D74"/>
    <w:rsid w:val="004C0A7F"/>
    <w:rsid w:val="004C13DB"/>
    <w:rsid w:val="004C2235"/>
    <w:rsid w:val="004C260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6BF5"/>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95A"/>
    <w:rsid w:val="005435DB"/>
    <w:rsid w:val="00545EBA"/>
    <w:rsid w:val="0054680E"/>
    <w:rsid w:val="00546C7E"/>
    <w:rsid w:val="005508EC"/>
    <w:rsid w:val="00551655"/>
    <w:rsid w:val="005525A5"/>
    <w:rsid w:val="0055267E"/>
    <w:rsid w:val="005526DE"/>
    <w:rsid w:val="00552A44"/>
    <w:rsid w:val="00552D3F"/>
    <w:rsid w:val="005535E7"/>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56A6"/>
    <w:rsid w:val="00586282"/>
    <w:rsid w:val="0058687F"/>
    <w:rsid w:val="0059049C"/>
    <w:rsid w:val="0059084B"/>
    <w:rsid w:val="00593786"/>
    <w:rsid w:val="00593D35"/>
    <w:rsid w:val="005951A5"/>
    <w:rsid w:val="00595C9A"/>
    <w:rsid w:val="005A0E3B"/>
    <w:rsid w:val="005A1F32"/>
    <w:rsid w:val="005A51E1"/>
    <w:rsid w:val="005A56A1"/>
    <w:rsid w:val="005A6CE9"/>
    <w:rsid w:val="005B01C8"/>
    <w:rsid w:val="005B02C8"/>
    <w:rsid w:val="005B1AD9"/>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3B9"/>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5CC1"/>
    <w:rsid w:val="00636A52"/>
    <w:rsid w:val="006400A0"/>
    <w:rsid w:val="006402DD"/>
    <w:rsid w:val="00642813"/>
    <w:rsid w:val="00643E56"/>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0BEC"/>
    <w:rsid w:val="00681E3B"/>
    <w:rsid w:val="006840FB"/>
    <w:rsid w:val="0068512C"/>
    <w:rsid w:val="00685EAD"/>
    <w:rsid w:val="006866D5"/>
    <w:rsid w:val="006876CE"/>
    <w:rsid w:val="00687C2F"/>
    <w:rsid w:val="00687F58"/>
    <w:rsid w:val="00687F5C"/>
    <w:rsid w:val="006903CB"/>
    <w:rsid w:val="00690B2B"/>
    <w:rsid w:val="00691E75"/>
    <w:rsid w:val="006930B6"/>
    <w:rsid w:val="00695EF6"/>
    <w:rsid w:val="006965E0"/>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14FFE"/>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AC"/>
    <w:rsid w:val="007710B6"/>
    <w:rsid w:val="007718B1"/>
    <w:rsid w:val="00771E50"/>
    <w:rsid w:val="00772256"/>
    <w:rsid w:val="00772DD9"/>
    <w:rsid w:val="00774401"/>
    <w:rsid w:val="007753E7"/>
    <w:rsid w:val="00776721"/>
    <w:rsid w:val="007768E4"/>
    <w:rsid w:val="0078113E"/>
    <w:rsid w:val="00782E92"/>
    <w:rsid w:val="0078379E"/>
    <w:rsid w:val="00783AD5"/>
    <w:rsid w:val="007849B2"/>
    <w:rsid w:val="0078524D"/>
    <w:rsid w:val="007857DD"/>
    <w:rsid w:val="00790CC3"/>
    <w:rsid w:val="00791462"/>
    <w:rsid w:val="00791B4E"/>
    <w:rsid w:val="00793A36"/>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C5A3A"/>
    <w:rsid w:val="007D2291"/>
    <w:rsid w:val="007D4311"/>
    <w:rsid w:val="007D50D5"/>
    <w:rsid w:val="007D50EE"/>
    <w:rsid w:val="007D6548"/>
    <w:rsid w:val="007E131B"/>
    <w:rsid w:val="007E1A7F"/>
    <w:rsid w:val="007E27EA"/>
    <w:rsid w:val="007E34AB"/>
    <w:rsid w:val="007E48BC"/>
    <w:rsid w:val="007E69F7"/>
    <w:rsid w:val="007E7579"/>
    <w:rsid w:val="007E758D"/>
    <w:rsid w:val="007E765C"/>
    <w:rsid w:val="007F352D"/>
    <w:rsid w:val="007F47D2"/>
    <w:rsid w:val="008035D3"/>
    <w:rsid w:val="00804946"/>
    <w:rsid w:val="00804E25"/>
    <w:rsid w:val="008059A9"/>
    <w:rsid w:val="00806AAF"/>
    <w:rsid w:val="008075B1"/>
    <w:rsid w:val="00807669"/>
    <w:rsid w:val="00810A80"/>
    <w:rsid w:val="008118CD"/>
    <w:rsid w:val="00812285"/>
    <w:rsid w:val="00813839"/>
    <w:rsid w:val="00813F2A"/>
    <w:rsid w:val="00816492"/>
    <w:rsid w:val="008177F7"/>
    <w:rsid w:val="00820308"/>
    <w:rsid w:val="00825B9A"/>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05B"/>
    <w:rsid w:val="00890DBB"/>
    <w:rsid w:val="00891D46"/>
    <w:rsid w:val="00892FEB"/>
    <w:rsid w:val="008940A5"/>
    <w:rsid w:val="008968E0"/>
    <w:rsid w:val="0089720B"/>
    <w:rsid w:val="008A1AB2"/>
    <w:rsid w:val="008A2DCB"/>
    <w:rsid w:val="008A66CB"/>
    <w:rsid w:val="008A6CD0"/>
    <w:rsid w:val="008A727E"/>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D8A"/>
    <w:rsid w:val="008D2E20"/>
    <w:rsid w:val="008D3748"/>
    <w:rsid w:val="008D5099"/>
    <w:rsid w:val="008D599A"/>
    <w:rsid w:val="008D67F8"/>
    <w:rsid w:val="008E06B3"/>
    <w:rsid w:val="008E08CE"/>
    <w:rsid w:val="008E2490"/>
    <w:rsid w:val="008E5E6A"/>
    <w:rsid w:val="008E5FFE"/>
    <w:rsid w:val="008E60E5"/>
    <w:rsid w:val="008F068A"/>
    <w:rsid w:val="008F17F3"/>
    <w:rsid w:val="008F41D2"/>
    <w:rsid w:val="008F430B"/>
    <w:rsid w:val="008F48DA"/>
    <w:rsid w:val="00902569"/>
    <w:rsid w:val="00903F15"/>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2BB9"/>
    <w:rsid w:val="009657B9"/>
    <w:rsid w:val="009660FA"/>
    <w:rsid w:val="009676B8"/>
    <w:rsid w:val="00967F6B"/>
    <w:rsid w:val="009711EF"/>
    <w:rsid w:val="0097150C"/>
    <w:rsid w:val="00973E10"/>
    <w:rsid w:val="00976399"/>
    <w:rsid w:val="00977251"/>
    <w:rsid w:val="00982C6F"/>
    <w:rsid w:val="009830CC"/>
    <w:rsid w:val="0098473B"/>
    <w:rsid w:val="009861DA"/>
    <w:rsid w:val="00991BDD"/>
    <w:rsid w:val="00991DEB"/>
    <w:rsid w:val="00992903"/>
    <w:rsid w:val="00993257"/>
    <w:rsid w:val="00993721"/>
    <w:rsid w:val="0099534B"/>
    <w:rsid w:val="00996B81"/>
    <w:rsid w:val="00997B7D"/>
    <w:rsid w:val="009A41A6"/>
    <w:rsid w:val="009A4AE2"/>
    <w:rsid w:val="009A4F72"/>
    <w:rsid w:val="009A7C6C"/>
    <w:rsid w:val="009B00EF"/>
    <w:rsid w:val="009B0A27"/>
    <w:rsid w:val="009B1B14"/>
    <w:rsid w:val="009B3D3C"/>
    <w:rsid w:val="009B5A66"/>
    <w:rsid w:val="009B67BF"/>
    <w:rsid w:val="009B7379"/>
    <w:rsid w:val="009C0FD7"/>
    <w:rsid w:val="009C1234"/>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0B"/>
    <w:rsid w:val="00A0776E"/>
    <w:rsid w:val="00A14CC9"/>
    <w:rsid w:val="00A153F5"/>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2828"/>
    <w:rsid w:val="00AC6BBB"/>
    <w:rsid w:val="00AC7FD6"/>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362FB"/>
    <w:rsid w:val="00B4013B"/>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6E1"/>
    <w:rsid w:val="00B86F5D"/>
    <w:rsid w:val="00B923BB"/>
    <w:rsid w:val="00B924AF"/>
    <w:rsid w:val="00B924BD"/>
    <w:rsid w:val="00B92AD6"/>
    <w:rsid w:val="00B938CD"/>
    <w:rsid w:val="00B95A00"/>
    <w:rsid w:val="00BA2C27"/>
    <w:rsid w:val="00BA52FA"/>
    <w:rsid w:val="00BA7133"/>
    <w:rsid w:val="00BB1376"/>
    <w:rsid w:val="00BB1E9E"/>
    <w:rsid w:val="00BB21E3"/>
    <w:rsid w:val="00BB29D3"/>
    <w:rsid w:val="00BB3C30"/>
    <w:rsid w:val="00BB4EC4"/>
    <w:rsid w:val="00BB5281"/>
    <w:rsid w:val="00BB5C49"/>
    <w:rsid w:val="00BB709D"/>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0AD0"/>
    <w:rsid w:val="00C23218"/>
    <w:rsid w:val="00C24313"/>
    <w:rsid w:val="00C25CA6"/>
    <w:rsid w:val="00C264D5"/>
    <w:rsid w:val="00C318D3"/>
    <w:rsid w:val="00C3191F"/>
    <w:rsid w:val="00C321DE"/>
    <w:rsid w:val="00C324AA"/>
    <w:rsid w:val="00C34479"/>
    <w:rsid w:val="00C34B82"/>
    <w:rsid w:val="00C35E2C"/>
    <w:rsid w:val="00C35F75"/>
    <w:rsid w:val="00C3633B"/>
    <w:rsid w:val="00C3750C"/>
    <w:rsid w:val="00C4324C"/>
    <w:rsid w:val="00C43315"/>
    <w:rsid w:val="00C452E5"/>
    <w:rsid w:val="00C47DB8"/>
    <w:rsid w:val="00C51709"/>
    <w:rsid w:val="00C53FE9"/>
    <w:rsid w:val="00C55772"/>
    <w:rsid w:val="00C55C13"/>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2A4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3745A"/>
    <w:rsid w:val="00D41651"/>
    <w:rsid w:val="00D439CF"/>
    <w:rsid w:val="00D44998"/>
    <w:rsid w:val="00D4516A"/>
    <w:rsid w:val="00D520A3"/>
    <w:rsid w:val="00D5261F"/>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0CDA"/>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0B2B"/>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231F"/>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2E06"/>
    <w:rsid w:val="00E64BBC"/>
    <w:rsid w:val="00E6535D"/>
    <w:rsid w:val="00E67F8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3B31"/>
    <w:rsid w:val="00EB4EBA"/>
    <w:rsid w:val="00EB541C"/>
    <w:rsid w:val="00EB77E5"/>
    <w:rsid w:val="00EC35CE"/>
    <w:rsid w:val="00EC4BDA"/>
    <w:rsid w:val="00EC4C49"/>
    <w:rsid w:val="00ED37FC"/>
    <w:rsid w:val="00ED3A78"/>
    <w:rsid w:val="00ED48C7"/>
    <w:rsid w:val="00ED7B3B"/>
    <w:rsid w:val="00EE0D1E"/>
    <w:rsid w:val="00EE19A7"/>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475A3"/>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228B"/>
    <w:rsid w:val="00FA3B45"/>
    <w:rsid w:val="00FA3C13"/>
    <w:rsid w:val="00FA40D7"/>
    <w:rsid w:val="00FA44EB"/>
    <w:rsid w:val="00FA5DD2"/>
    <w:rsid w:val="00FA6A0D"/>
    <w:rsid w:val="00FB34CC"/>
    <w:rsid w:val="00FB3AC1"/>
    <w:rsid w:val="00FB3EF7"/>
    <w:rsid w:val="00FB55BA"/>
    <w:rsid w:val="00FB693D"/>
    <w:rsid w:val="00FB6AD9"/>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3BBF"/>
    <w:rsid w:val="00FD49D2"/>
    <w:rsid w:val="00FD522A"/>
    <w:rsid w:val="00FD5491"/>
    <w:rsid w:val="00FD6AC9"/>
    <w:rsid w:val="00FD761E"/>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c"/>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1"/>
    <w:rsid w:val="00F76448"/>
    <w:pPr>
      <w:shd w:val="clear" w:color="auto" w:fill="000080"/>
    </w:pPr>
    <w:rPr>
      <w:rFonts w:ascii="Tahoma" w:hAnsi="Tahoma"/>
      <w:sz w:val="20"/>
      <w:szCs w:val="20"/>
    </w:rPr>
  </w:style>
  <w:style w:type="paragraph" w:styleId="aff7">
    <w:name w:val="annotation subject"/>
    <w:basedOn w:val="1d"/>
    <w:next w:val="1d"/>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
    <w:basedOn w:val="a1"/>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0">
    <w:name w:val="Название объекта1"/>
    <w:basedOn w:val="a1"/>
    <w:next w:val="a1"/>
    <w:rsid w:val="00F76448"/>
    <w:pPr>
      <w:ind w:left="-1797"/>
      <w:jc w:val="right"/>
    </w:pPr>
    <w:rPr>
      <w:szCs w:val="20"/>
    </w:rPr>
  </w:style>
  <w:style w:type="paragraph" w:customStyle="1" w:styleId="1f1">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1"/>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5"/>
    <w:uiPriority w:val="99"/>
    <w:unhideWhenUsed/>
    <w:rsid w:val="009C211A"/>
    <w:rPr>
      <w:sz w:val="20"/>
      <w:szCs w:val="20"/>
    </w:rPr>
  </w:style>
  <w:style w:type="character" w:customStyle="1" w:styleId="1f5">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6">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character" w:customStyle="1" w:styleId="1c">
    <w:name w:val="Текст сноски Знак1"/>
    <w:basedOn w:val="a2"/>
    <w:link w:val="aff0"/>
    <w:uiPriority w:val="99"/>
    <w:rsid w:val="00B4013B"/>
    <w:rPr>
      <w:lang w:eastAsia="ar-SA"/>
    </w:rPr>
  </w:style>
  <w:style w:type="paragraph" w:customStyle="1" w:styleId="Standard">
    <w:name w:val="Standard"/>
    <w:rsid w:val="004A1598"/>
    <w:pPr>
      <w:suppressAutoHyphens/>
      <w:autoSpaceDN w:val="0"/>
      <w:textAlignment w:val="baseline"/>
    </w:pPr>
    <w:rPr>
      <w:kern w:val="3"/>
      <w:sz w:val="24"/>
      <w:szCs w:val="24"/>
      <w:lang w:eastAsia="ar-SA"/>
    </w:rPr>
  </w:style>
  <w:style w:type="character" w:customStyle="1" w:styleId="aff4">
    <w:name w:val="Название Знак"/>
    <w:link w:val="aff2"/>
    <w:rsid w:val="002851BB"/>
    <w:rPr>
      <w:rFonts w:ascii="Arial" w:hAnsi="Arial" w:cs="Arial"/>
      <w:b/>
      <w:bCs/>
      <w:kern w:val="1"/>
      <w:sz w:val="32"/>
      <w:szCs w:val="32"/>
      <w:lang w:eastAsia="ar-SA"/>
    </w:rPr>
  </w:style>
  <w:style w:type="paragraph" w:styleId="28">
    <w:name w:val="Body Text 2"/>
    <w:basedOn w:val="a1"/>
    <w:link w:val="29"/>
    <w:uiPriority w:val="99"/>
    <w:unhideWhenUsed/>
    <w:rsid w:val="002851BB"/>
    <w:pPr>
      <w:suppressAutoHyphens w:val="0"/>
      <w:spacing w:after="120" w:line="480" w:lineRule="auto"/>
    </w:pPr>
    <w:rPr>
      <w:lang w:eastAsia="ru-RU"/>
    </w:rPr>
  </w:style>
  <w:style w:type="character" w:customStyle="1" w:styleId="29">
    <w:name w:val="Основной текст 2 Знак"/>
    <w:basedOn w:val="a2"/>
    <w:link w:val="28"/>
    <w:uiPriority w:val="99"/>
    <w:rsid w:val="002851BB"/>
    <w:rPr>
      <w:sz w:val="24"/>
      <w:szCs w:val="24"/>
    </w:rPr>
  </w:style>
  <w:style w:type="paragraph" w:customStyle="1" w:styleId="ConsTitle">
    <w:name w:val="ConsTitle"/>
    <w:rsid w:val="002851BB"/>
    <w:pPr>
      <w:widowControl w:val="0"/>
      <w:autoSpaceDE w:val="0"/>
      <w:autoSpaceDN w:val="0"/>
      <w:adjustRightInd w:val="0"/>
    </w:pPr>
    <w:rPr>
      <w:rFonts w:ascii="Arial" w:hAnsi="Arial" w:cs="Arial"/>
      <w:b/>
      <w:bCs/>
      <w:sz w:val="16"/>
      <w:szCs w:val="16"/>
    </w:rPr>
  </w:style>
  <w:style w:type="character" w:styleId="afff7">
    <w:name w:val="Strong"/>
    <w:basedOn w:val="a2"/>
    <w:qFormat/>
    <w:rsid w:val="002851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hyperlink" Target="consultantplus://offline/ref=018666CA2845A61A38A90A89428D75220F27391B587203B36B4F0B07890522472502BC083F4EDAC40Av2H"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skzd@trcont.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consultantplus://offline/main?base=CMB;n=15753;fld=134;dst=1000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DAE258F-47C9-4360-8230-140F0F416C11}">
  <ds:schemaRefs>
    <ds:schemaRef ds:uri="http://schemas.openxmlformats.org/officeDocument/2006/bibliography"/>
  </ds:schemaRefs>
</ds:datastoreItem>
</file>

<file path=customXml/itemProps4.xml><?xml version="1.0" encoding="utf-8"?>
<ds:datastoreItem xmlns:ds="http://schemas.openxmlformats.org/officeDocument/2006/customXml" ds:itemID="{A8922C04-3F21-4319-8A45-2DA26F77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23115</Words>
  <Characters>131756</Characters>
  <Application>Microsoft Office Word</Application>
  <DocSecurity>0</DocSecurity>
  <Lines>1097</Lines>
  <Paragraphs>309</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154562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DavydovaTN</cp:lastModifiedBy>
  <cp:revision>3</cp:revision>
  <cp:lastPrinted>2018-08-10T13:01:00Z</cp:lastPrinted>
  <dcterms:created xsi:type="dcterms:W3CDTF">2018-08-13T10:29:00Z</dcterms:created>
  <dcterms:modified xsi:type="dcterms:W3CDTF">2018-08-13T12:12:00Z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