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2A531A" w:rsidRDefault="00940BF4">
      <w:pPr>
        <w:tabs>
          <w:tab w:val="left" w:pos="4962"/>
        </w:tabs>
        <w:ind w:left="4820"/>
        <w:rPr>
          <w:b/>
          <w:bCs/>
          <w:sz w:val="28"/>
          <w:szCs w:val="28"/>
        </w:rPr>
      </w:pPr>
      <w:r>
        <w:rPr>
          <w:b/>
          <w:bCs/>
          <w:sz w:val="28"/>
          <w:szCs w:val="28"/>
        </w:rPr>
        <w:t xml:space="preserve">Председатель Конкурсной комиссии </w:t>
      </w:r>
      <w:r w:rsidR="002A531A">
        <w:rPr>
          <w:b/>
          <w:bCs/>
          <w:sz w:val="28"/>
          <w:szCs w:val="28"/>
        </w:rPr>
        <w:t xml:space="preserve">Уральского филиала </w:t>
      </w:r>
    </w:p>
    <w:p w:rsidR="00D679EF" w:rsidRDefault="002A531A">
      <w:pPr>
        <w:tabs>
          <w:tab w:val="left" w:pos="4962"/>
        </w:tabs>
        <w:ind w:left="4820"/>
        <w:rPr>
          <w:b/>
          <w:bCs/>
          <w:sz w:val="28"/>
          <w:szCs w:val="28"/>
        </w:rPr>
      </w:pPr>
      <w:r>
        <w:rPr>
          <w:b/>
          <w:bCs/>
          <w:sz w:val="28"/>
          <w:szCs w:val="28"/>
        </w:rPr>
        <w:t>ПАО «</w:t>
      </w:r>
      <w:proofErr w:type="spellStart"/>
      <w:r>
        <w:rPr>
          <w:b/>
          <w:bCs/>
          <w:sz w:val="28"/>
          <w:szCs w:val="28"/>
        </w:rPr>
        <w:t>ТрансКонтейнер</w:t>
      </w:r>
      <w:proofErr w:type="spellEnd"/>
      <w:r>
        <w:rPr>
          <w:b/>
          <w:bCs/>
          <w:sz w:val="28"/>
          <w:szCs w:val="28"/>
        </w:rPr>
        <w:t>»</w:t>
      </w:r>
      <w:r w:rsidR="00940BF4">
        <w:rPr>
          <w:b/>
          <w:bCs/>
          <w:sz w:val="28"/>
          <w:szCs w:val="28"/>
        </w:rPr>
        <w:t xml:space="preserve">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D679EF" w:rsidRDefault="00940BF4">
      <w:pPr>
        <w:tabs>
          <w:tab w:val="left" w:pos="4962"/>
        </w:tabs>
        <w:ind w:left="4820"/>
        <w:rPr>
          <w:b/>
          <w:bCs/>
          <w:sz w:val="28"/>
          <w:szCs w:val="28"/>
        </w:rPr>
      </w:pPr>
      <w:r>
        <w:rPr>
          <w:b/>
          <w:bCs/>
          <w:sz w:val="28"/>
          <w:szCs w:val="28"/>
        </w:rPr>
        <w:t>Степан Сергеевич Шибаев</w:t>
      </w:r>
    </w:p>
    <w:p w:rsidR="00B31B1F" w:rsidRPr="006D2B87" w:rsidRDefault="00B31B1F" w:rsidP="00B31B1F">
      <w:pPr>
        <w:tabs>
          <w:tab w:val="left" w:pos="4962"/>
        </w:tabs>
        <w:ind w:left="4820"/>
        <w:rPr>
          <w:rFonts w:eastAsia="Arial Unicode MS"/>
        </w:rPr>
      </w:pPr>
    </w:p>
    <w:p w:rsidR="00D679EF" w:rsidRDefault="009172FA">
      <w:pPr>
        <w:tabs>
          <w:tab w:val="left" w:pos="4962"/>
        </w:tabs>
        <w:ind w:left="4820"/>
        <w:rPr>
          <w:b/>
          <w:bCs/>
          <w:sz w:val="28"/>
        </w:rPr>
      </w:pPr>
      <w:r>
        <w:rPr>
          <w:b/>
          <w:bCs/>
          <w:sz w:val="28"/>
        </w:rPr>
        <w:t>«16</w:t>
      </w:r>
      <w:r w:rsidR="00940BF4">
        <w:rPr>
          <w:b/>
          <w:bCs/>
          <w:sz w:val="28"/>
        </w:rPr>
        <w:t>» августа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 xml:space="preserve">СПОСОБОМ РАЗМЕЩЕНИЯ ОФЕРТЫ </w:t>
      </w:r>
      <w:r>
        <w:rPr>
          <w:b/>
          <w:bCs/>
          <w:sz w:val="40"/>
          <w:szCs w:val="40"/>
        </w:rPr>
        <w:br/>
        <w:t>СРЕДИ 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F5B98">
      <w:pPr>
        <w:pStyle w:val="2"/>
        <w:numPr>
          <w:ilvl w:val="1"/>
          <w:numId w:val="17"/>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r>
        <w:t xml:space="preserve">Публичное акционерное общество «Центр по перевозке грузов в </w:t>
      </w:r>
      <w:proofErr w:type="gramStart"/>
      <w:r>
        <w:t>контейнерах</w:t>
      </w:r>
      <w:proofErr w:type="gramEnd"/>
      <w:r>
        <w:t xml:space="preserve">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w:t>
      </w:r>
      <w:proofErr w:type="gramStart"/>
      <w:r>
        <w:t xml:space="preserve">лиц»,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t xml:space="preserve"> и Положением о порядке закупки товаров, работ, услуг для нужд 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xml:space="preserve">» от 25 апреля 2018 г. (далее – Положение о закупках), проводит: </w:t>
      </w:r>
      <w:proofErr w:type="gramEnd"/>
    </w:p>
    <w:p w:rsidR="00D679EF" w:rsidRDefault="00940BF4">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Закупку способом Размещения оферты среди субъектов малого и среднего предпринимательства № РО-МСП-</w:t>
      </w:r>
      <w:r w:rsidR="009172FA">
        <w:t>СВЕРД</w:t>
      </w:r>
      <w:r>
        <w:t>-18-</w:t>
      </w:r>
      <w:r w:rsidR="009172FA">
        <w:t>0033</w:t>
      </w:r>
      <w:r>
        <w:t xml:space="preserve"> по предмету закупки «Аренда транспортных средств с экипажем для перевозки порожних и груженых контейнеров Уральского филиала ПАО "</w:t>
      </w:r>
      <w:proofErr w:type="spellStart"/>
      <w:r>
        <w:t>ТрансКонтейнер</w:t>
      </w:r>
      <w:proofErr w:type="spellEnd"/>
      <w:r>
        <w:t xml:space="preserve">" в городе </w:t>
      </w:r>
      <w:r w:rsidR="009172FA">
        <w:t>Челябинск и прилегающих районах</w:t>
      </w:r>
      <w:r>
        <w:t>»</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r w:rsidR="009172FA">
        <w:t>.</w:t>
      </w:r>
    </w:p>
    <w:p w:rsidR="00275B3D" w:rsidRDefault="00275B3D" w:rsidP="009861DA">
      <w:pPr>
        <w:pStyle w:val="19"/>
        <w:numPr>
          <w:ilvl w:val="2"/>
          <w:numId w:val="1"/>
        </w:numPr>
        <w:ind w:left="0" w:firstLine="709"/>
      </w:pPr>
      <w:proofErr w:type="gramStart"/>
      <w:r>
        <w:t xml:space="preserve">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(далее – субъекты МСП), и содержащее все </w:t>
      </w:r>
      <w:r>
        <w:lastRenderedPageBreak/>
        <w:t>существенные условия договора, из которого усматривается воля Заказчика</w:t>
      </w:r>
      <w:proofErr w:type="gramEnd"/>
      <w:r>
        <w:t xml:space="preserve"> заключить договор на указанных в настоящей документации о закупке условиях с любым субъектом МСП,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w:t>
      </w:r>
      <w:r>
        <w:rPr>
          <w:szCs w:val="28"/>
        </w:rPr>
        <w:lastRenderedPageBreak/>
        <w:t>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t xml:space="preserve">Дата (даты) рассмотрения Заявок указана (указаны) в </w:t>
      </w:r>
      <w:proofErr w:type="gramStart"/>
      <w:r>
        <w:t>пункте</w:t>
      </w:r>
      <w:proofErr w:type="gramEnd"/>
      <w:r>
        <w:t xml:space="preserve"> 8 Информационной карты.</w:t>
      </w:r>
    </w:p>
    <w:p w:rsidR="000F64DE"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D6548" w:rsidRPr="0007096B" w:rsidRDefault="000F64DE" w:rsidP="00354C90">
      <w:pPr>
        <w:pStyle w:val="19"/>
      </w:pPr>
      <w:proofErr w:type="gramStart"/>
      <w:r>
        <w:t>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F5B98">
      <w:pPr>
        <w:pStyle w:val="Default"/>
        <w:numPr>
          <w:ilvl w:val="0"/>
          <w:numId w:val="15"/>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F5B98">
      <w:pPr>
        <w:pStyle w:val="Default"/>
        <w:numPr>
          <w:ilvl w:val="0"/>
          <w:numId w:val="15"/>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w:t>
      </w:r>
      <w:r>
        <w:rPr>
          <w:szCs w:val="28"/>
        </w:rPr>
        <w:lastRenderedPageBreak/>
        <w:t>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лицами, которым такое действие может принести убытки.</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D679EF" w:rsidRDefault="00940BF4">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8F5B98">
      <w:pPr>
        <w:pStyle w:val="2"/>
        <w:numPr>
          <w:ilvl w:val="1"/>
          <w:numId w:val="17"/>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разместить разъяснения в СМИ не </w:t>
      </w:r>
      <w:proofErr w:type="gramStart"/>
      <w:r>
        <w:rPr>
          <w:rFonts w:eastAsia="MS Mincho"/>
          <w:sz w:val="28"/>
          <w:szCs w:val="28"/>
        </w:rPr>
        <w:t>позднее</w:t>
      </w:r>
      <w:proofErr w:type="gramEnd"/>
      <w:r>
        <w:rPr>
          <w:rFonts w:eastAsia="MS Mincho"/>
          <w:sz w:val="28"/>
          <w:szCs w:val="28"/>
        </w:rPr>
        <w:t xml:space="preserve">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и ознакомление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F5B98">
      <w:pPr>
        <w:pStyle w:val="2"/>
        <w:numPr>
          <w:ilvl w:val="1"/>
          <w:numId w:val="17"/>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proofErr w:type="gramStart"/>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roofErr w:type="gramEnd"/>
    </w:p>
    <w:p w:rsidR="008A727E" w:rsidRDefault="008A727E" w:rsidP="00260B87">
      <w:pPr>
        <w:ind w:firstLine="709"/>
        <w:jc w:val="both"/>
        <w:rPr>
          <w:sz w:val="28"/>
          <w:szCs w:val="28"/>
        </w:rPr>
      </w:pPr>
      <w:r>
        <w:rPr>
          <w:sz w:val="28"/>
          <w:szCs w:val="28"/>
        </w:rPr>
        <w:lastRenderedPageBreak/>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w:t>
      </w:r>
      <w:r>
        <w:rPr>
          <w:color w:val="000000"/>
          <w:sz w:val="28"/>
          <w:szCs w:val="28"/>
        </w:rPr>
        <w:lastRenderedPageBreak/>
        <w:t>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F5B98">
      <w:pPr>
        <w:pStyle w:val="2"/>
        <w:numPr>
          <w:ilvl w:val="1"/>
          <w:numId w:val="18"/>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Pr>
          <w:sz w:val="28"/>
          <w:szCs w:val="28"/>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F5B98">
      <w:pPr>
        <w:pStyle w:val="2"/>
        <w:numPr>
          <w:ilvl w:val="1"/>
          <w:numId w:val="18"/>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F5B98">
      <w:pPr>
        <w:pStyle w:val="2"/>
        <w:numPr>
          <w:ilvl w:val="1"/>
          <w:numId w:val="18"/>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F5B98">
      <w:pPr>
        <w:pStyle w:val="aff9"/>
        <w:numPr>
          <w:ilvl w:val="0"/>
          <w:numId w:val="12"/>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D679EF" w:rsidRDefault="00940BF4">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B362FB" w:rsidRPr="00B362FB" w:rsidRDefault="00B362FB" w:rsidP="00B362FB">
      <w:pPr>
        <w:pStyle w:val="aff9"/>
        <w:numPr>
          <w:ilvl w:val="0"/>
          <w:numId w:val="3"/>
        </w:numPr>
        <w:ind w:left="0" w:firstLine="720"/>
        <w:jc w:val="both"/>
        <w:rPr>
          <w:sz w:val="28"/>
          <w:szCs w:val="28"/>
        </w:rPr>
      </w:pPr>
      <w:r>
        <w:rPr>
          <w:sz w:val="28"/>
          <w:szCs w:val="28"/>
        </w:rPr>
        <w:t xml:space="preserve">документ на бумажном носителе (оригинал)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Pr>
            <w:rStyle w:val="a9"/>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w:t>
      </w:r>
      <w:proofErr w:type="gramStart"/>
      <w:r>
        <w:rPr>
          <w:sz w:val="28"/>
          <w:szCs w:val="28"/>
        </w:rPr>
        <w:t>порядке</w:t>
      </w:r>
      <w:proofErr w:type="gramEnd"/>
      <w:r>
        <w:rPr>
          <w:sz w:val="28"/>
          <w:szCs w:val="28"/>
        </w:rPr>
        <w:t xml:space="preserve"> должен содержаться в Заявке на участие в процедуре Размещения оферты в виде отдельного файла в формате *.</w:t>
      </w:r>
      <w:proofErr w:type="spellStart"/>
      <w:r>
        <w:rPr>
          <w:sz w:val="28"/>
          <w:szCs w:val="28"/>
        </w:rPr>
        <w:t>pdf</w:t>
      </w:r>
      <w:proofErr w:type="spellEnd"/>
      <w:r>
        <w:rPr>
          <w:sz w:val="28"/>
          <w:szCs w:val="28"/>
        </w:rPr>
        <w:t xml:space="preserve"> на электронном носителе, </w:t>
      </w:r>
      <w:r>
        <w:rPr>
          <w:rFonts w:eastAsia="MS Mincho"/>
          <w:sz w:val="28"/>
          <w:szCs w:val="28"/>
        </w:rPr>
        <w:t xml:space="preserve">вложенном в письмо (конверт) с заявкой на участие </w:t>
      </w:r>
      <w:r>
        <w:rPr>
          <w:sz w:val="28"/>
          <w:szCs w:val="28"/>
        </w:rPr>
        <w:t>в 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proofErr w:type="gramStart"/>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t>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w:t>
      </w:r>
      <w:r>
        <w:rPr>
          <w:sz w:val="28"/>
          <w:szCs w:val="28"/>
        </w:rPr>
        <w:lastRenderedPageBreak/>
        <w:t>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индивидуальных предпринимателей) (предоставляет каждый индивидуальный предприниматель, выступающий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07096B" w:rsidRDefault="00551655" w:rsidP="001174EB">
      <w:pPr>
        <w:pStyle w:val="afb"/>
        <w:tabs>
          <w:tab w:val="left" w:pos="0"/>
          <w:tab w:val="left" w:pos="1440"/>
        </w:tabs>
        <w:ind w:left="720" w:firstLine="0"/>
        <w:rPr>
          <w:sz w:val="28"/>
        </w:rPr>
      </w:pPr>
    </w:p>
    <w:p w:rsidR="003C30F3" w:rsidRPr="00E2332E" w:rsidRDefault="003C30F3" w:rsidP="008F5B98">
      <w:pPr>
        <w:pStyle w:val="2"/>
        <w:numPr>
          <w:ilvl w:val="1"/>
          <w:numId w:val="18"/>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w:t>
      </w:r>
      <w:r>
        <w:rPr>
          <w:rFonts w:eastAsia="Times New Roman"/>
          <w:color w:val="000000"/>
          <w:sz w:val="28"/>
          <w:szCs w:val="28"/>
        </w:rPr>
        <w:lastRenderedPageBreak/>
        <w:t>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установленной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другой валюте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F5B98">
      <w:pPr>
        <w:pStyle w:val="2"/>
        <w:numPr>
          <w:ilvl w:val="1"/>
          <w:numId w:val="18"/>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w:t>
      </w:r>
      <w:r>
        <w:rPr>
          <w:sz w:val="28"/>
          <w:szCs w:val="28"/>
        </w:rPr>
        <w:lastRenderedPageBreak/>
        <w:t>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F5B98">
      <w:pPr>
        <w:pStyle w:val="2"/>
        <w:numPr>
          <w:ilvl w:val="1"/>
          <w:numId w:val="18"/>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F5B98">
      <w:pPr>
        <w:numPr>
          <w:ilvl w:val="0"/>
          <w:numId w:val="11"/>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F5B98">
      <w:pPr>
        <w:numPr>
          <w:ilvl w:val="0"/>
          <w:numId w:val="11"/>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w:t>
      </w:r>
      <w:r>
        <w:rPr>
          <w:sz w:val="28"/>
          <w:szCs w:val="28"/>
        </w:rPr>
        <w:lastRenderedPageBreak/>
        <w:t>победителя/ей в соответствии с критериями, указанными в пункте 18 Информационной карты.</w:t>
      </w:r>
    </w:p>
    <w:p w:rsidR="001749AE" w:rsidRPr="0007096B" w:rsidRDefault="001749AE" w:rsidP="008F5B98">
      <w:pPr>
        <w:numPr>
          <w:ilvl w:val="0"/>
          <w:numId w:val="11"/>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F5B98">
      <w:pPr>
        <w:numPr>
          <w:ilvl w:val="0"/>
          <w:numId w:val="11"/>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F5B98">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F5B98">
      <w:pPr>
        <w:numPr>
          <w:ilvl w:val="0"/>
          <w:numId w:val="11"/>
        </w:numPr>
        <w:ind w:left="0" w:firstLine="709"/>
        <w:jc w:val="both"/>
        <w:rPr>
          <w:sz w:val="28"/>
          <w:szCs w:val="28"/>
        </w:rPr>
      </w:pPr>
      <w:proofErr w:type="gramStart"/>
      <w:r>
        <w:rPr>
          <w:sz w:val="28"/>
          <w:szCs w:val="28"/>
        </w:rPr>
        <w:t>Наличие в реестрах недобросовестных поставщиков, указанных в части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roofErr w:type="gramEnd"/>
    </w:p>
    <w:p w:rsidR="00754AD8" w:rsidRPr="0007096B" w:rsidRDefault="00754AD8" w:rsidP="008F5B98">
      <w:pPr>
        <w:numPr>
          <w:ilvl w:val="0"/>
          <w:numId w:val="11"/>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0F1FB2" w:rsidRPr="0007096B" w:rsidRDefault="000F1FB2" w:rsidP="000F1FB2">
      <w:pPr>
        <w:ind w:firstLine="720"/>
        <w:jc w:val="both"/>
        <w:rPr>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07096B" w:rsidRDefault="000F1FB2"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0F1FB2" w:rsidP="00674404">
      <w:pPr>
        <w:pStyle w:val="afb"/>
        <w:ind w:firstLine="720"/>
        <w:rPr>
          <w:sz w:val="28"/>
        </w:rPr>
      </w:pPr>
      <w:r>
        <w:rPr>
          <w:sz w:val="28"/>
        </w:rPr>
        <w:lastRenderedPageBreak/>
        <w:t>5)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0F1FB2"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F5B98">
      <w:pPr>
        <w:numPr>
          <w:ilvl w:val="0"/>
          <w:numId w:val="11"/>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F5B98">
      <w:pPr>
        <w:numPr>
          <w:ilvl w:val="0"/>
          <w:numId w:val="11"/>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F5B98">
      <w:pPr>
        <w:numPr>
          <w:ilvl w:val="0"/>
          <w:numId w:val="11"/>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F5B98">
      <w:pPr>
        <w:numPr>
          <w:ilvl w:val="0"/>
          <w:numId w:val="11"/>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8F5B98">
      <w:pPr>
        <w:numPr>
          <w:ilvl w:val="0"/>
          <w:numId w:val="11"/>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w:t>
      </w:r>
      <w:proofErr w:type="gramStart"/>
      <w:r>
        <w:rPr>
          <w:sz w:val="28"/>
          <w:szCs w:val="28"/>
        </w:rPr>
        <w:t xml:space="preserve">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roofErr w:type="gramEnd"/>
    </w:p>
    <w:p w:rsidR="00C15C57" w:rsidRPr="0007096B" w:rsidRDefault="00C15C57" w:rsidP="008F5B98">
      <w:pPr>
        <w:numPr>
          <w:ilvl w:val="0"/>
          <w:numId w:val="11"/>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0F1FB2" w:rsidP="00C15C57">
      <w:pPr>
        <w:pStyle w:val="Default"/>
        <w:ind w:firstLine="709"/>
        <w:jc w:val="both"/>
        <w:rPr>
          <w:sz w:val="28"/>
          <w:szCs w:val="28"/>
        </w:rPr>
      </w:pPr>
      <w:r>
        <w:rPr>
          <w:sz w:val="28"/>
          <w:szCs w:val="28"/>
        </w:rPr>
        <w:t>4)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F5B98">
      <w:pPr>
        <w:pStyle w:val="2"/>
        <w:numPr>
          <w:ilvl w:val="1"/>
          <w:numId w:val="18"/>
        </w:numPr>
        <w:spacing w:before="0" w:after="0"/>
        <w:ind w:left="0" w:firstLine="709"/>
        <w:rPr>
          <w:rFonts w:cs="Times New Roman"/>
          <w:i w:val="0"/>
          <w:iCs w:val="0"/>
        </w:rPr>
      </w:pPr>
      <w:r>
        <w:rPr>
          <w:rFonts w:cs="Times New Roman"/>
          <w:i w:val="0"/>
          <w:iCs w:val="0"/>
        </w:rPr>
        <w:lastRenderedPageBreak/>
        <w:t>Подведение итогов процедуры Размещения оферты</w:t>
      </w:r>
    </w:p>
    <w:p w:rsidR="007D6548" w:rsidRPr="0007096B" w:rsidRDefault="007D6548" w:rsidP="008F5B98">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F5B98">
      <w:pPr>
        <w:numPr>
          <w:ilvl w:val="0"/>
          <w:numId w:val="14"/>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F5B98">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F5B98">
      <w:pPr>
        <w:numPr>
          <w:ilvl w:val="0"/>
          <w:numId w:val="14"/>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F5B98">
      <w:pPr>
        <w:numPr>
          <w:ilvl w:val="0"/>
          <w:numId w:val="14"/>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F5B98">
      <w:pPr>
        <w:numPr>
          <w:ilvl w:val="0"/>
          <w:numId w:val="14"/>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F5B98">
      <w:pPr>
        <w:numPr>
          <w:ilvl w:val="0"/>
          <w:numId w:val="14"/>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F5B98">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F5B98">
      <w:pPr>
        <w:numPr>
          <w:ilvl w:val="0"/>
          <w:numId w:val="14"/>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F5B98">
      <w:pPr>
        <w:pStyle w:val="2"/>
        <w:numPr>
          <w:ilvl w:val="1"/>
          <w:numId w:val="18"/>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F5B98">
      <w:pPr>
        <w:numPr>
          <w:ilvl w:val="0"/>
          <w:numId w:val="13"/>
        </w:numPr>
        <w:ind w:left="0" w:firstLine="709"/>
        <w:jc w:val="both"/>
        <w:rPr>
          <w:sz w:val="28"/>
          <w:szCs w:val="28"/>
        </w:rPr>
      </w:pPr>
      <w:r>
        <w:rPr>
          <w:sz w:val="28"/>
          <w:szCs w:val="28"/>
        </w:rPr>
        <w:t>Обеспечение исполнения договора не требуется.</w:t>
      </w:r>
    </w:p>
    <w:p w:rsidR="00926992" w:rsidRDefault="007D6548" w:rsidP="008F5B98">
      <w:pPr>
        <w:numPr>
          <w:ilvl w:val="0"/>
          <w:numId w:val="13"/>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F5B98">
      <w:pPr>
        <w:numPr>
          <w:ilvl w:val="0"/>
          <w:numId w:val="13"/>
        </w:numPr>
        <w:ind w:left="0" w:firstLine="709"/>
        <w:jc w:val="both"/>
        <w:rPr>
          <w:sz w:val="28"/>
          <w:szCs w:val="28"/>
        </w:rPr>
      </w:pPr>
      <w:r>
        <w:rPr>
          <w:sz w:val="28"/>
          <w:szCs w:val="28"/>
        </w:rPr>
        <w:lastRenderedPageBreak/>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F5B98">
      <w:pPr>
        <w:numPr>
          <w:ilvl w:val="0"/>
          <w:numId w:val="13"/>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F5B98">
      <w:pPr>
        <w:numPr>
          <w:ilvl w:val="0"/>
          <w:numId w:val="13"/>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D679EF" w:rsidRDefault="00940BF4" w:rsidP="008F5B98">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19 Информационной карты.</w:t>
      </w:r>
    </w:p>
    <w:p w:rsidR="00764950" w:rsidRPr="00723C80" w:rsidRDefault="006402DD" w:rsidP="008F5B98">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F5B98">
      <w:pPr>
        <w:numPr>
          <w:ilvl w:val="0"/>
          <w:numId w:val="13"/>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8F5B98">
      <w:pPr>
        <w:numPr>
          <w:ilvl w:val="0"/>
          <w:numId w:val="13"/>
        </w:numPr>
        <w:tabs>
          <w:tab w:val="left" w:pos="1418"/>
        </w:tabs>
        <w:ind w:left="0" w:firstLine="567"/>
        <w:jc w:val="both"/>
        <w:rPr>
          <w:sz w:val="28"/>
          <w:szCs w:val="28"/>
        </w:rPr>
      </w:pPr>
      <w:r>
        <w:rPr>
          <w:sz w:val="28"/>
          <w:szCs w:val="28"/>
        </w:rPr>
        <w:lastRenderedPageBreak/>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D679EF" w:rsidRDefault="00C74BF0">
      <w:pPr>
        <w:pStyle w:val="afb"/>
        <w:rPr>
          <w:sz w:val="28"/>
        </w:rPr>
      </w:pPr>
      <w:r w:rsidRPr="00C74BF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9172FA" w:rsidRPr="007E6DE4" w:rsidRDefault="009172FA" w:rsidP="000954FB">
                  <w:pPr>
                    <w:jc w:val="center"/>
                    <w:rPr>
                      <w:b/>
                      <w:sz w:val="28"/>
                      <w:szCs w:val="28"/>
                    </w:rPr>
                  </w:pPr>
                  <w:r w:rsidRPr="007E6DE4">
                    <w:rPr>
                      <w:b/>
                      <w:sz w:val="28"/>
                      <w:szCs w:val="28"/>
                    </w:rPr>
                    <w:t xml:space="preserve">_____________________________________________, </w:t>
                  </w:r>
                </w:p>
                <w:p w:rsidR="009172FA" w:rsidRDefault="009172F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9172FA" w:rsidRPr="007E6DE4" w:rsidRDefault="009172FA" w:rsidP="000954FB">
                  <w:pPr>
                    <w:jc w:val="center"/>
                    <w:rPr>
                      <w:b/>
                      <w:sz w:val="28"/>
                      <w:szCs w:val="28"/>
                    </w:rPr>
                  </w:pPr>
                  <w:r w:rsidRPr="007E6DE4">
                    <w:rPr>
                      <w:b/>
                      <w:sz w:val="28"/>
                      <w:szCs w:val="28"/>
                    </w:rPr>
                    <w:t>________________________________________</w:t>
                  </w:r>
                </w:p>
                <w:p w:rsidR="009172FA" w:rsidRPr="007E6DE4" w:rsidRDefault="009172FA" w:rsidP="000954FB">
                  <w:pPr>
                    <w:jc w:val="center"/>
                    <w:rPr>
                      <w:i/>
                      <w:sz w:val="20"/>
                      <w:szCs w:val="20"/>
                    </w:rPr>
                  </w:pPr>
                  <w:r w:rsidRPr="007E6DE4">
                    <w:rPr>
                      <w:i/>
                      <w:sz w:val="20"/>
                      <w:szCs w:val="20"/>
                    </w:rPr>
                    <w:t>государство регистрации претендента</w:t>
                  </w:r>
                </w:p>
                <w:p w:rsidR="009172FA" w:rsidRPr="007E6DE4" w:rsidRDefault="009172FA" w:rsidP="000954FB">
                  <w:pPr>
                    <w:jc w:val="center"/>
                    <w:rPr>
                      <w:b/>
                      <w:sz w:val="28"/>
                      <w:szCs w:val="28"/>
                    </w:rPr>
                  </w:pPr>
                  <w:r w:rsidRPr="007E6DE4">
                    <w:rPr>
                      <w:b/>
                      <w:sz w:val="28"/>
                      <w:szCs w:val="28"/>
                    </w:rPr>
                    <w:t>_____________________________</w:t>
                  </w:r>
                  <w:r>
                    <w:rPr>
                      <w:b/>
                      <w:sz w:val="28"/>
                      <w:szCs w:val="28"/>
                    </w:rPr>
                    <w:t>__________________</w:t>
                  </w:r>
                </w:p>
                <w:p w:rsidR="009172FA" w:rsidRPr="007E6DE4" w:rsidRDefault="009172FA" w:rsidP="000954FB">
                  <w:pPr>
                    <w:jc w:val="center"/>
                    <w:rPr>
                      <w:i/>
                      <w:sz w:val="20"/>
                      <w:szCs w:val="20"/>
                    </w:rPr>
                  </w:pPr>
                  <w:r w:rsidRPr="007E6DE4">
                    <w:rPr>
                      <w:i/>
                      <w:sz w:val="20"/>
                      <w:szCs w:val="20"/>
                    </w:rPr>
                    <w:t>ИНН претендента (для претендентов-резидентов Российской Федерации)</w:t>
                  </w:r>
                </w:p>
                <w:p w:rsidR="009172FA" w:rsidRDefault="009172FA" w:rsidP="000954FB">
                  <w:pPr>
                    <w:jc w:val="both"/>
                  </w:pPr>
                </w:p>
                <w:p w:rsidR="009172FA" w:rsidRDefault="009172F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9172FA" w:rsidRDefault="009172FA">
                  <w:pPr>
                    <w:jc w:val="center"/>
                    <w:rPr>
                      <w:szCs w:val="28"/>
                    </w:rPr>
                  </w:pPr>
                  <w:r>
                    <w:rPr>
                      <w:b/>
                    </w:rPr>
                    <w:t xml:space="preserve">СПОСОБОМ РАЗМЕЩЕНИЯ ОФЕРТЫ </w:t>
                  </w:r>
                  <w:r>
                    <w:rPr>
                      <w:b/>
                    </w:rPr>
                    <w:br/>
                  </w:r>
                  <w:r>
                    <w:rPr>
                      <w:b/>
                      <w:szCs w:val="28"/>
                    </w:rPr>
                    <w:t xml:space="preserve">№ </w:t>
                  </w:r>
                </w:p>
                <w:p w:rsidR="009172FA" w:rsidRPr="00552A44" w:rsidRDefault="009172FA"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lastRenderedPageBreak/>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D679EF" w:rsidRDefault="00940BF4">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679EF" w:rsidRDefault="00940BF4">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D679EF" w:rsidRPr="00354C90" w:rsidRDefault="00940BF4" w:rsidP="00354C90">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B3D3C" w:rsidRPr="00B31B1F" w:rsidRDefault="00023D31" w:rsidP="009B3D3C">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D679EF" w:rsidRPr="00354C90" w:rsidRDefault="00940BF4" w:rsidP="00354C90">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D679EF" w:rsidRDefault="00940BF4">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w:t>
      </w:r>
      <w:r>
        <w:rPr>
          <w:b w:val="0"/>
          <w:i w:val="0"/>
        </w:rPr>
        <w:lastRenderedPageBreak/>
        <w:t xml:space="preserve">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6930B6" w:rsidRPr="00354C90" w:rsidRDefault="00940BF4" w:rsidP="00354C90">
      <w:pPr>
        <w:pStyle w:val="a"/>
        <w:ind w:left="0" w:firstLine="720"/>
        <w:rPr>
          <w:b w:val="0"/>
          <w:i w:val="0"/>
        </w:rPr>
        <w:sectPr w:rsidR="006930B6" w:rsidRPr="00354C90" w:rsidSect="00354C90">
          <w:type w:val="continuous"/>
          <w:pgSz w:w="11907" w:h="16840" w:code="9"/>
          <w:pgMar w:top="1134" w:right="851" w:bottom="709" w:left="1418" w:header="794" w:footer="794" w:gutter="0"/>
          <w:cols w:space="720"/>
          <w:titlePg/>
          <w:docGrid w:linePitch="326"/>
        </w:sectPr>
      </w:pPr>
      <w:r>
        <w:rPr>
          <w:b w:val="0"/>
          <w:i w:val="0"/>
        </w:rPr>
        <w:t xml:space="preserve"> 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0954FB" w:rsidRPr="0007096B" w:rsidRDefault="000954FB" w:rsidP="00354C90">
      <w:pPr>
        <w:jc w:val="both"/>
        <w:rPr>
          <w:b/>
          <w:sz w:val="28"/>
          <w:szCs w:val="28"/>
        </w:rPr>
      </w:pPr>
    </w:p>
    <w:p w:rsidR="00D679EF" w:rsidRDefault="00D679EF"/>
    <w:p w:rsidR="00D679EF" w:rsidRDefault="00D679EF" w:rsidP="00354C90">
      <w:pPr>
        <w:jc w:val="center"/>
        <w:outlineLvl w:val="0"/>
        <w:rPr>
          <w:b/>
          <w:bCs/>
          <w:sz w:val="32"/>
          <w:szCs w:val="32"/>
        </w:rPr>
      </w:pPr>
      <w:r>
        <w:rPr>
          <w:b/>
          <w:bCs/>
          <w:sz w:val="32"/>
          <w:szCs w:val="32"/>
        </w:rPr>
        <w:t>Раздел 4. Техническое задание</w:t>
      </w:r>
    </w:p>
    <w:p w:rsidR="00D679EF" w:rsidRDefault="00D679EF" w:rsidP="00354C90">
      <w:pPr>
        <w:jc w:val="center"/>
        <w:outlineLvl w:val="0"/>
        <w:rPr>
          <w:b/>
          <w:bCs/>
          <w:sz w:val="32"/>
          <w:szCs w:val="32"/>
        </w:rPr>
      </w:pPr>
    </w:p>
    <w:p w:rsidR="00D679EF" w:rsidRPr="005966ED" w:rsidRDefault="00D679EF" w:rsidP="00354C90">
      <w:pPr>
        <w:pStyle w:val="19"/>
        <w:ind w:firstLine="709"/>
        <w:rPr>
          <w:b/>
        </w:rPr>
      </w:pPr>
      <w:r>
        <w:rPr>
          <w:b/>
        </w:rPr>
        <w:t>Аренда транспортного средства с экипажем для перевозки порожних и груженых контейнеров Уральского филиала ПАО "</w:t>
      </w:r>
      <w:proofErr w:type="spellStart"/>
      <w:r>
        <w:rPr>
          <w:b/>
        </w:rPr>
        <w:t>ТрансКонтейнер</w:t>
      </w:r>
      <w:proofErr w:type="spellEnd"/>
      <w:r>
        <w:rPr>
          <w:b/>
        </w:rPr>
        <w:t>" в городе Челябинск</w:t>
      </w:r>
      <w:r w:rsidR="00354C90">
        <w:rPr>
          <w:b/>
        </w:rPr>
        <w:t>е</w:t>
      </w:r>
      <w:r>
        <w:rPr>
          <w:b/>
        </w:rPr>
        <w:t xml:space="preserve"> и прилегающих районах.</w:t>
      </w:r>
    </w:p>
    <w:tbl>
      <w:tblPr>
        <w:tblW w:w="9639" w:type="dxa"/>
        <w:tblInd w:w="250"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229"/>
      </w:tblGrid>
      <w:tr w:rsidR="00D679EF" w:rsidRPr="005966ED" w:rsidTr="00354C90">
        <w:trPr>
          <w:trHeight w:val="579"/>
        </w:trPr>
        <w:tc>
          <w:tcPr>
            <w:tcW w:w="2410" w:type="dxa"/>
          </w:tcPr>
          <w:p w:rsidR="00D679EF" w:rsidRPr="005966ED" w:rsidRDefault="00D679EF" w:rsidP="00354C90">
            <w:pPr>
              <w:spacing w:after="120" w:line="292" w:lineRule="exact"/>
              <w:jc w:val="center"/>
              <w:rPr>
                <w:color w:val="000000"/>
              </w:rPr>
            </w:pPr>
            <w:r>
              <w:rPr>
                <w:b/>
                <w:color w:val="000000"/>
              </w:rPr>
              <w:t>Перечень основных данных и требований</w:t>
            </w:r>
          </w:p>
        </w:tc>
        <w:tc>
          <w:tcPr>
            <w:tcW w:w="7229" w:type="dxa"/>
            <w:vAlign w:val="center"/>
          </w:tcPr>
          <w:p w:rsidR="00D679EF" w:rsidRPr="005966ED" w:rsidRDefault="00D679EF" w:rsidP="00354C90">
            <w:pPr>
              <w:spacing w:line="292" w:lineRule="exact"/>
              <w:jc w:val="center"/>
              <w:rPr>
                <w:color w:val="FFFFFF"/>
              </w:rPr>
            </w:pPr>
            <w:r>
              <w:rPr>
                <w:b/>
                <w:color w:val="000000"/>
              </w:rPr>
              <w:t>Содержание основных данных и требований</w:t>
            </w:r>
          </w:p>
        </w:tc>
      </w:tr>
      <w:tr w:rsidR="00D679EF" w:rsidRPr="005966ED" w:rsidTr="00354C90">
        <w:trPr>
          <w:trHeight w:val="1239"/>
        </w:trPr>
        <w:tc>
          <w:tcPr>
            <w:tcW w:w="2410" w:type="dxa"/>
          </w:tcPr>
          <w:p w:rsidR="00D679EF" w:rsidRPr="005966ED" w:rsidRDefault="00D679EF" w:rsidP="00354C90">
            <w:pPr>
              <w:spacing w:line="280" w:lineRule="exact"/>
              <w:rPr>
                <w:color w:val="000000"/>
              </w:rPr>
            </w:pPr>
            <w:r>
              <w:rPr>
                <w:color w:val="000000"/>
              </w:rPr>
              <w:t>1. Основание для привлечения автотранспортных предприятий.</w:t>
            </w:r>
          </w:p>
        </w:tc>
        <w:tc>
          <w:tcPr>
            <w:tcW w:w="7229" w:type="dxa"/>
          </w:tcPr>
          <w:p w:rsidR="00D679EF" w:rsidRPr="005966ED" w:rsidRDefault="00D679EF" w:rsidP="00354C90">
            <w:pPr>
              <w:spacing w:after="60" w:line="280" w:lineRule="exact"/>
              <w:jc w:val="both"/>
              <w:rPr>
                <w:color w:val="000000"/>
              </w:rPr>
            </w:pPr>
            <w:r>
              <w:rPr>
                <w:color w:val="000000"/>
              </w:rPr>
              <w:t>Необходимость привлечения транспортных средств с экипажем для перевозки порожних и груженых контейнеров Уральского филиала                            ПАО «</w:t>
            </w:r>
            <w:proofErr w:type="spellStart"/>
            <w:r>
              <w:rPr>
                <w:color w:val="000000"/>
              </w:rPr>
              <w:t>ТрансКонтейнер</w:t>
            </w:r>
            <w:proofErr w:type="spellEnd"/>
            <w:r>
              <w:rPr>
                <w:color w:val="000000"/>
              </w:rPr>
              <w:t>» в городе Челябинск</w:t>
            </w:r>
            <w:r w:rsidR="002A531A">
              <w:rPr>
                <w:color w:val="000000"/>
              </w:rPr>
              <w:t>е</w:t>
            </w:r>
            <w:r>
              <w:rPr>
                <w:color w:val="000000"/>
              </w:rPr>
              <w:t xml:space="preserve"> и прилегающих районах в 2018 - 2021 годах.</w:t>
            </w:r>
          </w:p>
        </w:tc>
      </w:tr>
      <w:tr w:rsidR="00D679EF" w:rsidRPr="005966ED" w:rsidTr="00354C90">
        <w:trPr>
          <w:trHeight w:hRule="exact" w:val="722"/>
        </w:trPr>
        <w:tc>
          <w:tcPr>
            <w:tcW w:w="2410" w:type="dxa"/>
            <w:vAlign w:val="center"/>
          </w:tcPr>
          <w:p w:rsidR="00D679EF" w:rsidRPr="005966ED" w:rsidRDefault="00D679EF" w:rsidP="00354C90">
            <w:pPr>
              <w:spacing w:line="280" w:lineRule="exact"/>
              <w:rPr>
                <w:color w:val="000000"/>
              </w:rPr>
            </w:pPr>
            <w:r>
              <w:rPr>
                <w:color w:val="000000"/>
              </w:rPr>
              <w:t>2. Заказчик (Арендатор)</w:t>
            </w:r>
          </w:p>
          <w:p w:rsidR="00D679EF" w:rsidRPr="005966ED" w:rsidRDefault="00D679EF" w:rsidP="00354C90">
            <w:pPr>
              <w:spacing w:line="280" w:lineRule="exact"/>
              <w:rPr>
                <w:color w:val="000000"/>
              </w:rPr>
            </w:pPr>
          </w:p>
          <w:p w:rsidR="00D679EF" w:rsidRPr="005966ED" w:rsidRDefault="00D679EF" w:rsidP="00354C90">
            <w:pPr>
              <w:spacing w:line="280" w:lineRule="exact"/>
              <w:rPr>
                <w:color w:val="000000"/>
              </w:rPr>
            </w:pPr>
          </w:p>
        </w:tc>
        <w:tc>
          <w:tcPr>
            <w:tcW w:w="7229" w:type="dxa"/>
            <w:vAlign w:val="center"/>
          </w:tcPr>
          <w:p w:rsidR="00D679EF" w:rsidRPr="005966ED" w:rsidRDefault="00D679EF" w:rsidP="00354C90">
            <w:pPr>
              <w:spacing w:line="280" w:lineRule="exact"/>
              <w:jc w:val="both"/>
              <w:rPr>
                <w:color w:val="000000"/>
              </w:rPr>
            </w:pPr>
            <w:r>
              <w:rPr>
                <w:color w:val="000000"/>
              </w:rPr>
              <w:t>Уральский филиал ПАО «</w:t>
            </w:r>
            <w:proofErr w:type="spellStart"/>
            <w:r>
              <w:rPr>
                <w:color w:val="000000"/>
              </w:rPr>
              <w:t>ТрансКонтейнер</w:t>
            </w:r>
            <w:proofErr w:type="spellEnd"/>
            <w:r>
              <w:rPr>
                <w:color w:val="000000"/>
              </w:rPr>
              <w:t>»</w:t>
            </w:r>
            <w:r w:rsidR="002A531A">
              <w:rPr>
                <w:color w:val="000000"/>
              </w:rPr>
              <w:t>.</w:t>
            </w:r>
            <w:r>
              <w:rPr>
                <w:color w:val="000000"/>
              </w:rPr>
              <w:t xml:space="preserve"> </w:t>
            </w:r>
          </w:p>
        </w:tc>
      </w:tr>
      <w:tr w:rsidR="00D679EF" w:rsidRPr="005966ED" w:rsidTr="00354C90">
        <w:trPr>
          <w:trHeight w:hRule="exact" w:val="1390"/>
        </w:trPr>
        <w:tc>
          <w:tcPr>
            <w:tcW w:w="2410" w:type="dxa"/>
          </w:tcPr>
          <w:p w:rsidR="00D679EF" w:rsidRPr="005966ED" w:rsidRDefault="00D679EF" w:rsidP="00354C90">
            <w:pPr>
              <w:spacing w:line="280" w:lineRule="exact"/>
              <w:rPr>
                <w:color w:val="000000"/>
              </w:rPr>
            </w:pPr>
            <w:r>
              <w:rPr>
                <w:color w:val="000000"/>
              </w:rPr>
              <w:t>3. Виды услуг, выполняемых транспортными предприятиями.</w:t>
            </w:r>
          </w:p>
        </w:tc>
        <w:tc>
          <w:tcPr>
            <w:tcW w:w="7229" w:type="dxa"/>
          </w:tcPr>
          <w:p w:rsidR="00D679EF" w:rsidRPr="005966ED" w:rsidRDefault="00D679EF" w:rsidP="00354C90">
            <w:pPr>
              <w:jc w:val="both"/>
              <w:rPr>
                <w:color w:val="000000"/>
              </w:rPr>
            </w:pPr>
            <w:r>
              <w:rPr>
                <w:color w:val="000000"/>
              </w:rPr>
              <w:t>Предоставление в аренду транспортных средств с экипажем для перевозки грузов/груженых и порожних контейнеров типоразмеров                            20 фут</w:t>
            </w:r>
            <w:proofErr w:type="gramStart"/>
            <w:r>
              <w:rPr>
                <w:color w:val="000000"/>
              </w:rPr>
              <w:t>.</w:t>
            </w:r>
            <w:proofErr w:type="gramEnd"/>
            <w:r>
              <w:rPr>
                <w:color w:val="000000"/>
              </w:rPr>
              <w:t xml:space="preserve"> (</w:t>
            </w:r>
            <w:proofErr w:type="gramStart"/>
            <w:r>
              <w:rPr>
                <w:color w:val="000000"/>
              </w:rPr>
              <w:t>в</w:t>
            </w:r>
            <w:proofErr w:type="gramEnd"/>
            <w:r>
              <w:rPr>
                <w:color w:val="000000"/>
              </w:rPr>
              <w:t>есом брутто не более 28000кг) и 40 фут.</w:t>
            </w:r>
            <w:r w:rsidR="002A531A">
              <w:rPr>
                <w:color w:val="000000"/>
              </w:rPr>
              <w:t xml:space="preserve"> </w:t>
            </w:r>
            <w:r>
              <w:rPr>
                <w:color w:val="000000"/>
              </w:rPr>
              <w:t xml:space="preserve">(весом брутто не более 30000кг) в городе Челябинск и прилегающих районах  в 2018-2021 годах. </w:t>
            </w:r>
          </w:p>
        </w:tc>
      </w:tr>
      <w:tr w:rsidR="00D679EF" w:rsidRPr="005966ED" w:rsidTr="00354C90">
        <w:trPr>
          <w:trHeight w:val="1135"/>
        </w:trPr>
        <w:tc>
          <w:tcPr>
            <w:tcW w:w="2410" w:type="dxa"/>
          </w:tcPr>
          <w:p w:rsidR="00D679EF" w:rsidRPr="005966ED" w:rsidRDefault="00D679EF" w:rsidP="00354C90">
            <w:pPr>
              <w:tabs>
                <w:tab w:val="num" w:pos="318"/>
              </w:tabs>
              <w:spacing w:line="280" w:lineRule="exact"/>
              <w:contextualSpacing/>
              <w:rPr>
                <w:color w:val="000000"/>
              </w:rPr>
            </w:pPr>
            <w:r>
              <w:rPr>
                <w:color w:val="000000"/>
                <w:szCs w:val="22"/>
              </w:rPr>
              <w:t>4. Срок, на который планируется привлечение автотранспортных предприятий.</w:t>
            </w:r>
          </w:p>
        </w:tc>
        <w:tc>
          <w:tcPr>
            <w:tcW w:w="7229" w:type="dxa"/>
          </w:tcPr>
          <w:p w:rsidR="00D679EF" w:rsidRPr="005966ED" w:rsidRDefault="00D679EF" w:rsidP="00354C90">
            <w:pPr>
              <w:spacing w:line="280" w:lineRule="exact"/>
              <w:jc w:val="both"/>
              <w:rPr>
                <w:color w:val="000000"/>
              </w:rPr>
            </w:pPr>
            <w:r>
              <w:rPr>
                <w:color w:val="000000"/>
              </w:rPr>
              <w:t>С момента заключения договора до «31» октября 2021 года включительно.</w:t>
            </w:r>
          </w:p>
        </w:tc>
      </w:tr>
      <w:tr w:rsidR="00D679EF" w:rsidRPr="005966ED" w:rsidTr="00354C90">
        <w:trPr>
          <w:trHeight w:hRule="exact" w:val="2496"/>
        </w:trPr>
        <w:tc>
          <w:tcPr>
            <w:tcW w:w="2410" w:type="dxa"/>
          </w:tcPr>
          <w:p w:rsidR="00D679EF" w:rsidRPr="005966ED" w:rsidRDefault="00D679EF" w:rsidP="00354C90">
            <w:pPr>
              <w:spacing w:line="280" w:lineRule="exact"/>
              <w:rPr>
                <w:color w:val="000000"/>
              </w:rPr>
            </w:pPr>
            <w:r>
              <w:rPr>
                <w:color w:val="000000"/>
              </w:rPr>
              <w:t>5. Объемы работ  по привлечению автотранспортных предприятий.</w:t>
            </w:r>
          </w:p>
        </w:tc>
        <w:tc>
          <w:tcPr>
            <w:tcW w:w="7229" w:type="dxa"/>
          </w:tcPr>
          <w:p w:rsidR="00D679EF" w:rsidRPr="005966ED" w:rsidRDefault="00D679EF" w:rsidP="00354C90">
            <w:pPr>
              <w:spacing w:line="280" w:lineRule="exact"/>
            </w:pPr>
            <w:r>
              <w:t>Среднемесячный  объем завоза/вывоза 20 футовых контейнеров 45  ед.;</w:t>
            </w:r>
          </w:p>
          <w:p w:rsidR="00D679EF" w:rsidRPr="005966ED" w:rsidRDefault="00D679EF" w:rsidP="00354C90">
            <w:pPr>
              <w:spacing w:line="280" w:lineRule="exact"/>
            </w:pPr>
            <w:r>
              <w:t>Среднемесячный  объем завоза/вывоза 40 футовых контейнеров 14 ед.;</w:t>
            </w:r>
          </w:p>
          <w:p w:rsidR="00D679EF" w:rsidRPr="005966ED" w:rsidRDefault="00D679EF" w:rsidP="00354C90">
            <w:pPr>
              <w:spacing w:line="280" w:lineRule="exact"/>
            </w:pPr>
            <w:r>
              <w:t>Суточный пиковый объем завоза/вывоза 20 футовых контейнеров 10 ед.;</w:t>
            </w:r>
          </w:p>
          <w:p w:rsidR="00D679EF" w:rsidRPr="005966ED" w:rsidRDefault="00D679EF" w:rsidP="00354C90">
            <w:r>
              <w:t>Суточный пиковый объем завоза/вывоза 40 футовых контейнеров  3 ед.</w:t>
            </w:r>
          </w:p>
          <w:p w:rsidR="00D679EF" w:rsidRPr="005966ED" w:rsidRDefault="00D679EF" w:rsidP="00354C90"/>
        </w:tc>
      </w:tr>
      <w:tr w:rsidR="00D679EF" w:rsidRPr="005966ED" w:rsidTr="00354C90">
        <w:trPr>
          <w:trHeight w:val="802"/>
        </w:trPr>
        <w:tc>
          <w:tcPr>
            <w:tcW w:w="2410" w:type="dxa"/>
          </w:tcPr>
          <w:p w:rsidR="00D679EF" w:rsidRPr="005966ED" w:rsidRDefault="00D679EF" w:rsidP="00354C90">
            <w:pPr>
              <w:spacing w:line="280" w:lineRule="exact"/>
              <w:ind w:right="-3"/>
              <w:rPr>
                <w:color w:val="000000"/>
              </w:rPr>
            </w:pPr>
            <w:r>
              <w:rPr>
                <w:color w:val="000000"/>
              </w:rPr>
              <w:t>6.Основные требования, предъявляемые к автотранспортным предприятиям.</w:t>
            </w:r>
          </w:p>
        </w:tc>
        <w:tc>
          <w:tcPr>
            <w:tcW w:w="7229" w:type="dxa"/>
          </w:tcPr>
          <w:p w:rsidR="00D679EF" w:rsidRPr="005966ED" w:rsidRDefault="00D679EF" w:rsidP="00354C90">
            <w:pPr>
              <w:ind w:right="-3"/>
              <w:jc w:val="both"/>
            </w:pPr>
            <w:r>
              <w:rPr>
                <w:color w:val="000000"/>
              </w:rPr>
              <w:t xml:space="preserve">Место предоставления транспортных средств в аренду – 454053 г. Челябинск, ст. </w:t>
            </w:r>
            <w:proofErr w:type="spellStart"/>
            <w:proofErr w:type="gramStart"/>
            <w:r>
              <w:rPr>
                <w:color w:val="000000"/>
              </w:rPr>
              <w:t>Челябинск-Грузовой</w:t>
            </w:r>
            <w:proofErr w:type="spellEnd"/>
            <w:proofErr w:type="gramEnd"/>
            <w:r>
              <w:rPr>
                <w:color w:val="000000"/>
              </w:rPr>
              <w:t xml:space="preserve"> (Контейнерный терминал </w:t>
            </w:r>
            <w:proofErr w:type="spellStart"/>
            <w:r>
              <w:rPr>
                <w:color w:val="000000"/>
              </w:rPr>
              <w:t>Челябинск-Грузовой</w:t>
            </w:r>
            <w:proofErr w:type="spellEnd"/>
            <w:r>
              <w:rPr>
                <w:color w:val="000000"/>
              </w:rPr>
              <w:t xml:space="preserve">) и прилегающие районы. </w:t>
            </w:r>
          </w:p>
          <w:p w:rsidR="00D679EF" w:rsidRPr="005966ED" w:rsidRDefault="00D679EF" w:rsidP="00354C90">
            <w:pPr>
              <w:ind w:right="-3"/>
              <w:jc w:val="both"/>
              <w:rPr>
                <w:b/>
              </w:rPr>
            </w:pPr>
            <w:r>
              <w:rPr>
                <w:b/>
              </w:rPr>
              <w:t xml:space="preserve">К автотранспортному предприятию (арендодателю) предъявляются следующие требования: </w:t>
            </w:r>
          </w:p>
          <w:p w:rsidR="00D679EF" w:rsidRPr="005966ED" w:rsidRDefault="00D679EF" w:rsidP="00354C90">
            <w:pPr>
              <w:pStyle w:val="aff9"/>
              <w:ind w:left="0" w:right="-3" w:firstLine="318"/>
              <w:jc w:val="both"/>
              <w:rPr>
                <w:color w:val="000000"/>
              </w:rPr>
            </w:pPr>
            <w:r>
              <w:rPr>
                <w:color w:val="000000"/>
              </w:rPr>
              <w:t>1. Арендодатель должен:</w:t>
            </w:r>
          </w:p>
          <w:p w:rsidR="00D679EF" w:rsidRPr="005966ED" w:rsidRDefault="00D679EF" w:rsidP="00354C90">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D679EF" w:rsidRPr="005966ED" w:rsidRDefault="00D679EF" w:rsidP="00354C90">
            <w:pPr>
              <w:ind w:left="34" w:right="-3" w:firstLine="318"/>
              <w:contextualSpacing/>
              <w:jc w:val="both"/>
            </w:pPr>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 xml:space="preserve">Постановлением </w:t>
            </w:r>
            <w:r>
              <w:rPr>
                <w:shd w:val="clear" w:color="auto" w:fill="FFFFFF"/>
              </w:rPr>
              <w:lastRenderedPageBreak/>
              <w:t>Правительства РФ от 15.04.2011 N272 "Об утверждении Правил перевозок грузов автомобильным  транспортом";</w:t>
            </w:r>
            <w:r>
              <w:rPr>
                <w:color w:val="FFFFFF"/>
                <w:shd w:val="clear" w:color="auto" w:fill="FFFFFF"/>
              </w:rPr>
              <w:t>___________________________________</w:t>
            </w:r>
            <w:r>
              <w:rPr>
                <w:color w:val="333333"/>
                <w:sz w:val="21"/>
                <w:szCs w:val="21"/>
              </w:rPr>
              <w:br/>
            </w:r>
            <w:r>
              <w:rPr>
                <w:color w:val="000000"/>
              </w:rPr>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679EF" w:rsidRPr="005966ED" w:rsidRDefault="00D679EF" w:rsidP="00354C90">
            <w:pPr>
              <w:suppressAutoHyphens w:val="0"/>
              <w:ind w:left="34" w:right="-3" w:firstLine="318"/>
              <w:jc w:val="both"/>
              <w:rPr>
                <w:color w:val="000000"/>
                <w:lang w:eastAsia="ru-RU"/>
              </w:rPr>
            </w:pPr>
            <w:r>
              <w:t xml:space="preserve">1.4. возместить </w:t>
            </w:r>
            <w:proofErr w:type="spellStart"/>
            <w:r>
              <w:rPr>
                <w:szCs w:val="28"/>
              </w:rPr>
              <w:t>ТрансКонтейнеру</w:t>
            </w:r>
            <w:proofErr w:type="spellEnd"/>
            <w:r>
              <w:rPr>
                <w:szCs w:val="28"/>
              </w:rPr>
              <w:t xml:space="preserve"> документально подтвержденные расходы, связанные с нарушением Арендодателем обязательств</w:t>
            </w:r>
            <w:r w:rsidR="00354C90">
              <w:rPr>
                <w:szCs w:val="28"/>
              </w:rPr>
              <w:t>,</w:t>
            </w:r>
            <w:r>
              <w:rPr>
                <w:szCs w:val="28"/>
              </w:rPr>
              <w:t xml:space="preserve"> указанных в Разделе 4 п.6 п.п.1.2. и п.п.1.3. настоящей документации о закупке, </w:t>
            </w:r>
            <w:r>
              <w:t>в том числе, но не исключительно, суммы штрафов, наложенных компетентными государственными органами;</w:t>
            </w:r>
          </w:p>
          <w:p w:rsidR="00D679EF" w:rsidRPr="005966ED" w:rsidRDefault="00D679EF" w:rsidP="00354C90">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D679EF" w:rsidRPr="005966ED" w:rsidRDefault="00D679EF" w:rsidP="00354C90">
            <w:pPr>
              <w:autoSpaceDE w:val="0"/>
              <w:autoSpaceDN w:val="0"/>
              <w:adjustRightInd w:val="0"/>
              <w:ind w:right="-3" w:firstLine="317"/>
              <w:jc w:val="both"/>
            </w:pPr>
            <w:r>
              <w:t xml:space="preserve">1.6.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D679EF" w:rsidRPr="005966ED" w:rsidRDefault="00D679EF" w:rsidP="00354C90">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w:t>
            </w:r>
            <w:r w:rsidR="002A531A">
              <w:t>дств их перевозки и перегрузки»;</w:t>
            </w:r>
            <w:r>
              <w:t xml:space="preserve"> </w:t>
            </w:r>
          </w:p>
          <w:p w:rsidR="00D679EF" w:rsidRPr="005966ED" w:rsidRDefault="00D679EF" w:rsidP="00354C90">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D679EF" w:rsidRPr="005966ED" w:rsidRDefault="00D679EF" w:rsidP="00354C90">
            <w:pPr>
              <w:autoSpaceDE w:val="0"/>
              <w:autoSpaceDN w:val="0"/>
              <w:adjustRightInd w:val="0"/>
              <w:ind w:right="-3" w:firstLine="317"/>
              <w:jc w:val="both"/>
            </w:pPr>
            <w:r>
              <w:t>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679EF" w:rsidRPr="005966ED" w:rsidRDefault="00D679EF" w:rsidP="00354C90">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679EF" w:rsidRPr="005966ED" w:rsidRDefault="00D679EF" w:rsidP="00354C90">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D679EF" w:rsidRPr="005966ED" w:rsidRDefault="00D679EF" w:rsidP="00354C90">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D679EF" w:rsidRPr="005966ED" w:rsidRDefault="00D679EF" w:rsidP="00354C90">
            <w:pPr>
              <w:pStyle w:val="aff9"/>
              <w:ind w:left="0" w:right="-3" w:firstLine="317"/>
              <w:contextualSpacing/>
              <w:jc w:val="both"/>
              <w:rPr>
                <w:color w:val="000000"/>
                <w:lang w:eastAsia="ru-RU"/>
              </w:rPr>
            </w:pPr>
            <w:r>
              <w:rPr>
                <w:rFonts w:eastAsia="Calibri"/>
                <w:lang w:eastAsia="en-US"/>
              </w:rPr>
              <w:t xml:space="preserve">1.13. </w:t>
            </w:r>
            <w:r>
              <w:t xml:space="preserve">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w:t>
            </w:r>
            <w:r>
              <w:lastRenderedPageBreak/>
              <w:t>груза;</w:t>
            </w:r>
            <w:r>
              <w:rPr>
                <w:color w:val="000000"/>
                <w:lang w:eastAsia="ru-RU"/>
              </w:rPr>
              <w:t xml:space="preserve"> </w:t>
            </w:r>
          </w:p>
          <w:p w:rsidR="00D679EF" w:rsidRPr="005966ED" w:rsidRDefault="00D679EF" w:rsidP="00354C90">
            <w:pPr>
              <w:pStyle w:val="aff9"/>
              <w:ind w:left="0" w:right="-3" w:firstLine="317"/>
              <w:contextualSpacing/>
              <w:jc w:val="both"/>
              <w:rPr>
                <w:lang w:eastAsia="ru-RU"/>
              </w:rPr>
            </w:pPr>
            <w:r>
              <w:rPr>
                <w:color w:val="000000"/>
                <w:lang w:eastAsia="ru-RU"/>
              </w:rPr>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D679EF" w:rsidRPr="005966ED" w:rsidRDefault="00D679EF" w:rsidP="00354C90">
            <w:pPr>
              <w:ind w:right="-3" w:firstLine="317"/>
              <w:contextualSpacing/>
              <w:jc w:val="both"/>
            </w:pPr>
            <w:r>
              <w:rPr>
                <w:color w:val="000000"/>
                <w:spacing w:val="-9"/>
                <w:lang w:eastAsia="ru-RU"/>
              </w:rPr>
              <w:t>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w:t>
            </w:r>
            <w:r w:rsidR="002A531A">
              <w:rPr>
                <w:color w:val="000000"/>
                <w:spacing w:val="-9"/>
                <w:lang w:eastAsia="ru-RU"/>
              </w:rPr>
              <w:t>;</w:t>
            </w:r>
          </w:p>
          <w:p w:rsidR="00D679EF" w:rsidRPr="005966ED" w:rsidRDefault="00D679EF" w:rsidP="00354C90">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D679EF" w:rsidRPr="005966ED" w:rsidRDefault="00D679EF" w:rsidP="00354C90">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D679EF" w:rsidRPr="005966ED" w:rsidRDefault="00D679EF" w:rsidP="00354C90">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D679EF" w:rsidRPr="005966ED" w:rsidRDefault="00D679EF" w:rsidP="00354C90">
            <w:pPr>
              <w:autoSpaceDE w:val="0"/>
              <w:autoSpaceDN w:val="0"/>
              <w:adjustRightInd w:val="0"/>
              <w:ind w:right="-3" w:firstLine="317"/>
              <w:jc w:val="both"/>
            </w:pPr>
            <w:r>
              <w:t>1.19. обеспечить исполнение силами экипажа выполнение сопутствующих услуг:</w:t>
            </w:r>
          </w:p>
          <w:p w:rsidR="00D679EF" w:rsidRPr="005966ED" w:rsidRDefault="00D679EF" w:rsidP="008F5B98">
            <w:pPr>
              <w:pStyle w:val="aff9"/>
              <w:numPr>
                <w:ilvl w:val="0"/>
                <w:numId w:val="23"/>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D679EF" w:rsidRPr="005966ED" w:rsidRDefault="00D679EF" w:rsidP="008F5B98">
            <w:pPr>
              <w:pStyle w:val="aff9"/>
              <w:numPr>
                <w:ilvl w:val="0"/>
                <w:numId w:val="23"/>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679EF" w:rsidRPr="005966ED" w:rsidRDefault="00D679EF" w:rsidP="008F5B98">
            <w:pPr>
              <w:pStyle w:val="aff9"/>
              <w:numPr>
                <w:ilvl w:val="0"/>
                <w:numId w:val="23"/>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D679EF" w:rsidRPr="005966ED" w:rsidRDefault="00D679EF" w:rsidP="008F5B98">
            <w:pPr>
              <w:pStyle w:val="aff9"/>
              <w:numPr>
                <w:ilvl w:val="0"/>
                <w:numId w:val="23"/>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D679EF" w:rsidRPr="005966ED" w:rsidRDefault="00D679EF" w:rsidP="008F5B98">
            <w:pPr>
              <w:pStyle w:val="aff9"/>
              <w:numPr>
                <w:ilvl w:val="0"/>
                <w:numId w:val="23"/>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D679EF" w:rsidRPr="005966ED" w:rsidRDefault="00D679EF" w:rsidP="008F5B98">
            <w:pPr>
              <w:pStyle w:val="aff9"/>
              <w:numPr>
                <w:ilvl w:val="0"/>
                <w:numId w:val="23"/>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679EF" w:rsidRPr="005966ED" w:rsidRDefault="00D679EF" w:rsidP="008F5B98">
            <w:pPr>
              <w:pStyle w:val="aff9"/>
              <w:numPr>
                <w:ilvl w:val="0"/>
                <w:numId w:val="23"/>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679EF" w:rsidRPr="005966ED" w:rsidRDefault="00D679EF" w:rsidP="008F5B98">
            <w:pPr>
              <w:pStyle w:val="aff9"/>
              <w:numPr>
                <w:ilvl w:val="0"/>
                <w:numId w:val="23"/>
              </w:numPr>
              <w:autoSpaceDE w:val="0"/>
              <w:autoSpaceDN w:val="0"/>
              <w:adjustRightInd w:val="0"/>
              <w:ind w:left="0" w:right="-3" w:firstLine="0"/>
              <w:jc w:val="both"/>
            </w:pPr>
            <w:r>
              <w:lastRenderedPageBreak/>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679EF" w:rsidRPr="005966ED" w:rsidRDefault="00D679EF" w:rsidP="008F5B98">
            <w:pPr>
              <w:pStyle w:val="aff9"/>
              <w:numPr>
                <w:ilvl w:val="0"/>
                <w:numId w:val="23"/>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679EF" w:rsidRPr="005966ED" w:rsidRDefault="00D679EF" w:rsidP="008F5B98">
            <w:pPr>
              <w:pStyle w:val="aff9"/>
              <w:numPr>
                <w:ilvl w:val="0"/>
                <w:numId w:val="23"/>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679EF" w:rsidRPr="005E1A15" w:rsidRDefault="00D679EF" w:rsidP="008F5B98">
            <w:pPr>
              <w:pStyle w:val="aff9"/>
              <w:numPr>
                <w:ilvl w:val="0"/>
                <w:numId w:val="21"/>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679EF" w:rsidRPr="001F1043" w:rsidRDefault="00D679EF" w:rsidP="008F5B98">
            <w:pPr>
              <w:pStyle w:val="aff9"/>
              <w:numPr>
                <w:ilvl w:val="0"/>
                <w:numId w:val="21"/>
              </w:numPr>
              <w:autoSpaceDE w:val="0"/>
              <w:autoSpaceDN w:val="0"/>
              <w:adjustRightInd w:val="0"/>
              <w:ind w:left="0" w:right="-3" w:firstLine="0"/>
              <w:contextualSpacing/>
              <w:jc w:val="both"/>
              <w:rPr>
                <w:color w:val="000000"/>
              </w:rPr>
            </w:pP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D679EF" w:rsidRPr="001F1043" w:rsidRDefault="00D679EF" w:rsidP="008F5B98">
            <w:pPr>
              <w:pStyle w:val="aff9"/>
              <w:numPr>
                <w:ilvl w:val="0"/>
                <w:numId w:val="21"/>
              </w:numPr>
              <w:autoSpaceDE w:val="0"/>
              <w:autoSpaceDN w:val="0"/>
              <w:adjustRightInd w:val="0"/>
              <w:ind w:left="0" w:right="-3" w:firstLine="0"/>
              <w:contextualSpacing/>
              <w:jc w:val="both"/>
              <w:rPr>
                <w:color w:val="000000"/>
              </w:rPr>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679EF" w:rsidRPr="005966ED" w:rsidRDefault="00D679EF" w:rsidP="00354C90">
            <w:pPr>
              <w:ind w:right="-3" w:firstLine="318"/>
              <w:jc w:val="both"/>
              <w:rPr>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color w:val="000000"/>
              </w:rPr>
              <w:t>ТрансКонтейнер</w:t>
            </w:r>
            <w:proofErr w:type="spellEnd"/>
            <w:r>
              <w:rPr>
                <w:color w:val="000000"/>
              </w:rPr>
              <w:t xml:space="preserve">». </w:t>
            </w:r>
          </w:p>
          <w:p w:rsidR="00D679EF" w:rsidRPr="005966ED" w:rsidRDefault="00D679EF" w:rsidP="00354C90">
            <w:pPr>
              <w:ind w:right="-3" w:firstLine="318"/>
              <w:jc w:val="both"/>
              <w:rPr>
                <w:b/>
                <w:color w:val="000000"/>
              </w:rPr>
            </w:pPr>
            <w:r>
              <w:rPr>
                <w:color w:val="000000"/>
              </w:rPr>
              <w:t xml:space="preserve">3. </w:t>
            </w: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D679EF" w:rsidRPr="005966ED" w:rsidTr="00354C90">
        <w:trPr>
          <w:trHeight w:val="1727"/>
        </w:trPr>
        <w:tc>
          <w:tcPr>
            <w:tcW w:w="2410" w:type="dxa"/>
          </w:tcPr>
          <w:p w:rsidR="00D679EF" w:rsidRPr="005966ED" w:rsidRDefault="00D679EF" w:rsidP="00354C90">
            <w:pPr>
              <w:spacing w:line="274" w:lineRule="exact"/>
              <w:ind w:right="-3"/>
              <w:rPr>
                <w:color w:val="000000"/>
              </w:rPr>
            </w:pPr>
            <w:r>
              <w:rPr>
                <w:color w:val="000000"/>
              </w:rPr>
              <w:lastRenderedPageBreak/>
              <w:t xml:space="preserve">7. Особые требования. </w:t>
            </w:r>
          </w:p>
        </w:tc>
        <w:tc>
          <w:tcPr>
            <w:tcW w:w="7229" w:type="dxa"/>
          </w:tcPr>
          <w:p w:rsidR="00D679EF" w:rsidRPr="005966ED" w:rsidRDefault="00D679EF" w:rsidP="008F5B98">
            <w:pPr>
              <w:numPr>
                <w:ilvl w:val="0"/>
                <w:numId w:val="22"/>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D679EF" w:rsidRPr="005966ED" w:rsidRDefault="00D679EF" w:rsidP="008F5B98">
            <w:pPr>
              <w:numPr>
                <w:ilvl w:val="0"/>
                <w:numId w:val="22"/>
              </w:numPr>
              <w:ind w:left="0" w:right="-3" w:firstLine="34"/>
              <w:contextualSpacing/>
              <w:jc w:val="both"/>
              <w:rPr>
                <w:color w:val="000000"/>
                <w:lang w:eastAsia="ru-RU"/>
              </w:rPr>
            </w:pPr>
            <w:r>
              <w:rPr>
                <w:color w:val="000000"/>
                <w:lang w:eastAsia="ru-RU"/>
              </w:rPr>
              <w:t xml:space="preserve">исполнитель обязан обеспечить выполнение силами экипажа </w:t>
            </w:r>
            <w:r>
              <w:rPr>
                <w:color w:val="000000"/>
                <w:lang w:eastAsia="ru-RU"/>
              </w:rPr>
              <w:lastRenderedPageBreak/>
              <w:t xml:space="preserve">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течении 60 дней </w:t>
            </w:r>
            <w:proofErr w:type="gramStart"/>
            <w:r>
              <w:rPr>
                <w:color w:val="000000"/>
                <w:lang w:eastAsia="ru-RU"/>
              </w:rPr>
              <w:t>с даты погрузки</w:t>
            </w:r>
            <w:proofErr w:type="gramEnd"/>
            <w:r>
              <w:rPr>
                <w:color w:val="000000"/>
                <w:lang w:eastAsia="ru-RU"/>
              </w:rPr>
              <w:t xml:space="preserve">.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D679EF" w:rsidRPr="005966ED" w:rsidRDefault="00D679EF" w:rsidP="008F5B98">
            <w:pPr>
              <w:numPr>
                <w:ilvl w:val="0"/>
                <w:numId w:val="22"/>
              </w:numPr>
              <w:ind w:left="0" w:right="-3" w:firstLine="34"/>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D679EF" w:rsidRPr="005966ED" w:rsidRDefault="00D679EF" w:rsidP="008F5B98">
            <w:pPr>
              <w:numPr>
                <w:ilvl w:val="0"/>
                <w:numId w:val="24"/>
              </w:numPr>
              <w:suppressAutoHyphens w:val="0"/>
              <w:ind w:left="0" w:right="-3" w:firstLine="34"/>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tc>
      </w:tr>
      <w:tr w:rsidR="00D679EF" w:rsidRPr="005966ED" w:rsidTr="00354C90">
        <w:trPr>
          <w:trHeight w:val="597"/>
        </w:trPr>
        <w:tc>
          <w:tcPr>
            <w:tcW w:w="2410" w:type="dxa"/>
          </w:tcPr>
          <w:p w:rsidR="00D679EF" w:rsidRPr="005966ED" w:rsidRDefault="00D679EF" w:rsidP="00354C90">
            <w:pPr>
              <w:spacing w:line="274" w:lineRule="exact"/>
              <w:ind w:right="-3"/>
              <w:rPr>
                <w:color w:val="000000"/>
              </w:rPr>
            </w:pPr>
            <w:r>
              <w:rPr>
                <w:color w:val="000000"/>
              </w:rPr>
              <w:lastRenderedPageBreak/>
              <w:t>8.  Ставки арендной платы</w:t>
            </w:r>
          </w:p>
        </w:tc>
        <w:tc>
          <w:tcPr>
            <w:tcW w:w="7229" w:type="dxa"/>
          </w:tcPr>
          <w:p w:rsidR="00D679EF" w:rsidRPr="005966ED" w:rsidRDefault="00D679EF" w:rsidP="00354C90">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D679EF" w:rsidRPr="005966ED" w:rsidTr="00354C90">
        <w:trPr>
          <w:trHeight w:val="1288"/>
        </w:trPr>
        <w:tc>
          <w:tcPr>
            <w:tcW w:w="2410" w:type="dxa"/>
          </w:tcPr>
          <w:p w:rsidR="00D679EF" w:rsidRPr="005966ED" w:rsidRDefault="00D679EF" w:rsidP="00354C90">
            <w:pPr>
              <w:spacing w:line="274" w:lineRule="exact"/>
              <w:ind w:right="-3"/>
            </w:pPr>
            <w:r>
              <w:t>9. Иные условия</w:t>
            </w:r>
          </w:p>
        </w:tc>
        <w:tc>
          <w:tcPr>
            <w:tcW w:w="7229" w:type="dxa"/>
          </w:tcPr>
          <w:p w:rsidR="00D679EF" w:rsidRPr="00337D10" w:rsidRDefault="00337D10" w:rsidP="00354C90">
            <w:pPr>
              <w:ind w:right="-3"/>
              <w:jc w:val="both"/>
            </w:pPr>
            <w:r w:rsidRPr="00337D10">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337D10">
              <w:t>от</w:t>
            </w:r>
            <w:proofErr w:type="gramEnd"/>
            <w:r w:rsidRPr="00337D10">
              <w:t xml:space="preserve">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tc>
      </w:tr>
      <w:tr w:rsidR="00D679EF" w:rsidRPr="005966ED" w:rsidTr="00354C90">
        <w:trPr>
          <w:trHeight w:val="597"/>
        </w:trPr>
        <w:tc>
          <w:tcPr>
            <w:tcW w:w="2410" w:type="dxa"/>
          </w:tcPr>
          <w:p w:rsidR="00D679EF" w:rsidRPr="005966ED" w:rsidRDefault="00D679EF" w:rsidP="00354C90">
            <w:pPr>
              <w:spacing w:line="274" w:lineRule="exact"/>
              <w:ind w:right="-3"/>
            </w:pPr>
            <w:r>
              <w:t>10. Документы, предоставляемые по результатам выполненных работ</w:t>
            </w:r>
          </w:p>
        </w:tc>
        <w:tc>
          <w:tcPr>
            <w:tcW w:w="7229" w:type="dxa"/>
          </w:tcPr>
          <w:p w:rsidR="00D679EF" w:rsidRPr="005966ED" w:rsidRDefault="00D679EF" w:rsidP="008F5B98">
            <w:pPr>
              <w:numPr>
                <w:ilvl w:val="0"/>
                <w:numId w:val="25"/>
              </w:numPr>
              <w:tabs>
                <w:tab w:val="clear" w:pos="998"/>
              </w:tabs>
              <w:ind w:left="34" w:right="-3" w:firstLine="34"/>
              <w:jc w:val="both"/>
            </w:pPr>
            <w:r>
              <w:t>Сводный акт приема-передачи транспортных средств из/в аренду (Приложение №4 к договору аренды ТС с экипажем)</w:t>
            </w:r>
          </w:p>
          <w:p w:rsidR="00D679EF" w:rsidRPr="005966ED" w:rsidRDefault="00D679EF" w:rsidP="008F5B98">
            <w:pPr>
              <w:numPr>
                <w:ilvl w:val="0"/>
                <w:numId w:val="25"/>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D679EF" w:rsidRPr="005966ED" w:rsidRDefault="00D679EF" w:rsidP="008F5B98">
            <w:pPr>
              <w:numPr>
                <w:ilvl w:val="0"/>
                <w:numId w:val="25"/>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w:t>
            </w:r>
          </w:p>
          <w:p w:rsidR="00D679EF" w:rsidRPr="005966ED" w:rsidRDefault="00D679EF" w:rsidP="008F5B98">
            <w:pPr>
              <w:numPr>
                <w:ilvl w:val="0"/>
                <w:numId w:val="25"/>
              </w:numPr>
              <w:tabs>
                <w:tab w:val="clear" w:pos="998"/>
                <w:tab w:val="num" w:pos="426"/>
              </w:tabs>
              <w:ind w:left="34" w:right="-3" w:firstLine="34"/>
              <w:jc w:val="both"/>
            </w:pPr>
            <w:r>
              <w:t>Счет-фактура (для плательщиков НДС).</w:t>
            </w:r>
          </w:p>
          <w:p w:rsidR="00D679EF" w:rsidRPr="005966ED" w:rsidRDefault="00D679EF" w:rsidP="008F5B98">
            <w:pPr>
              <w:numPr>
                <w:ilvl w:val="0"/>
                <w:numId w:val="25"/>
              </w:numPr>
              <w:tabs>
                <w:tab w:val="clear" w:pos="998"/>
                <w:tab w:val="num" w:pos="426"/>
              </w:tabs>
              <w:ind w:left="34" w:right="-3" w:firstLine="34"/>
              <w:jc w:val="both"/>
            </w:pPr>
            <w:r>
              <w:t>Счет.</w:t>
            </w:r>
          </w:p>
        </w:tc>
      </w:tr>
    </w:tbl>
    <w:p w:rsidR="00D679EF" w:rsidRPr="0014232E" w:rsidRDefault="00D679EF" w:rsidP="00354C90">
      <w:pPr>
        <w:pStyle w:val="19"/>
        <w:ind w:firstLine="709"/>
        <w:rPr>
          <w:sz w:val="24"/>
          <w:szCs w:val="24"/>
        </w:rPr>
      </w:pPr>
      <w:r>
        <w:rPr>
          <w:b/>
        </w:rPr>
        <w:t xml:space="preserve">                                </w:t>
      </w:r>
      <w:r>
        <w:rPr>
          <w:sz w:val="24"/>
          <w:szCs w:val="24"/>
        </w:rPr>
        <w:t xml:space="preserve">                                      Приложение №1 к техническому заданию</w:t>
      </w:r>
    </w:p>
    <w:p w:rsidR="00D679EF" w:rsidRPr="005966ED" w:rsidRDefault="00D679EF" w:rsidP="00354C90">
      <w:pPr>
        <w:jc w:val="center"/>
        <w:rPr>
          <w:b/>
          <w:bCs/>
        </w:rPr>
      </w:pPr>
      <w:r>
        <w:rPr>
          <w:b/>
          <w:bCs/>
        </w:rPr>
        <w:t>Предельные ставки платы за аренду транспортных средств с экипажем</w:t>
      </w:r>
    </w:p>
    <w:p w:rsidR="00D679EF" w:rsidRPr="005966ED" w:rsidRDefault="00D679EF" w:rsidP="00354C90">
      <w:pPr>
        <w:jc w:val="center"/>
        <w:rPr>
          <w:b/>
          <w:bCs/>
          <w:color w:val="000000"/>
        </w:rPr>
      </w:pPr>
      <w:r>
        <w:rPr>
          <w:b/>
          <w:bCs/>
          <w:color w:val="000000"/>
        </w:rPr>
        <w:t>на перевозку контейнеров/грузов в городе Челябинск</w:t>
      </w:r>
      <w:r w:rsidR="00354C90">
        <w:rPr>
          <w:b/>
          <w:bCs/>
          <w:color w:val="000000"/>
        </w:rPr>
        <w:t>е</w:t>
      </w:r>
      <w:r>
        <w:rPr>
          <w:b/>
          <w:bCs/>
          <w:color w:val="000000"/>
        </w:rPr>
        <w:t xml:space="preserve"> и прилегающих районах </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6"/>
        <w:gridCol w:w="4369"/>
        <w:gridCol w:w="67"/>
        <w:gridCol w:w="4512"/>
      </w:tblGrid>
      <w:tr w:rsidR="00D679EF" w:rsidRPr="005966ED" w:rsidTr="00354C90">
        <w:trPr>
          <w:trHeight w:val="284"/>
        </w:trPr>
        <w:tc>
          <w:tcPr>
            <w:tcW w:w="1116" w:type="dxa"/>
            <w:vAlign w:val="center"/>
          </w:tcPr>
          <w:p w:rsidR="00D679EF" w:rsidRPr="005966ED" w:rsidRDefault="00D679EF" w:rsidP="00354C90">
            <w:pPr>
              <w:pStyle w:val="afb"/>
              <w:ind w:left="-142" w:right="-103" w:firstLine="0"/>
              <w:jc w:val="center"/>
              <w:rPr>
                <w:bCs/>
                <w:sz w:val="24"/>
              </w:rPr>
            </w:pPr>
            <w:r>
              <w:rPr>
                <w:bCs/>
                <w:sz w:val="24"/>
              </w:rPr>
              <w:t>зона</w:t>
            </w:r>
          </w:p>
        </w:tc>
        <w:tc>
          <w:tcPr>
            <w:tcW w:w="4436" w:type="dxa"/>
            <w:gridSpan w:val="2"/>
            <w:tcBorders>
              <w:bottom w:val="single" w:sz="4" w:space="0" w:color="auto"/>
            </w:tcBorders>
            <w:vAlign w:val="center"/>
          </w:tcPr>
          <w:p w:rsidR="00D679EF" w:rsidRPr="005966ED" w:rsidRDefault="00D679EF" w:rsidP="00354C90">
            <w:pPr>
              <w:pStyle w:val="afb"/>
              <w:tabs>
                <w:tab w:val="left" w:pos="8993"/>
              </w:tabs>
              <w:ind w:right="-103" w:firstLine="28"/>
              <w:jc w:val="center"/>
              <w:rPr>
                <w:bCs/>
                <w:sz w:val="24"/>
              </w:rPr>
            </w:pPr>
            <w:r>
              <w:rPr>
                <w:bCs/>
                <w:sz w:val="24"/>
              </w:rPr>
              <w:t xml:space="preserve">Услуги по завозу/вывозу контейнеров/грузов </w:t>
            </w:r>
            <w:proofErr w:type="gramStart"/>
            <w:r>
              <w:rPr>
                <w:bCs/>
                <w:sz w:val="24"/>
              </w:rPr>
              <w:t>на</w:t>
            </w:r>
            <w:proofErr w:type="gramEnd"/>
            <w:r>
              <w:rPr>
                <w:bCs/>
                <w:sz w:val="24"/>
              </w:rPr>
              <w:t xml:space="preserve">/с контейнерных терминалов                                            </w:t>
            </w:r>
          </w:p>
          <w:p w:rsidR="00D679EF" w:rsidRPr="005966ED" w:rsidRDefault="00D679EF" w:rsidP="00354C90">
            <w:pPr>
              <w:pStyle w:val="afb"/>
              <w:tabs>
                <w:tab w:val="left" w:pos="8993"/>
              </w:tabs>
              <w:ind w:right="-103" w:firstLine="28"/>
              <w:jc w:val="center"/>
              <w:rPr>
                <w:bCs/>
                <w:sz w:val="24"/>
              </w:rPr>
            </w:pPr>
            <w:r>
              <w:rPr>
                <w:bCs/>
                <w:sz w:val="24"/>
              </w:rPr>
              <w:t>(с тарификацией по  зонам)</w:t>
            </w:r>
          </w:p>
        </w:tc>
        <w:tc>
          <w:tcPr>
            <w:tcW w:w="4512" w:type="dxa"/>
            <w:tcBorders>
              <w:bottom w:val="single" w:sz="4" w:space="0" w:color="auto"/>
              <w:right w:val="single" w:sz="4" w:space="0" w:color="auto"/>
            </w:tcBorders>
            <w:vAlign w:val="center"/>
          </w:tcPr>
          <w:p w:rsidR="00D679EF" w:rsidRPr="005966ED" w:rsidRDefault="00D679EF" w:rsidP="00354C90">
            <w:pPr>
              <w:pStyle w:val="afb"/>
              <w:tabs>
                <w:tab w:val="left" w:pos="8993"/>
              </w:tabs>
              <w:ind w:left="-142" w:right="-103"/>
              <w:jc w:val="center"/>
              <w:rPr>
                <w:bCs/>
                <w:sz w:val="24"/>
              </w:rPr>
            </w:pPr>
          </w:p>
          <w:p w:rsidR="00D679EF" w:rsidRPr="005966ED" w:rsidRDefault="00D679EF" w:rsidP="00354C90">
            <w:pPr>
              <w:pStyle w:val="afb"/>
              <w:tabs>
                <w:tab w:val="left" w:pos="8993"/>
              </w:tabs>
              <w:ind w:left="-142" w:right="-103" w:firstLine="34"/>
              <w:jc w:val="center"/>
              <w:rPr>
                <w:bCs/>
                <w:sz w:val="24"/>
              </w:rPr>
            </w:pPr>
            <w:r>
              <w:rPr>
                <w:bCs/>
                <w:sz w:val="24"/>
              </w:rPr>
              <w:t>Цена за единицу работ, услуг в руб., без учета НДС.</w:t>
            </w:r>
          </w:p>
          <w:p w:rsidR="00D679EF" w:rsidRPr="005966ED" w:rsidRDefault="00D679EF" w:rsidP="00354C90">
            <w:pPr>
              <w:pStyle w:val="afb"/>
              <w:tabs>
                <w:tab w:val="left" w:pos="8993"/>
              </w:tabs>
              <w:ind w:left="-142" w:right="-103"/>
              <w:jc w:val="center"/>
              <w:rPr>
                <w:bCs/>
                <w:sz w:val="24"/>
              </w:rPr>
            </w:pP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0</w:t>
            </w:r>
          </w:p>
        </w:tc>
        <w:tc>
          <w:tcPr>
            <w:tcW w:w="8948" w:type="dxa"/>
            <w:gridSpan w:val="3"/>
            <w:tcBorders>
              <w:right w:val="single" w:sz="4" w:space="0" w:color="auto"/>
            </w:tcBorders>
            <w:vAlign w:val="center"/>
          </w:tcPr>
          <w:p w:rsidR="00D679EF" w:rsidRPr="005966ED" w:rsidRDefault="00D679EF" w:rsidP="00354C90">
            <w:pPr>
              <w:tabs>
                <w:tab w:val="left" w:pos="8993"/>
              </w:tabs>
              <w:ind w:left="-142" w:right="-103" w:firstLine="28"/>
              <w:jc w:val="center"/>
              <w:rPr>
                <w:bCs/>
              </w:rPr>
            </w:pPr>
            <w:r>
              <w:t>До  01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D679EF" w:rsidRPr="005966ED" w:rsidRDefault="00D679EF" w:rsidP="00354C90">
            <w:pPr>
              <w:tabs>
                <w:tab w:val="left" w:pos="8993"/>
              </w:tabs>
              <w:ind w:left="-142" w:right="-103"/>
              <w:jc w:val="center"/>
              <w:rPr>
                <w:bCs/>
              </w:rPr>
            </w:pPr>
            <w:r>
              <w:rPr>
                <w:bCs/>
              </w:rPr>
              <w:t>1533</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tcBorders>
              <w:bottom w:val="single" w:sz="4" w:space="0" w:color="auto"/>
            </w:tcBorders>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bottom w:val="single" w:sz="4" w:space="0" w:color="auto"/>
              <w:right w:val="single" w:sz="4" w:space="0" w:color="auto"/>
            </w:tcBorders>
            <w:vAlign w:val="center"/>
          </w:tcPr>
          <w:p w:rsidR="00D679EF" w:rsidRPr="005966ED" w:rsidRDefault="00D679EF" w:rsidP="00354C90">
            <w:pPr>
              <w:tabs>
                <w:tab w:val="left" w:pos="8993"/>
              </w:tabs>
              <w:ind w:left="-142" w:right="-103"/>
              <w:jc w:val="center"/>
              <w:rPr>
                <w:bCs/>
              </w:rPr>
            </w:pPr>
            <w:r>
              <w:rPr>
                <w:bCs/>
              </w:rPr>
              <w:t>2991</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lastRenderedPageBreak/>
              <w:t>1</w:t>
            </w:r>
          </w:p>
        </w:tc>
        <w:tc>
          <w:tcPr>
            <w:tcW w:w="8948" w:type="dxa"/>
            <w:gridSpan w:val="3"/>
            <w:tcBorders>
              <w:right w:val="single" w:sz="4" w:space="0" w:color="auto"/>
            </w:tcBorders>
            <w:vAlign w:val="center"/>
          </w:tcPr>
          <w:p w:rsidR="00D679EF" w:rsidRPr="005966ED" w:rsidRDefault="00D679EF" w:rsidP="00354C90">
            <w:pPr>
              <w:tabs>
                <w:tab w:val="left" w:pos="8993"/>
              </w:tabs>
              <w:ind w:left="-142" w:right="-103" w:firstLine="28"/>
              <w:jc w:val="center"/>
              <w:rPr>
                <w:bCs/>
              </w:rPr>
            </w:pPr>
            <w:r>
              <w:t>До  05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D679EF" w:rsidRPr="005966ED" w:rsidRDefault="00D679EF" w:rsidP="00354C90">
            <w:pPr>
              <w:tabs>
                <w:tab w:val="left" w:pos="8993"/>
              </w:tabs>
              <w:ind w:left="-142" w:right="-103"/>
              <w:jc w:val="center"/>
              <w:rPr>
                <w:bCs/>
              </w:rPr>
            </w:pPr>
            <w:r>
              <w:rPr>
                <w:bCs/>
              </w:rPr>
              <w:t>3164</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tcBorders>
              <w:bottom w:val="single" w:sz="4" w:space="0" w:color="auto"/>
            </w:tcBorders>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bottom w:val="single" w:sz="4" w:space="0" w:color="auto"/>
              <w:right w:val="single" w:sz="4" w:space="0" w:color="auto"/>
            </w:tcBorders>
            <w:vAlign w:val="center"/>
          </w:tcPr>
          <w:p w:rsidR="00D679EF" w:rsidRPr="005966ED" w:rsidRDefault="00D679EF" w:rsidP="00354C90">
            <w:pPr>
              <w:tabs>
                <w:tab w:val="left" w:pos="8993"/>
              </w:tabs>
              <w:ind w:left="-142" w:right="-103"/>
              <w:jc w:val="center"/>
              <w:rPr>
                <w:bCs/>
              </w:rPr>
            </w:pPr>
            <w:r>
              <w:rPr>
                <w:bCs/>
              </w:rPr>
              <w:t>4810</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2</w:t>
            </w:r>
          </w:p>
        </w:tc>
        <w:tc>
          <w:tcPr>
            <w:tcW w:w="8948" w:type="dxa"/>
            <w:gridSpan w:val="3"/>
            <w:tcBorders>
              <w:right w:val="single" w:sz="4" w:space="0" w:color="auto"/>
            </w:tcBorders>
            <w:vAlign w:val="center"/>
          </w:tcPr>
          <w:p w:rsidR="00D679EF" w:rsidRPr="005966ED" w:rsidRDefault="00D679EF" w:rsidP="00354C90">
            <w:pPr>
              <w:tabs>
                <w:tab w:val="left" w:pos="8993"/>
              </w:tabs>
              <w:ind w:left="-142" w:right="-103" w:firstLine="28"/>
              <w:jc w:val="center"/>
              <w:rPr>
                <w:bCs/>
              </w:rPr>
            </w:pPr>
            <w:r>
              <w:t>С 06 до 10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D679EF" w:rsidRPr="005966ED" w:rsidRDefault="00D679EF" w:rsidP="00354C90">
            <w:pPr>
              <w:tabs>
                <w:tab w:val="left" w:pos="8993"/>
              </w:tabs>
              <w:ind w:left="-142" w:right="-103"/>
              <w:jc w:val="center"/>
              <w:rPr>
                <w:bCs/>
              </w:rPr>
            </w:pPr>
            <w:r>
              <w:rPr>
                <w:bCs/>
              </w:rPr>
              <w:t>4004</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sz w:val="24"/>
                <w:szCs w:val="24"/>
              </w:rPr>
            </w:pPr>
            <w:r>
              <w:rPr>
                <w:rFonts w:ascii="Times New Roman" w:hAnsi="Times New Roman"/>
                <w:b w:val="0"/>
                <w:sz w:val="24"/>
                <w:szCs w:val="24"/>
              </w:rPr>
              <w:t xml:space="preserve">40 фут. </w:t>
            </w:r>
          </w:p>
          <w:p w:rsidR="00D679EF" w:rsidRPr="005966ED" w:rsidRDefault="00D679EF" w:rsidP="00354C90">
            <w:pPr>
              <w:pStyle w:val="aff3"/>
            </w:pPr>
          </w:p>
        </w:tc>
        <w:tc>
          <w:tcPr>
            <w:tcW w:w="4512" w:type="dxa"/>
            <w:tcBorders>
              <w:right w:val="single" w:sz="4" w:space="0" w:color="auto"/>
            </w:tcBorders>
            <w:vAlign w:val="center"/>
          </w:tcPr>
          <w:p w:rsidR="00D679EF" w:rsidRPr="005966ED" w:rsidRDefault="00D679EF" w:rsidP="00354C90">
            <w:pPr>
              <w:tabs>
                <w:tab w:val="left" w:pos="8993"/>
              </w:tabs>
              <w:ind w:left="-142" w:right="-103"/>
              <w:jc w:val="center"/>
              <w:rPr>
                <w:bCs/>
              </w:rPr>
            </w:pPr>
            <w:r>
              <w:rPr>
                <w:bCs/>
              </w:rPr>
              <w:t>5437</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3</w:t>
            </w:r>
          </w:p>
        </w:tc>
        <w:tc>
          <w:tcPr>
            <w:tcW w:w="8948" w:type="dxa"/>
            <w:gridSpan w:val="3"/>
            <w:tcBorders>
              <w:right w:val="single" w:sz="4" w:space="0" w:color="auto"/>
            </w:tcBorders>
            <w:vAlign w:val="center"/>
          </w:tcPr>
          <w:p w:rsidR="00D679EF" w:rsidRPr="005966ED" w:rsidRDefault="00D679EF" w:rsidP="00354C90">
            <w:pPr>
              <w:tabs>
                <w:tab w:val="left" w:pos="8993"/>
              </w:tabs>
              <w:ind w:left="-142" w:right="-103" w:firstLine="28"/>
              <w:jc w:val="center"/>
              <w:rPr>
                <w:bCs/>
              </w:rPr>
            </w:pPr>
            <w:r>
              <w:t>С 11 до 15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4399</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6286</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4</w:t>
            </w:r>
          </w:p>
        </w:tc>
        <w:tc>
          <w:tcPr>
            <w:tcW w:w="8948" w:type="dxa"/>
            <w:gridSpan w:val="3"/>
            <w:vAlign w:val="center"/>
          </w:tcPr>
          <w:p w:rsidR="00D679EF" w:rsidRPr="005966ED" w:rsidRDefault="00D679EF" w:rsidP="00354C90">
            <w:pPr>
              <w:ind w:left="-142" w:right="-103" w:firstLine="28"/>
              <w:jc w:val="center"/>
              <w:rPr>
                <w:bCs/>
              </w:rPr>
            </w:pPr>
            <w:r>
              <w:t>С 16 до 20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4762</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6665</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5</w:t>
            </w:r>
          </w:p>
        </w:tc>
        <w:tc>
          <w:tcPr>
            <w:tcW w:w="8948" w:type="dxa"/>
            <w:gridSpan w:val="3"/>
            <w:vAlign w:val="center"/>
          </w:tcPr>
          <w:p w:rsidR="00D679EF" w:rsidRPr="005966ED" w:rsidRDefault="00D679EF" w:rsidP="00354C90">
            <w:pPr>
              <w:ind w:left="-142" w:right="-103" w:firstLine="28"/>
              <w:jc w:val="center"/>
              <w:rPr>
                <w:bCs/>
              </w:rPr>
            </w:pPr>
            <w:r>
              <w:t>С 21 до 25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5141</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6954</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6</w:t>
            </w:r>
          </w:p>
        </w:tc>
        <w:tc>
          <w:tcPr>
            <w:tcW w:w="8948" w:type="dxa"/>
            <w:gridSpan w:val="3"/>
            <w:vAlign w:val="center"/>
          </w:tcPr>
          <w:p w:rsidR="00D679EF" w:rsidRPr="005966ED" w:rsidRDefault="00D679EF" w:rsidP="00354C90">
            <w:pPr>
              <w:ind w:left="-142" w:right="-103" w:firstLine="28"/>
              <w:jc w:val="center"/>
              <w:rPr>
                <w:bCs/>
              </w:rPr>
            </w:pPr>
            <w:r>
              <w:t>С 26 до 30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5305</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7448</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7</w:t>
            </w:r>
          </w:p>
        </w:tc>
        <w:tc>
          <w:tcPr>
            <w:tcW w:w="8948" w:type="dxa"/>
            <w:gridSpan w:val="3"/>
            <w:vAlign w:val="center"/>
          </w:tcPr>
          <w:p w:rsidR="00D679EF" w:rsidRPr="005966ED" w:rsidRDefault="00D679EF" w:rsidP="00354C90">
            <w:pPr>
              <w:ind w:left="-142" w:right="-103" w:firstLine="28"/>
              <w:jc w:val="center"/>
              <w:rPr>
                <w:bCs/>
              </w:rPr>
            </w:pPr>
            <w:r>
              <w:t>С 31 до 35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5767</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7697</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p>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8</w:t>
            </w:r>
          </w:p>
        </w:tc>
        <w:tc>
          <w:tcPr>
            <w:tcW w:w="8948" w:type="dxa"/>
            <w:gridSpan w:val="3"/>
            <w:vAlign w:val="center"/>
          </w:tcPr>
          <w:p w:rsidR="00D679EF" w:rsidRPr="005966ED" w:rsidRDefault="00D679EF" w:rsidP="00354C90">
            <w:pPr>
              <w:ind w:left="-142" w:right="-103" w:firstLine="28"/>
              <w:jc w:val="center"/>
              <w:rPr>
                <w:bCs/>
              </w:rPr>
            </w:pPr>
            <w:r>
              <w:t>С 36 до 40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5997</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7879</w:t>
            </w:r>
          </w:p>
        </w:tc>
      </w:tr>
      <w:tr w:rsidR="00D679EF" w:rsidRPr="005966ED" w:rsidTr="00354C90">
        <w:trPr>
          <w:trHeight w:val="371"/>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9</w:t>
            </w:r>
          </w:p>
        </w:tc>
        <w:tc>
          <w:tcPr>
            <w:tcW w:w="8948" w:type="dxa"/>
            <w:gridSpan w:val="3"/>
            <w:vAlign w:val="center"/>
          </w:tcPr>
          <w:p w:rsidR="00D679EF" w:rsidRPr="005966ED" w:rsidRDefault="00D679EF" w:rsidP="00354C90">
            <w:pPr>
              <w:ind w:left="-142" w:right="-103" w:firstLine="28"/>
              <w:jc w:val="center"/>
              <w:rPr>
                <w:bCs/>
              </w:rPr>
            </w:pPr>
            <w:r>
              <w:t>С 41 до 45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6293</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8141</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10</w:t>
            </w:r>
          </w:p>
        </w:tc>
        <w:tc>
          <w:tcPr>
            <w:tcW w:w="8948" w:type="dxa"/>
            <w:gridSpan w:val="3"/>
            <w:vAlign w:val="center"/>
          </w:tcPr>
          <w:p w:rsidR="00D679EF" w:rsidRPr="005966ED" w:rsidRDefault="00D679EF" w:rsidP="00354C90">
            <w:pPr>
              <w:ind w:left="-142" w:right="-103" w:firstLine="28"/>
              <w:jc w:val="center"/>
              <w:rPr>
                <w:bCs/>
              </w:rPr>
            </w:pPr>
            <w:r>
              <w:t>С 46 до 55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6770</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9635</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11</w:t>
            </w:r>
          </w:p>
        </w:tc>
        <w:tc>
          <w:tcPr>
            <w:tcW w:w="8948" w:type="dxa"/>
            <w:gridSpan w:val="3"/>
            <w:vAlign w:val="center"/>
          </w:tcPr>
          <w:p w:rsidR="00D679EF" w:rsidRPr="005966ED" w:rsidRDefault="00D679EF" w:rsidP="00354C90">
            <w:pPr>
              <w:ind w:left="-142" w:right="-103" w:firstLine="28"/>
              <w:jc w:val="center"/>
              <w:rPr>
                <w:bCs/>
              </w:rPr>
            </w:pPr>
            <w:r>
              <w:t>С 56 до 65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7654</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10653</w:t>
            </w:r>
          </w:p>
        </w:tc>
      </w:tr>
      <w:tr w:rsidR="00D679EF" w:rsidRPr="005966ED" w:rsidTr="00354C90">
        <w:trPr>
          <w:trHeight w:val="284"/>
        </w:trPr>
        <w:tc>
          <w:tcPr>
            <w:tcW w:w="1116" w:type="dxa"/>
            <w:vMerge w:val="restart"/>
            <w:vAlign w:val="center"/>
          </w:tcPr>
          <w:p w:rsidR="00D679EF" w:rsidRPr="005966ED" w:rsidRDefault="00D679EF" w:rsidP="00354C90">
            <w:pPr>
              <w:pStyle w:val="aff3"/>
              <w:jc w:val="center"/>
              <w:rPr>
                <w:b w:val="0"/>
              </w:rPr>
            </w:pPr>
            <w:r>
              <w:rPr>
                <w:b w:val="0"/>
              </w:rPr>
              <w:t>12</w:t>
            </w:r>
          </w:p>
        </w:tc>
        <w:tc>
          <w:tcPr>
            <w:tcW w:w="8948" w:type="dxa"/>
            <w:gridSpan w:val="3"/>
            <w:vAlign w:val="center"/>
          </w:tcPr>
          <w:p w:rsidR="00D679EF" w:rsidRPr="005966ED" w:rsidRDefault="00D679EF" w:rsidP="00354C90">
            <w:pPr>
              <w:ind w:left="-142" w:right="-103" w:firstLine="28"/>
              <w:jc w:val="center"/>
              <w:rPr>
                <w:bCs/>
              </w:rPr>
            </w:pPr>
            <w:r>
              <w:t>С 66 до 75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3"/>
              <w:jc w:val="center"/>
            </w:pPr>
          </w:p>
        </w:tc>
        <w:tc>
          <w:tcPr>
            <w:tcW w:w="4369" w:type="dxa"/>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D679EF" w:rsidRPr="005966ED" w:rsidRDefault="00D679EF" w:rsidP="00354C90">
            <w:pPr>
              <w:ind w:left="-142" w:right="-103"/>
              <w:jc w:val="center"/>
              <w:rPr>
                <w:bCs/>
              </w:rPr>
            </w:pPr>
            <w:r>
              <w:rPr>
                <w:bCs/>
              </w:rPr>
              <w:t>8537</w:t>
            </w:r>
          </w:p>
        </w:tc>
      </w:tr>
      <w:tr w:rsidR="00D679EF" w:rsidRPr="005966ED" w:rsidTr="00354C90">
        <w:trPr>
          <w:trHeight w:val="284"/>
        </w:trPr>
        <w:tc>
          <w:tcPr>
            <w:tcW w:w="1116" w:type="dxa"/>
            <w:vMerge/>
            <w:vAlign w:val="center"/>
          </w:tcPr>
          <w:p w:rsidR="00D679EF" w:rsidRPr="005966ED" w:rsidRDefault="00D679EF" w:rsidP="00354C90">
            <w:pPr>
              <w:pStyle w:val="aff3"/>
              <w:jc w:val="center"/>
            </w:pPr>
          </w:p>
        </w:tc>
        <w:tc>
          <w:tcPr>
            <w:tcW w:w="4369" w:type="dxa"/>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D679EF" w:rsidRPr="005966ED" w:rsidRDefault="00D679EF" w:rsidP="00354C90">
            <w:pPr>
              <w:ind w:left="-142" w:right="-103"/>
              <w:jc w:val="center"/>
              <w:rPr>
                <w:bCs/>
              </w:rPr>
            </w:pPr>
            <w:r>
              <w:rPr>
                <w:bCs/>
              </w:rPr>
              <w:t>11672</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p>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13</w:t>
            </w:r>
          </w:p>
          <w:p w:rsidR="00D679EF" w:rsidRPr="005966ED" w:rsidRDefault="00D679EF" w:rsidP="00354C90">
            <w:pPr>
              <w:pStyle w:val="aff2"/>
              <w:ind w:left="-142" w:right="-103"/>
              <w:rPr>
                <w:rFonts w:ascii="Times New Roman" w:hAnsi="Times New Roman"/>
                <w:b w:val="0"/>
                <w:bCs w:val="0"/>
                <w:sz w:val="24"/>
                <w:szCs w:val="24"/>
              </w:rPr>
            </w:pPr>
          </w:p>
        </w:tc>
        <w:tc>
          <w:tcPr>
            <w:tcW w:w="8948" w:type="dxa"/>
            <w:gridSpan w:val="3"/>
            <w:vAlign w:val="center"/>
          </w:tcPr>
          <w:p w:rsidR="00D679EF" w:rsidRPr="005966ED" w:rsidRDefault="00D679EF" w:rsidP="00354C90">
            <w:pPr>
              <w:ind w:left="-142" w:right="-103" w:firstLine="28"/>
              <w:jc w:val="center"/>
              <w:rPr>
                <w:bCs/>
              </w:rPr>
            </w:pPr>
            <w:r>
              <w:t>С 76 до 85 км включительно</w:t>
            </w:r>
          </w:p>
        </w:tc>
      </w:tr>
      <w:tr w:rsidR="00D679EF" w:rsidRPr="005966ED" w:rsidTr="00354C90">
        <w:trPr>
          <w:trHeight w:val="615"/>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9421</w:t>
            </w:r>
          </w:p>
        </w:tc>
      </w:tr>
      <w:tr w:rsidR="00D679EF" w:rsidRPr="005966ED" w:rsidTr="00354C90">
        <w:trPr>
          <w:trHeight w:val="615"/>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12690</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14</w:t>
            </w:r>
          </w:p>
        </w:tc>
        <w:tc>
          <w:tcPr>
            <w:tcW w:w="8948" w:type="dxa"/>
            <w:gridSpan w:val="3"/>
            <w:vAlign w:val="center"/>
          </w:tcPr>
          <w:p w:rsidR="00D679EF" w:rsidRPr="005966ED" w:rsidRDefault="00D679EF" w:rsidP="00354C90">
            <w:pPr>
              <w:ind w:left="-142" w:right="-103" w:firstLine="28"/>
              <w:jc w:val="center"/>
              <w:rPr>
                <w:bCs/>
              </w:rPr>
            </w:pPr>
            <w:r>
              <w:t>С 86 до 95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10305</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13707</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15</w:t>
            </w:r>
          </w:p>
        </w:tc>
        <w:tc>
          <w:tcPr>
            <w:tcW w:w="8948" w:type="dxa"/>
            <w:gridSpan w:val="3"/>
            <w:vAlign w:val="center"/>
          </w:tcPr>
          <w:p w:rsidR="00D679EF" w:rsidRPr="005966ED" w:rsidRDefault="00D679EF" w:rsidP="00354C90">
            <w:pPr>
              <w:ind w:left="-142" w:right="-103" w:firstLine="28"/>
              <w:jc w:val="center"/>
              <w:rPr>
                <w:bCs/>
              </w:rPr>
            </w:pPr>
            <w:r>
              <w:t>С 96 до 105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11188</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14725</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16</w:t>
            </w:r>
          </w:p>
        </w:tc>
        <w:tc>
          <w:tcPr>
            <w:tcW w:w="8948" w:type="dxa"/>
            <w:gridSpan w:val="3"/>
            <w:vAlign w:val="center"/>
          </w:tcPr>
          <w:p w:rsidR="00D679EF" w:rsidRPr="005966ED" w:rsidRDefault="00D679EF" w:rsidP="00354C90">
            <w:pPr>
              <w:ind w:left="-142" w:right="-103" w:firstLine="28"/>
              <w:jc w:val="center"/>
              <w:rPr>
                <w:bCs/>
              </w:rPr>
            </w:pPr>
            <w:r>
              <w:t>С 106 до 115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12316</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16045</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17</w:t>
            </w:r>
          </w:p>
        </w:tc>
        <w:tc>
          <w:tcPr>
            <w:tcW w:w="8948" w:type="dxa"/>
            <w:gridSpan w:val="3"/>
            <w:vAlign w:val="center"/>
          </w:tcPr>
          <w:p w:rsidR="00D679EF" w:rsidRPr="005966ED" w:rsidRDefault="00D679EF" w:rsidP="00354C90">
            <w:pPr>
              <w:ind w:left="-142" w:right="-103" w:firstLine="28"/>
              <w:jc w:val="center"/>
              <w:rPr>
                <w:bCs/>
              </w:rPr>
            </w:pPr>
            <w:r>
              <w:t>С 116 до 125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13200</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17063</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18</w:t>
            </w:r>
          </w:p>
        </w:tc>
        <w:tc>
          <w:tcPr>
            <w:tcW w:w="8948" w:type="dxa"/>
            <w:gridSpan w:val="3"/>
            <w:vAlign w:val="center"/>
          </w:tcPr>
          <w:p w:rsidR="00D679EF" w:rsidRPr="005966ED" w:rsidRDefault="00D679EF" w:rsidP="00354C90">
            <w:pPr>
              <w:ind w:left="-142" w:right="-103" w:firstLine="28"/>
              <w:jc w:val="center"/>
              <w:rPr>
                <w:bCs/>
              </w:rPr>
            </w:pPr>
            <w:r>
              <w:t>С 126 до 135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14082</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18081</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19</w:t>
            </w:r>
          </w:p>
        </w:tc>
        <w:tc>
          <w:tcPr>
            <w:tcW w:w="8948" w:type="dxa"/>
            <w:gridSpan w:val="3"/>
            <w:vAlign w:val="center"/>
          </w:tcPr>
          <w:p w:rsidR="00D679EF" w:rsidRPr="005966ED" w:rsidRDefault="00D679EF" w:rsidP="00354C90">
            <w:pPr>
              <w:ind w:left="-142" w:right="-103" w:firstLine="28"/>
              <w:jc w:val="center"/>
              <w:rPr>
                <w:bCs/>
              </w:rPr>
            </w:pPr>
            <w:r>
              <w:t>С 136 до 145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15154</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18797</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20</w:t>
            </w:r>
          </w:p>
        </w:tc>
        <w:tc>
          <w:tcPr>
            <w:tcW w:w="8948" w:type="dxa"/>
            <w:gridSpan w:val="3"/>
            <w:vAlign w:val="center"/>
          </w:tcPr>
          <w:p w:rsidR="00D679EF" w:rsidRPr="005966ED" w:rsidRDefault="00D679EF" w:rsidP="00354C90">
            <w:pPr>
              <w:ind w:left="-142" w:right="-103" w:firstLine="28"/>
              <w:jc w:val="center"/>
              <w:rPr>
                <w:bCs/>
              </w:rPr>
            </w:pPr>
            <w:r>
              <w:t>С 146 до 170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16977</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21438</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21</w:t>
            </w:r>
          </w:p>
        </w:tc>
        <w:tc>
          <w:tcPr>
            <w:tcW w:w="8948" w:type="dxa"/>
            <w:gridSpan w:val="3"/>
            <w:vAlign w:val="center"/>
          </w:tcPr>
          <w:p w:rsidR="00D679EF" w:rsidRPr="005966ED" w:rsidRDefault="00D679EF" w:rsidP="00354C90">
            <w:pPr>
              <w:ind w:left="-142" w:right="-103" w:firstLine="28"/>
              <w:jc w:val="center"/>
              <w:rPr>
                <w:bCs/>
              </w:rPr>
            </w:pPr>
            <w:r>
              <w:t>С 171 до 195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19186</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23982</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22</w:t>
            </w:r>
          </w:p>
        </w:tc>
        <w:tc>
          <w:tcPr>
            <w:tcW w:w="8948" w:type="dxa"/>
            <w:gridSpan w:val="3"/>
            <w:vAlign w:val="center"/>
          </w:tcPr>
          <w:p w:rsidR="00D679EF" w:rsidRPr="005966ED" w:rsidRDefault="00D679EF" w:rsidP="00354C90">
            <w:pPr>
              <w:ind w:left="-142" w:right="-103" w:firstLine="28"/>
              <w:jc w:val="center"/>
              <w:rPr>
                <w:bCs/>
              </w:rPr>
            </w:pPr>
            <w:r>
              <w:t>С 196 до 220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21395</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26526</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23</w:t>
            </w:r>
          </w:p>
        </w:tc>
        <w:tc>
          <w:tcPr>
            <w:tcW w:w="8948" w:type="dxa"/>
            <w:gridSpan w:val="3"/>
            <w:vAlign w:val="center"/>
          </w:tcPr>
          <w:p w:rsidR="00D679EF" w:rsidRPr="005966ED" w:rsidRDefault="00D679EF" w:rsidP="00354C90">
            <w:pPr>
              <w:ind w:left="-142" w:right="-103" w:firstLine="28"/>
              <w:jc w:val="center"/>
              <w:rPr>
                <w:bCs/>
              </w:rPr>
            </w:pPr>
            <w:r>
              <w:t>С 221 до 245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23603</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29072</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24</w:t>
            </w:r>
          </w:p>
        </w:tc>
        <w:tc>
          <w:tcPr>
            <w:tcW w:w="8948" w:type="dxa"/>
            <w:gridSpan w:val="3"/>
            <w:vAlign w:val="center"/>
          </w:tcPr>
          <w:p w:rsidR="00D679EF" w:rsidRPr="005966ED" w:rsidRDefault="00D679EF" w:rsidP="00354C90">
            <w:pPr>
              <w:ind w:left="-142" w:right="-103" w:firstLine="28"/>
              <w:jc w:val="center"/>
              <w:rPr>
                <w:bCs/>
              </w:rPr>
            </w:pPr>
            <w:r>
              <w:t>С 246 до 270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25811</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31616</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25</w:t>
            </w:r>
          </w:p>
        </w:tc>
        <w:tc>
          <w:tcPr>
            <w:tcW w:w="8948" w:type="dxa"/>
            <w:gridSpan w:val="3"/>
            <w:vAlign w:val="center"/>
          </w:tcPr>
          <w:p w:rsidR="00D679EF" w:rsidRPr="005966ED" w:rsidRDefault="00D679EF" w:rsidP="00354C90">
            <w:pPr>
              <w:ind w:left="-142" w:right="-103" w:firstLine="28"/>
              <w:jc w:val="center"/>
              <w:rPr>
                <w:bCs/>
              </w:rPr>
            </w:pPr>
            <w:r>
              <w:t>С 271 до 295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27972</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34163</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26</w:t>
            </w:r>
          </w:p>
        </w:tc>
        <w:tc>
          <w:tcPr>
            <w:tcW w:w="8948" w:type="dxa"/>
            <w:gridSpan w:val="3"/>
            <w:vAlign w:val="center"/>
          </w:tcPr>
          <w:p w:rsidR="00D679EF" w:rsidRPr="005966ED" w:rsidRDefault="00D679EF" w:rsidP="00354C90">
            <w:pPr>
              <w:ind w:left="-142" w:right="-103" w:firstLine="28"/>
              <w:jc w:val="center"/>
              <w:rPr>
                <w:bCs/>
              </w:rPr>
            </w:pPr>
            <w:r>
              <w:t>С 296 до 320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30228</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36707</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27</w:t>
            </w:r>
          </w:p>
        </w:tc>
        <w:tc>
          <w:tcPr>
            <w:tcW w:w="8948" w:type="dxa"/>
            <w:gridSpan w:val="3"/>
            <w:vAlign w:val="center"/>
          </w:tcPr>
          <w:p w:rsidR="00D679EF" w:rsidRPr="005966ED" w:rsidRDefault="00D679EF" w:rsidP="00354C90">
            <w:pPr>
              <w:ind w:left="-142" w:right="-103" w:firstLine="28"/>
              <w:jc w:val="center"/>
              <w:rPr>
                <w:bCs/>
              </w:rPr>
            </w:pPr>
            <w:r>
              <w:t>С 321 до 345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32437</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39252</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28</w:t>
            </w:r>
          </w:p>
        </w:tc>
        <w:tc>
          <w:tcPr>
            <w:tcW w:w="8948" w:type="dxa"/>
            <w:gridSpan w:val="3"/>
            <w:vAlign w:val="center"/>
          </w:tcPr>
          <w:p w:rsidR="00D679EF" w:rsidRPr="005966ED" w:rsidRDefault="00D679EF" w:rsidP="00354C90">
            <w:pPr>
              <w:ind w:left="-142" w:right="-103" w:firstLine="28"/>
              <w:jc w:val="center"/>
              <w:rPr>
                <w:bCs/>
              </w:rPr>
            </w:pPr>
            <w:r>
              <w:t>С 346 до 400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35039</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42210</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29</w:t>
            </w:r>
          </w:p>
        </w:tc>
        <w:tc>
          <w:tcPr>
            <w:tcW w:w="8948" w:type="dxa"/>
            <w:gridSpan w:val="3"/>
            <w:vAlign w:val="center"/>
          </w:tcPr>
          <w:p w:rsidR="00D679EF" w:rsidRPr="005966ED" w:rsidRDefault="00D679EF" w:rsidP="00354C90">
            <w:pPr>
              <w:ind w:left="-142" w:right="-103" w:firstLine="28"/>
              <w:jc w:val="center"/>
              <w:rPr>
                <w:bCs/>
              </w:rPr>
            </w:pPr>
            <w:r>
              <w:t>С 401 до 450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40338</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48003</w:t>
            </w:r>
          </w:p>
        </w:tc>
      </w:tr>
      <w:tr w:rsidR="00D679EF" w:rsidRPr="005966ED" w:rsidTr="00354C90">
        <w:trPr>
          <w:trHeight w:val="260"/>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lastRenderedPageBreak/>
              <w:t>30</w:t>
            </w:r>
          </w:p>
        </w:tc>
        <w:tc>
          <w:tcPr>
            <w:tcW w:w="8948" w:type="dxa"/>
            <w:gridSpan w:val="3"/>
            <w:vAlign w:val="center"/>
          </w:tcPr>
          <w:p w:rsidR="00D679EF" w:rsidRPr="005966ED" w:rsidRDefault="00D679EF" w:rsidP="00354C90">
            <w:pPr>
              <w:ind w:left="-142" w:right="-103" w:firstLine="28"/>
              <w:jc w:val="center"/>
              <w:rPr>
                <w:bCs/>
              </w:rPr>
            </w:pPr>
            <w:r>
              <w:t>С 451 до 500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43872</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52391</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p>
        </w:tc>
        <w:tc>
          <w:tcPr>
            <w:tcW w:w="8948" w:type="dxa"/>
            <w:gridSpan w:val="3"/>
            <w:vAlign w:val="center"/>
          </w:tcPr>
          <w:p w:rsidR="00D679EF" w:rsidRPr="005966ED" w:rsidRDefault="00D679EF" w:rsidP="00354C90">
            <w:pPr>
              <w:ind w:left="-142" w:right="-103" w:firstLine="28"/>
              <w:jc w:val="center"/>
              <w:rPr>
                <w:bCs/>
              </w:rPr>
            </w:pPr>
            <w:r>
              <w:t>Норма времени на загрузку/выгрузку контейнера, час</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3</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sz w:val="24"/>
                <w:szCs w:val="24"/>
              </w:rPr>
            </w:pPr>
            <w:r>
              <w:rPr>
                <w:rFonts w:ascii="Times New Roman" w:hAnsi="Times New Roman"/>
                <w:b w:val="0"/>
                <w:sz w:val="24"/>
                <w:szCs w:val="24"/>
              </w:rPr>
              <w:t xml:space="preserve">40 фут. </w:t>
            </w:r>
          </w:p>
          <w:p w:rsidR="00D679EF" w:rsidRPr="005966ED" w:rsidRDefault="00D679EF" w:rsidP="00354C90">
            <w:pPr>
              <w:pStyle w:val="aff3"/>
            </w:pPr>
          </w:p>
          <w:p w:rsidR="00D679EF" w:rsidRPr="005966ED" w:rsidRDefault="00D679EF" w:rsidP="00354C90">
            <w:pPr>
              <w:pStyle w:val="afb"/>
            </w:pPr>
          </w:p>
        </w:tc>
        <w:tc>
          <w:tcPr>
            <w:tcW w:w="4512" w:type="dxa"/>
            <w:vAlign w:val="center"/>
          </w:tcPr>
          <w:p w:rsidR="00D679EF" w:rsidRPr="005966ED" w:rsidRDefault="00D679EF" w:rsidP="00354C90">
            <w:pPr>
              <w:ind w:left="-142" w:right="-103"/>
              <w:jc w:val="center"/>
              <w:rPr>
                <w:bCs/>
              </w:rPr>
            </w:pPr>
            <w:r>
              <w:rPr>
                <w:bCs/>
              </w:rPr>
              <w:t>4</w:t>
            </w:r>
          </w:p>
        </w:tc>
      </w:tr>
      <w:tr w:rsidR="00D679EF" w:rsidRPr="005966ED" w:rsidTr="00354C90">
        <w:trPr>
          <w:trHeight w:val="302"/>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p>
          <w:p w:rsidR="00D679EF" w:rsidRPr="005966ED" w:rsidRDefault="00D679EF" w:rsidP="00354C90">
            <w:pPr>
              <w:pStyle w:val="aff2"/>
              <w:ind w:left="-142" w:right="-103"/>
              <w:rPr>
                <w:rFonts w:ascii="Times New Roman" w:hAnsi="Times New Roman"/>
                <w:b w:val="0"/>
                <w:bCs w:val="0"/>
                <w:sz w:val="24"/>
                <w:szCs w:val="24"/>
              </w:rPr>
            </w:pPr>
          </w:p>
        </w:tc>
        <w:tc>
          <w:tcPr>
            <w:tcW w:w="8948" w:type="dxa"/>
            <w:gridSpan w:val="3"/>
            <w:vAlign w:val="center"/>
          </w:tcPr>
          <w:p w:rsidR="00D679EF" w:rsidRPr="005966ED" w:rsidRDefault="00D679EF" w:rsidP="00354C90">
            <w:pPr>
              <w:ind w:left="-142" w:right="-103" w:firstLine="28"/>
              <w:jc w:val="center"/>
              <w:rPr>
                <w:bCs/>
              </w:rPr>
            </w:pPr>
            <w:r>
              <w:rPr>
                <w:bCs/>
              </w:rPr>
              <w:t xml:space="preserve">Сверхнормативный простой под загрузкой /разгрузкой (ставка </w:t>
            </w:r>
            <w:proofErr w:type="spellStart"/>
            <w:r>
              <w:rPr>
                <w:bCs/>
              </w:rPr>
              <w:t>руб</w:t>
            </w:r>
            <w:proofErr w:type="spellEnd"/>
            <w:r>
              <w:rPr>
                <w:bCs/>
              </w:rPr>
              <w:t>/час, без учета НДС)*</w:t>
            </w:r>
          </w:p>
        </w:tc>
      </w:tr>
      <w:tr w:rsidR="00D679EF" w:rsidRPr="005966ED" w:rsidTr="00354C90">
        <w:trPr>
          <w:trHeight w:val="645"/>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369" w:type="dxa"/>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D679EF" w:rsidRPr="005966ED" w:rsidRDefault="00D679EF" w:rsidP="00354C90">
            <w:pPr>
              <w:jc w:val="center"/>
              <w:rPr>
                <w:bCs/>
              </w:rPr>
            </w:pPr>
            <w:r>
              <w:rPr>
                <w:bCs/>
              </w:rPr>
              <w:t>880</w:t>
            </w:r>
          </w:p>
        </w:tc>
      </w:tr>
      <w:tr w:rsidR="00D679EF" w:rsidRPr="005966ED" w:rsidTr="00354C90">
        <w:trPr>
          <w:trHeight w:val="645"/>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369" w:type="dxa"/>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D679EF" w:rsidRPr="005966ED" w:rsidRDefault="00D679EF" w:rsidP="00354C90">
            <w:pPr>
              <w:jc w:val="center"/>
              <w:rPr>
                <w:bCs/>
              </w:rPr>
            </w:pPr>
            <w:r>
              <w:rPr>
                <w:bCs/>
              </w:rPr>
              <w:t>880</w:t>
            </w:r>
          </w:p>
        </w:tc>
      </w:tr>
      <w:tr w:rsidR="00D679EF" w:rsidRPr="005966ED" w:rsidTr="00354C90">
        <w:trPr>
          <w:trHeight w:val="302"/>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p>
          <w:p w:rsidR="00D679EF" w:rsidRPr="005966ED" w:rsidRDefault="00D679EF" w:rsidP="00354C90">
            <w:pPr>
              <w:pStyle w:val="aff2"/>
              <w:ind w:left="-142" w:right="-103"/>
              <w:rPr>
                <w:rFonts w:ascii="Times New Roman" w:hAnsi="Times New Roman"/>
                <w:b w:val="0"/>
                <w:bCs w:val="0"/>
                <w:sz w:val="24"/>
                <w:szCs w:val="24"/>
              </w:rPr>
            </w:pPr>
          </w:p>
        </w:tc>
        <w:tc>
          <w:tcPr>
            <w:tcW w:w="8948" w:type="dxa"/>
            <w:gridSpan w:val="3"/>
            <w:vAlign w:val="center"/>
          </w:tcPr>
          <w:p w:rsidR="00D679EF" w:rsidRPr="005966ED" w:rsidRDefault="00D679EF" w:rsidP="00354C90">
            <w:pPr>
              <w:ind w:left="-142" w:right="-103" w:firstLine="28"/>
              <w:jc w:val="center"/>
              <w:rPr>
                <w:bCs/>
              </w:rPr>
            </w:pPr>
            <w:r>
              <w:rPr>
                <w:bCs/>
              </w:rPr>
              <w:t xml:space="preserve">Пользование прицепом, (ставка </w:t>
            </w:r>
            <w:proofErr w:type="spellStart"/>
            <w:r>
              <w:rPr>
                <w:bCs/>
              </w:rPr>
              <w:t>руб</w:t>
            </w:r>
            <w:proofErr w:type="spellEnd"/>
            <w:r>
              <w:rPr>
                <w:bCs/>
              </w:rPr>
              <w:t>/час, без учета НДС)**</w:t>
            </w:r>
          </w:p>
        </w:tc>
      </w:tr>
      <w:tr w:rsidR="00D679EF" w:rsidRPr="005966ED" w:rsidTr="00354C90">
        <w:trPr>
          <w:trHeight w:val="645"/>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369" w:type="dxa"/>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D679EF" w:rsidRPr="005966ED" w:rsidRDefault="00D679EF" w:rsidP="00354C90">
            <w:pPr>
              <w:jc w:val="center"/>
              <w:rPr>
                <w:bCs/>
              </w:rPr>
            </w:pPr>
            <w:r>
              <w:rPr>
                <w:bCs/>
              </w:rPr>
              <w:t>289</w:t>
            </w:r>
          </w:p>
        </w:tc>
      </w:tr>
      <w:tr w:rsidR="00D679EF" w:rsidRPr="005966ED" w:rsidTr="00354C90">
        <w:trPr>
          <w:trHeight w:val="645"/>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369" w:type="dxa"/>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D679EF" w:rsidRPr="005966ED" w:rsidRDefault="00D679EF" w:rsidP="00354C90">
            <w:pPr>
              <w:jc w:val="center"/>
              <w:rPr>
                <w:bCs/>
              </w:rPr>
            </w:pPr>
            <w:r>
              <w:rPr>
                <w:bCs/>
              </w:rPr>
              <w:t>289</w:t>
            </w:r>
          </w:p>
        </w:tc>
      </w:tr>
    </w:tbl>
    <w:p w:rsidR="00D679EF" w:rsidRPr="005966ED" w:rsidRDefault="00D679EF" w:rsidP="00354C90">
      <w:pPr>
        <w:ind w:right="139"/>
        <w:jc w:val="both"/>
        <w:rPr>
          <w:sz w:val="23"/>
          <w:szCs w:val="23"/>
        </w:rPr>
      </w:pPr>
    </w:p>
    <w:p w:rsidR="00D679EF" w:rsidRPr="001F1043" w:rsidRDefault="00D679EF" w:rsidP="00354C90">
      <w:pPr>
        <w:ind w:left="-142" w:right="139" w:firstLine="426"/>
        <w:jc w:val="both"/>
        <w:rPr>
          <w:sz w:val="23"/>
          <w:szCs w:val="23"/>
        </w:rPr>
      </w:pPr>
      <w:r>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Pr>
          <w:sz w:val="23"/>
          <w:szCs w:val="23"/>
        </w:rPr>
        <w:t>полный час</w:t>
      </w:r>
      <w:proofErr w:type="gramEnd"/>
      <w:r>
        <w:rPr>
          <w:sz w:val="23"/>
          <w:szCs w:val="23"/>
        </w:rPr>
        <w:t xml:space="preserve"> работы автомобиля сверх норматива.</w:t>
      </w:r>
    </w:p>
    <w:p w:rsidR="00D679EF" w:rsidRPr="001F1043" w:rsidRDefault="00D679EF" w:rsidP="00354C90">
      <w:pPr>
        <w:ind w:left="-142" w:right="139" w:firstLine="426"/>
        <w:jc w:val="both"/>
        <w:rPr>
          <w:sz w:val="23"/>
          <w:szCs w:val="23"/>
        </w:rPr>
      </w:pPr>
      <w:r>
        <w:rPr>
          <w:sz w:val="23"/>
          <w:szCs w:val="23"/>
        </w:rPr>
        <w:t xml:space="preserve">**Оплачивается </w:t>
      </w:r>
      <w:proofErr w:type="gramStart"/>
      <w:r>
        <w:rPr>
          <w:sz w:val="23"/>
          <w:szCs w:val="23"/>
        </w:rPr>
        <w:t>за фактическое время нахождения с момента отцепа на складе Клиента до момента передачи уведомления о завершении</w:t>
      </w:r>
      <w:proofErr w:type="gramEnd"/>
      <w:r>
        <w:rPr>
          <w:sz w:val="23"/>
          <w:szCs w:val="23"/>
        </w:rPr>
        <w:t xml:space="preserve"> погрузки/выгрузки, без учета норматива времени под загрузкой/выгрузкой.</w:t>
      </w:r>
    </w:p>
    <w:p w:rsidR="00D679EF" w:rsidRPr="001F1043" w:rsidRDefault="00D679EF" w:rsidP="00354C90">
      <w:pPr>
        <w:ind w:left="-142" w:right="139" w:firstLine="426"/>
        <w:jc w:val="both"/>
        <w:rPr>
          <w:sz w:val="23"/>
          <w:szCs w:val="23"/>
        </w:rPr>
      </w:pPr>
      <w:r>
        <w:rPr>
          <w:sz w:val="23"/>
          <w:szCs w:val="23"/>
        </w:rPr>
        <w:t>- При перевозке опасного груза (кроме 1 и 7 класса опасности) ставка арендной платы увеличивается на 40%.</w:t>
      </w:r>
    </w:p>
    <w:p w:rsidR="00D679EF" w:rsidRPr="001F1043" w:rsidRDefault="00D679EF" w:rsidP="00354C90">
      <w:pPr>
        <w:ind w:left="-142" w:right="139" w:firstLine="426"/>
        <w:jc w:val="both"/>
        <w:rPr>
          <w:sz w:val="23"/>
          <w:szCs w:val="23"/>
        </w:rPr>
      </w:pPr>
      <w:r>
        <w:rPr>
          <w:sz w:val="23"/>
          <w:szCs w:val="23"/>
        </w:rPr>
        <w:t xml:space="preserve">- При получении/сдаче порожнего контейнера, не по месту нахождения контейнерного терминала  Арендатора (по дополнительному распоряжению Арендатора в диапазоне от 05 до 10 км от контейнерного терминала Арендатора) ставка арендной платы увеличивается: для 20-футового контейнера - на 1375,00 рублей без учета НДС, для 40-футового контейнера – </w:t>
      </w:r>
      <w:proofErr w:type="gramStart"/>
      <w:r>
        <w:rPr>
          <w:sz w:val="23"/>
          <w:szCs w:val="23"/>
        </w:rPr>
        <w:t>на</w:t>
      </w:r>
      <w:proofErr w:type="gramEnd"/>
      <w:r>
        <w:rPr>
          <w:sz w:val="23"/>
          <w:szCs w:val="23"/>
        </w:rPr>
        <w:t xml:space="preserve"> 1485,00 </w:t>
      </w:r>
      <w:proofErr w:type="gramStart"/>
      <w:r>
        <w:rPr>
          <w:sz w:val="23"/>
          <w:szCs w:val="23"/>
        </w:rPr>
        <w:t>рублей</w:t>
      </w:r>
      <w:proofErr w:type="gramEnd"/>
      <w:r>
        <w:rPr>
          <w:sz w:val="23"/>
          <w:szCs w:val="23"/>
        </w:rPr>
        <w:t xml:space="preserve"> без учета НДС.</w:t>
      </w:r>
    </w:p>
    <w:p w:rsidR="00D679EF" w:rsidRDefault="00D679EF" w:rsidP="00354C90">
      <w:pPr>
        <w:ind w:left="-142" w:right="139" w:firstLine="426"/>
        <w:jc w:val="both"/>
        <w:rPr>
          <w:sz w:val="23"/>
          <w:szCs w:val="23"/>
        </w:rPr>
      </w:pPr>
      <w:r>
        <w:rPr>
          <w:sz w:val="23"/>
          <w:szCs w:val="23"/>
        </w:rPr>
        <w:t>- Ограничение по весу: при перевозке 20-футовых контейнеров до 28 000 кг брутто, при перевозке 40-футовых до 30 000 кг брутто.</w:t>
      </w:r>
    </w:p>
    <w:p w:rsidR="00D679EF" w:rsidRDefault="00D679EF" w:rsidP="00354C90">
      <w:pPr>
        <w:pStyle w:val="1"/>
        <w:numPr>
          <w:ilvl w:val="0"/>
          <w:numId w:val="0"/>
        </w:numPr>
      </w:pPr>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lastRenderedPageBreak/>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D679EF" w:rsidRDefault="00940BF4">
            <w:r>
              <w:t>Закупка способом Размещение оферты среди субъектов малого и среднего предпринимательства № РО-МСП-</w:t>
            </w:r>
            <w:r w:rsidR="009172FA">
              <w:t>СВЕРД</w:t>
            </w:r>
            <w:r>
              <w:t>-18-</w:t>
            </w:r>
            <w:r w:rsidR="009172FA">
              <w:t>0033</w:t>
            </w:r>
            <w:r>
              <w:t xml:space="preserve"> по предмету закупки «Аренда транспортных средств с экипажем для перевозки порожних и груженых контейнеров Уральского филиала ПАО "</w:t>
            </w:r>
            <w:proofErr w:type="spellStart"/>
            <w:r>
              <w:t>ТрансКонтейнер</w:t>
            </w:r>
            <w:proofErr w:type="spellEnd"/>
            <w:r>
              <w:t>" в городе Челябинск</w:t>
            </w:r>
            <w:r w:rsidR="00354C90">
              <w:t>е и прилегающих районах</w:t>
            </w:r>
            <w:r>
              <w:t>»</w:t>
            </w:r>
            <w:r w:rsidR="00354C90">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D679EF" w:rsidRDefault="00940BF4">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D679EF" w:rsidRDefault="00940BF4">
            <w:pPr>
              <w:pStyle w:val="19"/>
              <w:ind w:firstLine="0"/>
              <w:rPr>
                <w:sz w:val="24"/>
                <w:szCs w:val="24"/>
              </w:rPr>
            </w:pPr>
            <w:r>
              <w:rPr>
                <w:sz w:val="24"/>
                <w:szCs w:val="24"/>
              </w:rPr>
              <w:t>Постоянная рабочая группа Конкурсной комиссии</w:t>
            </w:r>
            <w:r w:rsidR="00354C90">
              <w:rPr>
                <w:sz w:val="24"/>
                <w:szCs w:val="24"/>
              </w:rPr>
              <w:t xml:space="preserve"> Уральского филиала ПАО «</w:t>
            </w:r>
            <w:proofErr w:type="spellStart"/>
            <w:r w:rsidR="00354C90">
              <w:rPr>
                <w:sz w:val="24"/>
                <w:szCs w:val="24"/>
              </w:rPr>
              <w:t>ТрансКонтейнер</w:t>
            </w:r>
            <w:proofErr w:type="spellEnd"/>
            <w:r w:rsidR="00354C90">
              <w:rPr>
                <w:sz w:val="24"/>
                <w:szCs w:val="24"/>
              </w:rPr>
              <w:t xml:space="preserve">» </w:t>
            </w:r>
            <w:r>
              <w:rPr>
                <w:sz w:val="24"/>
                <w:szCs w:val="24"/>
              </w:rPr>
              <w:t xml:space="preserve"> </w:t>
            </w:r>
          </w:p>
          <w:p w:rsidR="00D679EF" w:rsidRDefault="00940BF4">
            <w:pPr>
              <w:pStyle w:val="19"/>
              <w:ind w:firstLine="0"/>
              <w:rPr>
                <w:sz w:val="24"/>
                <w:szCs w:val="24"/>
              </w:rPr>
            </w:pPr>
            <w:r>
              <w:rPr>
                <w:sz w:val="24"/>
                <w:szCs w:val="24"/>
              </w:rPr>
              <w:t>Адрес: Российская Федерация, 620027, г. Екатеринбург, ул. Николая Никонова, д.8</w:t>
            </w:r>
          </w:p>
          <w:p w:rsidR="00D679EF" w:rsidRDefault="00940BF4">
            <w:r>
              <w:t>Контактно</w:t>
            </w:r>
            <w:proofErr w:type="gramStart"/>
            <w:r>
              <w:t>е(</w:t>
            </w:r>
            <w:proofErr w:type="spellStart"/>
            <w:proofErr w:type="gramEnd"/>
            <w:r>
              <w:t>ые</w:t>
            </w:r>
            <w:proofErr w:type="spellEnd"/>
            <w:r>
              <w:t xml:space="preserve">) лицо(а) Заказчика: </w:t>
            </w:r>
          </w:p>
          <w:p w:rsidR="00354C90" w:rsidRDefault="00354C90">
            <w:r>
              <w:t>Ибрагимова Татьяна Юрьевна,</w:t>
            </w:r>
          </w:p>
          <w:p w:rsidR="00354C90" w:rsidRPr="00354C90" w:rsidRDefault="00354C90">
            <w:r>
              <w:t xml:space="preserve">электронный адрес: </w:t>
            </w:r>
            <w:hyperlink r:id="rId14" w:history="1">
              <w:r w:rsidRPr="00D52F38">
                <w:rPr>
                  <w:rStyle w:val="a9"/>
                  <w:lang w:val="en-US"/>
                </w:rPr>
                <w:t>IbragimovaTIU</w:t>
              </w:r>
              <w:r w:rsidRPr="00354C90">
                <w:rPr>
                  <w:rStyle w:val="a9"/>
                </w:rPr>
                <w:t>@</w:t>
              </w:r>
              <w:r w:rsidRPr="00D52F38">
                <w:rPr>
                  <w:rStyle w:val="a9"/>
                  <w:lang w:val="en-US"/>
                </w:rPr>
                <w:t>trcont</w:t>
              </w:r>
              <w:r w:rsidRPr="00354C90">
                <w:rPr>
                  <w:rStyle w:val="a9"/>
                </w:rPr>
                <w:t>.</w:t>
              </w:r>
              <w:r w:rsidRPr="00D52F38">
                <w:rPr>
                  <w:rStyle w:val="a9"/>
                  <w:lang w:val="en-US"/>
                </w:rPr>
                <w:t>ru</w:t>
              </w:r>
            </w:hyperlink>
            <w:r w:rsidRPr="00354C90">
              <w:t>.</w:t>
            </w:r>
          </w:p>
          <w:p w:rsidR="00354C90" w:rsidRPr="00354C90" w:rsidRDefault="00354C90" w:rsidP="008F5B98">
            <w:pPr>
              <w:pStyle w:val="aff9"/>
              <w:numPr>
                <w:ilvl w:val="0"/>
                <w:numId w:val="29"/>
              </w:numPr>
              <w:ind w:left="0" w:firstLine="360"/>
              <w:rPr>
                <w:color w:val="000000"/>
                <w:lang w:eastAsia="ru-RU"/>
              </w:rPr>
            </w:pPr>
            <w:proofErr w:type="spellStart"/>
            <w:r w:rsidRPr="00354C90">
              <w:rPr>
                <w:color w:val="000000"/>
                <w:lang w:eastAsia="ru-RU"/>
              </w:rPr>
              <w:t>Гайовец</w:t>
            </w:r>
            <w:proofErr w:type="spellEnd"/>
            <w:r w:rsidRPr="00354C90">
              <w:rPr>
                <w:color w:val="000000"/>
                <w:lang w:eastAsia="ru-RU"/>
              </w:rPr>
              <w:t xml:space="preserve"> Анжелика Васильевна, тел. +7 (343) 380-12-00 </w:t>
            </w:r>
            <w:proofErr w:type="spellStart"/>
            <w:r w:rsidRPr="00354C90">
              <w:rPr>
                <w:color w:val="000000"/>
                <w:lang w:eastAsia="ru-RU"/>
              </w:rPr>
              <w:t>доб</w:t>
            </w:r>
            <w:proofErr w:type="spellEnd"/>
            <w:r w:rsidRPr="00354C90">
              <w:rPr>
                <w:color w:val="000000"/>
                <w:lang w:eastAsia="ru-RU"/>
              </w:rPr>
              <w:t>. 5440</w:t>
            </w:r>
          </w:p>
          <w:p w:rsidR="00D679EF" w:rsidRDefault="002A531A">
            <w:pPr>
              <w:rPr>
                <w:color w:val="777777"/>
                <w:shd w:val="clear" w:color="auto" w:fill="FFFFFF"/>
              </w:rPr>
            </w:pPr>
            <w:r w:rsidRPr="002A531A">
              <w:rPr>
                <w:color w:val="000000"/>
                <w:lang w:eastAsia="ru-RU"/>
              </w:rPr>
              <w:t xml:space="preserve">электронный адрес: </w:t>
            </w:r>
            <w:hyperlink r:id="rId15" w:history="1">
              <w:r w:rsidRPr="00143D74">
                <w:rPr>
                  <w:rStyle w:val="a9"/>
                  <w:shd w:val="clear" w:color="auto" w:fill="FFFFFF"/>
                </w:rPr>
                <w:t>gayovetcav@trcont.ru</w:t>
              </w:r>
            </w:hyperlink>
          </w:p>
          <w:p w:rsidR="002A531A" w:rsidRPr="002A531A" w:rsidRDefault="002A531A">
            <w:pPr>
              <w:rPr>
                <w:color w:val="000000"/>
                <w:lang w:eastAsia="ru-RU"/>
              </w:rPr>
            </w:pPr>
          </w:p>
          <w:p w:rsidR="00D679EF" w:rsidRPr="002A531A" w:rsidRDefault="00940BF4">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Марина Валерьевна Ербягина, тел./ +7(495)7881717(5052), электронный адрес </w:t>
            </w:r>
            <w:proofErr w:type="spellStart"/>
            <w:r>
              <w:rPr>
                <w:sz w:val="24"/>
                <w:szCs w:val="24"/>
                <w:lang w:val="en-US"/>
              </w:rPr>
              <w:t>ErbiaginaMV</w:t>
            </w:r>
            <w:proofErr w:type="spellEnd"/>
            <w:r w:rsidRPr="002A531A">
              <w:rPr>
                <w:sz w:val="24"/>
                <w:szCs w:val="24"/>
              </w:rPr>
              <w:t>@</w:t>
            </w:r>
            <w:proofErr w:type="spellStart"/>
            <w:r>
              <w:rPr>
                <w:sz w:val="24"/>
                <w:szCs w:val="24"/>
                <w:lang w:val="en-US"/>
              </w:rPr>
              <w:t>trcont</w:t>
            </w:r>
            <w:proofErr w:type="spellEnd"/>
            <w:r w:rsidRPr="002A531A">
              <w:rPr>
                <w:sz w:val="24"/>
                <w:szCs w:val="24"/>
              </w:rPr>
              <w:t>.</w:t>
            </w:r>
            <w:proofErr w:type="spellStart"/>
            <w:r>
              <w:rPr>
                <w:sz w:val="24"/>
                <w:szCs w:val="24"/>
                <w:lang w:val="en-US"/>
              </w:rPr>
              <w:t>ru</w:t>
            </w:r>
            <w:proofErr w:type="spellEnd"/>
            <w:r>
              <w:rPr>
                <w:sz w:val="24"/>
                <w:szCs w:val="24"/>
              </w:rPr>
              <w:t>.</w:t>
            </w:r>
          </w:p>
          <w:p w:rsidR="00D679EF" w:rsidRPr="002A531A" w:rsidRDefault="00D679EF">
            <w:pPr>
              <w:pStyle w:val="19"/>
              <w:ind w:firstLine="0"/>
              <w:rPr>
                <w:sz w:val="24"/>
                <w:szCs w:val="24"/>
              </w:rPr>
            </w:pPr>
          </w:p>
          <w:p w:rsidR="00D679EF" w:rsidRPr="002A531A" w:rsidRDefault="00D679EF">
            <w:pPr>
              <w:pStyle w:val="19"/>
              <w:ind w:firstLine="0"/>
              <w:rPr>
                <w:sz w:val="24"/>
                <w:szCs w:val="24"/>
              </w:rPr>
            </w:pP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D679EF" w:rsidRDefault="009172FA" w:rsidP="009172FA">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9172FA">
              <w:rPr>
                <w:sz w:val="24"/>
                <w:szCs w:val="24"/>
              </w:rPr>
              <w:t>«17</w:t>
            </w:r>
            <w:r w:rsidR="00940BF4" w:rsidRPr="009172FA">
              <w:rPr>
                <w:sz w:val="24"/>
                <w:szCs w:val="24"/>
              </w:rPr>
              <w:t xml:space="preserve">» </w:t>
            </w:r>
            <w:r w:rsidRPr="009172FA">
              <w:rPr>
                <w:sz w:val="24"/>
                <w:szCs w:val="24"/>
              </w:rPr>
              <w:t>августа</w:t>
            </w:r>
            <w:r w:rsidR="00940BF4" w:rsidRPr="009172FA">
              <w:rPr>
                <w:sz w:val="24"/>
                <w:szCs w:val="24"/>
              </w:rPr>
              <w:t xml:space="preserve"> 2018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6"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 и</w:t>
            </w:r>
            <w:proofErr w:type="gramEnd"/>
            <w:r>
              <w:rPr>
                <w:sz w:val="24"/>
                <w:szCs w:val="24"/>
              </w:rPr>
              <w:t xml:space="preserve"> считается размещенной в установленном </w:t>
            </w:r>
            <w:proofErr w:type="gramStart"/>
            <w:r>
              <w:rPr>
                <w:sz w:val="24"/>
                <w:szCs w:val="24"/>
              </w:rPr>
              <w:t>порядке</w:t>
            </w:r>
            <w:proofErr w:type="gramEnd"/>
            <w:r>
              <w:rPr>
                <w:sz w:val="24"/>
                <w:szCs w:val="24"/>
              </w:rPr>
              <w:t>.</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9A4111" w:rsidRPr="00D43652" w:rsidRDefault="00940BF4" w:rsidP="009A4111">
            <w:pPr>
              <w:jc w:val="both"/>
              <w:rPr>
                <w:szCs w:val="28"/>
              </w:rPr>
            </w:pPr>
            <w:proofErr w:type="gramStart"/>
            <w:r>
              <w:t xml:space="preserve">Начальная (максимальная) цена договора составляет </w:t>
            </w:r>
            <w:r w:rsidR="009A4111">
              <w:rPr>
                <w:szCs w:val="28"/>
              </w:rPr>
              <w:t xml:space="preserve"> </w:t>
            </w:r>
            <w:r w:rsidR="009A4111" w:rsidRPr="00D43652">
              <w:rPr>
                <w:szCs w:val="28"/>
              </w:rPr>
              <w:t>19</w:t>
            </w:r>
            <w:r w:rsidR="009A4111" w:rsidRPr="00D43652">
              <w:rPr>
                <w:szCs w:val="28"/>
                <w:lang w:val="en-US"/>
              </w:rPr>
              <w:t> </w:t>
            </w:r>
            <w:r w:rsidR="009A4111" w:rsidRPr="00D43652">
              <w:rPr>
                <w:szCs w:val="28"/>
              </w:rPr>
              <w:t>836 047 (девятнадцать миллионов восемьсот тридцать шесть тысяч сорок семь) рублей 00 копеек с учетом всех налогов (кроме НДС), технической эксплуатации,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sidR="009A4111" w:rsidRPr="00D43652">
              <w:rPr>
                <w:szCs w:val="28"/>
              </w:rPr>
              <w:t xml:space="preserve">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w:t>
            </w:r>
          </w:p>
          <w:p w:rsidR="009A4111" w:rsidRPr="00D43652" w:rsidRDefault="009A4111" w:rsidP="009A4111">
            <w:pPr>
              <w:jc w:val="both"/>
              <w:rPr>
                <w:szCs w:val="28"/>
              </w:rPr>
            </w:pPr>
            <w:r w:rsidRPr="00D43652">
              <w:rPr>
                <w:szCs w:val="28"/>
              </w:rPr>
              <w:t xml:space="preserve"> Сумма НДС и условия начисления определяются в соответствии с законодательством Российской Федерации.</w:t>
            </w:r>
          </w:p>
          <w:p w:rsidR="00D679EF" w:rsidRDefault="00D679EF" w:rsidP="0018180F">
            <w:pPr>
              <w:pStyle w:val="19"/>
              <w:rPr>
                <w:sz w:val="24"/>
                <w:szCs w:val="24"/>
              </w:rPr>
            </w:pP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D679EF" w:rsidRDefault="00940BF4" w:rsidP="005E5C01">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w:t>
            </w:r>
            <w:r w:rsidRPr="005E5C01">
              <w:rPr>
                <w:sz w:val="24"/>
                <w:szCs w:val="24"/>
              </w:rPr>
              <w:t xml:space="preserve">по </w:t>
            </w:r>
            <w:r w:rsidR="005E5C01" w:rsidRPr="005E5C01">
              <w:rPr>
                <w:sz w:val="24"/>
              </w:rPr>
              <w:t>«20</w:t>
            </w:r>
            <w:r w:rsidRPr="005E5C01">
              <w:rPr>
                <w:sz w:val="24"/>
              </w:rPr>
              <w:t xml:space="preserve">» </w:t>
            </w:r>
            <w:r w:rsidR="005E5C01" w:rsidRPr="005E5C01">
              <w:rPr>
                <w:sz w:val="24"/>
              </w:rPr>
              <w:t>апреля 2021</w:t>
            </w:r>
            <w:r w:rsidRPr="005E5C01">
              <w:rPr>
                <w:sz w:val="24"/>
              </w:rPr>
              <w:t xml:space="preserve"> г.</w:t>
            </w:r>
            <w:r>
              <w:rPr>
                <w:sz w:val="22"/>
                <w:szCs w:val="24"/>
              </w:rPr>
              <w:t xml:space="preserve"> </w:t>
            </w:r>
            <w:r>
              <w:rPr>
                <w:sz w:val="24"/>
                <w:szCs w:val="24"/>
              </w:rPr>
              <w:t>по адресу, указанному в пункте 2 настоящей Информационной</w:t>
            </w:r>
            <w:proofErr w:type="gramEnd"/>
            <w:r>
              <w:rPr>
                <w:sz w:val="24"/>
                <w:szCs w:val="24"/>
              </w:rPr>
              <w:t xml:space="preserve">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D679EF" w:rsidRDefault="00940BF4">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D679EF" w:rsidRDefault="00940BF4">
            <w:pPr>
              <w:ind w:left="34"/>
              <w:jc w:val="both"/>
              <w:rPr>
                <w:rFonts w:eastAsia="Arial"/>
              </w:rPr>
            </w:pPr>
            <w:r>
              <w:rPr>
                <w:rFonts w:eastAsia="Arial"/>
              </w:rPr>
              <w:t>1) по первому этапу при наличии Заявок состоитс</w:t>
            </w:r>
            <w:r w:rsidRPr="005E5C01">
              <w:rPr>
                <w:rFonts w:eastAsia="Arial"/>
              </w:rPr>
              <w:t>я</w:t>
            </w:r>
            <w:bookmarkStart w:id="24" w:name="OLE_LINK108"/>
            <w:bookmarkStart w:id="25" w:name="OLE_LINK109"/>
            <w:bookmarkStart w:id="26" w:name="OLE_LINK110"/>
            <w:bookmarkEnd w:id="24"/>
            <w:bookmarkEnd w:id="25"/>
            <w:bookmarkEnd w:id="26"/>
            <w:r w:rsidR="005E5C01" w:rsidRPr="005E5C01">
              <w:rPr>
                <w:rFonts w:eastAsia="Arial"/>
              </w:rPr>
              <w:t xml:space="preserve"> </w:t>
            </w:r>
            <w:r w:rsidRPr="005E5C01">
              <w:t>«</w:t>
            </w:r>
            <w:r w:rsidR="005E5C01" w:rsidRPr="005E5C01">
              <w:t>07</w:t>
            </w:r>
            <w:r w:rsidRPr="005E5C01">
              <w:t xml:space="preserve">» </w:t>
            </w:r>
            <w:r w:rsidR="005E5C01" w:rsidRPr="005E5C01">
              <w:t>сентября</w:t>
            </w:r>
            <w:r w:rsidRPr="005E5C01">
              <w:t xml:space="preserve"> 2018 г.</w:t>
            </w:r>
            <w:r w:rsidRPr="005E5C01">
              <w:rPr>
                <w:rFonts w:eastAsia="Arial"/>
              </w:rPr>
              <w:t>;</w:t>
            </w:r>
          </w:p>
          <w:p w:rsidR="009A4111" w:rsidRPr="005966ED" w:rsidRDefault="00940BF4" w:rsidP="009A4111">
            <w:pPr>
              <w:pStyle w:val="19"/>
              <w:ind w:firstLine="34"/>
              <w:rPr>
                <w:sz w:val="24"/>
                <w:szCs w:val="24"/>
              </w:rPr>
            </w:pPr>
            <w:r>
              <w:rPr>
                <w:sz w:val="24"/>
                <w:szCs w:val="24"/>
              </w:rPr>
              <w:t xml:space="preserve">2) </w:t>
            </w:r>
            <w:bookmarkStart w:id="27" w:name="OLE_LINK1"/>
            <w:bookmarkStart w:id="28" w:name="OLE_LINK2"/>
            <w:bookmarkStart w:id="29" w:name="OLE_LINK3"/>
            <w:bookmarkEnd w:id="27"/>
            <w:bookmarkEnd w:id="28"/>
            <w:bookmarkEnd w:id="29"/>
            <w:r w:rsidR="009A4111" w:rsidRPr="005966ED">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9A4111" w:rsidRPr="005966ED" w:rsidRDefault="009A4111" w:rsidP="009A4111">
            <w:pPr>
              <w:pStyle w:val="19"/>
              <w:ind w:firstLine="34"/>
              <w:rPr>
                <w:sz w:val="24"/>
                <w:szCs w:val="24"/>
              </w:rPr>
            </w:pPr>
            <w:r w:rsidRPr="005966ED">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D679EF" w:rsidRDefault="009A4111" w:rsidP="009A4111">
            <w:pPr>
              <w:pStyle w:val="19"/>
              <w:ind w:left="34" w:firstLine="0"/>
              <w:rPr>
                <w:sz w:val="24"/>
                <w:szCs w:val="24"/>
              </w:rPr>
            </w:pPr>
            <w:r w:rsidRPr="005966ED">
              <w:rPr>
                <w:sz w:val="24"/>
                <w:szCs w:val="24"/>
              </w:rPr>
              <w:t xml:space="preserve">4) по последнему этапу при наличии Заявок - не позднее 10 календарных дней </w:t>
            </w:r>
            <w:proofErr w:type="gramStart"/>
            <w:r w:rsidRPr="005966ED">
              <w:rPr>
                <w:sz w:val="24"/>
                <w:szCs w:val="24"/>
              </w:rPr>
              <w:t>с даты окончания</w:t>
            </w:r>
            <w:proofErr w:type="gramEnd"/>
            <w:r w:rsidRPr="005966ED">
              <w:rPr>
                <w:sz w:val="24"/>
                <w:szCs w:val="24"/>
              </w:rPr>
              <w:t xml:space="preserve"> приема Заявок, указанной в пункте 6 Информационной карты.</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D679EF" w:rsidRDefault="00940BF4">
            <w:pPr>
              <w:pStyle w:val="19"/>
              <w:ind w:firstLine="0"/>
              <w:rPr>
                <w:sz w:val="24"/>
                <w:szCs w:val="24"/>
              </w:rPr>
            </w:pPr>
            <w:r>
              <w:rPr>
                <w:sz w:val="24"/>
                <w:szCs w:val="24"/>
              </w:rPr>
              <w:t xml:space="preserve">Решение об итогах Размещения оферты принимается Конкурсной комиссией </w:t>
            </w:r>
            <w:r w:rsidR="009A4111">
              <w:rPr>
                <w:sz w:val="24"/>
                <w:szCs w:val="24"/>
              </w:rPr>
              <w:t>аппарата управления</w:t>
            </w:r>
            <w:r>
              <w:rPr>
                <w:sz w:val="24"/>
                <w:szCs w:val="24"/>
              </w:rPr>
              <w:t xml:space="preserve"> </w:t>
            </w:r>
            <w:r w:rsidR="009A4111">
              <w:rPr>
                <w:sz w:val="24"/>
                <w:szCs w:val="24"/>
              </w:rPr>
              <w:t xml:space="preserve">                                  ПАО «</w:t>
            </w:r>
            <w:proofErr w:type="spellStart"/>
            <w:r w:rsidR="009A4111">
              <w:rPr>
                <w:sz w:val="24"/>
                <w:szCs w:val="24"/>
              </w:rPr>
              <w:t>ТрансКонтейнер</w:t>
            </w:r>
            <w:proofErr w:type="spellEnd"/>
            <w:r w:rsidR="009A4111">
              <w:rPr>
                <w:sz w:val="24"/>
                <w:szCs w:val="24"/>
              </w:rPr>
              <w:t xml:space="preserve">» </w:t>
            </w:r>
          </w:p>
          <w:p w:rsidR="00D679EF" w:rsidRDefault="00940BF4">
            <w:pPr>
              <w:pStyle w:val="19"/>
              <w:ind w:firstLine="284"/>
              <w:rPr>
                <w:sz w:val="24"/>
                <w:szCs w:val="24"/>
              </w:rPr>
            </w:pPr>
            <w:r>
              <w:rPr>
                <w:sz w:val="24"/>
                <w:szCs w:val="24"/>
              </w:rPr>
              <w:t xml:space="preserve">Адрес: </w:t>
            </w:r>
            <w:r w:rsidR="009A4111">
              <w:rPr>
                <w:sz w:val="24"/>
                <w:szCs w:val="24"/>
              </w:rPr>
              <w:t>125047, Москва, Оружейный переулок, д.19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D679EF" w:rsidRDefault="00940BF4">
            <w:pPr>
              <w:ind w:left="34"/>
              <w:jc w:val="both"/>
              <w:rPr>
                <w:b/>
              </w:rPr>
            </w:pPr>
            <w:r>
              <w:t>1) По первому этапу при наличии Заявок состоится</w:t>
            </w:r>
            <w:r w:rsidR="009A4111">
              <w:t xml:space="preserve"> </w:t>
            </w:r>
            <w:r>
              <w:rPr>
                <w:rFonts w:eastAsia="Arial"/>
              </w:rPr>
              <w:t>не позднее</w:t>
            </w:r>
            <w:r>
              <w:t xml:space="preserve"> </w:t>
            </w:r>
            <w:r w:rsidR="005E5C01" w:rsidRPr="005E5C01">
              <w:t>«30</w:t>
            </w:r>
            <w:r w:rsidRPr="005E5C01">
              <w:t xml:space="preserve">» </w:t>
            </w:r>
            <w:r w:rsidR="005E5C01" w:rsidRPr="005E5C01">
              <w:t>октября</w:t>
            </w:r>
            <w:r w:rsidRPr="005E5C01">
              <w:t xml:space="preserve"> 2018 г.</w:t>
            </w:r>
            <w:r>
              <w:t xml:space="preserve"> местного времени;</w:t>
            </w:r>
          </w:p>
          <w:p w:rsidR="00D679EF" w:rsidRDefault="00940BF4">
            <w:pPr>
              <w:pStyle w:val="19"/>
              <w:ind w:left="34" w:firstLine="0"/>
              <w:rPr>
                <w:sz w:val="24"/>
                <w:szCs w:val="24"/>
              </w:rPr>
            </w:pPr>
            <w:r>
              <w:rPr>
                <w:sz w:val="24"/>
                <w:szCs w:val="24"/>
              </w:rPr>
              <w:t xml:space="preserve">2) Второй и последующие этапы при поступлении Заявок не позднее 21 календарного дня </w:t>
            </w:r>
            <w:proofErr w:type="gramStart"/>
            <w:r>
              <w:rPr>
                <w:sz w:val="24"/>
                <w:szCs w:val="24"/>
              </w:rPr>
              <w:t>с даты рассмотрения</w:t>
            </w:r>
            <w:proofErr w:type="gramEnd"/>
            <w:r>
              <w:rPr>
                <w:sz w:val="24"/>
                <w:szCs w:val="24"/>
              </w:rPr>
              <w:t xml:space="preserve"> и сопоставления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D679EF" w:rsidRDefault="00940BF4">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p>
          <w:p w:rsidR="00D679EF" w:rsidRDefault="00940BF4">
            <w:pPr>
              <w:pStyle w:val="19"/>
              <w:ind w:firstLine="0"/>
              <w:rPr>
                <w:sz w:val="24"/>
                <w:szCs w:val="24"/>
              </w:rPr>
            </w:pPr>
            <w:r>
              <w:rPr>
                <w:sz w:val="24"/>
                <w:szCs w:val="24"/>
                <w:highlight w:val="cyan"/>
              </w:rPr>
              <w:lastRenderedPageBreak/>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D679EF" w:rsidRDefault="00940BF4">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679EF" w:rsidRDefault="00940BF4">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rsidR="009A4111" w:rsidRPr="009A4111">
              <w:rPr>
                <w:bCs/>
                <w:color w:val="auto"/>
              </w:rPr>
              <w:t>с момента заключения договора до 31 октября 2021 года.</w:t>
            </w:r>
          </w:p>
          <w:p w:rsidR="00B31B1F" w:rsidRPr="00F86FAA" w:rsidRDefault="00B31B1F" w:rsidP="00B31B1F">
            <w:pPr>
              <w:pStyle w:val="Default"/>
              <w:jc w:val="both"/>
              <w:rPr>
                <w:color w:val="auto"/>
              </w:rPr>
            </w:pPr>
          </w:p>
          <w:p w:rsidR="00D679EF" w:rsidRDefault="00940BF4">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9A4111">
              <w:t>г. Челябинск и прилегающие районы (</w:t>
            </w:r>
            <w:proofErr w:type="gramStart"/>
            <w:r w:rsidR="009A4111">
              <w:t>Челябинская</w:t>
            </w:r>
            <w:proofErr w:type="gramEnd"/>
            <w:r w:rsidR="009A4111">
              <w:t xml:space="preserve"> обл.)</w:t>
            </w:r>
          </w:p>
          <w:p w:rsidR="00D679EF" w:rsidRDefault="00940BF4">
            <w:pPr>
              <w:pStyle w:val="19"/>
              <w:ind w:firstLine="0"/>
              <w:jc w:val="left"/>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D679EF" w:rsidRDefault="00940BF4">
            <w:pPr>
              <w:pStyle w:val="19"/>
              <w:ind w:firstLine="0"/>
              <w:rPr>
                <w:sz w:val="24"/>
                <w:szCs w:val="24"/>
              </w:rPr>
            </w:pPr>
            <w:r>
              <w:rPr>
                <w:sz w:val="24"/>
                <w:szCs w:val="24"/>
              </w:rPr>
              <w:t>Состав и объем услуг определен в разделе 4 «Техническое задание» настоящей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D679EF" w:rsidRDefault="00940BF4">
            <w:pPr>
              <w:pStyle w:val="aff0"/>
              <w:ind w:firstLine="34"/>
              <w:jc w:val="both"/>
              <w:rPr>
                <w:sz w:val="24"/>
                <w:szCs w:val="24"/>
              </w:rPr>
            </w:pPr>
            <w:r w:rsidRPr="00354C90">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D679EF" w:rsidRPr="009A4111" w:rsidRDefault="009A4111">
            <w:pPr>
              <w:pStyle w:val="19"/>
              <w:ind w:firstLine="0"/>
              <w:jc w:val="left"/>
              <w:rPr>
                <w:sz w:val="24"/>
                <w:szCs w:val="24"/>
              </w:rPr>
            </w:pPr>
            <w:r>
              <w:rPr>
                <w:sz w:val="24"/>
                <w:szCs w:val="24"/>
              </w:rPr>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Default="00620F7D" w:rsidP="008F5B98">
            <w:pPr>
              <w:pStyle w:val="aff9"/>
              <w:numPr>
                <w:ilvl w:val="0"/>
                <w:numId w:val="19"/>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47A10" w:rsidRPr="006D2A3F" w:rsidRDefault="00247A10" w:rsidP="008F5B98">
            <w:pPr>
              <w:pStyle w:val="aff9"/>
              <w:numPr>
                <w:ilvl w:val="1"/>
                <w:numId w:val="19"/>
              </w:numPr>
              <w:jc w:val="both"/>
            </w:pPr>
            <w:r w:rsidRPr="006D2A3F">
              <w:t>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тра</w:t>
            </w:r>
            <w:r>
              <w:t>нспортных средств;</w:t>
            </w:r>
          </w:p>
          <w:p w:rsidR="00247A10" w:rsidRPr="006D2A3F" w:rsidRDefault="00247A10" w:rsidP="008F5B98">
            <w:pPr>
              <w:pStyle w:val="aff9"/>
              <w:numPr>
                <w:ilvl w:val="1"/>
                <w:numId w:val="19"/>
              </w:numPr>
              <w:jc w:val="both"/>
            </w:pPr>
            <w:r w:rsidRPr="006D2A3F">
              <w:t xml:space="preserve">иметь транспортные средства, позволяющие перевозить типы контейнеров, указанных в п. 3 Технического задания, при условии их полной загрузки до максимальной грузоподъемности, без превышения допустимой массы и (или) допустимой нагрузки на ось транспортного средства в соответствии с Постановлением Правительства РФ от 15.04.2011 </w:t>
            </w:r>
            <w:r>
              <w:rPr>
                <w:lang w:val="en-US"/>
              </w:rPr>
              <w:t>N</w:t>
            </w:r>
            <w:r w:rsidRPr="006D2A3F">
              <w:t>272 "Об утверждении Правил перевозок гру</w:t>
            </w:r>
            <w:r>
              <w:t>зов автомобильным транспортом";</w:t>
            </w:r>
          </w:p>
          <w:p w:rsidR="00247A10" w:rsidRPr="006D2A3F" w:rsidRDefault="00247A10" w:rsidP="008F5B98">
            <w:pPr>
              <w:pStyle w:val="aff9"/>
              <w:numPr>
                <w:ilvl w:val="1"/>
                <w:numId w:val="19"/>
              </w:numPr>
              <w:jc w:val="both"/>
            </w:pPr>
            <w:r w:rsidRPr="006D2A3F">
              <w:t>иметь транспортные средства</w:t>
            </w:r>
            <w:r>
              <w:t>,</w:t>
            </w:r>
            <w:r w:rsidRPr="006D2A3F">
              <w:t xml:space="preserve"> оборудованные бортовым устройством в соответствии с Постановлением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w:t>
            </w:r>
            <w:r>
              <w:t>н»;</w:t>
            </w:r>
          </w:p>
          <w:p w:rsidR="00247A10" w:rsidRPr="006D2A3F" w:rsidRDefault="00247A10" w:rsidP="008F5B98">
            <w:pPr>
              <w:pStyle w:val="aff9"/>
              <w:numPr>
                <w:ilvl w:val="1"/>
                <w:numId w:val="19"/>
              </w:numPr>
              <w:jc w:val="both"/>
            </w:pPr>
            <w:r w:rsidRPr="006D2A3F">
              <w:t xml:space="preserve">обязан возместить </w:t>
            </w:r>
            <w:proofErr w:type="spellStart"/>
            <w:r w:rsidRPr="006D2A3F">
              <w:t>ТрансКонтейнеру</w:t>
            </w:r>
            <w:proofErr w:type="spellEnd"/>
            <w:r w:rsidRPr="006D2A3F">
              <w:t xml:space="preserve"> документально подтвержденные расходы, связанные с нарушением Претендентом обязательств</w:t>
            </w:r>
            <w:r>
              <w:t>,</w:t>
            </w:r>
            <w:r w:rsidRPr="006D2A3F">
              <w:t xml:space="preserve"> указанных в п.17 п.п.1.1.2 и 1.1.3 настоящей Информационной карты, в том </w:t>
            </w:r>
            <w:proofErr w:type="gramStart"/>
            <w:r w:rsidRPr="006D2A3F">
              <w:t>числе</w:t>
            </w:r>
            <w:proofErr w:type="gramEnd"/>
            <w:r w:rsidRPr="006D2A3F">
              <w:t>, но не исключительно, суммы штрафов, наложенных компетент</w:t>
            </w:r>
            <w:r>
              <w:t>ными государственными органами;</w:t>
            </w:r>
          </w:p>
          <w:p w:rsidR="00247A10" w:rsidRPr="006D2A3F" w:rsidRDefault="00247A10" w:rsidP="008F5B98">
            <w:pPr>
              <w:pStyle w:val="aff9"/>
              <w:numPr>
                <w:ilvl w:val="1"/>
                <w:numId w:val="19"/>
              </w:numPr>
              <w:jc w:val="both"/>
            </w:pPr>
            <w:r w:rsidRPr="006D2A3F">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A4111" w:rsidRPr="006D2B87" w:rsidRDefault="00247A10" w:rsidP="008F5B98">
            <w:pPr>
              <w:pStyle w:val="aff9"/>
              <w:numPr>
                <w:ilvl w:val="1"/>
                <w:numId w:val="19"/>
              </w:numPr>
              <w:jc w:val="both"/>
            </w:pPr>
            <w:r w:rsidRPr="006D2A3F">
              <w:lastRenderedPageBreak/>
              <w:t>отсутствие за последние три года просроченной задолженности перед ПАО «</w:t>
            </w:r>
            <w:proofErr w:type="spellStart"/>
            <w:r w:rsidRPr="006D2A3F">
              <w:t>ТрансКонтейнер</w:t>
            </w:r>
            <w:proofErr w:type="spellEnd"/>
            <w:r w:rsidRPr="006D2A3F">
              <w:t>», фактов невыполнения обязательств перед ПАО «</w:t>
            </w:r>
            <w:proofErr w:type="spellStart"/>
            <w:r w:rsidRPr="006D2A3F">
              <w:t>ТрансКонтейнер</w:t>
            </w:r>
            <w:proofErr w:type="spellEnd"/>
            <w:r w:rsidRPr="006D2A3F">
              <w:t>» и причинения вреда имуществу ПАО «</w:t>
            </w:r>
            <w:proofErr w:type="spellStart"/>
            <w:r w:rsidRPr="006D2A3F">
              <w:t>ТрансКонтейнер</w:t>
            </w:r>
            <w:proofErr w:type="spellEnd"/>
            <w:r w:rsidRPr="006D2A3F">
              <w:t>».</w:t>
            </w:r>
          </w:p>
          <w:p w:rsidR="00620F7D" w:rsidRPr="006D2B87" w:rsidRDefault="00620F7D" w:rsidP="008F5B98">
            <w:pPr>
              <w:pStyle w:val="aff9"/>
              <w:numPr>
                <w:ilvl w:val="0"/>
                <w:numId w:val="19"/>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D679EF" w:rsidRPr="00354C90" w:rsidRDefault="00940BF4" w:rsidP="008F5B98">
            <w:pPr>
              <w:pStyle w:val="aff9"/>
              <w:numPr>
                <w:ilvl w:val="1"/>
                <w:numId w:val="19"/>
              </w:numPr>
              <w:jc w:val="both"/>
            </w:pPr>
            <w:r w:rsidRPr="00354C9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679EF" w:rsidRPr="00354C90" w:rsidRDefault="00940BF4" w:rsidP="008F5B98">
            <w:pPr>
              <w:pStyle w:val="aff9"/>
              <w:numPr>
                <w:ilvl w:val="1"/>
                <w:numId w:val="19"/>
              </w:numPr>
              <w:jc w:val="both"/>
            </w:pPr>
            <w:proofErr w:type="gramStart"/>
            <w:r w:rsidRPr="00354C90">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54C90">
              <w:t>://</w:t>
            </w:r>
            <w:r>
              <w:rPr>
                <w:lang w:val="en-US"/>
              </w:rPr>
              <w:t>service</w:t>
            </w:r>
            <w:r w:rsidRPr="00354C90">
              <w:t>.</w:t>
            </w:r>
            <w:proofErr w:type="spellStart"/>
            <w:r>
              <w:rPr>
                <w:lang w:val="en-US"/>
              </w:rPr>
              <w:t>nalog</w:t>
            </w:r>
            <w:proofErr w:type="spellEnd"/>
            <w:r w:rsidRPr="00354C90">
              <w:t>.</w:t>
            </w:r>
            <w:proofErr w:type="spellStart"/>
            <w:r>
              <w:rPr>
                <w:lang w:val="en-US"/>
              </w:rPr>
              <w:t>ru</w:t>
            </w:r>
            <w:proofErr w:type="spellEnd"/>
            <w:r w:rsidRPr="00354C90">
              <w:t>/</w:t>
            </w:r>
            <w:proofErr w:type="spellStart"/>
            <w:r>
              <w:rPr>
                <w:lang w:val="en-US"/>
              </w:rPr>
              <w:t>zd</w:t>
            </w:r>
            <w:proofErr w:type="spellEnd"/>
            <w:r w:rsidRPr="00354C90">
              <w:t>.</w:t>
            </w:r>
            <w:r>
              <w:rPr>
                <w:lang w:val="en-US"/>
              </w:rPr>
              <w:t>do</w:t>
            </w:r>
            <w:r w:rsidRPr="00354C90">
              <w:t>).</w:t>
            </w:r>
            <w:proofErr w:type="gramEnd"/>
            <w:r w:rsidRPr="00354C9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54C90">
              <w:t>://</w:t>
            </w:r>
            <w:r>
              <w:rPr>
                <w:lang w:val="en-US"/>
              </w:rPr>
              <w:t>service</w:t>
            </w:r>
            <w:r w:rsidRPr="00354C90">
              <w:t>.</w:t>
            </w:r>
            <w:proofErr w:type="spellStart"/>
            <w:r>
              <w:rPr>
                <w:lang w:val="en-US"/>
              </w:rPr>
              <w:t>nalog</w:t>
            </w:r>
            <w:proofErr w:type="spellEnd"/>
            <w:r w:rsidRPr="00354C90">
              <w:t>.</w:t>
            </w:r>
            <w:proofErr w:type="spellStart"/>
            <w:r>
              <w:rPr>
                <w:lang w:val="en-US"/>
              </w:rPr>
              <w:t>ru</w:t>
            </w:r>
            <w:proofErr w:type="spellEnd"/>
            <w:r w:rsidRPr="00354C90">
              <w:t>/</w:t>
            </w:r>
            <w:proofErr w:type="spellStart"/>
            <w:r>
              <w:rPr>
                <w:lang w:val="en-US"/>
              </w:rPr>
              <w:t>zd</w:t>
            </w:r>
            <w:proofErr w:type="spellEnd"/>
            <w:r w:rsidRPr="00354C90">
              <w:t>.</w:t>
            </w:r>
            <w:r>
              <w:rPr>
                <w:lang w:val="en-US"/>
              </w:rPr>
              <w:t>do</w:t>
            </w:r>
            <w:r w:rsidRPr="00354C90">
              <w:t>));</w:t>
            </w:r>
          </w:p>
          <w:p w:rsidR="00D679EF" w:rsidRPr="00354C90" w:rsidRDefault="00940BF4" w:rsidP="008F5B98">
            <w:pPr>
              <w:pStyle w:val="aff9"/>
              <w:numPr>
                <w:ilvl w:val="1"/>
                <w:numId w:val="19"/>
              </w:numPr>
              <w:jc w:val="both"/>
            </w:pPr>
            <w:proofErr w:type="gramStart"/>
            <w:r w:rsidRPr="00354C90">
              <w:t xml:space="preserve">в подтверждение соответствия требованиям, установленным частью  «а» и «г» подпункта 2.1. документации о закупке, и отсутствия административных производств, в том числе о </w:t>
            </w:r>
            <w:proofErr w:type="spellStart"/>
            <w:r w:rsidRPr="00354C90">
              <w:t>неприостановлении</w:t>
            </w:r>
            <w:proofErr w:type="spellEnd"/>
            <w:r w:rsidRPr="00354C9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54C90">
              <w:t>://</w:t>
            </w:r>
            <w:proofErr w:type="spellStart"/>
            <w:r>
              <w:rPr>
                <w:lang w:val="en-US"/>
              </w:rPr>
              <w:t>fssprus</w:t>
            </w:r>
            <w:proofErr w:type="spellEnd"/>
            <w:r w:rsidRPr="00354C90">
              <w:t>.</w:t>
            </w:r>
            <w:proofErr w:type="spellStart"/>
            <w:r>
              <w:rPr>
                <w:lang w:val="en-US"/>
              </w:rPr>
              <w:t>ru</w:t>
            </w:r>
            <w:proofErr w:type="spellEnd"/>
            <w:r w:rsidRPr="00354C90">
              <w:t>/</w:t>
            </w:r>
            <w:proofErr w:type="spellStart"/>
            <w:r>
              <w:rPr>
                <w:lang w:val="en-US"/>
              </w:rPr>
              <w:t>iss</w:t>
            </w:r>
            <w:proofErr w:type="spellEnd"/>
            <w:r w:rsidRPr="00354C90">
              <w:t>/</w:t>
            </w:r>
            <w:proofErr w:type="spellStart"/>
            <w:r>
              <w:rPr>
                <w:lang w:val="en-US"/>
              </w:rPr>
              <w:t>ip</w:t>
            </w:r>
            <w:proofErr w:type="spellEnd"/>
            <w:r w:rsidRPr="00354C90">
              <w:t>), а также информации в едином</w:t>
            </w:r>
            <w:proofErr w:type="gramEnd"/>
            <w:r w:rsidRPr="00354C90">
              <w:t xml:space="preserve"> Федеральном </w:t>
            </w:r>
            <w:proofErr w:type="gramStart"/>
            <w:r w:rsidRPr="00354C90">
              <w:t>реестре</w:t>
            </w:r>
            <w:proofErr w:type="gramEnd"/>
            <w:r w:rsidRPr="00354C90">
              <w:t xml:space="preserve"> сведений о фактах деятельности юридических лиц </w:t>
            </w:r>
            <w:r>
              <w:rPr>
                <w:lang w:val="en-US"/>
              </w:rPr>
              <w:t>http</w:t>
            </w:r>
            <w:r w:rsidRPr="00354C90">
              <w:t>://</w:t>
            </w:r>
            <w:r>
              <w:rPr>
                <w:lang w:val="en-US"/>
              </w:rPr>
              <w:t>www</w:t>
            </w:r>
            <w:r w:rsidRPr="00354C90">
              <w:t>.</w:t>
            </w:r>
            <w:proofErr w:type="spellStart"/>
            <w:r>
              <w:rPr>
                <w:lang w:val="en-US"/>
              </w:rPr>
              <w:t>fedresurs</w:t>
            </w:r>
            <w:proofErr w:type="spellEnd"/>
            <w:r w:rsidRPr="00354C90">
              <w:t>.</w:t>
            </w:r>
            <w:proofErr w:type="spellStart"/>
            <w:r>
              <w:rPr>
                <w:lang w:val="en-US"/>
              </w:rPr>
              <w:t>ru</w:t>
            </w:r>
            <w:proofErr w:type="spellEnd"/>
            <w:r w:rsidRPr="00354C90">
              <w:t>/</w:t>
            </w:r>
            <w:r>
              <w:rPr>
                <w:lang w:val="en-US"/>
              </w:rPr>
              <w:t>companies</w:t>
            </w:r>
            <w:r w:rsidRPr="00354C90">
              <w:t>/</w:t>
            </w:r>
            <w:proofErr w:type="spellStart"/>
            <w:r>
              <w:rPr>
                <w:lang w:val="en-US"/>
              </w:rPr>
              <w:t>IsSearching</w:t>
            </w:r>
            <w:proofErr w:type="spellEnd"/>
            <w:r w:rsidRPr="00354C90">
              <w:t xml:space="preserve">. В случае </w:t>
            </w:r>
            <w:r w:rsidRPr="00354C90">
              <w:lastRenderedPageBreak/>
              <w:t xml:space="preserve">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54C90">
              <w:t>неприостановлении</w:t>
            </w:r>
            <w:proofErr w:type="spellEnd"/>
            <w:r w:rsidRPr="00354C9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679EF" w:rsidRPr="00354C90" w:rsidRDefault="00940BF4" w:rsidP="008F5B98">
            <w:pPr>
              <w:pStyle w:val="aff9"/>
              <w:numPr>
                <w:ilvl w:val="1"/>
                <w:numId w:val="19"/>
              </w:numPr>
              <w:jc w:val="both"/>
            </w:pPr>
            <w:r w:rsidRPr="00354C9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D679EF" w:rsidRPr="00354C90" w:rsidRDefault="00940BF4" w:rsidP="008F5B98">
            <w:pPr>
              <w:pStyle w:val="aff9"/>
              <w:numPr>
                <w:ilvl w:val="1"/>
                <w:numId w:val="19"/>
              </w:numPr>
              <w:jc w:val="both"/>
            </w:pPr>
            <w:r w:rsidRPr="00354C90">
              <w:t>копии водите</w:t>
            </w:r>
            <w:r w:rsidR="00247A10">
              <w:t>льских удостоверений на экипаж;</w:t>
            </w:r>
          </w:p>
          <w:p w:rsidR="00D679EF" w:rsidRPr="00354C90" w:rsidRDefault="00940BF4" w:rsidP="008F5B98">
            <w:pPr>
              <w:pStyle w:val="aff9"/>
              <w:numPr>
                <w:ilvl w:val="1"/>
                <w:numId w:val="19"/>
              </w:numPr>
              <w:jc w:val="both"/>
            </w:pPr>
            <w:r w:rsidRPr="00354C90">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D679EF" w:rsidRPr="00354C90" w:rsidRDefault="00247A10" w:rsidP="008F5B98">
            <w:pPr>
              <w:pStyle w:val="aff9"/>
              <w:numPr>
                <w:ilvl w:val="1"/>
                <w:numId w:val="19"/>
              </w:numPr>
              <w:jc w:val="both"/>
            </w:pPr>
            <w:r>
              <w:t xml:space="preserve">информация </w:t>
            </w:r>
            <w:proofErr w:type="gramStart"/>
            <w:r>
              <w:t>о</w:t>
            </w:r>
            <w:proofErr w:type="gramEnd"/>
            <w:r>
              <w:t xml:space="preserve"> ТС, </w:t>
            </w:r>
            <w:proofErr w:type="gramStart"/>
            <w:r>
              <w:t>которая</w:t>
            </w:r>
            <w:proofErr w:type="gramEnd"/>
            <w:r>
              <w:t xml:space="preserve"> может быть предоставлена</w:t>
            </w:r>
            <w:r w:rsidR="00940BF4" w:rsidRPr="00354C90">
              <w:t xml:space="preserve"> в аренду. Указанная информация должна быть предоставлена по форме Приложения №5 к настоящей документации, с указанием в обязательном порядке, на каком законном праве предлагаемые транспортные средства принадлежат участникам  (право собствен</w:t>
            </w:r>
            <w:r>
              <w:t>ности или иное законное право);</w:t>
            </w:r>
          </w:p>
          <w:p w:rsidR="00D679EF" w:rsidRPr="00354C90" w:rsidRDefault="00940BF4" w:rsidP="008F5B98">
            <w:pPr>
              <w:pStyle w:val="aff9"/>
              <w:numPr>
                <w:ilvl w:val="1"/>
                <w:numId w:val="19"/>
              </w:numPr>
              <w:jc w:val="both"/>
            </w:pPr>
            <w:r w:rsidRPr="00354C90">
              <w:t>копии документов, подтверждающих право собственности на транспортное средство или иное законное право предоставления транспортного средства в аренду;</w:t>
            </w:r>
          </w:p>
          <w:p w:rsidR="00D679EF" w:rsidRPr="00354C90" w:rsidRDefault="00940BF4" w:rsidP="008F5B98">
            <w:pPr>
              <w:pStyle w:val="aff9"/>
              <w:numPr>
                <w:ilvl w:val="1"/>
                <w:numId w:val="19"/>
              </w:numPr>
              <w:jc w:val="both"/>
            </w:pPr>
            <w:r w:rsidRPr="00354C90">
              <w:t>копии паспортов транспортных средств (прицепов), планируемых для передачи в аренду/субаренду;</w:t>
            </w:r>
          </w:p>
          <w:p w:rsidR="00D679EF" w:rsidRPr="00354C90" w:rsidRDefault="00940BF4" w:rsidP="008F5B98">
            <w:pPr>
              <w:pStyle w:val="aff9"/>
              <w:numPr>
                <w:ilvl w:val="1"/>
                <w:numId w:val="19"/>
              </w:numPr>
              <w:jc w:val="both"/>
            </w:pPr>
            <w:r w:rsidRPr="00354C90">
              <w:t xml:space="preserve">копии свидетельств о регистрации транспортных средств (прицепов), планируемых для передачи в </w:t>
            </w:r>
            <w:r w:rsidRPr="00354C90">
              <w:lastRenderedPageBreak/>
              <w:t>аренду/субаренду.</w:t>
            </w:r>
          </w:p>
        </w:tc>
      </w:tr>
      <w:tr w:rsidR="00620F7D" w:rsidRPr="0007096B" w:rsidTr="00EF779C">
        <w:tc>
          <w:tcPr>
            <w:tcW w:w="534" w:type="dxa"/>
          </w:tcPr>
          <w:p w:rsidR="00620F7D" w:rsidRPr="0007096B" w:rsidRDefault="00247A10" w:rsidP="00620F7D">
            <w:pPr>
              <w:pStyle w:val="19"/>
              <w:ind w:firstLine="0"/>
              <w:rPr>
                <w:b/>
                <w:sz w:val="24"/>
                <w:szCs w:val="24"/>
              </w:rPr>
            </w:pPr>
            <w:r>
              <w:rPr>
                <w:b/>
                <w:sz w:val="24"/>
                <w:szCs w:val="24"/>
              </w:rPr>
              <w:lastRenderedPageBreak/>
              <w:t>18.</w:t>
            </w:r>
          </w:p>
        </w:tc>
        <w:tc>
          <w:tcPr>
            <w:tcW w:w="2551" w:type="dxa"/>
          </w:tcPr>
          <w:p w:rsidR="00620F7D" w:rsidRPr="0007096B" w:rsidRDefault="00247A10" w:rsidP="00620F7D">
            <w:pPr>
              <w:pStyle w:val="Default"/>
              <w:rPr>
                <w:b/>
                <w:color w:val="auto"/>
              </w:rPr>
            </w:pPr>
            <w:r>
              <w:rPr>
                <w:b/>
                <w:color w:val="auto"/>
              </w:rPr>
              <w:t>Особенности предоставления документов иностранными участниками</w:t>
            </w:r>
          </w:p>
        </w:tc>
        <w:tc>
          <w:tcPr>
            <w:tcW w:w="6768" w:type="dxa"/>
          </w:tcPr>
          <w:p w:rsidR="00620F7D" w:rsidRPr="0007096B" w:rsidRDefault="00247A10" w:rsidP="00992903">
            <w:pPr>
              <w:pStyle w:val="-3"/>
              <w:numPr>
                <w:ilvl w:val="2"/>
                <w:numId w:val="0"/>
              </w:numPr>
              <w:tabs>
                <w:tab w:val="num" w:pos="1985"/>
              </w:tabs>
              <w:ind w:firstLine="34"/>
              <w:rPr>
                <w:sz w:val="24"/>
                <w:lang w:eastAsia="ar-SA"/>
              </w:rPr>
            </w:pPr>
            <w:r>
              <w:rPr>
                <w:sz w:val="24"/>
                <w:lang w:eastAsia="ar-SA"/>
              </w:rPr>
              <w:t>Особенности не предусмотрены.</w:t>
            </w:r>
          </w:p>
        </w:tc>
      </w:tr>
      <w:tr w:rsidR="002337D9" w:rsidRPr="0007096B" w:rsidTr="00EF779C">
        <w:tc>
          <w:tcPr>
            <w:tcW w:w="534" w:type="dxa"/>
          </w:tcPr>
          <w:p w:rsidR="002337D9" w:rsidRPr="0007096B" w:rsidRDefault="009C1234" w:rsidP="009830CC">
            <w:pPr>
              <w:pStyle w:val="19"/>
              <w:ind w:firstLine="0"/>
              <w:rPr>
                <w:b/>
                <w:sz w:val="24"/>
                <w:szCs w:val="24"/>
              </w:rPr>
            </w:pPr>
            <w:r>
              <w:rPr>
                <w:b/>
                <w:sz w:val="24"/>
                <w:szCs w:val="24"/>
              </w:rPr>
              <w:t>18.</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9C1234" w:rsidP="00620F7D">
            <w:pPr>
              <w:pStyle w:val="19"/>
              <w:ind w:firstLine="0"/>
              <w:rPr>
                <w:b/>
                <w:sz w:val="24"/>
                <w:szCs w:val="24"/>
              </w:rPr>
            </w:pPr>
            <w:r>
              <w:rPr>
                <w:b/>
                <w:sz w:val="24"/>
                <w:szCs w:val="24"/>
              </w:rPr>
              <w:t>19.</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D679EF" w:rsidRDefault="00337D10" w:rsidP="00337D10">
            <w:pPr>
              <w:pStyle w:val="-3"/>
              <w:tabs>
                <w:tab w:val="clear" w:pos="1985"/>
              </w:tabs>
              <w:suppressAutoHyphens/>
              <w:ind w:firstLine="0"/>
              <w:rPr>
                <w:sz w:val="24"/>
              </w:rPr>
            </w:pPr>
            <w:r>
              <w:rPr>
                <w:szCs w:val="28"/>
              </w:rPr>
              <w:t xml:space="preserve">     </w:t>
            </w:r>
            <w:r w:rsidRPr="00337D10">
              <w:rPr>
                <w:sz w:val="24"/>
              </w:rP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337D10">
              <w:rPr>
                <w:sz w:val="24"/>
              </w:rPr>
              <w:t>от</w:t>
            </w:r>
            <w:proofErr w:type="gramEnd"/>
            <w:r w:rsidRPr="00337D10">
              <w:rPr>
                <w:sz w:val="24"/>
              </w:rPr>
              <w:t xml:space="preserve">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D679EF" w:rsidRDefault="00804F96" w:rsidP="00337D10">
            <w:pPr>
              <w:pStyle w:val="afb"/>
              <w:ind w:left="34" w:firstLine="533"/>
              <w:rPr>
                <w:sz w:val="24"/>
              </w:rPr>
            </w:pPr>
            <w:r>
              <w:rPr>
                <w:sz w:val="24"/>
              </w:rPr>
              <w:t>2</w:t>
            </w:r>
            <w:r w:rsidR="00337D10">
              <w:rPr>
                <w:sz w:val="24"/>
              </w:rPr>
              <w:t xml:space="preserve">. </w:t>
            </w:r>
            <w:r w:rsidR="003F68E0" w:rsidRPr="0044493A">
              <w:rPr>
                <w:sz w:val="24"/>
              </w:rPr>
              <w:t>В</w:t>
            </w:r>
            <w:r w:rsidR="00337D10">
              <w:rPr>
                <w:sz w:val="24"/>
              </w:rPr>
              <w:t xml:space="preserve"> </w:t>
            </w:r>
            <w:r w:rsidR="00337D10" w:rsidRPr="00337D10">
              <w:rPr>
                <w:sz w:val="24"/>
              </w:rPr>
              <w:t>процессе исполнения стороны договора вправе согласовать оказание услуг по направлениям, не указанным в заявке победителя процедуры Размещения оферты, что  согласовывается в приложения к договору, без проведения дополнительных конкурсных процедур. Согласование дополнительных станций/терминалов/стран оказания услуг, в рамках предмета настоящей закупки и не указанных в финансово-коммерческом предложении претендента в процессе исполнения договора, заключаемого по результатам проведения настоящей закупки, согласовываются в приложения к договору, без проведения дополнительных конкурсных процедур.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 Заказчик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r w:rsidR="002337D9" w:rsidRPr="00F86FAA" w:rsidTr="00FC17AC">
        <w:tc>
          <w:tcPr>
            <w:tcW w:w="534" w:type="dxa"/>
          </w:tcPr>
          <w:p w:rsidR="002337D9" w:rsidRPr="00F86FAA" w:rsidRDefault="009C1234" w:rsidP="009C1234">
            <w:pPr>
              <w:pStyle w:val="19"/>
              <w:ind w:firstLine="0"/>
              <w:rPr>
                <w:b/>
                <w:sz w:val="24"/>
                <w:szCs w:val="24"/>
              </w:rPr>
            </w:pPr>
            <w:r>
              <w:rPr>
                <w:b/>
                <w:sz w:val="24"/>
                <w:szCs w:val="24"/>
              </w:rPr>
              <w:t>20.</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xml:space="preserve">)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w:t>
            </w:r>
            <w:r>
              <w:rPr>
                <w:sz w:val="24"/>
                <w:szCs w:val="24"/>
              </w:rPr>
              <w:lastRenderedPageBreak/>
              <w:t>предусматривающих заключение договора.</w:t>
            </w:r>
          </w:p>
        </w:tc>
      </w:tr>
      <w:tr w:rsidR="00097FDC" w:rsidRPr="00F86FAA" w:rsidTr="00FC17AC">
        <w:tc>
          <w:tcPr>
            <w:tcW w:w="534" w:type="dxa"/>
          </w:tcPr>
          <w:p w:rsidR="00097FDC" w:rsidRDefault="009C1234" w:rsidP="009C1234">
            <w:pPr>
              <w:pStyle w:val="19"/>
              <w:ind w:firstLine="0"/>
              <w:rPr>
                <w:b/>
                <w:sz w:val="24"/>
                <w:szCs w:val="24"/>
              </w:rPr>
            </w:pPr>
            <w:r>
              <w:rPr>
                <w:b/>
                <w:sz w:val="24"/>
                <w:szCs w:val="24"/>
              </w:rPr>
              <w:lastRenderedPageBreak/>
              <w:t>21.</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D679EF" w:rsidRPr="00354C90" w:rsidRDefault="00940BF4">
            <w:pPr>
              <w:pStyle w:val="19"/>
              <w:ind w:firstLine="34"/>
              <w:rPr>
                <w:i/>
                <w:sz w:val="24"/>
                <w:szCs w:val="24"/>
              </w:rPr>
            </w:pPr>
            <w:proofErr w:type="gramStart"/>
            <w:r>
              <w:rPr>
                <w:sz w:val="24"/>
                <w:szCs w:val="24"/>
              </w:rPr>
              <w:t>С даты подписания</w:t>
            </w:r>
            <w:proofErr w:type="gramEnd"/>
            <w:r>
              <w:rPr>
                <w:sz w:val="24"/>
                <w:szCs w:val="24"/>
              </w:rPr>
              <w:t xml:space="preserve"> договора и до 31 октября 2021 года включительно, а в части взаиморасчетов – до полного исполнения Сторонами своих обязательств по Договору.</w:t>
            </w:r>
          </w:p>
        </w:tc>
      </w:tr>
      <w:tr w:rsidR="00EF19F1" w:rsidRPr="00F86FAA" w:rsidTr="00FC17AC">
        <w:tc>
          <w:tcPr>
            <w:tcW w:w="534" w:type="dxa"/>
          </w:tcPr>
          <w:p w:rsidR="00EF19F1" w:rsidRPr="00F86FAA" w:rsidRDefault="009C1234" w:rsidP="009C1234">
            <w:pPr>
              <w:pStyle w:val="19"/>
              <w:ind w:firstLine="0"/>
              <w:rPr>
                <w:b/>
                <w:sz w:val="24"/>
                <w:szCs w:val="24"/>
              </w:rPr>
            </w:pPr>
            <w:r>
              <w:rPr>
                <w:b/>
                <w:sz w:val="24"/>
                <w:szCs w:val="24"/>
              </w:rPr>
              <w:t>22.</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D679EF" w:rsidRDefault="00940BF4">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D679EF" w:rsidRDefault="00940BF4">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w:t>
      </w:r>
      <w:r>
        <w:t>среди субъектов малого и среднего предпринимательства</w:t>
      </w:r>
      <w:r>
        <w:rPr>
          <w:szCs w:val="28"/>
        </w:rPr>
        <w:t xml:space="preserve"> (далее – Заявка) № РО-МС</w:t>
      </w:r>
      <w:proofErr w:type="gramStart"/>
      <w:r>
        <w:rPr>
          <w:szCs w:val="28"/>
        </w:rPr>
        <w:t>П-</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proofErr w:type="gramStart"/>
      <w:r>
        <w:rPr>
          <w:i/>
          <w:szCs w:val="24"/>
        </w:rPr>
        <w:t>по</w:t>
      </w:r>
      <w:proofErr w:type="gramEnd"/>
      <w:r>
        <w:rPr>
          <w:szCs w:val="24"/>
        </w:rPr>
        <w:t>_____</w:t>
      </w:r>
      <w:proofErr w:type="spellEnd"/>
      <w:r>
        <w:rPr>
          <w:szCs w:val="24"/>
        </w:rPr>
        <w:t xml:space="preserve">, </w:t>
      </w:r>
      <w:proofErr w:type="gramStart"/>
      <w:r>
        <w:rPr>
          <w:i/>
          <w:szCs w:val="24"/>
        </w:rPr>
        <w:t>на</w:t>
      </w:r>
      <w:proofErr w:type="gramEnd"/>
      <w:r>
        <w:rPr>
          <w:i/>
          <w:szCs w:val="24"/>
        </w:rPr>
        <w:t xml:space="preserve">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РО-МСП</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proofErr w:type="gramStart"/>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w:t>
      </w:r>
      <w:proofErr w:type="gramEnd"/>
      <w:r>
        <w:rPr>
          <w:sz w:val="28"/>
          <w:szCs w:val="20"/>
        </w:rPr>
        <w:t xml:space="preserve">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w:t>
      </w:r>
      <w:proofErr w:type="gramStart"/>
      <w:r>
        <w:rPr>
          <w:rFonts w:eastAsia="Times New Roman"/>
          <w:sz w:val="28"/>
        </w:rPr>
        <w:t>отношении</w:t>
      </w:r>
      <w:proofErr w:type="gramEnd"/>
      <w:r>
        <w:rPr>
          <w:rFonts w:eastAsia="Times New Roman"/>
          <w:sz w:val="28"/>
        </w:rPr>
        <w:t xml:space="preserve">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D679EF" w:rsidRDefault="00940BF4">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 xml:space="preserve">(в </w:t>
      </w:r>
      <w:proofErr w:type="gramStart"/>
      <w:r>
        <w:rPr>
          <w:rFonts w:eastAsia="MS Mincho"/>
          <w:i/>
          <w:sz w:val="28"/>
          <w:szCs w:val="28"/>
        </w:rPr>
        <w:t>случае</w:t>
      </w:r>
      <w:proofErr w:type="gramEnd"/>
      <w:r>
        <w:rPr>
          <w:rFonts w:eastAsia="MS Mincho"/>
          <w:i/>
          <w:sz w:val="28"/>
          <w:szCs w:val="28"/>
        </w:rPr>
        <w:t>,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(ОГРНИП)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w:t>
      </w:r>
      <w:r>
        <w:rPr>
          <w:sz w:val="28"/>
          <w:szCs w:val="28"/>
        </w:rPr>
        <w:lastRenderedPageBreak/>
        <w:t>(объединений),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D5261F" w:rsidRPr="00305BD2" w:rsidRDefault="00D5261F" w:rsidP="00D5261F">
      <w:pPr>
        <w:pStyle w:val="19"/>
        <w:ind w:firstLine="0"/>
        <w:jc w:val="right"/>
        <w:outlineLvl w:val="0"/>
        <w:rPr>
          <w:rFonts w:eastAsia="MS Mincho"/>
          <w:szCs w:val="28"/>
        </w:rPr>
      </w:pPr>
      <w:r>
        <w:rPr>
          <w:rFonts w:eastAsia="MS Mincho"/>
          <w:szCs w:val="28"/>
        </w:rPr>
        <w:t>Приложение № 2а</w:t>
      </w:r>
    </w:p>
    <w:p w:rsidR="00D5261F" w:rsidRDefault="00D5261F" w:rsidP="00D5261F">
      <w:pPr>
        <w:suppressAutoHyphens w:val="0"/>
        <w:jc w:val="center"/>
        <w:rPr>
          <w:b/>
          <w:bCs/>
          <w:i/>
          <w:iCs/>
        </w:rPr>
      </w:pPr>
    </w:p>
    <w:p w:rsidR="00D5261F" w:rsidRPr="00DB57F6" w:rsidRDefault="00D5261F" w:rsidP="00D5261F">
      <w:pPr>
        <w:suppressAutoHyphens w:val="0"/>
        <w:jc w:val="center"/>
        <w:rPr>
          <w:b/>
          <w:bCs/>
          <w:i/>
          <w:iCs/>
        </w:rPr>
      </w:pPr>
      <w:r>
        <w:rPr>
          <w:b/>
          <w:bCs/>
          <w:i/>
          <w:iCs/>
        </w:rPr>
        <w:t>ФОРМА для заполнения</w:t>
      </w:r>
      <w:r>
        <w:rPr>
          <w:rStyle w:val="af8"/>
          <w:b/>
          <w:bCs/>
          <w:i/>
          <w:iCs/>
        </w:rPr>
        <w:footnoteReference w:id="1"/>
      </w:r>
    </w:p>
    <w:p w:rsidR="00D5261F" w:rsidRDefault="00D5261F" w:rsidP="00D5261F">
      <w:pPr>
        <w:suppressAutoHyphens w:val="0"/>
        <w:rPr>
          <w:b/>
          <w:sz w:val="32"/>
          <w:szCs w:val="32"/>
        </w:rPr>
      </w:pPr>
    </w:p>
    <w:p w:rsidR="00D5261F" w:rsidRPr="00286B72" w:rsidRDefault="00D5261F" w:rsidP="00D5261F">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D5261F" w:rsidRPr="00286B72" w:rsidRDefault="00D5261F" w:rsidP="00D5261F">
      <w:pPr>
        <w:suppressAutoHyphens w:val="0"/>
        <w:jc w:val="center"/>
        <w:rPr>
          <w:b/>
          <w:bCs/>
          <w:iCs/>
          <w:sz w:val="32"/>
          <w:szCs w:val="32"/>
        </w:rPr>
      </w:pPr>
      <w:r>
        <w:rPr>
          <w:b/>
          <w:bCs/>
          <w:iCs/>
          <w:sz w:val="32"/>
          <w:szCs w:val="32"/>
        </w:rPr>
        <w:t>критериям отнесения к субъектам малого</w:t>
      </w:r>
    </w:p>
    <w:p w:rsidR="00D5261F" w:rsidRPr="00286B72" w:rsidRDefault="00D5261F" w:rsidP="00D5261F">
      <w:pPr>
        <w:suppressAutoHyphens w:val="0"/>
        <w:jc w:val="center"/>
        <w:rPr>
          <w:b/>
          <w:bCs/>
          <w:iCs/>
          <w:sz w:val="32"/>
          <w:szCs w:val="32"/>
        </w:rPr>
      </w:pPr>
      <w:r>
        <w:rPr>
          <w:b/>
          <w:bCs/>
          <w:iCs/>
          <w:sz w:val="32"/>
          <w:szCs w:val="32"/>
        </w:rPr>
        <w:t>и среднего предпринимательства</w:t>
      </w:r>
    </w:p>
    <w:p w:rsidR="00D5261F" w:rsidRDefault="00D5261F" w:rsidP="00D5261F">
      <w:pPr>
        <w:rPr>
          <w:b/>
          <w:sz w:val="36"/>
          <w:szCs w:val="36"/>
        </w:rPr>
      </w:pPr>
      <w:r>
        <w:rPr>
          <w:b/>
          <w:sz w:val="36"/>
          <w:szCs w:val="36"/>
        </w:rPr>
        <w:t xml:space="preserve"> </w:t>
      </w:r>
    </w:p>
    <w:p w:rsidR="00D5261F" w:rsidRDefault="00D5261F" w:rsidP="00D5261F">
      <w:pPr>
        <w:pStyle w:val="afb"/>
        <w:rPr>
          <w:szCs w:val="28"/>
        </w:rPr>
      </w:pPr>
      <w:r>
        <w:rPr>
          <w:sz w:val="28"/>
          <w:szCs w:val="28"/>
        </w:rPr>
        <w:t>Настоящим подтверждается, что</w:t>
      </w:r>
      <w:r>
        <w:rPr>
          <w:szCs w:val="28"/>
        </w:rPr>
        <w:t xml:space="preserve"> ___________________________________, </w:t>
      </w:r>
    </w:p>
    <w:p w:rsidR="00D5261F" w:rsidRPr="00134FB3" w:rsidRDefault="00D5261F" w:rsidP="00D5261F">
      <w:pPr>
        <w:pStyle w:val="afb"/>
        <w:ind w:left="1416"/>
        <w:jc w:val="center"/>
        <w:rPr>
          <w:sz w:val="16"/>
          <w:szCs w:val="16"/>
        </w:rPr>
      </w:pPr>
      <w:r>
        <w:rPr>
          <w:sz w:val="16"/>
          <w:szCs w:val="16"/>
        </w:rPr>
        <w:t xml:space="preserve">                                     (указывается наименование претендента закупки)</w:t>
      </w:r>
    </w:p>
    <w:p w:rsidR="00D5261F" w:rsidRPr="0050359E" w:rsidRDefault="00D5261F" w:rsidP="00D5261F">
      <w:pPr>
        <w:pStyle w:val="afb"/>
        <w:ind w:firstLine="0"/>
        <w:rPr>
          <w:sz w:val="28"/>
          <w:szCs w:val="28"/>
        </w:rPr>
      </w:pPr>
      <w:r>
        <w:rPr>
          <w:sz w:val="28"/>
          <w:szCs w:val="28"/>
        </w:rPr>
        <w:t>в  соответствии  со  статьей  4  Федерального  закона  «О развитии малого и</w:t>
      </w:r>
    </w:p>
    <w:p w:rsidR="00D5261F" w:rsidRPr="0050359E" w:rsidRDefault="00D5261F" w:rsidP="00D5261F">
      <w:pPr>
        <w:pStyle w:val="afb"/>
        <w:ind w:firstLine="0"/>
        <w:rPr>
          <w:sz w:val="28"/>
          <w:szCs w:val="28"/>
        </w:rPr>
      </w:pPr>
      <w:r>
        <w:rPr>
          <w:sz w:val="28"/>
          <w:szCs w:val="28"/>
        </w:rPr>
        <w:t>среднего   предпринимательства   в   Российской   Федерации» удовлетворяет</w:t>
      </w:r>
    </w:p>
    <w:p w:rsidR="00D5261F" w:rsidRPr="0050359E" w:rsidRDefault="00D5261F" w:rsidP="00D5261F">
      <w:pPr>
        <w:pStyle w:val="afb"/>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D5261F" w:rsidRDefault="00D5261F" w:rsidP="00D5261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D5261F" w:rsidRDefault="00D5261F" w:rsidP="00D5261F">
      <w:pPr>
        <w:suppressAutoHyphens w:val="0"/>
        <w:rPr>
          <w:sz w:val="16"/>
          <w:szCs w:val="16"/>
        </w:rPr>
      </w:pPr>
    </w:p>
    <w:p w:rsidR="00D5261F" w:rsidRDefault="00D5261F" w:rsidP="00D5261F">
      <w:pPr>
        <w:suppressAutoHyphens w:val="0"/>
        <w:rPr>
          <w:bCs/>
          <w:iCs/>
          <w:sz w:val="28"/>
          <w:szCs w:val="28"/>
        </w:rPr>
      </w:pPr>
      <w:r>
        <w:rPr>
          <w:bCs/>
          <w:iCs/>
          <w:sz w:val="28"/>
          <w:szCs w:val="28"/>
        </w:rPr>
        <w:t xml:space="preserve"> и сообщается следующая информация:</w:t>
      </w:r>
    </w:p>
    <w:p w:rsidR="00D5261F" w:rsidRPr="00380060" w:rsidRDefault="00D5261F" w:rsidP="00D5261F">
      <w:pPr>
        <w:suppressAutoHyphens w:val="0"/>
        <w:rPr>
          <w:bCs/>
          <w:iCs/>
          <w:sz w:val="28"/>
          <w:szCs w:val="28"/>
        </w:rPr>
      </w:pPr>
    </w:p>
    <w:p w:rsidR="00D5261F" w:rsidRPr="009827DA" w:rsidRDefault="00D5261F" w:rsidP="008F5B98">
      <w:pPr>
        <w:pStyle w:val="aff9"/>
        <w:numPr>
          <w:ilvl w:val="0"/>
          <w:numId w:val="20"/>
        </w:numPr>
        <w:suppressAutoHyphens w:val="0"/>
        <w:rPr>
          <w:bCs/>
          <w:iCs/>
          <w:sz w:val="28"/>
          <w:szCs w:val="28"/>
        </w:rPr>
      </w:pPr>
      <w:r>
        <w:rPr>
          <w:bCs/>
          <w:iCs/>
          <w:sz w:val="28"/>
          <w:szCs w:val="28"/>
        </w:rPr>
        <w:t>Адрес местонахождения (и юридический адрес):______________________</w:t>
      </w:r>
    </w:p>
    <w:p w:rsidR="00D5261F" w:rsidRPr="009827DA" w:rsidRDefault="00D5261F" w:rsidP="00D5261F">
      <w:pPr>
        <w:pStyle w:val="aff9"/>
        <w:suppressAutoHyphens w:val="0"/>
        <w:ind w:left="645"/>
        <w:rPr>
          <w:bCs/>
          <w:iCs/>
          <w:sz w:val="28"/>
          <w:szCs w:val="28"/>
        </w:rPr>
      </w:pPr>
      <w:r>
        <w:rPr>
          <w:bCs/>
          <w:iCs/>
          <w:sz w:val="28"/>
          <w:szCs w:val="28"/>
        </w:rPr>
        <w:t>______________________________________________________________</w:t>
      </w:r>
    </w:p>
    <w:p w:rsidR="00D5261F" w:rsidRDefault="00D5261F" w:rsidP="00D5261F">
      <w:pPr>
        <w:suppressAutoHyphens w:val="0"/>
        <w:rPr>
          <w:bCs/>
          <w:iCs/>
          <w:sz w:val="28"/>
          <w:szCs w:val="28"/>
        </w:rPr>
      </w:pPr>
      <w:r>
        <w:rPr>
          <w:bCs/>
          <w:iCs/>
          <w:sz w:val="28"/>
          <w:szCs w:val="28"/>
        </w:rPr>
        <w:t xml:space="preserve">    2. ИНН/КПП: ____________________________________________________.</w:t>
      </w:r>
    </w:p>
    <w:p w:rsidR="00D5261F" w:rsidRPr="00FD060D" w:rsidRDefault="00D5261F" w:rsidP="00D5261F">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D5261F" w:rsidRDefault="00D5261F" w:rsidP="00D5261F">
      <w:pPr>
        <w:suppressAutoHyphens w:val="0"/>
        <w:rPr>
          <w:bCs/>
          <w:iCs/>
          <w:sz w:val="28"/>
          <w:szCs w:val="28"/>
        </w:rPr>
      </w:pPr>
      <w:r>
        <w:rPr>
          <w:bCs/>
          <w:iCs/>
          <w:sz w:val="28"/>
          <w:szCs w:val="28"/>
        </w:rPr>
        <w:t xml:space="preserve">    3. ОГРН/ОГРНИП: ________________________________________________.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5. Почтовый адрес _________________________________________________</w:t>
      </w:r>
    </w:p>
    <w:p w:rsidR="00D5261F" w:rsidRPr="008C42F3" w:rsidRDefault="00D5261F" w:rsidP="00D5261F">
      <w:pPr>
        <w:suppressAutoHyphens w:val="0"/>
        <w:ind w:firstLine="284"/>
        <w:rPr>
          <w:bCs/>
          <w:iCs/>
          <w:sz w:val="28"/>
          <w:szCs w:val="28"/>
        </w:rPr>
      </w:pPr>
      <w:r>
        <w:rPr>
          <w:bCs/>
          <w:iCs/>
          <w:sz w:val="28"/>
          <w:szCs w:val="28"/>
        </w:rPr>
        <w:t>Телефон:  +7(______) ______________________________________________</w:t>
      </w:r>
    </w:p>
    <w:p w:rsidR="00D5261F" w:rsidRPr="008C42F3" w:rsidRDefault="00D5261F" w:rsidP="00D5261F">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D5261F" w:rsidRPr="008C42F3" w:rsidRDefault="00D5261F" w:rsidP="00D5261F">
      <w:pPr>
        <w:suppressAutoHyphens w:val="0"/>
        <w:ind w:firstLine="284"/>
        <w:rPr>
          <w:bCs/>
          <w:iCs/>
          <w:sz w:val="28"/>
          <w:szCs w:val="28"/>
        </w:rPr>
      </w:pPr>
      <w:r>
        <w:rPr>
          <w:bCs/>
          <w:iCs/>
          <w:sz w:val="28"/>
          <w:szCs w:val="28"/>
        </w:rPr>
        <w:t>Адрес электронной почты __________________@_____________________</w:t>
      </w:r>
    </w:p>
    <w:p w:rsidR="00D5261F" w:rsidRPr="008C42F3" w:rsidRDefault="00D5261F" w:rsidP="00D5261F">
      <w:pPr>
        <w:suppressAutoHyphens w:val="0"/>
        <w:ind w:firstLine="284"/>
        <w:rPr>
          <w:bCs/>
          <w:iCs/>
          <w:sz w:val="28"/>
          <w:szCs w:val="28"/>
        </w:rPr>
      </w:pPr>
      <w:r>
        <w:rPr>
          <w:bCs/>
          <w:iCs/>
          <w:sz w:val="28"/>
          <w:szCs w:val="28"/>
        </w:rPr>
        <w:t>Зарегистрированный адрес офиса __________________________________</w:t>
      </w:r>
    </w:p>
    <w:p w:rsidR="00D5261F" w:rsidRDefault="00D5261F" w:rsidP="00D5261F">
      <w:pPr>
        <w:suppressAutoHyphens w:val="0"/>
        <w:ind w:firstLine="284"/>
        <w:rPr>
          <w:bCs/>
          <w:iCs/>
          <w:sz w:val="28"/>
          <w:szCs w:val="28"/>
        </w:rPr>
      </w:pPr>
      <w:r>
        <w:rPr>
          <w:bCs/>
          <w:iCs/>
          <w:sz w:val="28"/>
          <w:szCs w:val="28"/>
        </w:rPr>
        <w:t>Адрес сайта: ____________________________________________________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Руководитель___________________________________________________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Банковские реквизиты____________________________________________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lastRenderedPageBreak/>
        <w:t>Название и адрес филиалов и дочерних предприятий, ИНН/КПП________</w:t>
      </w:r>
    </w:p>
    <w:p w:rsidR="00D5261F" w:rsidRDefault="00D5261F" w:rsidP="00D5261F">
      <w:pPr>
        <w:suppressAutoHyphens w:val="0"/>
        <w:ind w:firstLine="284"/>
        <w:rPr>
          <w:bCs/>
          <w:iCs/>
          <w:sz w:val="28"/>
          <w:szCs w:val="28"/>
        </w:rPr>
      </w:pPr>
      <w:r>
        <w:rPr>
          <w:bCs/>
          <w:iCs/>
          <w:sz w:val="28"/>
          <w:szCs w:val="28"/>
        </w:rPr>
        <w:t>_______________________________________________________________</w:t>
      </w:r>
    </w:p>
    <w:p w:rsidR="00D5261F" w:rsidRPr="00DF38A8" w:rsidRDefault="00D5261F" w:rsidP="00D5261F">
      <w:pPr>
        <w:suppressAutoHyphens w:val="0"/>
        <w:ind w:firstLine="284"/>
        <w:jc w:val="both"/>
        <w:rPr>
          <w:bCs/>
          <w:iCs/>
          <w:sz w:val="28"/>
          <w:szCs w:val="28"/>
        </w:rPr>
      </w:pPr>
    </w:p>
    <w:p w:rsidR="00D5261F" w:rsidRPr="00FD060D" w:rsidRDefault="00D5261F" w:rsidP="00D5261F">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2"/>
      </w:r>
      <w:r>
        <w:rPr>
          <w:bCs/>
          <w:iCs/>
          <w:sz w:val="28"/>
          <w:szCs w:val="28"/>
        </w:rPr>
        <w:t>:</w:t>
      </w:r>
    </w:p>
    <w:p w:rsidR="00D5261F" w:rsidRPr="001118A3" w:rsidRDefault="00D5261F" w:rsidP="00D5261F">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D5261F" w:rsidRPr="001118A3" w:rsidTr="007C5A3A">
        <w:trPr>
          <w:trHeight w:val="501"/>
          <w:tblHeader/>
        </w:trPr>
        <w:tc>
          <w:tcPr>
            <w:tcW w:w="567" w:type="dxa"/>
          </w:tcPr>
          <w:p w:rsidR="00D5261F" w:rsidRPr="001118A3" w:rsidRDefault="00D5261F" w:rsidP="007C5A3A">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D5261F" w:rsidRPr="001118A3" w:rsidRDefault="00D5261F" w:rsidP="007C5A3A">
            <w:pPr>
              <w:suppressAutoHyphens w:val="0"/>
              <w:jc w:val="center"/>
              <w:rPr>
                <w:b/>
                <w:bCs/>
                <w:iCs/>
              </w:rPr>
            </w:pPr>
            <w:r>
              <w:rPr>
                <w:b/>
                <w:bCs/>
                <w:iCs/>
              </w:rPr>
              <w:t>Наименование сведений</w:t>
            </w:r>
          </w:p>
        </w:tc>
        <w:tc>
          <w:tcPr>
            <w:tcW w:w="1134" w:type="dxa"/>
          </w:tcPr>
          <w:p w:rsidR="00D5261F" w:rsidRPr="001118A3" w:rsidRDefault="00D5261F" w:rsidP="007C5A3A">
            <w:pPr>
              <w:suppressAutoHyphens w:val="0"/>
              <w:jc w:val="center"/>
              <w:rPr>
                <w:b/>
                <w:bCs/>
                <w:iCs/>
              </w:rPr>
            </w:pPr>
            <w:r>
              <w:rPr>
                <w:b/>
                <w:bCs/>
                <w:iCs/>
              </w:rPr>
              <w:t>Малые предприятия</w:t>
            </w:r>
          </w:p>
        </w:tc>
        <w:tc>
          <w:tcPr>
            <w:tcW w:w="1336" w:type="dxa"/>
            <w:gridSpan w:val="2"/>
          </w:tcPr>
          <w:p w:rsidR="00D5261F" w:rsidRPr="001118A3" w:rsidRDefault="00D5261F" w:rsidP="007C5A3A">
            <w:pPr>
              <w:suppressAutoHyphens w:val="0"/>
              <w:jc w:val="center"/>
              <w:rPr>
                <w:b/>
                <w:bCs/>
                <w:iCs/>
              </w:rPr>
            </w:pPr>
            <w:r>
              <w:rPr>
                <w:b/>
                <w:bCs/>
                <w:iCs/>
              </w:rPr>
              <w:t>Средние предприятия</w:t>
            </w:r>
          </w:p>
        </w:tc>
        <w:tc>
          <w:tcPr>
            <w:tcW w:w="1641" w:type="dxa"/>
          </w:tcPr>
          <w:p w:rsidR="00D5261F" w:rsidRPr="001118A3" w:rsidRDefault="00D5261F" w:rsidP="007C5A3A">
            <w:pPr>
              <w:suppressAutoHyphens w:val="0"/>
              <w:jc w:val="center"/>
              <w:rPr>
                <w:b/>
                <w:bCs/>
                <w:iCs/>
              </w:rPr>
            </w:pPr>
            <w:r>
              <w:rPr>
                <w:b/>
                <w:bCs/>
                <w:iCs/>
              </w:rPr>
              <w:t>Показатель</w:t>
            </w:r>
          </w:p>
        </w:tc>
      </w:tr>
      <w:tr w:rsidR="00D5261F" w:rsidRPr="00DB57F6" w:rsidTr="007C5A3A">
        <w:tc>
          <w:tcPr>
            <w:tcW w:w="567" w:type="dxa"/>
          </w:tcPr>
          <w:p w:rsidR="00D5261F" w:rsidRPr="00DB57F6" w:rsidRDefault="00D5261F" w:rsidP="007C5A3A">
            <w:pPr>
              <w:suppressAutoHyphens w:val="0"/>
              <w:rPr>
                <w:b/>
                <w:bCs/>
                <w:i/>
                <w:iCs/>
              </w:rPr>
            </w:pPr>
            <w:r>
              <w:rPr>
                <w:b/>
                <w:bCs/>
                <w:i/>
                <w:iCs/>
              </w:rPr>
              <w:t>1.</w:t>
            </w:r>
          </w:p>
        </w:tc>
        <w:tc>
          <w:tcPr>
            <w:tcW w:w="5245" w:type="dxa"/>
          </w:tcPr>
          <w:p w:rsidR="00D5261F" w:rsidRPr="00EF52D1" w:rsidRDefault="00D5261F" w:rsidP="007C5A3A">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25</w:t>
            </w:r>
          </w:p>
        </w:tc>
        <w:tc>
          <w:tcPr>
            <w:tcW w:w="1641" w:type="dxa"/>
          </w:tcPr>
          <w:p w:rsidR="00D5261F" w:rsidRPr="00DB57F6" w:rsidRDefault="00D5261F" w:rsidP="007C5A3A">
            <w:pPr>
              <w:suppressAutoHyphens w:val="0"/>
              <w:rPr>
                <w:b/>
                <w:bCs/>
                <w:i/>
                <w:iCs/>
              </w:rPr>
            </w:pPr>
          </w:p>
        </w:tc>
      </w:tr>
      <w:tr w:rsidR="00D5261F" w:rsidRPr="00DB57F6" w:rsidTr="007C5A3A">
        <w:trPr>
          <w:trHeight w:val="1156"/>
        </w:trPr>
        <w:tc>
          <w:tcPr>
            <w:tcW w:w="567" w:type="dxa"/>
          </w:tcPr>
          <w:p w:rsidR="00D5261F" w:rsidRPr="00DB57F6" w:rsidRDefault="00D5261F" w:rsidP="007C5A3A">
            <w:pPr>
              <w:suppressAutoHyphens w:val="0"/>
              <w:rPr>
                <w:b/>
                <w:bCs/>
                <w:i/>
                <w:iCs/>
              </w:rPr>
            </w:pPr>
            <w:r>
              <w:rPr>
                <w:b/>
                <w:bCs/>
                <w:i/>
                <w:iCs/>
              </w:rPr>
              <w:t>2.</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3"/>
            </w:r>
            <w:r>
              <w:rPr>
                <w:b/>
                <w:bCs/>
                <w:i/>
                <w:iCs/>
                <w:sz w:val="20"/>
                <w:szCs w:val="20"/>
                <w:lang w:eastAsia="ru-RU"/>
              </w:rPr>
              <w:t>,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49</w:t>
            </w:r>
            <w:bookmarkStart w:id="30" w:name="_GoBack"/>
            <w:bookmarkEnd w:id="30"/>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3.</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4.</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5.</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 xml:space="preserve">Наличие у хозяйственного общества, хозяйственного партнерства статуса участника проекта в </w:t>
            </w:r>
            <w:r>
              <w:rPr>
                <w:b/>
                <w:bCs/>
                <w:i/>
                <w:iCs/>
                <w:sz w:val="20"/>
                <w:szCs w:val="20"/>
                <w:lang w:eastAsia="ru-RU"/>
              </w:rPr>
              <w:lastRenderedPageBreak/>
              <w:t>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D5261F" w:rsidRPr="00EF52D1" w:rsidRDefault="00D5261F" w:rsidP="007C5A3A">
            <w:pPr>
              <w:suppressAutoHyphens w:val="0"/>
              <w:rPr>
                <w:b/>
                <w:bCs/>
                <w:i/>
                <w:iCs/>
                <w:sz w:val="20"/>
                <w:szCs w:val="20"/>
              </w:rPr>
            </w:pPr>
            <w:r>
              <w:rPr>
                <w:b/>
                <w:bCs/>
                <w:i/>
                <w:iCs/>
                <w:sz w:val="20"/>
                <w:szCs w:val="20"/>
              </w:rPr>
              <w:lastRenderedPageBreak/>
              <w:t>да (нет)</w:t>
            </w:r>
          </w:p>
        </w:tc>
        <w:tc>
          <w:tcPr>
            <w:tcW w:w="1641" w:type="dxa"/>
          </w:tcPr>
          <w:p w:rsidR="00D5261F"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lastRenderedPageBreak/>
              <w:t>6.</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EF52D1" w:rsidRDefault="00D5261F" w:rsidP="007C5A3A">
            <w:pPr>
              <w:suppressAutoHyphens w:val="0"/>
              <w:rPr>
                <w:b/>
                <w:bCs/>
                <w:i/>
                <w:iCs/>
                <w:sz w:val="20"/>
                <w:szCs w:val="20"/>
              </w:rPr>
            </w:pPr>
          </w:p>
        </w:tc>
      </w:tr>
      <w:tr w:rsidR="00D5261F" w:rsidRPr="00DB57F6" w:rsidTr="007C5A3A">
        <w:tc>
          <w:tcPr>
            <w:tcW w:w="567" w:type="dxa"/>
            <w:vMerge w:val="restart"/>
          </w:tcPr>
          <w:p w:rsidR="00D5261F" w:rsidRPr="00DB57F6" w:rsidRDefault="00D5261F" w:rsidP="007C5A3A">
            <w:pPr>
              <w:suppressAutoHyphens w:val="0"/>
              <w:rPr>
                <w:b/>
                <w:bCs/>
                <w:i/>
                <w:iCs/>
              </w:rPr>
            </w:pPr>
            <w:r>
              <w:rPr>
                <w:b/>
                <w:bCs/>
                <w:i/>
                <w:iCs/>
              </w:rPr>
              <w:t>7.</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100 включительно</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от 101 до 250 включительно</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15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EF52D1" w:rsidRDefault="00D5261F" w:rsidP="007C5A3A">
            <w:pPr>
              <w:suppressAutoHyphens w:val="0"/>
              <w:rPr>
                <w:b/>
                <w:bCs/>
                <w:i/>
                <w:iCs/>
                <w:sz w:val="20"/>
                <w:szCs w:val="20"/>
              </w:rPr>
            </w:pPr>
          </w:p>
        </w:tc>
      </w:tr>
      <w:tr w:rsidR="00D5261F" w:rsidRPr="00DB57F6" w:rsidTr="007C5A3A">
        <w:trPr>
          <w:trHeight w:val="981"/>
        </w:trPr>
        <w:tc>
          <w:tcPr>
            <w:tcW w:w="567" w:type="dxa"/>
            <w:vMerge w:val="restart"/>
          </w:tcPr>
          <w:p w:rsidR="00D5261F" w:rsidRPr="00DB57F6" w:rsidRDefault="00D5261F" w:rsidP="007C5A3A">
            <w:pPr>
              <w:suppressAutoHyphens w:val="0"/>
              <w:rPr>
                <w:b/>
                <w:bCs/>
                <w:i/>
                <w:iCs/>
              </w:rPr>
            </w:pPr>
            <w:r>
              <w:rPr>
                <w:b/>
                <w:bCs/>
                <w:i/>
                <w:iCs/>
              </w:rPr>
              <w:t>8.</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800</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2000</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120 в год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9.</w:t>
            </w:r>
          </w:p>
        </w:tc>
        <w:tc>
          <w:tcPr>
            <w:tcW w:w="5245" w:type="dxa"/>
          </w:tcPr>
          <w:p w:rsidR="00D5261F" w:rsidRPr="00EF52D1" w:rsidRDefault="00D5261F" w:rsidP="007C5A3A">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Pr="00DB57F6" w:rsidRDefault="00D5261F" w:rsidP="007C5A3A">
            <w:pPr>
              <w:suppressAutoHyphens w:val="0"/>
              <w:rPr>
                <w:b/>
                <w:bCs/>
                <w:i/>
                <w:iCs/>
              </w:rPr>
            </w:pPr>
            <w:r>
              <w:rPr>
                <w:b/>
                <w:bCs/>
                <w:i/>
                <w:iCs/>
              </w:rPr>
              <w:t>10.</w:t>
            </w:r>
          </w:p>
        </w:tc>
        <w:tc>
          <w:tcPr>
            <w:tcW w:w="5245" w:type="dxa"/>
          </w:tcPr>
          <w:p w:rsidR="00D5261F" w:rsidRPr="00EF52D1" w:rsidRDefault="00D5261F" w:rsidP="007C5A3A">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5261F" w:rsidRPr="00EF52D1" w:rsidRDefault="00D5261F" w:rsidP="007C5A3A">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11.</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12</w:t>
            </w:r>
            <w:r>
              <w:rPr>
                <w:rStyle w:val="af8"/>
                <w:b/>
                <w:bCs/>
                <w:i/>
                <w:iCs/>
              </w:rPr>
              <w:footnoteReference w:id="4"/>
            </w:r>
            <w:r>
              <w:rPr>
                <w:b/>
                <w:bCs/>
                <w:i/>
                <w:iCs/>
              </w:rPr>
              <w:t>.</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Default="00D5261F" w:rsidP="007C5A3A">
            <w:pPr>
              <w:suppressAutoHyphens w:val="0"/>
              <w:rPr>
                <w:b/>
                <w:bCs/>
                <w:i/>
                <w:iCs/>
              </w:rPr>
            </w:pPr>
            <w:r>
              <w:rPr>
                <w:b/>
                <w:bCs/>
                <w:i/>
                <w:iCs/>
              </w:rPr>
              <w:t>13.</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p w:rsidR="00D5261F" w:rsidRPr="00EF52D1" w:rsidRDefault="00D5261F" w:rsidP="007C5A3A">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D5261F" w:rsidRPr="00DB57F6" w:rsidTr="007C5A3A">
        <w:tc>
          <w:tcPr>
            <w:tcW w:w="567" w:type="dxa"/>
          </w:tcPr>
          <w:p w:rsidR="00D5261F" w:rsidRPr="00DB57F6" w:rsidRDefault="00D5261F" w:rsidP="007C5A3A">
            <w:pPr>
              <w:suppressAutoHyphens w:val="0"/>
              <w:rPr>
                <w:b/>
                <w:bCs/>
                <w:i/>
                <w:iCs/>
              </w:rPr>
            </w:pPr>
            <w:r>
              <w:rPr>
                <w:b/>
                <w:bCs/>
                <w:i/>
                <w:iCs/>
              </w:rPr>
              <w:lastRenderedPageBreak/>
              <w:t>14.</w:t>
            </w:r>
          </w:p>
        </w:tc>
        <w:tc>
          <w:tcPr>
            <w:tcW w:w="5245" w:type="dxa"/>
          </w:tcPr>
          <w:p w:rsidR="00D5261F" w:rsidRPr="00EF52D1" w:rsidRDefault="00D5261F" w:rsidP="007C5A3A">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p w:rsidR="00D5261F" w:rsidRPr="00EF52D1" w:rsidRDefault="00D5261F" w:rsidP="007C5A3A">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D5261F" w:rsidRPr="00DB57F6" w:rsidTr="007C5A3A">
        <w:tc>
          <w:tcPr>
            <w:tcW w:w="567" w:type="dxa"/>
          </w:tcPr>
          <w:p w:rsidR="00D5261F" w:rsidRPr="00DB57F6" w:rsidRDefault="00D5261F" w:rsidP="007C5A3A">
            <w:pPr>
              <w:suppressAutoHyphens w:val="0"/>
              <w:rPr>
                <w:b/>
                <w:bCs/>
                <w:i/>
                <w:iCs/>
              </w:rPr>
            </w:pPr>
            <w:r>
              <w:rPr>
                <w:b/>
                <w:bCs/>
                <w:i/>
                <w:iCs/>
              </w:rPr>
              <w:t>15.</w:t>
            </w:r>
          </w:p>
        </w:tc>
        <w:tc>
          <w:tcPr>
            <w:tcW w:w="5245" w:type="dxa"/>
          </w:tcPr>
          <w:p w:rsidR="00D5261F" w:rsidRPr="00EF52D1" w:rsidRDefault="00D5261F" w:rsidP="007C5A3A">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Pr="00DB57F6" w:rsidRDefault="00D5261F" w:rsidP="007C5A3A">
            <w:pPr>
              <w:suppressAutoHyphens w:val="0"/>
              <w:rPr>
                <w:b/>
                <w:bCs/>
                <w:i/>
                <w:iCs/>
              </w:rPr>
            </w:pPr>
            <w:r>
              <w:rPr>
                <w:b/>
                <w:bCs/>
                <w:i/>
                <w:iCs/>
              </w:rPr>
              <w:t>16.</w:t>
            </w:r>
          </w:p>
        </w:tc>
        <w:tc>
          <w:tcPr>
            <w:tcW w:w="5245" w:type="dxa"/>
          </w:tcPr>
          <w:p w:rsidR="00D5261F" w:rsidRPr="00EF52D1" w:rsidRDefault="00D5261F" w:rsidP="007C5A3A">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bl>
    <w:p w:rsidR="00D5261F" w:rsidRDefault="00D5261F" w:rsidP="00D5261F">
      <w:pPr>
        <w:suppressAutoHyphens w:val="0"/>
        <w:rPr>
          <w:b/>
          <w:bCs/>
          <w:i/>
          <w:iCs/>
        </w:rPr>
      </w:pPr>
    </w:p>
    <w:p w:rsidR="00D5261F" w:rsidRPr="00C20080" w:rsidRDefault="00D5261F" w:rsidP="00D5261F">
      <w:pPr>
        <w:ind w:firstLine="851"/>
        <w:rPr>
          <w:rFonts w:ascii="Arial" w:hAnsi="Arial"/>
          <w:bCs/>
          <w:sz w:val="28"/>
          <w:szCs w:val="28"/>
        </w:rPr>
      </w:pPr>
      <w:r>
        <w:rPr>
          <w:b/>
          <w:sz w:val="28"/>
        </w:rPr>
        <w:t xml:space="preserve">Представитель, имеющий полномочия подписать Заявку на участие в процедуре Размещения оферты от имени </w:t>
      </w:r>
      <w:r>
        <w:rPr>
          <w:b/>
          <w:bCs/>
          <w:sz w:val="28"/>
          <w:szCs w:val="28"/>
        </w:rPr>
        <w:t>_____________________________</w:t>
      </w:r>
    </w:p>
    <w:p w:rsidR="00D5261F" w:rsidRPr="00C20080" w:rsidRDefault="00D5261F" w:rsidP="00D5261F">
      <w:pPr>
        <w:tabs>
          <w:tab w:val="left" w:pos="8640"/>
        </w:tabs>
        <w:jc w:val="center"/>
        <w:rPr>
          <w:i/>
        </w:rPr>
      </w:pPr>
      <w:r>
        <w:rPr>
          <w:i/>
        </w:rPr>
        <w:t xml:space="preserve">                                                                          (наименование претендента)</w:t>
      </w:r>
    </w:p>
    <w:p w:rsidR="00D5261F" w:rsidRPr="00C20080" w:rsidRDefault="00D5261F" w:rsidP="00D5261F">
      <w:pPr>
        <w:rPr>
          <w:sz w:val="28"/>
          <w:szCs w:val="28"/>
          <w:lang w:eastAsia="ru-RU"/>
        </w:rPr>
      </w:pPr>
      <w:r>
        <w:rPr>
          <w:sz w:val="28"/>
          <w:szCs w:val="28"/>
          <w:lang w:eastAsia="ru-RU"/>
        </w:rPr>
        <w:t>____________________________________________________________________</w:t>
      </w:r>
    </w:p>
    <w:p w:rsidR="00D5261F" w:rsidRPr="00C20080" w:rsidRDefault="00D5261F" w:rsidP="00D5261F">
      <w:pPr>
        <w:rPr>
          <w:i/>
        </w:rPr>
      </w:pPr>
      <w:r>
        <w:rPr>
          <w:i/>
        </w:rPr>
        <w:t xml:space="preserve">       М.П.</w:t>
      </w:r>
      <w:r>
        <w:rPr>
          <w:i/>
        </w:rPr>
        <w:tab/>
      </w:r>
      <w:r>
        <w:rPr>
          <w:i/>
        </w:rPr>
        <w:tab/>
      </w:r>
      <w:r>
        <w:rPr>
          <w:i/>
        </w:rPr>
        <w:tab/>
        <w:t>(должность, подпись, ФИО)</w:t>
      </w:r>
    </w:p>
    <w:p w:rsidR="00D5261F" w:rsidRPr="00D5261F" w:rsidRDefault="00D5261F" w:rsidP="00992903">
      <w:pPr>
        <w:pStyle w:val="1"/>
        <w:jc w:val="right"/>
        <w:rPr>
          <w:rFonts w:cs="Times New Roman"/>
          <w:b w:val="0"/>
          <w:i/>
          <w:iCs/>
          <w:sz w:val="28"/>
        </w:rPr>
      </w:pPr>
      <w:r>
        <w:rPr>
          <w:sz w:val="28"/>
          <w:szCs w:val="28"/>
          <w:lang w:eastAsia="ru-RU"/>
        </w:rPr>
        <w:t>«____» _________ 201__ г.</w:t>
      </w:r>
    </w:p>
    <w:p w:rsidR="00EF19F1" w:rsidRDefault="00EF19F1" w:rsidP="00EF19F1">
      <w:pPr>
        <w:pStyle w:val="afb"/>
        <w:ind w:firstLine="0"/>
        <w:jc w:val="left"/>
        <w:rPr>
          <w:rFonts w:eastAsia="Times New Roman"/>
          <w:sz w:val="28"/>
          <w:szCs w:val="28"/>
        </w:rPr>
      </w:pPr>
    </w:p>
    <w:p w:rsidR="00D679EF" w:rsidRPr="006930B6" w:rsidRDefault="00D679EF" w:rsidP="006930B6">
      <w:pPr>
        <w:rPr>
          <w:b/>
          <w:i/>
          <w:sz w:val="28"/>
          <w:szCs w:val="28"/>
          <w:lang w:eastAsia="ru-RU"/>
        </w:rPr>
        <w:sectPr w:rsidR="00D679EF" w:rsidRPr="006930B6" w:rsidSect="00354C90">
          <w:footerReference w:type="even" r:id="rId18"/>
          <w:pgSz w:w="11906" w:h="16838"/>
          <w:pgMar w:top="1134" w:right="850" w:bottom="1134" w:left="1701" w:header="708" w:footer="708" w:gutter="0"/>
          <w:cols w:space="708"/>
          <w:docGrid w:linePitch="360"/>
        </w:sectPr>
      </w:pPr>
    </w:p>
    <w:p w:rsidR="00D679EF" w:rsidRDefault="003F68E0" w:rsidP="003F68E0">
      <w:pPr>
        <w:jc w:val="right"/>
        <w:rPr>
          <w:sz w:val="28"/>
          <w:szCs w:val="28"/>
          <w:lang w:eastAsia="ru-RU"/>
        </w:rPr>
      </w:pPr>
      <w:r>
        <w:rPr>
          <w:sz w:val="28"/>
          <w:szCs w:val="28"/>
          <w:lang w:eastAsia="ru-RU"/>
        </w:rPr>
        <w:lastRenderedPageBreak/>
        <w:t xml:space="preserve">Приложение № 3 </w:t>
      </w:r>
    </w:p>
    <w:p w:rsidR="003F68E0" w:rsidRDefault="003F68E0" w:rsidP="003F68E0">
      <w:pPr>
        <w:jc w:val="right"/>
        <w:rPr>
          <w:sz w:val="28"/>
          <w:szCs w:val="28"/>
          <w:lang w:eastAsia="ru-RU"/>
        </w:rPr>
      </w:pPr>
      <w:r>
        <w:rPr>
          <w:sz w:val="28"/>
          <w:szCs w:val="28"/>
          <w:lang w:eastAsia="ru-RU"/>
        </w:rPr>
        <w:t>к документации о закупке</w:t>
      </w:r>
    </w:p>
    <w:p w:rsidR="003F68E0" w:rsidRPr="00F230E7" w:rsidRDefault="003F68E0" w:rsidP="003F68E0">
      <w:pPr>
        <w:jc w:val="right"/>
        <w:rPr>
          <w:sz w:val="28"/>
          <w:szCs w:val="28"/>
          <w:lang w:eastAsia="ru-RU"/>
        </w:rPr>
      </w:pPr>
    </w:p>
    <w:p w:rsidR="00D679EF" w:rsidRDefault="00D679EF" w:rsidP="00354C90">
      <w:pPr>
        <w:pStyle w:val="afb"/>
        <w:ind w:firstLine="0"/>
        <w:jc w:val="center"/>
        <w:outlineLvl w:val="1"/>
        <w:rPr>
          <w:b/>
          <w:sz w:val="28"/>
          <w:szCs w:val="28"/>
        </w:rPr>
      </w:pPr>
      <w:r>
        <w:rPr>
          <w:b/>
          <w:sz w:val="28"/>
          <w:szCs w:val="28"/>
        </w:rPr>
        <w:t>Предложение о сотрудничестве</w:t>
      </w:r>
    </w:p>
    <w:p w:rsidR="00D679EF" w:rsidRPr="00F230E7" w:rsidRDefault="00D679EF" w:rsidP="00354C90">
      <w:pPr>
        <w:pStyle w:val="afb"/>
        <w:ind w:firstLine="0"/>
        <w:jc w:val="center"/>
        <w:outlineLvl w:val="1"/>
        <w:rPr>
          <w:b/>
          <w:sz w:val="28"/>
          <w:szCs w:val="28"/>
        </w:rPr>
      </w:pPr>
    </w:p>
    <w:p w:rsidR="00D679EF" w:rsidRPr="0007096B" w:rsidRDefault="00D679EF" w:rsidP="00354C90">
      <w:pPr>
        <w:rPr>
          <w:sz w:val="12"/>
        </w:rPr>
      </w:pPr>
    </w:p>
    <w:tbl>
      <w:tblPr>
        <w:tblW w:w="0" w:type="auto"/>
        <w:tblLook w:val="04A0"/>
      </w:tblPr>
      <w:tblGrid>
        <w:gridCol w:w="4927"/>
        <w:gridCol w:w="4927"/>
      </w:tblGrid>
      <w:tr w:rsidR="00D679EF" w:rsidRPr="00CA57DE" w:rsidTr="00354C90">
        <w:tc>
          <w:tcPr>
            <w:tcW w:w="4927" w:type="dxa"/>
          </w:tcPr>
          <w:p w:rsidR="00D679EF" w:rsidRPr="0097743B" w:rsidRDefault="00D679EF" w:rsidP="00354C90">
            <w:pPr>
              <w:rPr>
                <w:sz w:val="26"/>
                <w:szCs w:val="26"/>
              </w:rPr>
            </w:pPr>
            <w:r>
              <w:rPr>
                <w:sz w:val="26"/>
                <w:szCs w:val="26"/>
              </w:rPr>
              <w:t>«____» ___________ 201_ г.</w:t>
            </w:r>
          </w:p>
        </w:tc>
        <w:tc>
          <w:tcPr>
            <w:tcW w:w="4927" w:type="dxa"/>
          </w:tcPr>
          <w:p w:rsidR="00D679EF" w:rsidRPr="0097743B" w:rsidRDefault="00D679EF" w:rsidP="00354C90">
            <w:pPr>
              <w:rPr>
                <w:sz w:val="26"/>
                <w:szCs w:val="26"/>
              </w:rPr>
            </w:pPr>
            <w:r>
              <w:rPr>
                <w:sz w:val="26"/>
                <w:szCs w:val="26"/>
              </w:rPr>
              <w:t>Процедура Размещения оферты</w:t>
            </w:r>
          </w:p>
          <w:p w:rsidR="00D679EF" w:rsidRPr="0097743B" w:rsidRDefault="00D679EF" w:rsidP="00354C90">
            <w:pPr>
              <w:rPr>
                <w:sz w:val="26"/>
                <w:szCs w:val="26"/>
              </w:rPr>
            </w:pPr>
            <w:r>
              <w:rPr>
                <w:sz w:val="26"/>
                <w:szCs w:val="26"/>
              </w:rPr>
              <w:t xml:space="preserve">№ </w:t>
            </w:r>
            <w:r>
              <w:rPr>
                <w:szCs w:val="28"/>
              </w:rPr>
              <w:t>РО-СВЕРД-</w:t>
            </w:r>
          </w:p>
        </w:tc>
      </w:tr>
    </w:tbl>
    <w:p w:rsidR="00D679EF" w:rsidRPr="0007096B" w:rsidRDefault="00D679EF" w:rsidP="00354C90">
      <w:pPr>
        <w:rPr>
          <w:sz w:val="28"/>
          <w:szCs w:val="28"/>
        </w:rPr>
      </w:pPr>
    </w:p>
    <w:tbl>
      <w:tblPr>
        <w:tblW w:w="0" w:type="auto"/>
        <w:tblBorders>
          <w:insideH w:val="single" w:sz="4" w:space="0" w:color="auto"/>
          <w:insideV w:val="single" w:sz="4" w:space="0" w:color="auto"/>
        </w:tblBorders>
        <w:tblLook w:val="04A0"/>
      </w:tblPr>
      <w:tblGrid>
        <w:gridCol w:w="9854"/>
      </w:tblGrid>
      <w:tr w:rsidR="00D679EF" w:rsidRPr="0007096B" w:rsidTr="00354C90">
        <w:tc>
          <w:tcPr>
            <w:tcW w:w="9854" w:type="dxa"/>
          </w:tcPr>
          <w:p w:rsidR="00D679EF" w:rsidRPr="0097743B" w:rsidRDefault="00D679EF" w:rsidP="00354C90">
            <w:pPr>
              <w:rPr>
                <w:sz w:val="28"/>
                <w:szCs w:val="28"/>
              </w:rPr>
            </w:pPr>
          </w:p>
        </w:tc>
      </w:tr>
      <w:tr w:rsidR="00D679EF" w:rsidRPr="0007096B" w:rsidTr="00354C90">
        <w:tc>
          <w:tcPr>
            <w:tcW w:w="9854" w:type="dxa"/>
          </w:tcPr>
          <w:p w:rsidR="00D679EF" w:rsidRPr="0097743B" w:rsidRDefault="00D679EF" w:rsidP="00354C90">
            <w:pPr>
              <w:ind w:firstLine="3"/>
              <w:jc w:val="center"/>
              <w:rPr>
                <w:sz w:val="28"/>
                <w:szCs w:val="28"/>
              </w:rPr>
            </w:pPr>
            <w:r>
              <w:rPr>
                <w:bCs/>
                <w:i/>
              </w:rPr>
              <w:t>(Полное наименование п</w:t>
            </w:r>
            <w:r>
              <w:rPr>
                <w:i/>
              </w:rPr>
              <w:t>ретендента</w:t>
            </w:r>
            <w:r>
              <w:rPr>
                <w:bCs/>
                <w:i/>
              </w:rPr>
              <w:t>)</w:t>
            </w:r>
          </w:p>
        </w:tc>
      </w:tr>
    </w:tbl>
    <w:p w:rsidR="00D679EF" w:rsidRDefault="00D679EF" w:rsidP="00354C90">
      <w:pPr>
        <w:ind w:firstLine="720"/>
        <w:jc w:val="both"/>
        <w:rPr>
          <w:b/>
          <w:sz w:val="28"/>
          <w:szCs w:val="28"/>
          <w:highlight w:val="cyan"/>
        </w:rPr>
      </w:pPr>
    </w:p>
    <w:p w:rsidR="00D679EF" w:rsidRPr="00CA57DE" w:rsidRDefault="00D679EF" w:rsidP="00354C90">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679EF" w:rsidRPr="00CA57DE" w:rsidRDefault="00D679EF" w:rsidP="00354C90">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679EF" w:rsidRPr="00051EC3" w:rsidRDefault="00D679EF" w:rsidP="00354C90">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D679EF" w:rsidRPr="00051EC3" w:rsidRDefault="00D679EF" w:rsidP="00354C90">
      <w:pPr>
        <w:ind w:firstLine="720"/>
        <w:jc w:val="center"/>
        <w:rPr>
          <w:i/>
        </w:rPr>
      </w:pPr>
      <w:r>
        <w:rPr>
          <w:i/>
        </w:rPr>
        <w:t>(заполняется претендентом при необходимости).</w:t>
      </w:r>
    </w:p>
    <w:p w:rsidR="00D679EF" w:rsidRPr="00CA57DE" w:rsidRDefault="00D679EF" w:rsidP="00354C90">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D679EF" w:rsidRPr="00CA57DE" w:rsidRDefault="00D679EF" w:rsidP="00354C90">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D679EF" w:rsidRPr="00CA57DE" w:rsidRDefault="00D679EF" w:rsidP="00354C90">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679EF" w:rsidRDefault="00D679EF" w:rsidP="00354C90">
      <w:pPr>
        <w:keepNext/>
        <w:ind w:firstLine="706"/>
        <w:jc w:val="both"/>
        <w:rPr>
          <w:b/>
          <w:bCs/>
          <w:sz w:val="28"/>
          <w:szCs w:val="28"/>
        </w:rPr>
      </w:pPr>
    </w:p>
    <w:p w:rsidR="00D679EF" w:rsidRPr="00CA57DE" w:rsidRDefault="00D679EF" w:rsidP="00354C90">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D679EF" w:rsidRPr="00CA57DE" w:rsidRDefault="00D679EF" w:rsidP="00354C90">
      <w:pPr>
        <w:tabs>
          <w:tab w:val="left" w:pos="8640"/>
        </w:tabs>
        <w:jc w:val="center"/>
        <w:rPr>
          <w:i/>
          <w:sz w:val="26"/>
          <w:szCs w:val="26"/>
        </w:rPr>
      </w:pPr>
      <w:r>
        <w:rPr>
          <w:i/>
          <w:sz w:val="26"/>
          <w:szCs w:val="26"/>
        </w:rPr>
        <w:t xml:space="preserve">                                                                 (наименование претендента)</w:t>
      </w:r>
    </w:p>
    <w:p w:rsidR="00D679EF" w:rsidRPr="00CA57DE" w:rsidRDefault="00D679EF" w:rsidP="00354C90">
      <w:pPr>
        <w:rPr>
          <w:sz w:val="26"/>
          <w:szCs w:val="26"/>
          <w:lang w:eastAsia="ru-RU"/>
        </w:rPr>
      </w:pPr>
      <w:r>
        <w:rPr>
          <w:sz w:val="26"/>
          <w:szCs w:val="26"/>
          <w:lang w:eastAsia="ru-RU"/>
        </w:rPr>
        <w:t>__________________________________________________________________</w:t>
      </w:r>
    </w:p>
    <w:p w:rsidR="00D679EF" w:rsidRPr="00CA57DE" w:rsidRDefault="00D679EF" w:rsidP="00354C90">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D679EF" w:rsidRPr="00387FD3" w:rsidRDefault="00D679EF" w:rsidP="00354C90">
      <w:pPr>
        <w:rPr>
          <w:sz w:val="26"/>
          <w:szCs w:val="26"/>
          <w:lang w:eastAsia="ru-RU"/>
        </w:rPr>
        <w:sectPr w:rsidR="00D679EF" w:rsidRPr="00387FD3" w:rsidSect="006930B6">
          <w:type w:val="continuous"/>
          <w:pgSz w:w="11907" w:h="16840" w:code="9"/>
          <w:pgMar w:top="1134" w:right="851" w:bottom="1134" w:left="1418" w:header="794" w:footer="794" w:gutter="0"/>
          <w:cols w:space="720"/>
          <w:titlePg/>
          <w:docGrid w:linePitch="326"/>
        </w:sectPr>
      </w:pPr>
      <w:r>
        <w:rPr>
          <w:sz w:val="26"/>
          <w:szCs w:val="26"/>
          <w:lang w:eastAsia="ru-RU"/>
        </w:rPr>
        <w:t>"____" ____________ 201__</w:t>
      </w:r>
    </w:p>
    <w:p w:rsidR="00D679EF" w:rsidRDefault="00D679EF" w:rsidP="00354C90">
      <w:pPr>
        <w:pStyle w:val="1"/>
        <w:numPr>
          <w:ilvl w:val="0"/>
          <w:numId w:val="0"/>
        </w:numPr>
      </w:pPr>
    </w:p>
    <w:p w:rsidR="006930B6" w:rsidRDefault="006930B6" w:rsidP="00CC4212">
      <w:pPr>
        <w:pStyle w:val="1"/>
        <w:numPr>
          <w:ilvl w:val="0"/>
          <w:numId w:val="0"/>
        </w:numPr>
        <w:ind w:left="432"/>
        <w:jc w:val="center"/>
        <w:rPr>
          <w:b w:val="0"/>
          <w:sz w:val="28"/>
        </w:rPr>
        <w:sectPr w:rsidR="006930B6" w:rsidSect="006930B6">
          <w:type w:val="continuous"/>
          <w:pgSz w:w="11907" w:h="16840" w:code="9"/>
          <w:pgMar w:top="1134" w:right="851" w:bottom="1134" w:left="1418" w:header="794" w:footer="794" w:gutter="0"/>
          <w:cols w:space="720"/>
          <w:titlePg/>
          <w:docGrid w:linePitch="326"/>
        </w:sectPr>
      </w:pPr>
    </w:p>
    <w:p w:rsidR="00D679EF" w:rsidRDefault="00940BF4">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8F5B98" w:rsidRPr="006C057F" w:rsidRDefault="008F5B98" w:rsidP="008F5B98">
      <w:pPr>
        <w:ind w:hanging="284"/>
        <w:jc w:val="right"/>
        <w:rPr>
          <w:sz w:val="18"/>
          <w:szCs w:val="18"/>
        </w:rPr>
      </w:pPr>
    </w:p>
    <w:p w:rsidR="008F5B98" w:rsidRPr="006C057F" w:rsidRDefault="008F5B98" w:rsidP="008F5B98">
      <w:pPr>
        <w:ind w:hanging="284"/>
        <w:jc w:val="center"/>
        <w:rPr>
          <w:b/>
        </w:rPr>
      </w:pPr>
      <w:r w:rsidRPr="006C057F">
        <w:rPr>
          <w:b/>
        </w:rPr>
        <w:t>Договор аренды</w:t>
      </w:r>
    </w:p>
    <w:p w:rsidR="008F5B98" w:rsidRPr="006C057F" w:rsidRDefault="008F5B98" w:rsidP="008F5B98">
      <w:pPr>
        <w:ind w:left="-284"/>
        <w:jc w:val="center"/>
        <w:rPr>
          <w:b/>
        </w:rPr>
      </w:pPr>
      <w:r w:rsidRPr="006C057F">
        <w:rPr>
          <w:b/>
        </w:rPr>
        <w:t>транспортного средства с экипажем</w:t>
      </w:r>
    </w:p>
    <w:p w:rsidR="008F5B98" w:rsidRPr="00520031" w:rsidRDefault="008F5B98" w:rsidP="008F5B98">
      <w:pPr>
        <w:autoSpaceDE w:val="0"/>
        <w:autoSpaceDN w:val="0"/>
        <w:adjustRightInd w:val="0"/>
        <w:jc w:val="both"/>
      </w:pPr>
      <w:r w:rsidRPr="00520031">
        <w:t>г. </w:t>
      </w:r>
      <w:r>
        <w:t xml:space="preserve">                                 </w:t>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8F5B98" w:rsidRPr="00520031" w:rsidRDefault="008F5B98" w:rsidP="008F5B98">
      <w:pPr>
        <w:autoSpaceDE w:val="0"/>
        <w:autoSpaceDN w:val="0"/>
        <w:adjustRightInd w:val="0"/>
        <w:jc w:val="both"/>
      </w:pPr>
    </w:p>
    <w:p w:rsidR="008F5B98" w:rsidRPr="00520031" w:rsidRDefault="008F5B98" w:rsidP="008F5B98">
      <w:pPr>
        <w:autoSpaceDE w:val="0"/>
        <w:autoSpaceDN w:val="0"/>
        <w:adjustRightInd w:val="0"/>
        <w:jc w:val="both"/>
        <w:rPr>
          <w:sz w:val="2"/>
          <w:szCs w:val="2"/>
        </w:rPr>
      </w:pPr>
    </w:p>
    <w:p w:rsidR="008F5B98" w:rsidRPr="003641D8" w:rsidRDefault="008F5B98" w:rsidP="008F5B98">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xml:space="preserve">», именуемое в дальнейшем «Арендатор», в лице </w:t>
      </w:r>
      <w:r>
        <w:t>______________________, действующего на основании доверенности ___________________________________</w:t>
      </w:r>
      <w:r w:rsidRPr="003641D8">
        <w:t xml:space="preserve">,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8F5B98" w:rsidRPr="00520031" w:rsidRDefault="008F5B98" w:rsidP="008F5B98">
      <w:pPr>
        <w:autoSpaceDE w:val="0"/>
        <w:autoSpaceDN w:val="0"/>
        <w:adjustRightInd w:val="0"/>
        <w:ind w:firstLine="540"/>
        <w:jc w:val="both"/>
      </w:pPr>
    </w:p>
    <w:p w:rsidR="008F5B98" w:rsidRPr="00520031" w:rsidRDefault="008F5B98" w:rsidP="008F5B98">
      <w:pPr>
        <w:autoSpaceDE w:val="0"/>
        <w:autoSpaceDN w:val="0"/>
        <w:adjustRightInd w:val="0"/>
        <w:jc w:val="center"/>
        <w:rPr>
          <w:b/>
        </w:rPr>
      </w:pPr>
      <w:r w:rsidRPr="00520031">
        <w:rPr>
          <w:b/>
        </w:rPr>
        <w:t>1. ПРЕДМЕТ ДОГОВОРА</w:t>
      </w:r>
    </w:p>
    <w:p w:rsidR="008F5B98" w:rsidRPr="00C07CDB" w:rsidRDefault="008F5B98" w:rsidP="008F5B98">
      <w:pPr>
        <w:tabs>
          <w:tab w:val="left" w:pos="567"/>
        </w:tabs>
        <w:autoSpaceDE w:val="0"/>
        <w:autoSpaceDN w:val="0"/>
        <w:adjustRightInd w:val="0"/>
        <w:ind w:firstLine="709"/>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8F5B98" w:rsidRPr="00EA0E72" w:rsidRDefault="008F5B98" w:rsidP="008F5B98">
      <w:pPr>
        <w:tabs>
          <w:tab w:val="left" w:pos="567"/>
        </w:tabs>
        <w:autoSpaceDE w:val="0"/>
        <w:autoSpaceDN w:val="0"/>
        <w:adjustRightInd w:val="0"/>
        <w:ind w:firstLine="709"/>
        <w:jc w:val="both"/>
      </w:pPr>
      <w:r w:rsidRPr="00EA0E72">
        <w:t xml:space="preserve">Перечень и основные характеристики арендуемых Транспортных средств согласованы Сторонами в </w:t>
      </w:r>
      <w:proofErr w:type="gramStart"/>
      <w:r w:rsidRPr="00EA0E72">
        <w:t>Приложении</w:t>
      </w:r>
      <w:proofErr w:type="gramEnd"/>
      <w:r w:rsidRPr="00EA0E72">
        <w:t xml:space="preserve"> № 1, являющемся неотъемлемой частью настоящего Договора. </w:t>
      </w:r>
    </w:p>
    <w:p w:rsidR="008F5B98" w:rsidRPr="004A5B29" w:rsidRDefault="008F5B98" w:rsidP="008F5B98">
      <w:pPr>
        <w:tabs>
          <w:tab w:val="left" w:pos="567"/>
        </w:tabs>
        <w:autoSpaceDE w:val="0"/>
        <w:autoSpaceDN w:val="0"/>
        <w:adjustRightInd w:val="0"/>
        <w:ind w:firstLine="709"/>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w:t>
      </w:r>
      <w:proofErr w:type="gramStart"/>
      <w:r w:rsidRPr="004A5B29">
        <w:t>контейнерах</w:t>
      </w:r>
      <w:proofErr w:type="gramEnd"/>
      <w:r w:rsidRPr="004A5B29">
        <w:t xml:space="preserve">. Пределы использования Транспортного средства (маршруты движения, время использования и т.п.)  согласовываются сторонами в </w:t>
      </w:r>
      <w:proofErr w:type="gramStart"/>
      <w:r w:rsidRPr="004A5B29">
        <w:t>Приложениях</w:t>
      </w:r>
      <w:proofErr w:type="gramEnd"/>
      <w:r w:rsidRPr="004A5B29">
        <w:t xml:space="preserve"> к настоящему Договору. </w:t>
      </w:r>
    </w:p>
    <w:p w:rsidR="008F5B98" w:rsidRDefault="008F5B98" w:rsidP="008F5B98">
      <w:pPr>
        <w:tabs>
          <w:tab w:val="left" w:pos="567"/>
        </w:tabs>
        <w:autoSpaceDE w:val="0"/>
        <w:autoSpaceDN w:val="0"/>
        <w:adjustRightInd w:val="0"/>
        <w:ind w:firstLine="709"/>
        <w:jc w:val="both"/>
      </w:pPr>
      <w:r w:rsidRPr="00520031">
        <w:t xml:space="preserve">1.3. Арендодатель гарантирует, что владеет Транспортными средствами, предоставляемыми в </w:t>
      </w:r>
      <w:proofErr w:type="gramStart"/>
      <w:r w:rsidRPr="00520031">
        <w:t>рамках</w:t>
      </w:r>
      <w:proofErr w:type="gramEnd"/>
      <w:r w:rsidRPr="00520031">
        <w:t xml:space="preserve"> настоящего Договора, на праве собственности или на ином законном праве.</w:t>
      </w:r>
    </w:p>
    <w:p w:rsidR="008F5B98" w:rsidRPr="00520031" w:rsidRDefault="008F5B98" w:rsidP="008F5B98">
      <w:pPr>
        <w:tabs>
          <w:tab w:val="left" w:pos="567"/>
        </w:tabs>
        <w:autoSpaceDE w:val="0"/>
        <w:autoSpaceDN w:val="0"/>
        <w:adjustRightInd w:val="0"/>
        <w:ind w:firstLine="709"/>
        <w:jc w:val="both"/>
      </w:pPr>
      <w:r>
        <w:t xml:space="preserve">Арендодатель гарантирует, что предоставляемые в аренду Транспортные средства находятся в исправном </w:t>
      </w:r>
      <w:proofErr w:type="gramStart"/>
      <w:r>
        <w:t>состоянии</w:t>
      </w:r>
      <w:proofErr w:type="gramEnd"/>
      <w:r>
        <w:t xml:space="preserve"> и отвечают требованиям, предъявляемым к ним в соответствии с условиями настоящего Договора.</w:t>
      </w:r>
    </w:p>
    <w:p w:rsidR="008F5B98" w:rsidRPr="00520031" w:rsidRDefault="008F5B98" w:rsidP="008F5B98">
      <w:pPr>
        <w:tabs>
          <w:tab w:val="left" w:pos="567"/>
        </w:tabs>
        <w:autoSpaceDE w:val="0"/>
        <w:autoSpaceDN w:val="0"/>
        <w:adjustRightInd w:val="0"/>
        <w:ind w:firstLine="709"/>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w:t>
      </w:r>
      <w:proofErr w:type="gramStart"/>
      <w:r w:rsidRPr="00520031">
        <w:t>пределах</w:t>
      </w:r>
      <w:proofErr w:type="gramEnd"/>
      <w:r w:rsidRPr="00520031">
        <w:t xml:space="preserve"> установленного настоящим Договором срока аренды. </w:t>
      </w:r>
    </w:p>
    <w:p w:rsidR="008F5B98" w:rsidRDefault="008F5B98" w:rsidP="008F5B98">
      <w:pPr>
        <w:autoSpaceDE w:val="0"/>
        <w:autoSpaceDN w:val="0"/>
        <w:adjustRightInd w:val="0"/>
        <w:ind w:firstLine="709"/>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8F5B98" w:rsidRPr="00520031" w:rsidRDefault="008F5B98" w:rsidP="008F5B98">
      <w:pPr>
        <w:autoSpaceDE w:val="0"/>
        <w:autoSpaceDN w:val="0"/>
        <w:adjustRightInd w:val="0"/>
        <w:ind w:firstLine="709"/>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8F5B98" w:rsidRDefault="008F5B98" w:rsidP="008F5B98">
      <w:pPr>
        <w:autoSpaceDE w:val="0"/>
        <w:autoSpaceDN w:val="0"/>
        <w:adjustRightInd w:val="0"/>
        <w:ind w:firstLine="709"/>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8F5B98" w:rsidRPr="00520031" w:rsidRDefault="008F5B98" w:rsidP="008F5B98">
      <w:pPr>
        <w:autoSpaceDE w:val="0"/>
        <w:autoSpaceDN w:val="0"/>
        <w:adjustRightInd w:val="0"/>
        <w:ind w:firstLine="540"/>
        <w:jc w:val="both"/>
      </w:pPr>
    </w:p>
    <w:p w:rsidR="008F5B98" w:rsidRDefault="008F5B98" w:rsidP="008F5B98">
      <w:pPr>
        <w:autoSpaceDE w:val="0"/>
        <w:autoSpaceDN w:val="0"/>
        <w:adjustRightInd w:val="0"/>
        <w:ind w:firstLine="540"/>
        <w:jc w:val="center"/>
        <w:rPr>
          <w:b/>
        </w:rPr>
      </w:pPr>
    </w:p>
    <w:p w:rsidR="008F5B98" w:rsidRPr="007E2AB9" w:rsidRDefault="008F5B98" w:rsidP="008F5B98">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8F5B98" w:rsidRDefault="008F5B98" w:rsidP="008F5B98">
      <w:pPr>
        <w:autoSpaceDE w:val="0"/>
        <w:autoSpaceDN w:val="0"/>
        <w:adjustRightInd w:val="0"/>
        <w:ind w:firstLine="709"/>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8F5B98" w:rsidRDefault="008F5B98" w:rsidP="008F5B98">
      <w:pPr>
        <w:autoSpaceDE w:val="0"/>
        <w:autoSpaceDN w:val="0"/>
        <w:adjustRightInd w:val="0"/>
        <w:ind w:firstLine="709"/>
        <w:jc w:val="both"/>
      </w:pPr>
      <w:r>
        <w:lastRenderedPageBreak/>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8F5B98" w:rsidRDefault="008F5B98" w:rsidP="008F5B98">
      <w:pPr>
        <w:autoSpaceDE w:val="0"/>
        <w:autoSpaceDN w:val="0"/>
        <w:adjustRightInd w:val="0"/>
        <w:ind w:firstLine="709"/>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8F5B98" w:rsidRDefault="008F5B98" w:rsidP="008F5B98">
      <w:pPr>
        <w:autoSpaceDE w:val="0"/>
        <w:autoSpaceDN w:val="0"/>
        <w:adjustRightInd w:val="0"/>
        <w:ind w:firstLine="709"/>
        <w:jc w:val="both"/>
      </w:pPr>
      <w:r>
        <w:t xml:space="preserve">Регламент расположен в форме электронного документа по адресу: </w:t>
      </w:r>
      <w:r w:rsidRPr="00A75D24">
        <w:t>https://trcont.com/the-company/credentials/subcontractors/</w:t>
      </w:r>
      <w:r>
        <w:t>.</w:t>
      </w:r>
    </w:p>
    <w:p w:rsidR="008F5B98" w:rsidRDefault="008F5B98" w:rsidP="008F5B98">
      <w:pPr>
        <w:autoSpaceDE w:val="0"/>
        <w:autoSpaceDN w:val="0"/>
        <w:adjustRightInd w:val="0"/>
        <w:ind w:firstLine="709"/>
        <w:jc w:val="both"/>
      </w:pPr>
      <w:r>
        <w:t xml:space="preserve">Арендатор имеет право вносить изменения в Регламент в одностороннем </w:t>
      </w:r>
      <w:proofErr w:type="gramStart"/>
      <w:r>
        <w:t>порядке</w:t>
      </w:r>
      <w:proofErr w:type="gramEnd"/>
      <w:r>
        <w:t>, о чем Арендодатель уведомляется путем направления электронного сообщения на адрес электронной почты, указанный выше.</w:t>
      </w:r>
    </w:p>
    <w:p w:rsidR="008F5B98" w:rsidRDefault="008F5B98" w:rsidP="008F5B98">
      <w:pPr>
        <w:autoSpaceDE w:val="0"/>
        <w:autoSpaceDN w:val="0"/>
        <w:adjustRightInd w:val="0"/>
        <w:ind w:firstLine="709"/>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8F5B98" w:rsidRDefault="008F5B98" w:rsidP="008F5B98">
      <w:pPr>
        <w:autoSpaceDE w:val="0"/>
        <w:autoSpaceDN w:val="0"/>
        <w:adjustRightInd w:val="0"/>
        <w:ind w:firstLine="709"/>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8F5B98" w:rsidRDefault="008F5B98" w:rsidP="008F5B98">
      <w:pPr>
        <w:autoSpaceDE w:val="0"/>
        <w:autoSpaceDN w:val="0"/>
        <w:adjustRightInd w:val="0"/>
        <w:ind w:firstLine="709"/>
        <w:jc w:val="both"/>
      </w:pPr>
      <w:r>
        <w:t xml:space="preserve">До истечения предельного срока приема коммерческого предложения, указанного в </w:t>
      </w:r>
      <w:proofErr w:type="gramStart"/>
      <w:r>
        <w:t>Приглашении</w:t>
      </w:r>
      <w:proofErr w:type="gramEnd"/>
      <w:r>
        <w:t>,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8F5B98" w:rsidRDefault="008F5B98" w:rsidP="008F5B98">
      <w:pPr>
        <w:autoSpaceDE w:val="0"/>
        <w:autoSpaceDN w:val="0"/>
        <w:adjustRightInd w:val="0"/>
        <w:ind w:firstLine="709"/>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8F5B98" w:rsidRPr="00D15467" w:rsidRDefault="008F5B98" w:rsidP="008F5B98">
      <w:pPr>
        <w:autoSpaceDE w:val="0"/>
        <w:autoSpaceDN w:val="0"/>
        <w:adjustRightInd w:val="0"/>
        <w:ind w:firstLine="709"/>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8F5B98" w:rsidRPr="007E7DAC" w:rsidRDefault="008F5B98" w:rsidP="008F5B98">
      <w:pPr>
        <w:autoSpaceDE w:val="0"/>
        <w:autoSpaceDN w:val="0"/>
        <w:adjustRightInd w:val="0"/>
        <w:ind w:firstLine="709"/>
        <w:jc w:val="both"/>
      </w:pPr>
      <w:proofErr w:type="gramStart"/>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roofErr w:type="gramEnd"/>
    </w:p>
    <w:p w:rsidR="008F5B98" w:rsidRPr="006369AA" w:rsidRDefault="008F5B98" w:rsidP="008F5B98">
      <w:pPr>
        <w:autoSpaceDE w:val="0"/>
        <w:autoSpaceDN w:val="0"/>
        <w:adjustRightInd w:val="0"/>
        <w:ind w:firstLine="709"/>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8F5B98" w:rsidRPr="00586B09" w:rsidRDefault="008F5B98" w:rsidP="008F5B98">
      <w:pPr>
        <w:autoSpaceDE w:val="0"/>
        <w:autoSpaceDN w:val="0"/>
        <w:adjustRightInd w:val="0"/>
        <w:ind w:firstLine="709"/>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8F5B98" w:rsidRPr="00B423A2" w:rsidRDefault="008F5B98" w:rsidP="008F5B98">
      <w:pPr>
        <w:autoSpaceDE w:val="0"/>
        <w:autoSpaceDN w:val="0"/>
        <w:adjustRightInd w:val="0"/>
        <w:ind w:firstLine="567"/>
        <w:jc w:val="both"/>
      </w:pPr>
      <w:r>
        <w:lastRenderedPageBreak/>
        <w:t xml:space="preserve"> </w:t>
      </w:r>
    </w:p>
    <w:p w:rsidR="008F5B98" w:rsidRPr="007E2AB9" w:rsidRDefault="008F5B98" w:rsidP="008F5B98">
      <w:pPr>
        <w:autoSpaceDE w:val="0"/>
        <w:autoSpaceDN w:val="0"/>
        <w:adjustRightInd w:val="0"/>
        <w:jc w:val="center"/>
        <w:rPr>
          <w:b/>
        </w:rPr>
      </w:pPr>
      <w:r w:rsidRPr="00520031">
        <w:rPr>
          <w:b/>
        </w:rPr>
        <w:t>3. ПРАВА И ОБЯЗАННОСТИ СТОРОН</w:t>
      </w:r>
    </w:p>
    <w:p w:rsidR="008F5B98" w:rsidRDefault="008F5B98" w:rsidP="008F5B98">
      <w:pPr>
        <w:autoSpaceDE w:val="0"/>
        <w:autoSpaceDN w:val="0"/>
        <w:adjustRightInd w:val="0"/>
        <w:ind w:firstLine="709"/>
        <w:jc w:val="both"/>
      </w:pPr>
      <w:r w:rsidRPr="00520031">
        <w:t>3.1. Арендодатель обязан:</w:t>
      </w:r>
    </w:p>
    <w:p w:rsidR="008F5B98" w:rsidRPr="000662AF" w:rsidRDefault="008F5B98" w:rsidP="008F5B98">
      <w:pPr>
        <w:autoSpaceDE w:val="0"/>
        <w:autoSpaceDN w:val="0"/>
        <w:adjustRightInd w:val="0"/>
        <w:ind w:firstLine="709"/>
        <w:jc w:val="both"/>
      </w:pPr>
      <w:r w:rsidRPr="000662AF">
        <w:t xml:space="preserve">3.1.1. </w:t>
      </w:r>
      <w:r>
        <w:t>п</w:t>
      </w:r>
      <w:r w:rsidRPr="00820551">
        <w:t xml:space="preserve">ринимать от Арендатора Заявки и направлять коммерческие предложения в </w:t>
      </w:r>
      <w:proofErr w:type="gramStart"/>
      <w:r w:rsidRPr="00820551">
        <w:t>порядке</w:t>
      </w:r>
      <w:proofErr w:type="gramEnd"/>
      <w:r w:rsidRPr="00820551">
        <w:t xml:space="preserve"> и сроки, предусмотренные пунктом 2.1 Договора и Регламентом</w:t>
      </w:r>
      <w:r w:rsidRPr="000662AF">
        <w:t>;</w:t>
      </w:r>
    </w:p>
    <w:p w:rsidR="008F5B98" w:rsidRPr="00520031" w:rsidRDefault="008F5B98" w:rsidP="008F5B98">
      <w:pPr>
        <w:autoSpaceDE w:val="0"/>
        <w:autoSpaceDN w:val="0"/>
        <w:adjustRightInd w:val="0"/>
        <w:ind w:firstLine="709"/>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8F5B98" w:rsidRDefault="008F5B98" w:rsidP="008F5B98">
      <w:pPr>
        <w:autoSpaceDE w:val="0"/>
        <w:autoSpaceDN w:val="0"/>
        <w:adjustRightInd w:val="0"/>
        <w:ind w:firstLine="709"/>
        <w:jc w:val="both"/>
      </w:pPr>
      <w:r w:rsidRPr="00520031">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w:t>
      </w:r>
      <w:proofErr w:type="gramStart"/>
      <w:r w:rsidRPr="00520031">
        <w:t>Приложении</w:t>
      </w:r>
      <w:proofErr w:type="gramEnd"/>
      <w:r w:rsidRPr="00520031">
        <w:t xml:space="preserve"> №1 Транспортное средство при условии, что оно отвечает всем требованиям, установленным настоящим Договором</w:t>
      </w:r>
      <w:r>
        <w:t>;</w:t>
      </w:r>
      <w:r w:rsidRPr="00520031">
        <w:t xml:space="preserve"> </w:t>
      </w:r>
    </w:p>
    <w:p w:rsidR="008F5B98" w:rsidRPr="00520031" w:rsidRDefault="008F5B98" w:rsidP="008F5B98">
      <w:pPr>
        <w:autoSpaceDE w:val="0"/>
        <w:autoSpaceDN w:val="0"/>
        <w:adjustRightInd w:val="0"/>
        <w:ind w:firstLine="709"/>
        <w:jc w:val="both"/>
      </w:pPr>
      <w:r>
        <w:t>Коммерческую пригодность предоставляемых Транспортных средств определяет Арендодатель;</w:t>
      </w:r>
    </w:p>
    <w:p w:rsidR="008F5B98" w:rsidRPr="00520031" w:rsidRDefault="008F5B98" w:rsidP="008F5B98">
      <w:pPr>
        <w:autoSpaceDE w:val="0"/>
        <w:autoSpaceDN w:val="0"/>
        <w:adjustRightInd w:val="0"/>
        <w:ind w:firstLine="709"/>
        <w:jc w:val="both"/>
      </w:pPr>
      <w:r w:rsidRPr="00520031">
        <w:t>3.1.4. в период нахождения Транспортного средства в аренде у Арендатора поддерживать его надлежащее состояние.</w:t>
      </w:r>
    </w:p>
    <w:p w:rsidR="008F5B98" w:rsidRPr="00504177" w:rsidRDefault="008F5B98" w:rsidP="008F5B98">
      <w:pPr>
        <w:autoSpaceDE w:val="0"/>
        <w:autoSpaceDN w:val="0"/>
        <w:adjustRightInd w:val="0"/>
        <w:ind w:firstLine="709"/>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8F5B98" w:rsidRPr="004B2F4E" w:rsidRDefault="008F5B98" w:rsidP="008F5B98">
      <w:pPr>
        <w:autoSpaceDE w:val="0"/>
        <w:autoSpaceDN w:val="0"/>
        <w:adjustRightInd w:val="0"/>
        <w:ind w:firstLine="709"/>
        <w:jc w:val="both"/>
      </w:pPr>
      <w:r w:rsidRPr="00520031">
        <w:t xml:space="preserve">3.1.5. осуществлять за свой счет текущий и капитальный ремонт </w:t>
      </w:r>
      <w:r>
        <w:t>Транспортного средства</w:t>
      </w:r>
      <w:r w:rsidRPr="00520031">
        <w:t xml:space="preserve">, </w:t>
      </w:r>
      <w:r w:rsidRPr="004B2F4E">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F5B98" w:rsidRPr="00520031" w:rsidRDefault="008F5B98" w:rsidP="008F5B98">
      <w:pPr>
        <w:autoSpaceDE w:val="0"/>
        <w:autoSpaceDN w:val="0"/>
        <w:adjustRightInd w:val="0"/>
        <w:ind w:firstLine="709"/>
        <w:jc w:val="both"/>
      </w:pPr>
      <w:r w:rsidRPr="00520031">
        <w:t xml:space="preserve">3.1.6. нести расходы по страхованию </w:t>
      </w:r>
      <w:r w:rsidRPr="004B2F4E">
        <w:t>Транспортного средства</w:t>
      </w:r>
      <w:r w:rsidRPr="00520031">
        <w:t xml:space="preserve"> и ответственности за ущерб, который может быть причинен им в связи с его эксплуатацией;</w:t>
      </w:r>
    </w:p>
    <w:p w:rsidR="008F5B98" w:rsidRPr="004B2F4E" w:rsidRDefault="008F5B98" w:rsidP="008F5B98">
      <w:pPr>
        <w:autoSpaceDE w:val="0"/>
        <w:autoSpaceDN w:val="0"/>
        <w:adjustRightInd w:val="0"/>
        <w:ind w:firstLine="709"/>
        <w:jc w:val="both"/>
      </w:pPr>
      <w:r w:rsidRPr="00520031">
        <w:t xml:space="preserve">3.1.7. предоставлять Арендатору </w:t>
      </w:r>
      <w:r w:rsidRPr="004B2F4E">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4B2F4E">
        <w:t>;</w:t>
      </w:r>
    </w:p>
    <w:p w:rsidR="008F5B98" w:rsidRPr="00520031" w:rsidRDefault="008F5B98" w:rsidP="008F5B98">
      <w:pPr>
        <w:autoSpaceDE w:val="0"/>
        <w:autoSpaceDN w:val="0"/>
        <w:adjustRightInd w:val="0"/>
        <w:ind w:firstLine="709"/>
        <w:jc w:val="both"/>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8F5B98" w:rsidRPr="00520031" w:rsidRDefault="008F5B98" w:rsidP="008F5B98">
      <w:pPr>
        <w:autoSpaceDE w:val="0"/>
        <w:autoSpaceDN w:val="0"/>
        <w:adjustRightInd w:val="0"/>
        <w:ind w:firstLine="709"/>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8F5B98" w:rsidRPr="00520031" w:rsidRDefault="008F5B98" w:rsidP="008F5B98">
      <w:pPr>
        <w:autoSpaceDE w:val="0"/>
        <w:autoSpaceDN w:val="0"/>
        <w:adjustRightInd w:val="0"/>
        <w:ind w:firstLine="709"/>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8F5B98" w:rsidRDefault="008F5B98" w:rsidP="008F5B98">
      <w:pPr>
        <w:autoSpaceDE w:val="0"/>
        <w:autoSpaceDN w:val="0"/>
        <w:adjustRightInd w:val="0"/>
        <w:ind w:firstLine="709"/>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8F5B98" w:rsidRPr="00520031" w:rsidRDefault="008F5B98" w:rsidP="008F5B98">
      <w:pPr>
        <w:autoSpaceDE w:val="0"/>
        <w:autoSpaceDN w:val="0"/>
        <w:adjustRightInd w:val="0"/>
        <w:ind w:firstLine="709"/>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8F5B98" w:rsidRDefault="008F5B98" w:rsidP="008F5B98">
      <w:pPr>
        <w:autoSpaceDE w:val="0"/>
        <w:autoSpaceDN w:val="0"/>
        <w:adjustRightInd w:val="0"/>
        <w:ind w:firstLine="709"/>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8F5B98" w:rsidRDefault="008F5B98" w:rsidP="008F5B98">
      <w:pPr>
        <w:autoSpaceDE w:val="0"/>
        <w:autoSpaceDN w:val="0"/>
        <w:adjustRightInd w:val="0"/>
        <w:ind w:firstLine="709"/>
        <w:jc w:val="both"/>
      </w:pPr>
      <w:r>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F5B98" w:rsidRPr="00520031" w:rsidRDefault="008F5B98" w:rsidP="008F5B98">
      <w:pPr>
        <w:autoSpaceDE w:val="0"/>
        <w:autoSpaceDN w:val="0"/>
        <w:adjustRightInd w:val="0"/>
        <w:ind w:firstLine="709"/>
        <w:jc w:val="both"/>
      </w:pPr>
      <w:r>
        <w:t xml:space="preserve">3.1.12.3. </w:t>
      </w:r>
      <w:r w:rsidRPr="008A2ACD">
        <w:t xml:space="preserve">содействие в </w:t>
      </w:r>
      <w:proofErr w:type="gramStart"/>
      <w:r w:rsidRPr="008A2ACD">
        <w:t>осуществлении</w:t>
      </w:r>
      <w:proofErr w:type="gramEnd"/>
      <w:r w:rsidRPr="008A2ACD">
        <w:t xml:space="preserve">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8F5B98" w:rsidRPr="00520031" w:rsidRDefault="008F5B98" w:rsidP="008F5B98">
      <w:pPr>
        <w:autoSpaceDE w:val="0"/>
        <w:autoSpaceDN w:val="0"/>
        <w:adjustRightInd w:val="0"/>
        <w:ind w:firstLine="709"/>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8F5B98" w:rsidRPr="00520031" w:rsidRDefault="008F5B98" w:rsidP="008F5B98">
      <w:pPr>
        <w:autoSpaceDE w:val="0"/>
        <w:autoSpaceDN w:val="0"/>
        <w:adjustRightInd w:val="0"/>
        <w:ind w:firstLine="709"/>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8F5B98" w:rsidRPr="00520031" w:rsidRDefault="008F5B98" w:rsidP="008F5B98">
      <w:pPr>
        <w:autoSpaceDE w:val="0"/>
        <w:autoSpaceDN w:val="0"/>
        <w:adjustRightInd w:val="0"/>
        <w:ind w:firstLine="709"/>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8F5B98" w:rsidRPr="00520031" w:rsidRDefault="008F5B98" w:rsidP="008F5B98">
      <w:pPr>
        <w:autoSpaceDE w:val="0"/>
        <w:autoSpaceDN w:val="0"/>
        <w:adjustRightInd w:val="0"/>
        <w:ind w:firstLine="709"/>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8F5B98" w:rsidRPr="00520031" w:rsidRDefault="008F5B98" w:rsidP="008F5B98">
      <w:pPr>
        <w:autoSpaceDE w:val="0"/>
        <w:autoSpaceDN w:val="0"/>
        <w:adjustRightInd w:val="0"/>
        <w:ind w:firstLine="709"/>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8F5B98" w:rsidRPr="00520031" w:rsidRDefault="008F5B98" w:rsidP="008F5B98">
      <w:pPr>
        <w:autoSpaceDE w:val="0"/>
        <w:autoSpaceDN w:val="0"/>
        <w:adjustRightInd w:val="0"/>
        <w:ind w:firstLine="709"/>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8F5B98" w:rsidRPr="00520031" w:rsidRDefault="008F5B98" w:rsidP="008F5B98">
      <w:pPr>
        <w:autoSpaceDE w:val="0"/>
        <w:autoSpaceDN w:val="0"/>
        <w:adjustRightInd w:val="0"/>
        <w:ind w:firstLine="709"/>
        <w:jc w:val="both"/>
      </w:pPr>
      <w:proofErr w:type="gramStart"/>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 8-800-100-22-20 (</w:t>
      </w:r>
      <w:proofErr w:type="spellStart"/>
      <w:r>
        <w:t>доб</w:t>
      </w:r>
      <w:proofErr w:type="spellEnd"/>
      <w:r>
        <w:t xml:space="preserve">. 5237 либо </w:t>
      </w:r>
      <w:proofErr w:type="spellStart"/>
      <w:r>
        <w:t>доб</w:t>
      </w:r>
      <w:proofErr w:type="spellEnd"/>
      <w:r>
        <w:t xml:space="preserve">. 5257)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roofErr w:type="gramEnd"/>
    </w:p>
    <w:p w:rsidR="008F5B98" w:rsidRPr="00520031" w:rsidRDefault="008F5B98" w:rsidP="008F5B98">
      <w:pPr>
        <w:autoSpaceDE w:val="0"/>
        <w:autoSpaceDN w:val="0"/>
        <w:adjustRightInd w:val="0"/>
        <w:ind w:firstLine="709"/>
        <w:jc w:val="both"/>
      </w:pPr>
      <w:r w:rsidRPr="00520031">
        <w:t>3.1.1</w:t>
      </w:r>
      <w:r>
        <w:t>2.11</w:t>
      </w:r>
      <w:r w:rsidRPr="00520031">
        <w:t xml:space="preserve">. незамедлительное информирование Арендатора водителем по </w:t>
      </w:r>
      <w:r>
        <w:t>телефонной связи 8-800-100-22-20 (</w:t>
      </w:r>
      <w:proofErr w:type="spellStart"/>
      <w:r>
        <w:t>доб</w:t>
      </w:r>
      <w:proofErr w:type="spellEnd"/>
      <w:r>
        <w:t xml:space="preserve">. 5237 либо </w:t>
      </w:r>
      <w:proofErr w:type="spellStart"/>
      <w:r>
        <w:t>доб</w:t>
      </w:r>
      <w:proofErr w:type="spellEnd"/>
      <w:r>
        <w:t xml:space="preserve">. 5257)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8F5B98" w:rsidRPr="00520031" w:rsidRDefault="008F5B98" w:rsidP="008F5B98">
      <w:pPr>
        <w:autoSpaceDE w:val="0"/>
        <w:autoSpaceDN w:val="0"/>
        <w:adjustRightInd w:val="0"/>
        <w:ind w:firstLine="709"/>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8F5B98" w:rsidRDefault="008F5B98" w:rsidP="008F5B98">
      <w:pPr>
        <w:autoSpaceDE w:val="0"/>
        <w:autoSpaceDN w:val="0"/>
        <w:adjustRightInd w:val="0"/>
        <w:ind w:firstLine="709"/>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8F5B98" w:rsidRPr="004B2F4E" w:rsidRDefault="008F5B98" w:rsidP="008F5B98">
      <w:pPr>
        <w:autoSpaceDE w:val="0"/>
        <w:autoSpaceDN w:val="0"/>
        <w:adjustRightInd w:val="0"/>
        <w:ind w:firstLine="709"/>
        <w:jc w:val="both"/>
      </w:pPr>
      <w:proofErr w:type="gramStart"/>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4B2F4E" w:rsidDel="00E032E8">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8F5B98" w:rsidRDefault="008F5B98" w:rsidP="008F5B98">
      <w:pPr>
        <w:autoSpaceDE w:val="0"/>
        <w:autoSpaceDN w:val="0"/>
        <w:adjustRightInd w:val="0"/>
        <w:ind w:firstLine="709"/>
        <w:jc w:val="both"/>
      </w:pPr>
      <w:r w:rsidRPr="004C50DC">
        <w:t xml:space="preserve">3.1.14.  </w:t>
      </w:r>
      <w:r>
        <w:t xml:space="preserve">обеспечить и гарантировать наличие у членов экипажа (водителей): </w:t>
      </w:r>
    </w:p>
    <w:p w:rsidR="008F5B98" w:rsidRDefault="008F5B98" w:rsidP="008F5B98">
      <w:pPr>
        <w:autoSpaceDE w:val="0"/>
        <w:autoSpaceDN w:val="0"/>
        <w:adjustRightInd w:val="0"/>
        <w:ind w:firstLine="709"/>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8F5B98" w:rsidRDefault="008F5B98" w:rsidP="008F5B98">
      <w:pPr>
        <w:autoSpaceDE w:val="0"/>
        <w:autoSpaceDN w:val="0"/>
        <w:adjustRightInd w:val="0"/>
        <w:ind w:firstLine="709"/>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F5B98" w:rsidRDefault="008F5B98" w:rsidP="008F5B98">
      <w:pPr>
        <w:autoSpaceDE w:val="0"/>
        <w:autoSpaceDN w:val="0"/>
        <w:adjustRightInd w:val="0"/>
        <w:ind w:firstLine="709"/>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8F5B98" w:rsidRDefault="008F5B98" w:rsidP="008F5B98">
      <w:pPr>
        <w:autoSpaceDE w:val="0"/>
        <w:autoSpaceDN w:val="0"/>
        <w:adjustRightInd w:val="0"/>
        <w:ind w:firstLine="709"/>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8F5B98" w:rsidRDefault="008F5B98" w:rsidP="008F5B98">
      <w:pPr>
        <w:autoSpaceDE w:val="0"/>
        <w:autoSpaceDN w:val="0"/>
        <w:adjustRightInd w:val="0"/>
        <w:ind w:firstLine="709"/>
        <w:jc w:val="both"/>
      </w:pPr>
      <w:r>
        <w:t>знаний Правил безопасности при нахождении на терминале Арендатора;</w:t>
      </w:r>
    </w:p>
    <w:p w:rsidR="008F5B98" w:rsidRDefault="008F5B98" w:rsidP="008F5B98">
      <w:pPr>
        <w:autoSpaceDE w:val="0"/>
        <w:autoSpaceDN w:val="0"/>
        <w:adjustRightInd w:val="0"/>
        <w:ind w:firstLine="709"/>
        <w:jc w:val="both"/>
      </w:pPr>
      <w:r>
        <w:t>3.1.15. обеспечить исполнение сроков, указанных в Заявке;</w:t>
      </w:r>
      <w:r w:rsidRPr="004C50DC">
        <w:t xml:space="preserve"> </w:t>
      </w:r>
    </w:p>
    <w:p w:rsidR="008F5B98" w:rsidRPr="004C50DC" w:rsidRDefault="008F5B98" w:rsidP="008F5B98">
      <w:pPr>
        <w:autoSpaceDE w:val="0"/>
        <w:autoSpaceDN w:val="0"/>
        <w:adjustRightInd w:val="0"/>
        <w:ind w:firstLine="709"/>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8F5B98" w:rsidRPr="00520031" w:rsidRDefault="008F5B98" w:rsidP="008F5B98">
      <w:pPr>
        <w:autoSpaceDE w:val="0"/>
        <w:autoSpaceDN w:val="0"/>
        <w:adjustRightInd w:val="0"/>
        <w:ind w:firstLine="709"/>
        <w:jc w:val="both"/>
      </w:pPr>
      <w:r w:rsidRPr="00520031">
        <w:t xml:space="preserve">3.2. Арендодатель имеет право: </w:t>
      </w:r>
    </w:p>
    <w:p w:rsidR="008F5B98" w:rsidRPr="00520031" w:rsidRDefault="008F5B98" w:rsidP="008F5B98">
      <w:pPr>
        <w:autoSpaceDE w:val="0"/>
        <w:autoSpaceDN w:val="0"/>
        <w:adjustRightInd w:val="0"/>
        <w:ind w:firstLine="709"/>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8F5B98" w:rsidRDefault="008F5B98" w:rsidP="008F5B98">
      <w:pPr>
        <w:autoSpaceDE w:val="0"/>
        <w:autoSpaceDN w:val="0"/>
        <w:adjustRightInd w:val="0"/>
        <w:ind w:firstLine="709"/>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8F5B98" w:rsidRPr="007B5026" w:rsidRDefault="008F5B98" w:rsidP="008F5B98">
      <w:pPr>
        <w:autoSpaceDE w:val="0"/>
        <w:autoSpaceDN w:val="0"/>
        <w:adjustRightInd w:val="0"/>
        <w:ind w:firstLine="709"/>
        <w:jc w:val="both"/>
      </w:pPr>
      <w:r>
        <w:t xml:space="preserve">3.2.3. не согласовывать Заявки в </w:t>
      </w:r>
      <w:proofErr w:type="gramStart"/>
      <w:r>
        <w:t>случае</w:t>
      </w:r>
      <w:proofErr w:type="gramEnd"/>
      <w:r>
        <w:t xml:space="preserve"> несоответствия условий перевозки условиям настоящего </w:t>
      </w:r>
      <w:r w:rsidRPr="007B5026">
        <w:t>Договора, а также по иным обоснованным причинам;</w:t>
      </w:r>
    </w:p>
    <w:p w:rsidR="008F5B98" w:rsidRPr="00520031" w:rsidRDefault="008F5B98" w:rsidP="008F5B98">
      <w:pPr>
        <w:autoSpaceDE w:val="0"/>
        <w:autoSpaceDN w:val="0"/>
        <w:adjustRightInd w:val="0"/>
        <w:ind w:firstLine="70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8F5B98" w:rsidRPr="00520031" w:rsidRDefault="008F5B98" w:rsidP="008F5B98">
      <w:pPr>
        <w:autoSpaceDE w:val="0"/>
        <w:autoSpaceDN w:val="0"/>
        <w:adjustRightInd w:val="0"/>
        <w:ind w:firstLine="709"/>
        <w:jc w:val="both"/>
      </w:pPr>
      <w:r w:rsidRPr="00520031">
        <w:t>3.3. Арендатор обязан:</w:t>
      </w:r>
    </w:p>
    <w:p w:rsidR="008F5B98" w:rsidRPr="008B1C03" w:rsidRDefault="008F5B98" w:rsidP="008F5B98">
      <w:pPr>
        <w:autoSpaceDE w:val="0"/>
        <w:autoSpaceDN w:val="0"/>
        <w:adjustRightInd w:val="0"/>
        <w:ind w:firstLine="709"/>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8F5B98" w:rsidRPr="008B1C03" w:rsidRDefault="008F5B98" w:rsidP="008F5B98">
      <w:pPr>
        <w:autoSpaceDE w:val="0"/>
        <w:autoSpaceDN w:val="0"/>
        <w:adjustRightInd w:val="0"/>
        <w:ind w:firstLine="709"/>
        <w:jc w:val="both"/>
      </w:pPr>
      <w:r w:rsidRPr="008B1C03">
        <w:t xml:space="preserve">3.3.2. использовать Транспортное средство в </w:t>
      </w:r>
      <w:proofErr w:type="gramStart"/>
      <w:r w:rsidRPr="008B1C03">
        <w:t>соответствии</w:t>
      </w:r>
      <w:proofErr w:type="gramEnd"/>
      <w:r w:rsidRPr="008B1C03">
        <w:t xml:space="preserve"> с условиями настоящего Договора;</w:t>
      </w:r>
    </w:p>
    <w:p w:rsidR="008F5B98" w:rsidRPr="008B1C03" w:rsidRDefault="008F5B98" w:rsidP="008F5B98">
      <w:pPr>
        <w:autoSpaceDE w:val="0"/>
        <w:autoSpaceDN w:val="0"/>
        <w:adjustRightInd w:val="0"/>
        <w:ind w:firstLine="709"/>
        <w:jc w:val="both"/>
      </w:pPr>
      <w:r w:rsidRPr="008B1C03">
        <w:t xml:space="preserve">3.3.3. обеспечить доступ выделяемого Арендодателем в </w:t>
      </w:r>
      <w:proofErr w:type="gramStart"/>
      <w:r w:rsidRPr="008B1C03">
        <w:t>рамках</w:t>
      </w:r>
      <w:proofErr w:type="gramEnd"/>
      <w:r w:rsidRPr="008B1C03">
        <w:t xml:space="preserve"> настоящего Договора Транспортного средства к пунктам погрузки и выгрузки с режимом, согласованным при подаче Заявки;</w:t>
      </w:r>
    </w:p>
    <w:p w:rsidR="008F5B98" w:rsidRDefault="008F5B98" w:rsidP="008F5B98">
      <w:pPr>
        <w:autoSpaceDE w:val="0"/>
        <w:autoSpaceDN w:val="0"/>
        <w:adjustRightInd w:val="0"/>
        <w:ind w:firstLine="709"/>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8F5B98" w:rsidRPr="00572431" w:rsidRDefault="008F5B98" w:rsidP="008F5B98">
      <w:pPr>
        <w:autoSpaceDE w:val="0"/>
        <w:autoSpaceDN w:val="0"/>
        <w:adjustRightInd w:val="0"/>
        <w:ind w:firstLine="709"/>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8F5B98" w:rsidRPr="00572431" w:rsidRDefault="008F5B98" w:rsidP="008F5B98">
      <w:pPr>
        <w:autoSpaceDE w:val="0"/>
        <w:autoSpaceDN w:val="0"/>
        <w:adjustRightInd w:val="0"/>
        <w:ind w:firstLine="709"/>
        <w:jc w:val="both"/>
      </w:pPr>
      <w:r w:rsidRPr="00572431">
        <w:t xml:space="preserve">3.3.6. после исполнения Арендодателем Заявки возвратить Транспортное средство из аренды в </w:t>
      </w:r>
      <w:proofErr w:type="gramStart"/>
      <w:r w:rsidRPr="00572431">
        <w:t>порядке</w:t>
      </w:r>
      <w:proofErr w:type="gramEnd"/>
      <w:r w:rsidRPr="00572431">
        <w:t>, предусмотренном п</w:t>
      </w:r>
      <w:r>
        <w:t>унктом</w:t>
      </w:r>
      <w:r w:rsidRPr="00572431">
        <w:t xml:space="preserve"> 2.2 настоящего Договора;</w:t>
      </w:r>
    </w:p>
    <w:p w:rsidR="008F5B98" w:rsidRPr="00572431" w:rsidRDefault="008F5B98" w:rsidP="008F5B98">
      <w:pPr>
        <w:tabs>
          <w:tab w:val="left" w:pos="567"/>
        </w:tabs>
        <w:autoSpaceDE w:val="0"/>
        <w:autoSpaceDN w:val="0"/>
        <w:adjustRightInd w:val="0"/>
        <w:ind w:firstLine="709"/>
        <w:jc w:val="both"/>
      </w:pPr>
      <w:r w:rsidRPr="00572431">
        <w:t>3.3.7. подписывать представленные Арендодателем акты приема-передачи Транспортного средства в/из аренды;</w:t>
      </w:r>
    </w:p>
    <w:p w:rsidR="008F5B98" w:rsidRPr="00572431" w:rsidRDefault="008F5B98" w:rsidP="008F5B98">
      <w:pPr>
        <w:autoSpaceDE w:val="0"/>
        <w:autoSpaceDN w:val="0"/>
        <w:adjustRightInd w:val="0"/>
        <w:ind w:firstLine="709"/>
        <w:jc w:val="both"/>
      </w:pPr>
      <w:r w:rsidRPr="00572431">
        <w:t xml:space="preserve">3.3.8. в течение </w:t>
      </w:r>
      <w:r>
        <w:t>5</w:t>
      </w:r>
      <w:r w:rsidRPr="00572431">
        <w:t xml:space="preserve"> (</w:t>
      </w:r>
      <w:r>
        <w:t>пяти</w:t>
      </w:r>
      <w:r w:rsidRPr="00572431">
        <w:t xml:space="preserve">) </w:t>
      </w:r>
      <w:r>
        <w:t>календарных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8F5B98" w:rsidRPr="00572431" w:rsidRDefault="008F5B98" w:rsidP="008F5B98">
      <w:pPr>
        <w:autoSpaceDE w:val="0"/>
        <w:autoSpaceDN w:val="0"/>
        <w:adjustRightInd w:val="0"/>
        <w:ind w:firstLine="709"/>
        <w:jc w:val="both"/>
      </w:pPr>
      <w:r w:rsidRPr="00572431">
        <w:t>3.4. Арендатор вправе в</w:t>
      </w:r>
      <w:r w:rsidRPr="00572431">
        <w:rPr>
          <w:rFonts w:eastAsia="Calibri"/>
          <w:lang w:eastAsia="en-US"/>
        </w:rPr>
        <w:t xml:space="preserve"> </w:t>
      </w:r>
      <w:proofErr w:type="gramStart"/>
      <w:r w:rsidRPr="00572431">
        <w:rPr>
          <w:rFonts w:eastAsia="Calibri"/>
          <w:lang w:eastAsia="en-US"/>
        </w:rPr>
        <w:t>рамках</w:t>
      </w:r>
      <w:proofErr w:type="gramEnd"/>
      <w:r w:rsidRPr="00572431">
        <w:rPr>
          <w:rFonts w:eastAsia="Calibri"/>
          <w:lang w:eastAsia="en-US"/>
        </w:rPr>
        <w:t xml:space="preserve"> коммерческой эксплуатации сдавать транспортное средство в субаренду только с письменного согласия Арендодателя.</w:t>
      </w:r>
    </w:p>
    <w:p w:rsidR="008F5B98" w:rsidRPr="00572431" w:rsidRDefault="008F5B98" w:rsidP="008F5B98">
      <w:pPr>
        <w:autoSpaceDE w:val="0"/>
        <w:autoSpaceDN w:val="0"/>
        <w:adjustRightInd w:val="0"/>
        <w:rPr>
          <w:b/>
        </w:rPr>
      </w:pPr>
      <w:r w:rsidRPr="00572431">
        <w:rPr>
          <w:b/>
        </w:rPr>
        <w:t xml:space="preserve">        </w:t>
      </w:r>
    </w:p>
    <w:p w:rsidR="008F5B98" w:rsidRPr="007E2AB9" w:rsidRDefault="008F5B98" w:rsidP="008F5B98">
      <w:pPr>
        <w:autoSpaceDE w:val="0"/>
        <w:autoSpaceDN w:val="0"/>
        <w:adjustRightInd w:val="0"/>
        <w:jc w:val="center"/>
        <w:rPr>
          <w:b/>
        </w:rPr>
      </w:pPr>
      <w:r w:rsidRPr="00520031">
        <w:rPr>
          <w:b/>
        </w:rPr>
        <w:t>4. ПОРЯДОК РАСЧЕТОВ</w:t>
      </w:r>
    </w:p>
    <w:p w:rsidR="008F5B98" w:rsidRPr="00820551" w:rsidRDefault="008F5B98" w:rsidP="008F5B98">
      <w:pPr>
        <w:pStyle w:val="ConsPlusNonformat"/>
        <w:ind w:firstLine="709"/>
        <w:jc w:val="both"/>
        <w:rPr>
          <w:rFonts w:ascii="Times New Roman" w:hAnsi="Times New Roman" w:cs="Times New Roman"/>
          <w:sz w:val="24"/>
          <w:szCs w:val="24"/>
        </w:rPr>
      </w:pPr>
      <w:r w:rsidRPr="00572431">
        <w:rPr>
          <w:rFonts w:ascii="Times New Roman" w:hAnsi="Times New Roman" w:cs="Times New Roman"/>
          <w:sz w:val="24"/>
          <w:szCs w:val="24"/>
        </w:rPr>
        <w:lastRenderedPageBreak/>
        <w:t xml:space="preserve">4.1. </w:t>
      </w:r>
      <w:r w:rsidRPr="00820551">
        <w:rPr>
          <w:rFonts w:ascii="Times New Roman" w:hAnsi="Times New Roman" w:cs="Times New Roman"/>
          <w:sz w:val="24"/>
          <w:szCs w:val="24"/>
        </w:rPr>
        <w:t xml:space="preserve">Арендная плата рассчитывается по ставкам, указанным Арендодателем в коммерческом </w:t>
      </w:r>
      <w:proofErr w:type="gramStart"/>
      <w:r w:rsidRPr="00820551">
        <w:rPr>
          <w:rFonts w:ascii="Times New Roman" w:hAnsi="Times New Roman" w:cs="Times New Roman"/>
          <w:sz w:val="24"/>
          <w:szCs w:val="24"/>
        </w:rPr>
        <w:t>предложении</w:t>
      </w:r>
      <w:proofErr w:type="gramEnd"/>
      <w:r w:rsidRPr="00820551">
        <w:rPr>
          <w:rFonts w:ascii="Times New Roman" w:hAnsi="Times New Roman" w:cs="Times New Roman"/>
          <w:sz w:val="24"/>
          <w:szCs w:val="24"/>
        </w:rPr>
        <w:t>,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8F5B98" w:rsidRPr="00820551" w:rsidRDefault="008F5B98" w:rsidP="008F5B98">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8F5B98" w:rsidRPr="007F725A" w:rsidRDefault="008F5B98" w:rsidP="008F5B98">
      <w:pPr>
        <w:pStyle w:val="ConsPlusNonformat"/>
        <w:ind w:firstLine="708"/>
        <w:jc w:val="both"/>
        <w:rPr>
          <w:rFonts w:ascii="Times New Roman" w:hAnsi="Times New Roman" w:cs="Times New Roman"/>
          <w:sz w:val="24"/>
          <w:szCs w:val="24"/>
        </w:rPr>
      </w:pPr>
      <w:r w:rsidRPr="007F725A">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8F5B98" w:rsidRPr="007F725A" w:rsidRDefault="008F5B98" w:rsidP="008F5B98">
      <w:pPr>
        <w:pStyle w:val="ConsPlusNonformat"/>
        <w:ind w:firstLine="708"/>
        <w:jc w:val="both"/>
        <w:rPr>
          <w:rFonts w:ascii="Times New Roman" w:hAnsi="Times New Roman" w:cs="Times New Roman"/>
          <w:sz w:val="24"/>
          <w:szCs w:val="24"/>
        </w:rPr>
      </w:pPr>
      <w:r w:rsidRPr="007F725A">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7F725A">
        <w:rPr>
          <w:rFonts w:ascii="Times New Roman" w:hAnsi="Times New Roman" w:cs="Times New Roman"/>
          <w:sz w:val="24"/>
          <w:szCs w:val="24"/>
        </w:rPr>
        <w:t>от</w:t>
      </w:r>
      <w:proofErr w:type="gramEnd"/>
      <w:r w:rsidRPr="007F725A">
        <w:rPr>
          <w:rFonts w:ascii="Times New Roman" w:hAnsi="Times New Roman" w:cs="Times New Roman"/>
          <w:sz w:val="24"/>
          <w:szCs w:val="24"/>
        </w:rPr>
        <w:t xml:space="preserve"> первоначально согласованной. </w:t>
      </w:r>
    </w:p>
    <w:p w:rsidR="008F5B98" w:rsidRPr="00572431" w:rsidRDefault="008F5B98" w:rsidP="008F5B98">
      <w:pPr>
        <w:pStyle w:val="ConsPlusNonformat"/>
        <w:tabs>
          <w:tab w:val="left" w:pos="709"/>
        </w:tabs>
        <w:ind w:firstLine="709"/>
        <w:jc w:val="both"/>
        <w:rPr>
          <w:rFonts w:eastAsia="MS Mincho"/>
        </w:rPr>
      </w:pPr>
      <w:r w:rsidRPr="00572431">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w:t>
      </w:r>
      <w:r>
        <w:rPr>
          <w:rFonts w:ascii="Times New Roman" w:hAnsi="Times New Roman" w:cs="Times New Roman"/>
          <w:sz w:val="24"/>
          <w:szCs w:val="24"/>
        </w:rPr>
        <w:t>1</w:t>
      </w:r>
      <w:r w:rsidRPr="00572431">
        <w:rPr>
          <w:rFonts w:ascii="Times New Roman" w:hAnsi="Times New Roman" w:cs="Times New Roman"/>
          <w:sz w:val="24"/>
          <w:szCs w:val="24"/>
        </w:rPr>
        <w:t>5 (пят</w:t>
      </w:r>
      <w:r>
        <w:rPr>
          <w:rFonts w:ascii="Times New Roman" w:hAnsi="Times New Roman" w:cs="Times New Roman"/>
          <w:sz w:val="24"/>
          <w:szCs w:val="24"/>
        </w:rPr>
        <w:t>надцати)</w:t>
      </w:r>
      <w:r w:rsidRPr="00572431">
        <w:rPr>
          <w:rFonts w:ascii="Times New Roman" w:hAnsi="Times New Roman" w:cs="Times New Roman"/>
          <w:sz w:val="24"/>
          <w:szCs w:val="24"/>
        </w:rPr>
        <w:t xml:space="preserve"> </w:t>
      </w:r>
      <w:r>
        <w:rPr>
          <w:rFonts w:ascii="Times New Roman" w:hAnsi="Times New Roman" w:cs="Times New Roman"/>
          <w:sz w:val="24"/>
          <w:szCs w:val="24"/>
        </w:rPr>
        <w:t>календарных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8F5B98" w:rsidRPr="00572431" w:rsidRDefault="008F5B98" w:rsidP="008F5B98">
      <w:pPr>
        <w:ind w:firstLine="709"/>
        <w:jc w:val="both"/>
      </w:pPr>
      <w:r w:rsidRPr="00572431">
        <w:t xml:space="preserve">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8F5B98" w:rsidRPr="00572431" w:rsidRDefault="008F5B98" w:rsidP="008F5B98">
      <w:pPr>
        <w:jc w:val="both"/>
      </w:pPr>
      <w:r w:rsidRPr="00572431">
        <w:t xml:space="preserve">           </w:t>
      </w:r>
      <w:proofErr w:type="gramStart"/>
      <w:r w:rsidRPr="00572431">
        <w:t xml:space="preserve">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8F5B98" w:rsidRPr="00572431" w:rsidRDefault="008F5B98" w:rsidP="008F5B98">
      <w:pPr>
        <w:shd w:val="clear" w:color="auto" w:fill="FFFFFF"/>
        <w:jc w:val="both"/>
        <w:rPr>
          <w:b/>
        </w:rPr>
      </w:pPr>
      <w:r w:rsidRPr="00572431">
        <w:t xml:space="preserve">           </w:t>
      </w:r>
    </w:p>
    <w:p w:rsidR="008F5B98" w:rsidRPr="007E2AB9" w:rsidRDefault="008F5B98" w:rsidP="008F5B98">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8F5B98" w:rsidRPr="00520031" w:rsidRDefault="008F5B98" w:rsidP="008F5B9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Договор вступает в силу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___________ и действует </w:t>
      </w:r>
      <w:proofErr w:type="gramStart"/>
      <w:r>
        <w:rPr>
          <w:rFonts w:ascii="Times New Roman" w:hAnsi="Times New Roman" w:cs="Times New Roman"/>
          <w:sz w:val="24"/>
          <w:szCs w:val="24"/>
        </w:rPr>
        <w:t>п</w:t>
      </w:r>
      <w:r w:rsidRPr="00520031">
        <w:rPr>
          <w:rFonts w:ascii="Times New Roman" w:hAnsi="Times New Roman" w:cs="Times New Roman"/>
          <w:sz w:val="24"/>
          <w:szCs w:val="24"/>
        </w:rPr>
        <w:t>о</w:t>
      </w:r>
      <w:proofErr w:type="gramEnd"/>
      <w:r w:rsidRPr="00520031">
        <w:rPr>
          <w:rFonts w:ascii="Times New Roman" w:hAnsi="Times New Roman" w:cs="Times New Roman"/>
          <w:sz w:val="24"/>
          <w:szCs w:val="24"/>
        </w:rPr>
        <w:t xml:space="preserve"> </w:t>
      </w:r>
      <w:r>
        <w:rPr>
          <w:rFonts w:ascii="Times New Roman" w:hAnsi="Times New Roman" w:cs="Times New Roman"/>
          <w:sz w:val="24"/>
          <w:szCs w:val="24"/>
        </w:rPr>
        <w:t>________________</w:t>
      </w:r>
      <w:r w:rsidRPr="00520031">
        <w:rPr>
          <w:rFonts w:ascii="Times New Roman" w:hAnsi="Times New Roman" w:cs="Times New Roman"/>
          <w:sz w:val="24"/>
          <w:szCs w:val="24"/>
        </w:rPr>
        <w:t xml:space="preserve">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8F5B98" w:rsidRPr="00520031" w:rsidRDefault="008F5B98" w:rsidP="008F5B98">
      <w:pPr>
        <w:pStyle w:val="ConsPlusNonformat"/>
        <w:ind w:firstLine="709"/>
        <w:jc w:val="both"/>
        <w:rPr>
          <w:rFonts w:ascii="Times New Roman" w:hAnsi="Times New Roman" w:cs="Times New Roman"/>
          <w:sz w:val="24"/>
          <w:szCs w:val="24"/>
        </w:rPr>
      </w:pPr>
    </w:p>
    <w:p w:rsidR="008F5B98" w:rsidRPr="007E2AB9" w:rsidRDefault="008F5B98" w:rsidP="008F5B98">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8F5B98" w:rsidRPr="00753042" w:rsidRDefault="008F5B98" w:rsidP="008F5B98">
      <w:pPr>
        <w:tabs>
          <w:tab w:val="left" w:pos="709"/>
        </w:tabs>
        <w:autoSpaceDE w:val="0"/>
        <w:autoSpaceDN w:val="0"/>
        <w:adjustRightInd w:val="0"/>
        <w:ind w:right="-5" w:firstLine="709"/>
        <w:jc w:val="both"/>
        <w:outlineLvl w:val="0"/>
      </w:pPr>
      <w:r w:rsidRPr="00753042">
        <w:t xml:space="preserve">6.1. За неисполнение или ненадлежащее исполнение своих обязательств по настоящему Договору Стороны несут ответственность в </w:t>
      </w:r>
      <w:proofErr w:type="gramStart"/>
      <w:r w:rsidRPr="00753042">
        <w:t>соответствии</w:t>
      </w:r>
      <w:proofErr w:type="gramEnd"/>
      <w:r w:rsidRPr="00753042">
        <w:t xml:space="preserve"> с законодательством Российской Федерации.</w:t>
      </w:r>
    </w:p>
    <w:p w:rsidR="008F5B98" w:rsidRPr="00520031" w:rsidRDefault="008F5B98" w:rsidP="008F5B98">
      <w:pPr>
        <w:tabs>
          <w:tab w:val="left" w:pos="709"/>
        </w:tabs>
        <w:autoSpaceDE w:val="0"/>
        <w:autoSpaceDN w:val="0"/>
        <w:adjustRightInd w:val="0"/>
        <w:ind w:right="-5" w:firstLine="709"/>
        <w:jc w:val="both"/>
        <w:outlineLvl w:val="0"/>
      </w:pP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8F5B98" w:rsidRPr="000B06E4" w:rsidRDefault="008F5B98" w:rsidP="008F5B98">
      <w:pPr>
        <w:tabs>
          <w:tab w:val="left" w:pos="709"/>
        </w:tabs>
        <w:autoSpaceDE w:val="0"/>
        <w:autoSpaceDN w:val="0"/>
        <w:adjustRightInd w:val="0"/>
        <w:ind w:right="-5" w:firstLine="709"/>
        <w:jc w:val="both"/>
        <w:outlineLvl w:val="0"/>
      </w:pP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w:t>
      </w:r>
      <w:proofErr w:type="gramStart"/>
      <w:r w:rsidRPr="00520031">
        <w:t>соответствии</w:t>
      </w:r>
      <w:proofErr w:type="gramEnd"/>
      <w:r w:rsidRPr="00520031">
        <w:t xml:space="preserve"> с правилами, предусмотренными </w:t>
      </w:r>
      <w:hyperlink r:id="rId19"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8F5B98" w:rsidRPr="000B06E4" w:rsidRDefault="008F5B98" w:rsidP="008F5B98">
      <w:pPr>
        <w:tabs>
          <w:tab w:val="left" w:pos="709"/>
        </w:tabs>
        <w:autoSpaceDE w:val="0"/>
        <w:autoSpaceDN w:val="0"/>
        <w:adjustRightInd w:val="0"/>
        <w:ind w:right="-5" w:firstLine="709"/>
        <w:jc w:val="both"/>
        <w:outlineLvl w:val="0"/>
      </w:pPr>
      <w:r>
        <w:lastRenderedPageBreak/>
        <w:t xml:space="preserve"> </w:t>
      </w:r>
      <w:r w:rsidRPr="000B06E4">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0B06E4">
        <w:t>Договора</w:t>
      </w:r>
      <w:proofErr w:type="gramEnd"/>
      <w:r w:rsidRPr="000B06E4">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8F5B98" w:rsidRPr="00753042" w:rsidRDefault="008F5B98" w:rsidP="008F5B98">
      <w:pPr>
        <w:tabs>
          <w:tab w:val="left" w:pos="709"/>
        </w:tabs>
        <w:autoSpaceDE w:val="0"/>
        <w:autoSpaceDN w:val="0"/>
        <w:adjustRightInd w:val="0"/>
        <w:ind w:right="-5" w:firstLine="709"/>
        <w:jc w:val="both"/>
        <w:outlineLvl w:val="0"/>
      </w:pPr>
      <w:r w:rsidRPr="00753042">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8F5B98" w:rsidRPr="0039169B" w:rsidRDefault="008F5B98" w:rsidP="008F5B98">
      <w:pPr>
        <w:tabs>
          <w:tab w:val="left" w:pos="709"/>
        </w:tabs>
        <w:autoSpaceDE w:val="0"/>
        <w:autoSpaceDN w:val="0"/>
        <w:adjustRightInd w:val="0"/>
        <w:ind w:right="-5" w:firstLine="709"/>
        <w:jc w:val="both"/>
        <w:outlineLvl w:val="0"/>
      </w:pPr>
      <w:r w:rsidRPr="00753042">
        <w:t xml:space="preserve">6.6. В случае нарушения сроков внесения арендной платы, установленных              </w:t>
      </w:r>
      <w:hyperlink r:id="rId20" w:history="1">
        <w:r w:rsidRPr="00753042">
          <w:t>пунктом 4.</w:t>
        </w:r>
      </w:hyperlink>
      <w:r w:rsidRPr="00753042">
        <w:t>2 настоящего Договора, Арендодатель вправе начислить,</w:t>
      </w:r>
      <w:r w:rsidRPr="00276B6F">
        <w:t xml:space="preserve"> а Арендатор обязан</w:t>
      </w:r>
      <w:r>
        <w:t xml:space="preserve"> оплатить</w:t>
      </w:r>
      <w:r w:rsidRPr="00520031">
        <w:t xml:space="preserve"> пени в размере 0,01 процента от суммы просроченной задолженн</w:t>
      </w:r>
      <w:r>
        <w:t xml:space="preserve">ости (без учета сумм по которым имеются разногласия) за каждый </w:t>
      </w:r>
      <w:r w:rsidRPr="0039169B">
        <w:t>день просрочки.</w:t>
      </w:r>
    </w:p>
    <w:p w:rsidR="008F5B98" w:rsidRPr="0039169B" w:rsidRDefault="008F5B98" w:rsidP="008F5B98">
      <w:pPr>
        <w:tabs>
          <w:tab w:val="left" w:pos="709"/>
        </w:tabs>
        <w:autoSpaceDE w:val="0"/>
        <w:autoSpaceDN w:val="0"/>
        <w:adjustRightInd w:val="0"/>
        <w:ind w:right="-5" w:firstLine="709"/>
        <w:jc w:val="both"/>
        <w:outlineLvl w:val="0"/>
      </w:pPr>
      <w:r w:rsidRPr="0039169B">
        <w:t xml:space="preserve">6.7. Арендодатель несет ответственность за сохранность и/или повреждение </w:t>
      </w:r>
      <w:r>
        <w:t xml:space="preserve">груза и/или </w:t>
      </w:r>
      <w:r w:rsidRPr="0039169B">
        <w:t xml:space="preserve">контейнеров с момента принятия их к перевозке до момента выдачи уполномоченному лицу, если не докажет, что утрата или повреждение, порча </w:t>
      </w:r>
      <w:r>
        <w:t xml:space="preserve">груза и/или </w:t>
      </w:r>
      <w:r w:rsidRPr="0039169B">
        <w:t>контейнеров произошли вследствие обстоятельств, которые Арендодатель не мог предотвратить или устранить по независящим от него причинам.</w:t>
      </w:r>
    </w:p>
    <w:p w:rsidR="008F5B98" w:rsidRPr="0039169B" w:rsidRDefault="008F5B98" w:rsidP="008F5B98">
      <w:pPr>
        <w:tabs>
          <w:tab w:val="left" w:pos="709"/>
        </w:tabs>
        <w:autoSpaceDE w:val="0"/>
        <w:autoSpaceDN w:val="0"/>
        <w:adjustRightInd w:val="0"/>
        <w:ind w:right="-5" w:firstLine="709"/>
        <w:jc w:val="both"/>
        <w:outlineLvl w:val="0"/>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8F5B98" w:rsidRPr="0039169B" w:rsidRDefault="008F5B98" w:rsidP="008F5B98">
      <w:pPr>
        <w:tabs>
          <w:tab w:val="left" w:pos="709"/>
        </w:tabs>
        <w:autoSpaceDE w:val="0"/>
        <w:autoSpaceDN w:val="0"/>
        <w:adjustRightInd w:val="0"/>
        <w:ind w:right="-5" w:firstLine="709"/>
        <w:jc w:val="both"/>
        <w:outlineLvl w:val="0"/>
      </w:pPr>
      <w:r w:rsidRPr="0039169B">
        <w:t>Оплата производится Арендодателем в течение 30 (тридцати) календарных дней с момента получения требования (претензии) от Арендатора.</w:t>
      </w:r>
    </w:p>
    <w:p w:rsidR="008F5B98" w:rsidRPr="0039169B" w:rsidRDefault="008F5B98" w:rsidP="008F5B98">
      <w:pPr>
        <w:tabs>
          <w:tab w:val="left" w:pos="709"/>
        </w:tabs>
        <w:autoSpaceDE w:val="0"/>
        <w:autoSpaceDN w:val="0"/>
        <w:adjustRightInd w:val="0"/>
        <w:ind w:right="-5" w:firstLine="709"/>
        <w:jc w:val="both"/>
        <w:outlineLvl w:val="0"/>
      </w:pPr>
      <w:r w:rsidRPr="0039169B">
        <w:t xml:space="preserve">6.9. В случае повреждения и/или утраты </w:t>
      </w:r>
      <w:r>
        <w:t xml:space="preserve">груза и/или </w:t>
      </w:r>
      <w:r w:rsidRPr="0039169B">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8F5B98" w:rsidRPr="0039169B" w:rsidRDefault="008F5B98" w:rsidP="008F5B98">
      <w:pPr>
        <w:pStyle w:val="aff0"/>
        <w:tabs>
          <w:tab w:val="left" w:pos="709"/>
        </w:tabs>
        <w:ind w:firstLine="709"/>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8F5B98" w:rsidRDefault="008F5B98" w:rsidP="008F5B98">
      <w:pPr>
        <w:pStyle w:val="aff0"/>
        <w:tabs>
          <w:tab w:val="left" w:pos="709"/>
        </w:tabs>
        <w:ind w:firstLine="709"/>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8F5B98" w:rsidRPr="00820551" w:rsidRDefault="008F5B98" w:rsidP="008F5B98">
      <w:pPr>
        <w:pStyle w:val="aff0"/>
        <w:tabs>
          <w:tab w:val="left" w:pos="709"/>
        </w:tabs>
        <w:ind w:firstLine="709"/>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8F5B98" w:rsidRPr="00820551" w:rsidRDefault="008F5B98" w:rsidP="008F5B98">
      <w:pPr>
        <w:pStyle w:val="aff0"/>
        <w:tabs>
          <w:tab w:val="left" w:pos="709"/>
        </w:tabs>
        <w:ind w:firstLine="709"/>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8F5B98" w:rsidRPr="007A64D2" w:rsidRDefault="008F5B98" w:rsidP="008F5B98">
      <w:pPr>
        <w:pStyle w:val="aff0"/>
        <w:tabs>
          <w:tab w:val="left" w:pos="709"/>
        </w:tabs>
        <w:ind w:firstLine="709"/>
        <w:jc w:val="both"/>
        <w:rPr>
          <w:sz w:val="24"/>
          <w:szCs w:val="24"/>
        </w:rPr>
      </w:pPr>
      <w:proofErr w:type="gramStart"/>
      <w:r w:rsidRPr="007A64D2">
        <w:rPr>
          <w:sz w:val="24"/>
          <w:szCs w:val="24"/>
        </w:rPr>
        <w:lastRenderedPageBreak/>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8F5B98" w:rsidRPr="00820551" w:rsidRDefault="008F5B98" w:rsidP="008F5B98">
      <w:pPr>
        <w:pStyle w:val="aff0"/>
        <w:tabs>
          <w:tab w:val="left" w:pos="709"/>
        </w:tabs>
        <w:ind w:firstLine="709"/>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8F5B98" w:rsidRDefault="008F5B98" w:rsidP="008F5B98">
      <w:pPr>
        <w:pStyle w:val="aff0"/>
        <w:tabs>
          <w:tab w:val="left" w:pos="709"/>
        </w:tabs>
        <w:ind w:firstLine="709"/>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8F5B98" w:rsidRDefault="008F5B98" w:rsidP="008F5B98">
      <w:pPr>
        <w:pStyle w:val="aff0"/>
        <w:tabs>
          <w:tab w:val="left" w:pos="709"/>
        </w:tabs>
        <w:ind w:firstLine="709"/>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8F5B98" w:rsidRDefault="008F5B98" w:rsidP="008F5B98">
      <w:pPr>
        <w:pStyle w:val="aff0"/>
        <w:tabs>
          <w:tab w:val="left" w:pos="709"/>
        </w:tabs>
        <w:ind w:firstLine="709"/>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proofErr w:type="gramStart"/>
      <w:r w:rsidRPr="0026569B">
        <w:rPr>
          <w:sz w:val="24"/>
          <w:szCs w:val="24"/>
        </w:rPr>
        <w:t>случае</w:t>
      </w:r>
      <w:proofErr w:type="gramEnd"/>
      <w:r w:rsidRPr="0026569B">
        <w:rPr>
          <w:sz w:val="24"/>
          <w:szCs w:val="24"/>
        </w:rPr>
        <w:t xml:space="preserve">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 xml:space="preserve">обязан оплатить штраф в </w:t>
      </w:r>
      <w:proofErr w:type="gramStart"/>
      <w:r>
        <w:rPr>
          <w:sz w:val="24"/>
          <w:szCs w:val="24"/>
        </w:rPr>
        <w:t>размере</w:t>
      </w:r>
      <w:proofErr w:type="gramEnd"/>
      <w:r>
        <w:rPr>
          <w:sz w:val="24"/>
          <w:szCs w:val="24"/>
        </w:rPr>
        <w:t xml:space="preserve">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8F5B98" w:rsidRDefault="008F5B98" w:rsidP="008F5B98">
      <w:pPr>
        <w:pStyle w:val="aff0"/>
        <w:tabs>
          <w:tab w:val="left" w:pos="709"/>
        </w:tabs>
        <w:ind w:firstLine="709"/>
        <w:jc w:val="both"/>
        <w:rPr>
          <w:sz w:val="24"/>
          <w:szCs w:val="24"/>
        </w:rPr>
      </w:pPr>
      <w:proofErr w:type="gramStart"/>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w:t>
      </w:r>
      <w:proofErr w:type="gramEnd"/>
      <w:r>
        <w:rPr>
          <w:sz w:val="24"/>
          <w:szCs w:val="24"/>
        </w:rPr>
        <w:t xml:space="preserve">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8F5B98" w:rsidRPr="00AE53D2" w:rsidRDefault="008F5B98" w:rsidP="008F5B98">
      <w:pPr>
        <w:pStyle w:val="aff0"/>
        <w:tabs>
          <w:tab w:val="left" w:pos="709"/>
        </w:tabs>
        <w:ind w:firstLine="709"/>
        <w:jc w:val="both"/>
        <w:rPr>
          <w:sz w:val="24"/>
          <w:szCs w:val="24"/>
        </w:rPr>
      </w:pPr>
      <w:r w:rsidRPr="007A64D2">
        <w:rPr>
          <w:sz w:val="24"/>
          <w:szCs w:val="24"/>
        </w:rPr>
        <w:t xml:space="preserve">6.17. Неподача коммерческого предложения Арендодателем на Заявки Арендатора в течение </w:t>
      </w:r>
      <w:r>
        <w:rPr>
          <w:sz w:val="24"/>
          <w:szCs w:val="24"/>
        </w:rPr>
        <w:t>5 (пять) раз подряд без уважительной причины считается отказом от договора по инициативе Арендодател</w:t>
      </w:r>
      <w:r w:rsidRPr="00DD3362">
        <w:rPr>
          <w:sz w:val="24"/>
          <w:szCs w:val="24"/>
        </w:rPr>
        <w:t>я.</w:t>
      </w:r>
      <w:r w:rsidRPr="00DD3362">
        <w:rPr>
          <w:b/>
          <w:color w:val="FF0000"/>
          <w:sz w:val="24"/>
          <w:szCs w:val="24"/>
        </w:rPr>
        <w:t xml:space="preserve"> </w:t>
      </w:r>
      <w:r w:rsidRPr="00AE53D2">
        <w:rPr>
          <w:sz w:val="24"/>
          <w:szCs w:val="24"/>
        </w:rPr>
        <w:t>В этом случае Арендатор вправе начислить, а Арендодатель обязан уплатить штраф в размере 5 000 (пять тысяч) рублей.</w:t>
      </w:r>
    </w:p>
    <w:p w:rsidR="008F5B98" w:rsidRPr="00AE53D2" w:rsidRDefault="008F5B98" w:rsidP="008F5B98">
      <w:pPr>
        <w:pStyle w:val="ConsPlusNonformat"/>
        <w:rPr>
          <w:rFonts w:ascii="Times New Roman" w:hAnsi="Times New Roman" w:cs="Times New Roman"/>
          <w:b/>
          <w:sz w:val="24"/>
          <w:szCs w:val="24"/>
        </w:rPr>
      </w:pPr>
    </w:p>
    <w:p w:rsidR="008F5B98" w:rsidRPr="00B52D60" w:rsidRDefault="008F5B98" w:rsidP="008F5B98">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8F5B98" w:rsidRDefault="008F5B98" w:rsidP="008F5B98">
      <w:pPr>
        <w:ind w:firstLine="709"/>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8F5B98" w:rsidRPr="00520031" w:rsidRDefault="008F5B98" w:rsidP="008F5B98">
      <w:pPr>
        <w:ind w:firstLine="709"/>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8F5B98" w:rsidRPr="00520031" w:rsidRDefault="008F5B98" w:rsidP="008F5B98">
      <w:pPr>
        <w:ind w:firstLine="709"/>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F5B98" w:rsidRPr="00520031" w:rsidRDefault="008F5B98" w:rsidP="008F5B98">
      <w:pPr>
        <w:ind w:firstLine="709"/>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w:t>
      </w:r>
      <w:r w:rsidRPr="00520031">
        <w:lastRenderedPageBreak/>
        <w:t>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F5B98" w:rsidRPr="00520031" w:rsidRDefault="008F5B98" w:rsidP="008F5B98">
      <w:pPr>
        <w:ind w:firstLine="709"/>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F5B98" w:rsidRDefault="008F5B98" w:rsidP="008F5B98">
      <w:pPr>
        <w:ind w:firstLine="709"/>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8F5B98" w:rsidRPr="00520031" w:rsidRDefault="008F5B98" w:rsidP="008F5B98">
      <w:pPr>
        <w:ind w:firstLine="567"/>
        <w:jc w:val="both"/>
      </w:pPr>
    </w:p>
    <w:p w:rsidR="008F5B98" w:rsidRPr="007E2AB9" w:rsidRDefault="008F5B98" w:rsidP="008F5B98">
      <w:pPr>
        <w:pStyle w:val="aff2"/>
        <w:widowControl/>
        <w:numPr>
          <w:ilvl w:val="0"/>
          <w:numId w:val="26"/>
        </w:numPr>
        <w:suppressAutoHyphens w:val="0"/>
        <w:autoSpaceDE/>
        <w:spacing w:before="0" w:after="0"/>
        <w:ind w:right="-285"/>
        <w:rPr>
          <w:bCs w:val="0"/>
          <w:sz w:val="24"/>
          <w:szCs w:val="24"/>
        </w:rPr>
      </w:pPr>
      <w:r w:rsidRPr="00520031">
        <w:rPr>
          <w:bCs w:val="0"/>
          <w:sz w:val="24"/>
          <w:szCs w:val="24"/>
        </w:rPr>
        <w:t>РАЗРЕШЕНИЕ СПОРОВ</w:t>
      </w:r>
    </w:p>
    <w:p w:rsidR="008F5B98" w:rsidRPr="00045A7B" w:rsidRDefault="008F5B98" w:rsidP="008F5B98">
      <w:pPr>
        <w:autoSpaceDE w:val="0"/>
        <w:autoSpaceDN w:val="0"/>
        <w:adjustRightInd w:val="0"/>
        <w:ind w:right="-5" w:firstLine="709"/>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8F5B98" w:rsidRPr="00C94051" w:rsidRDefault="008F5B98" w:rsidP="008F5B98">
      <w:pPr>
        <w:ind w:firstLine="709"/>
        <w:jc w:val="both"/>
      </w:pPr>
      <w:r w:rsidRPr="00045A7B">
        <w:rPr>
          <w:bCs/>
        </w:rPr>
        <w:t xml:space="preserve">8.2. Если Стороны не придут к соглашению путем переговоров, все споры рассматриваются в претензионном </w:t>
      </w:r>
      <w:proofErr w:type="gramStart"/>
      <w:r w:rsidRPr="00045A7B">
        <w:rPr>
          <w:bCs/>
        </w:rPr>
        <w:t>порядке</w:t>
      </w:r>
      <w:proofErr w:type="gramEnd"/>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8F5B98" w:rsidRPr="00DC3DA1" w:rsidRDefault="008F5B98" w:rsidP="008F5B98">
      <w:pPr>
        <w:pStyle w:val="aff2"/>
        <w:ind w:right="-5" w:firstLine="709"/>
        <w:jc w:val="both"/>
        <w:rPr>
          <w:rFonts w:ascii="Times New Roman" w:hAnsi="Times New Roman" w:cs="Times New Roman"/>
          <w:b w:val="0"/>
          <w:bCs w:val="0"/>
          <w:sz w:val="24"/>
          <w:szCs w:val="24"/>
        </w:rPr>
      </w:pPr>
      <w:r w:rsidRPr="00DC3DA1">
        <w:rPr>
          <w:rFonts w:ascii="Times New Roman" w:hAnsi="Times New Roman" w:cs="Times New Roman"/>
          <w:b w:val="0"/>
          <w:bCs w:val="0"/>
          <w:sz w:val="24"/>
          <w:szCs w:val="24"/>
        </w:rPr>
        <w:t xml:space="preserve">Срок рассмотрения претензии - три недели </w:t>
      </w:r>
      <w:proofErr w:type="gramStart"/>
      <w:r w:rsidRPr="00DC3DA1">
        <w:rPr>
          <w:rFonts w:ascii="Times New Roman" w:hAnsi="Times New Roman" w:cs="Times New Roman"/>
          <w:b w:val="0"/>
          <w:bCs w:val="0"/>
          <w:sz w:val="24"/>
          <w:szCs w:val="24"/>
        </w:rPr>
        <w:t>с даты</w:t>
      </w:r>
      <w:proofErr w:type="gramEnd"/>
      <w:r w:rsidRPr="00DC3DA1">
        <w:rPr>
          <w:rFonts w:ascii="Times New Roman" w:hAnsi="Times New Roman" w:cs="Times New Roman"/>
          <w:b w:val="0"/>
          <w:bCs w:val="0"/>
          <w:sz w:val="24"/>
          <w:szCs w:val="24"/>
        </w:rPr>
        <w:t xml:space="preserve"> ее получения.</w:t>
      </w:r>
    </w:p>
    <w:p w:rsidR="008F5B98" w:rsidRPr="00C94051" w:rsidRDefault="008F5B98" w:rsidP="008F5B98">
      <w:pPr>
        <w:ind w:firstLine="709"/>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Свердловской области</w:t>
      </w:r>
      <w:r w:rsidRPr="00C94051">
        <w:t>.</w:t>
      </w:r>
    </w:p>
    <w:p w:rsidR="008F5B98" w:rsidRDefault="008F5B98" w:rsidP="008F5B98">
      <w:pPr>
        <w:ind w:right="-5"/>
        <w:jc w:val="center"/>
        <w:rPr>
          <w:b/>
          <w:sz w:val="22"/>
          <w:szCs w:val="22"/>
        </w:rPr>
      </w:pPr>
    </w:p>
    <w:p w:rsidR="008F5B98" w:rsidRPr="007E2AB9" w:rsidRDefault="008F5B98" w:rsidP="008F5B98">
      <w:pPr>
        <w:pStyle w:val="aff9"/>
        <w:numPr>
          <w:ilvl w:val="0"/>
          <w:numId w:val="26"/>
        </w:numPr>
        <w:tabs>
          <w:tab w:val="left" w:pos="567"/>
          <w:tab w:val="left" w:pos="709"/>
        </w:tabs>
        <w:ind w:right="-5"/>
        <w:jc w:val="center"/>
        <w:rPr>
          <w:b/>
        </w:rPr>
      </w:pPr>
      <w:r w:rsidRPr="00DE61A7">
        <w:rPr>
          <w:b/>
        </w:rPr>
        <w:t>ИЗМЕНЕНИЕ И РАСТОРЖЕНИЕ ДОГОВОРА</w:t>
      </w:r>
    </w:p>
    <w:p w:rsidR="008F5B98" w:rsidRPr="00553C77" w:rsidRDefault="008F5B98" w:rsidP="008F5B98">
      <w:pPr>
        <w:ind w:right="-5" w:firstLine="709"/>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F5B98" w:rsidRPr="00553C77" w:rsidRDefault="008F5B98" w:rsidP="008F5B98">
      <w:pPr>
        <w:ind w:right="-5" w:firstLine="709"/>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8F5B98" w:rsidRPr="00553C77" w:rsidRDefault="008F5B98" w:rsidP="008F5B98">
      <w:pPr>
        <w:ind w:right="-5" w:firstLine="709"/>
        <w:jc w:val="both"/>
      </w:pPr>
      <w:r w:rsidRPr="00553C77">
        <w:t xml:space="preserve">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w:t>
      </w:r>
      <w:proofErr w:type="gramStart"/>
      <w:r w:rsidRPr="00553C77">
        <w:t>уведомлении</w:t>
      </w:r>
      <w:proofErr w:type="gramEnd"/>
      <w:r w:rsidRPr="00553C77">
        <w:t xml:space="preserve"> о расторжении.</w:t>
      </w:r>
    </w:p>
    <w:p w:rsidR="008F5B98" w:rsidRPr="00553C77" w:rsidRDefault="008F5B98" w:rsidP="008F5B98">
      <w:pPr>
        <w:ind w:left="180" w:right="-5" w:firstLine="387"/>
        <w:jc w:val="both"/>
      </w:pPr>
    </w:p>
    <w:p w:rsidR="008F5B98" w:rsidRPr="007E2AB9" w:rsidRDefault="008F5B98" w:rsidP="008F5B98">
      <w:pPr>
        <w:autoSpaceDE w:val="0"/>
        <w:autoSpaceDN w:val="0"/>
        <w:spacing w:line="276" w:lineRule="auto"/>
        <w:ind w:firstLine="709"/>
        <w:jc w:val="center"/>
        <w:rPr>
          <w:b/>
        </w:rPr>
      </w:pPr>
      <w:r w:rsidRPr="00553C77">
        <w:rPr>
          <w:b/>
        </w:rPr>
        <w:t>10. АНТИКОРРУПЦИОННАЯ ОГОВОРКА</w:t>
      </w:r>
    </w:p>
    <w:p w:rsidR="008F5B98" w:rsidRPr="00553C77" w:rsidRDefault="008F5B98" w:rsidP="008F5B98">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F5B98" w:rsidRPr="00553C77" w:rsidRDefault="008F5B98" w:rsidP="008F5B98">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F5B98" w:rsidRPr="00553C77" w:rsidRDefault="008F5B98" w:rsidP="008F5B98">
      <w:pPr>
        <w:autoSpaceDE w:val="0"/>
        <w:autoSpaceDN w:val="0"/>
        <w:spacing w:line="276" w:lineRule="auto"/>
        <w:ind w:firstLine="709"/>
        <w:jc w:val="both"/>
      </w:pPr>
      <w:r w:rsidRPr="00553C77">
        <w:lastRenderedPageBreak/>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8F5B98" w:rsidRPr="00553C77" w:rsidRDefault="008F5B98" w:rsidP="008F5B98">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8F5B98" w:rsidRPr="00553C77" w:rsidRDefault="008F5B98" w:rsidP="008F5B98">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8F5B98" w:rsidRPr="00553C77" w:rsidRDefault="008F5B98" w:rsidP="008F5B98">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8F5B98" w:rsidRPr="00553C77" w:rsidRDefault="008F5B98" w:rsidP="008F5B98">
      <w:pPr>
        <w:autoSpaceDE w:val="0"/>
        <w:autoSpaceDN w:val="0"/>
        <w:spacing w:line="276" w:lineRule="auto"/>
        <w:ind w:firstLine="709"/>
        <w:jc w:val="both"/>
      </w:pPr>
      <w:r w:rsidRPr="00553C77">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w:t>
      </w:r>
      <w:proofErr w:type="gramStart"/>
      <w:r w:rsidRPr="00553C77">
        <w:t>целом</w:t>
      </w:r>
      <w:proofErr w:type="gramEnd"/>
      <w:r w:rsidRPr="00553C77">
        <w:t>, так и для конкретных работников уведомившей Стороны, сообщивших о факте нарушений. </w:t>
      </w:r>
    </w:p>
    <w:p w:rsidR="008F5B98" w:rsidRPr="00A9640C" w:rsidRDefault="008F5B98" w:rsidP="008F5B98">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8F5B98" w:rsidRDefault="008F5B98" w:rsidP="008F5B98">
      <w:pPr>
        <w:autoSpaceDE w:val="0"/>
        <w:autoSpaceDN w:val="0"/>
        <w:ind w:firstLine="709"/>
        <w:jc w:val="center"/>
        <w:rPr>
          <w:b/>
          <w:smallCaps/>
        </w:rPr>
      </w:pPr>
    </w:p>
    <w:p w:rsidR="008F5B98" w:rsidRPr="007E2AB9" w:rsidRDefault="008F5B98" w:rsidP="008F5B98">
      <w:pPr>
        <w:numPr>
          <w:ilvl w:val="0"/>
          <w:numId w:val="27"/>
        </w:numPr>
        <w:suppressAutoHyphens w:val="0"/>
        <w:autoSpaceDE w:val="0"/>
        <w:autoSpaceDN w:val="0"/>
        <w:jc w:val="center"/>
        <w:rPr>
          <w:b/>
        </w:rPr>
      </w:pPr>
      <w:r w:rsidRPr="000E5C9B">
        <w:rPr>
          <w:b/>
        </w:rPr>
        <w:t>Г</w:t>
      </w:r>
      <w:r>
        <w:rPr>
          <w:b/>
        </w:rPr>
        <w:t>АРАНТИИ И ЗАВЕРЕНИЯ АРЕНДОДАТЕЛЯ</w:t>
      </w:r>
    </w:p>
    <w:p w:rsidR="008F5B98" w:rsidRPr="000E5C9B" w:rsidRDefault="008F5B98" w:rsidP="008F5B98">
      <w:pPr>
        <w:pStyle w:val="aff9"/>
        <w:numPr>
          <w:ilvl w:val="1"/>
          <w:numId w:val="27"/>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8F5B98" w:rsidRPr="000E5C9B" w:rsidRDefault="008F5B98" w:rsidP="008F5B98">
      <w:pPr>
        <w:pStyle w:val="aff9"/>
        <w:numPr>
          <w:ilvl w:val="2"/>
          <w:numId w:val="27"/>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 действующим в соответствии с законодательством Российской Федерации;</w:t>
      </w:r>
    </w:p>
    <w:p w:rsidR="008F5B98" w:rsidRPr="000E5C9B" w:rsidRDefault="008F5B98" w:rsidP="008F5B98">
      <w:pPr>
        <w:pStyle w:val="aff9"/>
        <w:numPr>
          <w:ilvl w:val="2"/>
          <w:numId w:val="27"/>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8F5B98" w:rsidRPr="000E5C9B" w:rsidRDefault="008F5B98" w:rsidP="008F5B98">
      <w:pPr>
        <w:pStyle w:val="aff9"/>
        <w:numPr>
          <w:ilvl w:val="2"/>
          <w:numId w:val="27"/>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8F5B98" w:rsidRPr="000E5C9B" w:rsidRDefault="008F5B98" w:rsidP="008F5B98">
      <w:pPr>
        <w:pStyle w:val="aff9"/>
        <w:numPr>
          <w:ilvl w:val="2"/>
          <w:numId w:val="27"/>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8F5B98" w:rsidRDefault="008F5B98" w:rsidP="008F5B98">
      <w:pPr>
        <w:pStyle w:val="aff9"/>
        <w:numPr>
          <w:ilvl w:val="2"/>
          <w:numId w:val="27"/>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8F5B98" w:rsidRPr="007E2AB9" w:rsidRDefault="008F5B98" w:rsidP="008F5B98">
      <w:pPr>
        <w:pStyle w:val="1f7"/>
        <w:numPr>
          <w:ilvl w:val="0"/>
          <w:numId w:val="27"/>
        </w:numPr>
        <w:suppressAutoHyphens w:val="0"/>
        <w:spacing w:after="200"/>
        <w:ind w:right="-5"/>
        <w:contextualSpacing/>
        <w:jc w:val="center"/>
        <w:rPr>
          <w:b/>
        </w:rPr>
      </w:pPr>
      <w:r w:rsidRPr="007E2AB9">
        <w:rPr>
          <w:b/>
        </w:rPr>
        <w:t>ПРОЧИЕ УСЛОВИЯ</w:t>
      </w:r>
    </w:p>
    <w:p w:rsidR="008F5B98" w:rsidRDefault="008F5B98" w:rsidP="008F5B98">
      <w:pPr>
        <w:pStyle w:val="1f7"/>
        <w:ind w:left="0" w:right="-5" w:firstLine="567"/>
        <w:jc w:val="both"/>
      </w:pPr>
      <w:r w:rsidRPr="00753042">
        <w:lastRenderedPageBreak/>
        <w:t xml:space="preserve">12.1. В случае изменений у </w:t>
      </w:r>
      <w:proofErr w:type="gramStart"/>
      <w:r w:rsidRPr="00753042">
        <w:t>какой-либо</w:t>
      </w:r>
      <w:proofErr w:type="gramEnd"/>
      <w:r w:rsidRPr="00753042">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8F5B98" w:rsidRPr="00A10BC6" w:rsidRDefault="008F5B98" w:rsidP="008F5B98">
      <w:pPr>
        <w:pStyle w:val="1f7"/>
        <w:ind w:left="0" w:right="-5" w:firstLine="567"/>
        <w:jc w:val="both"/>
      </w:pPr>
      <w:r w:rsidRPr="00A10BC6">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8F5B98" w:rsidRPr="00753042" w:rsidRDefault="008F5B98" w:rsidP="008F5B98">
      <w:pPr>
        <w:pStyle w:val="1f7"/>
        <w:ind w:left="0" w:right="-5" w:firstLine="567"/>
        <w:jc w:val="both"/>
      </w:pPr>
      <w:r w:rsidRPr="00753042">
        <w:t>12.3. Все вопросы, не предусмотренные настоящим Договором, регулируются действующим законодательством Российской Федерации.</w:t>
      </w:r>
    </w:p>
    <w:p w:rsidR="008F5B98" w:rsidRPr="00A10BC6" w:rsidRDefault="008F5B98" w:rsidP="008F5B98">
      <w:pPr>
        <w:pStyle w:val="1f7"/>
        <w:ind w:left="0" w:right="-5" w:firstLine="567"/>
        <w:jc w:val="both"/>
      </w:pPr>
      <w:r w:rsidRPr="00A10BC6">
        <w:t>12.4. Настоящий Договор составлен в двух экземплярах, имеющих равную юридическую силу, по одному для каждой из Сторон.</w:t>
      </w:r>
    </w:p>
    <w:p w:rsidR="008F5B98" w:rsidRPr="00753042" w:rsidRDefault="008F5B98" w:rsidP="008F5B98">
      <w:pPr>
        <w:pStyle w:val="1f7"/>
        <w:ind w:left="0" w:right="-5" w:firstLine="567"/>
        <w:jc w:val="both"/>
      </w:pPr>
      <w:r w:rsidRPr="00753042">
        <w:t>12.5. Все приложения к настоящему Договору являются его неотъемлемой частью.</w:t>
      </w:r>
    </w:p>
    <w:p w:rsidR="008F5B98" w:rsidRPr="00753042" w:rsidRDefault="008F5B98" w:rsidP="008F5B98">
      <w:pPr>
        <w:pStyle w:val="1f7"/>
        <w:ind w:left="0" w:right="-5" w:firstLine="567"/>
        <w:jc w:val="both"/>
      </w:pPr>
      <w:r w:rsidRPr="00753042">
        <w:t>12.6. К настоящему Договору прилагаются:</w:t>
      </w:r>
    </w:p>
    <w:p w:rsidR="008F5B98" w:rsidRPr="00753042" w:rsidRDefault="008F5B98" w:rsidP="008F5B98">
      <w:pPr>
        <w:pStyle w:val="1f7"/>
        <w:ind w:left="0" w:right="-5" w:firstLine="567"/>
        <w:jc w:val="both"/>
      </w:pPr>
      <w:r w:rsidRPr="00753042">
        <w:t>12.6.1. перечень транспортных средств, передаваемых в аренду (Приложение № 1);</w:t>
      </w:r>
    </w:p>
    <w:p w:rsidR="008F5B98" w:rsidRPr="00753042" w:rsidRDefault="008F5B98" w:rsidP="008F5B98">
      <w:pPr>
        <w:pStyle w:val="1f7"/>
        <w:ind w:left="0" w:right="-5" w:firstLine="567"/>
        <w:jc w:val="both"/>
      </w:pPr>
      <w:r w:rsidRPr="00753042">
        <w:t>12.6.2. данные о водителях оказывающих услуги по Договору (Приложение № 2);</w:t>
      </w:r>
    </w:p>
    <w:p w:rsidR="008F5B98" w:rsidRPr="00A10BC6" w:rsidRDefault="008F5B98" w:rsidP="008F5B98">
      <w:pPr>
        <w:pStyle w:val="1f7"/>
        <w:ind w:left="0" w:right="-5" w:firstLine="567"/>
        <w:jc w:val="both"/>
      </w:pPr>
      <w:r w:rsidRPr="00A10BC6">
        <w:t>12.6.3. форма Акта приема-передачи Транспортного средства (Приложение № 3);</w:t>
      </w:r>
    </w:p>
    <w:p w:rsidR="008F5B98" w:rsidRPr="00A10BC6" w:rsidRDefault="008F5B98" w:rsidP="008F5B98">
      <w:pPr>
        <w:pStyle w:val="1f7"/>
        <w:ind w:left="0" w:right="-5" w:firstLine="567"/>
        <w:jc w:val="both"/>
      </w:pPr>
      <w:r w:rsidRPr="00A10BC6">
        <w:t>12.6.4. форма Сводного акта приема-передачи Транспортного средства (Приложение  № 4);</w:t>
      </w:r>
    </w:p>
    <w:p w:rsidR="008F5B98" w:rsidRPr="00A10BC6" w:rsidRDefault="008F5B98" w:rsidP="008F5B98">
      <w:pPr>
        <w:pStyle w:val="1f7"/>
        <w:ind w:left="0" w:right="-5" w:firstLine="567"/>
        <w:jc w:val="both"/>
      </w:pPr>
      <w:r w:rsidRPr="00A10BC6">
        <w:t xml:space="preserve">12.6.5. форма Акта об оказанных услугах (Приложение № 5); </w:t>
      </w:r>
    </w:p>
    <w:p w:rsidR="008F5B98" w:rsidRPr="00A10BC6" w:rsidRDefault="008F5B98" w:rsidP="008F5B98">
      <w:pPr>
        <w:pStyle w:val="1f7"/>
        <w:ind w:left="0" w:right="-5" w:firstLine="567"/>
        <w:jc w:val="both"/>
      </w:pPr>
      <w:r w:rsidRPr="00A10BC6">
        <w:t>12.6.6. форма Приложения с предельными ставками арендной платы Транспортного средства с экипажем (Приложение № 6);</w:t>
      </w:r>
    </w:p>
    <w:p w:rsidR="008F5B98" w:rsidRPr="00A10BC6" w:rsidRDefault="008F5B98" w:rsidP="008F5B98">
      <w:pPr>
        <w:pStyle w:val="1f7"/>
        <w:ind w:left="0" w:right="-5" w:firstLine="567"/>
        <w:jc w:val="both"/>
      </w:pPr>
      <w:r w:rsidRPr="00A10BC6">
        <w:t xml:space="preserve">12.6.7. форма Отчета Арендодателя (Приложение № 7), составляемого и предоставляемого Арендодателем в электронном </w:t>
      </w:r>
      <w:proofErr w:type="gramStart"/>
      <w:r w:rsidRPr="00A10BC6">
        <w:t>виде</w:t>
      </w:r>
      <w:proofErr w:type="gramEnd"/>
      <w:r w:rsidRPr="00A10BC6">
        <w:t>;</w:t>
      </w:r>
    </w:p>
    <w:p w:rsidR="008F5B98" w:rsidRPr="00A10BC6" w:rsidRDefault="008F5B98" w:rsidP="008F5B98">
      <w:pPr>
        <w:pStyle w:val="1f7"/>
        <w:ind w:left="0" w:right="-5" w:firstLine="567"/>
        <w:jc w:val="both"/>
      </w:pPr>
      <w:r w:rsidRPr="00A10BC6">
        <w:t xml:space="preserve">12.6.8. Правила безопасности при нахождении на терминале Арендатора (Приложение </w:t>
      </w:r>
      <w:r>
        <w:t>№ 8);</w:t>
      </w:r>
    </w:p>
    <w:p w:rsidR="008F5B98" w:rsidRPr="00520031" w:rsidRDefault="008F5B98" w:rsidP="008F5B98">
      <w:pPr>
        <w:numPr>
          <w:ilvl w:val="0"/>
          <w:numId w:val="27"/>
        </w:numPr>
        <w:suppressAutoHyphens w:val="0"/>
        <w:autoSpaceDE w:val="0"/>
        <w:autoSpaceDN w:val="0"/>
        <w:adjustRightInd w:val="0"/>
        <w:jc w:val="center"/>
        <w:rPr>
          <w:b/>
        </w:rPr>
      </w:pPr>
      <w:r w:rsidRPr="00520031">
        <w:rPr>
          <w:b/>
        </w:rPr>
        <w:t xml:space="preserve">ЮРИДИЧЕСКИЕ АДРЕСА И РЕКВИЗИТЫ СТОРОН </w:t>
      </w:r>
    </w:p>
    <w:p w:rsidR="008F5B98" w:rsidRPr="00520031" w:rsidRDefault="008F5B98" w:rsidP="008F5B98">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8F5B98" w:rsidRPr="0061746D" w:rsidTr="008702D9">
        <w:tc>
          <w:tcPr>
            <w:tcW w:w="4820" w:type="dxa"/>
          </w:tcPr>
          <w:p w:rsidR="008F5B98" w:rsidRPr="00520031" w:rsidRDefault="008F5B98" w:rsidP="008702D9">
            <w:pPr>
              <w:autoSpaceDE w:val="0"/>
              <w:autoSpaceDN w:val="0"/>
              <w:adjustRightInd w:val="0"/>
              <w:rPr>
                <w:b/>
              </w:rPr>
            </w:pPr>
            <w:r w:rsidRPr="00520031">
              <w:rPr>
                <w:b/>
              </w:rPr>
              <w:t xml:space="preserve">Арендодатель </w:t>
            </w:r>
          </w:p>
          <w:p w:rsidR="008F5B98" w:rsidRPr="00520031" w:rsidRDefault="008F5B98" w:rsidP="008702D9">
            <w:pPr>
              <w:autoSpaceDE w:val="0"/>
              <w:autoSpaceDN w:val="0"/>
              <w:adjustRightInd w:val="0"/>
              <w:rPr>
                <w:b/>
              </w:rPr>
            </w:pPr>
          </w:p>
          <w:p w:rsidR="008F5B98" w:rsidRPr="00520031" w:rsidRDefault="008F5B98" w:rsidP="008702D9">
            <w:pPr>
              <w:shd w:val="clear" w:color="auto" w:fill="FFFFFF"/>
              <w:jc w:val="both"/>
              <w:rPr>
                <w:b/>
                <w:bCs/>
              </w:rPr>
            </w:pPr>
            <w:r>
              <w:rPr>
                <w:b/>
                <w:bCs/>
              </w:rPr>
              <w:t>___________________</w:t>
            </w:r>
          </w:p>
          <w:p w:rsidR="008F5B98" w:rsidRPr="00520031" w:rsidRDefault="008F5B98" w:rsidP="008702D9">
            <w:pPr>
              <w:shd w:val="clear" w:color="auto" w:fill="FFFFFF"/>
              <w:jc w:val="both"/>
            </w:pPr>
            <w:r w:rsidRPr="00520031">
              <w:t xml:space="preserve">Юридический адрес: </w:t>
            </w:r>
            <w:r>
              <w:t>_______________</w:t>
            </w:r>
          </w:p>
          <w:p w:rsidR="008F5B98" w:rsidRPr="00520031" w:rsidRDefault="008F5B98" w:rsidP="008702D9">
            <w:pPr>
              <w:shd w:val="clear" w:color="auto" w:fill="FFFFFF"/>
              <w:jc w:val="both"/>
            </w:pPr>
            <w:r w:rsidRPr="00520031">
              <w:t xml:space="preserve">Почтовый адрес:  </w:t>
            </w:r>
          </w:p>
          <w:p w:rsidR="008F5B98" w:rsidRPr="00520031" w:rsidRDefault="008F5B98" w:rsidP="008702D9">
            <w:pPr>
              <w:shd w:val="clear" w:color="auto" w:fill="FFFFFF"/>
              <w:jc w:val="both"/>
              <w:rPr>
                <w:b/>
              </w:rPr>
            </w:pPr>
          </w:p>
        </w:tc>
        <w:tc>
          <w:tcPr>
            <w:tcW w:w="4819" w:type="dxa"/>
          </w:tcPr>
          <w:p w:rsidR="008F5B98" w:rsidRPr="00FF20ED" w:rsidRDefault="008F5B98" w:rsidP="008702D9">
            <w:pPr>
              <w:rPr>
                <w:b/>
                <w:lang w:val="en-US"/>
              </w:rPr>
            </w:pPr>
            <w:r>
              <w:rPr>
                <w:b/>
              </w:rPr>
              <w:t>Арендатор</w:t>
            </w:r>
            <w:r>
              <w:rPr>
                <w:b/>
                <w:lang w:val="en-US"/>
              </w:rPr>
              <w:t>:</w:t>
            </w:r>
          </w:p>
          <w:p w:rsidR="008F5B98" w:rsidRDefault="008F5B98" w:rsidP="008702D9">
            <w:pPr>
              <w:widowControl w:val="0"/>
            </w:pPr>
            <w:r>
              <w:t>Публичное</w:t>
            </w:r>
            <w:r w:rsidRPr="003641D8">
              <w:t xml:space="preserve"> акционерное общество «Центр по перевозке грузов в </w:t>
            </w:r>
            <w:proofErr w:type="gramStart"/>
            <w:r w:rsidRPr="003641D8">
              <w:t>контейнерах</w:t>
            </w:r>
            <w:proofErr w:type="gramEnd"/>
            <w:r w:rsidRPr="003641D8">
              <w:t xml:space="preserve"> «</w:t>
            </w:r>
            <w:proofErr w:type="spellStart"/>
            <w:r w:rsidRPr="003641D8">
              <w:t>ТрансКонтейнер</w:t>
            </w:r>
            <w:proofErr w:type="spellEnd"/>
            <w:r w:rsidRPr="003641D8">
              <w:t>»</w:t>
            </w:r>
            <w:r>
              <w:t xml:space="preserve"> (ПАО «</w:t>
            </w:r>
            <w:proofErr w:type="spellStart"/>
            <w:r>
              <w:t>ТрансКонтейнер</w:t>
            </w:r>
            <w:proofErr w:type="spellEnd"/>
            <w:r>
              <w:t>»)</w:t>
            </w:r>
          </w:p>
          <w:p w:rsidR="008F5B98" w:rsidRPr="00007DA0" w:rsidRDefault="008F5B98" w:rsidP="008702D9">
            <w:pPr>
              <w:widowControl w:val="0"/>
              <w:jc w:val="both"/>
              <w:rPr>
                <w:snapToGrid w:val="0"/>
              </w:rPr>
            </w:pPr>
            <w:r>
              <w:t xml:space="preserve">Место нахождения: 125047, г. Москва, </w:t>
            </w:r>
            <w:r>
              <w:rPr>
                <w:snapToGrid w:val="0"/>
              </w:rPr>
              <w:t>Оружейный переулок, д.19</w:t>
            </w:r>
          </w:p>
          <w:p w:rsidR="008F5B98" w:rsidRDefault="008F5B98" w:rsidP="008702D9">
            <w:pPr>
              <w:widowControl w:val="0"/>
              <w:jc w:val="both"/>
            </w:pPr>
            <w:r>
              <w:t xml:space="preserve">ОГРН: 1067746341024, </w:t>
            </w:r>
          </w:p>
          <w:p w:rsidR="008F5B98" w:rsidRDefault="008F5B98" w:rsidP="008702D9">
            <w:pPr>
              <w:widowControl w:val="0"/>
              <w:jc w:val="both"/>
            </w:pPr>
            <w:r>
              <w:t>ИНН / КПП: 7708591995 / 997650001</w:t>
            </w:r>
          </w:p>
          <w:p w:rsidR="008F5B98" w:rsidRDefault="008F5B98" w:rsidP="008702D9">
            <w:pPr>
              <w:widowControl w:val="0"/>
              <w:jc w:val="both"/>
            </w:pPr>
            <w:r>
              <w:t>Уральский филиал ПАО «</w:t>
            </w:r>
            <w:proofErr w:type="spellStart"/>
            <w:r>
              <w:t>ТрансКонтейнер</w:t>
            </w:r>
            <w:proofErr w:type="spellEnd"/>
            <w:r>
              <w:t>»</w:t>
            </w:r>
          </w:p>
          <w:p w:rsidR="008F5B98" w:rsidRDefault="008F5B98" w:rsidP="008702D9">
            <w:pPr>
              <w:widowControl w:val="0"/>
              <w:jc w:val="both"/>
            </w:pPr>
            <w:r>
              <w:t xml:space="preserve">Место нахождения: 620027, г. Екатеринбург, ул. Николая Никонова, д. 8  тел. (343)-380-12-00 </w:t>
            </w:r>
            <w:proofErr w:type="spellStart"/>
            <w:r>
              <w:t>доб</w:t>
            </w:r>
            <w:proofErr w:type="spellEnd"/>
            <w:r>
              <w:t>. 5008</w:t>
            </w:r>
          </w:p>
          <w:p w:rsidR="008F5B98" w:rsidRPr="007C5D3E" w:rsidRDefault="008F5B98" w:rsidP="008702D9">
            <w:pPr>
              <w:widowControl w:val="0"/>
              <w:jc w:val="both"/>
              <w:rPr>
                <w:snapToGrid w:val="0"/>
                <w:lang w:val="en-US"/>
              </w:rPr>
            </w:pPr>
            <w:r>
              <w:t>КПП</w:t>
            </w:r>
            <w:r w:rsidRPr="007C5D3E">
              <w:rPr>
                <w:lang w:val="en-US"/>
              </w:rPr>
              <w:t xml:space="preserve"> 665945001</w:t>
            </w:r>
          </w:p>
          <w:p w:rsidR="008F5B98" w:rsidRPr="00FF20ED" w:rsidRDefault="008F5B98" w:rsidP="008702D9">
            <w:pPr>
              <w:rPr>
                <w:lang w:val="en-US"/>
              </w:rPr>
            </w:pPr>
            <w:r>
              <w:rPr>
                <w:snapToGrid w:val="0"/>
                <w:lang w:val="en-US"/>
              </w:rPr>
              <w:t>E</w:t>
            </w:r>
            <w:r w:rsidRPr="00F33B07">
              <w:rPr>
                <w:snapToGrid w:val="0"/>
                <w:lang w:val="en-US"/>
              </w:rPr>
              <w:t>-</w:t>
            </w:r>
            <w:r>
              <w:rPr>
                <w:snapToGrid w:val="0"/>
                <w:lang w:val="en-US"/>
              </w:rPr>
              <w:t>mail</w:t>
            </w:r>
            <w:r w:rsidRPr="00F33B07">
              <w:rPr>
                <w:snapToGrid w:val="0"/>
                <w:lang w:val="en-US"/>
              </w:rPr>
              <w:t xml:space="preserve">: </w:t>
            </w:r>
            <w:hyperlink r:id="rId21" w:history="1">
              <w:r w:rsidRPr="00905982">
                <w:rPr>
                  <w:rStyle w:val="a9"/>
                  <w:snapToGrid w:val="0"/>
                  <w:lang w:val="en-US"/>
                </w:rPr>
                <w:t>ural@trcont.ru</w:t>
              </w:r>
            </w:hyperlink>
          </w:p>
        </w:tc>
      </w:tr>
      <w:tr w:rsidR="008F5B98" w:rsidRPr="00520031" w:rsidTr="008702D9">
        <w:tc>
          <w:tcPr>
            <w:tcW w:w="4820" w:type="dxa"/>
          </w:tcPr>
          <w:p w:rsidR="008F5B98" w:rsidRPr="00D64132" w:rsidRDefault="008F5B98" w:rsidP="008702D9">
            <w:pPr>
              <w:shd w:val="clear" w:color="auto" w:fill="FFFFFF"/>
              <w:jc w:val="both"/>
              <w:rPr>
                <w:b/>
              </w:rPr>
            </w:pPr>
            <w:r w:rsidRPr="00D64132">
              <w:rPr>
                <w:b/>
              </w:rPr>
              <w:t>Банковские реквизиты</w:t>
            </w:r>
            <w:r>
              <w:rPr>
                <w:b/>
              </w:rPr>
              <w:t xml:space="preserve"> </w:t>
            </w:r>
            <w:r>
              <w:rPr>
                <w:b/>
                <w:bCs/>
                <w:snapToGrid w:val="0"/>
              </w:rPr>
              <w:t xml:space="preserve">для расчета в российских </w:t>
            </w:r>
            <w:proofErr w:type="gramStart"/>
            <w:r>
              <w:rPr>
                <w:b/>
                <w:bCs/>
                <w:snapToGrid w:val="0"/>
              </w:rPr>
              <w:t>рублях</w:t>
            </w:r>
            <w:proofErr w:type="gramEnd"/>
            <w:r>
              <w:rPr>
                <w:b/>
                <w:bCs/>
                <w:snapToGrid w:val="0"/>
              </w:rPr>
              <w:t xml:space="preserve"> (</w:t>
            </w:r>
            <w:r>
              <w:rPr>
                <w:b/>
                <w:bCs/>
                <w:snapToGrid w:val="0"/>
                <w:lang w:val="en-US"/>
              </w:rPr>
              <w:t>RUR</w:t>
            </w:r>
            <w:r>
              <w:rPr>
                <w:b/>
                <w:bCs/>
                <w:snapToGrid w:val="0"/>
              </w:rPr>
              <w:t>):</w:t>
            </w:r>
          </w:p>
          <w:p w:rsidR="008F5B98" w:rsidRPr="00D64132" w:rsidRDefault="008F5B98" w:rsidP="008702D9">
            <w:pPr>
              <w:autoSpaceDE w:val="0"/>
              <w:autoSpaceDN w:val="0"/>
              <w:adjustRightInd w:val="0"/>
              <w:rPr>
                <w:b/>
              </w:rPr>
            </w:pPr>
          </w:p>
          <w:p w:rsidR="008F5B98" w:rsidRPr="00520031" w:rsidRDefault="008F5B98" w:rsidP="008702D9">
            <w:pPr>
              <w:autoSpaceDE w:val="0"/>
              <w:autoSpaceDN w:val="0"/>
              <w:adjustRightInd w:val="0"/>
            </w:pPr>
          </w:p>
          <w:p w:rsidR="008F5B98" w:rsidRPr="00520031" w:rsidRDefault="008F5B98" w:rsidP="008702D9">
            <w:pPr>
              <w:autoSpaceDE w:val="0"/>
              <w:autoSpaceDN w:val="0"/>
              <w:adjustRightInd w:val="0"/>
              <w:rPr>
                <w:b/>
              </w:rPr>
            </w:pPr>
          </w:p>
        </w:tc>
        <w:tc>
          <w:tcPr>
            <w:tcW w:w="4819" w:type="dxa"/>
          </w:tcPr>
          <w:p w:rsidR="008F5B98" w:rsidRDefault="008F5B98" w:rsidP="008702D9">
            <w:pPr>
              <w:widowControl w:val="0"/>
              <w:jc w:val="both"/>
              <w:rPr>
                <w:b/>
                <w:bCs/>
                <w:snapToGrid w:val="0"/>
              </w:rPr>
            </w:pPr>
            <w:r>
              <w:rPr>
                <w:b/>
                <w:bCs/>
                <w:snapToGrid w:val="0"/>
              </w:rPr>
              <w:t xml:space="preserve">Банковские реквизиты для расчета в российских </w:t>
            </w:r>
            <w:proofErr w:type="gramStart"/>
            <w:r>
              <w:rPr>
                <w:b/>
                <w:bCs/>
                <w:snapToGrid w:val="0"/>
              </w:rPr>
              <w:t>рублях</w:t>
            </w:r>
            <w:proofErr w:type="gramEnd"/>
            <w:r>
              <w:rPr>
                <w:b/>
                <w:bCs/>
                <w:snapToGrid w:val="0"/>
              </w:rPr>
              <w:t xml:space="preserve"> (</w:t>
            </w:r>
            <w:r>
              <w:rPr>
                <w:b/>
                <w:bCs/>
                <w:snapToGrid w:val="0"/>
                <w:lang w:val="en-US"/>
              </w:rPr>
              <w:t>RUR</w:t>
            </w:r>
            <w:r>
              <w:rPr>
                <w:b/>
                <w:bCs/>
                <w:snapToGrid w:val="0"/>
              </w:rPr>
              <w:t>):</w:t>
            </w:r>
          </w:p>
          <w:p w:rsidR="008F5B98" w:rsidRDefault="008F5B98" w:rsidP="008702D9">
            <w:pPr>
              <w:jc w:val="both"/>
              <w:rPr>
                <w:szCs w:val="28"/>
              </w:rPr>
            </w:pPr>
            <w:proofErr w:type="gramStart"/>
            <w:r>
              <w:rPr>
                <w:szCs w:val="28"/>
              </w:rPr>
              <w:t>Р</w:t>
            </w:r>
            <w:proofErr w:type="gramEnd"/>
            <w:r>
              <w:rPr>
                <w:szCs w:val="28"/>
              </w:rPr>
              <w:t xml:space="preserve">/с </w:t>
            </w:r>
            <w:r w:rsidRPr="009D6F7B">
              <w:rPr>
                <w:szCs w:val="28"/>
              </w:rPr>
              <w:t>40702810</w:t>
            </w:r>
            <w:r w:rsidRPr="007C5D3E">
              <w:rPr>
                <w:szCs w:val="28"/>
              </w:rPr>
              <w:t>600280107758</w:t>
            </w:r>
            <w:r>
              <w:rPr>
                <w:szCs w:val="28"/>
              </w:rPr>
              <w:t xml:space="preserve"> в</w:t>
            </w:r>
            <w:r w:rsidRPr="007C5D3E">
              <w:rPr>
                <w:szCs w:val="28"/>
              </w:rPr>
              <w:t xml:space="preserve"> </w:t>
            </w:r>
            <w:r>
              <w:rPr>
                <w:szCs w:val="28"/>
              </w:rPr>
              <w:t xml:space="preserve">филиале Банк ВТБ (ПАО) в г. Екатеринбурге </w:t>
            </w:r>
          </w:p>
          <w:p w:rsidR="008F5B98" w:rsidRDefault="008F5B98" w:rsidP="008702D9">
            <w:pPr>
              <w:jc w:val="both"/>
              <w:rPr>
                <w:szCs w:val="28"/>
              </w:rPr>
            </w:pPr>
            <w:r>
              <w:rPr>
                <w:szCs w:val="28"/>
              </w:rPr>
              <w:t>БИК 046577952</w:t>
            </w:r>
          </w:p>
          <w:p w:rsidR="008F5B98" w:rsidRPr="00FF20ED" w:rsidRDefault="008F5B98" w:rsidP="008702D9">
            <w:pPr>
              <w:jc w:val="both"/>
            </w:pPr>
            <w:r>
              <w:rPr>
                <w:szCs w:val="28"/>
              </w:rPr>
              <w:t xml:space="preserve">К/с 30101810400000000952 </w:t>
            </w:r>
          </w:p>
        </w:tc>
      </w:tr>
      <w:tr w:rsidR="008F5B98" w:rsidRPr="00520031" w:rsidTr="008702D9">
        <w:tc>
          <w:tcPr>
            <w:tcW w:w="4820" w:type="dxa"/>
          </w:tcPr>
          <w:p w:rsidR="008F5B98" w:rsidRPr="00520031" w:rsidRDefault="008F5B98" w:rsidP="008702D9">
            <w:pPr>
              <w:autoSpaceDE w:val="0"/>
              <w:autoSpaceDN w:val="0"/>
              <w:adjustRightInd w:val="0"/>
              <w:rPr>
                <w:b/>
              </w:rPr>
            </w:pPr>
            <w:r>
              <w:rPr>
                <w:snapToGrid w:val="0"/>
              </w:rPr>
              <w:t xml:space="preserve">                           __________/______________</w:t>
            </w:r>
          </w:p>
        </w:tc>
        <w:tc>
          <w:tcPr>
            <w:tcW w:w="4819" w:type="dxa"/>
          </w:tcPr>
          <w:p w:rsidR="008F5B98" w:rsidRDefault="008F5B98" w:rsidP="008702D9">
            <w:pPr>
              <w:widowControl w:val="0"/>
              <w:jc w:val="both"/>
              <w:rPr>
                <w:b/>
                <w:bCs/>
                <w:snapToGrid w:val="0"/>
              </w:rPr>
            </w:pPr>
            <w:r>
              <w:rPr>
                <w:snapToGrid w:val="0"/>
              </w:rPr>
              <w:t xml:space="preserve">                          _______/_______________</w:t>
            </w:r>
          </w:p>
        </w:tc>
      </w:tr>
    </w:tbl>
    <w:p w:rsidR="008F5B98" w:rsidRDefault="008F5B98" w:rsidP="008F5B98">
      <w:pPr>
        <w:sectPr w:rsidR="008F5B98" w:rsidSect="00586DE8">
          <w:footerReference w:type="default" r:id="rId22"/>
          <w:pgSz w:w="11906" w:h="16838"/>
          <w:pgMar w:top="1134" w:right="851" w:bottom="567" w:left="1418" w:header="709" w:footer="709" w:gutter="0"/>
          <w:pgNumType w:start="1"/>
          <w:cols w:space="708"/>
          <w:titlePg/>
          <w:docGrid w:linePitch="360"/>
        </w:sectPr>
      </w:pPr>
    </w:p>
    <w:p w:rsidR="008F5B98" w:rsidRPr="00DE61A7" w:rsidRDefault="008F5B98" w:rsidP="008F5B98">
      <w:pPr>
        <w:autoSpaceDE w:val="0"/>
        <w:autoSpaceDN w:val="0"/>
      </w:pPr>
      <w:r>
        <w:lastRenderedPageBreak/>
        <w:t xml:space="preserve">                                                                                                                                                                                                                              </w:t>
      </w:r>
      <w:r w:rsidRPr="00DE61A7">
        <w:t>Приложение № 1</w:t>
      </w:r>
    </w:p>
    <w:p w:rsidR="008F5B98" w:rsidRPr="00DE61A7" w:rsidRDefault="008F5B98" w:rsidP="008F5B98">
      <w:pPr>
        <w:autoSpaceDE w:val="0"/>
        <w:autoSpaceDN w:val="0"/>
        <w:jc w:val="right"/>
      </w:pPr>
      <w:r w:rsidRPr="00DE61A7">
        <w:t xml:space="preserve">к договору аренды транспортного средства с экипажем </w:t>
      </w:r>
    </w:p>
    <w:p w:rsidR="008F5B98" w:rsidRPr="00DE61A7" w:rsidRDefault="008F5B98" w:rsidP="008F5B98">
      <w:pPr>
        <w:jc w:val="right"/>
      </w:pPr>
      <w:r w:rsidRPr="00DE61A7">
        <w:t xml:space="preserve">          </w:t>
      </w:r>
      <w:r w:rsidRPr="00DE61A7">
        <w:tab/>
        <w:t xml:space="preserve">   №__________  от «____» ________ 20___г.</w:t>
      </w:r>
    </w:p>
    <w:p w:rsidR="008F5B98" w:rsidRPr="00DE61A7" w:rsidRDefault="008F5B98" w:rsidP="008F5B98">
      <w:pPr>
        <w:jc w:val="right"/>
      </w:pPr>
    </w:p>
    <w:p w:rsidR="008F5B98" w:rsidRPr="002E2638" w:rsidRDefault="008F5B98" w:rsidP="008F5B98">
      <w:pPr>
        <w:jc w:val="right"/>
      </w:pPr>
      <w:r w:rsidRPr="00602C04">
        <w:t xml:space="preserve">  </w:t>
      </w:r>
      <w:r w:rsidRPr="002E2638">
        <w:t xml:space="preserve"> </w:t>
      </w:r>
    </w:p>
    <w:p w:rsidR="008F5B98" w:rsidRDefault="008F5B98" w:rsidP="008F5B98">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8F5B98" w:rsidRPr="005D242F" w:rsidTr="008702D9">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5B98" w:rsidRPr="00BD126B" w:rsidRDefault="008F5B98" w:rsidP="008702D9">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5B98" w:rsidRPr="00BD126B" w:rsidRDefault="008F5B98" w:rsidP="008702D9">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F5B98" w:rsidRPr="00BD126B" w:rsidRDefault="008F5B98" w:rsidP="008702D9">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F5B98" w:rsidRPr="00BD126B" w:rsidRDefault="008F5B98" w:rsidP="008702D9">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F5B98" w:rsidRPr="00BD126B" w:rsidRDefault="008F5B98" w:rsidP="008702D9">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8F5B98" w:rsidRPr="00BD126B" w:rsidRDefault="008F5B98" w:rsidP="008702D9">
            <w:pPr>
              <w:jc w:val="center"/>
              <w:rPr>
                <w:b/>
                <w:color w:val="000000"/>
              </w:rPr>
            </w:pPr>
            <w:r w:rsidRPr="00BD126B">
              <w:rPr>
                <w:b/>
                <w:color w:val="000000"/>
              </w:rPr>
              <w:t>Номер свидетельства о регистрации ТС</w:t>
            </w:r>
          </w:p>
        </w:tc>
      </w:tr>
      <w:tr w:rsidR="008F5B98" w:rsidRPr="005D242F" w:rsidTr="008702D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F5B98" w:rsidRPr="005D242F" w:rsidRDefault="008F5B98" w:rsidP="008702D9">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8F5B98" w:rsidRPr="005D242F" w:rsidRDefault="008F5B98" w:rsidP="008702D9">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8F5B98" w:rsidRPr="005D242F" w:rsidRDefault="008F5B98" w:rsidP="008702D9">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8F5B98" w:rsidRPr="005D242F" w:rsidRDefault="008F5B98" w:rsidP="008702D9">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8F5B98" w:rsidRPr="005D242F" w:rsidRDefault="008F5B98" w:rsidP="008702D9">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8F5B98" w:rsidRPr="005D242F" w:rsidRDefault="008F5B98" w:rsidP="008702D9">
            <w:pPr>
              <w:jc w:val="center"/>
              <w:rPr>
                <w:b/>
                <w:bCs/>
                <w:color w:val="000000"/>
              </w:rPr>
            </w:pPr>
            <w:r w:rsidRPr="005D242F">
              <w:rPr>
                <w:b/>
                <w:bCs/>
                <w:color w:val="000000"/>
              </w:rPr>
              <w:t>7</w:t>
            </w:r>
          </w:p>
        </w:tc>
      </w:tr>
      <w:tr w:rsidR="008F5B98" w:rsidRPr="005D242F" w:rsidTr="008702D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F5B98" w:rsidRPr="005D242F" w:rsidRDefault="008F5B98" w:rsidP="008702D9">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8F5B98" w:rsidRPr="005D242F" w:rsidRDefault="008F5B98" w:rsidP="008702D9">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8F5B98" w:rsidRPr="005D242F" w:rsidRDefault="008F5B98" w:rsidP="008702D9">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8F5B98" w:rsidRPr="005D242F" w:rsidRDefault="008F5B98" w:rsidP="008702D9">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8F5B98" w:rsidRPr="005D242F" w:rsidRDefault="008F5B98" w:rsidP="008702D9">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8F5B98" w:rsidRPr="005D242F" w:rsidRDefault="008F5B98" w:rsidP="008702D9">
            <w:pPr>
              <w:rPr>
                <w:color w:val="000000"/>
              </w:rPr>
            </w:pPr>
            <w:r w:rsidRPr="005D242F">
              <w:rPr>
                <w:color w:val="000000"/>
              </w:rPr>
              <w:t> </w:t>
            </w:r>
          </w:p>
        </w:tc>
      </w:tr>
    </w:tbl>
    <w:p w:rsidR="008F5B98" w:rsidRDefault="008F5B98" w:rsidP="008F5B98">
      <w:pPr>
        <w:jc w:val="center"/>
        <w:rPr>
          <w:b/>
        </w:rPr>
      </w:pPr>
    </w:p>
    <w:p w:rsidR="008F5B98" w:rsidRDefault="008F5B98" w:rsidP="008F5B98">
      <w:pPr>
        <w:jc w:val="center"/>
        <w:rPr>
          <w:b/>
        </w:rPr>
      </w:pPr>
    </w:p>
    <w:p w:rsidR="008F5B98" w:rsidRDefault="008F5B98" w:rsidP="008F5B98">
      <w:pPr>
        <w:jc w:val="center"/>
        <w:rPr>
          <w:b/>
        </w:rPr>
      </w:pPr>
    </w:p>
    <w:p w:rsidR="008F5B98" w:rsidRDefault="008F5B98" w:rsidP="008F5B98">
      <w:pPr>
        <w:rPr>
          <w:b/>
          <w:bCs/>
        </w:rPr>
      </w:pPr>
    </w:p>
    <w:p w:rsidR="008F5B98" w:rsidRPr="005D242F" w:rsidRDefault="008F5B98" w:rsidP="008F5B98">
      <w:pPr>
        <w:rPr>
          <w:b/>
          <w:bCs/>
        </w:rPr>
      </w:pPr>
      <w:r>
        <w:rPr>
          <w:b/>
          <w:bCs/>
        </w:rPr>
        <w:t xml:space="preserve">          «</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8F5B98" w:rsidRDefault="008F5B98" w:rsidP="008F5B98">
      <w:pPr>
        <w:widowControl w:val="0"/>
        <w:ind w:left="9072" w:hanging="9066"/>
        <w:rPr>
          <w:color w:val="000000"/>
        </w:rPr>
      </w:pPr>
    </w:p>
    <w:p w:rsidR="008F5B98" w:rsidRPr="005D242F" w:rsidRDefault="008F5B98" w:rsidP="008F5B98">
      <w:pPr>
        <w:rPr>
          <w:color w:val="000000"/>
        </w:rPr>
      </w:pPr>
    </w:p>
    <w:p w:rsidR="008F5B98" w:rsidRDefault="008F5B98" w:rsidP="008F5B98">
      <w:pPr>
        <w:rPr>
          <w:sz w:val="28"/>
          <w:szCs w:val="28"/>
        </w:rPr>
      </w:pPr>
      <w:r>
        <w:t xml:space="preserve">        </w:t>
      </w:r>
      <w:r w:rsidRPr="005D242F">
        <w:t>___</w:t>
      </w:r>
      <w:r>
        <w:t>___________________________ /</w:t>
      </w:r>
      <w:r w:rsidRPr="005D242F">
        <w:t>_____________/</w:t>
      </w:r>
      <w:r>
        <w:tab/>
      </w:r>
      <w:r>
        <w:tab/>
      </w:r>
      <w:r>
        <w:tab/>
        <w:t xml:space="preserve">                           </w:t>
      </w:r>
      <w:r w:rsidRPr="005D242F">
        <w:rPr>
          <w:sz w:val="28"/>
          <w:szCs w:val="28"/>
        </w:rPr>
        <w:t>__________________________</w:t>
      </w:r>
      <w:r>
        <w:rPr>
          <w:sz w:val="28"/>
          <w:szCs w:val="28"/>
        </w:rPr>
        <w:t>/</w:t>
      </w:r>
      <w:r>
        <w:rPr>
          <w:color w:val="000000"/>
        </w:rPr>
        <w:t>_____________</w:t>
      </w:r>
      <w:r w:rsidRPr="006E0DA7">
        <w:t>/</w:t>
      </w:r>
    </w:p>
    <w:p w:rsidR="008F5B98" w:rsidRPr="00BD69FC" w:rsidRDefault="008F5B98" w:rsidP="008F5B98">
      <w:pPr>
        <w:rPr>
          <w:sz w:val="28"/>
          <w:szCs w:val="28"/>
        </w:rPr>
      </w:pPr>
      <w:r>
        <w:t xml:space="preserve">                М.П.        </w:t>
      </w:r>
      <w:r>
        <w:tab/>
      </w:r>
      <w:r>
        <w:tab/>
      </w:r>
      <w:r>
        <w:tab/>
      </w:r>
      <w:r>
        <w:tab/>
      </w:r>
      <w:r>
        <w:tab/>
      </w:r>
      <w:r>
        <w:tab/>
      </w:r>
      <w:r>
        <w:tab/>
      </w:r>
      <w:r>
        <w:tab/>
      </w:r>
      <w:r>
        <w:tab/>
      </w:r>
      <w:r>
        <w:tab/>
      </w:r>
      <w:r>
        <w:tab/>
        <w:t xml:space="preserve">                                               М.П.</w:t>
      </w:r>
    </w:p>
    <w:p w:rsidR="008F5B98" w:rsidRPr="005D242F" w:rsidRDefault="008F5B98" w:rsidP="008F5B98">
      <w:pPr>
        <w:rPr>
          <w:b/>
          <w:bCs/>
          <w:color w:val="000000"/>
          <w:sz w:val="28"/>
          <w:szCs w:val="28"/>
        </w:rPr>
      </w:pPr>
    </w:p>
    <w:p w:rsidR="008F5B98" w:rsidRPr="005D242F" w:rsidRDefault="008F5B98" w:rsidP="008F5B98">
      <w:pPr>
        <w:jc w:val="center"/>
        <w:rPr>
          <w:b/>
        </w:rPr>
      </w:pPr>
    </w:p>
    <w:p w:rsidR="008F5B98" w:rsidRDefault="008F5B98" w:rsidP="008F5B98">
      <w:pPr>
        <w:ind w:left="8496" w:firstLine="708"/>
        <w:jc w:val="center"/>
      </w:pPr>
      <w:r>
        <w:t xml:space="preserve">  </w:t>
      </w:r>
    </w:p>
    <w:p w:rsidR="008F5B98" w:rsidRPr="00DE61A7" w:rsidRDefault="008F5B98" w:rsidP="008F5B98">
      <w:pPr>
        <w:autoSpaceDE w:val="0"/>
        <w:autoSpaceDN w:val="0"/>
        <w:jc w:val="right"/>
      </w:pPr>
      <w:r>
        <w:br w:type="page"/>
      </w:r>
      <w:r w:rsidRPr="00DE61A7">
        <w:lastRenderedPageBreak/>
        <w:t>Приложение № 2</w:t>
      </w:r>
    </w:p>
    <w:p w:rsidR="008F5B98" w:rsidRPr="00DE61A7" w:rsidRDefault="008F5B98" w:rsidP="008F5B98">
      <w:pPr>
        <w:autoSpaceDE w:val="0"/>
        <w:autoSpaceDN w:val="0"/>
        <w:jc w:val="right"/>
      </w:pPr>
      <w:r w:rsidRPr="00DE61A7">
        <w:t xml:space="preserve">к договору аренды транспортного средства с экипажем </w:t>
      </w:r>
    </w:p>
    <w:p w:rsidR="008F5B98" w:rsidRPr="00DE61A7" w:rsidRDefault="008F5B98" w:rsidP="008F5B98">
      <w:pPr>
        <w:jc w:val="right"/>
      </w:pPr>
      <w:r w:rsidRPr="00DE61A7">
        <w:t xml:space="preserve">          </w:t>
      </w:r>
      <w:r w:rsidRPr="00DE61A7">
        <w:tab/>
        <w:t xml:space="preserve">   №__________  от «____» ________ 20___г.   </w:t>
      </w:r>
    </w:p>
    <w:p w:rsidR="008F5B98" w:rsidRDefault="008F5B98" w:rsidP="008F5B98">
      <w:pPr>
        <w:jc w:val="right"/>
      </w:pPr>
    </w:p>
    <w:p w:rsidR="008F5B98" w:rsidRDefault="008F5B98" w:rsidP="008F5B98"/>
    <w:p w:rsidR="008F5B98" w:rsidRDefault="008F5B98" w:rsidP="008F5B98">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8F5B98" w:rsidRPr="00AD59B8" w:rsidTr="008702D9">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5B98" w:rsidRPr="00AD59B8" w:rsidRDefault="008F5B98" w:rsidP="008702D9">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F5B98" w:rsidRPr="00AD59B8" w:rsidRDefault="008F5B98" w:rsidP="008702D9">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8F5B98" w:rsidRPr="00AD59B8" w:rsidRDefault="008F5B98" w:rsidP="008702D9">
            <w:pPr>
              <w:jc w:val="center"/>
              <w:rPr>
                <w:b/>
                <w:bCs/>
                <w:color w:val="000000"/>
              </w:rPr>
            </w:pPr>
            <w:r w:rsidRPr="00AD59B8">
              <w:rPr>
                <w:b/>
                <w:bCs/>
                <w:color w:val="000000"/>
              </w:rPr>
              <w:t>Водительское удостоверение</w:t>
            </w:r>
          </w:p>
        </w:tc>
      </w:tr>
      <w:tr w:rsidR="008F5B98" w:rsidRPr="00AD59B8" w:rsidTr="008702D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F5B98" w:rsidRPr="00AD59B8" w:rsidRDefault="008F5B98" w:rsidP="008702D9">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F5B98" w:rsidRPr="00AD59B8" w:rsidRDefault="008F5B98" w:rsidP="008702D9">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8F5B98" w:rsidRPr="00AD59B8" w:rsidRDefault="008F5B98" w:rsidP="008702D9">
            <w:pPr>
              <w:jc w:val="center"/>
              <w:rPr>
                <w:b/>
                <w:bCs/>
                <w:color w:val="000000"/>
              </w:rPr>
            </w:pPr>
            <w:r w:rsidRPr="00AD59B8">
              <w:rPr>
                <w:b/>
                <w:bCs/>
                <w:color w:val="000000"/>
              </w:rPr>
              <w:t>3</w:t>
            </w:r>
          </w:p>
        </w:tc>
      </w:tr>
      <w:tr w:rsidR="008F5B98" w:rsidRPr="00AD59B8" w:rsidTr="008702D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F5B98" w:rsidRPr="00AD59B8" w:rsidRDefault="008F5B98" w:rsidP="008702D9">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F5B98" w:rsidRPr="00AD59B8" w:rsidRDefault="008F5B98" w:rsidP="008702D9">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8F5B98" w:rsidRPr="00AD59B8" w:rsidRDefault="008F5B98" w:rsidP="008702D9">
            <w:pPr>
              <w:rPr>
                <w:color w:val="000000"/>
                <w:sz w:val="28"/>
                <w:szCs w:val="28"/>
              </w:rPr>
            </w:pPr>
            <w:r w:rsidRPr="00AD59B8">
              <w:rPr>
                <w:color w:val="000000"/>
                <w:sz w:val="28"/>
                <w:szCs w:val="28"/>
              </w:rPr>
              <w:t> </w:t>
            </w:r>
          </w:p>
        </w:tc>
      </w:tr>
    </w:tbl>
    <w:p w:rsidR="008F5B98" w:rsidRDefault="008F5B98" w:rsidP="008F5B98">
      <w:pPr>
        <w:jc w:val="center"/>
        <w:rPr>
          <w:b/>
        </w:rPr>
      </w:pPr>
    </w:p>
    <w:p w:rsidR="008F5B98" w:rsidRDefault="008F5B98" w:rsidP="008F5B98">
      <w:pPr>
        <w:jc w:val="center"/>
        <w:rPr>
          <w:b/>
        </w:rPr>
      </w:pPr>
    </w:p>
    <w:p w:rsidR="008F5B98" w:rsidRDefault="008F5B98" w:rsidP="008F5B98">
      <w:pPr>
        <w:jc w:val="center"/>
        <w:rPr>
          <w:b/>
        </w:rPr>
      </w:pPr>
    </w:p>
    <w:p w:rsidR="008F5B98" w:rsidRDefault="008F5B98" w:rsidP="008F5B98">
      <w:pPr>
        <w:rPr>
          <w:b/>
          <w:bCs/>
        </w:rPr>
      </w:pPr>
    </w:p>
    <w:p w:rsidR="008F5B98" w:rsidRPr="005D242F" w:rsidRDefault="008F5B98" w:rsidP="008F5B98">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8F5B98" w:rsidRDefault="008F5B98" w:rsidP="008F5B98">
      <w:pPr>
        <w:widowControl w:val="0"/>
        <w:ind w:left="9072" w:hanging="9066"/>
        <w:rPr>
          <w:color w:val="000000"/>
        </w:rPr>
      </w:pPr>
    </w:p>
    <w:p w:rsidR="008F5B98" w:rsidRPr="005D242F" w:rsidRDefault="008F5B98" w:rsidP="008F5B98">
      <w:pPr>
        <w:rPr>
          <w:color w:val="000000"/>
        </w:rPr>
      </w:pPr>
    </w:p>
    <w:p w:rsidR="008F5B98" w:rsidRPr="00BD6A79" w:rsidRDefault="008F5B98" w:rsidP="008F5B98">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BD6A79">
        <w:t>__________________________/</w:t>
      </w:r>
      <w:r>
        <w:rPr>
          <w:color w:val="000000"/>
        </w:rPr>
        <w:t>_______________</w:t>
      </w:r>
      <w:r w:rsidRPr="00BD6A79">
        <w:t>/</w:t>
      </w:r>
    </w:p>
    <w:p w:rsidR="008F5B98" w:rsidRPr="007A64D2" w:rsidRDefault="008F5B98" w:rsidP="008F5B98">
      <w:pPr>
        <w:sectPr w:rsidR="008F5B98" w:rsidRPr="007A64D2" w:rsidSect="00586DE8">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8F5B98" w:rsidRPr="00DE61A7" w:rsidRDefault="008F5B98" w:rsidP="008F5B98">
      <w:pPr>
        <w:autoSpaceDE w:val="0"/>
        <w:autoSpaceDN w:val="0"/>
        <w:jc w:val="right"/>
      </w:pPr>
      <w:r w:rsidRPr="00DE61A7">
        <w:lastRenderedPageBreak/>
        <w:t xml:space="preserve">                                                                                                                                Приложение № 3</w:t>
      </w:r>
    </w:p>
    <w:p w:rsidR="008F5B98" w:rsidRPr="00DE61A7" w:rsidRDefault="008F5B98" w:rsidP="008F5B98">
      <w:pPr>
        <w:autoSpaceDE w:val="0"/>
        <w:autoSpaceDN w:val="0"/>
        <w:jc w:val="right"/>
      </w:pPr>
      <w:r w:rsidRPr="00DE61A7">
        <w:t xml:space="preserve">к договору аренды транспортного средства с экипажем </w:t>
      </w:r>
    </w:p>
    <w:p w:rsidR="008F5B98" w:rsidRPr="00DE61A7" w:rsidRDefault="008F5B98" w:rsidP="008F5B98">
      <w:pPr>
        <w:autoSpaceDE w:val="0"/>
        <w:autoSpaceDN w:val="0"/>
        <w:jc w:val="right"/>
      </w:pPr>
      <w:r w:rsidRPr="00DE61A7">
        <w:t xml:space="preserve">                                        </w:t>
      </w:r>
      <w:r w:rsidRPr="00DE61A7">
        <w:tab/>
      </w:r>
      <w:r w:rsidRPr="00DE61A7">
        <w:tab/>
      </w:r>
      <w:r w:rsidRPr="00DE61A7">
        <w:tab/>
      </w:r>
      <w:r w:rsidRPr="00DE61A7">
        <w:tab/>
        <w:t xml:space="preserve">  №__________  от «____» ________ 20___г.  </w:t>
      </w:r>
    </w:p>
    <w:p w:rsidR="008F5B98" w:rsidRPr="00602C04" w:rsidRDefault="008F5B98" w:rsidP="008F5B98">
      <w:pPr>
        <w:autoSpaceDE w:val="0"/>
        <w:autoSpaceDN w:val="0"/>
        <w:jc w:val="center"/>
        <w:rPr>
          <w:b/>
          <w:sz w:val="22"/>
          <w:szCs w:val="22"/>
        </w:rPr>
      </w:pPr>
    </w:p>
    <w:p w:rsidR="008F5B98" w:rsidRPr="00602C04" w:rsidRDefault="008F5B98" w:rsidP="008F5B98">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8F5B98" w:rsidRPr="00602C04" w:rsidRDefault="008F5B98" w:rsidP="008F5B98">
      <w:pPr>
        <w:autoSpaceDE w:val="0"/>
        <w:autoSpaceDN w:val="0"/>
        <w:jc w:val="center"/>
        <w:rPr>
          <w:b/>
          <w:sz w:val="10"/>
          <w:szCs w:val="10"/>
        </w:rPr>
      </w:pPr>
    </w:p>
    <w:p w:rsidR="008F5B98" w:rsidRPr="00602C04" w:rsidRDefault="008F5B98" w:rsidP="008F5B98">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w:t>
      </w:r>
      <w:r>
        <w:rPr>
          <w:b/>
          <w:sz w:val="22"/>
          <w:szCs w:val="22"/>
        </w:rPr>
        <w:t>_</w:t>
      </w:r>
      <w:r w:rsidRPr="00602C04">
        <w:rPr>
          <w:sz w:val="22"/>
          <w:szCs w:val="22"/>
        </w:rPr>
        <w:t>_</w:t>
      </w:r>
      <w:r w:rsidRPr="00602C04">
        <w:rPr>
          <w:b/>
          <w:sz w:val="22"/>
          <w:szCs w:val="22"/>
        </w:rPr>
        <w:t>года.</w:t>
      </w:r>
    </w:p>
    <w:p w:rsidR="008F5B98" w:rsidRPr="00602C04" w:rsidRDefault="008F5B98" w:rsidP="008F5B98">
      <w:pPr>
        <w:tabs>
          <w:tab w:val="left" w:pos="2625"/>
        </w:tabs>
        <w:autoSpaceDE w:val="0"/>
        <w:autoSpaceDN w:val="0"/>
        <w:jc w:val="right"/>
        <w:rPr>
          <w:sz w:val="22"/>
          <w:szCs w:val="22"/>
        </w:rPr>
      </w:pPr>
      <w:r w:rsidRPr="00602C04">
        <w:rPr>
          <w:sz w:val="22"/>
          <w:szCs w:val="22"/>
        </w:rPr>
        <w:t xml:space="preserve">  </w:t>
      </w:r>
    </w:p>
    <w:p w:rsidR="008F5B98" w:rsidRPr="007A64D2" w:rsidRDefault="008F5B98" w:rsidP="008F5B98">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8F5B98" w:rsidRPr="00602C04" w:rsidRDefault="008F5B98" w:rsidP="008F5B98">
      <w:pPr>
        <w:numPr>
          <w:ilvl w:val="0"/>
          <w:numId w:val="28"/>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F5B98" w:rsidRPr="00602C04" w:rsidTr="008702D9">
        <w:trPr>
          <w:trHeight w:val="1531"/>
        </w:trPr>
        <w:tc>
          <w:tcPr>
            <w:tcW w:w="9781" w:type="dxa"/>
          </w:tcPr>
          <w:p w:rsidR="008F5B98" w:rsidRPr="00602C04" w:rsidRDefault="008F5B98" w:rsidP="008702D9">
            <w:pPr>
              <w:autoSpaceDE w:val="0"/>
              <w:autoSpaceDN w:val="0"/>
              <w:rPr>
                <w:sz w:val="20"/>
                <w:szCs w:val="20"/>
              </w:rPr>
            </w:pPr>
            <w:r w:rsidRPr="00602C04">
              <w:rPr>
                <w:sz w:val="20"/>
                <w:szCs w:val="20"/>
              </w:rPr>
              <w:t>марка ТС</w:t>
            </w:r>
            <w:r w:rsidRPr="00602C04">
              <w:rPr>
                <w:sz w:val="20"/>
                <w:szCs w:val="20"/>
                <w:u w:val="single"/>
              </w:rPr>
              <w:t xml:space="preserve">                                                                                                                                                                                    </w:t>
            </w:r>
          </w:p>
          <w:p w:rsidR="008F5B98" w:rsidRPr="00602C04" w:rsidRDefault="008F5B98" w:rsidP="008702D9">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8F5B98" w:rsidRPr="00602C04" w:rsidRDefault="008F5B98" w:rsidP="008702D9">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8F5B98" w:rsidRPr="00602C04" w:rsidRDefault="008F5B98" w:rsidP="008702D9">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8F5B98" w:rsidRPr="00602C04" w:rsidRDefault="008F5B98" w:rsidP="008702D9">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8F5B98" w:rsidRPr="00602C04" w:rsidRDefault="008F5B98" w:rsidP="008702D9">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8F5B98" w:rsidRPr="00602C04" w:rsidRDefault="008F5B98" w:rsidP="008702D9">
            <w:pPr>
              <w:autoSpaceDE w:val="0"/>
              <w:autoSpaceDN w:val="0"/>
              <w:rPr>
                <w:sz w:val="18"/>
                <w:szCs w:val="18"/>
              </w:rPr>
            </w:pPr>
            <w:r w:rsidRPr="00602C04">
              <w:rPr>
                <w:sz w:val="18"/>
                <w:szCs w:val="18"/>
              </w:rPr>
              <w:t xml:space="preserve">            подпись                                  ФИО                                                 подпись                                ФИО</w:t>
            </w:r>
          </w:p>
        </w:tc>
      </w:tr>
    </w:tbl>
    <w:p w:rsidR="008F5B98" w:rsidRPr="00602C04" w:rsidRDefault="008F5B98" w:rsidP="008F5B98">
      <w:pPr>
        <w:autoSpaceDE w:val="0"/>
        <w:autoSpaceDN w:val="0"/>
        <w:rPr>
          <w:sz w:val="20"/>
          <w:szCs w:val="20"/>
        </w:rPr>
      </w:pPr>
    </w:p>
    <w:p w:rsidR="008F5B98" w:rsidRPr="00602C04" w:rsidRDefault="008F5B98" w:rsidP="008F5B98">
      <w:pPr>
        <w:numPr>
          <w:ilvl w:val="0"/>
          <w:numId w:val="28"/>
        </w:numPr>
        <w:suppressAutoHyphens w:val="0"/>
        <w:autoSpaceDE w:val="0"/>
        <w:autoSpaceDN w:val="0"/>
        <w:jc w:val="center"/>
      </w:pPr>
      <w:r w:rsidRPr="00602C04">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F5B98" w:rsidRPr="00602C04" w:rsidTr="008702D9">
        <w:trPr>
          <w:trHeight w:val="1471"/>
        </w:trPr>
        <w:tc>
          <w:tcPr>
            <w:tcW w:w="9781" w:type="dxa"/>
          </w:tcPr>
          <w:p w:rsidR="008F5B98" w:rsidRPr="00602C04" w:rsidRDefault="008F5B98" w:rsidP="008702D9">
            <w:pPr>
              <w:autoSpaceDE w:val="0"/>
              <w:autoSpaceDN w:val="0"/>
              <w:rPr>
                <w:sz w:val="20"/>
                <w:szCs w:val="20"/>
              </w:rPr>
            </w:pPr>
            <w:r w:rsidRPr="00602C04">
              <w:rPr>
                <w:sz w:val="20"/>
                <w:szCs w:val="20"/>
              </w:rPr>
              <w:t>марка ТС</w:t>
            </w:r>
            <w:r w:rsidRPr="00602C04">
              <w:rPr>
                <w:sz w:val="20"/>
                <w:szCs w:val="20"/>
                <w:u w:val="single"/>
              </w:rPr>
              <w:t xml:space="preserve">                                                                                                                                                                                    </w:t>
            </w:r>
          </w:p>
          <w:p w:rsidR="008F5B98" w:rsidRPr="00602C04" w:rsidRDefault="008F5B98" w:rsidP="008702D9">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8F5B98" w:rsidRPr="00602C04" w:rsidRDefault="008F5B98" w:rsidP="008702D9">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8F5B98" w:rsidRPr="00602C04" w:rsidRDefault="008F5B98" w:rsidP="008702D9">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8F5B98" w:rsidRPr="00602C04" w:rsidRDefault="008F5B98" w:rsidP="008702D9">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8F5B98" w:rsidRPr="00602C04" w:rsidRDefault="008F5B98" w:rsidP="008702D9">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8F5B98" w:rsidRPr="00602C04" w:rsidRDefault="008F5B98" w:rsidP="008702D9">
            <w:pPr>
              <w:autoSpaceDE w:val="0"/>
              <w:autoSpaceDN w:val="0"/>
              <w:rPr>
                <w:sz w:val="18"/>
                <w:szCs w:val="18"/>
              </w:rPr>
            </w:pPr>
            <w:r w:rsidRPr="00602C04">
              <w:rPr>
                <w:sz w:val="18"/>
                <w:szCs w:val="18"/>
              </w:rPr>
              <w:t xml:space="preserve">            подпись                                    ФИО                                                 подпись                                ФИО</w:t>
            </w:r>
          </w:p>
          <w:p w:rsidR="008F5B98" w:rsidRPr="00602C04" w:rsidRDefault="008F5B98" w:rsidP="008702D9">
            <w:pPr>
              <w:autoSpaceDE w:val="0"/>
              <w:autoSpaceDN w:val="0"/>
              <w:rPr>
                <w:sz w:val="10"/>
                <w:szCs w:val="10"/>
              </w:rPr>
            </w:pPr>
          </w:p>
        </w:tc>
      </w:tr>
    </w:tbl>
    <w:p w:rsidR="008F5B98" w:rsidRPr="00602C04" w:rsidRDefault="008F5B98" w:rsidP="008F5B98">
      <w:pPr>
        <w:autoSpaceDE w:val="0"/>
        <w:autoSpaceDN w:val="0"/>
        <w:rPr>
          <w:sz w:val="20"/>
          <w:szCs w:val="20"/>
        </w:rPr>
      </w:pPr>
    </w:p>
    <w:p w:rsidR="008F5B98" w:rsidRPr="00602C04" w:rsidRDefault="008F5B98" w:rsidP="008F5B98">
      <w:pPr>
        <w:numPr>
          <w:ilvl w:val="0"/>
          <w:numId w:val="28"/>
        </w:numPr>
        <w:suppressAutoHyphens w:val="0"/>
        <w:autoSpaceDE w:val="0"/>
        <w:autoSpaceDN w:val="0"/>
        <w:jc w:val="center"/>
        <w:rPr>
          <w:sz w:val="20"/>
          <w:szCs w:val="20"/>
        </w:rPr>
      </w:pPr>
      <w:r w:rsidRPr="00602C04">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8F5B98" w:rsidRPr="00602C04" w:rsidTr="008702D9">
        <w:trPr>
          <w:trHeight w:val="3914"/>
        </w:trPr>
        <w:tc>
          <w:tcPr>
            <w:tcW w:w="9931" w:type="dxa"/>
            <w:tcBorders>
              <w:top w:val="single" w:sz="4" w:space="0" w:color="auto"/>
              <w:bottom w:val="nil"/>
            </w:tcBorders>
          </w:tcPr>
          <w:p w:rsidR="008F5B98" w:rsidRPr="00602C04" w:rsidRDefault="008F5B98" w:rsidP="008702D9">
            <w:pPr>
              <w:autoSpaceDE w:val="0"/>
              <w:autoSpaceDN w:val="0"/>
              <w:rPr>
                <w:b/>
                <w:sz w:val="20"/>
                <w:szCs w:val="20"/>
              </w:rPr>
            </w:pPr>
            <w:r w:rsidRPr="00602C04">
              <w:rPr>
                <w:b/>
                <w:sz w:val="20"/>
                <w:szCs w:val="20"/>
              </w:rPr>
              <w:t xml:space="preserve">Маршрут следования автомобиля и время нахождения автомобиля в </w:t>
            </w:r>
            <w:proofErr w:type="gramStart"/>
            <w:r w:rsidRPr="00602C04">
              <w:rPr>
                <w:b/>
                <w:sz w:val="20"/>
                <w:szCs w:val="20"/>
              </w:rPr>
              <w:t>пункте</w:t>
            </w:r>
            <w:proofErr w:type="gramEnd"/>
            <w:r w:rsidRPr="00602C04">
              <w:rPr>
                <w:b/>
                <w:sz w:val="20"/>
                <w:szCs w:val="20"/>
              </w:rPr>
              <w:t xml:space="preserve"> погрузки/выгрузки*</w:t>
            </w:r>
          </w:p>
          <w:p w:rsidR="008F5B98" w:rsidRPr="00602C04" w:rsidRDefault="008F5B98" w:rsidP="008702D9">
            <w:pPr>
              <w:autoSpaceDE w:val="0"/>
              <w:autoSpaceDN w:val="0"/>
              <w:rPr>
                <w:sz w:val="20"/>
                <w:szCs w:val="20"/>
              </w:rPr>
            </w:pPr>
          </w:p>
          <w:tbl>
            <w:tblPr>
              <w:tblW w:w="9663" w:type="dxa"/>
              <w:tblLook w:val="04A0"/>
            </w:tblPr>
            <w:tblGrid>
              <w:gridCol w:w="1841"/>
              <w:gridCol w:w="1154"/>
              <w:gridCol w:w="1129"/>
              <w:gridCol w:w="1034"/>
              <w:gridCol w:w="1007"/>
              <w:gridCol w:w="1040"/>
              <w:gridCol w:w="886"/>
              <w:gridCol w:w="962"/>
              <w:gridCol w:w="652"/>
            </w:tblGrid>
            <w:tr w:rsidR="008F5B98" w:rsidRPr="00602C04" w:rsidTr="008702D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5B98" w:rsidRPr="00602C04" w:rsidRDefault="008F5B98" w:rsidP="008702D9">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F5B98" w:rsidRPr="00602C04" w:rsidRDefault="008F5B98" w:rsidP="008702D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F5B98" w:rsidRPr="00602C04" w:rsidRDefault="008F5B98" w:rsidP="008702D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F5B98" w:rsidRPr="00602C04" w:rsidRDefault="008F5B98" w:rsidP="008702D9">
                  <w:pPr>
                    <w:jc w:val="center"/>
                    <w:rPr>
                      <w:color w:val="000000"/>
                      <w:sz w:val="20"/>
                      <w:szCs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8F5B98" w:rsidRPr="00602C04" w:rsidRDefault="008F5B98" w:rsidP="008702D9">
                  <w:pPr>
                    <w:jc w:val="center"/>
                    <w:rPr>
                      <w:color w:val="000000"/>
                      <w:sz w:val="20"/>
                      <w:szCs w:val="20"/>
                    </w:rPr>
                  </w:pPr>
                </w:p>
              </w:tc>
            </w:tr>
            <w:tr w:rsidR="008F5B98" w:rsidRPr="00602C04" w:rsidTr="008702D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F5B98" w:rsidRPr="00602C04" w:rsidRDefault="008F5B98" w:rsidP="008702D9">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F5B98" w:rsidRPr="00602C04" w:rsidRDefault="008F5B98" w:rsidP="008702D9">
                  <w:pPr>
                    <w:jc w:val="center"/>
                    <w:rPr>
                      <w:color w:val="000000"/>
                      <w:sz w:val="20"/>
                      <w:szCs w:val="20"/>
                    </w:rPr>
                  </w:pPr>
                  <w:r w:rsidRPr="00602C04">
                    <w:rPr>
                      <w:color w:val="000000"/>
                      <w:sz w:val="20"/>
                      <w:szCs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8F5B98" w:rsidRPr="00602C04" w:rsidRDefault="008F5B98" w:rsidP="008702D9">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F5B98" w:rsidRPr="00602C04" w:rsidRDefault="008F5B98" w:rsidP="008702D9">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F5B98" w:rsidRPr="00602C04" w:rsidRDefault="008F5B98" w:rsidP="008702D9">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F5B98" w:rsidRPr="00602C04" w:rsidRDefault="008F5B98" w:rsidP="008702D9">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F5B98" w:rsidRPr="00602C04" w:rsidRDefault="008F5B98" w:rsidP="008702D9">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F5B98" w:rsidRPr="00602C04" w:rsidRDefault="008F5B98" w:rsidP="008702D9">
                  <w:pPr>
                    <w:jc w:val="center"/>
                    <w:rPr>
                      <w:color w:val="000000"/>
                      <w:sz w:val="20"/>
                      <w:szCs w:val="20"/>
                    </w:rPr>
                  </w:pPr>
                  <w:r w:rsidRPr="00602C04">
                    <w:rPr>
                      <w:color w:val="000000"/>
                      <w:sz w:val="20"/>
                      <w:szCs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8F5B98" w:rsidRPr="00602C04" w:rsidRDefault="008F5B98" w:rsidP="008702D9">
                  <w:pPr>
                    <w:jc w:val="center"/>
                    <w:rPr>
                      <w:color w:val="000000"/>
                      <w:sz w:val="20"/>
                      <w:szCs w:val="20"/>
                    </w:rPr>
                  </w:pPr>
                  <w:r w:rsidRPr="00602C04">
                    <w:rPr>
                      <w:color w:val="000000"/>
                      <w:sz w:val="20"/>
                      <w:szCs w:val="20"/>
                    </w:rPr>
                    <w:t>убыл</w:t>
                  </w:r>
                </w:p>
              </w:tc>
            </w:tr>
            <w:tr w:rsidR="008F5B98" w:rsidRPr="00602C04" w:rsidTr="008702D9">
              <w:trPr>
                <w:trHeight w:val="276"/>
              </w:trPr>
              <w:tc>
                <w:tcPr>
                  <w:tcW w:w="1841" w:type="dxa"/>
                  <w:vMerge/>
                  <w:tcBorders>
                    <w:top w:val="nil"/>
                    <w:left w:val="single" w:sz="4" w:space="0" w:color="auto"/>
                    <w:bottom w:val="single" w:sz="4" w:space="0" w:color="auto"/>
                    <w:right w:val="single" w:sz="4" w:space="0" w:color="auto"/>
                  </w:tcBorders>
                  <w:vAlign w:val="center"/>
                  <w:hideMark/>
                </w:tcPr>
                <w:p w:rsidR="008F5B98" w:rsidRPr="00602C04" w:rsidRDefault="008F5B98" w:rsidP="008702D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8F5B98" w:rsidRPr="00602C04" w:rsidRDefault="008F5B98" w:rsidP="008702D9">
                  <w:pPr>
                    <w:jc w:val="center"/>
                    <w:rPr>
                      <w:color w:val="000000"/>
                      <w:sz w:val="20"/>
                      <w:szCs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8F5B98" w:rsidRPr="00602C04" w:rsidRDefault="008F5B98" w:rsidP="008702D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8F5B98" w:rsidRPr="00602C04" w:rsidRDefault="008F5B98" w:rsidP="008702D9">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8F5B98" w:rsidRPr="00602C04" w:rsidRDefault="008F5B98" w:rsidP="008702D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8F5B98" w:rsidRPr="00602C04" w:rsidRDefault="008F5B98" w:rsidP="008702D9">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8F5B98" w:rsidRPr="00602C04" w:rsidRDefault="008F5B98" w:rsidP="008702D9">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F5B98" w:rsidRPr="00602C04" w:rsidRDefault="008F5B98" w:rsidP="008702D9">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auto"/>
                  <w:noWrap/>
                  <w:vAlign w:val="center"/>
                  <w:hideMark/>
                </w:tcPr>
                <w:p w:rsidR="008F5B98" w:rsidRPr="00602C04" w:rsidRDefault="008F5B98" w:rsidP="008702D9">
                  <w:pPr>
                    <w:jc w:val="center"/>
                    <w:rPr>
                      <w:color w:val="000000"/>
                      <w:sz w:val="20"/>
                      <w:szCs w:val="20"/>
                    </w:rPr>
                  </w:pPr>
                </w:p>
              </w:tc>
            </w:tr>
          </w:tbl>
          <w:p w:rsidR="008F5B98" w:rsidRPr="00602C04" w:rsidRDefault="008F5B98" w:rsidP="008702D9">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663" w:type="dxa"/>
              <w:tblLook w:val="04A0"/>
            </w:tblPr>
            <w:tblGrid>
              <w:gridCol w:w="3005"/>
              <w:gridCol w:w="3264"/>
              <w:gridCol w:w="3394"/>
            </w:tblGrid>
            <w:tr w:rsidR="008F5B98" w:rsidRPr="00602C04" w:rsidTr="008702D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5B98" w:rsidRPr="00602C04" w:rsidRDefault="008F5B98" w:rsidP="008702D9">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F5B98" w:rsidRPr="00602C04" w:rsidRDefault="008F5B98" w:rsidP="008702D9">
                  <w:pPr>
                    <w:rPr>
                      <w:b/>
                      <w:color w:val="000000"/>
                      <w:sz w:val="20"/>
                      <w:szCs w:val="20"/>
                    </w:rPr>
                  </w:pPr>
                  <w:r w:rsidRPr="00602C04">
                    <w:rPr>
                      <w:b/>
                      <w:color w:val="000000"/>
                      <w:sz w:val="20"/>
                      <w:szCs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8F5B98" w:rsidRPr="00602C04" w:rsidRDefault="008F5B98" w:rsidP="008702D9">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8F5B98" w:rsidRPr="00602C04" w:rsidTr="008702D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F5B98" w:rsidRPr="00602C04" w:rsidRDefault="008F5B98" w:rsidP="008702D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F5B98" w:rsidRPr="00602C04" w:rsidRDefault="008F5B98" w:rsidP="008702D9">
                  <w:pPr>
                    <w:jc w:val="center"/>
                    <w:rPr>
                      <w:color w:val="000000"/>
                      <w:sz w:val="20"/>
                      <w:szCs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F5B98" w:rsidRPr="00602C04" w:rsidRDefault="008F5B98" w:rsidP="008702D9">
                  <w:pPr>
                    <w:jc w:val="center"/>
                    <w:rPr>
                      <w:color w:val="000000"/>
                      <w:sz w:val="20"/>
                      <w:szCs w:val="20"/>
                    </w:rPr>
                  </w:pPr>
                </w:p>
              </w:tc>
            </w:tr>
            <w:tr w:rsidR="008F5B98" w:rsidRPr="00602C04" w:rsidTr="008702D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F5B98" w:rsidRPr="00602C04" w:rsidRDefault="008F5B98" w:rsidP="008702D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F5B98" w:rsidRPr="00602C04" w:rsidRDefault="008F5B98" w:rsidP="008702D9">
                  <w:pPr>
                    <w:jc w:val="center"/>
                    <w:rPr>
                      <w:color w:val="000000"/>
                      <w:sz w:val="20"/>
                      <w:szCs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F5B98" w:rsidRPr="00602C04" w:rsidRDefault="008F5B98" w:rsidP="008702D9">
                  <w:pPr>
                    <w:jc w:val="center"/>
                    <w:rPr>
                      <w:color w:val="000000"/>
                      <w:sz w:val="20"/>
                      <w:szCs w:val="20"/>
                    </w:rPr>
                  </w:pPr>
                </w:p>
              </w:tc>
            </w:tr>
          </w:tbl>
          <w:p w:rsidR="008F5B98" w:rsidRPr="00602C04" w:rsidRDefault="008F5B98" w:rsidP="008702D9">
            <w:pPr>
              <w:autoSpaceDE w:val="0"/>
              <w:autoSpaceDN w:val="0"/>
              <w:rPr>
                <w:sz w:val="20"/>
                <w:szCs w:val="20"/>
              </w:rPr>
            </w:pPr>
          </w:p>
          <w:p w:rsidR="008F5B98" w:rsidRPr="000457E8" w:rsidRDefault="008F5B98" w:rsidP="008702D9">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8F5B98" w:rsidRPr="00602C04" w:rsidRDefault="008F5B98" w:rsidP="008702D9">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8F5B98" w:rsidRPr="00602C04" w:rsidRDefault="008F5B98" w:rsidP="008702D9">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8F5B98" w:rsidRPr="00602C04" w:rsidRDefault="008F5B98" w:rsidP="008702D9">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8F5B98" w:rsidRPr="00602C04" w:rsidRDefault="008F5B98" w:rsidP="008702D9">
            <w:pPr>
              <w:autoSpaceDE w:val="0"/>
              <w:autoSpaceDN w:val="0"/>
              <w:rPr>
                <w:sz w:val="10"/>
                <w:szCs w:val="10"/>
              </w:rPr>
            </w:pPr>
          </w:p>
        </w:tc>
      </w:tr>
    </w:tbl>
    <w:p w:rsidR="008F5B98" w:rsidRPr="00602C04" w:rsidRDefault="008F5B98" w:rsidP="008F5B98">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8F5B98" w:rsidRPr="00602C04" w:rsidRDefault="008F5B98" w:rsidP="008F5B98">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F5B98" w:rsidRPr="00602C04" w:rsidRDefault="008F5B98" w:rsidP="008F5B98">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8F5B98" w:rsidRPr="00602C04" w:rsidRDefault="008F5B98" w:rsidP="008F5B98">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Pr>
          <w:b/>
          <w:bCs/>
        </w:rPr>
        <w:t xml:space="preserve">             </w:t>
      </w:r>
      <w:r w:rsidRPr="00602C04">
        <w:rPr>
          <w:b/>
          <w:bCs/>
          <w:color w:val="000000"/>
        </w:rPr>
        <w:t xml:space="preserve">«Арендатор»    </w:t>
      </w:r>
    </w:p>
    <w:p w:rsidR="008F5B98" w:rsidRDefault="008F5B98" w:rsidP="008F5B98">
      <w:pPr>
        <w:autoSpaceDE w:val="0"/>
        <w:autoSpaceDN w:val="0"/>
        <w:sectPr w:rsidR="008F5B98" w:rsidSect="00586DE8">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t xml:space="preserve">  </w:t>
      </w:r>
      <w:r w:rsidRPr="00602C04">
        <w:rPr>
          <w:sz w:val="28"/>
          <w:szCs w:val="28"/>
        </w:rPr>
        <w:t>_________________</w:t>
      </w:r>
      <w:r w:rsidRPr="007047C0">
        <w:rPr>
          <w:color w:val="000000"/>
        </w:rPr>
        <w:t>/</w:t>
      </w:r>
      <w:r>
        <w:t>______________</w:t>
      </w:r>
      <w:r w:rsidRPr="007047C0">
        <w:t xml:space="preserve">/         </w:t>
      </w:r>
      <w:r w:rsidRPr="00602C04">
        <w:rPr>
          <w:sz w:val="20"/>
          <w:szCs w:val="20"/>
        </w:rPr>
        <w:t>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8F5B98" w:rsidRPr="003B1559" w:rsidRDefault="008F5B98" w:rsidP="008F5B98">
      <w:pPr>
        <w:autoSpaceDE w:val="0"/>
        <w:autoSpaceDN w:val="0"/>
        <w:jc w:val="right"/>
      </w:pPr>
      <w:r>
        <w:lastRenderedPageBreak/>
        <w:t>Приложение № 4</w:t>
      </w:r>
    </w:p>
    <w:p w:rsidR="008F5B98" w:rsidRPr="00602C04" w:rsidRDefault="008F5B98" w:rsidP="008F5B98">
      <w:pPr>
        <w:autoSpaceDE w:val="0"/>
        <w:autoSpaceDN w:val="0"/>
        <w:jc w:val="right"/>
      </w:pPr>
      <w:r w:rsidRPr="00602C04">
        <w:t xml:space="preserve">к договору аренды транспортного средства с экипажем </w:t>
      </w:r>
    </w:p>
    <w:p w:rsidR="008F5B98" w:rsidRPr="002E2638" w:rsidRDefault="008F5B98" w:rsidP="008F5B98">
      <w:pPr>
        <w:jc w:val="right"/>
      </w:pPr>
      <w:r w:rsidRPr="00602C04">
        <w:t xml:space="preserve">         </w:t>
      </w:r>
      <w:r>
        <w:t xml:space="preserve"> </w:t>
      </w:r>
      <w:r w:rsidRPr="00602C04">
        <w:tab/>
        <w:t xml:space="preserve">   №__</w:t>
      </w:r>
      <w:r>
        <w:t>________  от «____» ________ 20_</w:t>
      </w:r>
      <w:r w:rsidRPr="00602C04">
        <w:t>__</w:t>
      </w:r>
      <w:r>
        <w:t>г.</w:t>
      </w:r>
      <w:r w:rsidRPr="00602C04">
        <w:t xml:space="preserve">  </w:t>
      </w:r>
      <w:r w:rsidRPr="002E2638">
        <w:t xml:space="preserve"> </w:t>
      </w:r>
    </w:p>
    <w:p w:rsidR="008F5B98" w:rsidRDefault="008F5B98" w:rsidP="008F5B98">
      <w:pPr>
        <w:jc w:val="center"/>
        <w:rPr>
          <w:b/>
          <w:bCs/>
          <w:color w:val="000000"/>
        </w:rPr>
      </w:pPr>
    </w:p>
    <w:p w:rsidR="008F5B98" w:rsidRPr="00F6414D" w:rsidRDefault="008F5B98" w:rsidP="008F5B98">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8F5B98" w:rsidRPr="00F6414D" w:rsidRDefault="008F5B98" w:rsidP="008F5B98">
      <w:pPr>
        <w:jc w:val="center"/>
        <w:rPr>
          <w:b/>
          <w:bCs/>
          <w:color w:val="000000"/>
        </w:rPr>
      </w:pPr>
      <w:r w:rsidRPr="00F6414D">
        <w:rPr>
          <w:b/>
          <w:bCs/>
          <w:color w:val="000000"/>
        </w:rPr>
        <w:t>по договору аренды транспортного средства с экипажем</w:t>
      </w:r>
    </w:p>
    <w:p w:rsidR="008F5B98" w:rsidRPr="00F6414D" w:rsidRDefault="008F5B98" w:rsidP="008F5B98">
      <w:pPr>
        <w:jc w:val="center"/>
        <w:rPr>
          <w:b/>
          <w:bCs/>
          <w:color w:val="000000"/>
        </w:rPr>
      </w:pPr>
      <w:r>
        <w:rPr>
          <w:b/>
          <w:bCs/>
          <w:color w:val="000000"/>
        </w:rPr>
        <w:t>от «____» _______________20</w:t>
      </w:r>
      <w:r w:rsidRPr="00F6414D">
        <w:rPr>
          <w:b/>
          <w:bCs/>
          <w:color w:val="000000"/>
        </w:rPr>
        <w:t>__ г. №___________</w:t>
      </w:r>
    </w:p>
    <w:p w:rsidR="008F5B98" w:rsidRDefault="008F5B98" w:rsidP="008F5B98">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F5B98" w:rsidRPr="00F6414D" w:rsidTr="008702D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5B98" w:rsidRPr="00F6414D" w:rsidRDefault="008F5B98" w:rsidP="008702D9">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5B98" w:rsidRPr="00F6414D" w:rsidRDefault="008F5B98" w:rsidP="008702D9">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5B98" w:rsidRPr="00F6414D" w:rsidRDefault="008F5B98" w:rsidP="008702D9">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5B98" w:rsidRPr="00F6414D" w:rsidRDefault="008F5B98" w:rsidP="008702D9">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5B98" w:rsidRPr="00F6414D" w:rsidRDefault="008F5B98" w:rsidP="008702D9">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F5B98" w:rsidRPr="00F6414D" w:rsidRDefault="008F5B98" w:rsidP="008702D9">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F5B98" w:rsidRPr="00F6414D" w:rsidRDefault="008F5B98" w:rsidP="008702D9">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F5B98" w:rsidRPr="00F6414D" w:rsidRDefault="008F5B98" w:rsidP="008702D9">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F5B98" w:rsidRPr="00F6414D" w:rsidRDefault="008F5B98" w:rsidP="008702D9">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5B98" w:rsidRPr="00F6414D" w:rsidRDefault="008F5B98" w:rsidP="008702D9">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5B98" w:rsidRPr="00F6414D" w:rsidRDefault="008F5B98" w:rsidP="008702D9">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5B98" w:rsidRPr="00F6414D" w:rsidRDefault="008F5B98" w:rsidP="008702D9">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5B98" w:rsidRPr="00F6414D" w:rsidRDefault="008F5B98" w:rsidP="008702D9">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5B98" w:rsidRPr="00F6414D" w:rsidRDefault="008F5B98" w:rsidP="008702D9">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5B98" w:rsidRPr="00F6414D" w:rsidRDefault="008F5B98" w:rsidP="008702D9">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5B98" w:rsidRPr="00F6414D" w:rsidRDefault="008F5B98" w:rsidP="008702D9">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8F5B98" w:rsidRPr="00F6414D" w:rsidTr="008702D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F5B98" w:rsidRPr="00F6414D" w:rsidRDefault="008F5B98" w:rsidP="008702D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F5B98" w:rsidRPr="00F6414D" w:rsidRDefault="008F5B98" w:rsidP="008702D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F5B98" w:rsidRPr="00F6414D" w:rsidRDefault="008F5B98" w:rsidP="008702D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F5B98" w:rsidRPr="00F6414D" w:rsidRDefault="008F5B98" w:rsidP="008702D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F5B98" w:rsidRPr="00F6414D" w:rsidRDefault="008F5B98" w:rsidP="008702D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8F5B98" w:rsidRPr="00F6414D" w:rsidRDefault="008F5B98" w:rsidP="008702D9">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F5B98" w:rsidRPr="00F6414D" w:rsidRDefault="008F5B98" w:rsidP="008702D9">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F5B98" w:rsidRPr="00F6414D" w:rsidRDefault="008F5B98" w:rsidP="008702D9">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F5B98" w:rsidRPr="00F6414D" w:rsidRDefault="008F5B98" w:rsidP="008702D9">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F5B98" w:rsidRPr="00F6414D" w:rsidRDefault="008F5B98" w:rsidP="008702D9">
            <w:pPr>
              <w:jc w:val="center"/>
              <w:rPr>
                <w:color w:val="000000"/>
                <w:sz w:val="18"/>
                <w:szCs w:val="18"/>
              </w:rPr>
            </w:pPr>
            <w:r w:rsidRPr="00F6414D">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8F5B98" w:rsidRPr="00F6414D" w:rsidRDefault="008F5B98" w:rsidP="008702D9">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F5B98" w:rsidRPr="00F6414D" w:rsidRDefault="008F5B98" w:rsidP="008702D9">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F5B98" w:rsidRPr="00F6414D" w:rsidRDefault="008F5B98" w:rsidP="008702D9">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F5B98" w:rsidRPr="00F6414D" w:rsidRDefault="008F5B98" w:rsidP="008702D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F5B98" w:rsidRPr="00F6414D" w:rsidRDefault="008F5B98" w:rsidP="008702D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F5B98" w:rsidRPr="00F6414D" w:rsidRDefault="008F5B98" w:rsidP="008702D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F5B98" w:rsidRPr="00F6414D" w:rsidRDefault="008F5B98" w:rsidP="008702D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F5B98" w:rsidRPr="00F6414D" w:rsidRDefault="008F5B98" w:rsidP="008702D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5B98" w:rsidRPr="00F6414D" w:rsidRDefault="008F5B98" w:rsidP="008702D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F5B98" w:rsidRPr="00F6414D" w:rsidRDefault="008F5B98" w:rsidP="008702D9">
            <w:pPr>
              <w:rPr>
                <w:color w:val="000000"/>
                <w:sz w:val="18"/>
                <w:szCs w:val="18"/>
              </w:rPr>
            </w:pPr>
          </w:p>
        </w:tc>
      </w:tr>
      <w:tr w:rsidR="008F5B98" w:rsidRPr="00F6414D" w:rsidTr="008702D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F5B98" w:rsidRPr="00F6414D" w:rsidRDefault="008F5B98" w:rsidP="008702D9">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jc w:val="center"/>
              <w:rPr>
                <w:rFonts w:ascii="Calibri" w:hAnsi="Calibri"/>
                <w:b/>
                <w:bCs/>
                <w:color w:val="000000"/>
                <w:sz w:val="18"/>
                <w:szCs w:val="18"/>
              </w:rPr>
            </w:pPr>
            <w:r w:rsidRPr="00F6414D">
              <w:rPr>
                <w:rFonts w:ascii="Calibri" w:hAnsi="Calibri"/>
                <w:b/>
                <w:bCs/>
                <w:color w:val="000000"/>
                <w:sz w:val="18"/>
                <w:szCs w:val="18"/>
              </w:rPr>
              <w:t>20</w:t>
            </w:r>
          </w:p>
        </w:tc>
      </w:tr>
      <w:tr w:rsidR="008F5B98" w:rsidRPr="00F6414D" w:rsidTr="008702D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F5B98" w:rsidRPr="00F6414D" w:rsidRDefault="008F5B98" w:rsidP="008702D9">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8F5B98" w:rsidRPr="00F6414D" w:rsidRDefault="008F5B98" w:rsidP="008702D9">
            <w:pPr>
              <w:rPr>
                <w:rFonts w:ascii="Calibri" w:hAnsi="Calibri"/>
                <w:color w:val="000000"/>
                <w:sz w:val="18"/>
                <w:szCs w:val="18"/>
              </w:rPr>
            </w:pPr>
            <w:r w:rsidRPr="00F6414D">
              <w:rPr>
                <w:rFonts w:ascii="Calibri" w:hAnsi="Calibri"/>
                <w:color w:val="000000"/>
                <w:sz w:val="18"/>
                <w:szCs w:val="18"/>
              </w:rPr>
              <w:t> </w:t>
            </w:r>
          </w:p>
        </w:tc>
      </w:tr>
    </w:tbl>
    <w:p w:rsidR="008F5B98" w:rsidRPr="006D0D99" w:rsidRDefault="008F5B98" w:rsidP="008F5B98">
      <w:r w:rsidRPr="00F6414D">
        <w:t xml:space="preserve">Итого размер арендной платы в </w:t>
      </w:r>
      <w:proofErr w:type="gramStart"/>
      <w:r w:rsidRPr="00F6414D">
        <w:t>рублях</w:t>
      </w:r>
      <w:proofErr w:type="gramEnd"/>
      <w:r w:rsidRPr="00F6414D">
        <w:t xml:space="preserve"> прописью с учетом НДС </w:t>
      </w:r>
      <w:r>
        <w:t xml:space="preserve">20 </w:t>
      </w:r>
      <w:r w:rsidRPr="00F6414D">
        <w:t>%____________________________________</w:t>
      </w:r>
      <w:r>
        <w:t>_____________________________</w:t>
      </w:r>
    </w:p>
    <w:p w:rsidR="008F5B98" w:rsidRPr="005D242F" w:rsidRDefault="008F5B98" w:rsidP="008F5B98">
      <w:pPr>
        <w:jc w:val="center"/>
        <w:rPr>
          <w:color w:val="000000"/>
        </w:rPr>
      </w:pPr>
    </w:p>
    <w:p w:rsidR="008F5B98" w:rsidRPr="00E0597A" w:rsidRDefault="008F5B98" w:rsidP="008F5B98">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8F5B98" w:rsidRPr="00E0597A" w:rsidRDefault="008F5B98" w:rsidP="008F5B98">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8F5B98" w:rsidRPr="005D242F" w:rsidRDefault="008F5B98" w:rsidP="008F5B98">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8F5B98" w:rsidRDefault="008F5B98" w:rsidP="008F5B98">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8F5B98" w:rsidRPr="005D242F" w:rsidRDefault="008F5B98" w:rsidP="008F5B98">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8F5B98" w:rsidRPr="005D242F" w:rsidRDefault="008F5B98" w:rsidP="008F5B98">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Pr>
          <w:sz w:val="28"/>
          <w:szCs w:val="28"/>
        </w:rPr>
        <w:t>______________________</w:t>
      </w:r>
      <w:r w:rsidRPr="00AA26EB">
        <w:t>__/</w:t>
      </w:r>
      <w:r>
        <w:rPr>
          <w:color w:val="000000"/>
        </w:rPr>
        <w:t>________________</w:t>
      </w:r>
      <w:r w:rsidRPr="00AA26EB">
        <w:t>/</w:t>
      </w:r>
    </w:p>
    <w:p w:rsidR="008F5B98" w:rsidRPr="005D242F" w:rsidRDefault="008F5B98" w:rsidP="008F5B98">
      <w:r>
        <w:tab/>
      </w:r>
      <w:r>
        <w:tab/>
        <w:t xml:space="preserve">     М.П.        </w:t>
      </w:r>
      <w:r>
        <w:tab/>
      </w:r>
      <w:r>
        <w:tab/>
      </w:r>
      <w:r>
        <w:tab/>
      </w:r>
      <w:r>
        <w:tab/>
      </w:r>
      <w:r>
        <w:tab/>
      </w:r>
      <w:r>
        <w:tab/>
      </w:r>
      <w:r>
        <w:tab/>
      </w:r>
      <w:r>
        <w:tab/>
      </w:r>
      <w:r>
        <w:tab/>
        <w:t xml:space="preserve">            М.П.</w:t>
      </w:r>
    </w:p>
    <w:p w:rsidR="008F5B98" w:rsidRPr="007A64D2" w:rsidRDefault="008F5B98" w:rsidP="008F5B98">
      <w:pPr>
        <w:sectPr w:rsidR="008F5B98" w:rsidRPr="007A64D2" w:rsidSect="00586DE8">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8F5B98" w:rsidRPr="00961304" w:rsidTr="008702D9">
        <w:trPr>
          <w:gridAfter w:val="1"/>
          <w:wAfter w:w="80" w:type="dxa"/>
          <w:trHeight w:val="1417"/>
        </w:trPr>
        <w:tc>
          <w:tcPr>
            <w:tcW w:w="156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76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61"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14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58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5637" w:type="dxa"/>
            <w:gridSpan w:val="12"/>
            <w:tcBorders>
              <w:top w:val="nil"/>
              <w:left w:val="nil"/>
              <w:bottom w:val="nil"/>
              <w:right w:val="nil"/>
            </w:tcBorders>
            <w:shd w:val="clear" w:color="auto" w:fill="auto"/>
            <w:noWrap/>
            <w:vAlign w:val="bottom"/>
          </w:tcPr>
          <w:p w:rsidR="008F5B98" w:rsidRPr="003B1559" w:rsidRDefault="008F5B98" w:rsidP="008702D9">
            <w:pPr>
              <w:autoSpaceDE w:val="0"/>
              <w:autoSpaceDN w:val="0"/>
              <w:jc w:val="right"/>
            </w:pPr>
            <w:r>
              <w:t>Приложение № 5</w:t>
            </w:r>
          </w:p>
          <w:p w:rsidR="008F5B98" w:rsidRPr="00602C04" w:rsidRDefault="008F5B98" w:rsidP="008702D9">
            <w:pPr>
              <w:autoSpaceDE w:val="0"/>
              <w:autoSpaceDN w:val="0"/>
              <w:jc w:val="right"/>
            </w:pPr>
            <w:r w:rsidRPr="00602C04">
              <w:t xml:space="preserve">к договору аренды транспортного средства с экипажем </w:t>
            </w:r>
          </w:p>
          <w:p w:rsidR="008F5B98" w:rsidRPr="002E2638" w:rsidRDefault="008F5B98" w:rsidP="008702D9">
            <w:pPr>
              <w:jc w:val="right"/>
            </w:pPr>
            <w:r w:rsidRPr="00602C04">
              <w:t xml:space="preserve">         </w:t>
            </w:r>
            <w:r>
              <w:t xml:space="preserve"> </w:t>
            </w:r>
            <w:r w:rsidRPr="00602C04">
              <w:tab/>
              <w:t xml:space="preserve">   №__</w:t>
            </w:r>
            <w:r>
              <w:t>________  от «____» ________ 20_</w:t>
            </w:r>
            <w:r w:rsidRPr="00602C04">
              <w:t>__</w:t>
            </w:r>
            <w:r>
              <w:t>г.</w:t>
            </w:r>
            <w:r w:rsidRPr="00602C04">
              <w:t xml:space="preserve">  </w:t>
            </w:r>
            <w:r w:rsidRPr="002E2638">
              <w:t xml:space="preserve"> </w:t>
            </w:r>
          </w:p>
          <w:p w:rsidR="008F5B98" w:rsidRPr="007A64D2" w:rsidRDefault="008F5B98" w:rsidP="008702D9">
            <w:pPr>
              <w:ind w:left="284" w:hanging="284"/>
              <w:jc w:val="both"/>
            </w:pPr>
          </w:p>
        </w:tc>
      </w:tr>
      <w:tr w:rsidR="008F5B98" w:rsidRPr="00961304" w:rsidTr="008702D9">
        <w:trPr>
          <w:gridAfter w:val="1"/>
          <w:wAfter w:w="80" w:type="dxa"/>
          <w:trHeight w:val="165"/>
        </w:trPr>
        <w:tc>
          <w:tcPr>
            <w:tcW w:w="156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76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61"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14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58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423"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455"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194"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589"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026" w:type="dxa"/>
            <w:gridSpan w:val="2"/>
            <w:tcBorders>
              <w:top w:val="nil"/>
              <w:left w:val="nil"/>
              <w:bottom w:val="nil"/>
              <w:right w:val="nil"/>
            </w:tcBorders>
            <w:shd w:val="clear" w:color="auto" w:fill="auto"/>
            <w:noWrap/>
            <w:vAlign w:val="bottom"/>
          </w:tcPr>
          <w:p w:rsidR="008F5B98" w:rsidRPr="00961304" w:rsidRDefault="008F5B98" w:rsidP="008702D9">
            <w:pPr>
              <w:jc w:val="center"/>
              <w:rPr>
                <w:sz w:val="18"/>
                <w:szCs w:val="18"/>
              </w:rPr>
            </w:pPr>
          </w:p>
        </w:tc>
        <w:tc>
          <w:tcPr>
            <w:tcW w:w="1242" w:type="dxa"/>
            <w:gridSpan w:val="3"/>
            <w:tcBorders>
              <w:top w:val="nil"/>
              <w:left w:val="nil"/>
              <w:bottom w:val="nil"/>
              <w:right w:val="nil"/>
            </w:tcBorders>
            <w:shd w:val="clear" w:color="auto" w:fill="auto"/>
            <w:noWrap/>
            <w:vAlign w:val="bottom"/>
          </w:tcPr>
          <w:p w:rsidR="008F5B98" w:rsidRPr="00961304" w:rsidRDefault="008F5B98" w:rsidP="008702D9">
            <w:pPr>
              <w:jc w:val="center"/>
              <w:rPr>
                <w:sz w:val="18"/>
                <w:szCs w:val="18"/>
              </w:rPr>
            </w:pPr>
          </w:p>
        </w:tc>
      </w:tr>
      <w:tr w:rsidR="008F5B98" w:rsidRPr="00961304" w:rsidTr="008702D9">
        <w:trPr>
          <w:gridAfter w:val="1"/>
          <w:wAfter w:w="80" w:type="dxa"/>
          <w:trHeight w:val="270"/>
        </w:trPr>
        <w:tc>
          <w:tcPr>
            <w:tcW w:w="156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76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61"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14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58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423"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455"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194"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589"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026" w:type="dxa"/>
            <w:gridSpan w:val="2"/>
            <w:tcBorders>
              <w:top w:val="nil"/>
              <w:left w:val="nil"/>
              <w:bottom w:val="nil"/>
              <w:right w:val="nil"/>
            </w:tcBorders>
            <w:shd w:val="clear" w:color="auto" w:fill="auto"/>
            <w:noWrap/>
            <w:vAlign w:val="bottom"/>
          </w:tcPr>
          <w:p w:rsidR="008F5B98" w:rsidRPr="00961304" w:rsidRDefault="008F5B98" w:rsidP="008702D9">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8F5B98" w:rsidRPr="00961304" w:rsidRDefault="008F5B98" w:rsidP="008702D9">
            <w:pPr>
              <w:jc w:val="center"/>
              <w:rPr>
                <w:sz w:val="18"/>
                <w:szCs w:val="18"/>
              </w:rPr>
            </w:pPr>
            <w:r w:rsidRPr="00961304">
              <w:rPr>
                <w:sz w:val="18"/>
                <w:szCs w:val="18"/>
              </w:rPr>
              <w:t>Код</w:t>
            </w:r>
          </w:p>
        </w:tc>
      </w:tr>
      <w:tr w:rsidR="008F5B98" w:rsidRPr="00961304" w:rsidTr="008702D9">
        <w:trPr>
          <w:gridAfter w:val="1"/>
          <w:wAfter w:w="80" w:type="dxa"/>
          <w:trHeight w:val="285"/>
        </w:trPr>
        <w:tc>
          <w:tcPr>
            <w:tcW w:w="156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76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61"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14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58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423"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455"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194"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8F5B98" w:rsidRPr="00961304" w:rsidRDefault="008F5B98" w:rsidP="008702D9">
            <w:pPr>
              <w:jc w:val="right"/>
              <w:rPr>
                <w:sz w:val="18"/>
                <w:szCs w:val="18"/>
              </w:rPr>
            </w:pPr>
            <w:r w:rsidRPr="00961304">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8F5B98" w:rsidRPr="00961304" w:rsidRDefault="008F5B98" w:rsidP="008702D9">
            <w:pPr>
              <w:jc w:val="center"/>
              <w:rPr>
                <w:sz w:val="18"/>
                <w:szCs w:val="18"/>
              </w:rPr>
            </w:pPr>
            <w:r w:rsidRPr="00961304">
              <w:rPr>
                <w:sz w:val="18"/>
                <w:szCs w:val="18"/>
              </w:rPr>
              <w:t>0305867</w:t>
            </w:r>
          </w:p>
        </w:tc>
      </w:tr>
      <w:tr w:rsidR="008F5B98" w:rsidRPr="00961304" w:rsidTr="008702D9">
        <w:trPr>
          <w:gridAfter w:val="1"/>
          <w:wAfter w:w="80" w:type="dxa"/>
          <w:trHeight w:val="79"/>
        </w:trPr>
        <w:tc>
          <w:tcPr>
            <w:tcW w:w="1560" w:type="dxa"/>
            <w:tcBorders>
              <w:top w:val="nil"/>
              <w:left w:val="nil"/>
              <w:bottom w:val="nil"/>
              <w:right w:val="nil"/>
            </w:tcBorders>
            <w:shd w:val="clear" w:color="auto" w:fill="auto"/>
            <w:noWrap/>
            <w:vAlign w:val="bottom"/>
          </w:tcPr>
          <w:p w:rsidR="008F5B98" w:rsidRPr="00961304" w:rsidRDefault="008F5B98" w:rsidP="008702D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8F5B98" w:rsidRPr="00961304" w:rsidRDefault="008F5B98" w:rsidP="008702D9">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8F5B98" w:rsidRPr="00961304" w:rsidRDefault="008F5B98" w:rsidP="008702D9">
            <w:pPr>
              <w:rPr>
                <w:sz w:val="18"/>
                <w:szCs w:val="18"/>
              </w:rPr>
            </w:pPr>
            <w:r w:rsidRPr="00961304">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8F5B98" w:rsidRPr="00961304" w:rsidRDefault="008F5B98" w:rsidP="008702D9">
            <w:pPr>
              <w:rPr>
                <w:sz w:val="18"/>
                <w:szCs w:val="18"/>
              </w:rPr>
            </w:pPr>
          </w:p>
        </w:tc>
      </w:tr>
      <w:tr w:rsidR="008F5B98" w:rsidRPr="00961304" w:rsidTr="008702D9">
        <w:trPr>
          <w:gridAfter w:val="1"/>
          <w:wAfter w:w="80" w:type="dxa"/>
          <w:trHeight w:val="180"/>
        </w:trPr>
        <w:tc>
          <w:tcPr>
            <w:tcW w:w="7670" w:type="dxa"/>
            <w:gridSpan w:val="12"/>
            <w:tcBorders>
              <w:top w:val="nil"/>
              <w:left w:val="nil"/>
              <w:bottom w:val="nil"/>
              <w:right w:val="nil"/>
            </w:tcBorders>
            <w:shd w:val="clear" w:color="auto" w:fill="auto"/>
            <w:noWrap/>
            <w:vAlign w:val="bottom"/>
          </w:tcPr>
          <w:p w:rsidR="008F5B98" w:rsidRPr="00961304" w:rsidRDefault="008F5B98" w:rsidP="008702D9">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F5B98" w:rsidRPr="00961304" w:rsidRDefault="008F5B98" w:rsidP="008702D9">
            <w:pPr>
              <w:jc w:val="right"/>
              <w:rPr>
                <w:sz w:val="18"/>
                <w:szCs w:val="18"/>
              </w:rPr>
            </w:pPr>
            <w:r w:rsidRPr="00961304">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5B98" w:rsidRPr="00961304" w:rsidRDefault="008F5B98" w:rsidP="008702D9">
            <w:pPr>
              <w:jc w:val="center"/>
              <w:rPr>
                <w:sz w:val="18"/>
                <w:szCs w:val="18"/>
              </w:rPr>
            </w:pPr>
            <w:r w:rsidRPr="00961304">
              <w:rPr>
                <w:sz w:val="18"/>
                <w:szCs w:val="18"/>
              </w:rPr>
              <w:t> </w:t>
            </w:r>
          </w:p>
        </w:tc>
      </w:tr>
      <w:tr w:rsidR="008F5B98" w:rsidRPr="00961304" w:rsidTr="008702D9">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8F5B98" w:rsidRPr="00961304" w:rsidRDefault="008F5B98" w:rsidP="008702D9">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8F5B98" w:rsidRPr="00961304" w:rsidRDefault="008F5B98" w:rsidP="008702D9">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5B98" w:rsidRPr="00961304" w:rsidRDefault="008F5B98" w:rsidP="008702D9">
            <w:pPr>
              <w:rPr>
                <w:sz w:val="18"/>
                <w:szCs w:val="18"/>
              </w:rPr>
            </w:pPr>
          </w:p>
        </w:tc>
      </w:tr>
      <w:tr w:rsidR="008F5B98" w:rsidRPr="00961304" w:rsidTr="008702D9">
        <w:trPr>
          <w:gridAfter w:val="1"/>
          <w:wAfter w:w="80" w:type="dxa"/>
          <w:trHeight w:val="210"/>
        </w:trPr>
        <w:tc>
          <w:tcPr>
            <w:tcW w:w="156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76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61"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834" w:type="dxa"/>
            <w:gridSpan w:val="5"/>
            <w:tcBorders>
              <w:top w:val="nil"/>
              <w:left w:val="nil"/>
              <w:bottom w:val="nil"/>
              <w:right w:val="nil"/>
            </w:tcBorders>
            <w:shd w:val="clear" w:color="auto" w:fill="auto"/>
            <w:noWrap/>
            <w:vAlign w:val="bottom"/>
          </w:tcPr>
          <w:p w:rsidR="008F5B98" w:rsidRPr="00961304" w:rsidRDefault="008F5B98" w:rsidP="008702D9">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589"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8F5B98" w:rsidRPr="00961304" w:rsidRDefault="008F5B98" w:rsidP="008702D9">
            <w:pPr>
              <w:jc w:val="right"/>
              <w:rPr>
                <w:sz w:val="18"/>
                <w:szCs w:val="18"/>
              </w:rPr>
            </w:pPr>
            <w:r w:rsidRPr="00961304">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5B98" w:rsidRPr="00961304" w:rsidRDefault="008F5B98" w:rsidP="008702D9">
            <w:pPr>
              <w:jc w:val="center"/>
              <w:rPr>
                <w:sz w:val="18"/>
                <w:szCs w:val="18"/>
              </w:rPr>
            </w:pPr>
            <w:r w:rsidRPr="00961304">
              <w:rPr>
                <w:sz w:val="18"/>
                <w:szCs w:val="18"/>
              </w:rPr>
              <w:t> </w:t>
            </w:r>
          </w:p>
        </w:tc>
      </w:tr>
      <w:tr w:rsidR="008F5B98" w:rsidRPr="00961304" w:rsidTr="008702D9">
        <w:trPr>
          <w:gridAfter w:val="1"/>
          <w:wAfter w:w="80" w:type="dxa"/>
          <w:trHeight w:val="240"/>
        </w:trPr>
        <w:tc>
          <w:tcPr>
            <w:tcW w:w="2320" w:type="dxa"/>
            <w:gridSpan w:val="2"/>
            <w:tcBorders>
              <w:top w:val="nil"/>
              <w:left w:val="nil"/>
              <w:bottom w:val="nil"/>
              <w:right w:val="nil"/>
            </w:tcBorders>
            <w:shd w:val="clear" w:color="auto" w:fill="auto"/>
            <w:noWrap/>
            <w:vAlign w:val="bottom"/>
          </w:tcPr>
          <w:p w:rsidR="008F5B98" w:rsidRPr="00961304" w:rsidRDefault="008F5B98" w:rsidP="008702D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8F5B98" w:rsidRPr="00961304" w:rsidRDefault="008F5B98" w:rsidP="008702D9">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8F5B98" w:rsidRPr="00961304" w:rsidRDefault="008F5B98" w:rsidP="008702D9">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8F5B98" w:rsidRPr="00961304" w:rsidRDefault="008F5B98" w:rsidP="008702D9">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5B98" w:rsidRPr="00961304" w:rsidRDefault="008F5B98" w:rsidP="008702D9">
            <w:pPr>
              <w:rPr>
                <w:sz w:val="18"/>
                <w:szCs w:val="18"/>
              </w:rPr>
            </w:pPr>
          </w:p>
        </w:tc>
      </w:tr>
      <w:tr w:rsidR="008F5B98" w:rsidRPr="00961304" w:rsidTr="008702D9">
        <w:trPr>
          <w:gridAfter w:val="1"/>
          <w:wAfter w:w="80" w:type="dxa"/>
          <w:trHeight w:val="150"/>
        </w:trPr>
        <w:tc>
          <w:tcPr>
            <w:tcW w:w="7670" w:type="dxa"/>
            <w:gridSpan w:val="12"/>
            <w:tcBorders>
              <w:top w:val="nil"/>
              <w:left w:val="nil"/>
              <w:bottom w:val="nil"/>
              <w:right w:val="nil"/>
            </w:tcBorders>
            <w:shd w:val="clear" w:color="auto" w:fill="auto"/>
            <w:noWrap/>
            <w:vAlign w:val="bottom"/>
          </w:tcPr>
          <w:p w:rsidR="008F5B98" w:rsidRPr="00961304" w:rsidRDefault="008F5B98" w:rsidP="008702D9">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F5B98" w:rsidRPr="00961304" w:rsidRDefault="008F5B98" w:rsidP="008702D9">
            <w:pPr>
              <w:jc w:val="right"/>
              <w:rPr>
                <w:sz w:val="18"/>
                <w:szCs w:val="18"/>
              </w:rPr>
            </w:pPr>
            <w:r w:rsidRPr="00961304">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5B98" w:rsidRPr="00961304" w:rsidRDefault="008F5B98" w:rsidP="008702D9">
            <w:pPr>
              <w:jc w:val="center"/>
              <w:rPr>
                <w:sz w:val="18"/>
                <w:szCs w:val="18"/>
              </w:rPr>
            </w:pPr>
            <w:r w:rsidRPr="00961304">
              <w:rPr>
                <w:sz w:val="18"/>
                <w:szCs w:val="18"/>
              </w:rPr>
              <w:t> </w:t>
            </w:r>
          </w:p>
        </w:tc>
      </w:tr>
      <w:tr w:rsidR="008F5B98" w:rsidRPr="00961304" w:rsidTr="008702D9">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8F5B98" w:rsidRPr="00961304" w:rsidRDefault="008F5B98" w:rsidP="008702D9">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8F5B98" w:rsidRPr="00961304" w:rsidRDefault="008F5B98" w:rsidP="008702D9">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5B98" w:rsidRPr="00961304" w:rsidRDefault="008F5B98" w:rsidP="008702D9">
            <w:pPr>
              <w:rPr>
                <w:sz w:val="18"/>
                <w:szCs w:val="18"/>
              </w:rPr>
            </w:pPr>
          </w:p>
        </w:tc>
      </w:tr>
      <w:tr w:rsidR="008F5B98" w:rsidRPr="00961304" w:rsidTr="008702D9">
        <w:trPr>
          <w:gridAfter w:val="1"/>
          <w:wAfter w:w="80" w:type="dxa"/>
          <w:trHeight w:val="225"/>
        </w:trPr>
        <w:tc>
          <w:tcPr>
            <w:tcW w:w="7670" w:type="dxa"/>
            <w:gridSpan w:val="12"/>
            <w:tcBorders>
              <w:top w:val="nil"/>
              <w:left w:val="nil"/>
              <w:bottom w:val="nil"/>
              <w:right w:val="nil"/>
            </w:tcBorders>
            <w:shd w:val="clear" w:color="auto" w:fill="auto"/>
            <w:noWrap/>
            <w:vAlign w:val="bottom"/>
          </w:tcPr>
          <w:p w:rsidR="008F5B98" w:rsidRPr="00961304" w:rsidRDefault="008F5B98" w:rsidP="008702D9">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242" w:type="dxa"/>
            <w:gridSpan w:val="3"/>
            <w:tcBorders>
              <w:top w:val="nil"/>
              <w:left w:val="nil"/>
              <w:bottom w:val="nil"/>
              <w:right w:val="nil"/>
            </w:tcBorders>
            <w:shd w:val="clear" w:color="auto" w:fill="auto"/>
            <w:noWrap/>
            <w:vAlign w:val="bottom"/>
          </w:tcPr>
          <w:p w:rsidR="008F5B98" w:rsidRPr="00961304" w:rsidRDefault="008F5B98" w:rsidP="008702D9">
            <w:pPr>
              <w:rPr>
                <w:sz w:val="18"/>
                <w:szCs w:val="18"/>
              </w:rPr>
            </w:pPr>
          </w:p>
        </w:tc>
      </w:tr>
      <w:tr w:rsidR="008F5B98" w:rsidRPr="00961304" w:rsidTr="008702D9">
        <w:trPr>
          <w:gridAfter w:val="1"/>
          <w:wAfter w:w="80" w:type="dxa"/>
          <w:trHeight w:val="255"/>
        </w:trPr>
        <w:tc>
          <w:tcPr>
            <w:tcW w:w="156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76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61"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14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58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423"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455"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5B98" w:rsidRPr="00961304" w:rsidRDefault="008F5B98" w:rsidP="008702D9">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F5B98" w:rsidRPr="00961304" w:rsidRDefault="008F5B98" w:rsidP="008702D9">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242" w:type="dxa"/>
            <w:gridSpan w:val="3"/>
            <w:tcBorders>
              <w:top w:val="nil"/>
              <w:left w:val="nil"/>
              <w:bottom w:val="nil"/>
              <w:right w:val="nil"/>
            </w:tcBorders>
            <w:shd w:val="clear" w:color="auto" w:fill="auto"/>
            <w:noWrap/>
            <w:vAlign w:val="bottom"/>
          </w:tcPr>
          <w:p w:rsidR="008F5B98" w:rsidRPr="00961304" w:rsidRDefault="008F5B98" w:rsidP="008702D9">
            <w:pPr>
              <w:rPr>
                <w:sz w:val="18"/>
                <w:szCs w:val="18"/>
              </w:rPr>
            </w:pPr>
          </w:p>
        </w:tc>
      </w:tr>
      <w:tr w:rsidR="008F5B98" w:rsidRPr="00961304" w:rsidTr="008702D9">
        <w:trPr>
          <w:gridAfter w:val="1"/>
          <w:wAfter w:w="80" w:type="dxa"/>
          <w:trHeight w:val="240"/>
        </w:trPr>
        <w:tc>
          <w:tcPr>
            <w:tcW w:w="156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76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61"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14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694" w:type="dxa"/>
            <w:gridSpan w:val="4"/>
            <w:tcBorders>
              <w:top w:val="nil"/>
              <w:left w:val="nil"/>
              <w:bottom w:val="nil"/>
              <w:right w:val="nil"/>
            </w:tcBorders>
            <w:shd w:val="clear" w:color="auto" w:fill="auto"/>
            <w:noWrap/>
            <w:vAlign w:val="bottom"/>
          </w:tcPr>
          <w:p w:rsidR="008F5B98" w:rsidRPr="00961304" w:rsidRDefault="008F5B98" w:rsidP="008702D9">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8F5B98" w:rsidRPr="00961304" w:rsidRDefault="008F5B98" w:rsidP="008702D9">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F5B98" w:rsidRPr="00961304" w:rsidRDefault="008F5B98" w:rsidP="008702D9">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242" w:type="dxa"/>
            <w:gridSpan w:val="3"/>
            <w:tcBorders>
              <w:top w:val="nil"/>
              <w:left w:val="nil"/>
              <w:bottom w:val="nil"/>
              <w:right w:val="nil"/>
            </w:tcBorders>
            <w:shd w:val="clear" w:color="auto" w:fill="auto"/>
            <w:noWrap/>
            <w:vAlign w:val="bottom"/>
          </w:tcPr>
          <w:p w:rsidR="008F5B98" w:rsidRPr="00961304" w:rsidRDefault="008F5B98" w:rsidP="008702D9">
            <w:pPr>
              <w:rPr>
                <w:sz w:val="18"/>
                <w:szCs w:val="18"/>
              </w:rPr>
            </w:pPr>
          </w:p>
        </w:tc>
      </w:tr>
      <w:tr w:rsidR="008F5B98" w:rsidRPr="00961304" w:rsidTr="008702D9">
        <w:trPr>
          <w:gridAfter w:val="1"/>
          <w:wAfter w:w="80" w:type="dxa"/>
          <w:trHeight w:val="255"/>
        </w:trPr>
        <w:tc>
          <w:tcPr>
            <w:tcW w:w="156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76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61"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5089" w:type="dxa"/>
            <w:gridSpan w:val="9"/>
            <w:tcBorders>
              <w:top w:val="nil"/>
              <w:left w:val="nil"/>
              <w:bottom w:val="nil"/>
              <w:right w:val="nil"/>
            </w:tcBorders>
            <w:shd w:val="clear" w:color="auto" w:fill="auto"/>
            <w:noWrap/>
            <w:vAlign w:val="bottom"/>
          </w:tcPr>
          <w:p w:rsidR="008F5B98" w:rsidRPr="00961304" w:rsidRDefault="008F5B98" w:rsidP="008702D9">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242" w:type="dxa"/>
            <w:gridSpan w:val="3"/>
            <w:tcBorders>
              <w:top w:val="nil"/>
              <w:left w:val="nil"/>
              <w:bottom w:val="nil"/>
              <w:right w:val="nil"/>
            </w:tcBorders>
            <w:shd w:val="clear" w:color="auto" w:fill="auto"/>
            <w:noWrap/>
            <w:vAlign w:val="bottom"/>
          </w:tcPr>
          <w:p w:rsidR="008F5B98" w:rsidRPr="00961304" w:rsidRDefault="008F5B98" w:rsidP="008702D9">
            <w:pPr>
              <w:rPr>
                <w:sz w:val="18"/>
                <w:szCs w:val="18"/>
              </w:rPr>
            </w:pPr>
          </w:p>
        </w:tc>
      </w:tr>
      <w:tr w:rsidR="008F5B98" w:rsidRPr="00961304" w:rsidTr="008702D9">
        <w:trPr>
          <w:gridAfter w:val="1"/>
          <w:wAfter w:w="80" w:type="dxa"/>
          <w:trHeight w:val="270"/>
        </w:trPr>
        <w:tc>
          <w:tcPr>
            <w:tcW w:w="2581" w:type="dxa"/>
            <w:gridSpan w:val="3"/>
            <w:tcBorders>
              <w:top w:val="nil"/>
              <w:left w:val="nil"/>
              <w:bottom w:val="nil"/>
              <w:right w:val="nil"/>
            </w:tcBorders>
            <w:shd w:val="clear" w:color="auto" w:fill="auto"/>
            <w:noWrap/>
            <w:vAlign w:val="bottom"/>
          </w:tcPr>
          <w:p w:rsidR="008F5B98" w:rsidRPr="00961304" w:rsidRDefault="008F5B98" w:rsidP="008702D9">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357" w:type="dxa"/>
            <w:gridSpan w:val="14"/>
            <w:tcBorders>
              <w:top w:val="nil"/>
              <w:left w:val="nil"/>
              <w:bottom w:val="single" w:sz="4" w:space="0" w:color="auto"/>
              <w:right w:val="nil"/>
            </w:tcBorders>
            <w:shd w:val="clear" w:color="auto" w:fill="auto"/>
            <w:vAlign w:val="bottom"/>
          </w:tcPr>
          <w:p w:rsidR="008F5B98" w:rsidRPr="00961304" w:rsidRDefault="008F5B98" w:rsidP="008702D9">
            <w:pPr>
              <w:jc w:val="center"/>
              <w:rPr>
                <w:b/>
                <w:bCs/>
                <w:sz w:val="18"/>
                <w:szCs w:val="18"/>
              </w:rPr>
            </w:pPr>
            <w:r w:rsidRPr="00961304">
              <w:rPr>
                <w:b/>
                <w:bCs/>
                <w:sz w:val="18"/>
                <w:szCs w:val="18"/>
              </w:rPr>
              <w:t> </w:t>
            </w:r>
          </w:p>
        </w:tc>
      </w:tr>
      <w:tr w:rsidR="008F5B98" w:rsidRPr="00961304" w:rsidTr="008702D9">
        <w:trPr>
          <w:gridAfter w:val="1"/>
          <w:wAfter w:w="80" w:type="dxa"/>
          <w:trHeight w:val="225"/>
        </w:trPr>
        <w:tc>
          <w:tcPr>
            <w:tcW w:w="156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76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61"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7357" w:type="dxa"/>
            <w:gridSpan w:val="14"/>
            <w:tcBorders>
              <w:top w:val="nil"/>
              <w:left w:val="nil"/>
              <w:bottom w:val="nil"/>
              <w:right w:val="nil"/>
            </w:tcBorders>
            <w:shd w:val="clear" w:color="auto" w:fill="auto"/>
            <w:noWrap/>
            <w:vAlign w:val="bottom"/>
          </w:tcPr>
          <w:p w:rsidR="008F5B98" w:rsidRPr="00961304" w:rsidRDefault="008F5B98" w:rsidP="008702D9">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8F5B98" w:rsidRPr="00961304" w:rsidTr="008702D9">
        <w:trPr>
          <w:gridAfter w:val="1"/>
          <w:wAfter w:w="80" w:type="dxa"/>
          <w:trHeight w:val="135"/>
        </w:trPr>
        <w:tc>
          <w:tcPr>
            <w:tcW w:w="9938" w:type="dxa"/>
            <w:gridSpan w:val="17"/>
            <w:tcBorders>
              <w:top w:val="nil"/>
              <w:left w:val="nil"/>
              <w:bottom w:val="nil"/>
              <w:right w:val="nil"/>
            </w:tcBorders>
            <w:shd w:val="clear" w:color="auto" w:fill="auto"/>
            <w:noWrap/>
            <w:vAlign w:val="bottom"/>
          </w:tcPr>
          <w:p w:rsidR="008F5B98" w:rsidRPr="00961304" w:rsidRDefault="008F5B98" w:rsidP="008702D9">
            <w:pPr>
              <w:rPr>
                <w:i/>
                <w:iCs/>
                <w:sz w:val="18"/>
                <w:szCs w:val="18"/>
              </w:rPr>
            </w:pPr>
          </w:p>
        </w:tc>
      </w:tr>
      <w:tr w:rsidR="008F5B98" w:rsidRPr="00961304" w:rsidTr="008702D9">
        <w:trPr>
          <w:gridAfter w:val="1"/>
          <w:wAfter w:w="80" w:type="dxa"/>
          <w:trHeight w:val="255"/>
        </w:trPr>
        <w:tc>
          <w:tcPr>
            <w:tcW w:w="7081" w:type="dxa"/>
            <w:gridSpan w:val="11"/>
            <w:tcBorders>
              <w:top w:val="nil"/>
              <w:left w:val="nil"/>
              <w:bottom w:val="nil"/>
              <w:right w:val="nil"/>
            </w:tcBorders>
            <w:shd w:val="clear" w:color="auto" w:fill="auto"/>
            <w:noWrap/>
            <w:vAlign w:val="bottom"/>
          </w:tcPr>
          <w:p w:rsidR="008F5B98" w:rsidRPr="00961304" w:rsidRDefault="008F5B98" w:rsidP="008702D9">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w:t>
            </w:r>
            <w:proofErr w:type="gramStart"/>
            <w:r w:rsidRPr="00961304">
              <w:rPr>
                <w:sz w:val="18"/>
                <w:szCs w:val="18"/>
              </w:rPr>
              <w:t>лице</w:t>
            </w:r>
            <w:proofErr w:type="gramEnd"/>
            <w:r w:rsidRPr="00961304">
              <w:rPr>
                <w:sz w:val="18"/>
                <w:szCs w:val="18"/>
              </w:rPr>
              <w:t xml:space="preserve"> </w:t>
            </w:r>
          </w:p>
        </w:tc>
        <w:tc>
          <w:tcPr>
            <w:tcW w:w="2857" w:type="dxa"/>
            <w:gridSpan w:val="6"/>
            <w:tcBorders>
              <w:top w:val="nil"/>
              <w:left w:val="nil"/>
              <w:bottom w:val="single" w:sz="4" w:space="0" w:color="auto"/>
              <w:right w:val="nil"/>
            </w:tcBorders>
            <w:shd w:val="clear" w:color="auto" w:fill="auto"/>
            <w:noWrap/>
            <w:vAlign w:val="bottom"/>
          </w:tcPr>
          <w:p w:rsidR="008F5B98" w:rsidRPr="00961304" w:rsidRDefault="008F5B98" w:rsidP="008702D9">
            <w:pPr>
              <w:ind w:right="1788"/>
              <w:jc w:val="center"/>
              <w:rPr>
                <w:b/>
                <w:bCs/>
                <w:sz w:val="18"/>
                <w:szCs w:val="18"/>
              </w:rPr>
            </w:pPr>
          </w:p>
        </w:tc>
      </w:tr>
      <w:tr w:rsidR="008F5B98" w:rsidRPr="00961304" w:rsidTr="008702D9">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F5B98" w:rsidRPr="00961304" w:rsidRDefault="008F5B98" w:rsidP="008702D9">
            <w:pPr>
              <w:jc w:val="center"/>
              <w:rPr>
                <w:i/>
                <w:iCs/>
                <w:sz w:val="18"/>
                <w:szCs w:val="18"/>
              </w:rPr>
            </w:pPr>
            <w:r w:rsidRPr="00961304">
              <w:rPr>
                <w:i/>
                <w:iCs/>
                <w:sz w:val="18"/>
                <w:szCs w:val="18"/>
              </w:rPr>
              <w:t> </w:t>
            </w:r>
            <w:r w:rsidRPr="00961304">
              <w:rPr>
                <w:sz w:val="18"/>
                <w:szCs w:val="18"/>
              </w:rPr>
              <w:t>(должности, Ф.И.О.)</w:t>
            </w:r>
          </w:p>
        </w:tc>
      </w:tr>
      <w:tr w:rsidR="008F5B98" w:rsidRPr="00961304" w:rsidTr="008702D9">
        <w:trPr>
          <w:gridAfter w:val="1"/>
          <w:wAfter w:w="80" w:type="dxa"/>
          <w:trHeight w:val="255"/>
        </w:trPr>
        <w:tc>
          <w:tcPr>
            <w:tcW w:w="2320" w:type="dxa"/>
            <w:gridSpan w:val="2"/>
            <w:tcBorders>
              <w:top w:val="nil"/>
              <w:left w:val="nil"/>
              <w:bottom w:val="nil"/>
              <w:right w:val="nil"/>
            </w:tcBorders>
            <w:shd w:val="clear" w:color="auto" w:fill="auto"/>
            <w:noWrap/>
            <w:vAlign w:val="bottom"/>
          </w:tcPr>
          <w:p w:rsidR="008F5B98" w:rsidRPr="00961304" w:rsidRDefault="008F5B98" w:rsidP="008702D9">
            <w:pPr>
              <w:rPr>
                <w:sz w:val="18"/>
                <w:szCs w:val="18"/>
              </w:rPr>
            </w:pPr>
            <w:r w:rsidRPr="00961304">
              <w:rPr>
                <w:sz w:val="18"/>
                <w:szCs w:val="18"/>
              </w:rPr>
              <w:t xml:space="preserve">и </w:t>
            </w:r>
            <w:r>
              <w:rPr>
                <w:sz w:val="18"/>
                <w:szCs w:val="18"/>
              </w:rPr>
              <w:t>Арендодателя</w:t>
            </w:r>
            <w:r w:rsidRPr="00961304">
              <w:rPr>
                <w:sz w:val="18"/>
                <w:szCs w:val="18"/>
              </w:rPr>
              <w:t xml:space="preserve"> в </w:t>
            </w:r>
            <w:proofErr w:type="gramStart"/>
            <w:r w:rsidRPr="00961304">
              <w:rPr>
                <w:sz w:val="18"/>
                <w:szCs w:val="18"/>
              </w:rPr>
              <w:t>лице</w:t>
            </w:r>
            <w:proofErr w:type="gramEnd"/>
            <w:r w:rsidRPr="00961304">
              <w:rPr>
                <w:sz w:val="18"/>
                <w:szCs w:val="18"/>
              </w:rPr>
              <w:t xml:space="preserve">  </w:t>
            </w:r>
          </w:p>
        </w:tc>
        <w:tc>
          <w:tcPr>
            <w:tcW w:w="261" w:type="dxa"/>
            <w:tcBorders>
              <w:top w:val="nil"/>
              <w:left w:val="nil"/>
              <w:bottom w:val="nil"/>
              <w:right w:val="nil"/>
            </w:tcBorders>
            <w:shd w:val="clear" w:color="auto" w:fill="auto"/>
            <w:noWrap/>
            <w:vAlign w:val="bottom"/>
          </w:tcPr>
          <w:p w:rsidR="008F5B98" w:rsidRPr="00961304" w:rsidRDefault="008F5B98" w:rsidP="008702D9">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8F5B98" w:rsidRPr="00961304" w:rsidRDefault="008F5B98" w:rsidP="008702D9">
            <w:pPr>
              <w:jc w:val="center"/>
              <w:rPr>
                <w:b/>
                <w:bCs/>
                <w:sz w:val="18"/>
                <w:szCs w:val="18"/>
              </w:rPr>
            </w:pPr>
            <w:r w:rsidRPr="00961304">
              <w:rPr>
                <w:b/>
                <w:bCs/>
                <w:sz w:val="18"/>
                <w:szCs w:val="18"/>
              </w:rPr>
              <w:t> </w:t>
            </w:r>
          </w:p>
        </w:tc>
      </w:tr>
      <w:tr w:rsidR="008F5B98" w:rsidRPr="00961304" w:rsidTr="008702D9">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F5B98" w:rsidRPr="00961304" w:rsidRDefault="008F5B98" w:rsidP="008702D9">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8F5B98" w:rsidRPr="00961304" w:rsidTr="008702D9">
        <w:trPr>
          <w:trHeight w:val="165"/>
        </w:trPr>
        <w:tc>
          <w:tcPr>
            <w:tcW w:w="156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76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61"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14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58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423"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455"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194"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250" w:type="dxa"/>
            <w:gridSpan w:val="3"/>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661" w:type="dxa"/>
            <w:gridSpan w:val="2"/>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026"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36" w:type="dxa"/>
            <w:gridSpan w:val="2"/>
            <w:tcBorders>
              <w:top w:val="nil"/>
              <w:left w:val="nil"/>
              <w:bottom w:val="nil"/>
              <w:right w:val="nil"/>
            </w:tcBorders>
            <w:shd w:val="clear" w:color="auto" w:fill="auto"/>
            <w:noWrap/>
            <w:vAlign w:val="bottom"/>
          </w:tcPr>
          <w:p w:rsidR="008F5B98" w:rsidRPr="00961304" w:rsidRDefault="008F5B98" w:rsidP="008702D9">
            <w:pPr>
              <w:ind w:right="543"/>
              <w:rPr>
                <w:sz w:val="18"/>
                <w:szCs w:val="18"/>
              </w:rPr>
            </w:pPr>
          </w:p>
        </w:tc>
      </w:tr>
      <w:tr w:rsidR="008F5B98" w:rsidRPr="00961304" w:rsidTr="008702D9">
        <w:trPr>
          <w:gridAfter w:val="1"/>
          <w:wAfter w:w="80" w:type="dxa"/>
          <w:trHeight w:val="255"/>
        </w:trPr>
        <w:tc>
          <w:tcPr>
            <w:tcW w:w="8095" w:type="dxa"/>
            <w:gridSpan w:val="13"/>
            <w:tcBorders>
              <w:top w:val="nil"/>
              <w:left w:val="nil"/>
              <w:bottom w:val="nil"/>
              <w:right w:val="nil"/>
            </w:tcBorders>
            <w:shd w:val="clear" w:color="auto" w:fill="auto"/>
            <w:noWrap/>
            <w:vAlign w:val="bottom"/>
          </w:tcPr>
          <w:p w:rsidR="008F5B98" w:rsidRPr="00961304" w:rsidRDefault="008F5B98" w:rsidP="008702D9">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8F5B98" w:rsidRPr="00961304" w:rsidRDefault="008F5B98" w:rsidP="008702D9">
            <w:pPr>
              <w:jc w:val="center"/>
              <w:rPr>
                <w:b/>
                <w:bCs/>
                <w:sz w:val="18"/>
                <w:szCs w:val="18"/>
              </w:rPr>
            </w:pPr>
          </w:p>
        </w:tc>
      </w:tr>
      <w:tr w:rsidR="008F5B98" w:rsidRPr="00961304" w:rsidTr="008702D9">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8F5B98" w:rsidRPr="00961304" w:rsidRDefault="008F5B98" w:rsidP="008702D9">
            <w:pPr>
              <w:rPr>
                <w:i/>
                <w:iCs/>
                <w:sz w:val="18"/>
                <w:szCs w:val="18"/>
              </w:rPr>
            </w:pPr>
            <w:r w:rsidRPr="00961304">
              <w:rPr>
                <w:i/>
                <w:iCs/>
                <w:sz w:val="18"/>
                <w:szCs w:val="18"/>
              </w:rPr>
              <w:t> </w:t>
            </w:r>
          </w:p>
        </w:tc>
      </w:tr>
      <w:tr w:rsidR="008F5B98" w:rsidRPr="00961304" w:rsidTr="008702D9">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F5B98" w:rsidRPr="00961304" w:rsidRDefault="008F5B98" w:rsidP="008702D9">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8F5B98" w:rsidRPr="00961304" w:rsidTr="008702D9">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F5B98" w:rsidRPr="00961304" w:rsidRDefault="008F5B98" w:rsidP="008702D9">
            <w:pPr>
              <w:rPr>
                <w:i/>
                <w:iCs/>
                <w:sz w:val="18"/>
                <w:szCs w:val="18"/>
              </w:rPr>
            </w:pPr>
            <w:r w:rsidRPr="00961304">
              <w:rPr>
                <w:i/>
                <w:iCs/>
                <w:sz w:val="18"/>
                <w:szCs w:val="18"/>
              </w:rPr>
              <w:t> </w:t>
            </w:r>
            <w:r>
              <w:rPr>
                <w:i/>
                <w:iCs/>
                <w:sz w:val="18"/>
                <w:szCs w:val="18"/>
              </w:rPr>
              <w:t xml:space="preserve">   </w:t>
            </w:r>
          </w:p>
        </w:tc>
      </w:tr>
      <w:tr w:rsidR="008F5B98" w:rsidRPr="007D4BB6" w:rsidTr="008702D9">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5B98" w:rsidRPr="007D4BB6" w:rsidRDefault="008F5B98" w:rsidP="008702D9">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F5B98" w:rsidRPr="007D4BB6" w:rsidRDefault="008F5B98" w:rsidP="008702D9">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8F5B98" w:rsidRPr="007D4BB6" w:rsidRDefault="008F5B98" w:rsidP="008702D9">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8F5B98" w:rsidRPr="007D4BB6" w:rsidTr="008702D9">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8F5B98" w:rsidRPr="007D4BB6" w:rsidRDefault="008F5B98" w:rsidP="008702D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8F5B98" w:rsidRPr="007D4BB6" w:rsidRDefault="008F5B98" w:rsidP="008702D9">
            <w:pPr>
              <w:rPr>
                <w:sz w:val="16"/>
                <w:szCs w:val="16"/>
              </w:rPr>
            </w:pPr>
          </w:p>
        </w:tc>
        <w:tc>
          <w:tcPr>
            <w:tcW w:w="1194" w:type="dxa"/>
            <w:tcBorders>
              <w:top w:val="nil"/>
              <w:left w:val="nil"/>
              <w:bottom w:val="nil"/>
              <w:right w:val="nil"/>
            </w:tcBorders>
            <w:shd w:val="clear" w:color="auto" w:fill="auto"/>
            <w:noWrap/>
            <w:vAlign w:val="center"/>
          </w:tcPr>
          <w:p w:rsidR="008F5B98" w:rsidRPr="007D4BB6" w:rsidRDefault="008F5B98" w:rsidP="008702D9">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8F5B98" w:rsidRPr="007D4BB6" w:rsidRDefault="008F5B98" w:rsidP="008702D9">
            <w:pPr>
              <w:jc w:val="center"/>
              <w:rPr>
                <w:sz w:val="16"/>
                <w:szCs w:val="16"/>
              </w:rPr>
            </w:pPr>
            <w:r w:rsidRPr="007D4BB6">
              <w:rPr>
                <w:sz w:val="16"/>
                <w:szCs w:val="16"/>
              </w:rPr>
              <w:t>цена за единицу,</w:t>
            </w:r>
            <w:r w:rsidRPr="007D4BB6">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8F5B98" w:rsidRPr="007D4BB6" w:rsidRDefault="008F5B98" w:rsidP="008702D9">
            <w:pPr>
              <w:jc w:val="center"/>
              <w:rPr>
                <w:sz w:val="16"/>
                <w:szCs w:val="16"/>
              </w:rPr>
            </w:pPr>
            <w:r w:rsidRPr="007D4BB6">
              <w:rPr>
                <w:sz w:val="16"/>
                <w:szCs w:val="16"/>
              </w:rPr>
              <w:t>стоимость, руб.</w:t>
            </w:r>
          </w:p>
        </w:tc>
      </w:tr>
      <w:tr w:rsidR="008F5B98" w:rsidRPr="00961304" w:rsidTr="008702D9">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F5B98" w:rsidRPr="00961304" w:rsidRDefault="008F5B98" w:rsidP="008702D9">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8F5B98" w:rsidRPr="00961304" w:rsidRDefault="008F5B98" w:rsidP="008702D9">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8F5B98" w:rsidRPr="00961304" w:rsidRDefault="008F5B98" w:rsidP="008702D9">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8F5B98" w:rsidRPr="00961304" w:rsidRDefault="008F5B98" w:rsidP="008702D9">
            <w:pPr>
              <w:jc w:val="center"/>
              <w:rPr>
                <w:b/>
                <w:bCs/>
                <w:sz w:val="18"/>
                <w:szCs w:val="18"/>
              </w:rPr>
            </w:pPr>
            <w:r w:rsidRPr="00961304">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F5B98" w:rsidRPr="00961304" w:rsidRDefault="008F5B98" w:rsidP="008702D9">
            <w:pPr>
              <w:jc w:val="center"/>
              <w:rPr>
                <w:b/>
                <w:bCs/>
                <w:sz w:val="18"/>
                <w:szCs w:val="18"/>
              </w:rPr>
            </w:pPr>
            <w:r w:rsidRPr="00961304">
              <w:rPr>
                <w:b/>
                <w:bCs/>
                <w:sz w:val="18"/>
                <w:szCs w:val="18"/>
              </w:rPr>
              <w:t> </w:t>
            </w:r>
          </w:p>
        </w:tc>
      </w:tr>
      <w:tr w:rsidR="008F5B98" w:rsidRPr="00961304" w:rsidTr="008702D9">
        <w:trPr>
          <w:gridAfter w:val="1"/>
          <w:wAfter w:w="80" w:type="dxa"/>
          <w:trHeight w:val="195"/>
        </w:trPr>
        <w:tc>
          <w:tcPr>
            <w:tcW w:w="4301" w:type="dxa"/>
            <w:gridSpan w:val="5"/>
            <w:tcBorders>
              <w:top w:val="nil"/>
              <w:left w:val="nil"/>
              <w:bottom w:val="nil"/>
              <w:right w:val="nil"/>
            </w:tcBorders>
            <w:shd w:val="clear" w:color="auto" w:fill="auto"/>
            <w:noWrap/>
            <w:vAlign w:val="bottom"/>
          </w:tcPr>
          <w:p w:rsidR="008F5B98" w:rsidRPr="00961304" w:rsidRDefault="008F5B98" w:rsidP="008702D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F5B98" w:rsidRPr="00961304" w:rsidRDefault="008F5B98" w:rsidP="008702D9">
            <w:pPr>
              <w:jc w:val="right"/>
              <w:rPr>
                <w:i/>
                <w:iCs/>
                <w:sz w:val="18"/>
                <w:szCs w:val="18"/>
              </w:rPr>
            </w:pPr>
          </w:p>
        </w:tc>
        <w:tc>
          <w:tcPr>
            <w:tcW w:w="1194" w:type="dxa"/>
            <w:tcBorders>
              <w:top w:val="nil"/>
              <w:left w:val="nil"/>
              <w:bottom w:val="nil"/>
              <w:right w:val="nil"/>
            </w:tcBorders>
            <w:shd w:val="clear" w:color="auto" w:fill="auto"/>
            <w:noWrap/>
            <w:vAlign w:val="bottom"/>
          </w:tcPr>
          <w:p w:rsidR="008F5B98" w:rsidRPr="00961304" w:rsidRDefault="008F5B98" w:rsidP="008702D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8F5B98" w:rsidRPr="00961304" w:rsidRDefault="008F5B98" w:rsidP="008702D9">
            <w:pPr>
              <w:jc w:val="right"/>
              <w:rPr>
                <w:i/>
                <w:iCs/>
                <w:sz w:val="18"/>
                <w:szCs w:val="18"/>
              </w:rPr>
            </w:pPr>
            <w:r w:rsidRPr="00961304">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F5B98" w:rsidRPr="00961304" w:rsidRDefault="008F5B98" w:rsidP="008702D9">
            <w:pPr>
              <w:jc w:val="center"/>
              <w:rPr>
                <w:b/>
                <w:bCs/>
                <w:sz w:val="18"/>
                <w:szCs w:val="18"/>
              </w:rPr>
            </w:pPr>
            <w:r w:rsidRPr="00961304">
              <w:rPr>
                <w:b/>
                <w:bCs/>
                <w:sz w:val="18"/>
                <w:szCs w:val="18"/>
              </w:rPr>
              <w:t> </w:t>
            </w:r>
          </w:p>
        </w:tc>
      </w:tr>
      <w:tr w:rsidR="008F5B98" w:rsidRPr="00961304" w:rsidTr="008702D9">
        <w:trPr>
          <w:gridAfter w:val="1"/>
          <w:wAfter w:w="80" w:type="dxa"/>
          <w:trHeight w:val="209"/>
        </w:trPr>
        <w:tc>
          <w:tcPr>
            <w:tcW w:w="1560" w:type="dxa"/>
            <w:tcBorders>
              <w:top w:val="nil"/>
              <w:left w:val="nil"/>
              <w:bottom w:val="nil"/>
              <w:right w:val="nil"/>
            </w:tcBorders>
            <w:shd w:val="clear" w:color="auto" w:fill="auto"/>
            <w:noWrap/>
            <w:vAlign w:val="bottom"/>
          </w:tcPr>
          <w:p w:rsidR="008F5B98" w:rsidRPr="00961304" w:rsidRDefault="008F5B98" w:rsidP="008702D9">
            <w:pPr>
              <w:rPr>
                <w:i/>
                <w:iCs/>
                <w:sz w:val="18"/>
                <w:szCs w:val="18"/>
              </w:rPr>
            </w:pPr>
          </w:p>
        </w:tc>
        <w:tc>
          <w:tcPr>
            <w:tcW w:w="760" w:type="dxa"/>
            <w:tcBorders>
              <w:top w:val="nil"/>
              <w:left w:val="nil"/>
              <w:bottom w:val="nil"/>
              <w:right w:val="nil"/>
            </w:tcBorders>
            <w:shd w:val="clear" w:color="auto" w:fill="auto"/>
            <w:noWrap/>
            <w:vAlign w:val="bottom"/>
          </w:tcPr>
          <w:p w:rsidR="008F5B98" w:rsidRPr="00961304" w:rsidRDefault="008F5B98" w:rsidP="008702D9">
            <w:pPr>
              <w:rPr>
                <w:i/>
                <w:iCs/>
                <w:sz w:val="18"/>
                <w:szCs w:val="18"/>
              </w:rPr>
            </w:pPr>
          </w:p>
        </w:tc>
        <w:tc>
          <w:tcPr>
            <w:tcW w:w="261" w:type="dxa"/>
            <w:tcBorders>
              <w:top w:val="nil"/>
              <w:left w:val="nil"/>
              <w:bottom w:val="nil"/>
              <w:right w:val="nil"/>
            </w:tcBorders>
            <w:shd w:val="clear" w:color="auto" w:fill="auto"/>
            <w:noWrap/>
            <w:vAlign w:val="bottom"/>
          </w:tcPr>
          <w:p w:rsidR="008F5B98" w:rsidRPr="00961304" w:rsidRDefault="008F5B98" w:rsidP="008702D9">
            <w:pPr>
              <w:rPr>
                <w:i/>
                <w:iCs/>
                <w:sz w:val="18"/>
                <w:szCs w:val="18"/>
              </w:rPr>
            </w:pPr>
          </w:p>
        </w:tc>
        <w:tc>
          <w:tcPr>
            <w:tcW w:w="1140" w:type="dxa"/>
            <w:tcBorders>
              <w:top w:val="nil"/>
              <w:left w:val="nil"/>
              <w:bottom w:val="nil"/>
              <w:right w:val="nil"/>
            </w:tcBorders>
            <w:shd w:val="clear" w:color="auto" w:fill="auto"/>
            <w:noWrap/>
            <w:vAlign w:val="bottom"/>
          </w:tcPr>
          <w:p w:rsidR="008F5B98" w:rsidRPr="00961304" w:rsidRDefault="008F5B98" w:rsidP="008702D9">
            <w:pPr>
              <w:rPr>
                <w:i/>
                <w:iCs/>
                <w:sz w:val="18"/>
                <w:szCs w:val="18"/>
              </w:rPr>
            </w:pPr>
          </w:p>
        </w:tc>
        <w:tc>
          <w:tcPr>
            <w:tcW w:w="580" w:type="dxa"/>
            <w:tcBorders>
              <w:top w:val="nil"/>
              <w:left w:val="nil"/>
              <w:bottom w:val="nil"/>
              <w:right w:val="nil"/>
            </w:tcBorders>
            <w:shd w:val="clear" w:color="auto" w:fill="auto"/>
            <w:noWrap/>
            <w:vAlign w:val="bottom"/>
          </w:tcPr>
          <w:p w:rsidR="008F5B98" w:rsidRPr="00961304" w:rsidRDefault="008F5B98" w:rsidP="008702D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F5B98" w:rsidRPr="00961304" w:rsidRDefault="008F5B98" w:rsidP="008702D9">
            <w:pPr>
              <w:jc w:val="right"/>
              <w:rPr>
                <w:i/>
                <w:iCs/>
                <w:sz w:val="18"/>
                <w:szCs w:val="18"/>
              </w:rPr>
            </w:pPr>
          </w:p>
        </w:tc>
        <w:tc>
          <w:tcPr>
            <w:tcW w:w="1194" w:type="dxa"/>
            <w:tcBorders>
              <w:top w:val="nil"/>
              <w:left w:val="nil"/>
              <w:bottom w:val="nil"/>
              <w:right w:val="nil"/>
            </w:tcBorders>
            <w:shd w:val="clear" w:color="auto" w:fill="auto"/>
            <w:noWrap/>
            <w:vAlign w:val="bottom"/>
          </w:tcPr>
          <w:p w:rsidR="008F5B98" w:rsidRPr="00961304" w:rsidRDefault="008F5B98" w:rsidP="008702D9">
            <w:pPr>
              <w:jc w:val="center"/>
              <w:rPr>
                <w:b/>
                <w:bCs/>
                <w:i/>
                <w:iCs/>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jc w:val="center"/>
              <w:rPr>
                <w:b/>
                <w:bCs/>
                <w:i/>
                <w:iCs/>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jc w:val="center"/>
              <w:rPr>
                <w:b/>
                <w:bCs/>
                <w:i/>
                <w:iCs/>
                <w:sz w:val="18"/>
                <w:szCs w:val="18"/>
              </w:rPr>
            </w:pPr>
          </w:p>
        </w:tc>
        <w:tc>
          <w:tcPr>
            <w:tcW w:w="589" w:type="dxa"/>
            <w:tcBorders>
              <w:top w:val="nil"/>
              <w:left w:val="nil"/>
              <w:bottom w:val="nil"/>
              <w:right w:val="nil"/>
            </w:tcBorders>
            <w:shd w:val="clear" w:color="auto" w:fill="auto"/>
            <w:noWrap/>
            <w:vAlign w:val="bottom"/>
          </w:tcPr>
          <w:p w:rsidR="008F5B98" w:rsidRPr="00961304" w:rsidRDefault="008F5B98" w:rsidP="008702D9">
            <w:pPr>
              <w:jc w:val="right"/>
              <w:rPr>
                <w:i/>
                <w:iCs/>
                <w:sz w:val="18"/>
                <w:szCs w:val="18"/>
              </w:rPr>
            </w:pPr>
            <w:r w:rsidRPr="00961304">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F5B98" w:rsidRPr="00961304" w:rsidRDefault="008F5B98" w:rsidP="008702D9">
            <w:pPr>
              <w:jc w:val="center"/>
              <w:rPr>
                <w:b/>
                <w:bCs/>
                <w:sz w:val="18"/>
                <w:szCs w:val="18"/>
              </w:rPr>
            </w:pPr>
            <w:r w:rsidRPr="00961304">
              <w:rPr>
                <w:b/>
                <w:bCs/>
                <w:sz w:val="18"/>
                <w:szCs w:val="18"/>
              </w:rPr>
              <w:t> </w:t>
            </w:r>
          </w:p>
        </w:tc>
      </w:tr>
      <w:tr w:rsidR="008F5B98" w:rsidRPr="00961304" w:rsidTr="008702D9">
        <w:trPr>
          <w:gridAfter w:val="1"/>
          <w:wAfter w:w="80" w:type="dxa"/>
          <w:trHeight w:val="210"/>
        </w:trPr>
        <w:tc>
          <w:tcPr>
            <w:tcW w:w="1560" w:type="dxa"/>
            <w:tcBorders>
              <w:top w:val="nil"/>
              <w:left w:val="nil"/>
              <w:bottom w:val="nil"/>
              <w:right w:val="nil"/>
            </w:tcBorders>
            <w:shd w:val="clear" w:color="auto" w:fill="auto"/>
            <w:noWrap/>
            <w:vAlign w:val="bottom"/>
          </w:tcPr>
          <w:p w:rsidR="008F5B98" w:rsidRPr="00961304" w:rsidRDefault="008F5B98" w:rsidP="008702D9">
            <w:pPr>
              <w:rPr>
                <w:i/>
                <w:iCs/>
                <w:sz w:val="18"/>
                <w:szCs w:val="18"/>
              </w:rPr>
            </w:pPr>
          </w:p>
        </w:tc>
        <w:tc>
          <w:tcPr>
            <w:tcW w:w="760" w:type="dxa"/>
            <w:tcBorders>
              <w:top w:val="nil"/>
              <w:left w:val="nil"/>
              <w:bottom w:val="nil"/>
              <w:right w:val="nil"/>
            </w:tcBorders>
            <w:shd w:val="clear" w:color="auto" w:fill="auto"/>
            <w:noWrap/>
            <w:vAlign w:val="bottom"/>
          </w:tcPr>
          <w:p w:rsidR="008F5B98" w:rsidRPr="00961304" w:rsidRDefault="008F5B98" w:rsidP="008702D9">
            <w:pPr>
              <w:rPr>
                <w:i/>
                <w:iCs/>
                <w:sz w:val="18"/>
                <w:szCs w:val="18"/>
              </w:rPr>
            </w:pPr>
          </w:p>
        </w:tc>
        <w:tc>
          <w:tcPr>
            <w:tcW w:w="261" w:type="dxa"/>
            <w:tcBorders>
              <w:top w:val="nil"/>
              <w:left w:val="nil"/>
              <w:bottom w:val="nil"/>
              <w:right w:val="nil"/>
            </w:tcBorders>
            <w:shd w:val="clear" w:color="auto" w:fill="auto"/>
            <w:noWrap/>
            <w:vAlign w:val="bottom"/>
          </w:tcPr>
          <w:p w:rsidR="008F5B98" w:rsidRPr="00961304" w:rsidRDefault="008F5B98" w:rsidP="008702D9">
            <w:pPr>
              <w:rPr>
                <w:i/>
                <w:iCs/>
                <w:sz w:val="18"/>
                <w:szCs w:val="18"/>
              </w:rPr>
            </w:pPr>
          </w:p>
        </w:tc>
        <w:tc>
          <w:tcPr>
            <w:tcW w:w="1140" w:type="dxa"/>
            <w:tcBorders>
              <w:top w:val="nil"/>
              <w:left w:val="nil"/>
              <w:bottom w:val="nil"/>
              <w:right w:val="nil"/>
            </w:tcBorders>
            <w:shd w:val="clear" w:color="auto" w:fill="auto"/>
            <w:noWrap/>
            <w:vAlign w:val="bottom"/>
          </w:tcPr>
          <w:p w:rsidR="008F5B98" w:rsidRPr="00961304" w:rsidRDefault="008F5B98" w:rsidP="008702D9">
            <w:pPr>
              <w:rPr>
                <w:i/>
                <w:iCs/>
                <w:sz w:val="18"/>
                <w:szCs w:val="18"/>
              </w:rPr>
            </w:pPr>
          </w:p>
        </w:tc>
        <w:tc>
          <w:tcPr>
            <w:tcW w:w="580" w:type="dxa"/>
            <w:tcBorders>
              <w:top w:val="nil"/>
              <w:left w:val="nil"/>
              <w:bottom w:val="nil"/>
              <w:right w:val="nil"/>
            </w:tcBorders>
            <w:shd w:val="clear" w:color="auto" w:fill="auto"/>
            <w:noWrap/>
            <w:vAlign w:val="bottom"/>
          </w:tcPr>
          <w:p w:rsidR="008F5B98" w:rsidRPr="00961304" w:rsidRDefault="008F5B98" w:rsidP="008702D9">
            <w:pPr>
              <w:rPr>
                <w:i/>
                <w:iCs/>
                <w:sz w:val="18"/>
                <w:szCs w:val="18"/>
              </w:rPr>
            </w:pPr>
          </w:p>
        </w:tc>
        <w:tc>
          <w:tcPr>
            <w:tcW w:w="423" w:type="dxa"/>
            <w:tcBorders>
              <w:top w:val="nil"/>
              <w:left w:val="nil"/>
              <w:bottom w:val="nil"/>
              <w:right w:val="nil"/>
            </w:tcBorders>
            <w:shd w:val="clear" w:color="auto" w:fill="auto"/>
            <w:noWrap/>
            <w:vAlign w:val="bottom"/>
          </w:tcPr>
          <w:p w:rsidR="008F5B98" w:rsidRPr="00961304" w:rsidRDefault="008F5B98" w:rsidP="008702D9">
            <w:pPr>
              <w:rPr>
                <w:i/>
                <w:iCs/>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rPr>
                <w:i/>
                <w:iCs/>
                <w:sz w:val="18"/>
                <w:szCs w:val="18"/>
              </w:rPr>
            </w:pPr>
          </w:p>
        </w:tc>
        <w:tc>
          <w:tcPr>
            <w:tcW w:w="455" w:type="dxa"/>
            <w:tcBorders>
              <w:top w:val="nil"/>
              <w:left w:val="nil"/>
              <w:bottom w:val="nil"/>
              <w:right w:val="nil"/>
            </w:tcBorders>
            <w:shd w:val="clear" w:color="auto" w:fill="auto"/>
            <w:noWrap/>
            <w:vAlign w:val="bottom"/>
          </w:tcPr>
          <w:p w:rsidR="008F5B98" w:rsidRPr="00961304" w:rsidRDefault="008F5B98" w:rsidP="008702D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8F5B98" w:rsidRPr="00961304" w:rsidRDefault="008F5B98" w:rsidP="008702D9">
            <w:pPr>
              <w:jc w:val="right"/>
              <w:rPr>
                <w:i/>
                <w:iCs/>
                <w:sz w:val="18"/>
                <w:szCs w:val="18"/>
              </w:rPr>
            </w:pPr>
            <w:r w:rsidRPr="00961304">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F5B98" w:rsidRPr="00961304" w:rsidRDefault="008F5B98" w:rsidP="008702D9">
            <w:pPr>
              <w:jc w:val="center"/>
              <w:rPr>
                <w:b/>
                <w:bCs/>
                <w:sz w:val="18"/>
                <w:szCs w:val="18"/>
              </w:rPr>
            </w:pPr>
            <w:r w:rsidRPr="00961304">
              <w:rPr>
                <w:b/>
                <w:bCs/>
                <w:sz w:val="18"/>
                <w:szCs w:val="18"/>
              </w:rPr>
              <w:t> </w:t>
            </w:r>
          </w:p>
        </w:tc>
      </w:tr>
      <w:tr w:rsidR="008F5B98" w:rsidRPr="00961304" w:rsidTr="008702D9">
        <w:trPr>
          <w:gridAfter w:val="1"/>
          <w:wAfter w:w="80" w:type="dxa"/>
          <w:trHeight w:val="315"/>
        </w:trPr>
        <w:tc>
          <w:tcPr>
            <w:tcW w:w="9938" w:type="dxa"/>
            <w:gridSpan w:val="17"/>
            <w:tcBorders>
              <w:top w:val="nil"/>
              <w:left w:val="nil"/>
              <w:bottom w:val="nil"/>
              <w:right w:val="nil"/>
            </w:tcBorders>
            <w:shd w:val="clear" w:color="auto" w:fill="auto"/>
            <w:noWrap/>
            <w:vAlign w:val="bottom"/>
          </w:tcPr>
          <w:p w:rsidR="008F5B98" w:rsidRPr="00961304" w:rsidRDefault="008F5B98" w:rsidP="008702D9">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8F5B98" w:rsidRPr="00961304" w:rsidTr="008702D9">
        <w:trPr>
          <w:gridAfter w:val="1"/>
          <w:wAfter w:w="80" w:type="dxa"/>
          <w:trHeight w:val="210"/>
        </w:trPr>
        <w:tc>
          <w:tcPr>
            <w:tcW w:w="9938" w:type="dxa"/>
            <w:gridSpan w:val="17"/>
            <w:tcBorders>
              <w:top w:val="nil"/>
              <w:left w:val="nil"/>
              <w:bottom w:val="nil"/>
              <w:right w:val="nil"/>
            </w:tcBorders>
            <w:shd w:val="clear" w:color="auto" w:fill="auto"/>
            <w:noWrap/>
            <w:vAlign w:val="bottom"/>
          </w:tcPr>
          <w:p w:rsidR="008F5B98" w:rsidRPr="00961304" w:rsidRDefault="008F5B98" w:rsidP="008702D9">
            <w:pPr>
              <w:rPr>
                <w:sz w:val="18"/>
                <w:szCs w:val="18"/>
              </w:rPr>
            </w:pPr>
            <w:r>
              <w:rPr>
                <w:sz w:val="18"/>
                <w:szCs w:val="18"/>
              </w:rPr>
              <w:t>оказаны</w:t>
            </w:r>
            <w:r w:rsidRPr="00961304">
              <w:rPr>
                <w:sz w:val="18"/>
                <w:szCs w:val="18"/>
              </w:rPr>
              <w:t xml:space="preserve"> в оговоренные сроки и надлежащим образом.</w:t>
            </w:r>
          </w:p>
        </w:tc>
      </w:tr>
      <w:tr w:rsidR="008F5B98" w:rsidRPr="00961304" w:rsidTr="008702D9">
        <w:trPr>
          <w:gridAfter w:val="1"/>
          <w:wAfter w:w="80" w:type="dxa"/>
          <w:trHeight w:val="195"/>
        </w:trPr>
        <w:tc>
          <w:tcPr>
            <w:tcW w:w="6609" w:type="dxa"/>
            <w:gridSpan w:val="9"/>
            <w:tcBorders>
              <w:top w:val="nil"/>
              <w:left w:val="nil"/>
              <w:bottom w:val="nil"/>
              <w:right w:val="nil"/>
            </w:tcBorders>
            <w:shd w:val="clear" w:color="auto" w:fill="auto"/>
            <w:noWrap/>
            <w:vAlign w:val="bottom"/>
          </w:tcPr>
          <w:p w:rsidR="008F5B98" w:rsidRPr="00961304" w:rsidRDefault="008F5B98" w:rsidP="008702D9">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в:</w:t>
            </w:r>
          </w:p>
        </w:tc>
        <w:tc>
          <w:tcPr>
            <w:tcW w:w="3329" w:type="dxa"/>
            <w:gridSpan w:val="8"/>
            <w:tcBorders>
              <w:top w:val="nil"/>
              <w:left w:val="nil"/>
              <w:bottom w:val="single" w:sz="4" w:space="0" w:color="auto"/>
              <w:right w:val="nil"/>
            </w:tcBorders>
            <w:shd w:val="clear" w:color="auto" w:fill="auto"/>
            <w:noWrap/>
            <w:vAlign w:val="bottom"/>
          </w:tcPr>
          <w:p w:rsidR="008F5B98" w:rsidRPr="00961304" w:rsidRDefault="008F5B98" w:rsidP="008702D9">
            <w:pPr>
              <w:rPr>
                <w:b/>
                <w:bCs/>
                <w:sz w:val="18"/>
                <w:szCs w:val="18"/>
              </w:rPr>
            </w:pPr>
            <w:r w:rsidRPr="00961304">
              <w:rPr>
                <w:b/>
                <w:bCs/>
                <w:sz w:val="18"/>
                <w:szCs w:val="18"/>
              </w:rPr>
              <w:t> </w:t>
            </w:r>
          </w:p>
        </w:tc>
      </w:tr>
      <w:tr w:rsidR="008F5B98" w:rsidRPr="00961304" w:rsidTr="008702D9">
        <w:trPr>
          <w:gridAfter w:val="1"/>
          <w:wAfter w:w="80" w:type="dxa"/>
          <w:trHeight w:val="210"/>
        </w:trPr>
        <w:tc>
          <w:tcPr>
            <w:tcW w:w="9938" w:type="dxa"/>
            <w:gridSpan w:val="17"/>
            <w:tcBorders>
              <w:top w:val="nil"/>
              <w:left w:val="nil"/>
              <w:bottom w:val="single" w:sz="4" w:space="0" w:color="auto"/>
              <w:right w:val="nil"/>
            </w:tcBorders>
            <w:shd w:val="clear" w:color="auto" w:fill="auto"/>
            <w:noWrap/>
            <w:vAlign w:val="bottom"/>
          </w:tcPr>
          <w:p w:rsidR="008F5B98" w:rsidRPr="00961304" w:rsidRDefault="008F5B98" w:rsidP="008702D9">
            <w:pPr>
              <w:rPr>
                <w:sz w:val="18"/>
                <w:szCs w:val="18"/>
              </w:rPr>
            </w:pPr>
          </w:p>
        </w:tc>
      </w:tr>
      <w:tr w:rsidR="008F5B98" w:rsidRPr="00961304" w:rsidTr="008702D9">
        <w:trPr>
          <w:gridAfter w:val="1"/>
          <w:wAfter w:w="80" w:type="dxa"/>
          <w:trHeight w:val="70"/>
        </w:trPr>
        <w:tc>
          <w:tcPr>
            <w:tcW w:w="156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760" w:type="dxa"/>
            <w:tcBorders>
              <w:top w:val="nil"/>
              <w:left w:val="nil"/>
              <w:bottom w:val="nil"/>
              <w:right w:val="nil"/>
            </w:tcBorders>
            <w:shd w:val="clear" w:color="auto" w:fill="auto"/>
            <w:noWrap/>
            <w:vAlign w:val="bottom"/>
          </w:tcPr>
          <w:p w:rsidR="008F5B98" w:rsidRPr="00961304" w:rsidRDefault="008F5B98" w:rsidP="008702D9">
            <w:pPr>
              <w:jc w:val="center"/>
              <w:rPr>
                <w:sz w:val="18"/>
                <w:szCs w:val="18"/>
              </w:rPr>
            </w:pPr>
          </w:p>
        </w:tc>
        <w:tc>
          <w:tcPr>
            <w:tcW w:w="261" w:type="dxa"/>
            <w:tcBorders>
              <w:top w:val="nil"/>
              <w:left w:val="nil"/>
              <w:bottom w:val="nil"/>
              <w:right w:val="nil"/>
            </w:tcBorders>
            <w:shd w:val="clear" w:color="auto" w:fill="auto"/>
            <w:noWrap/>
            <w:vAlign w:val="bottom"/>
          </w:tcPr>
          <w:p w:rsidR="008F5B98" w:rsidRPr="00961304" w:rsidRDefault="008F5B98" w:rsidP="008702D9">
            <w:pPr>
              <w:jc w:val="center"/>
              <w:rPr>
                <w:sz w:val="18"/>
                <w:szCs w:val="18"/>
              </w:rPr>
            </w:pPr>
          </w:p>
        </w:tc>
        <w:tc>
          <w:tcPr>
            <w:tcW w:w="1140" w:type="dxa"/>
            <w:tcBorders>
              <w:top w:val="nil"/>
              <w:left w:val="nil"/>
              <w:bottom w:val="nil"/>
              <w:right w:val="nil"/>
            </w:tcBorders>
            <w:shd w:val="clear" w:color="auto" w:fill="auto"/>
            <w:noWrap/>
            <w:vAlign w:val="bottom"/>
          </w:tcPr>
          <w:p w:rsidR="008F5B98" w:rsidRPr="00961304" w:rsidRDefault="008F5B98" w:rsidP="008702D9">
            <w:pPr>
              <w:jc w:val="center"/>
              <w:rPr>
                <w:sz w:val="18"/>
                <w:szCs w:val="18"/>
              </w:rPr>
            </w:pPr>
          </w:p>
        </w:tc>
        <w:tc>
          <w:tcPr>
            <w:tcW w:w="580" w:type="dxa"/>
            <w:tcBorders>
              <w:top w:val="nil"/>
              <w:left w:val="nil"/>
              <w:bottom w:val="nil"/>
              <w:right w:val="nil"/>
            </w:tcBorders>
            <w:shd w:val="clear" w:color="auto" w:fill="auto"/>
            <w:noWrap/>
            <w:vAlign w:val="bottom"/>
          </w:tcPr>
          <w:p w:rsidR="008F5B98" w:rsidRPr="00961304" w:rsidRDefault="008F5B98" w:rsidP="008702D9">
            <w:pPr>
              <w:jc w:val="center"/>
              <w:rPr>
                <w:sz w:val="18"/>
                <w:szCs w:val="18"/>
              </w:rPr>
            </w:pPr>
          </w:p>
        </w:tc>
        <w:tc>
          <w:tcPr>
            <w:tcW w:w="423" w:type="dxa"/>
            <w:tcBorders>
              <w:top w:val="nil"/>
              <w:left w:val="nil"/>
              <w:bottom w:val="nil"/>
              <w:right w:val="nil"/>
            </w:tcBorders>
            <w:shd w:val="clear" w:color="auto" w:fill="auto"/>
            <w:noWrap/>
            <w:vAlign w:val="bottom"/>
          </w:tcPr>
          <w:p w:rsidR="008F5B98" w:rsidRPr="00961304" w:rsidRDefault="008F5B98" w:rsidP="008702D9">
            <w:pPr>
              <w:jc w:val="center"/>
              <w:rPr>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jc w:val="center"/>
              <w:rPr>
                <w:sz w:val="18"/>
                <w:szCs w:val="18"/>
              </w:rPr>
            </w:pPr>
          </w:p>
        </w:tc>
        <w:tc>
          <w:tcPr>
            <w:tcW w:w="455" w:type="dxa"/>
            <w:tcBorders>
              <w:top w:val="nil"/>
              <w:left w:val="nil"/>
              <w:bottom w:val="nil"/>
              <w:right w:val="nil"/>
            </w:tcBorders>
            <w:shd w:val="clear" w:color="auto" w:fill="auto"/>
            <w:noWrap/>
            <w:vAlign w:val="bottom"/>
          </w:tcPr>
          <w:p w:rsidR="008F5B98" w:rsidRPr="00961304" w:rsidRDefault="008F5B98" w:rsidP="008702D9">
            <w:pPr>
              <w:jc w:val="center"/>
              <w:rPr>
                <w:sz w:val="18"/>
                <w:szCs w:val="18"/>
              </w:rPr>
            </w:pPr>
          </w:p>
        </w:tc>
        <w:tc>
          <w:tcPr>
            <w:tcW w:w="1194" w:type="dxa"/>
            <w:tcBorders>
              <w:top w:val="nil"/>
              <w:left w:val="nil"/>
              <w:bottom w:val="nil"/>
              <w:right w:val="nil"/>
            </w:tcBorders>
            <w:shd w:val="clear" w:color="auto" w:fill="auto"/>
            <w:noWrap/>
            <w:vAlign w:val="bottom"/>
          </w:tcPr>
          <w:p w:rsidR="008F5B98" w:rsidRPr="00961304" w:rsidRDefault="008F5B98" w:rsidP="008702D9">
            <w:pPr>
              <w:jc w:val="center"/>
              <w:rPr>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589"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026" w:type="dxa"/>
            <w:gridSpan w:val="2"/>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242" w:type="dxa"/>
            <w:gridSpan w:val="3"/>
            <w:tcBorders>
              <w:top w:val="nil"/>
              <w:left w:val="nil"/>
              <w:bottom w:val="nil"/>
              <w:right w:val="nil"/>
            </w:tcBorders>
            <w:shd w:val="clear" w:color="auto" w:fill="auto"/>
            <w:noWrap/>
            <w:vAlign w:val="bottom"/>
          </w:tcPr>
          <w:p w:rsidR="008F5B98" w:rsidRPr="00961304" w:rsidRDefault="008F5B98" w:rsidP="008702D9">
            <w:pPr>
              <w:rPr>
                <w:sz w:val="18"/>
                <w:szCs w:val="18"/>
              </w:rPr>
            </w:pPr>
          </w:p>
        </w:tc>
      </w:tr>
      <w:tr w:rsidR="008F5B98" w:rsidRPr="00961304" w:rsidTr="008702D9">
        <w:trPr>
          <w:gridAfter w:val="1"/>
          <w:wAfter w:w="80" w:type="dxa"/>
          <w:trHeight w:val="210"/>
        </w:trPr>
        <w:tc>
          <w:tcPr>
            <w:tcW w:w="3721" w:type="dxa"/>
            <w:gridSpan w:val="4"/>
            <w:tcBorders>
              <w:top w:val="nil"/>
              <w:left w:val="nil"/>
              <w:bottom w:val="nil"/>
              <w:right w:val="nil"/>
            </w:tcBorders>
            <w:shd w:val="clear" w:color="auto" w:fill="auto"/>
            <w:noWrap/>
            <w:vAlign w:val="bottom"/>
          </w:tcPr>
          <w:p w:rsidR="008F5B98" w:rsidRPr="00961304" w:rsidRDefault="008F5B98" w:rsidP="008702D9">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423"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455"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4523" w:type="dxa"/>
            <w:gridSpan w:val="9"/>
            <w:tcBorders>
              <w:top w:val="nil"/>
              <w:left w:val="nil"/>
              <w:bottom w:val="nil"/>
              <w:right w:val="nil"/>
            </w:tcBorders>
            <w:shd w:val="clear" w:color="auto" w:fill="auto"/>
            <w:noWrap/>
            <w:vAlign w:val="bottom"/>
          </w:tcPr>
          <w:p w:rsidR="008F5B98" w:rsidRPr="00961304" w:rsidRDefault="008F5B98" w:rsidP="008702D9">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8F5B98" w:rsidRPr="00961304" w:rsidTr="008702D9">
        <w:trPr>
          <w:gridAfter w:val="1"/>
          <w:wAfter w:w="80" w:type="dxa"/>
          <w:trHeight w:val="210"/>
        </w:trPr>
        <w:tc>
          <w:tcPr>
            <w:tcW w:w="3721" w:type="dxa"/>
            <w:gridSpan w:val="4"/>
            <w:tcBorders>
              <w:top w:val="nil"/>
              <w:left w:val="nil"/>
              <w:bottom w:val="nil"/>
              <w:right w:val="nil"/>
            </w:tcBorders>
            <w:shd w:val="clear" w:color="auto" w:fill="auto"/>
            <w:noWrap/>
            <w:vAlign w:val="bottom"/>
          </w:tcPr>
          <w:p w:rsidR="008F5B98" w:rsidRPr="00961304" w:rsidRDefault="008F5B98" w:rsidP="008702D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423"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455"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4523" w:type="dxa"/>
            <w:gridSpan w:val="9"/>
            <w:tcBorders>
              <w:top w:val="nil"/>
              <w:left w:val="nil"/>
              <w:bottom w:val="nil"/>
              <w:right w:val="nil"/>
            </w:tcBorders>
            <w:shd w:val="clear" w:color="auto" w:fill="auto"/>
            <w:noWrap/>
            <w:vAlign w:val="bottom"/>
          </w:tcPr>
          <w:p w:rsidR="008F5B98" w:rsidRPr="00961304" w:rsidRDefault="008F5B98" w:rsidP="008702D9">
            <w:pPr>
              <w:rPr>
                <w:sz w:val="18"/>
                <w:szCs w:val="18"/>
              </w:rPr>
            </w:pPr>
            <w:r>
              <w:rPr>
                <w:sz w:val="18"/>
                <w:szCs w:val="18"/>
              </w:rPr>
              <w:t>Арендатор</w:t>
            </w:r>
          </w:p>
        </w:tc>
      </w:tr>
      <w:tr w:rsidR="008F5B98" w:rsidRPr="00961304" w:rsidTr="008702D9">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8F5B98" w:rsidRPr="00961304" w:rsidRDefault="008F5B98" w:rsidP="008702D9">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8F5B98" w:rsidRPr="00961304" w:rsidRDefault="008F5B98" w:rsidP="008702D9">
            <w:pPr>
              <w:rPr>
                <w:i/>
                <w:iCs/>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rPr>
                <w:i/>
                <w:iCs/>
                <w:sz w:val="18"/>
                <w:szCs w:val="18"/>
              </w:rPr>
            </w:pPr>
          </w:p>
        </w:tc>
        <w:tc>
          <w:tcPr>
            <w:tcW w:w="455"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8F5B98" w:rsidRPr="00961304" w:rsidRDefault="008F5B98" w:rsidP="008702D9">
            <w:pPr>
              <w:jc w:val="center"/>
              <w:rPr>
                <w:b/>
                <w:bCs/>
                <w:sz w:val="18"/>
                <w:szCs w:val="18"/>
              </w:rPr>
            </w:pPr>
            <w:r w:rsidRPr="00961304">
              <w:rPr>
                <w:b/>
                <w:bCs/>
                <w:sz w:val="18"/>
                <w:szCs w:val="18"/>
              </w:rPr>
              <w:t> </w:t>
            </w:r>
          </w:p>
        </w:tc>
      </w:tr>
      <w:tr w:rsidR="008F5B98" w:rsidRPr="00961304" w:rsidTr="008702D9">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8F5B98" w:rsidRPr="00961304" w:rsidRDefault="008F5B98" w:rsidP="008702D9">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455"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4523" w:type="dxa"/>
            <w:gridSpan w:val="9"/>
            <w:tcBorders>
              <w:top w:val="nil"/>
              <w:left w:val="nil"/>
              <w:bottom w:val="nil"/>
              <w:right w:val="nil"/>
            </w:tcBorders>
            <w:shd w:val="clear" w:color="auto" w:fill="auto"/>
            <w:noWrap/>
            <w:vAlign w:val="bottom"/>
          </w:tcPr>
          <w:p w:rsidR="008F5B98" w:rsidRPr="00961304" w:rsidRDefault="008F5B98" w:rsidP="008702D9">
            <w:pPr>
              <w:jc w:val="center"/>
              <w:rPr>
                <w:sz w:val="18"/>
                <w:szCs w:val="18"/>
              </w:rPr>
            </w:pPr>
            <w:r w:rsidRPr="00961304">
              <w:rPr>
                <w:sz w:val="18"/>
                <w:szCs w:val="18"/>
              </w:rPr>
              <w:t>(должность)</w:t>
            </w:r>
          </w:p>
        </w:tc>
      </w:tr>
      <w:tr w:rsidR="008F5B98" w:rsidRPr="00961304" w:rsidTr="008702D9">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8F5B98" w:rsidRPr="00961304" w:rsidRDefault="008F5B98" w:rsidP="008702D9">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8F5B98" w:rsidRPr="00961304" w:rsidRDefault="008F5B98" w:rsidP="008702D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8F5B98" w:rsidRPr="00961304" w:rsidRDefault="008F5B98" w:rsidP="008702D9">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8F5B98" w:rsidRPr="00961304" w:rsidRDefault="008F5B98" w:rsidP="008702D9">
            <w:pPr>
              <w:rPr>
                <w:i/>
                <w:iCs/>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rPr>
                <w:i/>
                <w:iCs/>
                <w:sz w:val="18"/>
                <w:szCs w:val="18"/>
              </w:rPr>
            </w:pPr>
          </w:p>
        </w:tc>
        <w:tc>
          <w:tcPr>
            <w:tcW w:w="455"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8F5B98" w:rsidRPr="00961304" w:rsidRDefault="008F5B98" w:rsidP="008702D9">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8F5B98" w:rsidRPr="00961304" w:rsidRDefault="008F5B98" w:rsidP="008702D9">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8F5B98" w:rsidRPr="00961304" w:rsidRDefault="008F5B98" w:rsidP="008702D9">
            <w:pPr>
              <w:rPr>
                <w:i/>
                <w:iCs/>
                <w:sz w:val="18"/>
                <w:szCs w:val="18"/>
              </w:rPr>
            </w:pPr>
            <w:r w:rsidRPr="00961304">
              <w:rPr>
                <w:i/>
                <w:iCs/>
                <w:sz w:val="18"/>
                <w:szCs w:val="18"/>
              </w:rPr>
              <w:t> </w:t>
            </w:r>
          </w:p>
        </w:tc>
      </w:tr>
      <w:tr w:rsidR="008F5B98" w:rsidRPr="00961304" w:rsidTr="008702D9">
        <w:trPr>
          <w:gridAfter w:val="1"/>
          <w:wAfter w:w="80" w:type="dxa"/>
          <w:trHeight w:val="225"/>
        </w:trPr>
        <w:tc>
          <w:tcPr>
            <w:tcW w:w="2320" w:type="dxa"/>
            <w:gridSpan w:val="2"/>
            <w:tcBorders>
              <w:top w:val="nil"/>
              <w:left w:val="nil"/>
              <w:bottom w:val="nil"/>
              <w:right w:val="nil"/>
            </w:tcBorders>
            <w:shd w:val="clear" w:color="auto" w:fill="auto"/>
            <w:noWrap/>
            <w:vAlign w:val="bottom"/>
          </w:tcPr>
          <w:p w:rsidR="008F5B98" w:rsidRPr="00961304" w:rsidRDefault="008F5B98" w:rsidP="008702D9">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8F5B98" w:rsidRPr="00961304" w:rsidRDefault="008F5B98" w:rsidP="008702D9">
            <w:pPr>
              <w:jc w:val="center"/>
              <w:rPr>
                <w:sz w:val="16"/>
                <w:szCs w:val="16"/>
              </w:rPr>
            </w:pPr>
          </w:p>
        </w:tc>
        <w:tc>
          <w:tcPr>
            <w:tcW w:w="1720" w:type="dxa"/>
            <w:gridSpan w:val="2"/>
            <w:tcBorders>
              <w:top w:val="nil"/>
              <w:left w:val="nil"/>
              <w:bottom w:val="nil"/>
              <w:right w:val="nil"/>
            </w:tcBorders>
            <w:shd w:val="clear" w:color="auto" w:fill="auto"/>
            <w:noWrap/>
            <w:vAlign w:val="bottom"/>
          </w:tcPr>
          <w:p w:rsidR="008F5B98" w:rsidRPr="007D4BB6" w:rsidRDefault="008F5B98" w:rsidP="008702D9">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8F5B98" w:rsidRPr="00961304" w:rsidRDefault="008F5B98" w:rsidP="008702D9">
            <w:pPr>
              <w:jc w:val="center"/>
              <w:rPr>
                <w:sz w:val="18"/>
                <w:szCs w:val="18"/>
              </w:rPr>
            </w:pPr>
          </w:p>
        </w:tc>
        <w:tc>
          <w:tcPr>
            <w:tcW w:w="236" w:type="dxa"/>
            <w:tcBorders>
              <w:top w:val="nil"/>
              <w:left w:val="nil"/>
              <w:bottom w:val="nil"/>
              <w:right w:val="nil"/>
            </w:tcBorders>
            <w:shd w:val="clear" w:color="auto" w:fill="auto"/>
            <w:noWrap/>
            <w:vAlign w:val="bottom"/>
          </w:tcPr>
          <w:p w:rsidR="008F5B98" w:rsidRPr="00961304" w:rsidRDefault="008F5B98" w:rsidP="008702D9">
            <w:pPr>
              <w:jc w:val="center"/>
              <w:rPr>
                <w:sz w:val="18"/>
                <w:szCs w:val="18"/>
              </w:rPr>
            </w:pPr>
          </w:p>
        </w:tc>
        <w:tc>
          <w:tcPr>
            <w:tcW w:w="455" w:type="dxa"/>
            <w:tcBorders>
              <w:top w:val="nil"/>
              <w:left w:val="nil"/>
              <w:bottom w:val="nil"/>
              <w:right w:val="nil"/>
            </w:tcBorders>
            <w:shd w:val="clear" w:color="auto" w:fill="auto"/>
            <w:noWrap/>
            <w:vAlign w:val="bottom"/>
          </w:tcPr>
          <w:p w:rsidR="008F5B98" w:rsidRPr="00961304" w:rsidRDefault="008F5B98" w:rsidP="008702D9">
            <w:pPr>
              <w:rPr>
                <w:sz w:val="18"/>
                <w:szCs w:val="18"/>
              </w:rPr>
            </w:pPr>
          </w:p>
        </w:tc>
        <w:tc>
          <w:tcPr>
            <w:tcW w:w="1666" w:type="dxa"/>
            <w:gridSpan w:val="3"/>
            <w:tcBorders>
              <w:top w:val="nil"/>
              <w:left w:val="nil"/>
              <w:bottom w:val="nil"/>
              <w:right w:val="nil"/>
            </w:tcBorders>
            <w:shd w:val="clear" w:color="auto" w:fill="auto"/>
            <w:noWrap/>
            <w:vAlign w:val="bottom"/>
          </w:tcPr>
          <w:p w:rsidR="008F5B98" w:rsidRPr="00961304" w:rsidRDefault="008F5B98" w:rsidP="008702D9">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8F5B98" w:rsidRPr="00961304" w:rsidRDefault="008F5B98" w:rsidP="008702D9">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8F5B98" w:rsidRPr="00961304" w:rsidRDefault="008F5B98" w:rsidP="008702D9">
            <w:pPr>
              <w:jc w:val="center"/>
              <w:rPr>
                <w:sz w:val="16"/>
                <w:szCs w:val="16"/>
              </w:rPr>
            </w:pPr>
            <w:r w:rsidRPr="00961304">
              <w:rPr>
                <w:sz w:val="16"/>
                <w:szCs w:val="16"/>
              </w:rPr>
              <w:t>(расшифровка подписи)</w:t>
            </w:r>
          </w:p>
        </w:tc>
      </w:tr>
      <w:tr w:rsidR="008F5B98" w:rsidTr="008702D9">
        <w:trPr>
          <w:gridAfter w:val="1"/>
          <w:wAfter w:w="80" w:type="dxa"/>
          <w:trHeight w:val="255"/>
        </w:trPr>
        <w:tc>
          <w:tcPr>
            <w:tcW w:w="1560" w:type="dxa"/>
            <w:tcBorders>
              <w:top w:val="nil"/>
              <w:left w:val="nil"/>
              <w:bottom w:val="nil"/>
              <w:right w:val="nil"/>
            </w:tcBorders>
            <w:shd w:val="clear" w:color="auto" w:fill="auto"/>
            <w:noWrap/>
            <w:vAlign w:val="bottom"/>
          </w:tcPr>
          <w:p w:rsidR="008F5B98" w:rsidRDefault="008F5B98" w:rsidP="008702D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8F5B98" w:rsidRDefault="008F5B98" w:rsidP="008702D9">
            <w:pPr>
              <w:rPr>
                <w:sz w:val="16"/>
                <w:szCs w:val="16"/>
              </w:rPr>
            </w:pPr>
          </w:p>
        </w:tc>
        <w:tc>
          <w:tcPr>
            <w:tcW w:w="261" w:type="dxa"/>
            <w:tcBorders>
              <w:top w:val="nil"/>
              <w:left w:val="nil"/>
              <w:bottom w:val="nil"/>
              <w:right w:val="nil"/>
            </w:tcBorders>
            <w:shd w:val="clear" w:color="auto" w:fill="auto"/>
            <w:noWrap/>
            <w:vAlign w:val="bottom"/>
          </w:tcPr>
          <w:p w:rsidR="008F5B98" w:rsidRDefault="008F5B98" w:rsidP="008702D9">
            <w:pPr>
              <w:rPr>
                <w:sz w:val="16"/>
                <w:szCs w:val="16"/>
              </w:rPr>
            </w:pPr>
          </w:p>
        </w:tc>
        <w:tc>
          <w:tcPr>
            <w:tcW w:w="1140" w:type="dxa"/>
            <w:tcBorders>
              <w:top w:val="nil"/>
              <w:left w:val="nil"/>
              <w:bottom w:val="nil"/>
              <w:right w:val="nil"/>
            </w:tcBorders>
            <w:shd w:val="clear" w:color="auto" w:fill="auto"/>
            <w:noWrap/>
            <w:vAlign w:val="bottom"/>
          </w:tcPr>
          <w:p w:rsidR="008F5B98" w:rsidRDefault="008F5B98" w:rsidP="008702D9">
            <w:pPr>
              <w:rPr>
                <w:sz w:val="16"/>
                <w:szCs w:val="16"/>
              </w:rPr>
            </w:pPr>
          </w:p>
        </w:tc>
        <w:tc>
          <w:tcPr>
            <w:tcW w:w="580" w:type="dxa"/>
            <w:tcBorders>
              <w:top w:val="nil"/>
              <w:left w:val="nil"/>
              <w:bottom w:val="nil"/>
              <w:right w:val="nil"/>
            </w:tcBorders>
            <w:shd w:val="clear" w:color="auto" w:fill="auto"/>
            <w:noWrap/>
            <w:vAlign w:val="bottom"/>
          </w:tcPr>
          <w:p w:rsidR="008F5B98" w:rsidRDefault="008F5B98" w:rsidP="008702D9">
            <w:pPr>
              <w:rPr>
                <w:sz w:val="16"/>
                <w:szCs w:val="16"/>
              </w:rPr>
            </w:pPr>
          </w:p>
        </w:tc>
        <w:tc>
          <w:tcPr>
            <w:tcW w:w="423" w:type="dxa"/>
            <w:tcBorders>
              <w:top w:val="nil"/>
              <w:left w:val="nil"/>
              <w:bottom w:val="nil"/>
              <w:right w:val="nil"/>
            </w:tcBorders>
            <w:shd w:val="clear" w:color="auto" w:fill="auto"/>
            <w:noWrap/>
            <w:vAlign w:val="bottom"/>
          </w:tcPr>
          <w:p w:rsidR="008F5B98" w:rsidRDefault="008F5B98" w:rsidP="008702D9">
            <w:pPr>
              <w:rPr>
                <w:sz w:val="16"/>
                <w:szCs w:val="16"/>
              </w:rPr>
            </w:pPr>
          </w:p>
        </w:tc>
        <w:tc>
          <w:tcPr>
            <w:tcW w:w="236" w:type="dxa"/>
            <w:tcBorders>
              <w:top w:val="nil"/>
              <w:left w:val="nil"/>
              <w:bottom w:val="nil"/>
              <w:right w:val="nil"/>
            </w:tcBorders>
            <w:shd w:val="clear" w:color="auto" w:fill="auto"/>
            <w:noWrap/>
            <w:vAlign w:val="bottom"/>
          </w:tcPr>
          <w:p w:rsidR="008F5B98" w:rsidRDefault="008F5B98" w:rsidP="008702D9">
            <w:pPr>
              <w:rPr>
                <w:sz w:val="16"/>
                <w:szCs w:val="16"/>
              </w:rPr>
            </w:pPr>
          </w:p>
        </w:tc>
        <w:tc>
          <w:tcPr>
            <w:tcW w:w="455" w:type="dxa"/>
            <w:tcBorders>
              <w:top w:val="nil"/>
              <w:left w:val="nil"/>
              <w:bottom w:val="nil"/>
              <w:right w:val="nil"/>
            </w:tcBorders>
            <w:shd w:val="clear" w:color="auto" w:fill="auto"/>
            <w:noWrap/>
            <w:vAlign w:val="bottom"/>
          </w:tcPr>
          <w:p w:rsidR="008F5B98" w:rsidRDefault="008F5B98" w:rsidP="008702D9">
            <w:pPr>
              <w:rPr>
                <w:sz w:val="16"/>
                <w:szCs w:val="16"/>
              </w:rPr>
            </w:pPr>
          </w:p>
        </w:tc>
        <w:tc>
          <w:tcPr>
            <w:tcW w:w="1194" w:type="dxa"/>
            <w:tcBorders>
              <w:top w:val="nil"/>
              <w:left w:val="nil"/>
              <w:bottom w:val="nil"/>
              <w:right w:val="nil"/>
            </w:tcBorders>
            <w:shd w:val="clear" w:color="auto" w:fill="auto"/>
            <w:noWrap/>
            <w:vAlign w:val="bottom"/>
          </w:tcPr>
          <w:p w:rsidR="008F5B98" w:rsidRDefault="008F5B98" w:rsidP="008702D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8F5B98" w:rsidRDefault="008F5B98" w:rsidP="008702D9">
            <w:pPr>
              <w:jc w:val="center"/>
              <w:rPr>
                <w:sz w:val="16"/>
                <w:szCs w:val="16"/>
              </w:rPr>
            </w:pPr>
          </w:p>
        </w:tc>
        <w:tc>
          <w:tcPr>
            <w:tcW w:w="236" w:type="dxa"/>
            <w:tcBorders>
              <w:top w:val="nil"/>
              <w:left w:val="nil"/>
              <w:bottom w:val="nil"/>
              <w:right w:val="nil"/>
            </w:tcBorders>
            <w:shd w:val="clear" w:color="auto" w:fill="auto"/>
            <w:noWrap/>
            <w:vAlign w:val="bottom"/>
          </w:tcPr>
          <w:p w:rsidR="008F5B98" w:rsidRDefault="008F5B98" w:rsidP="008702D9">
            <w:pPr>
              <w:jc w:val="center"/>
              <w:rPr>
                <w:sz w:val="16"/>
                <w:szCs w:val="16"/>
              </w:rPr>
            </w:pPr>
          </w:p>
        </w:tc>
        <w:tc>
          <w:tcPr>
            <w:tcW w:w="589" w:type="dxa"/>
            <w:tcBorders>
              <w:top w:val="nil"/>
              <w:left w:val="nil"/>
              <w:bottom w:val="nil"/>
              <w:right w:val="nil"/>
            </w:tcBorders>
            <w:shd w:val="clear" w:color="auto" w:fill="auto"/>
            <w:noWrap/>
            <w:vAlign w:val="bottom"/>
          </w:tcPr>
          <w:p w:rsidR="008F5B98" w:rsidRDefault="008F5B98" w:rsidP="008702D9">
            <w:pPr>
              <w:rPr>
                <w:sz w:val="16"/>
                <w:szCs w:val="16"/>
              </w:rPr>
            </w:pPr>
          </w:p>
        </w:tc>
        <w:tc>
          <w:tcPr>
            <w:tcW w:w="1026" w:type="dxa"/>
            <w:gridSpan w:val="2"/>
            <w:tcBorders>
              <w:top w:val="nil"/>
              <w:left w:val="nil"/>
              <w:bottom w:val="nil"/>
              <w:right w:val="nil"/>
            </w:tcBorders>
            <w:shd w:val="clear" w:color="auto" w:fill="auto"/>
            <w:noWrap/>
            <w:vAlign w:val="bottom"/>
          </w:tcPr>
          <w:p w:rsidR="008F5B98" w:rsidRDefault="008F5B98" w:rsidP="008702D9">
            <w:pPr>
              <w:rPr>
                <w:sz w:val="16"/>
                <w:szCs w:val="16"/>
              </w:rPr>
            </w:pPr>
          </w:p>
        </w:tc>
        <w:tc>
          <w:tcPr>
            <w:tcW w:w="1242" w:type="dxa"/>
            <w:gridSpan w:val="3"/>
            <w:tcBorders>
              <w:top w:val="nil"/>
              <w:left w:val="nil"/>
              <w:bottom w:val="nil"/>
              <w:right w:val="nil"/>
            </w:tcBorders>
            <w:shd w:val="clear" w:color="auto" w:fill="auto"/>
            <w:noWrap/>
            <w:vAlign w:val="bottom"/>
          </w:tcPr>
          <w:p w:rsidR="008F5B98" w:rsidRDefault="008F5B98" w:rsidP="008702D9">
            <w:pPr>
              <w:rPr>
                <w:sz w:val="16"/>
                <w:szCs w:val="16"/>
              </w:rPr>
            </w:pPr>
          </w:p>
        </w:tc>
      </w:tr>
    </w:tbl>
    <w:p w:rsidR="008F5B98" w:rsidRDefault="008F5B98" w:rsidP="008F5B98">
      <w:pPr>
        <w:rPr>
          <w:spacing w:val="-4"/>
        </w:rPr>
      </w:pPr>
    </w:p>
    <w:tbl>
      <w:tblPr>
        <w:tblW w:w="10603" w:type="dxa"/>
        <w:tblLook w:val="0000"/>
      </w:tblPr>
      <w:tblGrid>
        <w:gridCol w:w="5384"/>
        <w:gridCol w:w="5219"/>
      </w:tblGrid>
      <w:tr w:rsidR="008F5B98" w:rsidRPr="00415DDE" w:rsidTr="008702D9">
        <w:trPr>
          <w:trHeight w:val="289"/>
        </w:trPr>
        <w:tc>
          <w:tcPr>
            <w:tcW w:w="5384" w:type="dxa"/>
          </w:tcPr>
          <w:p w:rsidR="008F5B98" w:rsidRPr="0007628C" w:rsidRDefault="008F5B98" w:rsidP="008702D9">
            <w:pPr>
              <w:pStyle w:val="37"/>
              <w:spacing w:after="0"/>
              <w:ind w:left="0"/>
              <w:rPr>
                <w:b/>
                <w:sz w:val="20"/>
                <w:szCs w:val="20"/>
              </w:rPr>
            </w:pPr>
            <w:r w:rsidRPr="00415DDE">
              <w:rPr>
                <w:b/>
                <w:bCs/>
                <w:sz w:val="20"/>
                <w:szCs w:val="20"/>
              </w:rPr>
              <w:t xml:space="preserve">От </w:t>
            </w:r>
            <w:r>
              <w:rPr>
                <w:b/>
                <w:bCs/>
                <w:sz w:val="20"/>
                <w:szCs w:val="20"/>
              </w:rPr>
              <w:t>Арендодателя</w:t>
            </w:r>
          </w:p>
        </w:tc>
        <w:tc>
          <w:tcPr>
            <w:tcW w:w="5219" w:type="dxa"/>
          </w:tcPr>
          <w:p w:rsidR="008F5B98" w:rsidRPr="0007628C" w:rsidRDefault="008F5B98" w:rsidP="008702D9">
            <w:pPr>
              <w:pStyle w:val="37"/>
              <w:spacing w:after="0"/>
              <w:ind w:left="0"/>
              <w:rPr>
                <w:b/>
                <w:sz w:val="20"/>
                <w:szCs w:val="20"/>
              </w:rPr>
            </w:pPr>
            <w:r>
              <w:rPr>
                <w:b/>
                <w:bCs/>
                <w:sz w:val="20"/>
                <w:szCs w:val="20"/>
              </w:rPr>
              <w:t xml:space="preserve">                </w:t>
            </w:r>
            <w:r w:rsidRPr="00415DDE">
              <w:rPr>
                <w:b/>
                <w:bCs/>
                <w:sz w:val="20"/>
                <w:szCs w:val="20"/>
              </w:rPr>
              <w:t xml:space="preserve">От </w:t>
            </w:r>
            <w:r>
              <w:rPr>
                <w:b/>
                <w:bCs/>
                <w:sz w:val="20"/>
                <w:szCs w:val="20"/>
              </w:rPr>
              <w:t>Арендатора</w:t>
            </w:r>
          </w:p>
        </w:tc>
      </w:tr>
      <w:tr w:rsidR="008F5B98" w:rsidRPr="00415DDE" w:rsidTr="008702D9">
        <w:trPr>
          <w:trHeight w:val="207"/>
        </w:trPr>
        <w:tc>
          <w:tcPr>
            <w:tcW w:w="5384" w:type="dxa"/>
          </w:tcPr>
          <w:p w:rsidR="008F5B98" w:rsidRPr="00415DDE" w:rsidRDefault="008F5B98" w:rsidP="008702D9">
            <w:pPr>
              <w:pStyle w:val="ConsTitle"/>
              <w:rPr>
                <w:rFonts w:ascii="Times New Roman" w:hAnsi="Times New Roman" w:cs="Times New Roman"/>
                <w:bCs w:val="0"/>
                <w:sz w:val="20"/>
                <w:szCs w:val="20"/>
              </w:rPr>
            </w:pPr>
          </w:p>
        </w:tc>
        <w:tc>
          <w:tcPr>
            <w:tcW w:w="5219" w:type="dxa"/>
          </w:tcPr>
          <w:p w:rsidR="008F5B98" w:rsidRPr="00415DDE" w:rsidRDefault="008F5B98" w:rsidP="008702D9">
            <w:pPr>
              <w:pStyle w:val="37"/>
              <w:spacing w:after="0"/>
              <w:ind w:left="0"/>
              <w:rPr>
                <w:b/>
                <w:sz w:val="20"/>
                <w:szCs w:val="20"/>
              </w:rPr>
            </w:pPr>
          </w:p>
        </w:tc>
      </w:tr>
      <w:tr w:rsidR="008F5B98" w:rsidRPr="00415DDE" w:rsidTr="008702D9">
        <w:trPr>
          <w:trHeight w:val="294"/>
        </w:trPr>
        <w:tc>
          <w:tcPr>
            <w:tcW w:w="5384" w:type="dxa"/>
          </w:tcPr>
          <w:p w:rsidR="008F5B98" w:rsidRPr="00415DDE" w:rsidRDefault="008F5B98" w:rsidP="008702D9">
            <w:pPr>
              <w:pStyle w:val="ConsTitle"/>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219" w:type="dxa"/>
          </w:tcPr>
          <w:p w:rsidR="008F5B98" w:rsidRPr="00415DDE" w:rsidRDefault="008F5B98" w:rsidP="008702D9">
            <w:pPr>
              <w:pStyle w:val="37"/>
              <w:spacing w:after="0"/>
              <w:ind w:left="0"/>
              <w:rPr>
                <w:b/>
                <w:bCs/>
                <w:sz w:val="20"/>
                <w:szCs w:val="20"/>
              </w:rPr>
            </w:pPr>
            <w:r>
              <w:rPr>
                <w:b/>
                <w:bCs/>
                <w:sz w:val="20"/>
                <w:szCs w:val="20"/>
              </w:rPr>
              <w:t xml:space="preserve">                 </w:t>
            </w:r>
            <w:r w:rsidRPr="00415DDE">
              <w:rPr>
                <w:b/>
                <w:bCs/>
                <w:sz w:val="20"/>
                <w:szCs w:val="20"/>
              </w:rPr>
              <w:t>_______________</w:t>
            </w:r>
          </w:p>
        </w:tc>
      </w:tr>
    </w:tbl>
    <w:p w:rsidR="008F5B98" w:rsidRPr="008962C8" w:rsidRDefault="008F5B98" w:rsidP="008F5B98">
      <w:pPr>
        <w:rPr>
          <w:b/>
          <w:sz w:val="20"/>
          <w:szCs w:val="20"/>
        </w:rPr>
      </w:pPr>
    </w:p>
    <w:p w:rsidR="008F5B98" w:rsidRPr="008958A6" w:rsidRDefault="008F5B98" w:rsidP="008F5B98">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r>
        <w:rPr>
          <w:sz w:val="20"/>
          <w:szCs w:val="20"/>
        </w:rPr>
        <w:t xml:space="preserve">                           __</w:t>
      </w:r>
      <w:r w:rsidRPr="0075371E">
        <w:rPr>
          <w:sz w:val="20"/>
          <w:szCs w:val="20"/>
        </w:rPr>
        <w:t xml:space="preserve">__________________/_____________/                      </w:t>
      </w:r>
      <w:r>
        <w:rPr>
          <w:sz w:val="20"/>
          <w:szCs w:val="20"/>
        </w:rPr>
        <w:t xml:space="preserve">   </w:t>
      </w:r>
      <w:r w:rsidRPr="0075371E">
        <w:rPr>
          <w:sz w:val="20"/>
          <w:szCs w:val="20"/>
        </w:rPr>
        <w:t xml:space="preserve">  </w:t>
      </w:r>
      <w:r>
        <w:rPr>
          <w:sz w:val="20"/>
          <w:szCs w:val="20"/>
        </w:rPr>
        <w:t xml:space="preserve">     </w:t>
      </w:r>
      <w:r w:rsidRPr="008962C8">
        <w:t>_________________</w:t>
      </w:r>
      <w:r>
        <w:t>____</w:t>
      </w:r>
      <w:r w:rsidRPr="008962C8">
        <w:t>/</w:t>
      </w:r>
      <w:r>
        <w:t>________________</w:t>
      </w:r>
      <w:r w:rsidRPr="008962C8">
        <w:t>/</w:t>
      </w:r>
    </w:p>
    <w:p w:rsidR="008F5B98" w:rsidRPr="00CD4567" w:rsidRDefault="008F5B98" w:rsidP="008F5B98">
      <w:r w:rsidRPr="006078CB">
        <w:t xml:space="preserve">М.П. </w:t>
      </w:r>
      <w:r>
        <w:tab/>
      </w:r>
      <w:r>
        <w:tab/>
      </w:r>
      <w:r>
        <w:tab/>
      </w:r>
      <w:r>
        <w:tab/>
      </w:r>
      <w:r>
        <w:tab/>
        <w:t xml:space="preserve">                           </w:t>
      </w:r>
      <w:r w:rsidRPr="006078CB">
        <w:t>М.П</w:t>
      </w:r>
      <w:r>
        <w:t>.</w:t>
      </w:r>
    </w:p>
    <w:p w:rsidR="008F5B98" w:rsidRPr="009D2F8D" w:rsidRDefault="008F5B98" w:rsidP="008F5B98"/>
    <w:p w:rsidR="008F5B98" w:rsidRPr="004971FF" w:rsidRDefault="008F5B98" w:rsidP="008F5B98">
      <w:pPr>
        <w:ind w:left="6804"/>
      </w:pPr>
      <w:r>
        <w:t>Приложение № 6</w:t>
      </w:r>
    </w:p>
    <w:p w:rsidR="008F5B98" w:rsidRPr="005D242F" w:rsidRDefault="008F5B98" w:rsidP="008F5B98">
      <w:pPr>
        <w:ind w:left="6804"/>
      </w:pPr>
      <w:r w:rsidRPr="005D242F">
        <w:t>к договору  аренды</w:t>
      </w:r>
    </w:p>
    <w:p w:rsidR="008F5B98" w:rsidRPr="00E0597A" w:rsidRDefault="008F5B98" w:rsidP="008F5B98">
      <w:pPr>
        <w:ind w:left="6804"/>
        <w:rPr>
          <w:color w:val="000000"/>
        </w:rPr>
      </w:pPr>
      <w:r w:rsidRPr="005D242F">
        <w:rPr>
          <w:color w:val="000000"/>
        </w:rPr>
        <w:t>транспортного средства с экипажем</w:t>
      </w:r>
      <w:r>
        <w:t xml:space="preserve">                                                                                                                                                                                            №__________________                                                                                                                                                                                     от "__"__________20 </w:t>
      </w:r>
      <w:proofErr w:type="spellStart"/>
      <w:r>
        <w:t>_</w:t>
      </w:r>
      <w:r w:rsidRPr="005D242F">
        <w:t>г</w:t>
      </w:r>
      <w:proofErr w:type="spellEnd"/>
      <w:r w:rsidRPr="005D242F">
        <w:t>.</w:t>
      </w:r>
    </w:p>
    <w:p w:rsidR="008F5B98" w:rsidRPr="002E2638" w:rsidRDefault="008F5B98" w:rsidP="008F5B98">
      <w:pPr>
        <w:jc w:val="right"/>
      </w:pPr>
      <w:r w:rsidRPr="002E2638">
        <w:t xml:space="preserve"> </w:t>
      </w:r>
    </w:p>
    <w:p w:rsidR="008F5B98" w:rsidRDefault="008F5B98" w:rsidP="008F5B98">
      <w:pPr>
        <w:shd w:val="clear" w:color="auto" w:fill="FFFFFF"/>
        <w:jc w:val="center"/>
        <w:rPr>
          <w:b/>
          <w:sz w:val="22"/>
          <w:szCs w:val="22"/>
        </w:rPr>
      </w:pPr>
    </w:p>
    <w:p w:rsidR="008F5B98" w:rsidRPr="005C0B8D" w:rsidRDefault="008F5B98" w:rsidP="008F5B98">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8F5B98" w:rsidRDefault="008F5B98" w:rsidP="008F5B98"/>
    <w:tbl>
      <w:tblPr>
        <w:tblW w:w="10173" w:type="dxa"/>
        <w:tblLook w:val="04A0"/>
      </w:tblPr>
      <w:tblGrid>
        <w:gridCol w:w="4786"/>
        <w:gridCol w:w="1276"/>
        <w:gridCol w:w="1843"/>
        <w:gridCol w:w="2268"/>
      </w:tblGrid>
      <w:tr w:rsidR="008F5B98" w:rsidRPr="00F65E1B" w:rsidTr="008702D9">
        <w:trPr>
          <w:trHeight w:val="930"/>
        </w:trPr>
        <w:tc>
          <w:tcPr>
            <w:tcW w:w="4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5B98" w:rsidRPr="00F65E1B" w:rsidRDefault="008F5B98" w:rsidP="008702D9">
            <w:pPr>
              <w:jc w:val="center"/>
              <w:rPr>
                <w:b/>
                <w:bCs/>
                <w:color w:val="000000"/>
                <w:sz w:val="20"/>
                <w:szCs w:val="20"/>
              </w:rPr>
            </w:pPr>
            <w:r w:rsidRPr="00F65E1B">
              <w:rPr>
                <w:b/>
                <w:bCs/>
                <w:color w:val="000000"/>
                <w:sz w:val="20"/>
                <w:szCs w:val="20"/>
              </w:rPr>
              <w:t>Наименование работ и услуг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F5B98" w:rsidRPr="00F65E1B" w:rsidRDefault="008F5B98" w:rsidP="008702D9">
            <w:pPr>
              <w:jc w:val="center"/>
              <w:rPr>
                <w:b/>
                <w:bCs/>
                <w:color w:val="000000"/>
                <w:sz w:val="20"/>
                <w:szCs w:val="20"/>
              </w:rPr>
            </w:pPr>
            <w:r w:rsidRPr="00F65E1B">
              <w:rPr>
                <w:b/>
                <w:bCs/>
                <w:color w:val="000000"/>
                <w:sz w:val="20"/>
                <w:szCs w:val="20"/>
              </w:rPr>
              <w:t>Ед. измерения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F5B98" w:rsidRPr="00F65E1B" w:rsidRDefault="008F5B98" w:rsidP="008702D9">
            <w:pPr>
              <w:jc w:val="center"/>
              <w:rPr>
                <w:b/>
                <w:bCs/>
                <w:color w:val="000000"/>
                <w:sz w:val="20"/>
                <w:szCs w:val="20"/>
              </w:rPr>
            </w:pPr>
            <w:r w:rsidRPr="00F65E1B">
              <w:rPr>
                <w:b/>
                <w:bCs/>
                <w:color w:val="000000"/>
                <w:sz w:val="20"/>
                <w:szCs w:val="20"/>
              </w:rPr>
              <w:t>Ставка без учета НДС 18%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F5B98" w:rsidRPr="00F65E1B" w:rsidRDefault="008F5B98" w:rsidP="008702D9">
            <w:pPr>
              <w:jc w:val="center"/>
              <w:rPr>
                <w:b/>
                <w:bCs/>
                <w:color w:val="000000"/>
                <w:sz w:val="20"/>
                <w:szCs w:val="20"/>
              </w:rPr>
            </w:pPr>
            <w:r w:rsidRPr="00F65E1B">
              <w:rPr>
                <w:b/>
                <w:bCs/>
                <w:color w:val="000000"/>
                <w:sz w:val="20"/>
                <w:szCs w:val="20"/>
              </w:rPr>
              <w:t>Ставка с учетом НДС 18%</w:t>
            </w:r>
          </w:p>
        </w:tc>
      </w:tr>
      <w:tr w:rsidR="008F5B98" w:rsidRPr="00F65E1B" w:rsidTr="008702D9">
        <w:trPr>
          <w:trHeight w:val="866"/>
        </w:trPr>
        <w:tc>
          <w:tcPr>
            <w:tcW w:w="4786" w:type="dxa"/>
            <w:tcBorders>
              <w:top w:val="nil"/>
              <w:left w:val="single" w:sz="4" w:space="0" w:color="auto"/>
              <w:bottom w:val="single" w:sz="4" w:space="0" w:color="auto"/>
              <w:right w:val="single" w:sz="4" w:space="0" w:color="auto"/>
            </w:tcBorders>
            <w:shd w:val="clear" w:color="auto" w:fill="auto"/>
            <w:vAlign w:val="center"/>
            <w:hideMark/>
          </w:tcPr>
          <w:p w:rsidR="008F5B98" w:rsidRPr="00F65E1B" w:rsidRDefault="008F5B98" w:rsidP="008702D9">
            <w:pPr>
              <w:rPr>
                <w:b/>
                <w:bCs/>
                <w:color w:val="000000"/>
                <w:sz w:val="20"/>
                <w:szCs w:val="20"/>
              </w:rPr>
            </w:pPr>
            <w:r w:rsidRPr="00F65E1B">
              <w:rPr>
                <w:b/>
                <w:bCs/>
                <w:color w:val="000000"/>
                <w:sz w:val="20"/>
                <w:szCs w:val="20"/>
              </w:rPr>
              <w:t xml:space="preserve">Стоимость арендной платы за предоставление транспортного средства с экипажем для перевозки груза в контейнерах </w:t>
            </w:r>
            <w:proofErr w:type="gramStart"/>
            <w:r w:rsidRPr="00F65E1B">
              <w:rPr>
                <w:b/>
                <w:bCs/>
                <w:color w:val="000000"/>
                <w:sz w:val="20"/>
                <w:szCs w:val="20"/>
              </w:rPr>
              <w:t>на</w:t>
            </w:r>
            <w:proofErr w:type="gramEnd"/>
            <w:r w:rsidRPr="00F65E1B">
              <w:rPr>
                <w:b/>
                <w:bCs/>
                <w:color w:val="000000"/>
                <w:sz w:val="20"/>
                <w:szCs w:val="20"/>
              </w:rPr>
              <w:t>/с контейнерного терминала</w:t>
            </w:r>
          </w:p>
        </w:tc>
        <w:tc>
          <w:tcPr>
            <w:tcW w:w="1276"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r>
      <w:tr w:rsidR="008F5B98"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20футов</w:t>
            </w:r>
          </w:p>
        </w:tc>
        <w:tc>
          <w:tcPr>
            <w:tcW w:w="1276"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r>
      <w:tr w:rsidR="008F5B98"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40футов</w:t>
            </w:r>
          </w:p>
        </w:tc>
        <w:tc>
          <w:tcPr>
            <w:tcW w:w="1276"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r>
      <w:tr w:rsidR="008F5B98"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center"/>
            <w:hideMark/>
          </w:tcPr>
          <w:p w:rsidR="008F5B98" w:rsidRPr="00F65E1B" w:rsidRDefault="008F5B98" w:rsidP="008702D9">
            <w:pPr>
              <w:rPr>
                <w:b/>
                <w:bCs/>
                <w:color w:val="000000"/>
                <w:sz w:val="20"/>
                <w:szCs w:val="20"/>
              </w:rPr>
            </w:pPr>
            <w:r w:rsidRPr="00F65E1B">
              <w:rPr>
                <w:b/>
                <w:bCs/>
                <w:color w:val="000000"/>
                <w:sz w:val="20"/>
                <w:szCs w:val="20"/>
              </w:rPr>
              <w:t xml:space="preserve">Норма времени на загрузку/выгрузку контейнера </w:t>
            </w:r>
          </w:p>
        </w:tc>
        <w:tc>
          <w:tcPr>
            <w:tcW w:w="1276"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r>
      <w:tr w:rsidR="008F5B98"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20футов</w:t>
            </w:r>
          </w:p>
        </w:tc>
        <w:tc>
          <w:tcPr>
            <w:tcW w:w="1276"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r>
      <w:tr w:rsidR="008F5B98"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40футов</w:t>
            </w:r>
          </w:p>
        </w:tc>
        <w:tc>
          <w:tcPr>
            <w:tcW w:w="1276"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r>
      <w:tr w:rsidR="008F5B98"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8F5B98" w:rsidRPr="00F65E1B" w:rsidRDefault="008F5B98" w:rsidP="008702D9">
            <w:pPr>
              <w:rPr>
                <w:b/>
                <w:bCs/>
                <w:color w:val="000000"/>
                <w:sz w:val="20"/>
                <w:szCs w:val="20"/>
              </w:rPr>
            </w:pPr>
            <w:r w:rsidRPr="00F65E1B">
              <w:rPr>
                <w:b/>
                <w:bCs/>
                <w:color w:val="000000"/>
                <w:sz w:val="20"/>
                <w:szCs w:val="20"/>
              </w:rPr>
              <w:t>Работа автомобиля сверх норматива</w:t>
            </w:r>
          </w:p>
        </w:tc>
        <w:tc>
          <w:tcPr>
            <w:tcW w:w="1276"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r>
      <w:tr w:rsidR="008F5B98"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20футов</w:t>
            </w:r>
          </w:p>
        </w:tc>
        <w:tc>
          <w:tcPr>
            <w:tcW w:w="1276"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r>
      <w:tr w:rsidR="008F5B98"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40 футов</w:t>
            </w:r>
          </w:p>
        </w:tc>
        <w:tc>
          <w:tcPr>
            <w:tcW w:w="1276"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r>
      <w:tr w:rsidR="008F5B98"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8F5B98" w:rsidRPr="00F65E1B" w:rsidRDefault="008F5B98" w:rsidP="008702D9">
            <w:pPr>
              <w:rPr>
                <w:b/>
                <w:bCs/>
                <w:color w:val="000000"/>
                <w:sz w:val="20"/>
                <w:szCs w:val="20"/>
              </w:rPr>
            </w:pPr>
            <w:r w:rsidRPr="00F65E1B">
              <w:rPr>
                <w:b/>
                <w:bCs/>
                <w:color w:val="000000"/>
                <w:sz w:val="20"/>
                <w:szCs w:val="20"/>
              </w:rPr>
              <w:t>Загрузка контейнера по дополнительному адресу</w:t>
            </w:r>
          </w:p>
        </w:tc>
        <w:tc>
          <w:tcPr>
            <w:tcW w:w="1276"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r>
      <w:tr w:rsidR="008F5B98"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20футов</w:t>
            </w:r>
          </w:p>
        </w:tc>
        <w:tc>
          <w:tcPr>
            <w:tcW w:w="1276"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r>
      <w:tr w:rsidR="008F5B98"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40 футов</w:t>
            </w:r>
          </w:p>
        </w:tc>
        <w:tc>
          <w:tcPr>
            <w:tcW w:w="1276"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F5B98" w:rsidRPr="00F65E1B" w:rsidRDefault="008F5B98" w:rsidP="008702D9">
            <w:pPr>
              <w:rPr>
                <w:color w:val="000000"/>
                <w:sz w:val="20"/>
                <w:szCs w:val="20"/>
              </w:rPr>
            </w:pPr>
            <w:r w:rsidRPr="00F65E1B">
              <w:rPr>
                <w:color w:val="000000"/>
                <w:sz w:val="20"/>
                <w:szCs w:val="20"/>
              </w:rPr>
              <w:t> </w:t>
            </w:r>
          </w:p>
        </w:tc>
      </w:tr>
    </w:tbl>
    <w:p w:rsidR="008F5B98" w:rsidRDefault="008F5B98" w:rsidP="008F5B98">
      <w:pPr>
        <w:tabs>
          <w:tab w:val="left" w:pos="-4140"/>
          <w:tab w:val="left" w:pos="2160"/>
          <w:tab w:val="left" w:pos="6480"/>
        </w:tabs>
      </w:pPr>
    </w:p>
    <w:p w:rsidR="008F5B98" w:rsidRDefault="008F5B98" w:rsidP="008F5B98">
      <w:pPr>
        <w:tabs>
          <w:tab w:val="left" w:pos="-4140"/>
          <w:tab w:val="left" w:pos="2160"/>
          <w:tab w:val="left" w:pos="6480"/>
        </w:tabs>
      </w:pPr>
    </w:p>
    <w:p w:rsidR="008F5B98" w:rsidRPr="00901FB8" w:rsidRDefault="008F5B98" w:rsidP="008F5B98">
      <w:pPr>
        <w:tabs>
          <w:tab w:val="left" w:pos="-4140"/>
          <w:tab w:val="left" w:pos="2160"/>
          <w:tab w:val="left" w:pos="6480"/>
        </w:tabs>
      </w:pPr>
    </w:p>
    <w:p w:rsidR="008F5B98" w:rsidRPr="007B1EFF" w:rsidRDefault="008F5B98" w:rsidP="008F5B98">
      <w:pPr>
        <w:ind w:hanging="284"/>
        <w:rPr>
          <w:b/>
        </w:rPr>
      </w:pPr>
      <w:r>
        <w:rPr>
          <w:b/>
        </w:rPr>
        <w:t xml:space="preserve">   «</w:t>
      </w:r>
      <w:r w:rsidRPr="007B1EFF">
        <w:rPr>
          <w:b/>
        </w:rPr>
        <w:t>Арендода</w:t>
      </w:r>
      <w:r>
        <w:rPr>
          <w:b/>
        </w:rPr>
        <w:t>тель»</w:t>
      </w:r>
      <w:r>
        <w:rPr>
          <w:b/>
        </w:rPr>
        <w:tab/>
      </w:r>
      <w:r>
        <w:rPr>
          <w:b/>
        </w:rPr>
        <w:tab/>
      </w:r>
      <w:r>
        <w:rPr>
          <w:b/>
        </w:rPr>
        <w:tab/>
      </w:r>
      <w:r>
        <w:rPr>
          <w:b/>
        </w:rPr>
        <w:tab/>
        <w:t xml:space="preserve">                                      «Арендатор»</w:t>
      </w:r>
      <w:r w:rsidRPr="007B1EFF">
        <w:rPr>
          <w:b/>
        </w:rPr>
        <w:t xml:space="preserve">   </w:t>
      </w:r>
    </w:p>
    <w:p w:rsidR="008F5B98" w:rsidRDefault="008F5B98" w:rsidP="008F5B98">
      <w:pPr>
        <w:ind w:hanging="284"/>
      </w:pPr>
    </w:p>
    <w:p w:rsidR="008F5B98" w:rsidRDefault="008F5B98" w:rsidP="008F5B98">
      <w:pPr>
        <w:ind w:hanging="284"/>
      </w:pPr>
      <w:r>
        <w:t xml:space="preserve">  </w:t>
      </w:r>
      <w:r w:rsidRPr="007B1EFF">
        <w:t>_____</w:t>
      </w:r>
      <w:r>
        <w:t>______________/_______</w:t>
      </w:r>
      <w:r w:rsidRPr="007B1EFF">
        <w:t>____/</w:t>
      </w:r>
      <w:r>
        <w:t xml:space="preserve">                             ____________________/___</w:t>
      </w:r>
      <w:r w:rsidRPr="007B1EFF">
        <w:t>_______/</w:t>
      </w:r>
      <w:r>
        <w:t xml:space="preserve"> </w:t>
      </w:r>
    </w:p>
    <w:p w:rsidR="008F5B98" w:rsidRPr="009D2F8D" w:rsidRDefault="008F5B98" w:rsidP="008F5B98">
      <w:pPr>
        <w:ind w:hanging="284"/>
        <w:sectPr w:rsidR="008F5B98" w:rsidRPr="009D2F8D" w:rsidSect="00586DE8">
          <w:pgSz w:w="11907" w:h="16840" w:code="9"/>
          <w:pgMar w:top="1134" w:right="851" w:bottom="1134" w:left="1418" w:header="794" w:footer="794" w:gutter="0"/>
          <w:cols w:space="720"/>
          <w:titlePg/>
          <w:docGrid w:linePitch="326"/>
        </w:sectPr>
      </w:pPr>
      <w:r>
        <w:t xml:space="preserve">         </w:t>
      </w:r>
      <w:r w:rsidRPr="006078CB">
        <w:t xml:space="preserve">М.П. </w:t>
      </w:r>
      <w:r>
        <w:tab/>
      </w:r>
      <w:r>
        <w:tab/>
      </w:r>
      <w:r>
        <w:tab/>
      </w:r>
      <w:r>
        <w:tab/>
      </w:r>
      <w:r>
        <w:tab/>
      </w:r>
      <w:r>
        <w:tab/>
      </w:r>
      <w:r>
        <w:tab/>
      </w:r>
      <w:r>
        <w:tab/>
        <w:t xml:space="preserve">         М.П.</w:t>
      </w:r>
    </w:p>
    <w:p w:rsidR="008F5B98" w:rsidRPr="004971FF" w:rsidRDefault="008F5B98" w:rsidP="008F5B98">
      <w:r>
        <w:lastRenderedPageBreak/>
        <w:t xml:space="preserve">                                                                                                                 Приложение № 7</w:t>
      </w:r>
    </w:p>
    <w:p w:rsidR="008F5B98" w:rsidRPr="005D242F" w:rsidRDefault="008F5B98" w:rsidP="008F5B98">
      <w:pPr>
        <w:ind w:left="6804"/>
      </w:pPr>
      <w:r w:rsidRPr="005D242F">
        <w:t>к договору  аренды</w:t>
      </w:r>
    </w:p>
    <w:p w:rsidR="008F5B98" w:rsidRDefault="008F5B98" w:rsidP="008F5B98">
      <w:pPr>
        <w:ind w:left="6804"/>
      </w:pPr>
      <w:r w:rsidRPr="005D242F">
        <w:rPr>
          <w:color w:val="000000"/>
        </w:rPr>
        <w:t>транспортного средства с экипажем</w:t>
      </w:r>
      <w:r>
        <w:t xml:space="preserve">                                                                                                                                                                                            №__________</w:t>
      </w:r>
      <w:r w:rsidRPr="005D242F">
        <w:t>_________</w:t>
      </w:r>
      <w:r>
        <w:t xml:space="preserve">                                                                                                                                                                                         </w:t>
      </w:r>
      <w:r w:rsidRPr="005D242F">
        <w:t xml:space="preserve">от </w:t>
      </w:r>
      <w:r>
        <w:t>«___»_____________20__</w:t>
      </w:r>
      <w:r w:rsidRPr="005D242F">
        <w:t>г.</w:t>
      </w:r>
    </w:p>
    <w:p w:rsidR="008F5B98" w:rsidRPr="00884C80" w:rsidRDefault="008F5B98" w:rsidP="008F5B98">
      <w:pPr>
        <w:rPr>
          <w:b/>
          <w:u w:val="single"/>
        </w:rPr>
      </w:pPr>
      <w:r w:rsidRPr="00884C80">
        <w:rPr>
          <w:b/>
          <w:u w:val="single"/>
        </w:rPr>
        <w:t>ФОРМА</w:t>
      </w:r>
    </w:p>
    <w:p w:rsidR="008F5B98" w:rsidRPr="00884C80" w:rsidRDefault="008F5B98" w:rsidP="008F5B98">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8F5B98" w:rsidRPr="00230658" w:rsidTr="008702D9">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8F5B98" w:rsidRPr="00230658" w:rsidRDefault="008F5B98" w:rsidP="008702D9">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8F5B98" w:rsidRPr="00230658" w:rsidRDefault="008F5B98" w:rsidP="008702D9">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8F5B98" w:rsidRPr="00230658" w:rsidRDefault="008F5B98" w:rsidP="008702D9">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8F5B98" w:rsidRPr="00230658" w:rsidRDefault="008F5B98" w:rsidP="008702D9">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8F5B98" w:rsidRPr="00230658" w:rsidRDefault="008F5B98" w:rsidP="008702D9">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8F5B98" w:rsidRPr="00230658" w:rsidRDefault="008F5B98" w:rsidP="008702D9">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8F5B98" w:rsidRPr="00230658" w:rsidRDefault="008F5B98" w:rsidP="008702D9">
            <w:pPr>
              <w:rPr>
                <w:sz w:val="20"/>
                <w:szCs w:val="20"/>
              </w:rPr>
            </w:pPr>
            <w:r>
              <w:rPr>
                <w:sz w:val="20"/>
                <w:szCs w:val="20"/>
              </w:rPr>
              <w:t>% НДС</w:t>
            </w:r>
          </w:p>
        </w:tc>
      </w:tr>
      <w:tr w:rsidR="008F5B98" w:rsidRPr="00230658" w:rsidTr="008702D9">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8F5B98" w:rsidRPr="00230658" w:rsidRDefault="008F5B98" w:rsidP="008702D9">
            <w:pPr>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8F5B98" w:rsidRPr="00230658" w:rsidRDefault="008F5B98" w:rsidP="008702D9">
            <w:pPr>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8F5B98" w:rsidRPr="00230658" w:rsidRDefault="008F5B98" w:rsidP="008702D9">
            <w:pPr>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8F5B98" w:rsidRPr="00230658" w:rsidRDefault="008F5B98" w:rsidP="008702D9">
            <w:pPr>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8F5B98" w:rsidRPr="00230658" w:rsidRDefault="008F5B98" w:rsidP="008702D9">
            <w:pPr>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8F5B98" w:rsidRPr="00230658" w:rsidRDefault="008F5B98" w:rsidP="008702D9">
            <w:pPr>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8F5B98" w:rsidRPr="00230658" w:rsidRDefault="008F5B98" w:rsidP="008702D9">
            <w:pPr>
              <w:rPr>
                <w:sz w:val="20"/>
                <w:szCs w:val="20"/>
              </w:rPr>
            </w:pPr>
            <w:r>
              <w:rPr>
                <w:sz w:val="20"/>
                <w:szCs w:val="20"/>
              </w:rPr>
              <w:t> </w:t>
            </w:r>
          </w:p>
        </w:tc>
      </w:tr>
    </w:tbl>
    <w:p w:rsidR="008F5B98" w:rsidRDefault="008F5B98" w:rsidP="008F5B98">
      <w:pPr>
        <w:pStyle w:val="normal0"/>
      </w:pPr>
    </w:p>
    <w:tbl>
      <w:tblPr>
        <w:tblW w:w="9719" w:type="dxa"/>
        <w:tblInd w:w="93" w:type="dxa"/>
        <w:tblLook w:val="04A0"/>
      </w:tblPr>
      <w:tblGrid>
        <w:gridCol w:w="222"/>
        <w:gridCol w:w="222"/>
        <w:gridCol w:w="222"/>
        <w:gridCol w:w="222"/>
        <w:gridCol w:w="222"/>
        <w:gridCol w:w="222"/>
        <w:gridCol w:w="222"/>
        <w:gridCol w:w="222"/>
        <w:gridCol w:w="222"/>
        <w:gridCol w:w="222"/>
        <w:gridCol w:w="222"/>
        <w:gridCol w:w="224"/>
        <w:gridCol w:w="224"/>
        <w:gridCol w:w="224"/>
        <w:gridCol w:w="224"/>
        <w:gridCol w:w="226"/>
        <w:gridCol w:w="226"/>
        <w:gridCol w:w="222"/>
        <w:gridCol w:w="222"/>
        <w:gridCol w:w="221"/>
        <w:gridCol w:w="221"/>
        <w:gridCol w:w="221"/>
        <w:gridCol w:w="221"/>
        <w:gridCol w:w="221"/>
        <w:gridCol w:w="221"/>
        <w:gridCol w:w="221"/>
        <w:gridCol w:w="221"/>
        <w:gridCol w:w="221"/>
        <w:gridCol w:w="221"/>
        <w:gridCol w:w="222"/>
        <w:gridCol w:w="222"/>
        <w:gridCol w:w="221"/>
        <w:gridCol w:w="221"/>
        <w:gridCol w:w="221"/>
        <w:gridCol w:w="221"/>
        <w:gridCol w:w="221"/>
        <w:gridCol w:w="221"/>
        <w:gridCol w:w="221"/>
        <w:gridCol w:w="221"/>
        <w:gridCol w:w="221"/>
        <w:gridCol w:w="221"/>
        <w:gridCol w:w="221"/>
        <w:gridCol w:w="221"/>
        <w:gridCol w:w="221"/>
      </w:tblGrid>
      <w:tr w:rsidR="008F5B98" w:rsidRPr="00230658" w:rsidTr="008702D9">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8F5B98" w:rsidRPr="00230658" w:rsidRDefault="008F5B98" w:rsidP="008702D9">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8F5B98" w:rsidRPr="00230658" w:rsidRDefault="008F5B98" w:rsidP="008702D9">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8F5B98" w:rsidRPr="00230658" w:rsidRDefault="008F5B98" w:rsidP="008702D9">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8F5B98" w:rsidRPr="00230658" w:rsidRDefault="008F5B98" w:rsidP="008702D9">
            <w:pPr>
              <w:ind w:left="113" w:right="113"/>
              <w:jc w:val="center"/>
              <w:rPr>
                <w:sz w:val="12"/>
                <w:szCs w:val="12"/>
              </w:rPr>
            </w:pPr>
            <w:r>
              <w:rPr>
                <w:sz w:val="12"/>
                <w:szCs w:val="12"/>
              </w:rPr>
              <w:t>Примечание</w:t>
            </w:r>
          </w:p>
        </w:tc>
      </w:tr>
      <w:tr w:rsidR="008F5B98" w:rsidRPr="00230658" w:rsidTr="008702D9">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8F5B98" w:rsidRPr="00230658" w:rsidRDefault="008F5B98" w:rsidP="008702D9">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8F5B98" w:rsidRPr="00230658" w:rsidRDefault="008F5B98" w:rsidP="008702D9">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8F5B98" w:rsidRPr="00230658" w:rsidRDefault="008F5B98" w:rsidP="008702D9">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F5B98" w:rsidRPr="00230658" w:rsidRDefault="008F5B98" w:rsidP="008702D9">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8F5B98" w:rsidRPr="00230658" w:rsidRDefault="008F5B98" w:rsidP="008702D9">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8F5B98" w:rsidRPr="00230658" w:rsidRDefault="008F5B98" w:rsidP="008702D9">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8F5B98" w:rsidRPr="00230658" w:rsidRDefault="008F5B98" w:rsidP="008702D9">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F5B98" w:rsidRPr="00230658" w:rsidRDefault="008F5B98" w:rsidP="008702D9">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8F5B98" w:rsidRPr="00230658" w:rsidRDefault="008F5B98" w:rsidP="008702D9">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8F5B98" w:rsidRPr="00230658" w:rsidRDefault="008F5B98" w:rsidP="008702D9">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8F5B98" w:rsidRPr="00230658" w:rsidRDefault="008F5B98" w:rsidP="008702D9">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8F5B98" w:rsidRPr="00230658" w:rsidRDefault="008F5B98" w:rsidP="008702D9">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8F5B98" w:rsidRPr="00230658" w:rsidRDefault="008F5B98" w:rsidP="008702D9">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5B98" w:rsidRPr="00230658" w:rsidRDefault="008F5B98" w:rsidP="008702D9">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5B98" w:rsidRPr="00230658" w:rsidRDefault="008F5B98" w:rsidP="008702D9">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5B98" w:rsidRPr="00230658" w:rsidRDefault="008F5B98" w:rsidP="008702D9">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5B98" w:rsidRPr="00230658" w:rsidRDefault="008F5B98" w:rsidP="008702D9">
            <w:pPr>
              <w:ind w:left="113" w:right="113"/>
              <w:rPr>
                <w:sz w:val="12"/>
                <w:szCs w:val="12"/>
              </w:rPr>
            </w:pPr>
          </w:p>
        </w:tc>
      </w:tr>
      <w:tr w:rsidR="008F5B98" w:rsidRPr="00230658" w:rsidTr="008702D9">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8F5B98" w:rsidRPr="00230658" w:rsidRDefault="008F5B98" w:rsidP="008702D9">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proofErr w:type="spellStart"/>
            <w:r>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8F5B98" w:rsidRPr="00230658" w:rsidRDefault="008F5B98" w:rsidP="008702D9">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8F5B98" w:rsidRPr="00230658" w:rsidRDefault="008F5B98" w:rsidP="008702D9">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8F5B98" w:rsidRPr="00230658" w:rsidRDefault="008F5B98" w:rsidP="008702D9">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8F5B98" w:rsidRPr="00230658" w:rsidRDefault="008F5B98" w:rsidP="008702D9">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8F5B98" w:rsidRPr="00230658" w:rsidRDefault="008F5B98" w:rsidP="008702D9">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8F5B98" w:rsidRPr="00230658" w:rsidRDefault="008F5B98" w:rsidP="008702D9">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8F5B98" w:rsidRPr="00230658" w:rsidRDefault="008F5B98" w:rsidP="008702D9">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5B98" w:rsidRPr="00230658" w:rsidRDefault="008F5B98" w:rsidP="008702D9">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5B98" w:rsidRPr="00230658" w:rsidRDefault="008F5B98" w:rsidP="008702D9">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8F5B98" w:rsidRPr="00230658" w:rsidRDefault="008F5B98" w:rsidP="008702D9">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8F5B98" w:rsidRPr="00230658" w:rsidRDefault="008F5B98" w:rsidP="008702D9">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8F5B98" w:rsidRPr="00230658" w:rsidRDefault="008F5B98" w:rsidP="008702D9">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5B98" w:rsidRPr="00230658" w:rsidRDefault="008F5B98" w:rsidP="008702D9">
            <w:pPr>
              <w:ind w:left="113" w:right="113"/>
              <w:rPr>
                <w:sz w:val="16"/>
                <w:szCs w:val="16"/>
              </w:rPr>
            </w:pPr>
          </w:p>
        </w:tc>
      </w:tr>
      <w:tr w:rsidR="008F5B98" w:rsidRPr="00230658" w:rsidTr="008702D9">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8F5B98" w:rsidRPr="00230658" w:rsidRDefault="008F5B98" w:rsidP="008702D9">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8F5B98" w:rsidRPr="00230658" w:rsidRDefault="008F5B98" w:rsidP="008702D9">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8F5B98" w:rsidRPr="00230658" w:rsidRDefault="008F5B98" w:rsidP="008702D9">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8F5B98" w:rsidRPr="00230658" w:rsidRDefault="008F5B98" w:rsidP="008702D9">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8F5B98" w:rsidRPr="00230658" w:rsidRDefault="008F5B98" w:rsidP="008702D9">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8F5B98" w:rsidRPr="00230658" w:rsidRDefault="008F5B98" w:rsidP="008702D9">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8F5B98" w:rsidRPr="00230658" w:rsidRDefault="008F5B98" w:rsidP="008702D9">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8F5B98" w:rsidRPr="00230658" w:rsidRDefault="008F5B98" w:rsidP="008702D9">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8F5B98" w:rsidRPr="00230658" w:rsidRDefault="008F5B98" w:rsidP="008702D9">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8F5B98" w:rsidRPr="00230658" w:rsidRDefault="008F5B98" w:rsidP="008702D9">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8F5B98" w:rsidRPr="00230658" w:rsidRDefault="008F5B98" w:rsidP="008702D9">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8F5B98" w:rsidRPr="00230658" w:rsidRDefault="008F5B98" w:rsidP="008702D9">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8F5B98" w:rsidRPr="00230658" w:rsidRDefault="008F5B98" w:rsidP="008702D9">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8F5B98" w:rsidRPr="00230658" w:rsidRDefault="008F5B98" w:rsidP="008702D9">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8F5B98" w:rsidRPr="00230658" w:rsidRDefault="008F5B98" w:rsidP="008702D9">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8F5B98" w:rsidRPr="00230658" w:rsidRDefault="008F5B98" w:rsidP="008702D9">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8F5B98" w:rsidRPr="00230658" w:rsidRDefault="008F5B98" w:rsidP="008702D9">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5B98" w:rsidRPr="00230658" w:rsidRDefault="008F5B98" w:rsidP="008702D9">
            <w:pPr>
              <w:ind w:left="113" w:right="113"/>
              <w:rPr>
                <w:sz w:val="16"/>
                <w:szCs w:val="16"/>
              </w:rPr>
            </w:pPr>
          </w:p>
        </w:tc>
      </w:tr>
      <w:tr w:rsidR="008F5B98" w:rsidRPr="00230658" w:rsidTr="008702D9">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8F5B98" w:rsidRPr="00230658" w:rsidRDefault="008F5B98" w:rsidP="008702D9">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8F5B98" w:rsidRPr="00230658" w:rsidRDefault="008F5B98" w:rsidP="008702D9">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8F5B98" w:rsidRPr="00230658" w:rsidRDefault="008F5B98" w:rsidP="008702D9">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8F5B98" w:rsidRPr="00230658" w:rsidRDefault="008F5B98" w:rsidP="008702D9">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8F5B98" w:rsidRPr="00230658" w:rsidRDefault="008F5B98" w:rsidP="008702D9">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8F5B98" w:rsidRPr="00230658" w:rsidRDefault="008F5B98" w:rsidP="008702D9">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8F5B98" w:rsidRPr="00230658" w:rsidRDefault="008F5B98" w:rsidP="008702D9">
            <w:pPr>
              <w:jc w:val="center"/>
              <w:rPr>
                <w:sz w:val="12"/>
                <w:szCs w:val="12"/>
              </w:rPr>
            </w:pPr>
            <w:r>
              <w:rPr>
                <w:sz w:val="12"/>
                <w:szCs w:val="12"/>
              </w:rPr>
              <w:t>44</w:t>
            </w:r>
          </w:p>
        </w:tc>
      </w:tr>
      <w:tr w:rsidR="008F5B98" w:rsidRPr="00230658" w:rsidTr="008702D9">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8F5B98" w:rsidRPr="00230658" w:rsidRDefault="008F5B98" w:rsidP="008702D9">
            <w:pPr>
              <w:ind w:left="113" w:right="113"/>
              <w:rPr>
                <w:sz w:val="16"/>
                <w:szCs w:val="16"/>
              </w:rPr>
            </w:pPr>
            <w:r>
              <w:rPr>
                <w:sz w:val="16"/>
                <w:szCs w:val="16"/>
              </w:rPr>
              <w:t> </w:t>
            </w:r>
          </w:p>
        </w:tc>
      </w:tr>
    </w:tbl>
    <w:p w:rsidR="008F5B98" w:rsidRDefault="008F5B98" w:rsidP="008F5B98">
      <w:pPr>
        <w:pStyle w:val="normal0"/>
      </w:pPr>
    </w:p>
    <w:p w:rsidR="008F5B98" w:rsidRDefault="008F5B98" w:rsidP="008F5B98">
      <w:pPr>
        <w:pStyle w:val="normal0"/>
      </w:pPr>
    </w:p>
    <w:p w:rsidR="008F5B98" w:rsidRPr="00186EE4" w:rsidRDefault="008F5B98" w:rsidP="008F5B98">
      <w:pPr>
        <w:rPr>
          <w:b/>
        </w:rPr>
      </w:pPr>
      <w:r>
        <w:rPr>
          <w:b/>
        </w:rPr>
        <w:t xml:space="preserve">               Арендодатель</w:t>
      </w:r>
      <w:r w:rsidRPr="00186EE4">
        <w:rPr>
          <w:b/>
        </w:rPr>
        <w:t>:</w:t>
      </w:r>
      <w:r>
        <w:rPr>
          <w:b/>
        </w:rPr>
        <w:t xml:space="preserve">        </w:t>
      </w:r>
      <w:r w:rsidRPr="00186EE4">
        <w:rPr>
          <w:b/>
        </w:rPr>
        <w:t xml:space="preserve">                                          </w:t>
      </w:r>
      <w:r>
        <w:rPr>
          <w:b/>
        </w:rPr>
        <w:t xml:space="preserve">           </w:t>
      </w:r>
      <w:r w:rsidRPr="00186EE4">
        <w:rPr>
          <w:b/>
        </w:rPr>
        <w:t xml:space="preserve"> </w:t>
      </w:r>
      <w:r>
        <w:rPr>
          <w:b/>
        </w:rPr>
        <w:t xml:space="preserve">    Арендатор</w:t>
      </w:r>
      <w:r w:rsidRPr="00186EE4">
        <w:rPr>
          <w:b/>
        </w:rPr>
        <w:t xml:space="preserve">: </w:t>
      </w:r>
    </w:p>
    <w:p w:rsidR="008F5B98" w:rsidRDefault="008F5B98" w:rsidP="008F5B98">
      <w:r>
        <w:t xml:space="preserve">                                                                                       </w:t>
      </w:r>
    </w:p>
    <w:p w:rsidR="008F5B98" w:rsidRPr="00DB7F01" w:rsidRDefault="008F5B98" w:rsidP="008F5B98">
      <w:pPr>
        <w:rPr>
          <w:b/>
        </w:rPr>
      </w:pPr>
      <w:r w:rsidRPr="009678A7">
        <w:rPr>
          <w:lang w:eastAsia="en-US"/>
        </w:rPr>
        <w:t>__________________</w:t>
      </w:r>
      <w:r w:rsidRPr="00154520">
        <w:rPr>
          <w:lang w:eastAsia="en-US"/>
        </w:rPr>
        <w:t xml:space="preserve"> </w:t>
      </w:r>
      <w:r>
        <w:rPr>
          <w:lang w:eastAsia="en-US"/>
        </w:rPr>
        <w:t>/________</w:t>
      </w:r>
      <w:r>
        <w:rPr>
          <w:lang w:eastAsia="en-US"/>
        </w:rPr>
        <w:tab/>
      </w:r>
      <w:r>
        <w:rPr>
          <w:lang w:eastAsia="en-US"/>
        </w:rPr>
        <w:tab/>
      </w:r>
      <w:r w:rsidRPr="00DB7F01">
        <w:rPr>
          <w:b/>
        </w:rPr>
        <w:t xml:space="preserve">              </w:t>
      </w:r>
      <w:r>
        <w:rPr>
          <w:b/>
        </w:rPr>
        <w:t xml:space="preserve">      </w:t>
      </w:r>
      <w:r>
        <w:t>____________________</w:t>
      </w:r>
      <w:r w:rsidRPr="00DB7F01">
        <w:rPr>
          <w:b/>
        </w:rPr>
        <w:t xml:space="preserve"> </w:t>
      </w:r>
    </w:p>
    <w:p w:rsidR="008F5B98" w:rsidRPr="00DB7F01" w:rsidRDefault="008F5B98" w:rsidP="008F5B98">
      <w:pPr>
        <w:tabs>
          <w:tab w:val="center" w:pos="5310"/>
        </w:tabs>
        <w:rPr>
          <w:sz w:val="20"/>
        </w:rPr>
      </w:pPr>
      <w:r w:rsidRPr="00DB7F01">
        <w:rPr>
          <w:sz w:val="20"/>
        </w:rPr>
        <w:t>М.П.</w:t>
      </w:r>
      <w:r>
        <w:tab/>
        <w:t xml:space="preserve">              </w:t>
      </w:r>
      <w:r w:rsidRPr="00DB7F01">
        <w:rPr>
          <w:sz w:val="20"/>
        </w:rPr>
        <w:t>М.П.</w:t>
      </w:r>
    </w:p>
    <w:p w:rsidR="008F5B98" w:rsidRDefault="008F5B98" w:rsidP="008F5B98">
      <w:pPr>
        <w:pStyle w:val="normal0"/>
      </w:pPr>
    </w:p>
    <w:p w:rsidR="008F5B98" w:rsidRDefault="008F5B98" w:rsidP="008F5B98">
      <w:pPr>
        <w:jc w:val="center"/>
      </w:pPr>
      <w:r>
        <w:t>Форма согласована Сторонами:</w:t>
      </w:r>
    </w:p>
    <w:p w:rsidR="008F5B98" w:rsidRDefault="008F5B98" w:rsidP="008F5B98">
      <w:pPr>
        <w:jc w:val="both"/>
      </w:pPr>
    </w:p>
    <w:p w:rsidR="008F5B98" w:rsidRPr="00186EE4" w:rsidRDefault="008F5B98" w:rsidP="008F5B98">
      <w:pPr>
        <w:rPr>
          <w:b/>
        </w:rPr>
      </w:pPr>
      <w:r>
        <w:rPr>
          <w:b/>
        </w:rPr>
        <w:t xml:space="preserve">«Арендодатель»        </w:t>
      </w:r>
      <w:r w:rsidRPr="00186EE4">
        <w:rPr>
          <w:b/>
        </w:rPr>
        <w:t xml:space="preserve">                                          </w:t>
      </w:r>
      <w:r>
        <w:rPr>
          <w:b/>
        </w:rPr>
        <w:t xml:space="preserve">   «Арендатор»</w:t>
      </w:r>
      <w:r w:rsidRPr="00186EE4">
        <w:rPr>
          <w:b/>
        </w:rPr>
        <w:t xml:space="preserve"> </w:t>
      </w:r>
    </w:p>
    <w:p w:rsidR="008F5B98" w:rsidRDefault="008F5B98" w:rsidP="008F5B98">
      <w:r>
        <w:t xml:space="preserve">                                                                                 </w:t>
      </w:r>
    </w:p>
    <w:p w:rsidR="008F5B98" w:rsidRPr="00DB7F01" w:rsidRDefault="008F5B98" w:rsidP="008F5B98">
      <w:pPr>
        <w:rPr>
          <w:b/>
        </w:rPr>
      </w:pPr>
      <w:r w:rsidRPr="009678A7">
        <w:rPr>
          <w:lang w:eastAsia="en-US"/>
        </w:rPr>
        <w:t>__________________</w:t>
      </w:r>
      <w:r w:rsidRPr="00154520">
        <w:rPr>
          <w:lang w:eastAsia="en-US"/>
        </w:rPr>
        <w:t xml:space="preserve"> </w:t>
      </w:r>
      <w:r>
        <w:rPr>
          <w:lang w:eastAsia="en-US"/>
        </w:rPr>
        <w:t>/_____/</w:t>
      </w:r>
      <w:r>
        <w:rPr>
          <w:lang w:eastAsia="en-US"/>
        </w:rPr>
        <w:tab/>
      </w:r>
      <w:r w:rsidRPr="00DB7F01">
        <w:rPr>
          <w:b/>
        </w:rPr>
        <w:t xml:space="preserve">              </w:t>
      </w:r>
      <w:r>
        <w:rPr>
          <w:b/>
        </w:rPr>
        <w:t xml:space="preserve">      </w:t>
      </w:r>
      <w:r>
        <w:rPr>
          <w:b/>
        </w:rPr>
        <w:tab/>
      </w:r>
      <w:r>
        <w:t>____________________/_________ /</w:t>
      </w:r>
      <w:r w:rsidRPr="00DB7F01">
        <w:rPr>
          <w:b/>
        </w:rPr>
        <w:t xml:space="preserve"> </w:t>
      </w:r>
    </w:p>
    <w:p w:rsidR="008F5B98" w:rsidRPr="00DB7F01" w:rsidRDefault="008F5B98" w:rsidP="008F5B98">
      <w:pPr>
        <w:tabs>
          <w:tab w:val="center" w:pos="5310"/>
        </w:tabs>
        <w:rPr>
          <w:sz w:val="20"/>
        </w:rPr>
      </w:pPr>
      <w:r w:rsidRPr="00DB7F01">
        <w:rPr>
          <w:sz w:val="20"/>
        </w:rPr>
        <w:t>М.П.</w:t>
      </w:r>
      <w:r>
        <w:tab/>
      </w:r>
      <w:r w:rsidRPr="00DB7F01">
        <w:rPr>
          <w:sz w:val="20"/>
        </w:rPr>
        <w:t>М.П.</w:t>
      </w:r>
    </w:p>
    <w:p w:rsidR="008F5B98" w:rsidRDefault="008F5B98" w:rsidP="008F5B98"/>
    <w:p w:rsidR="008F5B98" w:rsidRDefault="008F5B98" w:rsidP="008F5B98">
      <w:pPr>
        <w:ind w:left="6823" w:firstLine="720"/>
      </w:pPr>
    </w:p>
    <w:p w:rsidR="008F5B98" w:rsidRDefault="008F5B98" w:rsidP="008F5B98"/>
    <w:p w:rsidR="008F5B98" w:rsidRPr="00B80427" w:rsidRDefault="008F5B98" w:rsidP="008F5B98"/>
    <w:p w:rsidR="008F5B98" w:rsidRDefault="008F5B98" w:rsidP="008F5B98">
      <w:pPr>
        <w:tabs>
          <w:tab w:val="left" w:pos="-4140"/>
          <w:tab w:val="left" w:pos="2160"/>
          <w:tab w:val="left" w:pos="6480"/>
        </w:tabs>
        <w:rPr>
          <w:sz w:val="20"/>
          <w:szCs w:val="20"/>
        </w:rPr>
      </w:pPr>
    </w:p>
    <w:p w:rsidR="008F5B98" w:rsidRDefault="008F5B98" w:rsidP="008F5B98">
      <w:pPr>
        <w:tabs>
          <w:tab w:val="left" w:pos="-4140"/>
          <w:tab w:val="left" w:pos="2160"/>
          <w:tab w:val="left" w:pos="6480"/>
        </w:tabs>
        <w:rPr>
          <w:sz w:val="20"/>
          <w:szCs w:val="20"/>
        </w:rPr>
      </w:pPr>
    </w:p>
    <w:p w:rsidR="008F5B98" w:rsidRDefault="008F5B98" w:rsidP="008F5B98">
      <w:pPr>
        <w:tabs>
          <w:tab w:val="left" w:pos="-4140"/>
          <w:tab w:val="left" w:pos="2160"/>
          <w:tab w:val="left" w:pos="6480"/>
        </w:tabs>
      </w:pPr>
    </w:p>
    <w:p w:rsidR="008F5B98" w:rsidRDefault="008F5B98" w:rsidP="008F5B98">
      <w:pPr>
        <w:tabs>
          <w:tab w:val="left" w:pos="-4140"/>
          <w:tab w:val="left" w:pos="2160"/>
          <w:tab w:val="left" w:pos="6480"/>
        </w:tabs>
      </w:pPr>
    </w:p>
    <w:p w:rsidR="008F5B98" w:rsidRDefault="008F5B98" w:rsidP="008F5B98">
      <w:pPr>
        <w:tabs>
          <w:tab w:val="left" w:pos="-4140"/>
          <w:tab w:val="left" w:pos="2160"/>
          <w:tab w:val="left" w:pos="6480"/>
        </w:tabs>
        <w:ind w:left="6804"/>
      </w:pPr>
      <w:r>
        <w:t>Приложение № 8</w:t>
      </w:r>
    </w:p>
    <w:p w:rsidR="008F5B98" w:rsidRDefault="008F5B98" w:rsidP="008F5B98">
      <w:pPr>
        <w:tabs>
          <w:tab w:val="left" w:pos="-4140"/>
          <w:tab w:val="left" w:pos="2160"/>
          <w:tab w:val="left" w:pos="6480"/>
        </w:tabs>
        <w:ind w:left="6804"/>
      </w:pPr>
      <w:r>
        <w:t>к договору  аренды</w:t>
      </w:r>
    </w:p>
    <w:p w:rsidR="008F5B98" w:rsidRDefault="008F5B98" w:rsidP="008F5B98">
      <w:pPr>
        <w:tabs>
          <w:tab w:val="left" w:pos="-4140"/>
          <w:tab w:val="left" w:pos="2160"/>
          <w:tab w:val="left" w:pos="6480"/>
        </w:tabs>
        <w:ind w:left="6804"/>
      </w:pPr>
      <w:r>
        <w:t>транспортного средства с экипажем                                                                                                                                                                                            №_________________                                                                                                                                                                                          от "____" _________20__г.</w:t>
      </w:r>
    </w:p>
    <w:p w:rsidR="008F5B98" w:rsidRDefault="008F5B98" w:rsidP="008F5B98">
      <w:pPr>
        <w:tabs>
          <w:tab w:val="left" w:pos="-4140"/>
          <w:tab w:val="left" w:pos="2160"/>
          <w:tab w:val="left" w:pos="6480"/>
        </w:tabs>
        <w:ind w:left="6804"/>
      </w:pPr>
    </w:p>
    <w:p w:rsidR="008F5B98" w:rsidRDefault="008F5B98" w:rsidP="008F5B98">
      <w:pPr>
        <w:tabs>
          <w:tab w:val="left" w:pos="-4140"/>
          <w:tab w:val="left" w:pos="2160"/>
          <w:tab w:val="left" w:pos="6480"/>
        </w:tabs>
        <w:jc w:val="center"/>
      </w:pPr>
      <w:r w:rsidRPr="006471A7">
        <w:t xml:space="preserve">Правила безопасности </w:t>
      </w:r>
    </w:p>
    <w:p w:rsidR="008F5B98" w:rsidRDefault="008F5B98" w:rsidP="008F5B98">
      <w:pPr>
        <w:tabs>
          <w:tab w:val="left" w:pos="-4140"/>
          <w:tab w:val="left" w:pos="2160"/>
          <w:tab w:val="left" w:pos="6480"/>
        </w:tabs>
        <w:jc w:val="center"/>
      </w:pPr>
      <w:r w:rsidRPr="006471A7">
        <w:t xml:space="preserve">при нахождении на терминале </w:t>
      </w:r>
      <w:r w:rsidRPr="0087358B">
        <w:t>Арендатора</w:t>
      </w:r>
    </w:p>
    <w:p w:rsidR="008F5B98" w:rsidRDefault="008F5B98" w:rsidP="008F5B98">
      <w:pPr>
        <w:tabs>
          <w:tab w:val="left" w:pos="-4140"/>
          <w:tab w:val="left" w:pos="2160"/>
          <w:tab w:val="left" w:pos="6480"/>
        </w:tabs>
        <w:jc w:val="center"/>
      </w:pPr>
    </w:p>
    <w:p w:rsidR="008F5B98" w:rsidRDefault="008F5B98" w:rsidP="008F5B98">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F5B98" w:rsidRDefault="008F5B98" w:rsidP="008F5B98">
      <w:pPr>
        <w:tabs>
          <w:tab w:val="left" w:pos="-4140"/>
          <w:tab w:val="left" w:pos="2160"/>
          <w:tab w:val="left" w:pos="6480"/>
        </w:tabs>
        <w:ind w:firstLine="426"/>
        <w:jc w:val="both"/>
      </w:pPr>
      <w:r>
        <w:t xml:space="preserve">2. На территории </w:t>
      </w:r>
      <w:r w:rsidRPr="00B430AA">
        <w:t>терминала Арендатора</w:t>
      </w:r>
      <w:r>
        <w:t xml:space="preserve"> и в пределах прилегающих к ней технологических зон необходимо: </w:t>
      </w:r>
    </w:p>
    <w:p w:rsidR="008F5B98" w:rsidRDefault="008F5B98" w:rsidP="008F5B98">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F5B98" w:rsidRDefault="008F5B98" w:rsidP="008F5B98">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w:t>
      </w:r>
      <w:proofErr w:type="gramStart"/>
      <w:r>
        <w:t>соответствии</w:t>
      </w:r>
      <w:proofErr w:type="gramEnd"/>
      <w:r>
        <w:t xml:space="preserve"> с разметкой, не приближаясь к рядам контейнеров; </w:t>
      </w:r>
    </w:p>
    <w:p w:rsidR="008F5B98" w:rsidRDefault="008F5B98" w:rsidP="008F5B98">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F5B98" w:rsidRDefault="008F5B98" w:rsidP="008F5B98">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8F5B98" w:rsidRDefault="008F5B98" w:rsidP="008F5B98">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F5B98" w:rsidRDefault="008F5B98" w:rsidP="008F5B98">
      <w:pPr>
        <w:tabs>
          <w:tab w:val="left" w:pos="-4140"/>
          <w:tab w:val="left" w:pos="2160"/>
          <w:tab w:val="left" w:pos="6480"/>
        </w:tabs>
        <w:ind w:firstLine="426"/>
        <w:jc w:val="both"/>
      </w:pPr>
      <w:proofErr w:type="gramStart"/>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roofErr w:type="gramEnd"/>
    </w:p>
    <w:p w:rsidR="008F5B98" w:rsidRDefault="008F5B98" w:rsidP="008F5B98">
      <w:pPr>
        <w:tabs>
          <w:tab w:val="left" w:pos="-4140"/>
          <w:tab w:val="left" w:pos="2160"/>
          <w:tab w:val="left" w:pos="6480"/>
        </w:tabs>
        <w:ind w:firstLine="426"/>
        <w:jc w:val="both"/>
      </w:pPr>
      <w:r>
        <w:t xml:space="preserve">3. На территории </w:t>
      </w:r>
      <w:r w:rsidRPr="00B430AA">
        <w:t>терминала Арендатора</w:t>
      </w:r>
      <w:r>
        <w:t xml:space="preserve"> и в пределах прилегающих к ней технологических зон запрещается: </w:t>
      </w:r>
    </w:p>
    <w:p w:rsidR="008F5B98" w:rsidRDefault="008F5B98" w:rsidP="008F5B98">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8F5B98" w:rsidRDefault="008F5B98" w:rsidP="008F5B98">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8F5B98" w:rsidRDefault="008F5B98" w:rsidP="008F5B98">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8F5B98" w:rsidRDefault="008F5B98" w:rsidP="008F5B98">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8F5B98" w:rsidRDefault="008F5B98" w:rsidP="008F5B98">
      <w:pPr>
        <w:tabs>
          <w:tab w:val="left" w:pos="-4140"/>
          <w:tab w:val="left" w:pos="2160"/>
          <w:tab w:val="left" w:pos="6480"/>
        </w:tabs>
        <w:ind w:firstLine="426"/>
        <w:jc w:val="both"/>
      </w:pPr>
      <w:r>
        <w:t xml:space="preserve">3.5. превышение скоростного режима; </w:t>
      </w:r>
    </w:p>
    <w:p w:rsidR="008F5B98" w:rsidRDefault="008F5B98" w:rsidP="008F5B98">
      <w:pPr>
        <w:tabs>
          <w:tab w:val="left" w:pos="-4140"/>
          <w:tab w:val="left" w:pos="2160"/>
          <w:tab w:val="left" w:pos="6480"/>
        </w:tabs>
        <w:ind w:firstLine="426"/>
        <w:jc w:val="both"/>
      </w:pPr>
      <w:r>
        <w:t xml:space="preserve">3.6. обгон и выезд на полосу встречного движения; </w:t>
      </w:r>
    </w:p>
    <w:p w:rsidR="008F5B98" w:rsidRDefault="008F5B98" w:rsidP="008F5B98">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F5B98" w:rsidRDefault="008F5B98" w:rsidP="008F5B98">
      <w:pPr>
        <w:tabs>
          <w:tab w:val="left" w:pos="-4140"/>
          <w:tab w:val="left" w:pos="2160"/>
          <w:tab w:val="left" w:pos="6480"/>
        </w:tabs>
        <w:ind w:firstLine="426"/>
        <w:jc w:val="both"/>
      </w:pPr>
      <w:r>
        <w:t>3.8. въезд в зоны погрузки / выгрузки без полученного на то разрешения;</w:t>
      </w:r>
    </w:p>
    <w:p w:rsidR="008F5B98" w:rsidRDefault="008F5B98" w:rsidP="008F5B98">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F5B98" w:rsidRDefault="008F5B98" w:rsidP="008F5B98">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8F5B98" w:rsidRDefault="008F5B98" w:rsidP="008F5B98">
      <w:pPr>
        <w:tabs>
          <w:tab w:val="left" w:pos="-4140"/>
          <w:tab w:val="left" w:pos="2160"/>
          <w:tab w:val="left" w:pos="6480"/>
        </w:tabs>
        <w:ind w:firstLine="426"/>
        <w:jc w:val="both"/>
      </w:pPr>
      <w:r>
        <w:t xml:space="preserve">3.11. нахождение под перемещаемым грузом (контейнером); </w:t>
      </w:r>
    </w:p>
    <w:p w:rsidR="008F5B98" w:rsidRDefault="008F5B98" w:rsidP="008F5B98">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8F5B98" w:rsidRDefault="008F5B98" w:rsidP="008F5B98">
      <w:pPr>
        <w:tabs>
          <w:tab w:val="left" w:pos="-4140"/>
          <w:tab w:val="left" w:pos="2160"/>
          <w:tab w:val="left" w:pos="6480"/>
        </w:tabs>
        <w:ind w:firstLine="426"/>
        <w:jc w:val="both"/>
      </w:pPr>
      <w:r>
        <w:t>3.13. оставление Транспортного средства на длительное время;</w:t>
      </w:r>
    </w:p>
    <w:p w:rsidR="008F5B98" w:rsidRDefault="008F5B98" w:rsidP="008F5B98">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8F5B98" w:rsidRDefault="008F5B98" w:rsidP="008F5B98">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F5B98" w:rsidRDefault="008F5B98" w:rsidP="008F5B98">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F5B98" w:rsidRDefault="008F5B98" w:rsidP="008F5B98">
      <w:pPr>
        <w:tabs>
          <w:tab w:val="left" w:pos="-4140"/>
          <w:tab w:val="left" w:pos="2160"/>
          <w:tab w:val="left" w:pos="6480"/>
        </w:tabs>
        <w:ind w:firstLine="426"/>
        <w:jc w:val="both"/>
      </w:pPr>
      <w:r>
        <w:t xml:space="preserve">3.17. нахождение в </w:t>
      </w:r>
      <w:proofErr w:type="gramStart"/>
      <w:r>
        <w:t>состоянии</w:t>
      </w:r>
      <w:proofErr w:type="gramEnd"/>
      <w:r>
        <w:t xml:space="preserve">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F5B98" w:rsidRDefault="008F5B98" w:rsidP="008F5B98">
      <w:pPr>
        <w:tabs>
          <w:tab w:val="left" w:pos="-4140"/>
          <w:tab w:val="left" w:pos="2160"/>
          <w:tab w:val="left" w:pos="6480"/>
        </w:tabs>
        <w:ind w:firstLine="426"/>
        <w:jc w:val="both"/>
      </w:pPr>
      <w:r>
        <w:t xml:space="preserve">3.18. курение в неустановленных </w:t>
      </w:r>
      <w:proofErr w:type="gramStart"/>
      <w:r>
        <w:t>местах</w:t>
      </w:r>
      <w:proofErr w:type="gramEnd"/>
      <w:r>
        <w:t>, не обозначенных знаком «место для курения»;</w:t>
      </w:r>
    </w:p>
    <w:p w:rsidR="008F5B98" w:rsidRDefault="008F5B98" w:rsidP="008F5B98">
      <w:pPr>
        <w:tabs>
          <w:tab w:val="left" w:pos="-4140"/>
          <w:tab w:val="left" w:pos="2160"/>
          <w:tab w:val="left" w:pos="6480"/>
        </w:tabs>
        <w:ind w:firstLine="426"/>
        <w:jc w:val="both"/>
      </w:pPr>
      <w:r>
        <w:t xml:space="preserve">3.19. выброс в непредусмотренных </w:t>
      </w:r>
      <w:proofErr w:type="gramStart"/>
      <w:r>
        <w:t>местах</w:t>
      </w:r>
      <w:proofErr w:type="gramEnd"/>
      <w:r>
        <w:t xml:space="preserve"> мусора, отходов и пр.</w:t>
      </w:r>
    </w:p>
    <w:p w:rsidR="008F5B98" w:rsidRDefault="008F5B98" w:rsidP="008F5B98">
      <w:pPr>
        <w:tabs>
          <w:tab w:val="left" w:pos="-4140"/>
          <w:tab w:val="left" w:pos="2160"/>
          <w:tab w:val="left" w:pos="6480"/>
        </w:tabs>
        <w:ind w:firstLine="426"/>
        <w:jc w:val="both"/>
      </w:pPr>
    </w:p>
    <w:p w:rsidR="008F5B98" w:rsidRDefault="008F5B98" w:rsidP="008F5B98">
      <w:pPr>
        <w:tabs>
          <w:tab w:val="left" w:pos="-4140"/>
          <w:tab w:val="left" w:pos="2160"/>
          <w:tab w:val="left" w:pos="6480"/>
        </w:tabs>
      </w:pPr>
      <w:r>
        <w:t>«Арендодатель»</w:t>
      </w:r>
      <w:r>
        <w:tab/>
        <w:t xml:space="preserve">                                                                        «Арендатор»    </w:t>
      </w:r>
    </w:p>
    <w:p w:rsidR="008F5B98" w:rsidRDefault="008F5B98" w:rsidP="008F5B98">
      <w:pPr>
        <w:tabs>
          <w:tab w:val="left" w:pos="-4140"/>
          <w:tab w:val="left" w:pos="2160"/>
          <w:tab w:val="left" w:pos="6480"/>
        </w:tabs>
      </w:pPr>
      <w:r>
        <w:t xml:space="preserve">                                        </w:t>
      </w:r>
    </w:p>
    <w:p w:rsidR="008F5B98" w:rsidRDefault="008F5B98" w:rsidP="008F5B98">
      <w:pPr>
        <w:tabs>
          <w:tab w:val="left" w:pos="-4140"/>
          <w:tab w:val="left" w:pos="2160"/>
          <w:tab w:val="left" w:pos="6480"/>
        </w:tabs>
      </w:pPr>
      <w:r>
        <w:t>___________________/_____________/                                      ________________/___________/                         М.П.                                                                                                М.П.</w:t>
      </w:r>
    </w:p>
    <w:p w:rsidR="008F5B98" w:rsidRDefault="008F5B98" w:rsidP="008F5B98">
      <w:pPr>
        <w:ind w:firstLine="709"/>
        <w:jc w:val="both"/>
        <w:rPr>
          <w:sz w:val="28"/>
          <w:szCs w:val="28"/>
        </w:rPr>
      </w:pPr>
    </w:p>
    <w:p w:rsidR="00EF19F1" w:rsidRDefault="00EF19F1" w:rsidP="00EF19F1">
      <w:pPr>
        <w:suppressAutoHyphens w:val="0"/>
        <w:rPr>
          <w:iCs/>
          <w:sz w:val="28"/>
          <w:szCs w:val="28"/>
        </w:rPr>
      </w:pPr>
    </w:p>
    <w:p w:rsidR="00D679EF" w:rsidRDefault="00D679EF"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8F5B98" w:rsidRDefault="008F5B98" w:rsidP="00354C90"/>
    <w:p w:rsidR="00D679EF" w:rsidRPr="00B80427" w:rsidRDefault="00D679EF" w:rsidP="00354C90"/>
    <w:p w:rsidR="00D679EF" w:rsidRDefault="00D679EF">
      <w:pPr>
        <w:pStyle w:val="1"/>
        <w:jc w:val="right"/>
        <w:rPr>
          <w:b w:val="0"/>
          <w:i/>
          <w:sz w:val="28"/>
        </w:rPr>
      </w:pPr>
      <w:r>
        <w:rPr>
          <w:rFonts w:cs="Times New Roman"/>
          <w:b w:val="0"/>
          <w:sz w:val="28"/>
        </w:rPr>
        <w:lastRenderedPageBreak/>
        <w:t>Приложение № 5</w:t>
      </w:r>
      <w:r>
        <w:rPr>
          <w:rFonts w:cs="Times New Roman"/>
          <w:b w:val="0"/>
          <w:sz w:val="28"/>
        </w:rPr>
        <w:br/>
        <w:t>к документации о закупке</w:t>
      </w:r>
    </w:p>
    <w:p w:rsidR="00D679EF" w:rsidRDefault="00D679EF" w:rsidP="00992903"/>
    <w:p w:rsidR="00D679EF" w:rsidRDefault="00D679EF" w:rsidP="00354C90">
      <w:pPr>
        <w:widowControl w:val="0"/>
        <w:autoSpaceDE w:val="0"/>
        <w:jc w:val="right"/>
        <w:rPr>
          <w:rFonts w:cs="Arial"/>
        </w:rPr>
      </w:pPr>
    </w:p>
    <w:p w:rsidR="00D679EF" w:rsidRPr="004961BC" w:rsidRDefault="00D679EF" w:rsidP="00354C90">
      <w:pPr>
        <w:widowControl w:val="0"/>
        <w:autoSpaceDE w:val="0"/>
        <w:jc w:val="right"/>
        <w:rPr>
          <w:rFonts w:cs="Arial"/>
        </w:rPr>
      </w:pPr>
    </w:p>
    <w:p w:rsidR="00D679EF" w:rsidRDefault="00D679EF" w:rsidP="00354C90">
      <w:pPr>
        <w:jc w:val="center"/>
        <w:rPr>
          <w:b/>
        </w:rPr>
      </w:pPr>
      <w:r>
        <w:rPr>
          <w:b/>
        </w:rPr>
        <w:t>Перечень транспортных средств</w:t>
      </w:r>
    </w:p>
    <w:p w:rsidR="00D679EF" w:rsidRPr="004961BC" w:rsidRDefault="00D679EF" w:rsidP="00354C90">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D679EF" w:rsidRPr="004D147E" w:rsidTr="00354C90">
        <w:tc>
          <w:tcPr>
            <w:tcW w:w="540" w:type="dxa"/>
          </w:tcPr>
          <w:p w:rsidR="00D679EF" w:rsidRPr="005E6E4C" w:rsidRDefault="00D679EF" w:rsidP="00354C90">
            <w:pPr>
              <w:ind w:left="-900" w:firstLine="900"/>
              <w:jc w:val="center"/>
              <w:rPr>
                <w:b/>
                <w:sz w:val="20"/>
                <w:szCs w:val="20"/>
                <w:lang w:val="en-US"/>
              </w:rPr>
            </w:pPr>
            <w:r>
              <w:rPr>
                <w:b/>
                <w:sz w:val="20"/>
                <w:szCs w:val="20"/>
              </w:rPr>
              <w:t>№</w:t>
            </w:r>
          </w:p>
          <w:p w:rsidR="00D679EF" w:rsidRPr="005E6E4C" w:rsidRDefault="00D679EF" w:rsidP="00354C90">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D679EF" w:rsidRPr="005E6E4C" w:rsidRDefault="00D679EF" w:rsidP="00354C90">
            <w:pPr>
              <w:jc w:val="center"/>
              <w:rPr>
                <w:b/>
                <w:sz w:val="20"/>
                <w:szCs w:val="20"/>
              </w:rPr>
            </w:pPr>
            <w:r>
              <w:rPr>
                <w:b/>
                <w:sz w:val="20"/>
                <w:szCs w:val="20"/>
              </w:rPr>
              <w:t>Марка, цвет ТС</w:t>
            </w:r>
          </w:p>
        </w:tc>
        <w:tc>
          <w:tcPr>
            <w:tcW w:w="1897" w:type="dxa"/>
          </w:tcPr>
          <w:p w:rsidR="00D679EF" w:rsidRPr="005E6E4C" w:rsidRDefault="00D679EF" w:rsidP="00354C90">
            <w:pPr>
              <w:jc w:val="center"/>
              <w:rPr>
                <w:b/>
                <w:sz w:val="20"/>
                <w:szCs w:val="20"/>
              </w:rPr>
            </w:pPr>
            <w:r>
              <w:rPr>
                <w:b/>
                <w:sz w:val="20"/>
                <w:szCs w:val="20"/>
              </w:rPr>
              <w:t xml:space="preserve">Государственный номер </w:t>
            </w:r>
          </w:p>
        </w:tc>
        <w:tc>
          <w:tcPr>
            <w:tcW w:w="2268" w:type="dxa"/>
          </w:tcPr>
          <w:p w:rsidR="00D679EF" w:rsidRPr="005E6E4C" w:rsidRDefault="00D679EF" w:rsidP="00354C90">
            <w:pPr>
              <w:jc w:val="center"/>
              <w:rPr>
                <w:b/>
                <w:sz w:val="20"/>
                <w:szCs w:val="20"/>
              </w:rPr>
            </w:pPr>
            <w:r>
              <w:rPr>
                <w:b/>
                <w:sz w:val="20"/>
                <w:szCs w:val="20"/>
              </w:rPr>
              <w:t>Дополнительные характеристики ТС</w:t>
            </w:r>
          </w:p>
          <w:p w:rsidR="00D679EF" w:rsidRPr="005E6E4C" w:rsidRDefault="00D679EF" w:rsidP="00354C90">
            <w:pPr>
              <w:jc w:val="center"/>
              <w:rPr>
                <w:b/>
                <w:sz w:val="20"/>
                <w:szCs w:val="20"/>
              </w:rPr>
            </w:pPr>
            <w:r>
              <w:rPr>
                <w:b/>
                <w:sz w:val="20"/>
                <w:szCs w:val="20"/>
              </w:rPr>
              <w:t xml:space="preserve"> ( максимальная грузоподъемность)</w:t>
            </w:r>
          </w:p>
        </w:tc>
        <w:tc>
          <w:tcPr>
            <w:tcW w:w="1418" w:type="dxa"/>
          </w:tcPr>
          <w:p w:rsidR="00D679EF" w:rsidRPr="005E6E4C" w:rsidRDefault="00D679EF" w:rsidP="00354C90">
            <w:pPr>
              <w:jc w:val="center"/>
              <w:rPr>
                <w:b/>
                <w:sz w:val="20"/>
                <w:szCs w:val="20"/>
              </w:rPr>
            </w:pPr>
            <w:r>
              <w:rPr>
                <w:b/>
                <w:sz w:val="20"/>
                <w:szCs w:val="20"/>
              </w:rPr>
              <w:t>Наличие прицепов 20 футовых</w:t>
            </w:r>
          </w:p>
        </w:tc>
        <w:tc>
          <w:tcPr>
            <w:tcW w:w="1559" w:type="dxa"/>
          </w:tcPr>
          <w:p w:rsidR="00D679EF" w:rsidRPr="005E6E4C" w:rsidRDefault="00D679EF" w:rsidP="00354C90">
            <w:pPr>
              <w:jc w:val="center"/>
              <w:rPr>
                <w:b/>
                <w:sz w:val="20"/>
                <w:szCs w:val="20"/>
              </w:rPr>
            </w:pPr>
            <w:r>
              <w:rPr>
                <w:b/>
                <w:sz w:val="20"/>
                <w:szCs w:val="20"/>
              </w:rPr>
              <w:t>№ свидетельства о регистрации ТС</w:t>
            </w:r>
          </w:p>
          <w:p w:rsidR="00D679EF" w:rsidRPr="005E6E4C" w:rsidRDefault="00D679EF" w:rsidP="00354C90">
            <w:pPr>
              <w:jc w:val="center"/>
              <w:rPr>
                <w:b/>
                <w:sz w:val="20"/>
                <w:szCs w:val="20"/>
              </w:rPr>
            </w:pPr>
            <w:proofErr w:type="gramStart"/>
            <w:r>
              <w:rPr>
                <w:b/>
                <w:sz w:val="20"/>
                <w:szCs w:val="20"/>
              </w:rPr>
              <w:t xml:space="preserve">(серия, номер, кем и когда выдано </w:t>
            </w:r>
            <w:proofErr w:type="gramEnd"/>
          </w:p>
          <w:p w:rsidR="00D679EF" w:rsidRPr="005E6E4C" w:rsidRDefault="00D679EF" w:rsidP="00354C90">
            <w:pPr>
              <w:jc w:val="center"/>
              <w:rPr>
                <w:b/>
                <w:sz w:val="20"/>
                <w:szCs w:val="20"/>
              </w:rPr>
            </w:pPr>
          </w:p>
        </w:tc>
        <w:tc>
          <w:tcPr>
            <w:tcW w:w="1843" w:type="dxa"/>
          </w:tcPr>
          <w:p w:rsidR="00D679EF" w:rsidRPr="005E6E4C" w:rsidRDefault="00D679EF" w:rsidP="00354C90">
            <w:pPr>
              <w:jc w:val="center"/>
              <w:rPr>
                <w:b/>
                <w:sz w:val="20"/>
                <w:szCs w:val="20"/>
              </w:rPr>
            </w:pPr>
            <w:r>
              <w:rPr>
                <w:b/>
                <w:sz w:val="20"/>
                <w:szCs w:val="20"/>
              </w:rPr>
              <w:t>Принадлежность ТС (собственность или иное законное право)</w:t>
            </w:r>
          </w:p>
        </w:tc>
      </w:tr>
      <w:tr w:rsidR="00D679EF" w:rsidRPr="004D147E" w:rsidTr="00354C90">
        <w:tc>
          <w:tcPr>
            <w:tcW w:w="540" w:type="dxa"/>
          </w:tcPr>
          <w:p w:rsidR="00D679EF" w:rsidRPr="005E6E4C" w:rsidRDefault="00D679EF" w:rsidP="00354C90">
            <w:pPr>
              <w:ind w:left="-900" w:firstLine="900"/>
              <w:jc w:val="center"/>
              <w:rPr>
                <w:sz w:val="20"/>
                <w:szCs w:val="20"/>
              </w:rPr>
            </w:pPr>
            <w:r>
              <w:rPr>
                <w:sz w:val="20"/>
                <w:szCs w:val="20"/>
              </w:rPr>
              <w:t>1</w:t>
            </w:r>
          </w:p>
        </w:tc>
        <w:tc>
          <w:tcPr>
            <w:tcW w:w="1260" w:type="dxa"/>
          </w:tcPr>
          <w:p w:rsidR="00D679EF" w:rsidRPr="005E6E4C" w:rsidRDefault="00D679EF" w:rsidP="00354C90">
            <w:pPr>
              <w:jc w:val="center"/>
              <w:rPr>
                <w:sz w:val="20"/>
                <w:szCs w:val="20"/>
              </w:rPr>
            </w:pPr>
          </w:p>
        </w:tc>
        <w:tc>
          <w:tcPr>
            <w:tcW w:w="1897" w:type="dxa"/>
          </w:tcPr>
          <w:p w:rsidR="00D679EF" w:rsidRPr="005E6E4C" w:rsidRDefault="00D679EF" w:rsidP="00354C90">
            <w:pPr>
              <w:jc w:val="center"/>
              <w:rPr>
                <w:sz w:val="20"/>
                <w:szCs w:val="20"/>
              </w:rPr>
            </w:pPr>
          </w:p>
        </w:tc>
        <w:tc>
          <w:tcPr>
            <w:tcW w:w="2268" w:type="dxa"/>
          </w:tcPr>
          <w:p w:rsidR="00D679EF" w:rsidRPr="005E6E4C" w:rsidRDefault="00D679EF" w:rsidP="00354C90">
            <w:pPr>
              <w:jc w:val="center"/>
              <w:rPr>
                <w:sz w:val="20"/>
                <w:szCs w:val="20"/>
              </w:rPr>
            </w:pPr>
          </w:p>
        </w:tc>
        <w:tc>
          <w:tcPr>
            <w:tcW w:w="1418" w:type="dxa"/>
          </w:tcPr>
          <w:p w:rsidR="00D679EF" w:rsidRPr="005E6E4C" w:rsidRDefault="00D679EF" w:rsidP="00354C90">
            <w:pPr>
              <w:jc w:val="center"/>
              <w:rPr>
                <w:sz w:val="20"/>
                <w:szCs w:val="20"/>
              </w:rPr>
            </w:pPr>
          </w:p>
        </w:tc>
        <w:tc>
          <w:tcPr>
            <w:tcW w:w="1559" w:type="dxa"/>
          </w:tcPr>
          <w:p w:rsidR="00D679EF" w:rsidRPr="005E6E4C" w:rsidRDefault="00D679EF" w:rsidP="00354C90">
            <w:pPr>
              <w:jc w:val="center"/>
              <w:rPr>
                <w:sz w:val="20"/>
                <w:szCs w:val="20"/>
              </w:rPr>
            </w:pPr>
          </w:p>
        </w:tc>
        <w:tc>
          <w:tcPr>
            <w:tcW w:w="1843" w:type="dxa"/>
          </w:tcPr>
          <w:p w:rsidR="00D679EF" w:rsidRPr="005E6E4C" w:rsidRDefault="00D679EF" w:rsidP="00354C90">
            <w:pPr>
              <w:jc w:val="center"/>
              <w:rPr>
                <w:sz w:val="20"/>
                <w:szCs w:val="20"/>
              </w:rPr>
            </w:pPr>
          </w:p>
        </w:tc>
      </w:tr>
      <w:tr w:rsidR="00D679EF" w:rsidRPr="004D147E" w:rsidTr="00354C90">
        <w:tc>
          <w:tcPr>
            <w:tcW w:w="540" w:type="dxa"/>
          </w:tcPr>
          <w:p w:rsidR="00D679EF" w:rsidRPr="005E6E4C" w:rsidRDefault="00D679EF" w:rsidP="00354C90">
            <w:pPr>
              <w:ind w:left="-900" w:firstLine="900"/>
              <w:jc w:val="center"/>
              <w:rPr>
                <w:sz w:val="20"/>
                <w:szCs w:val="20"/>
              </w:rPr>
            </w:pPr>
            <w:r>
              <w:rPr>
                <w:sz w:val="20"/>
                <w:szCs w:val="20"/>
              </w:rPr>
              <w:t>2</w:t>
            </w:r>
          </w:p>
        </w:tc>
        <w:tc>
          <w:tcPr>
            <w:tcW w:w="1260" w:type="dxa"/>
          </w:tcPr>
          <w:p w:rsidR="00D679EF" w:rsidRPr="005E6E4C" w:rsidRDefault="00D679EF" w:rsidP="00354C90">
            <w:pPr>
              <w:jc w:val="center"/>
              <w:rPr>
                <w:sz w:val="20"/>
                <w:szCs w:val="20"/>
              </w:rPr>
            </w:pPr>
          </w:p>
        </w:tc>
        <w:tc>
          <w:tcPr>
            <w:tcW w:w="1897" w:type="dxa"/>
          </w:tcPr>
          <w:p w:rsidR="00D679EF" w:rsidRPr="005E6E4C" w:rsidRDefault="00D679EF" w:rsidP="00354C90">
            <w:pPr>
              <w:jc w:val="center"/>
              <w:rPr>
                <w:sz w:val="20"/>
                <w:szCs w:val="20"/>
              </w:rPr>
            </w:pPr>
          </w:p>
        </w:tc>
        <w:tc>
          <w:tcPr>
            <w:tcW w:w="2268" w:type="dxa"/>
          </w:tcPr>
          <w:p w:rsidR="00D679EF" w:rsidRPr="005E6E4C" w:rsidRDefault="00D679EF" w:rsidP="00354C90">
            <w:pPr>
              <w:jc w:val="center"/>
              <w:rPr>
                <w:sz w:val="20"/>
                <w:szCs w:val="20"/>
              </w:rPr>
            </w:pPr>
          </w:p>
        </w:tc>
        <w:tc>
          <w:tcPr>
            <w:tcW w:w="1418" w:type="dxa"/>
          </w:tcPr>
          <w:p w:rsidR="00D679EF" w:rsidRPr="005E6E4C" w:rsidRDefault="00D679EF" w:rsidP="00354C90">
            <w:pPr>
              <w:jc w:val="center"/>
              <w:rPr>
                <w:sz w:val="20"/>
                <w:szCs w:val="20"/>
              </w:rPr>
            </w:pPr>
          </w:p>
        </w:tc>
        <w:tc>
          <w:tcPr>
            <w:tcW w:w="1559" w:type="dxa"/>
          </w:tcPr>
          <w:p w:rsidR="00D679EF" w:rsidRPr="005E6E4C" w:rsidRDefault="00D679EF" w:rsidP="00354C90">
            <w:pPr>
              <w:jc w:val="center"/>
              <w:rPr>
                <w:sz w:val="20"/>
                <w:szCs w:val="20"/>
              </w:rPr>
            </w:pPr>
          </w:p>
        </w:tc>
        <w:tc>
          <w:tcPr>
            <w:tcW w:w="1843" w:type="dxa"/>
          </w:tcPr>
          <w:p w:rsidR="00D679EF" w:rsidRPr="005E6E4C" w:rsidRDefault="00D679EF" w:rsidP="00354C90">
            <w:pPr>
              <w:jc w:val="center"/>
              <w:rPr>
                <w:sz w:val="20"/>
                <w:szCs w:val="20"/>
              </w:rPr>
            </w:pPr>
          </w:p>
        </w:tc>
      </w:tr>
      <w:tr w:rsidR="00D679EF" w:rsidRPr="004D147E" w:rsidTr="00354C90">
        <w:tc>
          <w:tcPr>
            <w:tcW w:w="540" w:type="dxa"/>
          </w:tcPr>
          <w:p w:rsidR="00D679EF" w:rsidRPr="005E6E4C" w:rsidRDefault="00D679EF" w:rsidP="00354C90">
            <w:pPr>
              <w:ind w:left="-900" w:firstLine="900"/>
              <w:jc w:val="center"/>
              <w:rPr>
                <w:sz w:val="20"/>
                <w:szCs w:val="20"/>
              </w:rPr>
            </w:pPr>
            <w:r>
              <w:rPr>
                <w:sz w:val="20"/>
                <w:szCs w:val="20"/>
              </w:rPr>
              <w:t>3</w:t>
            </w:r>
          </w:p>
        </w:tc>
        <w:tc>
          <w:tcPr>
            <w:tcW w:w="1260" w:type="dxa"/>
          </w:tcPr>
          <w:p w:rsidR="00D679EF" w:rsidRPr="005E6E4C" w:rsidRDefault="00D679EF" w:rsidP="00354C90">
            <w:pPr>
              <w:jc w:val="center"/>
              <w:rPr>
                <w:sz w:val="20"/>
                <w:szCs w:val="20"/>
              </w:rPr>
            </w:pPr>
          </w:p>
        </w:tc>
        <w:tc>
          <w:tcPr>
            <w:tcW w:w="1897" w:type="dxa"/>
          </w:tcPr>
          <w:p w:rsidR="00D679EF" w:rsidRPr="005E6E4C" w:rsidRDefault="00D679EF" w:rsidP="00354C90">
            <w:pPr>
              <w:jc w:val="center"/>
              <w:rPr>
                <w:sz w:val="20"/>
                <w:szCs w:val="20"/>
              </w:rPr>
            </w:pPr>
          </w:p>
        </w:tc>
        <w:tc>
          <w:tcPr>
            <w:tcW w:w="2268" w:type="dxa"/>
          </w:tcPr>
          <w:p w:rsidR="00D679EF" w:rsidRPr="005E6E4C" w:rsidRDefault="00D679EF" w:rsidP="00354C90">
            <w:pPr>
              <w:jc w:val="center"/>
              <w:rPr>
                <w:sz w:val="20"/>
                <w:szCs w:val="20"/>
              </w:rPr>
            </w:pPr>
          </w:p>
        </w:tc>
        <w:tc>
          <w:tcPr>
            <w:tcW w:w="1418" w:type="dxa"/>
          </w:tcPr>
          <w:p w:rsidR="00D679EF" w:rsidRPr="005E6E4C" w:rsidRDefault="00D679EF" w:rsidP="00354C90">
            <w:pPr>
              <w:jc w:val="center"/>
              <w:rPr>
                <w:sz w:val="20"/>
                <w:szCs w:val="20"/>
              </w:rPr>
            </w:pPr>
          </w:p>
        </w:tc>
        <w:tc>
          <w:tcPr>
            <w:tcW w:w="1559" w:type="dxa"/>
          </w:tcPr>
          <w:p w:rsidR="00D679EF" w:rsidRPr="005E6E4C" w:rsidRDefault="00D679EF" w:rsidP="00354C90">
            <w:pPr>
              <w:jc w:val="center"/>
              <w:rPr>
                <w:sz w:val="20"/>
                <w:szCs w:val="20"/>
              </w:rPr>
            </w:pPr>
          </w:p>
        </w:tc>
        <w:tc>
          <w:tcPr>
            <w:tcW w:w="1843" w:type="dxa"/>
          </w:tcPr>
          <w:p w:rsidR="00D679EF" w:rsidRPr="005E6E4C" w:rsidRDefault="00D679EF" w:rsidP="00354C90">
            <w:pPr>
              <w:jc w:val="center"/>
              <w:rPr>
                <w:sz w:val="20"/>
                <w:szCs w:val="20"/>
              </w:rPr>
            </w:pPr>
          </w:p>
        </w:tc>
      </w:tr>
    </w:tbl>
    <w:p w:rsidR="00D679EF" w:rsidRPr="004961BC" w:rsidRDefault="00D679EF" w:rsidP="00354C90"/>
    <w:p w:rsidR="00D679EF" w:rsidRPr="004961BC" w:rsidRDefault="00D679EF" w:rsidP="00354C90">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D679EF" w:rsidRPr="004961BC" w:rsidRDefault="00D679EF" w:rsidP="00354C90">
      <w:pPr>
        <w:tabs>
          <w:tab w:val="left" w:pos="8640"/>
        </w:tabs>
        <w:jc w:val="center"/>
        <w:rPr>
          <w:i/>
        </w:rPr>
      </w:pPr>
      <w:r>
        <w:rPr>
          <w:i/>
        </w:rPr>
        <w:t>(наименование претендента)</w:t>
      </w:r>
    </w:p>
    <w:p w:rsidR="00D679EF" w:rsidRPr="004961BC" w:rsidRDefault="00D679EF" w:rsidP="00354C90">
      <w:r>
        <w:t>____________________________________________________________________</w:t>
      </w:r>
    </w:p>
    <w:p w:rsidR="00D679EF" w:rsidRPr="004961BC" w:rsidRDefault="00D679EF" w:rsidP="00354C90">
      <w:pPr>
        <w:rPr>
          <w:i/>
        </w:rPr>
      </w:pPr>
      <w:r>
        <w:rPr>
          <w:i/>
        </w:rPr>
        <w:t xml:space="preserve">       Печать</w:t>
      </w:r>
      <w:r>
        <w:rPr>
          <w:i/>
        </w:rPr>
        <w:tab/>
      </w:r>
      <w:r>
        <w:rPr>
          <w:i/>
        </w:rPr>
        <w:tab/>
      </w:r>
      <w:r>
        <w:rPr>
          <w:i/>
        </w:rPr>
        <w:tab/>
        <w:t>(должность, подпись, ФИО)</w:t>
      </w:r>
    </w:p>
    <w:p w:rsidR="00D679EF" w:rsidRPr="004961BC" w:rsidRDefault="00D679EF" w:rsidP="00354C90">
      <w:pPr>
        <w:ind w:left="6372" w:right="-1" w:firstLine="432"/>
        <w:outlineLvl w:val="0"/>
        <w:rPr>
          <w:b/>
        </w:rPr>
      </w:pPr>
      <w:r>
        <w:t>"____" _________ 201__ г.</w:t>
      </w:r>
    </w:p>
    <w:p w:rsidR="00D679EF" w:rsidRPr="004961BC" w:rsidRDefault="00D679EF" w:rsidP="00354C90">
      <w:pPr>
        <w:ind w:left="6096" w:right="-1" w:firstLine="708"/>
        <w:outlineLvl w:val="0"/>
        <w:rPr>
          <w:b/>
        </w:rPr>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p w:rsidR="00D679EF" w:rsidRDefault="00D679EF"/>
    <w:p w:rsidR="00D679EF" w:rsidRDefault="00D679EF">
      <w:pPr>
        <w:pStyle w:val="1"/>
        <w:jc w:val="right"/>
        <w:rPr>
          <w:b w:val="0"/>
          <w:i/>
          <w:sz w:val="28"/>
        </w:rPr>
      </w:pPr>
      <w:r>
        <w:rPr>
          <w:rFonts w:cs="Times New Roman"/>
          <w:b w:val="0"/>
          <w:sz w:val="28"/>
        </w:rPr>
        <w:t>Приложение № 6</w:t>
      </w:r>
      <w:r>
        <w:rPr>
          <w:rFonts w:cs="Times New Roman"/>
          <w:b w:val="0"/>
          <w:sz w:val="28"/>
        </w:rPr>
        <w:br/>
        <w:t>к документации о закупке</w:t>
      </w:r>
    </w:p>
    <w:p w:rsidR="00D679EF" w:rsidRDefault="00D679EF" w:rsidP="00992903"/>
    <w:p w:rsidR="00D679EF" w:rsidRPr="004961BC" w:rsidRDefault="00D679EF" w:rsidP="00354C90">
      <w:pPr>
        <w:jc w:val="center"/>
        <w:rPr>
          <w:b/>
        </w:rPr>
      </w:pPr>
      <w:r>
        <w:rPr>
          <w:b/>
        </w:rPr>
        <w:lastRenderedPageBreak/>
        <w:t>Данные о водителях,</w:t>
      </w:r>
    </w:p>
    <w:p w:rsidR="00D679EF" w:rsidRPr="004961BC" w:rsidRDefault="00D679EF" w:rsidP="00354C90">
      <w:pPr>
        <w:ind w:left="-360" w:firstLine="360"/>
        <w:jc w:val="center"/>
        <w:rPr>
          <w:b/>
        </w:rPr>
      </w:pPr>
      <w:proofErr w:type="gramStart"/>
      <w:r>
        <w:rPr>
          <w:b/>
        </w:rPr>
        <w:t>оказывающих</w:t>
      </w:r>
      <w:proofErr w:type="gramEnd"/>
      <w:r>
        <w:rPr>
          <w:b/>
        </w:rPr>
        <w:t xml:space="preserve"> услуги по управлению </w:t>
      </w:r>
    </w:p>
    <w:p w:rsidR="00D679EF" w:rsidRDefault="00D679EF" w:rsidP="00354C90">
      <w:pPr>
        <w:ind w:left="-360" w:firstLine="360"/>
        <w:jc w:val="center"/>
        <w:rPr>
          <w:b/>
        </w:rPr>
      </w:pPr>
      <w:r>
        <w:rPr>
          <w:b/>
        </w:rPr>
        <w:t xml:space="preserve">транспортным средством и его технической эксплуатации </w:t>
      </w:r>
    </w:p>
    <w:p w:rsidR="00D679EF" w:rsidRPr="004961BC" w:rsidRDefault="00D679EF" w:rsidP="00354C90">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D679EF" w:rsidRPr="004D147E" w:rsidTr="00354C90">
        <w:tc>
          <w:tcPr>
            <w:tcW w:w="608" w:type="dxa"/>
          </w:tcPr>
          <w:p w:rsidR="00D679EF" w:rsidRPr="00E16EBE" w:rsidRDefault="00D679EF" w:rsidP="00354C90">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D679EF" w:rsidRPr="00E16EBE" w:rsidRDefault="00D679EF" w:rsidP="00354C90">
            <w:pPr>
              <w:jc w:val="center"/>
              <w:rPr>
                <w:sz w:val="20"/>
                <w:szCs w:val="20"/>
              </w:rPr>
            </w:pPr>
            <w:r>
              <w:rPr>
                <w:sz w:val="20"/>
                <w:szCs w:val="20"/>
              </w:rPr>
              <w:t>Ф.И.О.</w:t>
            </w:r>
          </w:p>
        </w:tc>
        <w:tc>
          <w:tcPr>
            <w:tcW w:w="1620" w:type="dxa"/>
            <w:vAlign w:val="center"/>
          </w:tcPr>
          <w:p w:rsidR="00D679EF" w:rsidRPr="00E16EBE" w:rsidRDefault="00D679EF" w:rsidP="00354C90">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D679EF" w:rsidRPr="00E16EBE" w:rsidRDefault="00D679EF" w:rsidP="00354C90">
            <w:pPr>
              <w:jc w:val="center"/>
              <w:rPr>
                <w:sz w:val="20"/>
                <w:szCs w:val="20"/>
              </w:rPr>
            </w:pPr>
            <w:r>
              <w:rPr>
                <w:sz w:val="20"/>
                <w:szCs w:val="20"/>
              </w:rPr>
              <w:t xml:space="preserve">Общий водительский стаж </w:t>
            </w:r>
          </w:p>
        </w:tc>
        <w:tc>
          <w:tcPr>
            <w:tcW w:w="1161" w:type="dxa"/>
            <w:vAlign w:val="center"/>
          </w:tcPr>
          <w:p w:rsidR="00D679EF" w:rsidRPr="00E16EBE" w:rsidRDefault="00D679EF" w:rsidP="00354C90">
            <w:pPr>
              <w:jc w:val="center"/>
              <w:rPr>
                <w:sz w:val="20"/>
                <w:szCs w:val="20"/>
              </w:rPr>
            </w:pPr>
            <w:r>
              <w:rPr>
                <w:sz w:val="20"/>
                <w:szCs w:val="20"/>
              </w:rPr>
              <w:t>Категория</w:t>
            </w:r>
          </w:p>
        </w:tc>
        <w:tc>
          <w:tcPr>
            <w:tcW w:w="1359" w:type="dxa"/>
            <w:vAlign w:val="center"/>
          </w:tcPr>
          <w:p w:rsidR="00D679EF" w:rsidRPr="00E16EBE" w:rsidRDefault="00D679EF" w:rsidP="00354C90">
            <w:pPr>
              <w:jc w:val="center"/>
              <w:rPr>
                <w:sz w:val="20"/>
                <w:szCs w:val="20"/>
              </w:rPr>
            </w:pPr>
            <w:r>
              <w:rPr>
                <w:sz w:val="20"/>
                <w:szCs w:val="20"/>
              </w:rPr>
              <w:t>Гражданство РФ/разрешение на работу</w:t>
            </w:r>
          </w:p>
        </w:tc>
        <w:tc>
          <w:tcPr>
            <w:tcW w:w="1051" w:type="dxa"/>
            <w:vAlign w:val="center"/>
          </w:tcPr>
          <w:p w:rsidR="00D679EF" w:rsidRPr="00E16EBE" w:rsidRDefault="00D679EF" w:rsidP="00354C90">
            <w:pPr>
              <w:jc w:val="center"/>
              <w:rPr>
                <w:sz w:val="20"/>
                <w:szCs w:val="20"/>
              </w:rPr>
            </w:pPr>
            <w:r>
              <w:rPr>
                <w:sz w:val="20"/>
                <w:szCs w:val="20"/>
              </w:rPr>
              <w:t>Знание русского языка (да/нет)</w:t>
            </w:r>
          </w:p>
        </w:tc>
        <w:tc>
          <w:tcPr>
            <w:tcW w:w="1417" w:type="dxa"/>
          </w:tcPr>
          <w:p w:rsidR="00D679EF" w:rsidRPr="00E16EBE" w:rsidRDefault="00D679EF" w:rsidP="00354C90">
            <w:pPr>
              <w:jc w:val="center"/>
              <w:rPr>
                <w:sz w:val="20"/>
                <w:szCs w:val="20"/>
              </w:rPr>
            </w:pPr>
            <w:r>
              <w:rPr>
                <w:sz w:val="20"/>
                <w:szCs w:val="20"/>
              </w:rPr>
              <w:t>Опыт работы с постановкой и снятием контейнеров</w:t>
            </w:r>
          </w:p>
        </w:tc>
      </w:tr>
      <w:tr w:rsidR="00D679EF" w:rsidRPr="004D147E" w:rsidTr="00354C90">
        <w:tc>
          <w:tcPr>
            <w:tcW w:w="608" w:type="dxa"/>
          </w:tcPr>
          <w:p w:rsidR="00D679EF" w:rsidRPr="00E16EBE" w:rsidRDefault="00D679EF" w:rsidP="00354C90">
            <w:pPr>
              <w:jc w:val="center"/>
              <w:rPr>
                <w:sz w:val="20"/>
                <w:szCs w:val="20"/>
              </w:rPr>
            </w:pPr>
            <w:r>
              <w:rPr>
                <w:sz w:val="20"/>
                <w:szCs w:val="20"/>
              </w:rPr>
              <w:t>1</w:t>
            </w:r>
          </w:p>
        </w:tc>
        <w:tc>
          <w:tcPr>
            <w:tcW w:w="1800" w:type="dxa"/>
          </w:tcPr>
          <w:p w:rsidR="00D679EF" w:rsidRPr="00E16EBE" w:rsidRDefault="00D679EF" w:rsidP="00354C90">
            <w:pPr>
              <w:rPr>
                <w:sz w:val="20"/>
                <w:szCs w:val="20"/>
              </w:rPr>
            </w:pPr>
          </w:p>
        </w:tc>
        <w:tc>
          <w:tcPr>
            <w:tcW w:w="1620" w:type="dxa"/>
          </w:tcPr>
          <w:p w:rsidR="00D679EF" w:rsidRPr="00E16EBE" w:rsidRDefault="00D679EF" w:rsidP="00354C90">
            <w:pPr>
              <w:rPr>
                <w:sz w:val="20"/>
                <w:szCs w:val="20"/>
              </w:rPr>
            </w:pPr>
          </w:p>
        </w:tc>
        <w:tc>
          <w:tcPr>
            <w:tcW w:w="1440" w:type="dxa"/>
          </w:tcPr>
          <w:p w:rsidR="00D679EF" w:rsidRPr="00E16EBE" w:rsidRDefault="00D679EF" w:rsidP="00354C90">
            <w:pPr>
              <w:rPr>
                <w:sz w:val="20"/>
                <w:szCs w:val="20"/>
              </w:rPr>
            </w:pPr>
          </w:p>
        </w:tc>
        <w:tc>
          <w:tcPr>
            <w:tcW w:w="1161" w:type="dxa"/>
          </w:tcPr>
          <w:p w:rsidR="00D679EF" w:rsidRPr="00E16EBE" w:rsidRDefault="00D679EF" w:rsidP="00354C90">
            <w:pPr>
              <w:jc w:val="center"/>
              <w:rPr>
                <w:sz w:val="20"/>
                <w:szCs w:val="20"/>
              </w:rPr>
            </w:pPr>
          </w:p>
        </w:tc>
        <w:tc>
          <w:tcPr>
            <w:tcW w:w="1359" w:type="dxa"/>
          </w:tcPr>
          <w:p w:rsidR="00D679EF" w:rsidRPr="00E16EBE" w:rsidRDefault="00D679EF" w:rsidP="00354C90">
            <w:pPr>
              <w:jc w:val="center"/>
              <w:rPr>
                <w:sz w:val="20"/>
                <w:szCs w:val="20"/>
              </w:rPr>
            </w:pPr>
          </w:p>
        </w:tc>
        <w:tc>
          <w:tcPr>
            <w:tcW w:w="1051" w:type="dxa"/>
          </w:tcPr>
          <w:p w:rsidR="00D679EF" w:rsidRPr="00E16EBE" w:rsidRDefault="00D679EF" w:rsidP="00354C90">
            <w:pPr>
              <w:jc w:val="center"/>
              <w:rPr>
                <w:sz w:val="20"/>
                <w:szCs w:val="20"/>
              </w:rPr>
            </w:pPr>
          </w:p>
        </w:tc>
        <w:tc>
          <w:tcPr>
            <w:tcW w:w="1417" w:type="dxa"/>
          </w:tcPr>
          <w:p w:rsidR="00D679EF" w:rsidRPr="00E16EBE" w:rsidRDefault="00D679EF" w:rsidP="00354C90">
            <w:pPr>
              <w:jc w:val="center"/>
              <w:rPr>
                <w:sz w:val="20"/>
                <w:szCs w:val="20"/>
              </w:rPr>
            </w:pPr>
          </w:p>
        </w:tc>
      </w:tr>
      <w:tr w:rsidR="00D679EF" w:rsidRPr="004D147E" w:rsidTr="00354C90">
        <w:tc>
          <w:tcPr>
            <w:tcW w:w="608" w:type="dxa"/>
          </w:tcPr>
          <w:p w:rsidR="00D679EF" w:rsidRPr="00E16EBE" w:rsidRDefault="00D679EF" w:rsidP="00354C90">
            <w:pPr>
              <w:jc w:val="center"/>
              <w:rPr>
                <w:sz w:val="20"/>
                <w:szCs w:val="20"/>
              </w:rPr>
            </w:pPr>
            <w:r>
              <w:rPr>
                <w:sz w:val="20"/>
                <w:szCs w:val="20"/>
              </w:rPr>
              <w:t>2</w:t>
            </w:r>
          </w:p>
        </w:tc>
        <w:tc>
          <w:tcPr>
            <w:tcW w:w="1800" w:type="dxa"/>
          </w:tcPr>
          <w:p w:rsidR="00D679EF" w:rsidRPr="00E16EBE" w:rsidRDefault="00D679EF" w:rsidP="00354C90">
            <w:pPr>
              <w:rPr>
                <w:sz w:val="20"/>
                <w:szCs w:val="20"/>
              </w:rPr>
            </w:pPr>
          </w:p>
        </w:tc>
        <w:tc>
          <w:tcPr>
            <w:tcW w:w="1620" w:type="dxa"/>
          </w:tcPr>
          <w:p w:rsidR="00D679EF" w:rsidRPr="00E16EBE" w:rsidRDefault="00D679EF" w:rsidP="00354C90">
            <w:pPr>
              <w:rPr>
                <w:sz w:val="20"/>
                <w:szCs w:val="20"/>
              </w:rPr>
            </w:pPr>
          </w:p>
        </w:tc>
        <w:tc>
          <w:tcPr>
            <w:tcW w:w="1440" w:type="dxa"/>
          </w:tcPr>
          <w:p w:rsidR="00D679EF" w:rsidRPr="00E16EBE" w:rsidRDefault="00D679EF" w:rsidP="00354C90">
            <w:pPr>
              <w:rPr>
                <w:sz w:val="20"/>
                <w:szCs w:val="20"/>
              </w:rPr>
            </w:pPr>
          </w:p>
        </w:tc>
        <w:tc>
          <w:tcPr>
            <w:tcW w:w="1161" w:type="dxa"/>
          </w:tcPr>
          <w:p w:rsidR="00D679EF" w:rsidRPr="00E16EBE" w:rsidRDefault="00D679EF" w:rsidP="00354C90">
            <w:pPr>
              <w:jc w:val="center"/>
              <w:rPr>
                <w:sz w:val="20"/>
                <w:szCs w:val="20"/>
              </w:rPr>
            </w:pPr>
          </w:p>
        </w:tc>
        <w:tc>
          <w:tcPr>
            <w:tcW w:w="1359" w:type="dxa"/>
          </w:tcPr>
          <w:p w:rsidR="00D679EF" w:rsidRPr="00E16EBE" w:rsidRDefault="00D679EF" w:rsidP="00354C90">
            <w:pPr>
              <w:jc w:val="center"/>
              <w:rPr>
                <w:sz w:val="20"/>
                <w:szCs w:val="20"/>
              </w:rPr>
            </w:pPr>
          </w:p>
        </w:tc>
        <w:tc>
          <w:tcPr>
            <w:tcW w:w="1051" w:type="dxa"/>
          </w:tcPr>
          <w:p w:rsidR="00D679EF" w:rsidRPr="00E16EBE" w:rsidRDefault="00D679EF" w:rsidP="00354C90">
            <w:pPr>
              <w:jc w:val="center"/>
              <w:rPr>
                <w:sz w:val="20"/>
                <w:szCs w:val="20"/>
              </w:rPr>
            </w:pPr>
          </w:p>
        </w:tc>
        <w:tc>
          <w:tcPr>
            <w:tcW w:w="1417" w:type="dxa"/>
          </w:tcPr>
          <w:p w:rsidR="00D679EF" w:rsidRPr="00E16EBE" w:rsidRDefault="00D679EF" w:rsidP="00354C90">
            <w:pPr>
              <w:jc w:val="center"/>
              <w:rPr>
                <w:sz w:val="20"/>
                <w:szCs w:val="20"/>
              </w:rPr>
            </w:pPr>
          </w:p>
        </w:tc>
      </w:tr>
      <w:tr w:rsidR="00D679EF" w:rsidRPr="004D147E" w:rsidTr="00354C90">
        <w:tc>
          <w:tcPr>
            <w:tcW w:w="608" w:type="dxa"/>
          </w:tcPr>
          <w:p w:rsidR="00D679EF" w:rsidRPr="00E16EBE" w:rsidRDefault="00D679EF" w:rsidP="00354C90">
            <w:pPr>
              <w:jc w:val="center"/>
              <w:rPr>
                <w:sz w:val="20"/>
                <w:szCs w:val="20"/>
              </w:rPr>
            </w:pPr>
            <w:r>
              <w:rPr>
                <w:sz w:val="20"/>
                <w:szCs w:val="20"/>
              </w:rPr>
              <w:t>3</w:t>
            </w:r>
          </w:p>
        </w:tc>
        <w:tc>
          <w:tcPr>
            <w:tcW w:w="1800" w:type="dxa"/>
          </w:tcPr>
          <w:p w:rsidR="00D679EF" w:rsidRPr="00E16EBE" w:rsidRDefault="00D679EF" w:rsidP="00354C90">
            <w:pPr>
              <w:rPr>
                <w:sz w:val="20"/>
                <w:szCs w:val="20"/>
              </w:rPr>
            </w:pPr>
          </w:p>
        </w:tc>
        <w:tc>
          <w:tcPr>
            <w:tcW w:w="1620" w:type="dxa"/>
          </w:tcPr>
          <w:p w:rsidR="00D679EF" w:rsidRPr="00E16EBE" w:rsidRDefault="00D679EF" w:rsidP="00354C90">
            <w:pPr>
              <w:rPr>
                <w:sz w:val="20"/>
                <w:szCs w:val="20"/>
              </w:rPr>
            </w:pPr>
          </w:p>
        </w:tc>
        <w:tc>
          <w:tcPr>
            <w:tcW w:w="1440" w:type="dxa"/>
          </w:tcPr>
          <w:p w:rsidR="00D679EF" w:rsidRPr="00E16EBE" w:rsidRDefault="00D679EF" w:rsidP="00354C90">
            <w:pPr>
              <w:rPr>
                <w:sz w:val="20"/>
                <w:szCs w:val="20"/>
              </w:rPr>
            </w:pPr>
          </w:p>
        </w:tc>
        <w:tc>
          <w:tcPr>
            <w:tcW w:w="1161" w:type="dxa"/>
          </w:tcPr>
          <w:p w:rsidR="00D679EF" w:rsidRPr="00E16EBE" w:rsidRDefault="00D679EF" w:rsidP="00354C90">
            <w:pPr>
              <w:jc w:val="center"/>
              <w:rPr>
                <w:sz w:val="20"/>
                <w:szCs w:val="20"/>
              </w:rPr>
            </w:pPr>
          </w:p>
        </w:tc>
        <w:tc>
          <w:tcPr>
            <w:tcW w:w="1359" w:type="dxa"/>
          </w:tcPr>
          <w:p w:rsidR="00D679EF" w:rsidRPr="00E16EBE" w:rsidRDefault="00D679EF" w:rsidP="00354C90">
            <w:pPr>
              <w:jc w:val="center"/>
              <w:rPr>
                <w:sz w:val="20"/>
                <w:szCs w:val="20"/>
              </w:rPr>
            </w:pPr>
          </w:p>
        </w:tc>
        <w:tc>
          <w:tcPr>
            <w:tcW w:w="1051" w:type="dxa"/>
          </w:tcPr>
          <w:p w:rsidR="00D679EF" w:rsidRPr="00E16EBE" w:rsidRDefault="00D679EF" w:rsidP="00354C90">
            <w:pPr>
              <w:jc w:val="center"/>
              <w:rPr>
                <w:sz w:val="20"/>
                <w:szCs w:val="20"/>
              </w:rPr>
            </w:pPr>
          </w:p>
        </w:tc>
        <w:tc>
          <w:tcPr>
            <w:tcW w:w="1417" w:type="dxa"/>
          </w:tcPr>
          <w:p w:rsidR="00D679EF" w:rsidRPr="00E16EBE" w:rsidRDefault="00D679EF" w:rsidP="00354C90">
            <w:pPr>
              <w:jc w:val="center"/>
              <w:rPr>
                <w:sz w:val="20"/>
                <w:szCs w:val="20"/>
              </w:rPr>
            </w:pPr>
          </w:p>
        </w:tc>
      </w:tr>
      <w:tr w:rsidR="00D679EF" w:rsidRPr="004D147E" w:rsidTr="00354C90">
        <w:tc>
          <w:tcPr>
            <w:tcW w:w="608" w:type="dxa"/>
          </w:tcPr>
          <w:p w:rsidR="00D679EF" w:rsidRPr="00E16EBE" w:rsidRDefault="00D679EF" w:rsidP="00354C90">
            <w:pPr>
              <w:jc w:val="center"/>
              <w:rPr>
                <w:sz w:val="20"/>
                <w:szCs w:val="20"/>
              </w:rPr>
            </w:pPr>
            <w:r>
              <w:rPr>
                <w:sz w:val="20"/>
                <w:szCs w:val="20"/>
              </w:rPr>
              <w:t>4</w:t>
            </w:r>
          </w:p>
        </w:tc>
        <w:tc>
          <w:tcPr>
            <w:tcW w:w="1800" w:type="dxa"/>
          </w:tcPr>
          <w:p w:rsidR="00D679EF" w:rsidRPr="00E16EBE" w:rsidRDefault="00D679EF" w:rsidP="00354C90">
            <w:pPr>
              <w:rPr>
                <w:sz w:val="20"/>
                <w:szCs w:val="20"/>
              </w:rPr>
            </w:pPr>
          </w:p>
        </w:tc>
        <w:tc>
          <w:tcPr>
            <w:tcW w:w="1620" w:type="dxa"/>
          </w:tcPr>
          <w:p w:rsidR="00D679EF" w:rsidRPr="00E16EBE" w:rsidRDefault="00D679EF" w:rsidP="00354C90">
            <w:pPr>
              <w:rPr>
                <w:sz w:val="20"/>
                <w:szCs w:val="20"/>
              </w:rPr>
            </w:pPr>
          </w:p>
        </w:tc>
        <w:tc>
          <w:tcPr>
            <w:tcW w:w="1440" w:type="dxa"/>
          </w:tcPr>
          <w:p w:rsidR="00D679EF" w:rsidRPr="00E16EBE" w:rsidRDefault="00D679EF" w:rsidP="00354C90">
            <w:pPr>
              <w:rPr>
                <w:sz w:val="20"/>
                <w:szCs w:val="20"/>
              </w:rPr>
            </w:pPr>
          </w:p>
        </w:tc>
        <w:tc>
          <w:tcPr>
            <w:tcW w:w="1161" w:type="dxa"/>
          </w:tcPr>
          <w:p w:rsidR="00D679EF" w:rsidRPr="00E16EBE" w:rsidRDefault="00D679EF" w:rsidP="00354C90">
            <w:pPr>
              <w:jc w:val="center"/>
              <w:rPr>
                <w:sz w:val="20"/>
                <w:szCs w:val="20"/>
              </w:rPr>
            </w:pPr>
          </w:p>
        </w:tc>
        <w:tc>
          <w:tcPr>
            <w:tcW w:w="1359" w:type="dxa"/>
          </w:tcPr>
          <w:p w:rsidR="00D679EF" w:rsidRPr="00E16EBE" w:rsidRDefault="00D679EF" w:rsidP="00354C90">
            <w:pPr>
              <w:jc w:val="center"/>
              <w:rPr>
                <w:sz w:val="20"/>
                <w:szCs w:val="20"/>
              </w:rPr>
            </w:pPr>
          </w:p>
        </w:tc>
        <w:tc>
          <w:tcPr>
            <w:tcW w:w="1051" w:type="dxa"/>
          </w:tcPr>
          <w:p w:rsidR="00D679EF" w:rsidRPr="00E16EBE" w:rsidRDefault="00D679EF" w:rsidP="00354C90">
            <w:pPr>
              <w:jc w:val="center"/>
              <w:rPr>
                <w:sz w:val="20"/>
                <w:szCs w:val="20"/>
              </w:rPr>
            </w:pPr>
          </w:p>
        </w:tc>
        <w:tc>
          <w:tcPr>
            <w:tcW w:w="1417" w:type="dxa"/>
          </w:tcPr>
          <w:p w:rsidR="00D679EF" w:rsidRPr="00E16EBE" w:rsidRDefault="00D679EF" w:rsidP="00354C90">
            <w:pPr>
              <w:jc w:val="center"/>
              <w:rPr>
                <w:sz w:val="20"/>
                <w:szCs w:val="20"/>
              </w:rPr>
            </w:pPr>
          </w:p>
        </w:tc>
      </w:tr>
    </w:tbl>
    <w:p w:rsidR="00D679EF" w:rsidRPr="004961BC" w:rsidRDefault="00D679EF" w:rsidP="00354C90">
      <w:pPr>
        <w:jc w:val="both"/>
      </w:pPr>
    </w:p>
    <w:p w:rsidR="00D679EF" w:rsidRPr="004961BC" w:rsidRDefault="00D679EF" w:rsidP="00354C90">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D679EF" w:rsidRPr="004961BC" w:rsidRDefault="00D679EF" w:rsidP="00354C90">
      <w:pPr>
        <w:tabs>
          <w:tab w:val="left" w:pos="8640"/>
        </w:tabs>
        <w:jc w:val="center"/>
        <w:rPr>
          <w:i/>
        </w:rPr>
      </w:pPr>
      <w:r>
        <w:rPr>
          <w:i/>
        </w:rPr>
        <w:t>(наименование претендента)</w:t>
      </w:r>
    </w:p>
    <w:p w:rsidR="00D679EF" w:rsidRPr="004961BC" w:rsidRDefault="00D679EF" w:rsidP="00354C90">
      <w:r>
        <w:t>______________________________________________________________</w:t>
      </w:r>
    </w:p>
    <w:p w:rsidR="00D679EF" w:rsidRPr="004961BC" w:rsidRDefault="00D679EF" w:rsidP="00354C90">
      <w:pPr>
        <w:rPr>
          <w:i/>
        </w:rPr>
      </w:pPr>
      <w:r>
        <w:rPr>
          <w:i/>
        </w:rPr>
        <w:t xml:space="preserve">       Печать</w:t>
      </w:r>
      <w:r>
        <w:rPr>
          <w:i/>
        </w:rPr>
        <w:tab/>
      </w:r>
      <w:r>
        <w:rPr>
          <w:i/>
        </w:rPr>
        <w:tab/>
      </w:r>
      <w:r>
        <w:rPr>
          <w:i/>
        </w:rPr>
        <w:tab/>
        <w:t>(должность, подпись, ФИО)</w:t>
      </w:r>
    </w:p>
    <w:p w:rsidR="00D679EF" w:rsidRDefault="00D679EF" w:rsidP="00354C90">
      <w:pPr>
        <w:ind w:left="6372" w:right="-1"/>
        <w:outlineLvl w:val="0"/>
      </w:pPr>
      <w:r>
        <w:t>"____" _________ 201__ г.</w:t>
      </w:r>
    </w:p>
    <w:p w:rsidR="00D679EF" w:rsidRPr="008D67F8" w:rsidRDefault="00D679EF" w:rsidP="00354C90">
      <w:pPr>
        <w:tabs>
          <w:tab w:val="left" w:pos="9639"/>
        </w:tabs>
        <w:ind w:firstLine="567"/>
        <w:jc w:val="center"/>
        <w:rPr>
          <w:b/>
          <w:szCs w:val="28"/>
          <w:highlight w:val="cyan"/>
        </w:rPr>
      </w:pPr>
    </w:p>
    <w:p w:rsidR="00D679EF" w:rsidRDefault="00D679EF" w:rsidP="00354C90">
      <w:pPr>
        <w:widowControl w:val="0"/>
        <w:autoSpaceDE w:val="0"/>
        <w:jc w:val="right"/>
        <w:rPr>
          <w:rFonts w:cs="Arial"/>
        </w:rPr>
      </w:pPr>
    </w:p>
    <w:p w:rsidR="00D679EF" w:rsidRDefault="00D679EF" w:rsidP="00354C90">
      <w:pPr>
        <w:widowControl w:val="0"/>
        <w:autoSpaceDE w:val="0"/>
        <w:jc w:val="right"/>
        <w:rPr>
          <w:rFonts w:cs="Arial"/>
        </w:rPr>
      </w:pPr>
    </w:p>
    <w:p w:rsidR="00D679EF" w:rsidRDefault="00D679EF" w:rsidP="00354C90">
      <w:pPr>
        <w:widowControl w:val="0"/>
        <w:autoSpaceDE w:val="0"/>
        <w:jc w:val="right"/>
        <w:rPr>
          <w:rFonts w:cs="Arial"/>
        </w:rPr>
      </w:pPr>
    </w:p>
    <w:p w:rsidR="00D679EF" w:rsidRPr="00C20080" w:rsidRDefault="00D679EF" w:rsidP="00354C90">
      <w:pPr>
        <w:tabs>
          <w:tab w:val="left" w:pos="-4140"/>
          <w:tab w:val="left" w:pos="2160"/>
          <w:tab w:val="left" w:pos="6480"/>
        </w:tabs>
        <w:rPr>
          <w:sz w:val="28"/>
          <w:szCs w:val="28"/>
          <w:lang w:eastAsia="ru-RU"/>
        </w:rPr>
      </w:pPr>
    </w:p>
    <w:p w:rsidR="00D679EF" w:rsidRDefault="00D679EF"/>
    <w:p w:rsidR="00D679EF" w:rsidRPr="009511DD" w:rsidRDefault="00D679EF" w:rsidP="009511DD">
      <w:pPr>
        <w:pStyle w:val="1"/>
        <w:ind w:left="540" w:firstLine="0"/>
        <w:jc w:val="right"/>
        <w:rPr>
          <w:rFonts w:cs="Times New Roman"/>
          <w:b w:val="0"/>
          <w:i/>
          <w:iCs/>
          <w:sz w:val="28"/>
        </w:rPr>
        <w:sectPr w:rsidR="00D679EF" w:rsidRPr="009511DD" w:rsidSect="006930B6">
          <w:footerReference w:type="default" r:id="rId23"/>
          <w:pgSz w:w="11907" w:h="16840" w:code="9"/>
          <w:pgMar w:top="1134" w:right="851" w:bottom="1134" w:left="1418" w:header="794" w:footer="794" w:gutter="0"/>
          <w:cols w:space="720"/>
          <w:titlePg/>
          <w:docGrid w:linePitch="326"/>
        </w:sectPr>
      </w:pPr>
    </w:p>
    <w:p w:rsidR="006930B6" w:rsidRDefault="006930B6" w:rsidP="00CC4212">
      <w:pPr>
        <w:pStyle w:val="1"/>
        <w:numPr>
          <w:ilvl w:val="0"/>
          <w:numId w:val="0"/>
        </w:numPr>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rsidR="00D679EF" w:rsidRDefault="00D679EF" w:rsidP="009511DD">
      <w:pPr>
        <w:pStyle w:val="1"/>
        <w:numPr>
          <w:ilvl w:val="0"/>
          <w:numId w:val="0"/>
        </w:numPr>
        <w:rPr>
          <w:b w:val="0"/>
          <w:i/>
          <w:sz w:val="28"/>
        </w:rPr>
      </w:pPr>
    </w:p>
    <w:sectPr w:rsidR="00D679EF"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2FA" w:rsidRDefault="009172FA">
      <w:r>
        <w:separator/>
      </w:r>
    </w:p>
  </w:endnote>
  <w:endnote w:type="continuationSeparator" w:id="0">
    <w:p w:rsidR="009172FA" w:rsidRDefault="009172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2FA" w:rsidRDefault="00C74BF0" w:rsidP="00BF6892">
    <w:pPr>
      <w:pStyle w:val="aff"/>
      <w:framePr w:wrap="around" w:vAnchor="text" w:hAnchor="margin" w:xAlign="right" w:y="1"/>
      <w:rPr>
        <w:rStyle w:val="a7"/>
      </w:rPr>
    </w:pPr>
    <w:r>
      <w:rPr>
        <w:rStyle w:val="a7"/>
      </w:rPr>
      <w:fldChar w:fldCharType="begin"/>
    </w:r>
    <w:r w:rsidR="009172FA">
      <w:rPr>
        <w:rStyle w:val="a7"/>
      </w:rPr>
      <w:instrText xml:space="preserve">PAGE  </w:instrText>
    </w:r>
    <w:r>
      <w:rPr>
        <w:rStyle w:val="a7"/>
      </w:rPr>
      <w:fldChar w:fldCharType="separate"/>
    </w:r>
    <w:r w:rsidR="009172FA">
      <w:rPr>
        <w:rStyle w:val="a7"/>
        <w:noProof/>
      </w:rPr>
      <w:t>28</w:t>
    </w:r>
    <w:r>
      <w:rPr>
        <w:rStyle w:val="a7"/>
      </w:rPr>
      <w:fldChar w:fldCharType="end"/>
    </w:r>
  </w:p>
  <w:p w:rsidR="009172FA" w:rsidRDefault="009172FA"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98" w:rsidRDefault="008F5B98">
    <w:pPr>
      <w:pStyle w:val="aff"/>
      <w:jc w:val="center"/>
    </w:pPr>
  </w:p>
  <w:p w:rsidR="008F5B98" w:rsidRDefault="008F5B98">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2FA" w:rsidRDefault="009172FA">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2FA" w:rsidRDefault="009172FA">
      <w:r>
        <w:separator/>
      </w:r>
    </w:p>
  </w:footnote>
  <w:footnote w:type="continuationSeparator" w:id="0">
    <w:p w:rsidR="009172FA" w:rsidRDefault="009172FA">
      <w:r>
        <w:continuationSeparator/>
      </w:r>
    </w:p>
  </w:footnote>
  <w:footnote w:id="1">
    <w:p w:rsidR="009172FA" w:rsidRDefault="009172FA" w:rsidP="00D5261F">
      <w:pPr>
        <w:pStyle w:val="aff0"/>
      </w:pPr>
      <w:r>
        <w:rPr>
          <w:rStyle w:val="af8"/>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2">
    <w:p w:rsidR="009172FA" w:rsidRDefault="009172FA" w:rsidP="00D5261F">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9172FA" w:rsidRDefault="009172FA" w:rsidP="00D5261F">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9172FA" w:rsidRDefault="009172FA" w:rsidP="00D5261F">
      <w:pPr>
        <w:pStyle w:val="aff0"/>
      </w:pPr>
      <w:r>
        <w:rPr>
          <w:rStyle w:val="af8"/>
        </w:rPr>
        <w:footnoteRef/>
      </w:r>
      <w:r>
        <w:t xml:space="preserve"> Пункты 12-16 настоящей формы заполняются на усмотрение претендента.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37">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6E810D2"/>
    <w:multiLevelType w:val="hybridMultilevel"/>
    <w:tmpl w:val="E35274B2"/>
    <w:lvl w:ilvl="0" w:tplc="3714576A">
      <w:start w:val="1"/>
      <w:numFmt w:val="bullet"/>
      <w:lvlText w:val="-"/>
      <w:lvlJc w:val="left"/>
      <w:pPr>
        <w:ind w:left="720" w:hanging="360"/>
      </w:pPr>
      <w:rPr>
        <w:rFonts w:ascii="Times New Roman" w:eastAsia="Times New Roman" w:hAnsi="Times New Roman"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6"/>
  </w:num>
  <w:num w:numId="8">
    <w:abstractNumId w:val="22"/>
  </w:num>
  <w:num w:numId="9">
    <w:abstractNumId w:val="34"/>
  </w:num>
  <w:num w:numId="10">
    <w:abstractNumId w:val="39"/>
  </w:num>
  <w:num w:numId="11">
    <w:abstractNumId w:val="43"/>
  </w:num>
  <w:num w:numId="12">
    <w:abstractNumId w:val="32"/>
  </w:num>
  <w:num w:numId="13">
    <w:abstractNumId w:val="35"/>
  </w:num>
  <w:num w:numId="14">
    <w:abstractNumId w:val="42"/>
  </w:num>
  <w:num w:numId="15">
    <w:abstractNumId w:val="38"/>
  </w:num>
  <w:num w:numId="16">
    <w:abstractNumId w:val="29"/>
  </w:num>
  <w:num w:numId="17">
    <w:abstractNumId w:val="26"/>
  </w:num>
  <w:num w:numId="18">
    <w:abstractNumId w:val="41"/>
  </w:num>
  <w:num w:numId="19">
    <w:abstractNumId w:val="45"/>
  </w:num>
  <w:num w:numId="20">
    <w:abstractNumId w:val="28"/>
  </w:num>
  <w:num w:numId="21">
    <w:abstractNumId w:val="37"/>
  </w:num>
  <w:num w:numId="22">
    <w:abstractNumId w:val="30"/>
  </w:num>
  <w:num w:numId="23">
    <w:abstractNumId w:val="24"/>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31"/>
  </w:num>
  <w:num w:numId="27">
    <w:abstractNumId w:val="33"/>
  </w:num>
  <w:num w:numId="28">
    <w:abstractNumId w:val="23"/>
  </w:num>
  <w:num w:numId="29">
    <w:abstractNumId w:val="4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3B2"/>
    <w:rsid w:val="000846BC"/>
    <w:rsid w:val="00085D3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180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2038C9"/>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A10"/>
    <w:rsid w:val="00247DB6"/>
    <w:rsid w:val="002513CF"/>
    <w:rsid w:val="00251D1D"/>
    <w:rsid w:val="00253EF6"/>
    <w:rsid w:val="00254FC9"/>
    <w:rsid w:val="00255E7A"/>
    <w:rsid w:val="002578B6"/>
    <w:rsid w:val="00257F85"/>
    <w:rsid w:val="00260B87"/>
    <w:rsid w:val="00261326"/>
    <w:rsid w:val="00261F73"/>
    <w:rsid w:val="002620C0"/>
    <w:rsid w:val="00262E1D"/>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531A"/>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77A"/>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37D10"/>
    <w:rsid w:val="0034067D"/>
    <w:rsid w:val="00343ABF"/>
    <w:rsid w:val="0034719E"/>
    <w:rsid w:val="003474CC"/>
    <w:rsid w:val="00347BE2"/>
    <w:rsid w:val="00351693"/>
    <w:rsid w:val="00354C90"/>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68E0"/>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64F7"/>
    <w:rsid w:val="004D6625"/>
    <w:rsid w:val="004E0327"/>
    <w:rsid w:val="004E0672"/>
    <w:rsid w:val="004E0D92"/>
    <w:rsid w:val="004E2BF4"/>
    <w:rsid w:val="004E35F7"/>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56A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0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0CC3"/>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34AB"/>
    <w:rsid w:val="007E48BC"/>
    <w:rsid w:val="007E69F7"/>
    <w:rsid w:val="007E7579"/>
    <w:rsid w:val="007E758D"/>
    <w:rsid w:val="007E765C"/>
    <w:rsid w:val="007F352D"/>
    <w:rsid w:val="007F47D2"/>
    <w:rsid w:val="008035D3"/>
    <w:rsid w:val="00804946"/>
    <w:rsid w:val="00804E25"/>
    <w:rsid w:val="00804F96"/>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D8A"/>
    <w:rsid w:val="008D2E20"/>
    <w:rsid w:val="008D3748"/>
    <w:rsid w:val="008D5099"/>
    <w:rsid w:val="008D599A"/>
    <w:rsid w:val="008D67F8"/>
    <w:rsid w:val="008D7002"/>
    <w:rsid w:val="008E06B3"/>
    <w:rsid w:val="008E08CE"/>
    <w:rsid w:val="008E2490"/>
    <w:rsid w:val="008E5E6A"/>
    <w:rsid w:val="008E5FFE"/>
    <w:rsid w:val="008E60E5"/>
    <w:rsid w:val="008F068A"/>
    <w:rsid w:val="008F17F3"/>
    <w:rsid w:val="008F41D2"/>
    <w:rsid w:val="008F430B"/>
    <w:rsid w:val="008F5B98"/>
    <w:rsid w:val="00902569"/>
    <w:rsid w:val="00903F15"/>
    <w:rsid w:val="00904E31"/>
    <w:rsid w:val="009063BA"/>
    <w:rsid w:val="009068D2"/>
    <w:rsid w:val="00912AB6"/>
    <w:rsid w:val="00914B4D"/>
    <w:rsid w:val="00914E3D"/>
    <w:rsid w:val="009169C5"/>
    <w:rsid w:val="009172FA"/>
    <w:rsid w:val="00920884"/>
    <w:rsid w:val="0092145E"/>
    <w:rsid w:val="0092359B"/>
    <w:rsid w:val="00926992"/>
    <w:rsid w:val="00927A08"/>
    <w:rsid w:val="009318CB"/>
    <w:rsid w:val="0093234E"/>
    <w:rsid w:val="00934BA1"/>
    <w:rsid w:val="00936A4B"/>
    <w:rsid w:val="00937A3B"/>
    <w:rsid w:val="00940BF4"/>
    <w:rsid w:val="0094155B"/>
    <w:rsid w:val="00942F67"/>
    <w:rsid w:val="00944B22"/>
    <w:rsid w:val="00945B21"/>
    <w:rsid w:val="00946DC8"/>
    <w:rsid w:val="0094740E"/>
    <w:rsid w:val="00950F80"/>
    <w:rsid w:val="009511DD"/>
    <w:rsid w:val="00956252"/>
    <w:rsid w:val="009574D4"/>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11"/>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6E1"/>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4BF0"/>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212"/>
    <w:rsid w:val="00CC4C55"/>
    <w:rsid w:val="00CC5CB2"/>
    <w:rsid w:val="00CC6A02"/>
    <w:rsid w:val="00CD0A5A"/>
    <w:rsid w:val="00CD15CC"/>
    <w:rsid w:val="00CD2A4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4EB5"/>
    <w:rsid w:val="00D65E96"/>
    <w:rsid w:val="00D66573"/>
    <w:rsid w:val="00D6719E"/>
    <w:rsid w:val="00D6739A"/>
    <w:rsid w:val="00D679EF"/>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2450"/>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228B"/>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uiPriority w:val="9"/>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d">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e"/>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0"/>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1"/>
    <w:rsid w:val="00F76448"/>
    <w:pPr>
      <w:shd w:val="clear" w:color="auto" w:fill="000080"/>
    </w:pPr>
    <w:rPr>
      <w:rFonts w:ascii="Tahoma" w:hAnsi="Tahoma"/>
      <w:sz w:val="20"/>
      <w:szCs w:val="20"/>
    </w:rPr>
  </w:style>
  <w:style w:type="paragraph" w:styleId="aff7">
    <w:name w:val="annotation subject"/>
    <w:basedOn w:val="1f"/>
    <w:next w:val="1f"/>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4">
    <w:name w:val="Название объекта1"/>
    <w:basedOn w:val="a1"/>
    <w:next w:val="a1"/>
    <w:rsid w:val="00F76448"/>
    <w:pPr>
      <w:ind w:left="-1797"/>
      <w:jc w:val="right"/>
    </w:pPr>
    <w:rPr>
      <w:szCs w:val="20"/>
    </w:rPr>
  </w:style>
  <w:style w:type="paragraph" w:customStyle="1" w:styleId="1f5">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1"/>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9"/>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a"/>
    <w:uiPriority w:val="99"/>
    <w:unhideWhenUsed/>
    <w:rsid w:val="009C211A"/>
    <w:rPr>
      <w:sz w:val="20"/>
      <w:szCs w:val="20"/>
    </w:rPr>
  </w:style>
  <w:style w:type="character" w:customStyle="1" w:styleId="1fa">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b">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D679EF"/>
    <w:rPr>
      <w:rFonts w:ascii="Arial" w:hAnsi="Arial" w:cs="Arial"/>
      <w:b/>
      <w:bCs/>
      <w:kern w:val="1"/>
      <w:sz w:val="32"/>
      <w:szCs w:val="32"/>
      <w:lang w:eastAsia="ar-SA"/>
    </w:rPr>
  </w:style>
  <w:style w:type="character" w:customStyle="1" w:styleId="1f2">
    <w:name w:val="Абзац списка Знак1"/>
    <w:link w:val="aff9"/>
    <w:locked/>
    <w:rsid w:val="00D679EF"/>
    <w:rPr>
      <w:sz w:val="24"/>
      <w:szCs w:val="24"/>
      <w:lang w:eastAsia="ar-SA"/>
    </w:rPr>
  </w:style>
  <w:style w:type="character" w:customStyle="1" w:styleId="1f0">
    <w:name w:val="Подзаголовок Знак1"/>
    <w:basedOn w:val="a2"/>
    <w:link w:val="aff3"/>
    <w:rsid w:val="00D679EF"/>
    <w:rPr>
      <w:b/>
      <w:bCs/>
      <w:sz w:val="24"/>
      <w:szCs w:val="24"/>
      <w:lang w:eastAsia="ar-SA"/>
    </w:rPr>
  </w:style>
  <w:style w:type="paragraph" w:customStyle="1" w:styleId="normal0">
    <w:name w:val="normal"/>
    <w:rsid w:val="00D679EF"/>
    <w:pPr>
      <w:pBdr>
        <w:top w:val="nil"/>
        <w:left w:val="nil"/>
        <w:bottom w:val="nil"/>
        <w:right w:val="nil"/>
        <w:between w:val="nil"/>
      </w:pBdr>
    </w:pPr>
    <w:rPr>
      <w:color w:val="000000"/>
      <w:sz w:val="24"/>
      <w:szCs w:val="24"/>
    </w:rPr>
  </w:style>
  <w:style w:type="paragraph" w:styleId="28">
    <w:name w:val="Body Text 2"/>
    <w:basedOn w:val="a1"/>
    <w:link w:val="29"/>
    <w:uiPriority w:val="99"/>
    <w:unhideWhenUsed/>
    <w:rsid w:val="00D679EF"/>
    <w:pPr>
      <w:suppressAutoHyphens w:val="0"/>
      <w:spacing w:after="120" w:line="480" w:lineRule="auto"/>
    </w:pPr>
    <w:rPr>
      <w:lang w:eastAsia="ru-RU"/>
    </w:rPr>
  </w:style>
  <w:style w:type="character" w:customStyle="1" w:styleId="29">
    <w:name w:val="Основной текст 2 Знак"/>
    <w:basedOn w:val="a2"/>
    <w:link w:val="28"/>
    <w:uiPriority w:val="99"/>
    <w:rsid w:val="00D679EF"/>
    <w:rPr>
      <w:sz w:val="24"/>
      <w:szCs w:val="24"/>
    </w:rPr>
  </w:style>
  <w:style w:type="paragraph" w:customStyle="1" w:styleId="ConsTitle">
    <w:name w:val="ConsTitle"/>
    <w:rsid w:val="00D679EF"/>
    <w:pPr>
      <w:widowControl w:val="0"/>
      <w:autoSpaceDE w:val="0"/>
      <w:autoSpaceDN w:val="0"/>
      <w:adjustRightInd w:val="0"/>
    </w:pPr>
    <w:rPr>
      <w:rFonts w:ascii="Arial" w:hAnsi="Arial" w:cs="Arial"/>
      <w:b/>
      <w:bCs/>
      <w:sz w:val="16"/>
      <w:szCs w:val="16"/>
    </w:rPr>
  </w:style>
  <w:style w:type="paragraph" w:customStyle="1" w:styleId="38">
    <w:name w:val="Абзац списка3"/>
    <w:basedOn w:val="a1"/>
    <w:uiPriority w:val="99"/>
    <w:rsid w:val="00D679EF"/>
    <w:pPr>
      <w:ind w:left="720"/>
    </w:pPr>
  </w:style>
  <w:style w:type="character" w:customStyle="1" w:styleId="Char0">
    <w:name w:val="Обычный Char"/>
    <w:basedOn w:val="a2"/>
    <w:rsid w:val="008F5B98"/>
    <w:rPr>
      <w:rFonts w:eastAsia="Arial"/>
      <w:sz w:val="28"/>
      <w:lang w:eastAsia="ar-SA"/>
    </w:rPr>
  </w:style>
  <w:style w:type="paragraph" w:customStyle="1" w:styleId="Style4">
    <w:name w:val="Style4"/>
    <w:basedOn w:val="a1"/>
    <w:uiPriority w:val="99"/>
    <w:rsid w:val="008F5B98"/>
    <w:pPr>
      <w:widowControl w:val="0"/>
      <w:suppressAutoHyphens w:val="0"/>
      <w:autoSpaceDE w:val="0"/>
      <w:autoSpaceDN w:val="0"/>
      <w:adjustRightInd w:val="0"/>
      <w:spacing w:line="226" w:lineRule="exact"/>
    </w:pPr>
    <w:rPr>
      <w:lang w:eastAsia="ru-RU"/>
    </w:rPr>
  </w:style>
  <w:style w:type="character" w:customStyle="1" w:styleId="FontStyle12">
    <w:name w:val="Font Style12"/>
    <w:basedOn w:val="a2"/>
    <w:uiPriority w:val="99"/>
    <w:rsid w:val="008F5B98"/>
    <w:rPr>
      <w:rFonts w:ascii="Times New Roman" w:hAnsi="Times New Roman" w:cs="Times New Roman"/>
      <w:i/>
      <w:iCs/>
      <w:spacing w:val="10"/>
      <w:sz w:val="18"/>
      <w:szCs w:val="18"/>
    </w:rPr>
  </w:style>
  <w:style w:type="character" w:customStyle="1" w:styleId="FontStyle14">
    <w:name w:val="Font Style14"/>
    <w:basedOn w:val="a2"/>
    <w:uiPriority w:val="99"/>
    <w:rsid w:val="008F5B98"/>
    <w:rPr>
      <w:rFonts w:ascii="Times New Roman" w:hAnsi="Times New Roman" w:cs="Times New Roman"/>
      <w:b/>
      <w:bCs/>
      <w:sz w:val="18"/>
      <w:szCs w:val="18"/>
    </w:rPr>
  </w:style>
  <w:style w:type="character" w:customStyle="1" w:styleId="FontStyle15">
    <w:name w:val="Font Style15"/>
    <w:basedOn w:val="a2"/>
    <w:uiPriority w:val="99"/>
    <w:rsid w:val="008F5B98"/>
    <w:rPr>
      <w:rFonts w:ascii="Times New Roman" w:hAnsi="Times New Roman" w:cs="Times New Roman"/>
      <w:sz w:val="18"/>
      <w:szCs w:val="18"/>
    </w:rPr>
  </w:style>
  <w:style w:type="paragraph" w:customStyle="1" w:styleId="Style6">
    <w:name w:val="Style6"/>
    <w:basedOn w:val="a1"/>
    <w:uiPriority w:val="99"/>
    <w:rsid w:val="008F5B98"/>
    <w:pPr>
      <w:widowControl w:val="0"/>
      <w:suppressAutoHyphens w:val="0"/>
      <w:autoSpaceDE w:val="0"/>
      <w:autoSpaceDN w:val="0"/>
      <w:adjustRightInd w:val="0"/>
      <w:spacing w:line="230" w:lineRule="exact"/>
      <w:jc w:val="center"/>
    </w:pPr>
    <w:rPr>
      <w:lang w:eastAsia="ru-RU"/>
    </w:rPr>
  </w:style>
  <w:style w:type="character" w:styleId="afff7">
    <w:name w:val="Subtle Emphasis"/>
    <w:basedOn w:val="a2"/>
    <w:uiPriority w:val="19"/>
    <w:qFormat/>
    <w:rsid w:val="008F5B98"/>
    <w:rPr>
      <w:i/>
      <w:iCs/>
      <w:color w:val="808080"/>
    </w:rPr>
  </w:style>
  <w:style w:type="character" w:customStyle="1" w:styleId="1b">
    <w:name w:val="Верхний колонтитул Знак1"/>
    <w:basedOn w:val="a2"/>
    <w:link w:val="afd"/>
    <w:uiPriority w:val="99"/>
    <w:rsid w:val="008F5B98"/>
    <w:rPr>
      <w:sz w:val="24"/>
      <w:szCs w:val="24"/>
      <w:lang w:eastAsia="ar-SA"/>
    </w:rPr>
  </w:style>
  <w:style w:type="character" w:customStyle="1" w:styleId="1c">
    <w:name w:val="Нижний колонтитул Знак1"/>
    <w:basedOn w:val="a2"/>
    <w:link w:val="aff"/>
    <w:uiPriority w:val="99"/>
    <w:rsid w:val="008F5B98"/>
    <w:rPr>
      <w:rFonts w:eastAsia="MS Mincho"/>
      <w:spacing w:val="-2"/>
      <w:sz w:val="24"/>
      <w:szCs w:val="24"/>
      <w:lang w:eastAsia="ar-SA"/>
    </w:rPr>
  </w:style>
  <w:style w:type="character" w:customStyle="1" w:styleId="1e">
    <w:name w:val="Текст сноски Знак1"/>
    <w:basedOn w:val="a2"/>
    <w:link w:val="aff0"/>
    <w:uiPriority w:val="99"/>
    <w:rsid w:val="008F5B98"/>
    <w:rPr>
      <w:lang w:eastAsia="ar-SA"/>
    </w:rPr>
  </w:style>
  <w:style w:type="character" w:customStyle="1" w:styleId="1f9">
    <w:name w:val="Текст концевой сноски Знак1"/>
    <w:basedOn w:val="a2"/>
    <w:link w:val="affe"/>
    <w:uiPriority w:val="99"/>
    <w:rsid w:val="008F5B98"/>
    <w:rPr>
      <w:lang w:eastAsia="ar-SA"/>
    </w:rPr>
  </w:style>
  <w:style w:type="character" w:styleId="afff8">
    <w:name w:val="Strong"/>
    <w:basedOn w:val="a2"/>
    <w:uiPriority w:val="22"/>
    <w:qFormat/>
    <w:rsid w:val="008F5B98"/>
    <w:rPr>
      <w:b/>
      <w:bCs/>
    </w:rPr>
  </w:style>
  <w:style w:type="character" w:customStyle="1" w:styleId="apple-converted-space">
    <w:name w:val="apple-converted-space"/>
    <w:basedOn w:val="a2"/>
    <w:rsid w:val="008F5B98"/>
  </w:style>
  <w:style w:type="paragraph" w:customStyle="1" w:styleId="ConsNonformat">
    <w:name w:val="ConsNonformat"/>
    <w:link w:val="ConsNonformat0"/>
    <w:rsid w:val="008F5B98"/>
    <w:pPr>
      <w:widowControl w:val="0"/>
      <w:autoSpaceDE w:val="0"/>
      <w:autoSpaceDN w:val="0"/>
      <w:adjustRightInd w:val="0"/>
    </w:pPr>
    <w:rPr>
      <w:rFonts w:ascii="Courier New" w:hAnsi="Courier New" w:cs="Courier New"/>
      <w:sz w:val="22"/>
      <w:szCs w:val="22"/>
    </w:rPr>
  </w:style>
  <w:style w:type="character" w:customStyle="1" w:styleId="ConsNonformat0">
    <w:name w:val="ConsNonformat Знак"/>
    <w:link w:val="ConsNonformat"/>
    <w:rsid w:val="008F5B98"/>
    <w:rPr>
      <w:rFonts w:ascii="Courier New" w:hAnsi="Courier New" w:cs="Courier New"/>
      <w:sz w:val="22"/>
      <w:szCs w:val="22"/>
    </w:rPr>
  </w:style>
  <w:style w:type="paragraph" w:customStyle="1" w:styleId="ConsCell">
    <w:name w:val="ConsCell"/>
    <w:rsid w:val="008F5B98"/>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mailto:ural@trcont.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ayovetcav@trcont.r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bragimovaTIU@trco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purl.org/dc/terms/"/>
    <ds:schemaRef ds:uri="http://schemas.openxmlformats.org/package/2006/metadata/core-properties"/>
    <ds:schemaRef ds:uri="http://purl.org/dc/dcmitype/"/>
    <ds:schemaRef ds:uri="021F9181-A199-4D55-B335-911D3DF93F0C"/>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47DAA-C081-4D5C-89FF-4DFB39679EB0}">
  <ds:schemaRefs>
    <ds:schemaRef ds:uri="http://schemas.openxmlformats.org/officeDocument/2006/bibliography"/>
  </ds:schemaRefs>
</ds:datastoreItem>
</file>

<file path=customXml/itemProps4.xml><?xml version="1.0" encoding="utf-8"?>
<ds:datastoreItem xmlns:ds="http://schemas.openxmlformats.org/officeDocument/2006/customXml" ds:itemID="{14BAA5C2-E102-42D4-9BCD-E9119F76B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67</Pages>
  <Words>23088</Words>
  <Characters>131605</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154385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vitkovskaiaov</cp:lastModifiedBy>
  <cp:revision>6</cp:revision>
  <cp:lastPrinted>2018-08-17T07:52:00Z</cp:lastPrinted>
  <dcterms:created xsi:type="dcterms:W3CDTF">2018-08-27T03:55:00Z</dcterms:created>
  <dcterms:modified xsi:type="dcterms:W3CDTF">2019-10-25T09:28:00Z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