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33" w:rsidRDefault="00714D3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ОКэ-СВЕРД-18-0037</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344733" w:rsidRDefault="00714D3B">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Свердловской железной дорог</w:t>
      </w:r>
      <w:proofErr w:type="gramStart"/>
      <w:r>
        <w:t>е</w:t>
      </w:r>
      <w:bookmarkStart w:id="10" w:name="_GoBack"/>
      <w:bookmarkEnd w:id="10"/>
      <w:r>
        <w:t>(</w:t>
      </w:r>
      <w:proofErr w:type="gramEnd"/>
      <w: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 проводит:</w:t>
      </w:r>
    </w:p>
    <w:p w:rsidR="00344733" w:rsidRDefault="00714D3B">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ОКэ-СВЕРД-18-0037 по предмету закупки "Поставка запасных частей для ремонта козловых кранов КК-Кнт-45-25/5/7-12,5-А</w:t>
      </w:r>
      <w:proofErr w:type="gramStart"/>
      <w:r>
        <w:t>6</w:t>
      </w:r>
      <w:proofErr w:type="gramEnd"/>
      <w:r>
        <w:t>, У1 (зав. №1624, 1625), расположенных на контейнерном терминале Екатеринбург-Товарный Уральского филиала                                ПАО "ТрансКонтейнер"."</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44733" w:rsidRDefault="00714D3B">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44733" w:rsidRDefault="00714D3B">
      <w:pPr>
        <w:jc w:val="both"/>
      </w:pPr>
      <w:r>
        <w:t>Ф.И.О.: Ербягина Марина Валерьевна</w:t>
      </w:r>
    </w:p>
    <w:p w:rsidR="00344733" w:rsidRDefault="00714D3B">
      <w:pPr>
        <w:jc w:val="both"/>
      </w:pPr>
      <w:r>
        <w:t>Адрес электронной почты: erbiaginamv@trcont.ru</w:t>
      </w:r>
    </w:p>
    <w:p w:rsidR="00344733" w:rsidRDefault="00714D3B">
      <w:pPr>
        <w:jc w:val="both"/>
      </w:pPr>
      <w:r>
        <w:t>Телефон: +7(495)7881717(5052)</w:t>
      </w:r>
    </w:p>
    <w:p w:rsidR="00CB1C18" w:rsidRDefault="00CB1C18" w:rsidP="00AF4708">
      <w:pPr>
        <w:jc w:val="both"/>
      </w:pPr>
    </w:p>
    <w:p w:rsidR="00344733" w:rsidRDefault="00714D3B">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344733" w:rsidRDefault="00714D3B">
      <w:pPr>
        <w:pStyle w:val="1"/>
        <w:ind w:firstLine="708"/>
        <w:rPr>
          <w:szCs w:val="28"/>
        </w:rPr>
      </w:pPr>
      <w:r>
        <w:rPr>
          <w:szCs w:val="28"/>
        </w:rPr>
        <w:t>Постоянная рабочая группа Конкурсной комиссии Уральского филиала ПАО «ТрансКонтейнер»</w:t>
      </w:r>
      <w:r>
        <w:t>.</w:t>
      </w:r>
    </w:p>
    <w:p w:rsidR="00344733" w:rsidRDefault="00714D3B">
      <w:pPr>
        <w:pStyle w:val="1"/>
        <w:ind w:firstLine="0"/>
        <w:rPr>
          <w:szCs w:val="28"/>
        </w:rPr>
      </w:pPr>
      <w:r>
        <w:rPr>
          <w:szCs w:val="28"/>
        </w:rPr>
        <w:t xml:space="preserve">Адрес: Российская Федерация, 620027, г. Екатеринбург, ул. Николая Никонова, д.8. </w:t>
      </w:r>
    </w:p>
    <w:p w:rsidR="00344733" w:rsidRDefault="00344733">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344733" w:rsidRDefault="00714D3B">
      <w:pPr>
        <w:jc w:val="both"/>
        <w:rPr>
          <w:szCs w:val="28"/>
        </w:rPr>
      </w:pPr>
      <w:r>
        <w:rPr>
          <w:b/>
          <w:szCs w:val="28"/>
        </w:rPr>
        <w:t>Лот № 1</w:t>
      </w:r>
    </w:p>
    <w:p w:rsidR="00344733" w:rsidRDefault="00714D3B">
      <w:pPr>
        <w:jc w:val="both"/>
        <w:rPr>
          <w:szCs w:val="28"/>
        </w:rPr>
      </w:pPr>
      <w:r>
        <w:rPr>
          <w:szCs w:val="28"/>
        </w:rPr>
        <w:t>Предмет договора: Поставка запасных частей для ремонта козловых кранов КК-Кнт-45-25/5/7-12,5-А</w:t>
      </w:r>
      <w:proofErr w:type="gramStart"/>
      <w:r>
        <w:rPr>
          <w:szCs w:val="28"/>
        </w:rPr>
        <w:t>6</w:t>
      </w:r>
      <w:proofErr w:type="gramEnd"/>
      <w:r>
        <w:rPr>
          <w:szCs w:val="28"/>
        </w:rPr>
        <w:t>, У1 (зав. №1624, 1625), расположенных на контейнерном терминале Екатеринбург-Товарный Уральского филиала             ПАО "ТрансКонтейнер".</w:t>
      </w:r>
    </w:p>
    <w:p w:rsidR="00344733" w:rsidRDefault="00714D3B">
      <w:pPr>
        <w:jc w:val="both"/>
        <w:rPr>
          <w:szCs w:val="28"/>
        </w:rPr>
      </w:pPr>
      <w:proofErr w:type="gramStart"/>
      <w:r>
        <w:rPr>
          <w:szCs w:val="28"/>
        </w:rPr>
        <w:t xml:space="preserve">Начальная (максимальная) цена договора: 1000000 (один миллион) рублей 00 копеек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w:t>
      </w:r>
      <w:r>
        <w:rPr>
          <w:szCs w:val="28"/>
        </w:rPr>
        <w:lastRenderedPageBreak/>
        <w:t>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6B1762">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6B1762">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6B1762">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6B1762">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6B1762">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6B1762">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6B1762">
            <w:pPr>
              <w:snapToGrid w:val="0"/>
              <w:ind w:firstLine="0"/>
              <w:rPr>
                <w:snapToGrid/>
                <w:sz w:val="24"/>
                <w:szCs w:val="24"/>
              </w:rPr>
            </w:pPr>
            <w:r>
              <w:rPr>
                <w:snapToGrid/>
                <w:sz w:val="24"/>
                <w:szCs w:val="24"/>
              </w:rPr>
              <w:t>Дополнительные сведения</w:t>
            </w:r>
          </w:p>
        </w:tc>
      </w:tr>
      <w:tr w:rsidR="00470014" w:rsidRPr="00F26920" w:rsidTr="006B1762">
        <w:tc>
          <w:tcPr>
            <w:tcW w:w="562" w:type="dxa"/>
            <w:tcBorders>
              <w:top w:val="single" w:sz="4" w:space="0" w:color="auto"/>
              <w:left w:val="single" w:sz="4" w:space="0" w:color="auto"/>
              <w:bottom w:val="single" w:sz="4" w:space="0" w:color="auto"/>
              <w:right w:val="single" w:sz="4" w:space="0" w:color="auto"/>
            </w:tcBorders>
            <w:hideMark/>
          </w:tcPr>
          <w:p w:rsidR="00344733" w:rsidRDefault="00714D3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44733" w:rsidRDefault="00714D3B">
            <w:pPr>
              <w:snapToGrid w:val="0"/>
              <w:ind w:firstLine="0"/>
              <w:rPr>
                <w:snapToGrid/>
                <w:sz w:val="24"/>
                <w:szCs w:val="24"/>
                <w:lang w:val="en-US"/>
              </w:rPr>
            </w:pPr>
            <w:r>
              <w:rPr>
                <w:snapToGrid/>
                <w:sz w:val="24"/>
                <w:szCs w:val="24"/>
                <w:lang w:val="en-US"/>
              </w:rPr>
              <w:t>28.22.19.140</w:t>
            </w:r>
          </w:p>
        </w:tc>
        <w:tc>
          <w:tcPr>
            <w:tcW w:w="1984" w:type="dxa"/>
            <w:tcBorders>
              <w:top w:val="single" w:sz="4" w:space="0" w:color="auto"/>
              <w:left w:val="single" w:sz="4" w:space="0" w:color="auto"/>
              <w:bottom w:val="single" w:sz="4" w:space="0" w:color="auto"/>
              <w:right w:val="single" w:sz="4" w:space="0" w:color="auto"/>
            </w:tcBorders>
          </w:tcPr>
          <w:p w:rsidR="00344733" w:rsidRDefault="00714D3B">
            <w:pPr>
              <w:snapToGrid w:val="0"/>
              <w:ind w:firstLine="0"/>
              <w:rPr>
                <w:snapToGrid/>
                <w:sz w:val="24"/>
                <w:szCs w:val="24"/>
              </w:rPr>
            </w:pPr>
            <w:r>
              <w:rPr>
                <w:snapToGrid/>
                <w:sz w:val="24"/>
                <w:szCs w:val="24"/>
                <w:lang w:val="en-US"/>
              </w:rPr>
              <w:t>28.22.42</w:t>
            </w:r>
          </w:p>
        </w:tc>
        <w:tc>
          <w:tcPr>
            <w:tcW w:w="1985" w:type="dxa"/>
            <w:tcBorders>
              <w:top w:val="single" w:sz="4" w:space="0" w:color="auto"/>
              <w:left w:val="single" w:sz="4" w:space="0" w:color="auto"/>
              <w:bottom w:val="single" w:sz="4" w:space="0" w:color="auto"/>
              <w:right w:val="single" w:sz="4" w:space="0" w:color="auto"/>
            </w:tcBorders>
          </w:tcPr>
          <w:p w:rsidR="00344733" w:rsidRDefault="00714D3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344733" w:rsidRDefault="00714D3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44733" w:rsidRDefault="00714D3B">
            <w:pPr>
              <w:snapToGrid w:val="0"/>
              <w:ind w:firstLine="0"/>
              <w:rPr>
                <w:snapToGrid/>
                <w:sz w:val="24"/>
                <w:szCs w:val="24"/>
              </w:rPr>
            </w:pPr>
            <w:r>
              <w:rPr>
                <w:snapToGrid/>
                <w:sz w:val="24"/>
                <w:szCs w:val="24"/>
              </w:rPr>
              <w:t>Строка годового плана закупок №399</w:t>
            </w:r>
          </w:p>
        </w:tc>
      </w:tr>
    </w:tbl>
    <w:p w:rsidR="00344733" w:rsidRDefault="00714D3B">
      <w:pPr>
        <w:jc w:val="both"/>
        <w:rPr>
          <w:szCs w:val="28"/>
        </w:rPr>
      </w:pPr>
      <w:r>
        <w:rPr>
          <w:szCs w:val="28"/>
        </w:rPr>
        <w:t xml:space="preserve">Место поставки товара, выполнения работ, оказания услуг: 620050,           г. Екатеринбург, ул. </w:t>
      </w:r>
      <w:proofErr w:type="gramStart"/>
      <w:r>
        <w:rPr>
          <w:szCs w:val="28"/>
        </w:rPr>
        <w:t>Автомагистральная</w:t>
      </w:r>
      <w:proofErr w:type="gramEnd"/>
      <w:r>
        <w:rPr>
          <w:szCs w:val="28"/>
        </w:rPr>
        <w:t>, 42.</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344733" w:rsidRDefault="00714D3B">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с «31» августа 2018 г. 23 час. 00 мин. по «</w:t>
      </w:r>
      <w:r w:rsidR="006B1762">
        <w:rPr>
          <w:szCs w:val="28"/>
        </w:rPr>
        <w:t>01</w:t>
      </w:r>
      <w:r>
        <w:rPr>
          <w:szCs w:val="28"/>
        </w:rPr>
        <w:t xml:space="preserve">» </w:t>
      </w:r>
      <w:r w:rsidR="006B1762">
        <w:rPr>
          <w:szCs w:val="28"/>
        </w:rPr>
        <w:t>ок</w:t>
      </w:r>
      <w:r>
        <w:rPr>
          <w:szCs w:val="28"/>
        </w:rPr>
        <w:t>тября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344733" w:rsidRDefault="00714D3B">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w:t>
      </w:r>
      <w:r w:rsidR="006B1762">
        <w:rPr>
          <w:szCs w:val="28"/>
        </w:rPr>
        <w:t>0</w:t>
      </w:r>
      <w:r>
        <w:rPr>
          <w:szCs w:val="28"/>
        </w:rPr>
        <w:t xml:space="preserve">1» </w:t>
      </w:r>
      <w:r w:rsidR="006B1762">
        <w:rPr>
          <w:szCs w:val="28"/>
        </w:rPr>
        <w:t>ок</w:t>
      </w:r>
      <w:r>
        <w:rPr>
          <w:szCs w:val="28"/>
        </w:rPr>
        <w:t>тября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344733" w:rsidRDefault="00714D3B">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w:t>
      </w:r>
      <w:r w:rsidR="006B1762">
        <w:rPr>
          <w:szCs w:val="28"/>
        </w:rPr>
        <w:t>03</w:t>
      </w:r>
      <w:r>
        <w:rPr>
          <w:szCs w:val="28"/>
        </w:rPr>
        <w:t xml:space="preserve">» </w:t>
      </w:r>
      <w:r w:rsidR="006B1762">
        <w:rPr>
          <w:szCs w:val="28"/>
        </w:rPr>
        <w:t>ок</w:t>
      </w:r>
      <w:r>
        <w:rPr>
          <w:szCs w:val="28"/>
        </w:rPr>
        <w:t>тября 2018 г. 14 час. 00 мин.</w:t>
      </w:r>
      <w:bookmarkEnd w:id="33"/>
      <w:bookmarkEnd w:id="34"/>
      <w:bookmarkEnd w:id="35"/>
      <w:bookmarkEnd w:id="36"/>
      <w:bookmarkEnd w:id="37"/>
      <w:bookmarkEnd w:id="38"/>
      <w:bookmarkEnd w:id="39"/>
      <w:bookmarkEnd w:id="40"/>
      <w:bookmarkEnd w:id="41"/>
      <w:bookmarkEnd w:id="42"/>
      <w:bookmarkEnd w:id="43"/>
      <w:bookmarkEnd w:id="44"/>
    </w:p>
    <w:p w:rsidR="00344733" w:rsidRDefault="00714D3B">
      <w:pPr>
        <w:jc w:val="both"/>
      </w:pPr>
      <w:r>
        <w:t>Место: Российская Федерация, 620027, г. Екатеринбург, ул. Николая Никонова, д.8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344733" w:rsidRDefault="00714D3B">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w:t>
      </w:r>
      <w:r w:rsidR="006B1762">
        <w:rPr>
          <w:szCs w:val="28"/>
        </w:rPr>
        <w:t>08</w:t>
      </w:r>
      <w:r>
        <w:rPr>
          <w:szCs w:val="28"/>
        </w:rPr>
        <w:t xml:space="preserve">» </w:t>
      </w:r>
      <w:r w:rsidR="006B1762">
        <w:rPr>
          <w:szCs w:val="28"/>
        </w:rPr>
        <w:t>ок</w:t>
      </w:r>
      <w:r>
        <w:rPr>
          <w:szCs w:val="28"/>
        </w:rPr>
        <w:t>тября 2018 г. 14 час. 00 мин.</w:t>
      </w:r>
      <w:bookmarkEnd w:id="45"/>
      <w:bookmarkEnd w:id="46"/>
      <w:bookmarkEnd w:id="47"/>
      <w:bookmarkEnd w:id="48"/>
      <w:bookmarkEnd w:id="49"/>
      <w:bookmarkEnd w:id="50"/>
      <w:bookmarkEnd w:id="51"/>
      <w:bookmarkEnd w:id="52"/>
      <w:bookmarkEnd w:id="53"/>
      <w:bookmarkEnd w:id="54"/>
      <w:bookmarkEnd w:id="55"/>
    </w:p>
    <w:p w:rsidR="00344733" w:rsidRDefault="00714D3B">
      <w:pPr>
        <w:jc w:val="both"/>
      </w:pPr>
      <w:r>
        <w:lastRenderedPageBreak/>
        <w:t>Место: Российская Федерация, 620027, г. Екатеринбург,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4"/>
      <w:headerReference w:type="firs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762" w:rsidRDefault="006B1762" w:rsidP="00CB1C18">
      <w:r>
        <w:separator/>
      </w:r>
    </w:p>
  </w:endnote>
  <w:endnote w:type="continuationSeparator" w:id="0">
    <w:p w:rsidR="006B1762" w:rsidRDefault="006B176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762" w:rsidRDefault="006B1762" w:rsidP="00CB1C18">
      <w:r>
        <w:separator/>
      </w:r>
    </w:p>
  </w:footnote>
  <w:footnote w:type="continuationSeparator" w:id="0">
    <w:p w:rsidR="006B1762" w:rsidRDefault="006B176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62" w:rsidRDefault="006B1762">
    <w:pPr>
      <w:pStyle w:val="af0"/>
      <w:jc w:val="center"/>
    </w:pPr>
    <w:fldSimple w:instr=" PAGE   \* MERGEFORMAT ">
      <w:r w:rsidR="00AD5E3E">
        <w:rPr>
          <w:noProof/>
        </w:rPr>
        <w:t>3</w:t>
      </w:r>
    </w:fldSimple>
  </w:p>
  <w:p w:rsidR="006B1762" w:rsidRDefault="006B176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62" w:rsidRPr="004F2B79" w:rsidRDefault="006B176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3C47"/>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4733"/>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1762"/>
    <w:rsid w:val="006B32C7"/>
    <w:rsid w:val="006E0FA2"/>
    <w:rsid w:val="007022A0"/>
    <w:rsid w:val="00702B9B"/>
    <w:rsid w:val="00706492"/>
    <w:rsid w:val="0071472A"/>
    <w:rsid w:val="00714D3B"/>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5E3E"/>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727F99C-8D4A-4B3A-AF1A-31EB4635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ErbiaginaMV</cp:lastModifiedBy>
  <cp:revision>2</cp:revision>
  <cp:lastPrinted>2013-10-11T11:56:00Z</cp:lastPrinted>
  <dcterms:created xsi:type="dcterms:W3CDTF">2018-09-14T09:23:00Z</dcterms:created>
  <dcterms:modified xsi:type="dcterms:W3CDTF">2018-09-14T09:23:00Z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