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6632D3" w:rsidRDefault="00D44C5B">
      <w:pPr>
        <w:ind w:firstLine="0"/>
        <w:jc w:val="center"/>
        <w:rPr>
          <w:b/>
          <w:sz w:val="32"/>
          <w:szCs w:val="32"/>
        </w:rPr>
      </w:pPr>
      <w:r>
        <w:rPr>
          <w:b/>
          <w:sz w:val="32"/>
          <w:szCs w:val="32"/>
        </w:rPr>
        <w:t>№ ЗП-</w:t>
      </w:r>
      <w:r w:rsidR="00556129">
        <w:rPr>
          <w:b/>
          <w:sz w:val="32"/>
          <w:szCs w:val="32"/>
        </w:rPr>
        <w:t>НКПГОРЬК-18-0022</w:t>
      </w:r>
    </w:p>
    <w:p w:rsidR="00AF4708" w:rsidRDefault="00AF4708" w:rsidP="00AF4708">
      <w:pPr>
        <w:jc w:val="both"/>
      </w:pPr>
    </w:p>
    <w:p w:rsidR="006632D3" w:rsidRDefault="00D44C5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w:t>
      </w:r>
      <w:proofErr w:type="gramEnd"/>
      <w:r>
        <w:t xml:space="preserve"> апреля  2018 г. (далее – Положение о закупках), проводит:</w:t>
      </w:r>
    </w:p>
    <w:p w:rsidR="006632D3" w:rsidRDefault="00D44C5B">
      <w:pPr>
        <w:jc w:val="both"/>
      </w:pPr>
      <w:bookmarkStart w:id="0" w:name="_GoBack"/>
      <w:bookmarkEnd w:id="0"/>
      <w:r>
        <w:t>Запрос предложений № ЗП-</w:t>
      </w:r>
      <w:r w:rsidR="00556129" w:rsidRPr="00556129">
        <w:t>НКПГОРЬК-18-0022</w:t>
      </w:r>
      <w:r>
        <w:t xml:space="preserve">по предмету закупки «Поставка дизельного топлива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6632D3" w:rsidRDefault="00D44C5B">
      <w:pPr>
        <w:jc w:val="both"/>
      </w:pPr>
      <w:r>
        <w:t>Почтовый адрес Заказчика: Российская Федерация, 603116, г. Нижний Новгород, Московское шоссе,</w:t>
      </w:r>
      <w:r w:rsidR="00A31E2E">
        <w:t xml:space="preserve"> д. </w:t>
      </w:r>
      <w:r>
        <w:t>17 А.</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6632D3" w:rsidRDefault="00D44C5B">
      <w:pPr>
        <w:jc w:val="both"/>
      </w:pPr>
      <w:r>
        <w:t>Ф.И.О.: Талинин Сергей Александрович</w:t>
      </w:r>
    </w:p>
    <w:p w:rsidR="006632D3" w:rsidRDefault="00D44C5B">
      <w:pPr>
        <w:jc w:val="both"/>
      </w:pPr>
      <w:r>
        <w:t>Адрес электронной почты: talininsa@trcont.ru</w:t>
      </w:r>
    </w:p>
    <w:p w:rsidR="006632D3" w:rsidRDefault="00D44C5B">
      <w:pPr>
        <w:jc w:val="both"/>
      </w:pPr>
      <w:r>
        <w:t>Телефон: +7(831)2488002.</w:t>
      </w:r>
    </w:p>
    <w:p w:rsidR="00CB1C18" w:rsidRDefault="00CB1C18" w:rsidP="00AF4708">
      <w:pPr>
        <w:jc w:val="both"/>
      </w:pPr>
    </w:p>
    <w:p w:rsidR="006632D3" w:rsidRDefault="00D44C5B">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6632D3" w:rsidRDefault="00D44C5B">
      <w:pPr>
        <w:pStyle w:val="1"/>
        <w:ind w:firstLine="708"/>
        <w:rPr>
          <w:szCs w:val="28"/>
        </w:rPr>
      </w:pPr>
      <w:r>
        <w:rPr>
          <w:szCs w:val="28"/>
        </w:rPr>
        <w:t xml:space="preserve">Постоянная рабочая группа Конкурсной комиссии филиала ПАО «ТрансКонтейнер» на </w:t>
      </w:r>
      <w:r w:rsidR="00C7392E">
        <w:rPr>
          <w:szCs w:val="28"/>
        </w:rPr>
        <w:t>Горьковской железной дороге</w:t>
      </w:r>
      <w:r>
        <w:t>.</w:t>
      </w:r>
    </w:p>
    <w:p w:rsidR="006632D3" w:rsidRDefault="00D44C5B">
      <w:pPr>
        <w:pStyle w:val="1"/>
        <w:ind w:firstLine="0"/>
        <w:rPr>
          <w:szCs w:val="28"/>
        </w:rPr>
      </w:pPr>
      <w:r>
        <w:rPr>
          <w:szCs w:val="28"/>
        </w:rPr>
        <w:t>Адрес: Российская Федерация, 603116, г. Нижний Новгород, Московское шоссе,</w:t>
      </w:r>
      <w:r w:rsidR="00A31E2E">
        <w:rPr>
          <w:szCs w:val="28"/>
        </w:rPr>
        <w:t xml:space="preserve"> д. </w:t>
      </w:r>
      <w:r>
        <w:rPr>
          <w:szCs w:val="28"/>
        </w:rPr>
        <w:t xml:space="preserve">17 А.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6632D3" w:rsidRDefault="00D44C5B">
      <w:pPr>
        <w:jc w:val="both"/>
        <w:rPr>
          <w:szCs w:val="28"/>
        </w:rPr>
      </w:pPr>
      <w:r>
        <w:rPr>
          <w:b/>
          <w:szCs w:val="28"/>
        </w:rPr>
        <w:t>Лот № 1</w:t>
      </w:r>
    </w:p>
    <w:p w:rsidR="006632D3" w:rsidRDefault="00D44C5B">
      <w:pPr>
        <w:jc w:val="both"/>
        <w:rPr>
          <w:szCs w:val="28"/>
        </w:rPr>
      </w:pPr>
      <w:r>
        <w:rPr>
          <w:szCs w:val="28"/>
        </w:rPr>
        <w:t xml:space="preserve">Предмет договора: Поставка дизельного топлива для нужд контейнерного терминала </w:t>
      </w:r>
      <w:proofErr w:type="spellStart"/>
      <w:r>
        <w:rPr>
          <w:szCs w:val="28"/>
        </w:rPr>
        <w:t>Костариха</w:t>
      </w:r>
      <w:proofErr w:type="spellEnd"/>
      <w:r>
        <w:rPr>
          <w:szCs w:val="28"/>
        </w:rPr>
        <w:t xml:space="preserve"> филиала ПАО «</w:t>
      </w:r>
      <w:proofErr w:type="spellStart"/>
      <w:r>
        <w:rPr>
          <w:szCs w:val="28"/>
        </w:rPr>
        <w:t>ТрансКонтейнер</w:t>
      </w:r>
      <w:proofErr w:type="spellEnd"/>
      <w:r>
        <w:rPr>
          <w:szCs w:val="28"/>
        </w:rPr>
        <w:t>» на Горьковской железной дороге.</w:t>
      </w:r>
    </w:p>
    <w:p w:rsidR="006632D3" w:rsidRDefault="00D44C5B">
      <w:pPr>
        <w:jc w:val="both"/>
        <w:rPr>
          <w:szCs w:val="28"/>
        </w:rPr>
      </w:pPr>
      <w:r>
        <w:rPr>
          <w:szCs w:val="28"/>
        </w:rPr>
        <w:t>Начальная (максимальная) цена договора: 650</w:t>
      </w:r>
      <w:r w:rsidR="0054592B">
        <w:rPr>
          <w:szCs w:val="28"/>
        </w:rPr>
        <w:t> </w:t>
      </w:r>
      <w:r>
        <w:rPr>
          <w:szCs w:val="28"/>
        </w:rPr>
        <w:t>000</w:t>
      </w:r>
      <w:r w:rsidR="0054592B">
        <w:rPr>
          <w:szCs w:val="28"/>
        </w:rPr>
        <w:t>,00</w:t>
      </w:r>
      <w:r>
        <w:rPr>
          <w:szCs w:val="28"/>
        </w:rPr>
        <w:t xml:space="preserve"> (шестьсот пятьдесят тысяч) рублей 00 копеек с учетом всех налогов (кроме НДС)</w:t>
      </w:r>
      <w:r w:rsidR="0054592B">
        <w:rPr>
          <w:szCs w:val="28"/>
        </w:rPr>
        <w:t>.</w:t>
      </w:r>
      <w:r>
        <w:rPr>
          <w:szCs w:val="28"/>
        </w:rPr>
        <w:t xml:space="preserve"> Единичн</w:t>
      </w:r>
      <w:r w:rsidR="00A31E2E">
        <w:rPr>
          <w:szCs w:val="28"/>
        </w:rPr>
        <w:t>ая</w:t>
      </w:r>
      <w:r>
        <w:rPr>
          <w:szCs w:val="28"/>
        </w:rPr>
        <w:t xml:space="preserve"> расценк</w:t>
      </w:r>
      <w:r w:rsidR="00A31E2E">
        <w:rPr>
          <w:szCs w:val="28"/>
        </w:rPr>
        <w:t>а</w:t>
      </w:r>
      <w:r>
        <w:rPr>
          <w:szCs w:val="28"/>
        </w:rPr>
        <w:t xml:space="preserve"> на Товар учитыва</w:t>
      </w:r>
      <w:r w:rsidR="00A31E2E">
        <w:rPr>
          <w:szCs w:val="28"/>
        </w:rPr>
        <w:t>е</w:t>
      </w:r>
      <w:r>
        <w:rPr>
          <w:szCs w:val="28"/>
        </w:rPr>
        <w:t>т стоимость всех расходов Поставщика, в т.ч. стоимост</w:t>
      </w:r>
      <w:r w:rsidR="0054592B">
        <w:rPr>
          <w:szCs w:val="28"/>
        </w:rPr>
        <w:t>ь</w:t>
      </w:r>
      <w:r>
        <w:rPr>
          <w:szCs w:val="28"/>
        </w:rPr>
        <w:t xml:space="preserve"> поставляемого Товара, транспортны</w:t>
      </w:r>
      <w:r w:rsidR="0054592B">
        <w:rPr>
          <w:szCs w:val="28"/>
        </w:rPr>
        <w:t>е</w:t>
      </w:r>
      <w:r>
        <w:rPr>
          <w:szCs w:val="28"/>
        </w:rPr>
        <w:t xml:space="preserve"> расход</w:t>
      </w:r>
      <w:r w:rsidR="0054592B">
        <w:rPr>
          <w:szCs w:val="28"/>
        </w:rPr>
        <w:t>ы</w:t>
      </w:r>
      <w:r>
        <w:rPr>
          <w:szCs w:val="28"/>
        </w:rPr>
        <w:t xml:space="preserve"> по доставке Товара Покупателю и его разгрузке, слив, страхование, оформление сопроводительных документов, уплату таможенных пошлин, налогов (кроме НДС), сборов и других обязательных платежей.</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lastRenderedPageBreak/>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Классификаци</w:t>
            </w:r>
            <w:r>
              <w:rPr>
                <w:snapToGrid/>
                <w:sz w:val="24"/>
                <w:szCs w:val="24"/>
              </w:rPr>
              <w:lastRenderedPageBreak/>
              <w:t>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lastRenderedPageBreak/>
              <w:t xml:space="preserve">Единица </w:t>
            </w:r>
            <w:r>
              <w:rPr>
                <w:snapToGrid/>
                <w:sz w:val="24"/>
                <w:szCs w:val="24"/>
              </w:rPr>
              <w:lastRenderedPageBreak/>
              <w:t>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 xml:space="preserve">Дополнительные </w:t>
            </w:r>
            <w:r>
              <w:rPr>
                <w:snapToGrid/>
                <w:sz w:val="24"/>
                <w:szCs w:val="24"/>
              </w:rPr>
              <w:lastRenderedPageBreak/>
              <w:t>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6632D3" w:rsidRDefault="00D44C5B">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6632D3" w:rsidRDefault="00D44C5B">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6632D3" w:rsidRDefault="00D44C5B">
            <w:pPr>
              <w:snapToGrid w:val="0"/>
              <w:ind w:firstLine="0"/>
              <w:rPr>
                <w:snapToGrid/>
                <w:sz w:val="24"/>
                <w:szCs w:val="24"/>
              </w:rPr>
            </w:pPr>
            <w:r>
              <w:rPr>
                <w:snapToGrid/>
                <w:sz w:val="24"/>
                <w:szCs w:val="24"/>
                <w:lang w:val="en-US"/>
              </w:rPr>
              <w:t>46.71</w:t>
            </w:r>
          </w:p>
        </w:tc>
        <w:tc>
          <w:tcPr>
            <w:tcW w:w="1417" w:type="dxa"/>
            <w:tcBorders>
              <w:top w:val="single" w:sz="4" w:space="0" w:color="auto"/>
              <w:left w:val="single" w:sz="4" w:space="0" w:color="auto"/>
              <w:bottom w:val="single" w:sz="4" w:space="0" w:color="auto"/>
              <w:right w:val="single" w:sz="4" w:space="0" w:color="auto"/>
            </w:tcBorders>
          </w:tcPr>
          <w:p w:rsidR="006632D3" w:rsidRDefault="00D44C5B">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6632D3" w:rsidRDefault="00D44C5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632D3" w:rsidRDefault="00D44C5B">
            <w:pPr>
              <w:snapToGrid w:val="0"/>
              <w:ind w:firstLine="0"/>
              <w:rPr>
                <w:snapToGrid/>
                <w:sz w:val="24"/>
                <w:szCs w:val="24"/>
              </w:rPr>
            </w:pPr>
            <w:r>
              <w:rPr>
                <w:snapToGrid/>
                <w:sz w:val="24"/>
                <w:szCs w:val="24"/>
              </w:rPr>
              <w:t>Строка годового плана закупок № 475</w:t>
            </w:r>
          </w:p>
        </w:tc>
      </w:tr>
    </w:tbl>
    <w:p w:rsidR="006632D3" w:rsidRDefault="00D44C5B">
      <w:pPr>
        <w:jc w:val="both"/>
        <w:rPr>
          <w:szCs w:val="28"/>
        </w:rPr>
      </w:pPr>
      <w:proofErr w:type="gramStart"/>
      <w:r>
        <w:rPr>
          <w:szCs w:val="28"/>
        </w:rPr>
        <w:t>Место поставки товара, выполнения работ, оказания услуг</w:t>
      </w:r>
      <w:r w:rsidR="0054592B">
        <w:rPr>
          <w:szCs w:val="28"/>
        </w:rPr>
        <w:t>:</w:t>
      </w:r>
      <w:r>
        <w:rPr>
          <w:szCs w:val="28"/>
        </w:rPr>
        <w:t xml:space="preserve"> г</w:t>
      </w:r>
      <w:r w:rsidR="0054592B">
        <w:rPr>
          <w:szCs w:val="28"/>
        </w:rPr>
        <w:t>.</w:t>
      </w:r>
      <w:r>
        <w:rPr>
          <w:szCs w:val="28"/>
        </w:rPr>
        <w:t xml:space="preserve"> Нижний Новгород, ул</w:t>
      </w:r>
      <w:r w:rsidR="0054592B">
        <w:rPr>
          <w:szCs w:val="28"/>
        </w:rPr>
        <w:t>.</w:t>
      </w:r>
      <w:r>
        <w:rPr>
          <w:szCs w:val="28"/>
        </w:rPr>
        <w:t xml:space="preserve"> Актюбинская, д</w:t>
      </w:r>
      <w:r w:rsidR="0054592B">
        <w:rPr>
          <w:szCs w:val="28"/>
        </w:rPr>
        <w:t>.</w:t>
      </w:r>
      <w:r>
        <w:rPr>
          <w:szCs w:val="28"/>
        </w:rPr>
        <w:t xml:space="preserve"> 17М.</w:t>
      </w:r>
      <w:proofErr w:type="gramEnd"/>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6632D3" w:rsidRDefault="00D44C5B">
      <w:pPr>
        <w:jc w:val="both"/>
        <w:rPr>
          <w:szCs w:val="28"/>
        </w:rPr>
      </w:pPr>
      <w:r>
        <w:rPr>
          <w:szCs w:val="28"/>
        </w:rPr>
        <w:t xml:space="preserve">Срок предоставления документации по закупке: </w:t>
      </w:r>
      <w:r w:rsidR="00556129" w:rsidRPr="00556129">
        <w:rPr>
          <w:szCs w:val="28"/>
        </w:rPr>
        <w:t>с «28» сентября 2018 г. 16 час. 00 мин. по «15» октября 2018 г. 10 час. 00 мин.</w:t>
      </w:r>
    </w:p>
    <w:p w:rsidR="006632D3" w:rsidRDefault="00D44C5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6632D3" w:rsidRDefault="00D44C5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556129" w:rsidRDefault="00D44C5B" w:rsidP="00556129">
      <w:pPr>
        <w:jc w:val="both"/>
        <w:rPr>
          <w:b/>
        </w:rPr>
      </w:pPr>
      <w:r>
        <w:rPr>
          <w:szCs w:val="28"/>
        </w:rPr>
        <w:tab/>
      </w:r>
      <w:r w:rsidR="00556129">
        <w:rPr>
          <w:szCs w:val="28"/>
        </w:rPr>
        <w:t>«15» октября 2018 г. 10 час. 00 мин.</w:t>
      </w:r>
    </w:p>
    <w:p w:rsidR="00556129" w:rsidRDefault="00556129" w:rsidP="00556129">
      <w:pPr>
        <w:jc w:val="both"/>
      </w:pPr>
      <w:r>
        <w:tab/>
        <w:t>Место: Российская Федерация, 603116, г. Нижний Новгород, Московское шоссе,17 А.</w:t>
      </w:r>
    </w:p>
    <w:p w:rsidR="00556129" w:rsidRDefault="00556129" w:rsidP="00556129">
      <w:pPr>
        <w:jc w:val="both"/>
        <w:rPr>
          <w:b/>
        </w:rPr>
      </w:pPr>
    </w:p>
    <w:p w:rsidR="00556129" w:rsidRPr="0070301E" w:rsidRDefault="00556129" w:rsidP="00556129">
      <w:pPr>
        <w:jc w:val="both"/>
        <w:rPr>
          <w:b/>
          <w:szCs w:val="28"/>
        </w:rPr>
      </w:pPr>
      <w:r>
        <w:rPr>
          <w:b/>
          <w:szCs w:val="28"/>
        </w:rPr>
        <w:t>Рассмотрение и сопоставление Заявок:</w:t>
      </w:r>
    </w:p>
    <w:p w:rsidR="00556129" w:rsidRDefault="00556129" w:rsidP="00556129">
      <w:pPr>
        <w:jc w:val="both"/>
        <w:rPr>
          <w:b/>
        </w:rPr>
      </w:pPr>
      <w:r>
        <w:tab/>
      </w:r>
      <w:r>
        <w:rPr>
          <w:szCs w:val="28"/>
        </w:rPr>
        <w:t>«16» октября 2018 г. 14 час. 00 мин.</w:t>
      </w:r>
    </w:p>
    <w:p w:rsidR="00556129" w:rsidRDefault="00556129" w:rsidP="00556129">
      <w:pPr>
        <w:jc w:val="both"/>
      </w:pPr>
      <w:r>
        <w:tab/>
        <w:t>Место: Российская Федерация, 603116, г. Нижний Новгород, Московское шоссе,17 А.</w:t>
      </w:r>
    </w:p>
    <w:p w:rsidR="00556129" w:rsidRPr="0070301E" w:rsidRDefault="00556129" w:rsidP="00556129">
      <w:pPr>
        <w:jc w:val="both"/>
        <w:rPr>
          <w:szCs w:val="28"/>
        </w:rPr>
      </w:pPr>
      <w:r>
        <w:rPr>
          <w:szCs w:val="28"/>
        </w:rPr>
        <w:t>Информация о ходе рассмотрения Заявок не подлежит разглашению.</w:t>
      </w:r>
    </w:p>
    <w:p w:rsidR="00556129" w:rsidRDefault="00556129" w:rsidP="00556129">
      <w:pPr>
        <w:jc w:val="both"/>
        <w:rPr>
          <w:b/>
        </w:rPr>
      </w:pPr>
    </w:p>
    <w:p w:rsidR="00556129" w:rsidRPr="0070301E" w:rsidRDefault="00556129" w:rsidP="00556129">
      <w:pPr>
        <w:jc w:val="both"/>
        <w:rPr>
          <w:b/>
        </w:rPr>
      </w:pPr>
      <w:r>
        <w:rPr>
          <w:b/>
        </w:rPr>
        <w:t>Подведение итогов:</w:t>
      </w:r>
    </w:p>
    <w:p w:rsidR="00556129" w:rsidRDefault="00556129" w:rsidP="00556129">
      <w:pPr>
        <w:jc w:val="both"/>
        <w:rPr>
          <w:b/>
        </w:rPr>
      </w:pPr>
      <w:r>
        <w:tab/>
        <w:t xml:space="preserve">не позднее </w:t>
      </w:r>
      <w:r>
        <w:rPr>
          <w:szCs w:val="28"/>
        </w:rPr>
        <w:t>«17» октября 2018 г. 14 час. 00 мин.</w:t>
      </w:r>
    </w:p>
    <w:p w:rsidR="006632D3" w:rsidRDefault="00D44C5B">
      <w:pPr>
        <w:jc w:val="both"/>
      </w:pPr>
      <w:r>
        <w:tab/>
        <w:t>Место: Российская Федерация, 603116, г. Нижний Новгород, Московское шоссе,</w:t>
      </w:r>
      <w:r w:rsidR="0054592B">
        <w:t xml:space="preserve"> </w:t>
      </w:r>
      <w:r w:rsidR="00F1478A">
        <w:t xml:space="preserve">д. </w:t>
      </w:r>
      <w:r>
        <w:t>17 А.</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A12" w:rsidRDefault="005E7A12" w:rsidP="00CB1C18">
      <w:r>
        <w:separator/>
      </w:r>
    </w:p>
  </w:endnote>
  <w:endnote w:type="continuationSeparator" w:id="0">
    <w:p w:rsidR="005E7A12" w:rsidRDefault="005E7A1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A12" w:rsidRDefault="005E7A12" w:rsidP="00CB1C18">
      <w:r>
        <w:separator/>
      </w:r>
    </w:p>
  </w:footnote>
  <w:footnote w:type="continuationSeparator" w:id="0">
    <w:p w:rsidR="005E7A12" w:rsidRDefault="005E7A1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AE479F">
    <w:pPr>
      <w:pStyle w:val="af0"/>
      <w:jc w:val="center"/>
    </w:pPr>
    <w:r>
      <w:fldChar w:fldCharType="begin"/>
    </w:r>
    <w:r w:rsidR="00F95D13">
      <w:instrText xml:space="preserve"> PAGE   \* MERGEFORMAT </w:instrText>
    </w:r>
    <w:r>
      <w:fldChar w:fldCharType="separate"/>
    </w:r>
    <w:r w:rsidR="00556129">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trackRevision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356B"/>
    <w:rsid w:val="00177D91"/>
    <w:rsid w:val="0018201B"/>
    <w:rsid w:val="001B0FDE"/>
    <w:rsid w:val="001C05F5"/>
    <w:rsid w:val="001C248E"/>
    <w:rsid w:val="001C2588"/>
    <w:rsid w:val="001D46B1"/>
    <w:rsid w:val="001D790B"/>
    <w:rsid w:val="001E6FC6"/>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537EF"/>
    <w:rsid w:val="003703CA"/>
    <w:rsid w:val="00390E8E"/>
    <w:rsid w:val="003944E5"/>
    <w:rsid w:val="003C7469"/>
    <w:rsid w:val="003D0AA6"/>
    <w:rsid w:val="003D0C7C"/>
    <w:rsid w:val="003E13B8"/>
    <w:rsid w:val="003E1D49"/>
    <w:rsid w:val="003F1E9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948A6"/>
    <w:rsid w:val="004B09E5"/>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4592B"/>
    <w:rsid w:val="00553B8C"/>
    <w:rsid w:val="00555049"/>
    <w:rsid w:val="00556129"/>
    <w:rsid w:val="00564686"/>
    <w:rsid w:val="00583AE4"/>
    <w:rsid w:val="00584D63"/>
    <w:rsid w:val="005A69AB"/>
    <w:rsid w:val="005B1C92"/>
    <w:rsid w:val="005C1B79"/>
    <w:rsid w:val="005D64B8"/>
    <w:rsid w:val="005E0384"/>
    <w:rsid w:val="005E6266"/>
    <w:rsid w:val="005E7A12"/>
    <w:rsid w:val="006072F9"/>
    <w:rsid w:val="006117F1"/>
    <w:rsid w:val="00630D30"/>
    <w:rsid w:val="006323ED"/>
    <w:rsid w:val="006356B7"/>
    <w:rsid w:val="00635A22"/>
    <w:rsid w:val="006527AA"/>
    <w:rsid w:val="006533C8"/>
    <w:rsid w:val="0065729B"/>
    <w:rsid w:val="0065731F"/>
    <w:rsid w:val="00661273"/>
    <w:rsid w:val="00662448"/>
    <w:rsid w:val="006632D3"/>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651DB"/>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01473"/>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1E2E"/>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479F"/>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92E"/>
    <w:rsid w:val="00C73DDA"/>
    <w:rsid w:val="00CA54FA"/>
    <w:rsid w:val="00CB1C18"/>
    <w:rsid w:val="00CD1A1C"/>
    <w:rsid w:val="00CE09CD"/>
    <w:rsid w:val="00CE3581"/>
    <w:rsid w:val="00D00E8E"/>
    <w:rsid w:val="00D0636A"/>
    <w:rsid w:val="00D06507"/>
    <w:rsid w:val="00D12D24"/>
    <w:rsid w:val="00D21C01"/>
    <w:rsid w:val="00D22958"/>
    <w:rsid w:val="00D32B13"/>
    <w:rsid w:val="00D32F01"/>
    <w:rsid w:val="00D35556"/>
    <w:rsid w:val="00D40099"/>
    <w:rsid w:val="00D43A0F"/>
    <w:rsid w:val="00D44C5B"/>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1478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A88D2-C02A-4702-B185-341CAEFC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Талинин Сергей Александрович</cp:lastModifiedBy>
  <cp:revision>3</cp:revision>
  <cp:lastPrinted>2013-04-01T13:23:00Z</cp:lastPrinted>
  <dcterms:created xsi:type="dcterms:W3CDTF">2018-09-27T10:56:00Z</dcterms:created>
  <dcterms:modified xsi:type="dcterms:W3CDTF">2018-09-28T11:27:00Z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