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3D6" w:rsidRDefault="004B3EBD">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ОКэ-МСП-ЦКПЗС-18-0080</w:t>
      </w:r>
      <w:bookmarkEnd w:id="0"/>
      <w:bookmarkEnd w:id="1"/>
      <w:bookmarkEnd w:id="2"/>
      <w:bookmarkEnd w:id="3"/>
      <w:bookmarkEnd w:id="4"/>
      <w:bookmarkEnd w:id="5"/>
      <w:bookmarkEnd w:id="6"/>
      <w:bookmarkEnd w:id="7"/>
      <w:bookmarkEnd w:id="8"/>
      <w:bookmarkEnd w:id="9"/>
      <w:bookmarkEnd w:id="10"/>
      <w:bookmarkEnd w:id="11"/>
      <w:bookmarkEnd w:id="12"/>
      <w:r>
        <w:rPr>
          <w:b/>
          <w:sz w:val="32"/>
          <w:szCs w:val="32"/>
        </w:rPr>
        <w:t xml:space="preserve"> среди субъектов малого и среднего предпринимательства</w:t>
      </w:r>
    </w:p>
    <w:p w:rsidR="00FC1DD8" w:rsidRPr="008C4FB0" w:rsidRDefault="00FC1DD8" w:rsidP="00AF4708">
      <w:pPr>
        <w:ind w:firstLine="0"/>
        <w:jc w:val="center"/>
        <w:rPr>
          <w:b/>
          <w:sz w:val="32"/>
          <w:szCs w:val="32"/>
        </w:rPr>
      </w:pPr>
    </w:p>
    <w:p w:rsidR="000353D6" w:rsidRDefault="004B3EB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353D6" w:rsidRDefault="004B3EBD">
      <w:pPr>
        <w:pStyle w:val="1"/>
        <w:suppressAutoHyphens/>
      </w:pPr>
      <w:proofErr w:type="gramStart"/>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r>
        <w:rPr>
          <w:b/>
        </w:rPr>
        <w:t>проводит</w:t>
      </w: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rPr>
          <w:b/>
        </w:rPr>
        <w:t xml:space="preserve"> в электронной форме среди субъектов малого и среднего предпринимательства</w:t>
      </w:r>
      <w:r>
        <w:t xml:space="preserve"> Открытый конкурс № ОКэ-МСП-ЦКПЗС-18-0080 по предмету закупки "Текущий ремонт по замене противопожарных стекол в перегородках помещений офисного здания, инв. № 021/01/00000001, условный № 77-77-11</w:t>
      </w:r>
      <w:proofErr w:type="gramEnd"/>
      <w:r>
        <w:t xml:space="preserve">/151/2012-721, </w:t>
      </w:r>
      <w:proofErr w:type="gramStart"/>
      <w:r>
        <w:t>расположенного</w:t>
      </w:r>
      <w:proofErr w:type="gramEnd"/>
      <w:r>
        <w:t xml:space="preserve"> по адресу: г. Москва, Оружейный пер., д. 19" (далее – Открытый конкурс).</w:t>
      </w:r>
      <w:bookmarkEnd w:id="13"/>
      <w:bookmarkEnd w:id="14"/>
      <w:bookmarkEnd w:id="15"/>
      <w:bookmarkEnd w:id="16"/>
      <w:bookmarkEnd w:id="17"/>
      <w:bookmarkEnd w:id="18"/>
      <w:bookmarkEnd w:id="19"/>
      <w:bookmarkEnd w:id="20"/>
      <w:bookmarkEnd w:id="21"/>
      <w:bookmarkEnd w:id="22"/>
      <w:bookmarkEnd w:id="23"/>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353D6" w:rsidRDefault="004B3EBD">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353D6" w:rsidRDefault="004B3EBD">
      <w:pPr>
        <w:jc w:val="both"/>
      </w:pPr>
      <w:r>
        <w:t>Ф.И.О.: Зарубина Евгения Александровна</w:t>
      </w:r>
    </w:p>
    <w:p w:rsidR="000353D6" w:rsidRDefault="004B3EBD">
      <w:pPr>
        <w:jc w:val="both"/>
      </w:pPr>
      <w:r>
        <w:t>Адрес электронной почты: zarubinaea@trcont.ru</w:t>
      </w:r>
    </w:p>
    <w:p w:rsidR="000353D6" w:rsidRDefault="004B3EBD">
      <w:pPr>
        <w:jc w:val="both"/>
      </w:pPr>
      <w:r>
        <w:t>Телефон: +7(495)7881717(1515).</w:t>
      </w:r>
    </w:p>
    <w:p w:rsidR="00CB1C18" w:rsidRDefault="00CB1C18" w:rsidP="00AF4708">
      <w:pPr>
        <w:jc w:val="both"/>
      </w:pPr>
    </w:p>
    <w:p w:rsidR="000353D6" w:rsidRDefault="004B3EBD">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0353D6" w:rsidRDefault="004B3EBD">
      <w:pPr>
        <w:pStyle w:val="1"/>
        <w:ind w:firstLine="708"/>
        <w:rPr>
          <w:szCs w:val="28"/>
        </w:rPr>
      </w:pPr>
      <w:r>
        <w:rPr>
          <w:szCs w:val="28"/>
        </w:rPr>
        <w:t>- постоянная рабочая группа Конкурсной комиссии аппарата управления ПАО «ТрансКонтейнер».</w:t>
      </w:r>
    </w:p>
    <w:p w:rsidR="00232F6A" w:rsidRPr="00083273" w:rsidRDefault="00232F6A" w:rsidP="00BB4FFD">
      <w:pPr>
        <w:pStyle w:val="1"/>
        <w:ind w:firstLine="708"/>
        <w:rPr>
          <w:szCs w:val="28"/>
        </w:rPr>
      </w:pPr>
      <w:r>
        <w:rPr>
          <w:szCs w:val="28"/>
        </w:rPr>
        <w:t>Адрес: Российская Федерация, 125047, Москва, Оружейный переулок, дом 19.</w:t>
      </w:r>
    </w:p>
    <w:p w:rsidR="00232F6A" w:rsidRDefault="00232F6A" w:rsidP="00232F6A">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0353D6" w:rsidRDefault="004B3EBD">
      <w:pPr>
        <w:pStyle w:val="1"/>
        <w:ind w:firstLine="708"/>
        <w:rPr>
          <w:szCs w:val="28"/>
        </w:rPr>
      </w:pPr>
      <w:r>
        <w:rPr>
          <w:szCs w:val="28"/>
        </w:rPr>
        <w:t>Курицын Александр Евгеньевич, тел. +7 (495) 788-1717 доб. 16-41, электронный адрес KuritsynAE@trcont.ru.</w:t>
      </w:r>
    </w:p>
    <w:p w:rsidR="000353D6" w:rsidRDefault="000353D6">
      <w:pPr>
        <w:pStyle w:val="1"/>
        <w:ind w:firstLine="708"/>
        <w:rPr>
          <w:szCs w:val="28"/>
        </w:rPr>
      </w:pPr>
    </w:p>
    <w:p w:rsidR="000353D6" w:rsidRDefault="004B3EBD">
      <w:pPr>
        <w:pStyle w:val="1"/>
        <w:ind w:firstLine="0"/>
        <w:rPr>
          <w:szCs w:val="28"/>
        </w:rPr>
      </w:pPr>
      <w:r>
        <w:rPr>
          <w:szCs w:val="28"/>
        </w:rPr>
        <w:tab/>
      </w:r>
    </w:p>
    <w:p w:rsidR="000353D6" w:rsidRDefault="004B3EBD">
      <w:pPr>
        <w:jc w:val="both"/>
        <w:rPr>
          <w:szCs w:val="28"/>
        </w:rPr>
      </w:pPr>
      <w:r>
        <w:rPr>
          <w:b/>
          <w:szCs w:val="28"/>
        </w:rPr>
        <w:lastRenderedPageBreak/>
        <w:t>Лот № 1.</w:t>
      </w:r>
    </w:p>
    <w:p w:rsidR="000353D6" w:rsidRDefault="004B3EBD">
      <w:pPr>
        <w:jc w:val="both"/>
        <w:rPr>
          <w:szCs w:val="28"/>
        </w:rPr>
      </w:pPr>
      <w:r>
        <w:rPr>
          <w:b/>
          <w:szCs w:val="28"/>
        </w:rPr>
        <w:t>Предмет договора:</w:t>
      </w:r>
      <w:r>
        <w:rPr>
          <w:szCs w:val="28"/>
        </w:rPr>
        <w:t xml:space="preserve"> </w:t>
      </w:r>
      <w:proofErr w:type="gramStart"/>
      <w:r>
        <w:rPr>
          <w:szCs w:val="28"/>
        </w:rPr>
        <w:t>Текущий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roofErr w:type="gramEnd"/>
    </w:p>
    <w:p w:rsidR="000353D6" w:rsidRPr="00EE150F" w:rsidRDefault="00EE150F" w:rsidP="00EE150F">
      <w:pPr>
        <w:pStyle w:val="af6"/>
        <w:ind w:left="0" w:firstLine="490"/>
        <w:jc w:val="both"/>
        <w:rPr>
          <w:sz w:val="28"/>
          <w:szCs w:val="28"/>
        </w:rPr>
      </w:pPr>
      <w:r w:rsidRPr="00305507">
        <w:rPr>
          <w:sz w:val="28"/>
          <w:szCs w:val="28"/>
        </w:rPr>
        <w:t>Начальная (максимальная) цена договора: 1</w:t>
      </w:r>
      <w:r>
        <w:rPr>
          <w:sz w:val="28"/>
          <w:szCs w:val="28"/>
        </w:rPr>
        <w:t> </w:t>
      </w:r>
      <w:r w:rsidRPr="00305507">
        <w:rPr>
          <w:sz w:val="28"/>
          <w:szCs w:val="28"/>
        </w:rPr>
        <w:t>837</w:t>
      </w:r>
      <w:r>
        <w:rPr>
          <w:sz w:val="28"/>
          <w:szCs w:val="28"/>
        </w:rPr>
        <w:t xml:space="preserve"> </w:t>
      </w:r>
      <w:r w:rsidRPr="00305507">
        <w:rPr>
          <w:sz w:val="28"/>
          <w:szCs w:val="28"/>
        </w:rPr>
        <w:t>824 (один миллион восемьсот тридцать семь тысяч восемьсот двадцать четыре) рубля 00</w:t>
      </w:r>
      <w:r>
        <w:rPr>
          <w:sz w:val="28"/>
          <w:szCs w:val="28"/>
        </w:rPr>
        <w:t xml:space="preserve"> </w:t>
      </w:r>
      <w:r w:rsidRPr="00305507">
        <w:rPr>
          <w:sz w:val="28"/>
          <w:szCs w:val="28"/>
        </w:rPr>
        <w:t>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w:t>
      </w:r>
      <w:r w:rsidR="0044670C">
        <w:rPr>
          <w:sz w:val="28"/>
          <w:szCs w:val="28"/>
        </w:rPr>
        <w:t xml:space="preserve"> услуг, в том числе  подрядных.</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1985"/>
        <w:gridCol w:w="1559"/>
        <w:gridCol w:w="1559"/>
        <w:gridCol w:w="1985"/>
      </w:tblGrid>
      <w:tr w:rsidR="00A52465" w:rsidRPr="00BD24C5" w:rsidTr="009B3578">
        <w:tc>
          <w:tcPr>
            <w:tcW w:w="85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B3578">
        <w:tc>
          <w:tcPr>
            <w:tcW w:w="851" w:type="dxa"/>
            <w:tcBorders>
              <w:top w:val="single" w:sz="4" w:space="0" w:color="auto"/>
              <w:left w:val="single" w:sz="4" w:space="0" w:color="auto"/>
              <w:bottom w:val="single" w:sz="4" w:space="0" w:color="auto"/>
              <w:right w:val="single" w:sz="4" w:space="0" w:color="auto"/>
            </w:tcBorders>
            <w:hideMark/>
          </w:tcPr>
          <w:p w:rsidR="000353D6" w:rsidRDefault="004B3EB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0353D6" w:rsidRDefault="004B3EBD">
            <w:pPr>
              <w:snapToGrid w:val="0"/>
              <w:ind w:firstLine="0"/>
              <w:rPr>
                <w:snapToGrid/>
                <w:sz w:val="24"/>
                <w:szCs w:val="24"/>
                <w:lang w:val="en-US"/>
              </w:rPr>
            </w:pPr>
            <w:r>
              <w:rPr>
                <w:snapToGrid/>
                <w:sz w:val="24"/>
                <w:szCs w:val="24"/>
                <w:lang w:val="en-US"/>
              </w:rPr>
              <w:t>41.20.20</w:t>
            </w:r>
          </w:p>
        </w:tc>
        <w:tc>
          <w:tcPr>
            <w:tcW w:w="1985" w:type="dxa"/>
            <w:tcBorders>
              <w:top w:val="single" w:sz="4" w:space="0" w:color="auto"/>
              <w:left w:val="single" w:sz="4" w:space="0" w:color="auto"/>
              <w:bottom w:val="single" w:sz="4" w:space="0" w:color="auto"/>
              <w:right w:val="single" w:sz="4" w:space="0" w:color="auto"/>
            </w:tcBorders>
          </w:tcPr>
          <w:p w:rsidR="000353D6" w:rsidRDefault="004B3EBD">
            <w:pPr>
              <w:snapToGrid w:val="0"/>
              <w:ind w:firstLine="0"/>
              <w:rPr>
                <w:snapToGrid/>
                <w:sz w:val="24"/>
                <w:szCs w:val="24"/>
              </w:rPr>
            </w:pPr>
            <w:r>
              <w:rPr>
                <w:snapToGrid/>
                <w:sz w:val="24"/>
                <w:szCs w:val="24"/>
                <w:lang w:val="en-US"/>
              </w:rPr>
              <w:t>41.20</w:t>
            </w:r>
          </w:p>
        </w:tc>
        <w:tc>
          <w:tcPr>
            <w:tcW w:w="1559" w:type="dxa"/>
            <w:tcBorders>
              <w:top w:val="single" w:sz="4" w:space="0" w:color="auto"/>
              <w:left w:val="single" w:sz="4" w:space="0" w:color="auto"/>
              <w:bottom w:val="single" w:sz="4" w:space="0" w:color="auto"/>
              <w:right w:val="single" w:sz="4" w:space="0" w:color="auto"/>
            </w:tcBorders>
          </w:tcPr>
          <w:p w:rsidR="000353D6" w:rsidRDefault="004B3EBD">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0353D6" w:rsidRDefault="004B3EB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0353D6" w:rsidRDefault="004B3EBD">
            <w:pPr>
              <w:snapToGrid w:val="0"/>
              <w:ind w:firstLine="0"/>
              <w:rPr>
                <w:snapToGrid/>
                <w:sz w:val="24"/>
                <w:szCs w:val="24"/>
              </w:rPr>
            </w:pPr>
            <w:r>
              <w:rPr>
                <w:snapToGrid/>
                <w:sz w:val="24"/>
                <w:szCs w:val="24"/>
              </w:rPr>
              <w:t>Номер строки годового плана закупок № 472</w:t>
            </w:r>
          </w:p>
        </w:tc>
      </w:tr>
    </w:tbl>
    <w:p w:rsidR="000353D6" w:rsidRDefault="004B3EBD">
      <w:pPr>
        <w:jc w:val="both"/>
        <w:rPr>
          <w:b/>
          <w:szCs w:val="28"/>
        </w:rPr>
      </w:pPr>
      <w:r>
        <w:rPr>
          <w:szCs w:val="28"/>
        </w:rPr>
        <w:t xml:space="preserve">Место поставки товара, выполнения работ, оказания услуг: г Москва, </w:t>
      </w:r>
      <w:proofErr w:type="gramStart"/>
      <w:r>
        <w:rPr>
          <w:szCs w:val="28"/>
        </w:rPr>
        <w:t>Оружейный</w:t>
      </w:r>
      <w:proofErr w:type="gramEnd"/>
      <w:r>
        <w:rPr>
          <w:szCs w:val="28"/>
        </w:rPr>
        <w:t xml:space="preserve"> пер, д 19</w:t>
      </w:r>
    </w:p>
    <w:p w:rsidR="00C6495D" w:rsidRPr="00C6495D" w:rsidRDefault="00C6495D" w:rsidP="00C6495D">
      <w:pPr>
        <w:jc w:val="both"/>
        <w:rPr>
          <w:szCs w:val="28"/>
        </w:rPr>
      </w:pPr>
    </w:p>
    <w:p w:rsidR="008C7B27" w:rsidRDefault="00AC7BF1" w:rsidP="00962FD2">
      <w:pPr>
        <w:ind w:firstLine="0"/>
        <w:jc w:val="both"/>
        <w:rPr>
          <w:szCs w:val="28"/>
        </w:rPr>
      </w:pPr>
      <w:r>
        <w:rPr>
          <w:b/>
          <w:szCs w:val="28"/>
        </w:rPr>
        <w:tab/>
        <w:t>Информация документации о закупке:</w:t>
      </w:r>
    </w:p>
    <w:p w:rsidR="000353D6" w:rsidRDefault="00EE150F">
      <w:pPr>
        <w:jc w:val="both"/>
        <w:rPr>
          <w:szCs w:val="28"/>
        </w:rPr>
      </w:pPr>
      <w:r w:rsidRPr="005D11AE">
        <w:rPr>
          <w:szCs w:val="28"/>
        </w:rPr>
        <w:t xml:space="preserve">«Срок предоставления документации по закупке: </w:t>
      </w:r>
      <w:r w:rsidRPr="005D11AE">
        <w:rPr>
          <w:szCs w:val="28"/>
        </w:rPr>
        <w:br/>
      </w:r>
      <w:r w:rsidRPr="0044670C">
        <w:rPr>
          <w:szCs w:val="28"/>
        </w:rPr>
        <w:t>с «28» сентября 2018 г. 16 час. 00 мин. по «2</w:t>
      </w:r>
      <w:r w:rsidR="0044670C" w:rsidRPr="0044670C">
        <w:rPr>
          <w:szCs w:val="28"/>
        </w:rPr>
        <w:t>4</w:t>
      </w:r>
      <w:r w:rsidRPr="0044670C">
        <w:rPr>
          <w:szCs w:val="28"/>
        </w:rPr>
        <w:t>» октября 2018 г. 14 час. 00 мин.»</w:t>
      </w:r>
    </w:p>
    <w:p w:rsidR="000353D6" w:rsidRDefault="004B3EBD">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w:t>
      </w:r>
      <w:r>
        <w:rPr>
          <w:szCs w:val="28"/>
        </w:rPr>
        <w:br/>
        <w:t>ПАО «ТрансКонтейнер»), на сайте электронной торговой площадки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proofErr w:type="gramEnd"/>
        <w:r>
          <w:rPr>
            <w:rStyle w:val="a6"/>
          </w:rPr>
          <w:t>www.zakupki.gov.ru</w:t>
        </w:r>
        <w:proofErr w:type="gramStart"/>
      </w:hyperlink>
      <w:r>
        <w:t>) (далее – Официальный сайт).</w:t>
      </w:r>
      <w:proofErr w:type="gramEnd"/>
      <w:r>
        <w:rPr>
          <w:szCs w:val="28"/>
        </w:rPr>
        <w:t xml:space="preserve"> Предоставление Заказчиком документации на материальном (бумажном) носителе не предусмотрено. </w:t>
      </w:r>
    </w:p>
    <w:p w:rsidR="00DF089D" w:rsidRDefault="00DF089D" w:rsidP="001D3CF4">
      <w:pPr>
        <w:jc w:val="both"/>
        <w:rPr>
          <w:b/>
        </w:rPr>
      </w:pPr>
      <w:r>
        <w:rPr>
          <w:b/>
        </w:rPr>
        <w:t>Размер, порядок и сроки внесения платы за предоставление документации о закупке:</w:t>
      </w:r>
    </w:p>
    <w:p w:rsidR="000353D6" w:rsidRDefault="004B3EBD">
      <w:pPr>
        <w:jc w:val="both"/>
        <w:rPr>
          <w:b/>
          <w:i/>
        </w:rPr>
      </w:pPr>
      <w:r>
        <w:rPr>
          <w:szCs w:val="28"/>
        </w:rPr>
        <w:t>Плата не требуется.</w:t>
      </w:r>
    </w:p>
    <w:p w:rsidR="00AF041A" w:rsidRDefault="00AF041A" w:rsidP="00AF041A">
      <w:pPr>
        <w:jc w:val="both"/>
        <w:rPr>
          <w:b/>
          <w:i/>
        </w:rPr>
      </w:pPr>
    </w:p>
    <w:p w:rsidR="00772A14" w:rsidRPr="00AF041A" w:rsidRDefault="00772A14" w:rsidP="00AF041A">
      <w:pPr>
        <w:jc w:val="both"/>
        <w:rPr>
          <w:b/>
          <w:i/>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r>
        <w:rPr>
          <w:szCs w:val="28"/>
        </w:rPr>
        <w:t xml:space="preserve">ОТС-тендер автоматически </w:t>
      </w:r>
      <w:r>
        <w:t>(по местному времени Организатора):</w:t>
      </w:r>
    </w:p>
    <w:p w:rsidR="000353D6" w:rsidRDefault="004B3EBD">
      <w:pPr>
        <w:jc w:val="both"/>
        <w:rPr>
          <w:szCs w:val="28"/>
        </w:rPr>
      </w:pPr>
      <w:bookmarkStart w:id="24" w:name="OLE_LINK8"/>
      <w:bookmarkStart w:id="25" w:name="OLE_LINK9"/>
      <w:bookmarkStart w:id="26" w:name="OLE_LINK23"/>
      <w:bookmarkStart w:id="27" w:name="OLE_LINK24"/>
      <w:bookmarkStart w:id="28" w:name="OLE_LINK37"/>
      <w:bookmarkStart w:id="29" w:name="OLE_LINK60"/>
      <w:bookmarkStart w:id="30" w:name="OLE_LINK61"/>
      <w:bookmarkStart w:id="31" w:name="OLE_LINK75"/>
      <w:bookmarkStart w:id="32" w:name="OLE_LINK76"/>
      <w:r>
        <w:tab/>
      </w:r>
      <w:r w:rsidRPr="0044670C">
        <w:rPr>
          <w:szCs w:val="28"/>
        </w:rPr>
        <w:t>«</w:t>
      </w:r>
      <w:r w:rsidR="0044670C" w:rsidRPr="0044670C">
        <w:rPr>
          <w:szCs w:val="28"/>
        </w:rPr>
        <w:t>24</w:t>
      </w:r>
      <w:r w:rsidRPr="0044670C">
        <w:rPr>
          <w:szCs w:val="28"/>
        </w:rPr>
        <w:t>» октября 2018 г. 14 час. 00 мин.</w:t>
      </w:r>
      <w:bookmarkEnd w:id="24"/>
      <w:bookmarkEnd w:id="25"/>
      <w:bookmarkEnd w:id="26"/>
      <w:bookmarkEnd w:id="27"/>
      <w:bookmarkEnd w:id="28"/>
      <w:bookmarkEnd w:id="29"/>
      <w:bookmarkEnd w:id="30"/>
      <w:bookmarkEnd w:id="31"/>
      <w:bookmarkEnd w:id="32"/>
    </w:p>
    <w:p w:rsidR="004F1967" w:rsidRDefault="000A67CD" w:rsidP="00AF041A">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p>
    <w:p w:rsidR="00A00214" w:rsidRPr="00A00214" w:rsidRDefault="00A00214" w:rsidP="00A00214">
      <w:pPr>
        <w:jc w:val="both"/>
      </w:pPr>
    </w:p>
    <w:p w:rsidR="00A52465" w:rsidRPr="0070301E" w:rsidRDefault="00A52465" w:rsidP="00A52465">
      <w:pPr>
        <w:jc w:val="both"/>
        <w:rPr>
          <w:b/>
          <w:szCs w:val="28"/>
        </w:rPr>
      </w:pPr>
      <w:r>
        <w:rPr>
          <w:b/>
          <w:szCs w:val="28"/>
        </w:rPr>
        <w:t>Рассмотрение, оценка и сопоставление Заявок:</w:t>
      </w:r>
    </w:p>
    <w:p w:rsidR="000353D6" w:rsidRDefault="004B3EBD">
      <w:pPr>
        <w:jc w:val="both"/>
        <w:rPr>
          <w:b/>
        </w:rPr>
      </w:pPr>
      <w:r>
        <w:lastRenderedPageBreak/>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bookmarkStart w:id="45" w:name="OLE_LINK79"/>
      <w:bookmarkStart w:id="46" w:name="OLE_LINK80"/>
      <w:r w:rsidRPr="0044670C">
        <w:rPr>
          <w:szCs w:val="28"/>
        </w:rPr>
        <w:t>«</w:t>
      </w:r>
      <w:r w:rsidR="00EE150F" w:rsidRPr="0044670C">
        <w:rPr>
          <w:szCs w:val="28"/>
        </w:rPr>
        <w:t>31</w:t>
      </w:r>
      <w:r w:rsidRPr="0044670C">
        <w:rPr>
          <w:szCs w:val="28"/>
        </w:rPr>
        <w:t>» октября 2018 г. 14 час. 00 мин.</w:t>
      </w:r>
      <w:bookmarkStart w:id="47" w:name="_GoBack"/>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0353D6" w:rsidRDefault="004B3EBD">
      <w:pPr>
        <w:ind w:firstLine="0"/>
        <w:jc w:val="both"/>
      </w:pPr>
      <w:r>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E56504" w:rsidRDefault="00A52465" w:rsidP="00A52465">
      <w:pPr>
        <w:jc w:val="both"/>
        <w:rPr>
          <w:b/>
        </w:rPr>
      </w:pPr>
      <w:r>
        <w:rPr>
          <w:b/>
        </w:rPr>
        <w:t>Подведение итогов не позднее:</w:t>
      </w:r>
    </w:p>
    <w:p w:rsidR="000353D6" w:rsidRDefault="004B3EBD">
      <w:pPr>
        <w:jc w:val="both"/>
        <w:rPr>
          <w:b/>
        </w:rPr>
      </w:pPr>
      <w:r>
        <w:tab/>
      </w:r>
      <w:bookmarkStart w:id="48" w:name="OLE_LINK40"/>
      <w:bookmarkStart w:id="49" w:name="OLE_LINK41"/>
      <w:bookmarkStart w:id="50" w:name="OLE_LINK42"/>
      <w:bookmarkStart w:id="51" w:name="OLE_LINK53"/>
      <w:bookmarkStart w:id="52" w:name="OLE_LINK54"/>
      <w:bookmarkStart w:id="53" w:name="OLE_LINK66"/>
      <w:bookmarkStart w:id="54" w:name="OLE_LINK67"/>
      <w:bookmarkStart w:id="55" w:name="OLE_LINK81"/>
      <w:bookmarkStart w:id="56" w:name="OLE_LINK82"/>
      <w:bookmarkStart w:id="57" w:name="OLE_LINK14"/>
      <w:bookmarkStart w:id="58" w:name="OLE_LINK15"/>
      <w:bookmarkStart w:id="59" w:name="OLE_LINK27"/>
      <w:bookmarkStart w:id="60" w:name="OLE_LINK28"/>
      <w:r>
        <w:rPr>
          <w:szCs w:val="28"/>
        </w:rPr>
        <w:t>«18» декабря 2018 г. 14 час. 00 мин.</w:t>
      </w:r>
      <w:bookmarkEnd w:id="48"/>
      <w:bookmarkEnd w:id="49"/>
      <w:bookmarkEnd w:id="50"/>
      <w:bookmarkEnd w:id="51"/>
      <w:bookmarkEnd w:id="52"/>
      <w:bookmarkEnd w:id="53"/>
      <w:bookmarkEnd w:id="54"/>
      <w:bookmarkEnd w:id="55"/>
      <w:bookmarkEnd w:id="56"/>
      <w:bookmarkEnd w:id="57"/>
      <w:bookmarkEnd w:id="58"/>
      <w:bookmarkEnd w:id="59"/>
      <w:bookmarkEnd w:id="60"/>
    </w:p>
    <w:p w:rsidR="000353D6" w:rsidRDefault="004B3EBD">
      <w:pPr>
        <w:ind w:firstLine="0"/>
        <w:jc w:val="both"/>
      </w:pPr>
      <w:r>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p>
    <w:p w:rsidR="00A12CCA" w:rsidRDefault="00A12CCA" w:rsidP="00662448">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9B3578">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sectPr w:rsidR="007A053B" w:rsidSect="00502F08">
      <w:headerReference w:type="default" r:id="rId15"/>
      <w:headerReference w:type="first" r:id="rId16"/>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D41" w:rsidRDefault="00086D41" w:rsidP="00CB1C18">
      <w:r>
        <w:separator/>
      </w:r>
    </w:p>
  </w:endnote>
  <w:endnote w:type="continuationSeparator" w:id="0">
    <w:p w:rsidR="00086D41" w:rsidRDefault="00086D4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D41" w:rsidRDefault="00086D41" w:rsidP="00CB1C18">
      <w:r>
        <w:separator/>
      </w:r>
    </w:p>
  </w:footnote>
  <w:footnote w:type="continuationSeparator" w:id="0">
    <w:p w:rsidR="00086D41" w:rsidRDefault="00086D4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44670C">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353D6"/>
    <w:rsid w:val="00052B26"/>
    <w:rsid w:val="00061F98"/>
    <w:rsid w:val="0006278B"/>
    <w:rsid w:val="00063509"/>
    <w:rsid w:val="000738A1"/>
    <w:rsid w:val="000777AB"/>
    <w:rsid w:val="00082A72"/>
    <w:rsid w:val="00082F94"/>
    <w:rsid w:val="00084180"/>
    <w:rsid w:val="00085F72"/>
    <w:rsid w:val="00086D41"/>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3CF4"/>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15E58"/>
    <w:rsid w:val="0032153B"/>
    <w:rsid w:val="003248F4"/>
    <w:rsid w:val="003272B0"/>
    <w:rsid w:val="00372BBD"/>
    <w:rsid w:val="00373CCF"/>
    <w:rsid w:val="00390ABB"/>
    <w:rsid w:val="003B20B7"/>
    <w:rsid w:val="003C3B6B"/>
    <w:rsid w:val="003C7469"/>
    <w:rsid w:val="003C7807"/>
    <w:rsid w:val="003D0AA6"/>
    <w:rsid w:val="003E13B8"/>
    <w:rsid w:val="003E1D49"/>
    <w:rsid w:val="003E7A15"/>
    <w:rsid w:val="003F2B7A"/>
    <w:rsid w:val="0041301F"/>
    <w:rsid w:val="00422918"/>
    <w:rsid w:val="00427B60"/>
    <w:rsid w:val="0044002D"/>
    <w:rsid w:val="0044670C"/>
    <w:rsid w:val="00451B67"/>
    <w:rsid w:val="004566F4"/>
    <w:rsid w:val="00482157"/>
    <w:rsid w:val="00483D8D"/>
    <w:rsid w:val="004B1B25"/>
    <w:rsid w:val="004B3332"/>
    <w:rsid w:val="004B3EBD"/>
    <w:rsid w:val="004B582A"/>
    <w:rsid w:val="004B7489"/>
    <w:rsid w:val="004C3B27"/>
    <w:rsid w:val="004C3E28"/>
    <w:rsid w:val="004C63EA"/>
    <w:rsid w:val="004E09D6"/>
    <w:rsid w:val="004F1967"/>
    <w:rsid w:val="004F2B79"/>
    <w:rsid w:val="004F5664"/>
    <w:rsid w:val="00500D9B"/>
    <w:rsid w:val="0050283D"/>
    <w:rsid w:val="00502F08"/>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D62DE"/>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C6ADF"/>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B7A21"/>
    <w:rsid w:val="008C4FB0"/>
    <w:rsid w:val="008C7B27"/>
    <w:rsid w:val="008E0CEC"/>
    <w:rsid w:val="008E1656"/>
    <w:rsid w:val="008E402B"/>
    <w:rsid w:val="008F0A98"/>
    <w:rsid w:val="0090020B"/>
    <w:rsid w:val="009022C5"/>
    <w:rsid w:val="00910BE4"/>
    <w:rsid w:val="00915DBD"/>
    <w:rsid w:val="0092627C"/>
    <w:rsid w:val="0093062F"/>
    <w:rsid w:val="00962FD2"/>
    <w:rsid w:val="00965646"/>
    <w:rsid w:val="009662B7"/>
    <w:rsid w:val="00966BF5"/>
    <w:rsid w:val="0097009B"/>
    <w:rsid w:val="009847FD"/>
    <w:rsid w:val="00994F52"/>
    <w:rsid w:val="009A0099"/>
    <w:rsid w:val="009B3578"/>
    <w:rsid w:val="009B6FDE"/>
    <w:rsid w:val="009C16C0"/>
    <w:rsid w:val="009C301C"/>
    <w:rsid w:val="009C4A5D"/>
    <w:rsid w:val="009D3360"/>
    <w:rsid w:val="009F2FCC"/>
    <w:rsid w:val="009F36EA"/>
    <w:rsid w:val="009F3AE5"/>
    <w:rsid w:val="00A00214"/>
    <w:rsid w:val="00A017DE"/>
    <w:rsid w:val="00A038AE"/>
    <w:rsid w:val="00A042DE"/>
    <w:rsid w:val="00A12CCA"/>
    <w:rsid w:val="00A1512F"/>
    <w:rsid w:val="00A20EC2"/>
    <w:rsid w:val="00A232F1"/>
    <w:rsid w:val="00A31BA8"/>
    <w:rsid w:val="00A335BC"/>
    <w:rsid w:val="00A35895"/>
    <w:rsid w:val="00A41820"/>
    <w:rsid w:val="00A44A48"/>
    <w:rsid w:val="00A52465"/>
    <w:rsid w:val="00A61E76"/>
    <w:rsid w:val="00A6735E"/>
    <w:rsid w:val="00A716A3"/>
    <w:rsid w:val="00A7517C"/>
    <w:rsid w:val="00A767DE"/>
    <w:rsid w:val="00A83138"/>
    <w:rsid w:val="00AA34B6"/>
    <w:rsid w:val="00AA36AF"/>
    <w:rsid w:val="00AA56A8"/>
    <w:rsid w:val="00AA79FA"/>
    <w:rsid w:val="00AA7EFD"/>
    <w:rsid w:val="00AB48AD"/>
    <w:rsid w:val="00AB48DC"/>
    <w:rsid w:val="00AC0842"/>
    <w:rsid w:val="00AC57C2"/>
    <w:rsid w:val="00AC78C5"/>
    <w:rsid w:val="00AC799F"/>
    <w:rsid w:val="00AC7BF1"/>
    <w:rsid w:val="00AD69FC"/>
    <w:rsid w:val="00AE71D4"/>
    <w:rsid w:val="00AF041A"/>
    <w:rsid w:val="00AF3E8A"/>
    <w:rsid w:val="00AF4708"/>
    <w:rsid w:val="00B069C4"/>
    <w:rsid w:val="00B20DF0"/>
    <w:rsid w:val="00B21959"/>
    <w:rsid w:val="00B27713"/>
    <w:rsid w:val="00B27DCF"/>
    <w:rsid w:val="00B3207D"/>
    <w:rsid w:val="00B322CA"/>
    <w:rsid w:val="00B50EA6"/>
    <w:rsid w:val="00B64438"/>
    <w:rsid w:val="00B65DA2"/>
    <w:rsid w:val="00B81AC6"/>
    <w:rsid w:val="00B83F1F"/>
    <w:rsid w:val="00BA1433"/>
    <w:rsid w:val="00BB4FFD"/>
    <w:rsid w:val="00BB7300"/>
    <w:rsid w:val="00BC0ECE"/>
    <w:rsid w:val="00BC29CF"/>
    <w:rsid w:val="00BD06F5"/>
    <w:rsid w:val="00BD3223"/>
    <w:rsid w:val="00BD335B"/>
    <w:rsid w:val="00BD6739"/>
    <w:rsid w:val="00BE4FBE"/>
    <w:rsid w:val="00BE7F31"/>
    <w:rsid w:val="00BF2940"/>
    <w:rsid w:val="00C017C8"/>
    <w:rsid w:val="00C05F22"/>
    <w:rsid w:val="00C0686E"/>
    <w:rsid w:val="00C10B7F"/>
    <w:rsid w:val="00C15A25"/>
    <w:rsid w:val="00C2562C"/>
    <w:rsid w:val="00C25B5B"/>
    <w:rsid w:val="00C375C3"/>
    <w:rsid w:val="00C40A83"/>
    <w:rsid w:val="00C43903"/>
    <w:rsid w:val="00C51C64"/>
    <w:rsid w:val="00C52492"/>
    <w:rsid w:val="00C551C8"/>
    <w:rsid w:val="00C60818"/>
    <w:rsid w:val="00C6495D"/>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0CB9"/>
    <w:rsid w:val="00DE5F8C"/>
    <w:rsid w:val="00DF089D"/>
    <w:rsid w:val="00DF5B32"/>
    <w:rsid w:val="00E135F8"/>
    <w:rsid w:val="00E16968"/>
    <w:rsid w:val="00E25AB8"/>
    <w:rsid w:val="00E26F81"/>
    <w:rsid w:val="00E30016"/>
    <w:rsid w:val="00E3295D"/>
    <w:rsid w:val="00E33276"/>
    <w:rsid w:val="00E35CDC"/>
    <w:rsid w:val="00E36D9B"/>
    <w:rsid w:val="00E5065E"/>
    <w:rsid w:val="00E50CBA"/>
    <w:rsid w:val="00E56504"/>
    <w:rsid w:val="00E7093B"/>
    <w:rsid w:val="00E87A3F"/>
    <w:rsid w:val="00E87D4E"/>
    <w:rsid w:val="00E90B84"/>
    <w:rsid w:val="00E9433F"/>
    <w:rsid w:val="00EB5105"/>
    <w:rsid w:val="00EC479F"/>
    <w:rsid w:val="00ED084A"/>
    <w:rsid w:val="00ED1117"/>
    <w:rsid w:val="00ED1B2D"/>
    <w:rsid w:val="00ED60FD"/>
    <w:rsid w:val="00EE150F"/>
    <w:rsid w:val="00F0314B"/>
    <w:rsid w:val="00F0713A"/>
    <w:rsid w:val="00F22417"/>
    <w:rsid w:val="00F25640"/>
    <w:rsid w:val="00F32286"/>
    <w:rsid w:val="00F3417A"/>
    <w:rsid w:val="00F51E5A"/>
    <w:rsid w:val="00F532A7"/>
    <w:rsid w:val="00F6476F"/>
    <w:rsid w:val="00F72DD1"/>
    <w:rsid w:val="00F752D3"/>
    <w:rsid w:val="00F776E4"/>
    <w:rsid w:val="00F84A4D"/>
    <w:rsid w:val="00F91597"/>
    <w:rsid w:val="00F94074"/>
    <w:rsid w:val="00F9545A"/>
    <w:rsid w:val="00FB4497"/>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link w:val="af7"/>
    <w:qFormat/>
    <w:rsid w:val="00EE150F"/>
    <w:pPr>
      <w:tabs>
        <w:tab w:val="clear" w:pos="709"/>
      </w:tabs>
      <w:suppressAutoHyphens/>
      <w:ind w:left="720" w:firstLine="0"/>
    </w:pPr>
    <w:rPr>
      <w:snapToGrid/>
      <w:sz w:val="24"/>
      <w:szCs w:val="24"/>
      <w:lang w:eastAsia="ar-SA"/>
    </w:rPr>
  </w:style>
  <w:style w:type="character" w:customStyle="1" w:styleId="af7">
    <w:name w:val="Абзац списка Знак"/>
    <w:basedOn w:val="a0"/>
    <w:link w:val="af6"/>
    <w:rsid w:val="00EE150F"/>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link w:val="af7"/>
    <w:qFormat/>
    <w:rsid w:val="00EE150F"/>
    <w:pPr>
      <w:tabs>
        <w:tab w:val="clear" w:pos="709"/>
      </w:tabs>
      <w:suppressAutoHyphens/>
      <w:ind w:left="720" w:firstLine="0"/>
    </w:pPr>
    <w:rPr>
      <w:snapToGrid/>
      <w:sz w:val="24"/>
      <w:szCs w:val="24"/>
      <w:lang w:eastAsia="ar-SA"/>
    </w:rPr>
  </w:style>
  <w:style w:type="character" w:customStyle="1" w:styleId="af7">
    <w:name w:val="Абзац списка Знак"/>
    <w:basedOn w:val="a0"/>
    <w:link w:val="af6"/>
    <w:rsid w:val="00EE150F"/>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36445-4C89-4C66-849E-9FDD0978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5535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Курицын Александр Евгеньевич</cp:lastModifiedBy>
  <cp:revision>3</cp:revision>
  <cp:lastPrinted>2013-10-11T11:56:00Z</cp:lastPrinted>
  <dcterms:created xsi:type="dcterms:W3CDTF">2018-10-09T12:57:00Z</dcterms:created>
  <dcterms:modified xsi:type="dcterms:W3CDTF">2018-10-09T13:09:00Z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