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r w:rsidR="007D74D1">
        <w:rPr>
          <w:b/>
          <w:bCs/>
          <w:sz w:val="28"/>
          <w:szCs w:val="28"/>
        </w:rPr>
        <w:t>:</w:t>
      </w:r>
    </w:p>
    <w:p w:rsidR="001D6E8A" w:rsidRPr="006D2B87" w:rsidRDefault="001D6E8A" w:rsidP="001D6E8A">
      <w:pPr>
        <w:tabs>
          <w:tab w:val="left" w:pos="4962"/>
        </w:tabs>
        <w:ind w:left="4820"/>
        <w:rPr>
          <w:rFonts w:eastAsia="Arial Unicode MS"/>
          <w:b/>
          <w:bCs/>
          <w:sz w:val="28"/>
          <w:szCs w:val="28"/>
        </w:rPr>
      </w:pPr>
    </w:p>
    <w:p w:rsidR="00244396" w:rsidRDefault="00C351DB">
      <w:pPr>
        <w:tabs>
          <w:tab w:val="left" w:pos="4962"/>
        </w:tabs>
        <w:ind w:left="4820"/>
        <w:rPr>
          <w:b/>
          <w:bCs/>
          <w:sz w:val="28"/>
          <w:szCs w:val="28"/>
        </w:rPr>
      </w:pPr>
      <w:r>
        <w:rPr>
          <w:b/>
          <w:bCs/>
          <w:sz w:val="28"/>
          <w:szCs w:val="28"/>
        </w:rPr>
        <w:t>Заместитель п</w:t>
      </w:r>
      <w:r w:rsidR="007D74D1">
        <w:rPr>
          <w:b/>
          <w:bCs/>
          <w:sz w:val="28"/>
          <w:szCs w:val="28"/>
        </w:rPr>
        <w:t>редседател</w:t>
      </w:r>
      <w:r>
        <w:rPr>
          <w:b/>
          <w:bCs/>
          <w:sz w:val="28"/>
          <w:szCs w:val="28"/>
        </w:rPr>
        <w:t>я</w:t>
      </w:r>
      <w:r w:rsidR="007D74D1">
        <w:rPr>
          <w:b/>
          <w:bCs/>
          <w:sz w:val="28"/>
          <w:szCs w:val="28"/>
        </w:rPr>
        <w:t xml:space="preserve"> Конкурсной комиссии аппарата управления </w:t>
      </w:r>
      <w:r w:rsidR="007D74D1">
        <w:rPr>
          <w:b/>
          <w:bCs/>
          <w:sz w:val="28"/>
          <w:szCs w:val="28"/>
        </w:rPr>
        <w:b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44396" w:rsidRDefault="00C351DB">
      <w:pPr>
        <w:tabs>
          <w:tab w:val="left" w:pos="4962"/>
        </w:tabs>
        <w:ind w:left="4820"/>
        <w:rPr>
          <w:b/>
          <w:bCs/>
          <w:sz w:val="28"/>
          <w:szCs w:val="28"/>
        </w:rPr>
      </w:pPr>
      <w:r>
        <w:rPr>
          <w:b/>
          <w:bCs/>
          <w:sz w:val="28"/>
          <w:szCs w:val="28"/>
        </w:rPr>
        <w:t>Д.Г. Комиссаров</w:t>
      </w:r>
    </w:p>
    <w:p w:rsidR="001D6E8A" w:rsidRPr="006D2B87" w:rsidRDefault="001D6E8A" w:rsidP="001D6E8A">
      <w:pPr>
        <w:tabs>
          <w:tab w:val="left" w:pos="4962"/>
        </w:tabs>
        <w:ind w:left="4820"/>
        <w:rPr>
          <w:rFonts w:eastAsia="Arial Unicode MS"/>
        </w:rPr>
      </w:pPr>
    </w:p>
    <w:p w:rsidR="00244396" w:rsidRDefault="007D74D1">
      <w:pPr>
        <w:tabs>
          <w:tab w:val="left" w:pos="4962"/>
        </w:tabs>
        <w:ind w:left="4820"/>
        <w:rPr>
          <w:b/>
          <w:bCs/>
          <w:sz w:val="28"/>
        </w:rPr>
      </w:pPr>
      <w:r>
        <w:rPr>
          <w:b/>
          <w:bCs/>
          <w:sz w:val="28"/>
        </w:rPr>
        <w:t>«28»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44396" w:rsidRDefault="007D74D1">
      <w:pPr>
        <w:pStyle w:val="19"/>
        <w:ind w:firstLine="709"/>
      </w:pPr>
      <w:proofErr w:type="gramStart"/>
      <w:r>
        <w:t>Открытый конкурс в электронной форме среди субъектов МСП № ОКэ-МСП-ЦКПЗС-18-0080 по предмету закупки "Текущий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bookmarkEnd w:id="0"/>
      <w:bookmarkEnd w:id="1"/>
      <w:bookmarkEnd w:id="2"/>
      <w:bookmarkEnd w:id="3"/>
      <w:bookmarkEnd w:id="4"/>
      <w:bookmarkEnd w:id="5"/>
      <w:bookmarkEnd w:id="6"/>
      <w:bookmarkEnd w:id="7"/>
      <w:bookmarkEnd w:id="8"/>
      <w:bookmarkEnd w:id="9"/>
      <w:bookmarkEnd w:id="10"/>
      <w:r>
        <w:t xml:space="preserve"> (далее – Открытый конкурс)</w:t>
      </w:r>
      <w:proofErr w:type="gramEnd"/>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лицами, которым </w:t>
      </w:r>
      <w:r>
        <w:lastRenderedPageBreak/>
        <w:t>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44396" w:rsidRDefault="007D74D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w:t>
      </w:r>
      <w:r>
        <w:rPr>
          <w:sz w:val="28"/>
          <w:szCs w:val="28"/>
        </w:rPr>
        <w:lastRenderedPageBreak/>
        <w:t xml:space="preserve">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w:t>
      </w:r>
      <w:r>
        <w:rPr>
          <w:color w:val="000000"/>
          <w:sz w:val="28"/>
          <w:szCs w:val="28"/>
        </w:rPr>
        <w:lastRenderedPageBreak/>
        <w:t xml:space="preserve">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44396" w:rsidRDefault="007D74D1">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w:t>
      </w:r>
      <w:r>
        <w:rPr>
          <w:sz w:val="28"/>
          <w:szCs w:val="28"/>
        </w:rPr>
        <w:lastRenderedPageBreak/>
        <w:t>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w:t>
      </w:r>
      <w:r>
        <w:rPr>
          <w:sz w:val="28"/>
          <w:szCs w:val="28"/>
        </w:rPr>
        <w:lastRenderedPageBreak/>
        <w:t>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w:t>
      </w:r>
      <w:r>
        <w:rPr>
          <w:sz w:val="28"/>
          <w:szCs w:val="28"/>
        </w:rPr>
        <w:lastRenderedPageBreak/>
        <w:t>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w:t>
      </w:r>
      <w:r>
        <w:rPr>
          <w:sz w:val="28"/>
          <w:szCs w:val="28"/>
        </w:rPr>
        <w:lastRenderedPageBreak/>
        <w:t>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lastRenderedPageBreak/>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44396" w:rsidRDefault="007D74D1">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5 к настоящей </w:t>
      </w:r>
      <w:r>
        <w:rPr>
          <w:sz w:val="28"/>
          <w:szCs w:val="28"/>
        </w:rPr>
        <w:lastRenderedPageBreak/>
        <w:t>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lastRenderedPageBreak/>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244396" w:rsidRDefault="007D74D1">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w:t>
      </w:r>
      <w:r>
        <w:rPr>
          <w:sz w:val="28"/>
          <w:szCs w:val="28"/>
        </w:rPr>
        <w:lastRenderedPageBreak/>
        <w:t>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44396" w:rsidRDefault="007D74D1">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6C9B7EB5" wp14:editId="2458D494">
                <wp:simplePos x="0" y="0"/>
                <wp:positionH relativeFrom="column">
                  <wp:posOffset>-125095</wp:posOffset>
                </wp:positionH>
                <wp:positionV relativeFrom="paragraph">
                  <wp:posOffset>441325</wp:posOffset>
                </wp:positionV>
                <wp:extent cx="6120130" cy="2225040"/>
                <wp:effectExtent l="0" t="0" r="13970" b="22860"/>
                <wp:wrapTight wrapText="bothSides">
                  <wp:wrapPolygon edited="0">
                    <wp:start x="0" y="0"/>
                    <wp:lineTo x="0" y="21637"/>
                    <wp:lineTo x="21582" y="21637"/>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225040"/>
                        </a:xfrm>
                        <a:prstGeom prst="rect">
                          <a:avLst/>
                        </a:prstGeom>
                        <a:solidFill>
                          <a:srgbClr val="FFFFFF"/>
                        </a:solidFill>
                        <a:ln w="19050">
                          <a:solidFill>
                            <a:srgbClr val="000000"/>
                          </a:solidFill>
                          <a:miter lim="800000"/>
                          <a:headEnd/>
                          <a:tailEnd/>
                        </a:ln>
                      </wps:spPr>
                      <wps:txbx>
                        <w:txbxContent>
                          <w:p w:rsidR="007D74D1" w:rsidRPr="007E6DE4" w:rsidRDefault="007D74D1"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7D74D1" w:rsidRDefault="007D74D1"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7D74D1" w:rsidRPr="007E6DE4" w:rsidRDefault="007D74D1" w:rsidP="00805082">
                            <w:pPr>
                              <w:jc w:val="center"/>
                              <w:rPr>
                                <w:b/>
                                <w:sz w:val="28"/>
                                <w:szCs w:val="28"/>
                              </w:rPr>
                            </w:pPr>
                            <w:r w:rsidRPr="007E6DE4">
                              <w:rPr>
                                <w:b/>
                                <w:sz w:val="28"/>
                                <w:szCs w:val="28"/>
                              </w:rPr>
                              <w:t>________________________________________</w:t>
                            </w:r>
                          </w:p>
                          <w:p w:rsidR="007D74D1" w:rsidRPr="007E6DE4" w:rsidRDefault="007D74D1" w:rsidP="00805082">
                            <w:pPr>
                              <w:jc w:val="center"/>
                              <w:rPr>
                                <w:i/>
                                <w:sz w:val="20"/>
                                <w:szCs w:val="20"/>
                              </w:rPr>
                            </w:pPr>
                            <w:r w:rsidRPr="007E6DE4">
                              <w:rPr>
                                <w:i/>
                                <w:sz w:val="20"/>
                                <w:szCs w:val="20"/>
                              </w:rPr>
                              <w:t>государство регистрации претендента</w:t>
                            </w:r>
                          </w:p>
                          <w:p w:rsidR="007D74D1" w:rsidRPr="007E6DE4" w:rsidRDefault="007D74D1" w:rsidP="00805082">
                            <w:pPr>
                              <w:jc w:val="center"/>
                              <w:rPr>
                                <w:b/>
                                <w:sz w:val="28"/>
                                <w:szCs w:val="28"/>
                              </w:rPr>
                            </w:pPr>
                            <w:r w:rsidRPr="007E6DE4">
                              <w:rPr>
                                <w:b/>
                                <w:sz w:val="28"/>
                                <w:szCs w:val="28"/>
                              </w:rPr>
                              <w:t>_____________________________</w:t>
                            </w:r>
                            <w:r>
                              <w:rPr>
                                <w:b/>
                                <w:sz w:val="28"/>
                                <w:szCs w:val="28"/>
                              </w:rPr>
                              <w:t>__________________</w:t>
                            </w:r>
                          </w:p>
                          <w:p w:rsidR="007D74D1" w:rsidRPr="007E6DE4" w:rsidRDefault="007D74D1" w:rsidP="00805082">
                            <w:pPr>
                              <w:jc w:val="center"/>
                              <w:rPr>
                                <w:i/>
                                <w:sz w:val="20"/>
                                <w:szCs w:val="20"/>
                              </w:rPr>
                            </w:pPr>
                            <w:r w:rsidRPr="007E6DE4">
                              <w:rPr>
                                <w:i/>
                                <w:sz w:val="20"/>
                                <w:szCs w:val="20"/>
                              </w:rPr>
                              <w:t>ИНН претендента (для претендентов-резидентов Российской Федерации)</w:t>
                            </w:r>
                          </w:p>
                          <w:p w:rsidR="007D74D1" w:rsidRDefault="007D74D1" w:rsidP="00805082">
                            <w:pPr>
                              <w:jc w:val="both"/>
                            </w:pPr>
                          </w:p>
                          <w:p w:rsidR="007D74D1" w:rsidRDefault="007D74D1">
                            <w:pPr>
                              <w:jc w:val="center"/>
                              <w:rPr>
                                <w:b/>
                              </w:rPr>
                            </w:pPr>
                            <w:r>
                              <w:rPr>
                                <w:b/>
                              </w:rPr>
                              <w:t>ЗАЯВКА НА УЧАСТИЕ В ОТКРЫТОМ КОНКУРСЕ № ОКэ-МСП-ЦКПЗС-18-0080</w:t>
                            </w:r>
                          </w:p>
                          <w:p w:rsidR="007D74D1" w:rsidRPr="001D6E8A" w:rsidRDefault="007D74D1" w:rsidP="00805082">
                            <w:pPr>
                              <w:jc w:val="center"/>
                              <w:rPr>
                                <w:b/>
                              </w:rPr>
                            </w:pPr>
                            <w:r w:rsidRPr="001D6E8A">
                              <w:rPr>
                                <w:b/>
                              </w:rPr>
                              <w:t xml:space="preserve">(лот № _________) </w:t>
                            </w:r>
                          </w:p>
                          <w:p w:rsidR="007D74D1" w:rsidRPr="00923E2D" w:rsidRDefault="007D74D1" w:rsidP="008866CD">
                            <w:pPr>
                              <w:jc w:val="center"/>
                              <w:rPr>
                                <w:i/>
                              </w:rPr>
                            </w:pPr>
                            <w:r w:rsidRPr="001D6E8A">
                              <w:rPr>
                                <w:i/>
                              </w:rPr>
                              <w:t>(указывается, если предусмотрены лоты)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5pt;margin-top:34.75pt;width:481.9pt;height:1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7D74D1" w:rsidRPr="007E6DE4" w:rsidRDefault="007D74D1"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7D74D1" w:rsidRDefault="007D74D1"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7D74D1" w:rsidRPr="007E6DE4" w:rsidRDefault="007D74D1" w:rsidP="00805082">
                      <w:pPr>
                        <w:jc w:val="center"/>
                        <w:rPr>
                          <w:b/>
                          <w:sz w:val="28"/>
                          <w:szCs w:val="28"/>
                        </w:rPr>
                      </w:pPr>
                      <w:r w:rsidRPr="007E6DE4">
                        <w:rPr>
                          <w:b/>
                          <w:sz w:val="28"/>
                          <w:szCs w:val="28"/>
                        </w:rPr>
                        <w:t>________________________________________</w:t>
                      </w:r>
                    </w:p>
                    <w:p w:rsidR="007D74D1" w:rsidRPr="007E6DE4" w:rsidRDefault="007D74D1" w:rsidP="00805082">
                      <w:pPr>
                        <w:jc w:val="center"/>
                        <w:rPr>
                          <w:i/>
                          <w:sz w:val="20"/>
                          <w:szCs w:val="20"/>
                        </w:rPr>
                      </w:pPr>
                      <w:r w:rsidRPr="007E6DE4">
                        <w:rPr>
                          <w:i/>
                          <w:sz w:val="20"/>
                          <w:szCs w:val="20"/>
                        </w:rPr>
                        <w:t>государство регистрации претендента</w:t>
                      </w:r>
                    </w:p>
                    <w:p w:rsidR="007D74D1" w:rsidRPr="007E6DE4" w:rsidRDefault="007D74D1" w:rsidP="00805082">
                      <w:pPr>
                        <w:jc w:val="center"/>
                        <w:rPr>
                          <w:b/>
                          <w:sz w:val="28"/>
                          <w:szCs w:val="28"/>
                        </w:rPr>
                      </w:pPr>
                      <w:r w:rsidRPr="007E6DE4">
                        <w:rPr>
                          <w:b/>
                          <w:sz w:val="28"/>
                          <w:szCs w:val="28"/>
                        </w:rPr>
                        <w:t>_____________________________</w:t>
                      </w:r>
                      <w:r>
                        <w:rPr>
                          <w:b/>
                          <w:sz w:val="28"/>
                          <w:szCs w:val="28"/>
                        </w:rPr>
                        <w:t>__________________</w:t>
                      </w:r>
                    </w:p>
                    <w:p w:rsidR="007D74D1" w:rsidRPr="007E6DE4" w:rsidRDefault="007D74D1" w:rsidP="00805082">
                      <w:pPr>
                        <w:jc w:val="center"/>
                        <w:rPr>
                          <w:i/>
                          <w:sz w:val="20"/>
                          <w:szCs w:val="20"/>
                        </w:rPr>
                      </w:pPr>
                      <w:r w:rsidRPr="007E6DE4">
                        <w:rPr>
                          <w:i/>
                          <w:sz w:val="20"/>
                          <w:szCs w:val="20"/>
                        </w:rPr>
                        <w:t>ИНН претендента (для претендентов-резидентов Российской Федерации)</w:t>
                      </w:r>
                    </w:p>
                    <w:p w:rsidR="007D74D1" w:rsidRDefault="007D74D1" w:rsidP="00805082">
                      <w:pPr>
                        <w:jc w:val="both"/>
                      </w:pPr>
                    </w:p>
                    <w:p w:rsidR="007D74D1" w:rsidRDefault="007D74D1">
                      <w:pPr>
                        <w:jc w:val="center"/>
                        <w:rPr>
                          <w:b/>
                        </w:rPr>
                      </w:pPr>
                      <w:r>
                        <w:rPr>
                          <w:b/>
                        </w:rPr>
                        <w:t>ЗАЯВКА НА УЧАСТИЕ В ОТКРЫТОМ КОНКУРСЕ № ОКэ-МСП-ЦКПЗС-18-0080</w:t>
                      </w:r>
                    </w:p>
                    <w:p w:rsidR="007D74D1" w:rsidRPr="001D6E8A" w:rsidRDefault="007D74D1" w:rsidP="00805082">
                      <w:pPr>
                        <w:jc w:val="center"/>
                        <w:rPr>
                          <w:b/>
                        </w:rPr>
                      </w:pPr>
                      <w:r w:rsidRPr="001D6E8A">
                        <w:rPr>
                          <w:b/>
                        </w:rPr>
                        <w:t xml:space="preserve">(лот № _________) </w:t>
                      </w:r>
                    </w:p>
                    <w:p w:rsidR="007D74D1" w:rsidRPr="00923E2D" w:rsidRDefault="007D74D1" w:rsidP="008866CD">
                      <w:pPr>
                        <w:jc w:val="center"/>
                        <w:rPr>
                          <w:i/>
                        </w:rPr>
                      </w:pPr>
                      <w:r w:rsidRPr="001D6E8A">
                        <w:rPr>
                          <w:i/>
                        </w:rPr>
                        <w:t>(указывается, если предусмотрены лоты)</w:t>
                      </w: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lastRenderedPageBreak/>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44396" w:rsidRDefault="007D74D1">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44396" w:rsidRDefault="007D74D1">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44396" w:rsidRDefault="007D74D1">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244396" w:rsidRDefault="007D74D1">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244396" w:rsidRDefault="007D74D1">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44396" w:rsidRDefault="007D74D1">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 xml:space="preserve">инансово - коммерческому предложению предоставляет Календарный план выполнения работ, </w:t>
      </w:r>
      <w:r>
        <w:rPr>
          <w:b w:val="0"/>
          <w:i w:val="0"/>
        </w:rPr>
        <w:lastRenderedPageBreak/>
        <w:t>оказания услуг, поставки товаров, который составляется по форме соответствующего приложения к проекту договора;</w:t>
      </w:r>
    </w:p>
    <w:p w:rsidR="00244396" w:rsidRDefault="007D74D1">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244396" w:rsidRDefault="00244396" w:rsidP="008C531D">
      <w:pPr>
        <w:pStyle w:val="a"/>
        <w:numPr>
          <w:ilvl w:val="0"/>
          <w:numId w:val="0"/>
        </w:numPr>
        <w:ind w:left="720"/>
        <w:rPr>
          <w:b w:val="0"/>
          <w:i w:val="0"/>
        </w:rPr>
      </w:pPr>
    </w:p>
    <w:p w:rsidR="003214C4" w:rsidRDefault="003214C4" w:rsidP="0072772D">
      <w:pPr>
        <w:pStyle w:val="1"/>
        <w:tabs>
          <w:tab w:val="num" w:pos="432"/>
        </w:tabs>
        <w:spacing w:before="0" w:after="0"/>
        <w:jc w:val="center"/>
        <w:sectPr w:rsidR="003214C4" w:rsidSect="002609AC">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7D74D1" w:rsidRPr="00FF324B" w:rsidRDefault="007D74D1" w:rsidP="007D74D1"/>
    <w:p w:rsidR="007D74D1" w:rsidRPr="00FF324B" w:rsidRDefault="007D74D1" w:rsidP="007D74D1">
      <w:pPr>
        <w:ind w:firstLine="709"/>
        <w:jc w:val="both"/>
        <w:rPr>
          <w:b/>
          <w:sz w:val="28"/>
          <w:szCs w:val="28"/>
        </w:rPr>
      </w:pPr>
      <w:r>
        <w:rPr>
          <w:b/>
          <w:sz w:val="28"/>
          <w:szCs w:val="28"/>
        </w:rPr>
        <w:t xml:space="preserve">4.1. Цель открытого конкурса. </w:t>
      </w:r>
    </w:p>
    <w:p w:rsidR="007D74D1" w:rsidRPr="00FF324B" w:rsidRDefault="007D74D1" w:rsidP="007D74D1">
      <w:pPr>
        <w:ind w:firstLine="720"/>
        <w:jc w:val="both"/>
        <w:rPr>
          <w:rFonts w:eastAsia="Arial"/>
          <w:sz w:val="28"/>
          <w:szCs w:val="28"/>
        </w:rPr>
      </w:pPr>
      <w:r>
        <w:rPr>
          <w:rFonts w:eastAsia="Arial"/>
          <w:sz w:val="28"/>
          <w:szCs w:val="28"/>
        </w:rPr>
        <w:t xml:space="preserve">Выполнение работ по текущему ремонту по замене противопожарных стекол в перегородках помещений офисного здания, инв. № 021/01/00000001, </w:t>
      </w:r>
      <w:proofErr w:type="gramStart"/>
      <w:r>
        <w:rPr>
          <w:rFonts w:eastAsia="Arial"/>
          <w:sz w:val="28"/>
          <w:szCs w:val="28"/>
        </w:rPr>
        <w:t>условный</w:t>
      </w:r>
      <w:proofErr w:type="gramEnd"/>
      <w:r>
        <w:rPr>
          <w:rFonts w:eastAsia="Arial"/>
          <w:sz w:val="28"/>
          <w:szCs w:val="28"/>
        </w:rPr>
        <w:t xml:space="preserve"> № 77-77-11/151/2012-721, расположенного по адресу: г. Москва, Оружейный пер., д. 19.</w:t>
      </w:r>
    </w:p>
    <w:p w:rsidR="007D74D1" w:rsidRPr="00FF324B" w:rsidRDefault="007D74D1" w:rsidP="007D74D1">
      <w:pPr>
        <w:ind w:firstLine="720"/>
        <w:jc w:val="both"/>
        <w:rPr>
          <w:b/>
          <w:sz w:val="28"/>
          <w:szCs w:val="28"/>
        </w:rPr>
      </w:pPr>
    </w:p>
    <w:p w:rsidR="007D74D1" w:rsidRPr="00FF324B" w:rsidRDefault="007D74D1" w:rsidP="007D74D1">
      <w:pPr>
        <w:ind w:firstLine="709"/>
        <w:jc w:val="both"/>
        <w:rPr>
          <w:b/>
          <w:sz w:val="28"/>
          <w:szCs w:val="28"/>
        </w:rPr>
      </w:pPr>
      <w:r>
        <w:rPr>
          <w:b/>
          <w:sz w:val="28"/>
          <w:szCs w:val="28"/>
        </w:rPr>
        <w:t>4.2.  Общие положения.</w:t>
      </w:r>
    </w:p>
    <w:p w:rsidR="007D74D1" w:rsidRPr="00FF324B" w:rsidRDefault="007D74D1" w:rsidP="007D74D1">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 xml:space="preserve">Предмет Открытого конкурса неделим, то есть претендент в случае победы в соответствующем лоте/лотах должен выполнить </w:t>
      </w:r>
      <w:proofErr w:type="gramStart"/>
      <w:r>
        <w:rPr>
          <w:rFonts w:eastAsia="Calibri"/>
          <w:sz w:val="28"/>
          <w:szCs w:val="28"/>
        </w:rPr>
        <w:t>работы</w:t>
      </w:r>
      <w:proofErr w:type="gramEnd"/>
      <w:r>
        <w:rPr>
          <w:rFonts w:eastAsia="Calibri"/>
          <w:sz w:val="28"/>
          <w:szCs w:val="28"/>
        </w:rPr>
        <w:t xml:space="preserve"> прописанные в техническом задании в полном объеме согласно условий соответствующего лота документации о закупке.</w:t>
      </w:r>
    </w:p>
    <w:p w:rsidR="007D74D1" w:rsidRPr="00FF324B" w:rsidRDefault="007D74D1" w:rsidP="007D74D1">
      <w:pPr>
        <w:ind w:firstLine="709"/>
        <w:jc w:val="both"/>
        <w:rPr>
          <w:rFonts w:eastAsia="Calibri"/>
          <w:sz w:val="28"/>
          <w:szCs w:val="28"/>
        </w:rPr>
      </w:pPr>
      <w:r>
        <w:rPr>
          <w:rFonts w:eastAsia="Calibri"/>
          <w:sz w:val="28"/>
          <w:szCs w:val="28"/>
        </w:rPr>
        <w:t>4.2.2</w:t>
      </w:r>
      <w:proofErr w:type="gramStart"/>
      <w:r>
        <w:rPr>
          <w:rFonts w:eastAsia="Calibri"/>
          <w:sz w:val="28"/>
          <w:szCs w:val="28"/>
        </w:rPr>
        <w:t xml:space="preserve"> В</w:t>
      </w:r>
      <w:proofErr w:type="gramEnd"/>
      <w:r>
        <w:rPr>
          <w:rFonts w:eastAsia="Calibri"/>
          <w:sz w:val="28"/>
          <w:szCs w:val="28"/>
        </w:rPr>
        <w:t xml:space="preserve">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7D74D1" w:rsidRDefault="007D74D1" w:rsidP="007D74D1">
      <w:pPr>
        <w:ind w:firstLine="709"/>
        <w:rPr>
          <w:rFonts w:eastAsia="MS Mincho"/>
          <w:sz w:val="28"/>
          <w:szCs w:val="28"/>
        </w:rPr>
      </w:pPr>
      <w:r>
        <w:rPr>
          <w:rFonts w:eastAsia="MS Mincho"/>
          <w:sz w:val="28"/>
          <w:szCs w:val="28"/>
        </w:rPr>
        <w:t>4.2.3.  Наименования, количество материалов и виды работ:</w:t>
      </w:r>
    </w:p>
    <w:p w:rsidR="008C531D" w:rsidRPr="00FF324B" w:rsidRDefault="008C531D" w:rsidP="007D74D1">
      <w:pPr>
        <w:ind w:firstLine="709"/>
        <w:rPr>
          <w:rFonts w:eastAsia="MS Mincho"/>
          <w:sz w:val="28"/>
          <w:szCs w:val="28"/>
        </w:rPr>
      </w:pPr>
    </w:p>
    <w:tbl>
      <w:tblPr>
        <w:tblStyle w:val="afff2"/>
        <w:tblW w:w="9498" w:type="dxa"/>
        <w:tblInd w:w="108" w:type="dxa"/>
        <w:shd w:val="clear" w:color="auto" w:fill="FFFFFF" w:themeFill="background1"/>
        <w:tblLayout w:type="fixed"/>
        <w:tblLook w:val="04A0" w:firstRow="1" w:lastRow="0" w:firstColumn="1" w:lastColumn="0" w:noHBand="0" w:noVBand="1"/>
      </w:tblPr>
      <w:tblGrid>
        <w:gridCol w:w="567"/>
        <w:gridCol w:w="6237"/>
        <w:gridCol w:w="1418"/>
        <w:gridCol w:w="1276"/>
      </w:tblGrid>
      <w:tr w:rsidR="00A729DA" w:rsidRPr="005C1ED5" w:rsidTr="00C86D15">
        <w:trPr>
          <w:trHeight w:val="995"/>
        </w:trPr>
        <w:tc>
          <w:tcPr>
            <w:tcW w:w="567" w:type="dxa"/>
            <w:shd w:val="clear" w:color="auto" w:fill="FFFFFF" w:themeFill="background1"/>
            <w:vAlign w:val="center"/>
          </w:tcPr>
          <w:p w:rsidR="00A729DA" w:rsidRPr="00CD182B" w:rsidRDefault="00A729DA" w:rsidP="00C86D15">
            <w:pPr>
              <w:jc w:val="center"/>
              <w:rPr>
                <w:b/>
                <w:color w:val="000000"/>
              </w:rPr>
            </w:pPr>
            <w:r>
              <w:rPr>
                <w:b/>
                <w:color w:val="000000"/>
              </w:rPr>
              <w:t xml:space="preserve">№ </w:t>
            </w:r>
            <w:proofErr w:type="gramStart"/>
            <w:r>
              <w:rPr>
                <w:b/>
                <w:color w:val="000000"/>
              </w:rPr>
              <w:t>п</w:t>
            </w:r>
            <w:proofErr w:type="gramEnd"/>
            <w:r>
              <w:rPr>
                <w:b/>
                <w:color w:val="000000"/>
              </w:rPr>
              <w:t>/п</w:t>
            </w:r>
          </w:p>
        </w:tc>
        <w:tc>
          <w:tcPr>
            <w:tcW w:w="6237" w:type="dxa"/>
            <w:shd w:val="clear" w:color="auto" w:fill="FFFFFF" w:themeFill="background1"/>
            <w:vAlign w:val="center"/>
          </w:tcPr>
          <w:p w:rsidR="00A729DA" w:rsidRPr="00CD182B" w:rsidRDefault="00A729DA" w:rsidP="00C86D15">
            <w:pPr>
              <w:jc w:val="center"/>
              <w:rPr>
                <w:b/>
                <w:color w:val="000000"/>
              </w:rPr>
            </w:pPr>
            <w:r>
              <w:rPr>
                <w:b/>
                <w:color w:val="000000"/>
              </w:rPr>
              <w:t>Наименование работ</w:t>
            </w:r>
          </w:p>
        </w:tc>
        <w:tc>
          <w:tcPr>
            <w:tcW w:w="1418" w:type="dxa"/>
            <w:shd w:val="clear" w:color="auto" w:fill="FFFFFF" w:themeFill="background1"/>
            <w:vAlign w:val="center"/>
          </w:tcPr>
          <w:p w:rsidR="00A729DA" w:rsidRPr="00CD182B" w:rsidRDefault="00A729DA" w:rsidP="00C86D15">
            <w:pPr>
              <w:jc w:val="center"/>
              <w:rPr>
                <w:b/>
                <w:color w:val="000000"/>
              </w:rPr>
            </w:pPr>
            <w:r>
              <w:rPr>
                <w:b/>
                <w:color w:val="000000"/>
              </w:rPr>
              <w:t>Единица измерения</w:t>
            </w:r>
          </w:p>
        </w:tc>
        <w:tc>
          <w:tcPr>
            <w:tcW w:w="1276" w:type="dxa"/>
            <w:shd w:val="clear" w:color="auto" w:fill="FFFFFF" w:themeFill="background1"/>
            <w:vAlign w:val="center"/>
          </w:tcPr>
          <w:p w:rsidR="00A729DA" w:rsidRPr="00CD182B" w:rsidRDefault="00A729DA" w:rsidP="00C86D15">
            <w:pPr>
              <w:jc w:val="center"/>
              <w:rPr>
                <w:b/>
                <w:color w:val="000000"/>
              </w:rPr>
            </w:pPr>
            <w:r>
              <w:rPr>
                <w:b/>
                <w:color w:val="000000"/>
              </w:rPr>
              <w:t>Количество/объем</w:t>
            </w:r>
          </w:p>
        </w:tc>
      </w:tr>
      <w:tr w:rsidR="00A729DA" w:rsidRPr="005C1ED5" w:rsidTr="00C86D15">
        <w:trPr>
          <w:trHeight w:val="350"/>
        </w:trPr>
        <w:tc>
          <w:tcPr>
            <w:tcW w:w="567" w:type="dxa"/>
            <w:shd w:val="clear" w:color="auto" w:fill="FFFFFF" w:themeFill="background1"/>
            <w:vAlign w:val="center"/>
          </w:tcPr>
          <w:p w:rsidR="00A729DA" w:rsidRPr="00CD182B" w:rsidRDefault="00A729DA" w:rsidP="00C86D15">
            <w:pPr>
              <w:jc w:val="center"/>
              <w:rPr>
                <w:color w:val="000000"/>
              </w:rPr>
            </w:pPr>
            <w:r>
              <w:rPr>
                <w:color w:val="000000"/>
              </w:rPr>
              <w:t>1</w:t>
            </w:r>
          </w:p>
        </w:tc>
        <w:tc>
          <w:tcPr>
            <w:tcW w:w="6237" w:type="dxa"/>
            <w:shd w:val="clear" w:color="auto" w:fill="FFFFFF" w:themeFill="background1"/>
            <w:vAlign w:val="center"/>
          </w:tcPr>
          <w:p w:rsidR="00A729DA" w:rsidRPr="00CD182B" w:rsidRDefault="00A729DA" w:rsidP="00C86D15">
            <w:pPr>
              <w:jc w:val="center"/>
              <w:rPr>
                <w:color w:val="000000"/>
              </w:rPr>
            </w:pPr>
            <w:r>
              <w:rPr>
                <w:color w:val="000000"/>
              </w:rPr>
              <w:t>2</w:t>
            </w:r>
          </w:p>
        </w:tc>
        <w:tc>
          <w:tcPr>
            <w:tcW w:w="1418" w:type="dxa"/>
            <w:shd w:val="clear" w:color="auto" w:fill="FFFFFF" w:themeFill="background1"/>
            <w:vAlign w:val="center"/>
          </w:tcPr>
          <w:p w:rsidR="00A729DA" w:rsidRPr="00CD182B" w:rsidRDefault="00A729DA" w:rsidP="00C86D15">
            <w:pPr>
              <w:jc w:val="center"/>
              <w:rPr>
                <w:color w:val="000000"/>
              </w:rPr>
            </w:pPr>
            <w:r>
              <w:rPr>
                <w:color w:val="000000"/>
              </w:rPr>
              <w:t>3</w:t>
            </w:r>
          </w:p>
        </w:tc>
        <w:tc>
          <w:tcPr>
            <w:tcW w:w="1276" w:type="dxa"/>
            <w:shd w:val="clear" w:color="auto" w:fill="FFFFFF" w:themeFill="background1"/>
            <w:vAlign w:val="center"/>
          </w:tcPr>
          <w:p w:rsidR="00A729DA" w:rsidRPr="00CD182B" w:rsidRDefault="00A729DA" w:rsidP="00C86D15">
            <w:pPr>
              <w:jc w:val="center"/>
              <w:rPr>
                <w:color w:val="000000"/>
              </w:rPr>
            </w:pPr>
            <w:r>
              <w:rPr>
                <w:color w:val="000000"/>
              </w:rPr>
              <w:t>4</w:t>
            </w:r>
          </w:p>
        </w:tc>
      </w:tr>
      <w:tr w:rsidR="00A729DA" w:rsidRPr="00FF324B" w:rsidTr="00C86D15">
        <w:trPr>
          <w:trHeight w:val="313"/>
        </w:trPr>
        <w:tc>
          <w:tcPr>
            <w:tcW w:w="567" w:type="dxa"/>
            <w:shd w:val="clear" w:color="auto" w:fill="FFFFFF" w:themeFill="background1"/>
            <w:hideMark/>
          </w:tcPr>
          <w:p w:rsidR="00A729DA" w:rsidRPr="00FF324B" w:rsidRDefault="00A729DA" w:rsidP="00C86D15">
            <w:pPr>
              <w:jc w:val="center"/>
            </w:pPr>
            <w:r>
              <w:t>1</w:t>
            </w:r>
          </w:p>
        </w:tc>
        <w:tc>
          <w:tcPr>
            <w:tcW w:w="6237" w:type="dxa"/>
            <w:shd w:val="clear" w:color="auto" w:fill="FFFFFF" w:themeFill="background1"/>
            <w:hideMark/>
          </w:tcPr>
          <w:p w:rsidR="00A729DA" w:rsidRPr="00FF324B" w:rsidRDefault="00A729DA" w:rsidP="00C86D15">
            <w:r>
              <w:t>Демонтаж стеклопакета площадью до 1 м</w:t>
            </w:r>
            <w:proofErr w:type="gramStart"/>
            <w:r>
              <w:t>2</w:t>
            </w:r>
            <w:proofErr w:type="gramEnd"/>
            <w:r>
              <w:t>, шириной 30 см (+/- 0,5 см), высотой 250 см (+/- 0,5 см)</w:t>
            </w:r>
          </w:p>
        </w:tc>
        <w:tc>
          <w:tcPr>
            <w:tcW w:w="1418" w:type="dxa"/>
            <w:shd w:val="clear" w:color="auto" w:fill="FFFFFF" w:themeFill="background1"/>
            <w:hideMark/>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hideMark/>
          </w:tcPr>
          <w:p w:rsidR="00A729DA" w:rsidRPr="00F30EFD" w:rsidRDefault="00A729DA" w:rsidP="00C86D15">
            <w:r>
              <w:t>2</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2</w:t>
            </w:r>
          </w:p>
        </w:tc>
        <w:tc>
          <w:tcPr>
            <w:tcW w:w="6237" w:type="dxa"/>
            <w:shd w:val="clear" w:color="auto" w:fill="FFFFFF" w:themeFill="background1"/>
          </w:tcPr>
          <w:p w:rsidR="00A729DA" w:rsidRPr="00FF324B" w:rsidRDefault="00A729DA" w:rsidP="00C86D15">
            <w:r>
              <w:t>Демонтаж стеклопакета площадью от 1 м</w:t>
            </w:r>
            <w:proofErr w:type="gramStart"/>
            <w:r>
              <w:t>2</w:t>
            </w:r>
            <w:proofErr w:type="gramEnd"/>
            <w:r>
              <w:t xml:space="preserve"> до 2 м2, шириной 59 см (+/- 0,5 см), высотой 250 см (+/- 0,5 см)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2</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3</w:t>
            </w:r>
          </w:p>
        </w:tc>
        <w:tc>
          <w:tcPr>
            <w:tcW w:w="6237" w:type="dxa"/>
            <w:shd w:val="clear" w:color="auto" w:fill="FFFFFF" w:themeFill="background1"/>
          </w:tcPr>
          <w:p w:rsidR="00A729DA" w:rsidRPr="00FF324B" w:rsidRDefault="00A729DA" w:rsidP="00C86D15">
            <w:r>
              <w:t>Демонтаж стеклопакета площадью от 2 м</w:t>
            </w:r>
            <w:proofErr w:type="gramStart"/>
            <w:r>
              <w:t>2</w:t>
            </w:r>
            <w:proofErr w:type="gramEnd"/>
            <w:r>
              <w:t xml:space="preserve"> до 3 м2, шириной 83 см (+/- 0,5 см), высотой 250 см (+/- 0,5 см)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1</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4</w:t>
            </w:r>
          </w:p>
        </w:tc>
        <w:tc>
          <w:tcPr>
            <w:tcW w:w="6237" w:type="dxa"/>
            <w:shd w:val="clear" w:color="auto" w:fill="FFFFFF" w:themeFill="background1"/>
          </w:tcPr>
          <w:p w:rsidR="00A729DA" w:rsidRPr="00FF324B" w:rsidRDefault="00A729DA" w:rsidP="00C86D15">
            <w:r>
              <w:t>Демонтаж стеклопакета площадью от 2 м</w:t>
            </w:r>
            <w:proofErr w:type="gramStart"/>
            <w:r>
              <w:t>2</w:t>
            </w:r>
            <w:proofErr w:type="gramEnd"/>
            <w:r>
              <w:t xml:space="preserve"> до 3 м2, шириной 95 см (+/- 0,5 см), высотой 250 см (+/- 0,5 см)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1</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5</w:t>
            </w:r>
          </w:p>
        </w:tc>
        <w:tc>
          <w:tcPr>
            <w:tcW w:w="6237" w:type="dxa"/>
            <w:shd w:val="clear" w:color="auto" w:fill="FFFFFF" w:themeFill="background1"/>
          </w:tcPr>
          <w:p w:rsidR="00A729DA" w:rsidRPr="00FF324B" w:rsidRDefault="00A729DA" w:rsidP="00C86D15">
            <w:r>
              <w:t>Демонтаж стеклопакета площадью от 2 м</w:t>
            </w:r>
            <w:proofErr w:type="gramStart"/>
            <w:r>
              <w:t>2</w:t>
            </w:r>
            <w:proofErr w:type="gramEnd"/>
            <w:r>
              <w:t xml:space="preserve"> до 3 м2, шириной 102 см (+/- 0,5 см), высотой 250 см (+/- 0,5 см)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2</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6</w:t>
            </w:r>
          </w:p>
        </w:tc>
        <w:tc>
          <w:tcPr>
            <w:tcW w:w="6237" w:type="dxa"/>
            <w:shd w:val="clear" w:color="auto" w:fill="FFFFFF" w:themeFill="background1"/>
          </w:tcPr>
          <w:p w:rsidR="00A729DA" w:rsidRPr="00FF324B" w:rsidRDefault="00A729DA" w:rsidP="00C86D15">
            <w:r>
              <w:t>Демонтаж стеклопакета площадью от 2 м</w:t>
            </w:r>
            <w:proofErr w:type="gramStart"/>
            <w:r>
              <w:t>2</w:t>
            </w:r>
            <w:proofErr w:type="gramEnd"/>
            <w:r>
              <w:t xml:space="preserve"> до 3 м2, шириной 80 см (+/- 0,5 см), высотой 250 см (+/- 0,5 см)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1</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7</w:t>
            </w:r>
          </w:p>
        </w:tc>
        <w:tc>
          <w:tcPr>
            <w:tcW w:w="6237" w:type="dxa"/>
            <w:shd w:val="clear" w:color="auto" w:fill="FFFFFF" w:themeFill="background1"/>
          </w:tcPr>
          <w:p w:rsidR="00A729DA" w:rsidRPr="00FF324B" w:rsidRDefault="00A729DA" w:rsidP="00C86D15">
            <w:r>
              <w:t>Демонтаж стеклопакета площадью от 2 м</w:t>
            </w:r>
            <w:proofErr w:type="gramStart"/>
            <w:r>
              <w:t>2</w:t>
            </w:r>
            <w:proofErr w:type="gramEnd"/>
            <w:r>
              <w:t xml:space="preserve"> до 3 м2, шириной 105 см (+/- 0,5 см), высотой 250 см (+/- 0,5 см)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2</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8</w:t>
            </w:r>
          </w:p>
        </w:tc>
        <w:tc>
          <w:tcPr>
            <w:tcW w:w="6237" w:type="dxa"/>
            <w:shd w:val="clear" w:color="auto" w:fill="FFFFFF" w:themeFill="background1"/>
          </w:tcPr>
          <w:p w:rsidR="00A729DA" w:rsidRPr="00FF324B" w:rsidRDefault="00A729DA" w:rsidP="00C86D15">
            <w:r>
              <w:t>Демонтаж стеклопакета площадью более 3 м</w:t>
            </w:r>
            <w:proofErr w:type="gramStart"/>
            <w:r>
              <w:t>2</w:t>
            </w:r>
            <w:proofErr w:type="gramEnd"/>
            <w:r>
              <w:t>, шириной 130 см (+/- 0,5 см), высотой 250 см (+/- 0,5 см)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16</w:t>
            </w:r>
          </w:p>
        </w:tc>
      </w:tr>
      <w:tr w:rsidR="00A729DA" w:rsidRPr="00FF324B" w:rsidTr="00C86D15">
        <w:trPr>
          <w:trHeight w:val="262"/>
        </w:trPr>
        <w:tc>
          <w:tcPr>
            <w:tcW w:w="567" w:type="dxa"/>
            <w:shd w:val="clear" w:color="auto" w:fill="FFFFFF" w:themeFill="background1"/>
          </w:tcPr>
          <w:p w:rsidR="00A729DA" w:rsidRDefault="00A729DA" w:rsidP="00C86D15">
            <w:pPr>
              <w:jc w:val="center"/>
            </w:pPr>
            <w:r>
              <w:t>9</w:t>
            </w:r>
          </w:p>
        </w:tc>
        <w:tc>
          <w:tcPr>
            <w:tcW w:w="6237" w:type="dxa"/>
            <w:shd w:val="clear" w:color="auto" w:fill="FFFFFF" w:themeFill="background1"/>
          </w:tcPr>
          <w:p w:rsidR="00A729DA" w:rsidRDefault="00A729DA" w:rsidP="00C86D15">
            <w:r>
              <w:t>Утилизация демонтированных стеклопакетов</w:t>
            </w:r>
          </w:p>
        </w:tc>
        <w:tc>
          <w:tcPr>
            <w:tcW w:w="1418" w:type="dxa"/>
            <w:shd w:val="clear" w:color="auto" w:fill="FFFFFF" w:themeFill="background1"/>
          </w:tcPr>
          <w:p w:rsidR="00A729DA" w:rsidRDefault="00A729DA" w:rsidP="00C86D15">
            <w:proofErr w:type="spellStart"/>
            <w:proofErr w:type="gramStart"/>
            <w:r>
              <w:t>шт</w:t>
            </w:r>
            <w:proofErr w:type="spellEnd"/>
            <w:proofErr w:type="gramEnd"/>
          </w:p>
        </w:tc>
        <w:tc>
          <w:tcPr>
            <w:tcW w:w="1276" w:type="dxa"/>
            <w:shd w:val="clear" w:color="auto" w:fill="FFFFFF" w:themeFill="background1"/>
          </w:tcPr>
          <w:p w:rsidR="00A729DA" w:rsidRDefault="00A729DA" w:rsidP="00C86D15">
            <w:r>
              <w:t>27</w:t>
            </w:r>
          </w:p>
        </w:tc>
      </w:tr>
      <w:tr w:rsidR="00A729DA" w:rsidRPr="00FF324B" w:rsidTr="00C86D15">
        <w:trPr>
          <w:trHeight w:val="262"/>
        </w:trPr>
        <w:tc>
          <w:tcPr>
            <w:tcW w:w="567" w:type="dxa"/>
            <w:shd w:val="clear" w:color="auto" w:fill="FFFFFF" w:themeFill="background1"/>
            <w:hideMark/>
          </w:tcPr>
          <w:p w:rsidR="00A729DA" w:rsidRPr="00FF324B" w:rsidRDefault="00A729DA" w:rsidP="00C86D15">
            <w:pPr>
              <w:jc w:val="center"/>
            </w:pPr>
            <w:r>
              <w:t>10</w:t>
            </w:r>
          </w:p>
        </w:tc>
        <w:tc>
          <w:tcPr>
            <w:tcW w:w="6237" w:type="dxa"/>
            <w:shd w:val="clear" w:color="auto" w:fill="FFFFFF" w:themeFill="background1"/>
            <w:hideMark/>
          </w:tcPr>
          <w:p w:rsidR="00A729DA" w:rsidRDefault="00A729DA" w:rsidP="00C86D15">
            <w:r>
              <w:t>Установка стеклопакета площадью до 1 м</w:t>
            </w:r>
            <w:proofErr w:type="gramStart"/>
            <w:r>
              <w:t>2</w:t>
            </w:r>
            <w:proofErr w:type="gramEnd"/>
            <w:r>
              <w:t xml:space="preserve">, шириной 30 см (+/- 0,5 см), высотой 250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lastRenderedPageBreak/>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Pr="00FF324B" w:rsidRDefault="00A729DA" w:rsidP="00C86D15">
            <w:pPr>
              <w:ind w:left="459"/>
            </w:pPr>
            <w:r>
              <w:t>- прокладки уплотнительные резиновые пористые под стекло толщиной 2-3 мм</w:t>
            </w:r>
          </w:p>
        </w:tc>
        <w:tc>
          <w:tcPr>
            <w:tcW w:w="1418" w:type="dxa"/>
            <w:shd w:val="clear" w:color="auto" w:fill="FFFFFF" w:themeFill="background1"/>
            <w:hideMark/>
          </w:tcPr>
          <w:p w:rsidR="00A729DA" w:rsidRPr="00FF324B" w:rsidRDefault="00A729DA" w:rsidP="00C86D15">
            <w:proofErr w:type="spellStart"/>
            <w:proofErr w:type="gramStart"/>
            <w:r>
              <w:lastRenderedPageBreak/>
              <w:t>шт</w:t>
            </w:r>
            <w:proofErr w:type="spellEnd"/>
            <w:proofErr w:type="gramEnd"/>
          </w:p>
        </w:tc>
        <w:tc>
          <w:tcPr>
            <w:tcW w:w="1276" w:type="dxa"/>
            <w:shd w:val="clear" w:color="auto" w:fill="FFFFFF" w:themeFill="background1"/>
            <w:hideMark/>
          </w:tcPr>
          <w:p w:rsidR="00A729DA" w:rsidRPr="00F30EFD" w:rsidRDefault="00A729DA" w:rsidP="00C86D15">
            <w:r>
              <w:t>2</w:t>
            </w:r>
          </w:p>
        </w:tc>
      </w:tr>
      <w:tr w:rsidR="00A729DA" w:rsidRPr="00FF324B" w:rsidTr="00C86D15">
        <w:trPr>
          <w:trHeight w:val="251"/>
        </w:trPr>
        <w:tc>
          <w:tcPr>
            <w:tcW w:w="567" w:type="dxa"/>
            <w:shd w:val="clear" w:color="auto" w:fill="FFFFFF" w:themeFill="background1"/>
          </w:tcPr>
          <w:p w:rsidR="00A729DA" w:rsidRDefault="00A729DA" w:rsidP="00C86D15">
            <w:pPr>
              <w:jc w:val="center"/>
            </w:pPr>
            <w:r>
              <w:lastRenderedPageBreak/>
              <w:t>11</w:t>
            </w:r>
          </w:p>
        </w:tc>
        <w:tc>
          <w:tcPr>
            <w:tcW w:w="6237" w:type="dxa"/>
            <w:shd w:val="clear" w:color="auto" w:fill="FFFFFF" w:themeFill="background1"/>
          </w:tcPr>
          <w:p w:rsidR="00A729DA" w:rsidRDefault="00A729DA" w:rsidP="00C86D15">
            <w:r>
              <w:t>Установка стеклопакета площадью от 1 м</w:t>
            </w:r>
            <w:proofErr w:type="gramStart"/>
            <w:r>
              <w:t>2</w:t>
            </w:r>
            <w:proofErr w:type="gramEnd"/>
            <w:r>
              <w:t xml:space="preserve"> до 2 м2, шириной 59 см (+/- 0,5 см), высотой 250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Default="00A729DA" w:rsidP="00C86D15">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2</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12</w:t>
            </w:r>
          </w:p>
        </w:tc>
        <w:tc>
          <w:tcPr>
            <w:tcW w:w="6237" w:type="dxa"/>
            <w:shd w:val="clear" w:color="auto" w:fill="FFFFFF" w:themeFill="background1"/>
          </w:tcPr>
          <w:p w:rsidR="00A729DA" w:rsidRDefault="00A729DA" w:rsidP="00C86D15">
            <w:r>
              <w:t>Установка стеклопакета площадью от 1 м</w:t>
            </w:r>
            <w:proofErr w:type="gramStart"/>
            <w:r>
              <w:t>2</w:t>
            </w:r>
            <w:proofErr w:type="gramEnd"/>
            <w:r>
              <w:t xml:space="preserve"> до 2 м2, шириной 96 см (+/- 0,5 см), высотой 192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Default="00A729DA" w:rsidP="00C86D15">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1</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13</w:t>
            </w:r>
          </w:p>
        </w:tc>
        <w:tc>
          <w:tcPr>
            <w:tcW w:w="6237" w:type="dxa"/>
            <w:shd w:val="clear" w:color="auto" w:fill="FFFFFF" w:themeFill="background1"/>
          </w:tcPr>
          <w:p w:rsidR="00A729DA" w:rsidRDefault="00A729DA" w:rsidP="00C86D15">
            <w:r>
              <w:t>Установка стеклопакета площадью от 2 м</w:t>
            </w:r>
            <w:proofErr w:type="gramStart"/>
            <w:r>
              <w:t>2</w:t>
            </w:r>
            <w:proofErr w:type="gramEnd"/>
            <w:r>
              <w:t xml:space="preserve"> до 3 м2, шириной 83 см (+/- 0,5 см), высотой 250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Default="00A729DA" w:rsidP="00C86D15">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1</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14</w:t>
            </w:r>
          </w:p>
        </w:tc>
        <w:tc>
          <w:tcPr>
            <w:tcW w:w="6237" w:type="dxa"/>
            <w:shd w:val="clear" w:color="auto" w:fill="FFFFFF" w:themeFill="background1"/>
          </w:tcPr>
          <w:p w:rsidR="00A729DA" w:rsidRDefault="00A729DA" w:rsidP="00C86D15">
            <w:r>
              <w:t>Установка стеклопакета площадью от 2 м</w:t>
            </w:r>
            <w:proofErr w:type="gramStart"/>
            <w:r>
              <w:t>2</w:t>
            </w:r>
            <w:proofErr w:type="gramEnd"/>
            <w:r>
              <w:t xml:space="preserve"> до 3 м2, шириной 95 см (+/- 0,5 см), высотой 250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w:t>
            </w:r>
            <w:r>
              <w:lastRenderedPageBreak/>
              <w:t xml:space="preserve">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Default="00A729DA" w:rsidP="00C86D15">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lastRenderedPageBreak/>
              <w:t>шт</w:t>
            </w:r>
            <w:proofErr w:type="spellEnd"/>
            <w:proofErr w:type="gramEnd"/>
          </w:p>
        </w:tc>
        <w:tc>
          <w:tcPr>
            <w:tcW w:w="1276" w:type="dxa"/>
            <w:shd w:val="clear" w:color="auto" w:fill="FFFFFF" w:themeFill="background1"/>
          </w:tcPr>
          <w:p w:rsidR="00A729DA" w:rsidRPr="00F30EFD" w:rsidRDefault="00A729DA" w:rsidP="00C86D15">
            <w:r>
              <w:t>1</w:t>
            </w:r>
          </w:p>
        </w:tc>
      </w:tr>
      <w:tr w:rsidR="00A729DA" w:rsidRPr="00FF324B" w:rsidTr="00C86D15">
        <w:trPr>
          <w:trHeight w:val="251"/>
        </w:trPr>
        <w:tc>
          <w:tcPr>
            <w:tcW w:w="567" w:type="dxa"/>
            <w:shd w:val="clear" w:color="auto" w:fill="FFFFFF" w:themeFill="background1"/>
          </w:tcPr>
          <w:p w:rsidR="00A729DA" w:rsidRDefault="00A729DA" w:rsidP="00C86D15">
            <w:pPr>
              <w:jc w:val="center"/>
            </w:pPr>
            <w:r>
              <w:lastRenderedPageBreak/>
              <w:t>15</w:t>
            </w:r>
          </w:p>
        </w:tc>
        <w:tc>
          <w:tcPr>
            <w:tcW w:w="6237" w:type="dxa"/>
            <w:shd w:val="clear" w:color="auto" w:fill="FFFFFF" w:themeFill="background1"/>
          </w:tcPr>
          <w:p w:rsidR="00A729DA" w:rsidRDefault="00A729DA" w:rsidP="00C86D15">
            <w:r>
              <w:t>Установка стеклопакета площадью от 2 м</w:t>
            </w:r>
            <w:proofErr w:type="gramStart"/>
            <w:r>
              <w:t>2</w:t>
            </w:r>
            <w:proofErr w:type="gramEnd"/>
            <w:r>
              <w:t xml:space="preserve"> до 3 м2, шириной 102 см (+/- 0,5 см), высотой 250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Default="00A729DA" w:rsidP="00C86D15">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2</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16</w:t>
            </w:r>
          </w:p>
        </w:tc>
        <w:tc>
          <w:tcPr>
            <w:tcW w:w="6237" w:type="dxa"/>
            <w:shd w:val="clear" w:color="auto" w:fill="FFFFFF" w:themeFill="background1"/>
          </w:tcPr>
          <w:p w:rsidR="00A729DA" w:rsidRDefault="00A729DA" w:rsidP="00C86D15">
            <w:r>
              <w:t>Установка стеклопакета площадью от 2 м</w:t>
            </w:r>
            <w:proofErr w:type="gramStart"/>
            <w:r>
              <w:t>2</w:t>
            </w:r>
            <w:proofErr w:type="gramEnd"/>
            <w:r>
              <w:t xml:space="preserve"> до 3 м2, шириной 80 см (+/- 0,5 см), высотой 250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Default="00A729DA" w:rsidP="00C86D15">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1</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17</w:t>
            </w:r>
          </w:p>
        </w:tc>
        <w:tc>
          <w:tcPr>
            <w:tcW w:w="6237" w:type="dxa"/>
            <w:shd w:val="clear" w:color="auto" w:fill="FFFFFF" w:themeFill="background1"/>
          </w:tcPr>
          <w:p w:rsidR="00A729DA" w:rsidRDefault="00A729DA" w:rsidP="00C86D15">
            <w:r>
              <w:t>Установка стеклопакета площадью от 2 м</w:t>
            </w:r>
            <w:proofErr w:type="gramStart"/>
            <w:r>
              <w:t>2</w:t>
            </w:r>
            <w:proofErr w:type="gramEnd"/>
            <w:r>
              <w:t xml:space="preserve"> до 3 м2, шириной 105 см (+/- 0,5 см), высотой 250 см (+/- 0,5 см): </w:t>
            </w:r>
          </w:p>
          <w:p w:rsidR="00A729DA" w:rsidRDefault="00A729DA" w:rsidP="00C86D1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Default="00A729DA" w:rsidP="00C86D15">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t>шт</w:t>
            </w:r>
            <w:proofErr w:type="spellEnd"/>
            <w:proofErr w:type="gramEnd"/>
          </w:p>
        </w:tc>
        <w:tc>
          <w:tcPr>
            <w:tcW w:w="1276" w:type="dxa"/>
            <w:shd w:val="clear" w:color="auto" w:fill="FFFFFF" w:themeFill="background1"/>
          </w:tcPr>
          <w:p w:rsidR="00A729DA" w:rsidRPr="00F30EFD" w:rsidRDefault="00A729DA" w:rsidP="00C86D15">
            <w:r>
              <w:t>2</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18</w:t>
            </w:r>
          </w:p>
        </w:tc>
        <w:tc>
          <w:tcPr>
            <w:tcW w:w="6237" w:type="dxa"/>
            <w:shd w:val="clear" w:color="auto" w:fill="FFFFFF" w:themeFill="background1"/>
          </w:tcPr>
          <w:p w:rsidR="00A729DA" w:rsidRDefault="00A729DA" w:rsidP="00C86D15">
            <w:r>
              <w:t>Установка стеклопакета площадью более 3 м</w:t>
            </w:r>
            <w:proofErr w:type="gramStart"/>
            <w:r>
              <w:t>2</w:t>
            </w:r>
            <w:proofErr w:type="gramEnd"/>
            <w:r>
              <w:t xml:space="preserve">, шириной 130 см (+/- 0,5 см), высотой 250 см (+/- 0,5 см): </w:t>
            </w:r>
          </w:p>
          <w:p w:rsidR="00A729DA" w:rsidRDefault="00A729DA" w:rsidP="00C86D15">
            <w:pPr>
              <w:ind w:left="459"/>
            </w:pPr>
            <w:proofErr w:type="gramStart"/>
            <w:r>
              <w:t xml:space="preserve">- стекло многослойное огнестойкое с прозрачными промежуточными слоями, расширяющимися под воздействием высокой температуры, со степенью </w:t>
            </w:r>
            <w:r>
              <w:lastRenderedPageBreak/>
              <w:t>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15-17 мм;</w:t>
            </w:r>
          </w:p>
          <w:p w:rsidR="00A729DA" w:rsidRPr="00FF324B" w:rsidRDefault="00A729DA" w:rsidP="00C86D15">
            <w:pPr>
              <w:ind w:left="459"/>
            </w:pPr>
            <w:r>
              <w:t>- прокладки уплотнительные резиновые пористые под стекло толщиной 2-3 мм</w:t>
            </w:r>
          </w:p>
        </w:tc>
        <w:tc>
          <w:tcPr>
            <w:tcW w:w="1418" w:type="dxa"/>
            <w:shd w:val="clear" w:color="auto" w:fill="FFFFFF" w:themeFill="background1"/>
          </w:tcPr>
          <w:p w:rsidR="00A729DA" w:rsidRPr="00FF324B" w:rsidRDefault="00A729DA" w:rsidP="00C86D15">
            <w:proofErr w:type="spellStart"/>
            <w:proofErr w:type="gramStart"/>
            <w:r>
              <w:lastRenderedPageBreak/>
              <w:t>шт</w:t>
            </w:r>
            <w:proofErr w:type="spellEnd"/>
            <w:proofErr w:type="gramEnd"/>
          </w:p>
        </w:tc>
        <w:tc>
          <w:tcPr>
            <w:tcW w:w="1276" w:type="dxa"/>
            <w:shd w:val="clear" w:color="auto" w:fill="FFFFFF" w:themeFill="background1"/>
          </w:tcPr>
          <w:p w:rsidR="00A729DA" w:rsidRDefault="00A729DA" w:rsidP="00C86D15">
            <w:r>
              <w:t>16</w:t>
            </w:r>
          </w:p>
        </w:tc>
      </w:tr>
      <w:tr w:rsidR="00A729DA" w:rsidRPr="00FF324B" w:rsidTr="00C86D15">
        <w:trPr>
          <w:trHeight w:val="251"/>
        </w:trPr>
        <w:tc>
          <w:tcPr>
            <w:tcW w:w="567" w:type="dxa"/>
            <w:shd w:val="clear" w:color="auto" w:fill="FFFFFF" w:themeFill="background1"/>
          </w:tcPr>
          <w:p w:rsidR="00A729DA" w:rsidRDefault="00A729DA" w:rsidP="00C86D15">
            <w:pPr>
              <w:jc w:val="center"/>
            </w:pPr>
            <w:r>
              <w:lastRenderedPageBreak/>
              <w:t>19</w:t>
            </w:r>
          </w:p>
        </w:tc>
        <w:tc>
          <w:tcPr>
            <w:tcW w:w="6237" w:type="dxa"/>
            <w:shd w:val="clear" w:color="auto" w:fill="FFFFFF" w:themeFill="background1"/>
          </w:tcPr>
          <w:p w:rsidR="00A729DA" w:rsidRDefault="00A729DA" w:rsidP="00C86D15">
            <w:proofErr w:type="spellStart"/>
            <w:r>
              <w:t>Обеспыливание</w:t>
            </w:r>
            <w:proofErr w:type="spellEnd"/>
            <w:r>
              <w:t xml:space="preserve"> поверхности</w:t>
            </w:r>
          </w:p>
        </w:tc>
        <w:tc>
          <w:tcPr>
            <w:tcW w:w="1418" w:type="dxa"/>
            <w:shd w:val="clear" w:color="auto" w:fill="FFFFFF" w:themeFill="background1"/>
          </w:tcPr>
          <w:p w:rsidR="00A729DA" w:rsidRDefault="00A729DA" w:rsidP="00C86D15">
            <w:r>
              <w:t>м</w:t>
            </w:r>
            <w:proofErr w:type="gramStart"/>
            <w:r>
              <w:t>2</w:t>
            </w:r>
            <w:proofErr w:type="gramEnd"/>
          </w:p>
        </w:tc>
        <w:tc>
          <w:tcPr>
            <w:tcW w:w="1276" w:type="dxa"/>
            <w:shd w:val="clear" w:color="auto" w:fill="FFFFFF" w:themeFill="background1"/>
          </w:tcPr>
          <w:p w:rsidR="00A729DA" w:rsidRDefault="00A729DA" w:rsidP="00C86D15">
            <w:r>
              <w:t>74,8</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20</w:t>
            </w:r>
          </w:p>
        </w:tc>
        <w:tc>
          <w:tcPr>
            <w:tcW w:w="6237" w:type="dxa"/>
            <w:shd w:val="clear" w:color="auto" w:fill="FFFFFF" w:themeFill="background1"/>
          </w:tcPr>
          <w:p w:rsidR="00A729DA" w:rsidRDefault="00A729DA" w:rsidP="00C86D15">
            <w:r>
              <w:t>Обезжиривание поверхности</w:t>
            </w:r>
          </w:p>
        </w:tc>
        <w:tc>
          <w:tcPr>
            <w:tcW w:w="1418" w:type="dxa"/>
            <w:shd w:val="clear" w:color="auto" w:fill="FFFFFF" w:themeFill="background1"/>
          </w:tcPr>
          <w:p w:rsidR="00A729DA" w:rsidRDefault="00A729DA" w:rsidP="00C86D15">
            <w:r>
              <w:t>м</w:t>
            </w:r>
            <w:proofErr w:type="gramStart"/>
            <w:r>
              <w:t>2</w:t>
            </w:r>
            <w:proofErr w:type="gramEnd"/>
          </w:p>
        </w:tc>
        <w:tc>
          <w:tcPr>
            <w:tcW w:w="1276" w:type="dxa"/>
            <w:shd w:val="clear" w:color="auto" w:fill="FFFFFF" w:themeFill="background1"/>
          </w:tcPr>
          <w:p w:rsidR="00A729DA" w:rsidRDefault="00A729DA" w:rsidP="00C86D15">
            <w:r>
              <w:t>74,8</w:t>
            </w:r>
          </w:p>
        </w:tc>
      </w:tr>
      <w:tr w:rsidR="00A729DA" w:rsidRPr="00FF324B" w:rsidTr="00C86D15">
        <w:trPr>
          <w:trHeight w:val="251"/>
        </w:trPr>
        <w:tc>
          <w:tcPr>
            <w:tcW w:w="567" w:type="dxa"/>
            <w:shd w:val="clear" w:color="auto" w:fill="FFFFFF" w:themeFill="background1"/>
          </w:tcPr>
          <w:p w:rsidR="00A729DA" w:rsidRDefault="00A729DA" w:rsidP="00C86D15">
            <w:pPr>
              <w:jc w:val="center"/>
            </w:pPr>
            <w:r>
              <w:t>21</w:t>
            </w:r>
          </w:p>
        </w:tc>
        <w:tc>
          <w:tcPr>
            <w:tcW w:w="6237" w:type="dxa"/>
            <w:shd w:val="clear" w:color="auto" w:fill="FFFFFF" w:themeFill="background1"/>
          </w:tcPr>
          <w:p w:rsidR="00A729DA" w:rsidRDefault="00A729DA" w:rsidP="00C86D15">
            <w:r>
              <w:t>Оклейка предварительно подготовленных поверхностей матовой пленкой (пленка матовая белая)</w:t>
            </w:r>
          </w:p>
        </w:tc>
        <w:tc>
          <w:tcPr>
            <w:tcW w:w="1418" w:type="dxa"/>
            <w:shd w:val="clear" w:color="auto" w:fill="FFFFFF" w:themeFill="background1"/>
          </w:tcPr>
          <w:p w:rsidR="00A729DA" w:rsidRDefault="00A729DA" w:rsidP="00C86D15">
            <w:r>
              <w:t>м</w:t>
            </w:r>
            <w:proofErr w:type="gramStart"/>
            <w:r>
              <w:t>2</w:t>
            </w:r>
            <w:proofErr w:type="gramEnd"/>
          </w:p>
        </w:tc>
        <w:tc>
          <w:tcPr>
            <w:tcW w:w="1276" w:type="dxa"/>
            <w:shd w:val="clear" w:color="auto" w:fill="FFFFFF" w:themeFill="background1"/>
          </w:tcPr>
          <w:p w:rsidR="00A729DA" w:rsidRDefault="00A729DA" w:rsidP="00C86D15">
            <w:r>
              <w:t>74,8</w:t>
            </w:r>
          </w:p>
        </w:tc>
      </w:tr>
      <w:tr w:rsidR="00A729DA" w:rsidRPr="00FF324B" w:rsidTr="00C86D15">
        <w:trPr>
          <w:trHeight w:val="251"/>
        </w:trPr>
        <w:tc>
          <w:tcPr>
            <w:tcW w:w="567" w:type="dxa"/>
            <w:shd w:val="clear" w:color="auto" w:fill="FFFFFF" w:themeFill="background1"/>
            <w:hideMark/>
          </w:tcPr>
          <w:p w:rsidR="00A729DA" w:rsidRPr="00FF324B" w:rsidRDefault="00A729DA" w:rsidP="00C86D15">
            <w:pPr>
              <w:jc w:val="center"/>
            </w:pPr>
            <w:r>
              <w:t>22</w:t>
            </w:r>
          </w:p>
        </w:tc>
        <w:tc>
          <w:tcPr>
            <w:tcW w:w="6237" w:type="dxa"/>
            <w:shd w:val="clear" w:color="auto" w:fill="FFFFFF" w:themeFill="background1"/>
            <w:hideMark/>
          </w:tcPr>
          <w:p w:rsidR="00A729DA" w:rsidRPr="00FF324B" w:rsidRDefault="00A729DA" w:rsidP="00C86D15">
            <w:r>
              <w:t>Погрузо-разгрузочные работы при автомобильных перевозках (погрузка)</w:t>
            </w:r>
          </w:p>
        </w:tc>
        <w:tc>
          <w:tcPr>
            <w:tcW w:w="1418" w:type="dxa"/>
            <w:shd w:val="clear" w:color="auto" w:fill="FFFFFF" w:themeFill="background1"/>
            <w:hideMark/>
          </w:tcPr>
          <w:p w:rsidR="00A729DA" w:rsidRPr="00FF324B" w:rsidRDefault="00A729DA" w:rsidP="00C86D15">
            <w:r>
              <w:t>т</w:t>
            </w:r>
          </w:p>
        </w:tc>
        <w:tc>
          <w:tcPr>
            <w:tcW w:w="1276" w:type="dxa"/>
            <w:shd w:val="clear" w:color="auto" w:fill="FFFFFF" w:themeFill="background1"/>
            <w:hideMark/>
          </w:tcPr>
          <w:p w:rsidR="00A729DA" w:rsidRPr="00FF324B" w:rsidRDefault="00A729DA" w:rsidP="00C86D15">
            <w:r>
              <w:t>2,75</w:t>
            </w:r>
          </w:p>
        </w:tc>
      </w:tr>
      <w:tr w:rsidR="00A729DA" w:rsidRPr="00FF324B" w:rsidTr="00C86D15">
        <w:trPr>
          <w:trHeight w:val="447"/>
        </w:trPr>
        <w:tc>
          <w:tcPr>
            <w:tcW w:w="567" w:type="dxa"/>
            <w:shd w:val="clear" w:color="auto" w:fill="FFFFFF" w:themeFill="background1"/>
          </w:tcPr>
          <w:p w:rsidR="00A729DA" w:rsidRDefault="00A729DA" w:rsidP="00C86D15">
            <w:pPr>
              <w:jc w:val="center"/>
            </w:pPr>
            <w:r>
              <w:t>23</w:t>
            </w:r>
          </w:p>
        </w:tc>
        <w:tc>
          <w:tcPr>
            <w:tcW w:w="6237" w:type="dxa"/>
            <w:shd w:val="clear" w:color="auto" w:fill="FFFFFF" w:themeFill="background1"/>
          </w:tcPr>
          <w:p w:rsidR="00A729DA" w:rsidRPr="00FF324B" w:rsidRDefault="00A729DA" w:rsidP="00C86D15">
            <w:r>
              <w:t>Погрузо-разгрузочные работы при автомобильных перевозках (перевозка)</w:t>
            </w:r>
          </w:p>
        </w:tc>
        <w:tc>
          <w:tcPr>
            <w:tcW w:w="1418" w:type="dxa"/>
            <w:shd w:val="clear" w:color="auto" w:fill="FFFFFF" w:themeFill="background1"/>
          </w:tcPr>
          <w:p w:rsidR="00A729DA" w:rsidRPr="00FF324B" w:rsidRDefault="00A729DA" w:rsidP="00C86D15">
            <w:r>
              <w:t>т</w:t>
            </w:r>
          </w:p>
        </w:tc>
        <w:tc>
          <w:tcPr>
            <w:tcW w:w="1276" w:type="dxa"/>
            <w:shd w:val="clear" w:color="auto" w:fill="FFFFFF" w:themeFill="background1"/>
          </w:tcPr>
          <w:p w:rsidR="00A729DA" w:rsidRPr="00FF324B" w:rsidRDefault="00A729DA" w:rsidP="00C86D15">
            <w:r>
              <w:t>2,75</w:t>
            </w:r>
          </w:p>
        </w:tc>
      </w:tr>
      <w:tr w:rsidR="00A729DA" w:rsidRPr="00FF324B" w:rsidTr="00C86D15">
        <w:trPr>
          <w:trHeight w:val="447"/>
        </w:trPr>
        <w:tc>
          <w:tcPr>
            <w:tcW w:w="567" w:type="dxa"/>
            <w:shd w:val="clear" w:color="auto" w:fill="FFFFFF" w:themeFill="background1"/>
            <w:hideMark/>
          </w:tcPr>
          <w:p w:rsidR="00A729DA" w:rsidRPr="00FF324B" w:rsidRDefault="00A729DA" w:rsidP="00C86D15">
            <w:pPr>
              <w:jc w:val="center"/>
            </w:pPr>
            <w:r>
              <w:t>24</w:t>
            </w:r>
          </w:p>
        </w:tc>
        <w:tc>
          <w:tcPr>
            <w:tcW w:w="6237" w:type="dxa"/>
            <w:shd w:val="clear" w:color="auto" w:fill="FFFFFF" w:themeFill="background1"/>
            <w:hideMark/>
          </w:tcPr>
          <w:p w:rsidR="00A729DA" w:rsidRPr="00FF324B" w:rsidRDefault="00A729DA" w:rsidP="00C86D15">
            <w:r>
              <w:t>Перевозка грузов бортовым автомобилем на расстояние до 60 км</w:t>
            </w:r>
          </w:p>
        </w:tc>
        <w:tc>
          <w:tcPr>
            <w:tcW w:w="1418" w:type="dxa"/>
            <w:shd w:val="clear" w:color="auto" w:fill="FFFFFF" w:themeFill="background1"/>
            <w:hideMark/>
          </w:tcPr>
          <w:p w:rsidR="00A729DA" w:rsidRPr="00FF324B" w:rsidRDefault="00A729DA" w:rsidP="00C86D15">
            <w:r>
              <w:t xml:space="preserve">т </w:t>
            </w:r>
          </w:p>
        </w:tc>
        <w:tc>
          <w:tcPr>
            <w:tcW w:w="1276" w:type="dxa"/>
            <w:shd w:val="clear" w:color="auto" w:fill="FFFFFF" w:themeFill="background1"/>
            <w:hideMark/>
          </w:tcPr>
          <w:p w:rsidR="00A729DA" w:rsidRPr="00FF324B" w:rsidRDefault="00A729DA" w:rsidP="00C86D15">
            <w:r>
              <w:t>2,75</w:t>
            </w:r>
          </w:p>
        </w:tc>
      </w:tr>
    </w:tbl>
    <w:p w:rsidR="007D74D1" w:rsidRDefault="007D74D1" w:rsidP="007D74D1">
      <w:pPr>
        <w:ind w:firstLine="709"/>
        <w:jc w:val="both"/>
        <w:rPr>
          <w:rFonts w:eastAsia="Calibri"/>
          <w:sz w:val="28"/>
          <w:szCs w:val="28"/>
        </w:rPr>
      </w:pPr>
    </w:p>
    <w:p w:rsidR="008C531D" w:rsidRPr="00FF324B" w:rsidRDefault="008C531D" w:rsidP="007D74D1">
      <w:pPr>
        <w:ind w:firstLine="709"/>
        <w:jc w:val="both"/>
        <w:rPr>
          <w:rFonts w:eastAsia="Calibri"/>
          <w:sz w:val="28"/>
          <w:szCs w:val="28"/>
        </w:rPr>
      </w:pPr>
    </w:p>
    <w:p w:rsidR="007D74D1" w:rsidRPr="00FF324B" w:rsidRDefault="007D74D1" w:rsidP="007D74D1">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7D74D1" w:rsidRPr="00FF324B" w:rsidRDefault="007D74D1" w:rsidP="007D74D1">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rsidR="007D74D1" w:rsidRPr="00FF324B" w:rsidRDefault="007D74D1" w:rsidP="007D74D1">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7D74D1" w:rsidRPr="00FF324B" w:rsidRDefault="007D74D1" w:rsidP="007D74D1">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rsidR="007D74D1" w:rsidRPr="00FF324B" w:rsidRDefault="007D74D1" w:rsidP="007D74D1">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rsidR="007D74D1" w:rsidRPr="00FF324B" w:rsidRDefault="007D74D1" w:rsidP="007D74D1">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rsidR="007D74D1" w:rsidRPr="00FF324B" w:rsidRDefault="007D74D1" w:rsidP="007D74D1">
      <w:pPr>
        <w:ind w:firstLine="709"/>
        <w:jc w:val="both"/>
        <w:rPr>
          <w:rFonts w:eastAsia="Calibri"/>
          <w:sz w:val="28"/>
          <w:szCs w:val="28"/>
        </w:rPr>
      </w:pPr>
      <w:r>
        <w:rPr>
          <w:rFonts w:eastAsia="Calibri"/>
          <w:sz w:val="28"/>
          <w:szCs w:val="28"/>
        </w:rPr>
        <w:t xml:space="preserve">СП 12-136-2002 «Безопасность труда в строительстве». </w:t>
      </w:r>
    </w:p>
    <w:p w:rsidR="007D74D1" w:rsidRPr="00FF324B" w:rsidRDefault="007D74D1" w:rsidP="007D74D1">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rsidR="007D74D1" w:rsidRPr="00FF324B" w:rsidRDefault="007D74D1" w:rsidP="007D74D1">
      <w:pPr>
        <w:ind w:firstLine="709"/>
        <w:jc w:val="both"/>
        <w:rPr>
          <w:rFonts w:eastAsia="Calibri"/>
          <w:sz w:val="28"/>
          <w:szCs w:val="28"/>
        </w:rPr>
      </w:pPr>
      <w:r>
        <w:rPr>
          <w:rFonts w:eastAsia="Calibri"/>
          <w:sz w:val="28"/>
          <w:szCs w:val="28"/>
        </w:rPr>
        <w:t xml:space="preserve">4.3.4. </w:t>
      </w:r>
      <w:proofErr w:type="gramStart"/>
      <w:r>
        <w:rPr>
          <w:rFonts w:eastAsia="Calibri"/>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w:t>
      </w:r>
      <w:proofErr w:type="spellStart"/>
      <w:r>
        <w:rPr>
          <w:rFonts w:eastAsia="Calibri"/>
          <w:sz w:val="28"/>
          <w:szCs w:val="28"/>
        </w:rPr>
        <w:t>Ростехнадзора</w:t>
      </w:r>
      <w:proofErr w:type="spellEnd"/>
      <w:r>
        <w:rPr>
          <w:rFonts w:eastAsia="Calibri"/>
          <w:sz w:val="28"/>
          <w:szCs w:val="28"/>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w:t>
      </w:r>
      <w:proofErr w:type="gramEnd"/>
      <w:r>
        <w:rPr>
          <w:rFonts w:eastAsia="Calibri"/>
          <w:sz w:val="28"/>
          <w:szCs w:val="28"/>
        </w:rPr>
        <w:t>, участков сетей инженерно-технического обеспечения</w:t>
      </w:r>
      <w:r>
        <w:rPr>
          <w:rFonts w:eastAsia="Calibri" w:cs="Arial"/>
          <w:sz w:val="28"/>
          <w:szCs w:val="28"/>
        </w:rPr>
        <w:t>.</w:t>
      </w:r>
      <w:r>
        <w:rPr>
          <w:rFonts w:eastAsia="Calibri"/>
          <w:sz w:val="28"/>
          <w:szCs w:val="28"/>
        </w:rPr>
        <w:t xml:space="preserve"> </w:t>
      </w:r>
    </w:p>
    <w:p w:rsidR="007D74D1" w:rsidRPr="00FF324B" w:rsidRDefault="007D74D1" w:rsidP="007D74D1">
      <w:pPr>
        <w:ind w:firstLine="720"/>
        <w:rPr>
          <w:b/>
          <w:sz w:val="28"/>
          <w:szCs w:val="28"/>
        </w:rPr>
      </w:pPr>
    </w:p>
    <w:p w:rsidR="007D74D1" w:rsidRPr="00FF324B" w:rsidRDefault="007D74D1" w:rsidP="007D74D1">
      <w:pPr>
        <w:ind w:firstLine="720"/>
        <w:rPr>
          <w:b/>
          <w:sz w:val="28"/>
          <w:szCs w:val="28"/>
        </w:rPr>
      </w:pPr>
      <w:r>
        <w:rPr>
          <w:b/>
          <w:sz w:val="28"/>
          <w:szCs w:val="28"/>
        </w:rPr>
        <w:t>4.4. Правила приемки работ.</w:t>
      </w:r>
    </w:p>
    <w:p w:rsidR="007D74D1" w:rsidRPr="00FF324B" w:rsidRDefault="007D74D1" w:rsidP="007D74D1">
      <w:pPr>
        <w:ind w:firstLine="720"/>
        <w:jc w:val="both"/>
        <w:rPr>
          <w:rFonts w:eastAsia="MS Mincho"/>
          <w:sz w:val="26"/>
        </w:rPr>
      </w:pPr>
      <w:proofErr w:type="gramStart"/>
      <w:r>
        <w:rPr>
          <w:rFonts w:eastAsia="MS Mincho"/>
          <w:sz w:val="28"/>
          <w:szCs w:val="28"/>
        </w:rPr>
        <w:lastRenderedPageBreak/>
        <w:t>Заказчик принимает у исполнителя выполненные работы по представленным актам приемки выполненных работ формы КС – 2, справкам о стоимости выполненных работ и затрат формы КС-3, счетам-фактурам, подписанный обеими сторонами акт о приемке-сдаче отремонтированных, реконструированных, модернизированных объектов основных средств формы ОС-3.</w:t>
      </w:r>
      <w:proofErr w:type="gramEnd"/>
      <w:r>
        <w:rPr>
          <w:rFonts w:eastAsia="MS Mincho"/>
          <w:b/>
          <w:bCs/>
          <w:sz w:val="26"/>
        </w:rPr>
        <w:t xml:space="preserve"> </w:t>
      </w:r>
      <w:r>
        <w:rPr>
          <w:rFonts w:eastAsia="MS Mincho"/>
          <w:sz w:val="28"/>
          <w:szCs w:val="28"/>
        </w:rPr>
        <w:t xml:space="preserve">Предъявляются акты на выполненные скрытые работы,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смете на выполнение работ, являющейся неотъемлемой частью  договора. </w:t>
      </w:r>
    </w:p>
    <w:p w:rsidR="007D74D1" w:rsidRPr="00FF324B" w:rsidRDefault="007D74D1" w:rsidP="007D74D1">
      <w:pPr>
        <w:rPr>
          <w:rFonts w:eastAsia="MS Mincho"/>
          <w:sz w:val="28"/>
          <w:szCs w:val="28"/>
        </w:rPr>
      </w:pPr>
    </w:p>
    <w:p w:rsidR="007D74D1" w:rsidRPr="00FF324B" w:rsidRDefault="007D74D1" w:rsidP="007D74D1">
      <w:pPr>
        <w:ind w:left="540" w:firstLine="169"/>
        <w:jc w:val="both"/>
        <w:rPr>
          <w:rFonts w:eastAsia="MS Mincho"/>
          <w:b/>
          <w:sz w:val="28"/>
          <w:szCs w:val="28"/>
        </w:rPr>
      </w:pPr>
      <w:r>
        <w:rPr>
          <w:rFonts w:eastAsia="MS Mincho"/>
          <w:b/>
          <w:sz w:val="28"/>
          <w:szCs w:val="28"/>
        </w:rPr>
        <w:t>4.5. Порядок формирования цены договора.</w:t>
      </w:r>
    </w:p>
    <w:p w:rsidR="007D74D1" w:rsidRPr="00FF324B" w:rsidRDefault="007D74D1" w:rsidP="007D74D1">
      <w:pPr>
        <w:ind w:firstLine="709"/>
        <w:jc w:val="both"/>
        <w:rPr>
          <w:sz w:val="28"/>
          <w:szCs w:val="28"/>
        </w:rPr>
      </w:pPr>
      <w:r>
        <w:rPr>
          <w:sz w:val="28"/>
          <w:szCs w:val="28"/>
        </w:rPr>
        <w:t>Цена договора формируется претендентом на основе подпункта 4.2.3 настоящего технического задания.</w:t>
      </w:r>
    </w:p>
    <w:p w:rsidR="007D74D1" w:rsidRPr="00FF324B" w:rsidRDefault="007D74D1" w:rsidP="007D74D1">
      <w:pPr>
        <w:rPr>
          <w:rFonts w:eastAsia="MS Mincho"/>
          <w:b/>
          <w:sz w:val="28"/>
          <w:szCs w:val="28"/>
        </w:rPr>
      </w:pPr>
    </w:p>
    <w:p w:rsidR="007D74D1" w:rsidRPr="00FF324B" w:rsidRDefault="007D74D1" w:rsidP="007D74D1">
      <w:pPr>
        <w:ind w:firstLine="709"/>
        <w:jc w:val="both"/>
        <w:outlineLvl w:val="1"/>
        <w:rPr>
          <w:rFonts w:eastAsia="MS Mincho"/>
          <w:b/>
          <w:sz w:val="26"/>
        </w:rPr>
      </w:pPr>
      <w:r>
        <w:rPr>
          <w:rFonts w:eastAsia="MS Mincho"/>
          <w:b/>
          <w:sz w:val="28"/>
          <w:szCs w:val="28"/>
        </w:rPr>
        <w:t>4.6.</w:t>
      </w:r>
      <w:r>
        <w:rPr>
          <w:rFonts w:eastAsia="MS Mincho"/>
          <w:b/>
          <w:sz w:val="26"/>
        </w:rPr>
        <w:t xml:space="preserve"> </w:t>
      </w:r>
      <w:r>
        <w:rPr>
          <w:rFonts w:eastAsia="MS Mincho"/>
          <w:b/>
          <w:sz w:val="28"/>
          <w:szCs w:val="28"/>
        </w:rPr>
        <w:t>Рабочее  время  обслуживания  объектов Заказчика.</w:t>
      </w:r>
    </w:p>
    <w:p w:rsidR="007D74D1" w:rsidRPr="00FF324B" w:rsidRDefault="007D74D1" w:rsidP="007D74D1">
      <w:pPr>
        <w:ind w:firstLine="709"/>
        <w:jc w:val="both"/>
        <w:rPr>
          <w:rFonts w:eastAsia="Calibri"/>
          <w:sz w:val="28"/>
          <w:szCs w:val="28"/>
        </w:rPr>
      </w:pPr>
      <w:r>
        <w:rPr>
          <w:rFonts w:eastAsia="Calibri"/>
          <w:sz w:val="28"/>
          <w:szCs w:val="28"/>
        </w:rPr>
        <w:t>Победитель должен выполнять работы в установленное время</w:t>
      </w:r>
      <w:proofErr w:type="gramStart"/>
      <w:r>
        <w:rPr>
          <w:rFonts w:eastAsia="Calibri"/>
          <w:sz w:val="28"/>
          <w:szCs w:val="28"/>
        </w:rPr>
        <w:t xml:space="preserve"> :</w:t>
      </w:r>
      <w:proofErr w:type="gramEnd"/>
    </w:p>
    <w:p w:rsidR="007D74D1" w:rsidRPr="00FF324B" w:rsidRDefault="007D74D1" w:rsidP="007D74D1">
      <w:pPr>
        <w:ind w:firstLine="709"/>
        <w:jc w:val="both"/>
        <w:rPr>
          <w:rFonts w:eastAsia="Calibri"/>
          <w:sz w:val="28"/>
          <w:szCs w:val="28"/>
        </w:rPr>
      </w:pPr>
      <w:r>
        <w:rPr>
          <w:rFonts w:eastAsia="Calibri"/>
          <w:sz w:val="28"/>
          <w:szCs w:val="28"/>
        </w:rPr>
        <w:t>Будничные дни – с 18.00 до 24.00 часов.</w:t>
      </w:r>
    </w:p>
    <w:p w:rsidR="007D74D1" w:rsidRPr="00FF324B" w:rsidRDefault="007D74D1" w:rsidP="007D74D1">
      <w:pPr>
        <w:ind w:firstLine="709"/>
        <w:jc w:val="both"/>
        <w:rPr>
          <w:rFonts w:eastAsia="Calibri"/>
          <w:sz w:val="28"/>
          <w:szCs w:val="28"/>
        </w:rPr>
      </w:pPr>
      <w:r>
        <w:rPr>
          <w:rFonts w:eastAsia="Calibri"/>
          <w:sz w:val="28"/>
          <w:szCs w:val="28"/>
        </w:rPr>
        <w:t>Выходные и праздничные дни – с 08.00 до 24.00 часов.</w:t>
      </w:r>
    </w:p>
    <w:p w:rsidR="007D74D1" w:rsidRPr="00FF324B" w:rsidRDefault="007D74D1" w:rsidP="007D74D1">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rsidR="007D74D1" w:rsidRPr="00FF324B" w:rsidRDefault="007D74D1" w:rsidP="007D74D1">
      <w:pPr>
        <w:ind w:left="709"/>
        <w:jc w:val="both"/>
        <w:rPr>
          <w:rFonts w:eastAsia="MS Mincho"/>
          <w:b/>
          <w:sz w:val="28"/>
          <w:szCs w:val="28"/>
        </w:rPr>
      </w:pPr>
    </w:p>
    <w:p w:rsidR="007D74D1" w:rsidRPr="000C0437" w:rsidRDefault="007D74D1" w:rsidP="007D74D1">
      <w:pPr>
        <w:ind w:left="709"/>
        <w:jc w:val="both"/>
        <w:rPr>
          <w:rFonts w:eastAsia="MS Mincho"/>
          <w:b/>
          <w:sz w:val="28"/>
          <w:szCs w:val="28"/>
        </w:rPr>
      </w:pPr>
      <w:r>
        <w:rPr>
          <w:rFonts w:eastAsia="MS Mincho"/>
          <w:b/>
          <w:sz w:val="28"/>
          <w:szCs w:val="28"/>
        </w:rPr>
        <w:t>4.7. Прочие условия.</w:t>
      </w:r>
    </w:p>
    <w:p w:rsidR="007D74D1" w:rsidRPr="00FF324B" w:rsidRDefault="007D74D1" w:rsidP="007D74D1">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w:t>
      </w:r>
      <w:proofErr w:type="spellStart"/>
      <w:r>
        <w:rPr>
          <w:rFonts w:eastAsia="Arial"/>
          <w:sz w:val="28"/>
          <w:szCs w:val="28"/>
        </w:rPr>
        <w:t>пп</w:t>
      </w:r>
      <w:proofErr w:type="spellEnd"/>
      <w:r>
        <w:rPr>
          <w:rFonts w:eastAsia="Arial"/>
          <w:sz w:val="28"/>
          <w:szCs w:val="28"/>
        </w:rPr>
        <w:t xml:space="preserve">.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 </w:t>
      </w:r>
    </w:p>
    <w:p w:rsidR="007D74D1" w:rsidRPr="00FF324B" w:rsidRDefault="007D74D1" w:rsidP="007D74D1">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приложены к документации о закупке отдельным файлом) согласно Распоряжению ОАО «РЖД» от 19 января 2018 г. № 86/р.</w:t>
      </w:r>
    </w:p>
    <w:p w:rsidR="007D74D1" w:rsidRPr="000C0437" w:rsidRDefault="007D74D1" w:rsidP="007D74D1">
      <w:pPr>
        <w:tabs>
          <w:tab w:val="left" w:pos="1701"/>
        </w:tabs>
        <w:autoSpaceDE w:val="0"/>
        <w:ind w:firstLine="709"/>
        <w:jc w:val="both"/>
        <w:rPr>
          <w:rFonts w:eastAsia="Arial"/>
          <w:sz w:val="28"/>
          <w:szCs w:val="28"/>
        </w:rPr>
      </w:pPr>
      <w:r>
        <w:rPr>
          <w:rFonts w:eastAsia="Arial"/>
          <w:sz w:val="28"/>
          <w:szCs w:val="28"/>
        </w:rPr>
        <w:t>4.7.2.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rsidR="007D74D1" w:rsidRPr="00FF324B" w:rsidRDefault="007D74D1" w:rsidP="007D74D1">
      <w:pPr>
        <w:tabs>
          <w:tab w:val="left" w:pos="1701"/>
        </w:tabs>
        <w:autoSpaceDE w:val="0"/>
        <w:ind w:firstLine="709"/>
        <w:jc w:val="both"/>
        <w:rPr>
          <w:rFonts w:eastAsia="Arial"/>
          <w:sz w:val="28"/>
          <w:szCs w:val="28"/>
        </w:rPr>
      </w:pPr>
      <w:r>
        <w:rPr>
          <w:rFonts w:eastAsia="Arial"/>
          <w:sz w:val="28"/>
          <w:szCs w:val="28"/>
        </w:rPr>
        <w:lastRenderedPageBreak/>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rsidR="007D74D1" w:rsidRPr="000C0437" w:rsidRDefault="007D74D1" w:rsidP="007D74D1">
      <w:pPr>
        <w:tabs>
          <w:tab w:val="left" w:pos="1701"/>
        </w:tabs>
        <w:autoSpaceDE w:val="0"/>
        <w:ind w:firstLine="709"/>
        <w:jc w:val="both"/>
        <w:rPr>
          <w:rFonts w:eastAsia="Arial"/>
          <w:sz w:val="28"/>
          <w:szCs w:val="28"/>
        </w:rPr>
      </w:pPr>
      <w:r>
        <w:rPr>
          <w:rFonts w:eastAsia="Arial"/>
          <w:sz w:val="28"/>
          <w:szCs w:val="28"/>
        </w:rPr>
        <w:t xml:space="preserve">4.7.3. Победитель открытого конкурса обязан ежедневно вывозить строительный мусор с территории, который образуется в результате выполнения работ. </w:t>
      </w:r>
    </w:p>
    <w:p w:rsidR="007D74D1" w:rsidRPr="00FF324B" w:rsidRDefault="007D74D1" w:rsidP="007D74D1">
      <w:pPr>
        <w:widowControl w:val="0"/>
        <w:autoSpaceDE w:val="0"/>
        <w:autoSpaceDN w:val="0"/>
        <w:adjustRightInd w:val="0"/>
        <w:jc w:val="both"/>
        <w:rPr>
          <w:sz w:val="28"/>
          <w:szCs w:val="28"/>
        </w:rPr>
      </w:pPr>
    </w:p>
    <w:p w:rsidR="007D74D1" w:rsidRPr="00FF324B" w:rsidRDefault="007D74D1" w:rsidP="007D74D1">
      <w:pPr>
        <w:ind w:firstLine="709"/>
        <w:jc w:val="both"/>
        <w:rPr>
          <w:rFonts w:eastAsia="MS Mincho"/>
          <w:b/>
          <w:sz w:val="28"/>
          <w:szCs w:val="28"/>
        </w:rPr>
      </w:pPr>
      <w:r>
        <w:rPr>
          <w:rFonts w:eastAsia="MS Mincho"/>
          <w:b/>
          <w:sz w:val="28"/>
          <w:szCs w:val="28"/>
        </w:rPr>
        <w:t xml:space="preserve">4.8. Требования к гарантийному сроку. </w:t>
      </w:r>
    </w:p>
    <w:p w:rsidR="000954FB" w:rsidRPr="00FF324B" w:rsidRDefault="007D74D1" w:rsidP="007D74D1">
      <w:pPr>
        <w:ind w:firstLine="709"/>
        <w:jc w:val="both"/>
      </w:pPr>
      <w:r>
        <w:rPr>
          <w:rFonts w:eastAsia="MS Mincho"/>
          <w:sz w:val="28"/>
          <w:szCs w:val="28"/>
        </w:rPr>
        <w:t xml:space="preserve">Гарантийный срок на результаты работ должен составлять не менее 60 (шестидесяти)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w:t>
      </w:r>
      <w:proofErr w:type="gramStart"/>
      <w:r>
        <w:rPr>
          <w:rFonts w:eastAsia="MS Mincho"/>
          <w:sz w:val="28"/>
          <w:szCs w:val="28"/>
        </w:rPr>
        <w:t>с даты получения</w:t>
      </w:r>
      <w:proofErr w:type="gramEnd"/>
      <w:r>
        <w:rPr>
          <w:rFonts w:eastAsia="MS Mincho"/>
          <w:sz w:val="28"/>
          <w:szCs w:val="28"/>
        </w:rPr>
        <w:t xml:space="preserve"> уведомления Заказчика.</w:t>
      </w:r>
    </w:p>
    <w:p w:rsidR="007D74D1" w:rsidRDefault="007D74D1" w:rsidP="007D74D1"/>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44396" w:rsidRDefault="007D74D1">
            <w:proofErr w:type="gramStart"/>
            <w:r>
              <w:t>Открытый конкурс в электронной форме среди субъектов МСП № ОКэ-МСП-ЦКПЗС-18-0080 по предмету закупки "Текущий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44396" w:rsidRDefault="007D74D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C351DB" w:rsidP="00432A49">
            <w:pPr>
              <w:pStyle w:val="19"/>
              <w:ind w:firstLine="0"/>
              <w:rPr>
                <w:sz w:val="24"/>
                <w:szCs w:val="24"/>
              </w:rPr>
            </w:pPr>
            <w:r>
              <w:rPr>
                <w:sz w:val="24"/>
                <w:szCs w:val="24"/>
              </w:rPr>
              <w:t>- п</w:t>
            </w:r>
            <w:r w:rsidR="00432A49">
              <w:rPr>
                <w:sz w:val="24"/>
                <w:szCs w:val="24"/>
              </w:rPr>
              <w:t>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244396" w:rsidRDefault="007D74D1">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Зарубина Евгения Александровна, тел. +7(495)7881717(1515), электронный адрес zarubinaea@trcont.ru.</w:t>
            </w:r>
          </w:p>
          <w:p w:rsidR="00432A49" w:rsidRDefault="00432A49" w:rsidP="00432A49">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244396" w:rsidRDefault="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44396" w:rsidRDefault="007D74D1">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«28» сентября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44396" w:rsidRDefault="00A729DA" w:rsidP="00C351DB">
            <w:pPr>
              <w:pStyle w:val="19"/>
              <w:ind w:firstLine="0"/>
              <w:rPr>
                <w:sz w:val="24"/>
                <w:szCs w:val="24"/>
              </w:rPr>
            </w:pPr>
            <w:r>
              <w:rPr>
                <w:sz w:val="24"/>
                <w:szCs w:val="24"/>
              </w:rPr>
              <w:t>Начальная (максимальная) цена договора составляет 1837824 (один миллион восемьсот тридцать семь тысяч восемьсот двадцать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44396" w:rsidRPr="00EF7C58" w:rsidRDefault="00A729DA">
            <w:pPr>
              <w:pStyle w:val="19"/>
              <w:ind w:firstLine="0"/>
              <w:rPr>
                <w:b/>
                <w:sz w:val="24"/>
                <w:szCs w:val="24"/>
              </w:rPr>
            </w:pPr>
            <w:r w:rsidRPr="00EF7C58">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EF7C58">
              <w:rPr>
                <w:sz w:val="24"/>
                <w:szCs w:val="24"/>
              </w:rPr>
              <w:t>с даты опубликования</w:t>
            </w:r>
            <w:proofErr w:type="gramEnd"/>
            <w:r w:rsidRPr="00EF7C58">
              <w:rPr>
                <w:sz w:val="24"/>
                <w:szCs w:val="24"/>
              </w:rPr>
              <w:t xml:space="preserve"> извещения о проведении Открытого конкурса и до </w:t>
            </w:r>
            <w:r w:rsidR="00EF7C58" w:rsidRPr="00EF7C58">
              <w:rPr>
                <w:sz w:val="24"/>
                <w:szCs w:val="28"/>
              </w:rPr>
              <w:t>«24</w:t>
            </w:r>
            <w:r w:rsidRPr="00EF7C58">
              <w:rPr>
                <w:sz w:val="24"/>
                <w:szCs w:val="28"/>
              </w:rPr>
              <w:t>» октября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44396" w:rsidRPr="00EF7C58" w:rsidRDefault="007D74D1">
            <w:pPr>
              <w:pStyle w:val="19"/>
              <w:ind w:firstLine="0"/>
              <w:rPr>
                <w:i/>
                <w:sz w:val="24"/>
                <w:szCs w:val="24"/>
              </w:rPr>
            </w:pPr>
            <w:r w:rsidRPr="00EF7C58">
              <w:rPr>
                <w:sz w:val="24"/>
                <w:szCs w:val="24"/>
              </w:rPr>
              <w:t xml:space="preserve">Заявка должна действовать не менее 90 календарных дней </w:t>
            </w:r>
            <w:proofErr w:type="gramStart"/>
            <w:r w:rsidRPr="00EF7C58">
              <w:rPr>
                <w:sz w:val="24"/>
                <w:szCs w:val="24"/>
              </w:rPr>
              <w:t>с даты окончания</w:t>
            </w:r>
            <w:proofErr w:type="gramEnd"/>
            <w:r w:rsidRPr="00EF7C58">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44396" w:rsidRPr="00EF7C58" w:rsidRDefault="00A729DA">
            <w:pPr>
              <w:pStyle w:val="19"/>
              <w:ind w:firstLine="0"/>
              <w:rPr>
                <w:sz w:val="24"/>
                <w:szCs w:val="24"/>
              </w:rPr>
            </w:pPr>
            <w:r w:rsidRPr="00EF7C58">
              <w:rPr>
                <w:sz w:val="24"/>
                <w:szCs w:val="24"/>
              </w:rPr>
              <w:t xml:space="preserve">Оценка и сопоставление Заявок состоится </w:t>
            </w:r>
            <w:r w:rsidRPr="00EF7C58">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sidRPr="00EF7C58">
              <w:rPr>
                <w:sz w:val="24"/>
                <w:szCs w:val="28"/>
              </w:rPr>
              <w:t>«31» октября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EF7C58">
              <w:rPr>
                <w:sz w:val="22"/>
                <w:szCs w:val="24"/>
              </w:rPr>
              <w:t xml:space="preserve"> </w:t>
            </w:r>
            <w:r w:rsidRPr="00EF7C58">
              <w:rPr>
                <w:sz w:val="24"/>
                <w:szCs w:val="24"/>
              </w:rPr>
              <w:t>местного времени по адресу, указанному в пункте 2 настоящей Информационной карты</w:t>
            </w:r>
            <w:bookmarkStart w:id="37" w:name="_GoBack"/>
            <w:bookmarkEnd w:id="37"/>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44396" w:rsidRDefault="007D74D1">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244396" w:rsidRDefault="007D74D1">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44396" w:rsidRDefault="007D74D1">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«18» декабря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C351DB" w:rsidRDefault="007D74D1">
            <w:pPr>
              <w:pStyle w:val="19"/>
              <w:ind w:firstLine="0"/>
              <w:rPr>
                <w:sz w:val="24"/>
                <w:szCs w:val="24"/>
              </w:rPr>
            </w:pPr>
            <w:proofErr w:type="gramStart"/>
            <w:r>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w:t>
            </w:r>
            <w:r>
              <w:rPr>
                <w:sz w:val="24"/>
                <w:szCs w:val="24"/>
              </w:rPr>
              <w:lastRenderedPageBreak/>
              <w:t>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sz w:val="24"/>
                <w:szCs w:val="24"/>
              </w:rPr>
              <w:t xml:space="preserve"> средств формы ОС-3. </w:t>
            </w:r>
          </w:p>
          <w:p w:rsidR="00C351DB" w:rsidRDefault="007D74D1">
            <w:pPr>
              <w:pStyle w:val="19"/>
              <w:ind w:firstLine="0"/>
              <w:rPr>
                <w:sz w:val="24"/>
                <w:szCs w:val="24"/>
              </w:rPr>
            </w:pPr>
            <w:r>
              <w:rPr>
                <w:sz w:val="24"/>
                <w:szCs w:val="24"/>
              </w:rPr>
              <w:t xml:space="preserve"> Может быть предусмотрен авансовый платеж, который не должен превышать 25 % (двадцать пять) процентов от стоимости выполненных работ. В случае авансового платежа оплата производится Заказчиком в следующем порядке: </w:t>
            </w:r>
          </w:p>
          <w:p w:rsidR="00C351DB" w:rsidRDefault="007D74D1">
            <w:pPr>
              <w:pStyle w:val="19"/>
              <w:ind w:firstLine="0"/>
              <w:rPr>
                <w:sz w:val="24"/>
                <w:szCs w:val="24"/>
              </w:rPr>
            </w:pPr>
            <w:r>
              <w:rPr>
                <w:sz w:val="24"/>
                <w:szCs w:val="24"/>
              </w:rPr>
              <w:t xml:space="preserve"> -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244396" w:rsidRDefault="007D74D1">
            <w:pPr>
              <w:pStyle w:val="19"/>
              <w:ind w:firstLine="0"/>
              <w:rPr>
                <w:sz w:val="24"/>
                <w:szCs w:val="24"/>
              </w:rPr>
            </w:pPr>
            <w:r>
              <w:rPr>
                <w:sz w:val="24"/>
                <w:szCs w:val="24"/>
              </w:rPr>
              <w:t xml:space="preserve"> </w:t>
            </w:r>
            <w:proofErr w:type="gramStart"/>
            <w:r>
              <w:rPr>
                <w:sz w:val="24"/>
                <w:szCs w:val="24"/>
              </w:rPr>
              <w:t>-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roofErr w:type="gramEnd"/>
            <w:r>
              <w:rPr>
                <w:sz w:val="24"/>
                <w:szCs w:val="24"/>
              </w:rPr>
              <w:t xml:space="preserve">   Оплата работ производится по безналичному расчету.</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44396" w:rsidRDefault="007D74D1">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44396" w:rsidRDefault="007D74D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выполнения работ не более 60 (шестидесяти) календарных дней </w:t>
            </w:r>
            <w:proofErr w:type="gramStart"/>
            <w:r>
              <w:t>с даты заключения</w:t>
            </w:r>
            <w:proofErr w:type="gramEnd"/>
            <w:r>
              <w:t xml:space="preserve"> договора. Сроки выполнения отдельных этапов работ определяются календарным планом, составленным по соответствующей форме приложения к проекту договора.</w:t>
            </w:r>
          </w:p>
          <w:p w:rsidR="00A15F83" w:rsidRPr="00F86FAA" w:rsidRDefault="00A15F83" w:rsidP="00A15F83">
            <w:pPr>
              <w:pStyle w:val="Default"/>
              <w:jc w:val="both"/>
              <w:rPr>
                <w:color w:val="auto"/>
              </w:rPr>
            </w:pPr>
          </w:p>
          <w:p w:rsidR="00244396" w:rsidRPr="00C351DB" w:rsidRDefault="00A15F83" w:rsidP="00C351DB">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007D74D1">
              <w:t xml:space="preserve">г Москва, </w:t>
            </w:r>
            <w:proofErr w:type="gramStart"/>
            <w:r w:rsidR="007D74D1">
              <w:t>Оружейный</w:t>
            </w:r>
            <w:proofErr w:type="gramEnd"/>
            <w:r w:rsidR="007D74D1">
              <w:t xml:space="preserve"> пер, д 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44396" w:rsidRDefault="007D74D1">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44396" w:rsidRDefault="008C531D">
            <w:pPr>
              <w:pStyle w:val="aff"/>
              <w:jc w:val="both"/>
              <w:rPr>
                <w:sz w:val="24"/>
                <w:szCs w:val="24"/>
              </w:rPr>
            </w:pPr>
            <w:r>
              <w:rPr>
                <w:sz w:val="24"/>
                <w:szCs w:val="24"/>
              </w:rPr>
              <w:t>Русский</w:t>
            </w:r>
            <w:r w:rsidR="007D74D1" w:rsidRPr="007D74D1">
              <w:rPr>
                <w:sz w:val="24"/>
                <w:szCs w:val="24"/>
              </w:rPr>
              <w:t xml:space="preserve"> язык. Вся переписка, связанная с проведением Открытого конкурса, ведется на русс</w:t>
            </w:r>
            <w:r w:rsidR="006E5EAA">
              <w:rPr>
                <w:sz w:val="24"/>
                <w:szCs w:val="24"/>
              </w:rPr>
              <w:t xml:space="preserve">ком </w:t>
            </w:r>
            <w:r w:rsidR="007D74D1" w:rsidRPr="007D74D1">
              <w:rPr>
                <w:sz w:val="24"/>
                <w:szCs w:val="24"/>
              </w:rPr>
              <w:t>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44396" w:rsidRDefault="007D74D1">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44396" w:rsidRPr="007D74D1" w:rsidRDefault="007D74D1">
            <w:pPr>
              <w:pStyle w:val="aff7"/>
              <w:numPr>
                <w:ilvl w:val="1"/>
                <w:numId w:val="21"/>
              </w:numPr>
              <w:jc w:val="both"/>
            </w:pPr>
            <w:r w:rsidRPr="007D74D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44396" w:rsidRPr="007D74D1" w:rsidRDefault="007D74D1">
            <w:pPr>
              <w:pStyle w:val="aff7"/>
              <w:numPr>
                <w:ilvl w:val="1"/>
                <w:numId w:val="21"/>
              </w:numPr>
              <w:jc w:val="both"/>
            </w:pPr>
            <w:r w:rsidRPr="007D74D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w:t>
            </w:r>
            <w:r w:rsidRPr="007D74D1">
              <w:lastRenderedPageBreak/>
              <w:t>ПАО «ТрансКонтейнер»;</w:t>
            </w:r>
          </w:p>
          <w:p w:rsidR="00244396" w:rsidRPr="007D74D1" w:rsidRDefault="007D74D1">
            <w:pPr>
              <w:pStyle w:val="aff7"/>
              <w:numPr>
                <w:ilvl w:val="1"/>
                <w:numId w:val="21"/>
              </w:numPr>
              <w:jc w:val="both"/>
            </w:pPr>
            <w:r w:rsidRPr="007D74D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(обустройство, ремонт противопожарных перегородок), с суммарной стоимостью договор</w:t>
            </w:r>
            <w:proofErr w:type="gramStart"/>
            <w:r w:rsidRPr="007D74D1">
              <w:t>а(</w:t>
            </w:r>
            <w:proofErr w:type="gramEnd"/>
            <w:r w:rsidRPr="007D74D1">
              <w:t>-</w:t>
            </w:r>
            <w:proofErr w:type="spellStart"/>
            <w:r w:rsidRPr="007D74D1">
              <w:t>ов</w:t>
            </w:r>
            <w:proofErr w:type="spellEnd"/>
            <w:r w:rsidRPr="007D74D1">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44396" w:rsidRPr="007D74D1" w:rsidRDefault="007D74D1">
            <w:pPr>
              <w:pStyle w:val="aff7"/>
              <w:numPr>
                <w:ilvl w:val="1"/>
                <w:numId w:val="21"/>
              </w:numPr>
              <w:jc w:val="both"/>
            </w:pPr>
            <w:r w:rsidRPr="007D74D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44396" w:rsidRPr="007D74D1" w:rsidRDefault="007D74D1">
            <w:pPr>
              <w:pStyle w:val="aff7"/>
              <w:numPr>
                <w:ilvl w:val="1"/>
                <w:numId w:val="21"/>
              </w:numPr>
              <w:jc w:val="both"/>
            </w:pPr>
            <w:proofErr w:type="gramStart"/>
            <w:r w:rsidRPr="007D74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D74D1">
              <w:t>://</w:t>
            </w:r>
            <w:r>
              <w:rPr>
                <w:lang w:val="en-US"/>
              </w:rPr>
              <w:t>service</w:t>
            </w:r>
            <w:r w:rsidRPr="007D74D1">
              <w:t>.</w:t>
            </w:r>
            <w:proofErr w:type="spellStart"/>
            <w:r>
              <w:rPr>
                <w:lang w:val="en-US"/>
              </w:rPr>
              <w:t>nalog</w:t>
            </w:r>
            <w:proofErr w:type="spellEnd"/>
            <w:r w:rsidRPr="007D74D1">
              <w:t>.</w:t>
            </w:r>
            <w:proofErr w:type="spellStart"/>
            <w:r>
              <w:rPr>
                <w:lang w:val="en-US"/>
              </w:rPr>
              <w:t>ru</w:t>
            </w:r>
            <w:proofErr w:type="spellEnd"/>
            <w:r w:rsidRPr="007D74D1">
              <w:t>/</w:t>
            </w:r>
            <w:proofErr w:type="spellStart"/>
            <w:r>
              <w:rPr>
                <w:lang w:val="en-US"/>
              </w:rPr>
              <w:t>zd</w:t>
            </w:r>
            <w:proofErr w:type="spellEnd"/>
            <w:r w:rsidRPr="007D74D1">
              <w:t>.</w:t>
            </w:r>
            <w:r>
              <w:rPr>
                <w:lang w:val="en-US"/>
              </w:rPr>
              <w:t>do</w:t>
            </w:r>
            <w:r w:rsidRPr="007D74D1">
              <w:t>).</w:t>
            </w:r>
            <w:proofErr w:type="gramEnd"/>
            <w:r w:rsidRPr="007D74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D74D1">
              <w:t>://</w:t>
            </w:r>
            <w:r>
              <w:rPr>
                <w:lang w:val="en-US"/>
              </w:rPr>
              <w:t>service</w:t>
            </w:r>
            <w:r w:rsidRPr="007D74D1">
              <w:t>.</w:t>
            </w:r>
            <w:proofErr w:type="spellStart"/>
            <w:r>
              <w:rPr>
                <w:lang w:val="en-US"/>
              </w:rPr>
              <w:t>nalog</w:t>
            </w:r>
            <w:proofErr w:type="spellEnd"/>
            <w:r w:rsidRPr="007D74D1">
              <w:t>.</w:t>
            </w:r>
            <w:proofErr w:type="spellStart"/>
            <w:r>
              <w:rPr>
                <w:lang w:val="en-US"/>
              </w:rPr>
              <w:t>ru</w:t>
            </w:r>
            <w:proofErr w:type="spellEnd"/>
            <w:r w:rsidRPr="007D74D1">
              <w:t>/</w:t>
            </w:r>
            <w:proofErr w:type="spellStart"/>
            <w:r>
              <w:rPr>
                <w:lang w:val="en-US"/>
              </w:rPr>
              <w:t>zd</w:t>
            </w:r>
            <w:proofErr w:type="spellEnd"/>
            <w:r w:rsidRPr="007D74D1">
              <w:t>.</w:t>
            </w:r>
            <w:r>
              <w:rPr>
                <w:lang w:val="en-US"/>
              </w:rPr>
              <w:t>do</w:t>
            </w:r>
            <w:r w:rsidRPr="007D74D1">
              <w:t>);</w:t>
            </w:r>
          </w:p>
          <w:p w:rsidR="00244396" w:rsidRPr="007D74D1" w:rsidRDefault="007D74D1">
            <w:pPr>
              <w:pStyle w:val="aff7"/>
              <w:numPr>
                <w:ilvl w:val="1"/>
                <w:numId w:val="21"/>
              </w:numPr>
              <w:jc w:val="both"/>
            </w:pPr>
            <w:proofErr w:type="gramStart"/>
            <w:r w:rsidRPr="007D74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D74D1">
              <w:t>неприостановлении</w:t>
            </w:r>
            <w:proofErr w:type="spellEnd"/>
            <w:r w:rsidRPr="007D74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7D74D1">
              <w:lastRenderedPageBreak/>
              <w:t>(</w:t>
            </w:r>
            <w:r>
              <w:rPr>
                <w:lang w:val="en-US"/>
              </w:rPr>
              <w:t>http</w:t>
            </w:r>
            <w:r w:rsidRPr="007D74D1">
              <w:t>://</w:t>
            </w:r>
            <w:proofErr w:type="spellStart"/>
            <w:r>
              <w:rPr>
                <w:lang w:val="en-US"/>
              </w:rPr>
              <w:t>fssprus</w:t>
            </w:r>
            <w:proofErr w:type="spellEnd"/>
            <w:r w:rsidRPr="007D74D1">
              <w:t>.</w:t>
            </w:r>
            <w:proofErr w:type="spellStart"/>
            <w:r>
              <w:rPr>
                <w:lang w:val="en-US"/>
              </w:rPr>
              <w:t>ru</w:t>
            </w:r>
            <w:proofErr w:type="spellEnd"/>
            <w:r w:rsidRPr="007D74D1">
              <w:t>/</w:t>
            </w:r>
            <w:proofErr w:type="spellStart"/>
            <w:r>
              <w:rPr>
                <w:lang w:val="en-US"/>
              </w:rPr>
              <w:t>iss</w:t>
            </w:r>
            <w:proofErr w:type="spellEnd"/>
            <w:r w:rsidRPr="007D74D1">
              <w:t>/</w:t>
            </w:r>
            <w:proofErr w:type="spellStart"/>
            <w:r>
              <w:rPr>
                <w:lang w:val="en-US"/>
              </w:rPr>
              <w:t>ip</w:t>
            </w:r>
            <w:proofErr w:type="spellEnd"/>
            <w:r w:rsidRPr="007D74D1">
              <w:t>), а также информации в едином</w:t>
            </w:r>
            <w:proofErr w:type="gramEnd"/>
            <w:r w:rsidRPr="007D74D1">
              <w:t xml:space="preserve"> Федеральном </w:t>
            </w:r>
            <w:proofErr w:type="gramStart"/>
            <w:r w:rsidRPr="007D74D1">
              <w:t>реестре</w:t>
            </w:r>
            <w:proofErr w:type="gramEnd"/>
            <w:r w:rsidRPr="007D74D1">
              <w:t xml:space="preserve"> сведений о фактах деятельности юридических лиц </w:t>
            </w:r>
            <w:r>
              <w:rPr>
                <w:lang w:val="en-US"/>
              </w:rPr>
              <w:t>http</w:t>
            </w:r>
            <w:r w:rsidRPr="007D74D1">
              <w:t>://</w:t>
            </w:r>
            <w:r>
              <w:rPr>
                <w:lang w:val="en-US"/>
              </w:rPr>
              <w:t>www</w:t>
            </w:r>
            <w:r w:rsidRPr="007D74D1">
              <w:t>.</w:t>
            </w:r>
            <w:proofErr w:type="spellStart"/>
            <w:r>
              <w:rPr>
                <w:lang w:val="en-US"/>
              </w:rPr>
              <w:t>fedresurs</w:t>
            </w:r>
            <w:proofErr w:type="spellEnd"/>
            <w:r w:rsidRPr="007D74D1">
              <w:t>.</w:t>
            </w:r>
            <w:proofErr w:type="spellStart"/>
            <w:r>
              <w:rPr>
                <w:lang w:val="en-US"/>
              </w:rPr>
              <w:t>ru</w:t>
            </w:r>
            <w:proofErr w:type="spellEnd"/>
            <w:r w:rsidRPr="007D74D1">
              <w:t>/</w:t>
            </w:r>
            <w:r>
              <w:rPr>
                <w:lang w:val="en-US"/>
              </w:rPr>
              <w:t>companies</w:t>
            </w:r>
            <w:r w:rsidRPr="007D74D1">
              <w:t>/</w:t>
            </w:r>
            <w:proofErr w:type="spellStart"/>
            <w:r>
              <w:rPr>
                <w:lang w:val="en-US"/>
              </w:rPr>
              <w:t>IsSearching</w:t>
            </w:r>
            <w:proofErr w:type="spellEnd"/>
            <w:r w:rsidRPr="007D74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D74D1">
              <w:t>неприостановлении</w:t>
            </w:r>
            <w:proofErr w:type="spellEnd"/>
            <w:r w:rsidRPr="007D74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44396" w:rsidRPr="007D74D1" w:rsidRDefault="007D74D1">
            <w:pPr>
              <w:pStyle w:val="aff7"/>
              <w:numPr>
                <w:ilvl w:val="1"/>
                <w:numId w:val="21"/>
              </w:numPr>
              <w:jc w:val="both"/>
            </w:pPr>
            <w:r w:rsidRPr="007D74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юридического лица и каждого лица выступающего на стороне одного претендента;</w:t>
            </w:r>
          </w:p>
          <w:p w:rsidR="00244396" w:rsidRPr="007D74D1" w:rsidRDefault="007D74D1">
            <w:pPr>
              <w:pStyle w:val="aff7"/>
              <w:numPr>
                <w:ilvl w:val="1"/>
                <w:numId w:val="21"/>
              </w:numPr>
              <w:jc w:val="both"/>
            </w:pPr>
            <w:r w:rsidRPr="007D74D1">
              <w:t xml:space="preserve">документ по форме приложения № 4 к документации о </w:t>
            </w:r>
            <w:proofErr w:type="gramStart"/>
            <w:r w:rsidRPr="007D74D1">
              <w:t>закупке</w:t>
            </w:r>
            <w:proofErr w:type="gramEnd"/>
            <w:r w:rsidRPr="007D74D1">
              <w:t xml:space="preserve"> о наличии опыта поставки товара, выполнения работ, оказания услуг, указанного в подпункте 1.3 части 1 пункта 17 Информационной карты;</w:t>
            </w:r>
          </w:p>
          <w:p w:rsidR="00244396" w:rsidRPr="007D74D1" w:rsidRDefault="007D74D1">
            <w:pPr>
              <w:pStyle w:val="aff7"/>
              <w:numPr>
                <w:ilvl w:val="1"/>
                <w:numId w:val="21"/>
              </w:numPr>
              <w:jc w:val="both"/>
            </w:pPr>
            <w:r w:rsidRPr="007D74D1">
              <w:t xml:space="preserve">копии договоров, указанных в документе по форме приложения № 4 к документации о </w:t>
            </w:r>
            <w:proofErr w:type="gramStart"/>
            <w:r w:rsidRPr="007D74D1">
              <w:t>закупке</w:t>
            </w:r>
            <w:proofErr w:type="gramEnd"/>
            <w:r w:rsidRPr="007D74D1">
              <w:t xml:space="preserve"> о наличии опыта поставки товаров, выполнения работ, оказания услуг;</w:t>
            </w:r>
          </w:p>
          <w:p w:rsidR="00244396" w:rsidRDefault="007D74D1">
            <w:pPr>
              <w:pStyle w:val="aff7"/>
              <w:numPr>
                <w:ilvl w:val="1"/>
                <w:numId w:val="21"/>
              </w:numPr>
              <w:jc w:val="both"/>
              <w:rPr>
                <w:lang w:val="en-US"/>
              </w:rPr>
            </w:pPr>
            <w:r w:rsidRPr="007D74D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7D74D1">
              <w:lastRenderedPageBreak/>
              <w:t xml:space="preserve">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B7370D" w:rsidRPr="00F86FAA" w:rsidTr="00380FE4">
              <w:tc>
                <w:tcPr>
                  <w:tcW w:w="6768" w:type="dxa"/>
                </w:tcPr>
                <w:tbl>
                  <w:tblPr>
                    <w:tblStyle w:val="afff2"/>
                    <w:tblW w:w="0" w:type="auto"/>
                    <w:tblLayout w:type="fixed"/>
                    <w:tblLook w:val="04A0" w:firstRow="1" w:lastRow="0" w:firstColumn="1" w:lastColumn="0" w:noHBand="0" w:noVBand="1"/>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B7370D" w:rsidRPr="00514332" w:rsidTr="00380FE4">
                    <w:tc>
                      <w:tcPr>
                        <w:tcW w:w="4423" w:type="dxa"/>
                      </w:tcPr>
                      <w:p w:rsidR="00244396" w:rsidRDefault="007D74D1">
                        <w:pPr>
                          <w:pStyle w:val="afa"/>
                          <w:ind w:firstLine="0"/>
                          <w:rPr>
                            <w:sz w:val="24"/>
                          </w:rPr>
                        </w:pPr>
                        <w:r>
                          <w:rPr>
                            <w:sz w:val="24"/>
                          </w:rPr>
                          <w:t xml:space="preserve">Стоимость выполнения работ </w:t>
                        </w:r>
                      </w:p>
                    </w:tc>
                    <w:tc>
                      <w:tcPr>
                        <w:tcW w:w="2114" w:type="dxa"/>
                      </w:tcPr>
                      <w:p w:rsidR="00244396" w:rsidRDefault="007D74D1">
                        <w:pPr>
                          <w:pStyle w:val="afa"/>
                          <w:ind w:firstLine="0"/>
                          <w:rPr>
                            <w:sz w:val="24"/>
                            <w:lang w:val="en-US"/>
                          </w:rPr>
                        </w:pPr>
                        <w:r>
                          <w:rPr>
                            <w:sz w:val="24"/>
                            <w:lang w:val="en-US"/>
                          </w:rPr>
                          <w:t>0,55</w:t>
                        </w:r>
                      </w:p>
                    </w:tc>
                  </w:tr>
                  <w:tr w:rsidR="00B7370D" w:rsidRPr="00514332" w:rsidTr="00380FE4">
                    <w:tc>
                      <w:tcPr>
                        <w:tcW w:w="4423" w:type="dxa"/>
                      </w:tcPr>
                      <w:p w:rsidR="00244396" w:rsidRDefault="007D74D1">
                        <w:pPr>
                          <w:pStyle w:val="afa"/>
                          <w:ind w:firstLine="0"/>
                          <w:rPr>
                            <w:sz w:val="24"/>
                          </w:rPr>
                        </w:pPr>
                        <w:r>
                          <w:rPr>
                            <w:sz w:val="24"/>
                          </w:rPr>
                          <w:t xml:space="preserve">Срок выполнения работ </w:t>
                        </w:r>
                      </w:p>
                    </w:tc>
                    <w:tc>
                      <w:tcPr>
                        <w:tcW w:w="2114" w:type="dxa"/>
                      </w:tcPr>
                      <w:p w:rsidR="00244396" w:rsidRDefault="007D74D1">
                        <w:pPr>
                          <w:pStyle w:val="afa"/>
                          <w:ind w:firstLine="0"/>
                          <w:rPr>
                            <w:sz w:val="24"/>
                            <w:lang w:val="en-US"/>
                          </w:rPr>
                        </w:pPr>
                        <w:r>
                          <w:rPr>
                            <w:sz w:val="24"/>
                            <w:lang w:val="en-US"/>
                          </w:rPr>
                          <w:t>0,10</w:t>
                        </w:r>
                      </w:p>
                    </w:tc>
                  </w:tr>
                  <w:tr w:rsidR="00B7370D" w:rsidRPr="00514332" w:rsidTr="00380FE4">
                    <w:tc>
                      <w:tcPr>
                        <w:tcW w:w="4423" w:type="dxa"/>
                      </w:tcPr>
                      <w:p w:rsidR="00244396" w:rsidRDefault="007D74D1">
                        <w:pPr>
                          <w:pStyle w:val="afa"/>
                          <w:ind w:firstLine="0"/>
                          <w:rPr>
                            <w:sz w:val="24"/>
                          </w:rPr>
                        </w:pPr>
                        <w:r>
                          <w:rPr>
                            <w:sz w:val="24"/>
                          </w:rPr>
                          <w:t xml:space="preserve">Гарантийный срок на результаты работ </w:t>
                        </w:r>
                      </w:p>
                    </w:tc>
                    <w:tc>
                      <w:tcPr>
                        <w:tcW w:w="2114" w:type="dxa"/>
                      </w:tcPr>
                      <w:p w:rsidR="00244396" w:rsidRDefault="007D74D1">
                        <w:pPr>
                          <w:pStyle w:val="afa"/>
                          <w:ind w:firstLine="0"/>
                          <w:rPr>
                            <w:sz w:val="24"/>
                            <w:lang w:val="en-US"/>
                          </w:rPr>
                        </w:pPr>
                        <w:r>
                          <w:rPr>
                            <w:sz w:val="24"/>
                            <w:lang w:val="en-US"/>
                          </w:rPr>
                          <w:t>0,15</w:t>
                        </w:r>
                      </w:p>
                    </w:tc>
                  </w:tr>
                  <w:tr w:rsidR="00B7370D" w:rsidRPr="00514332" w:rsidTr="00380FE4">
                    <w:tc>
                      <w:tcPr>
                        <w:tcW w:w="4423" w:type="dxa"/>
                      </w:tcPr>
                      <w:p w:rsidR="00244396" w:rsidRDefault="00A729DA">
                        <w:pPr>
                          <w:pStyle w:val="afa"/>
                          <w:ind w:firstLine="0"/>
                          <w:rPr>
                            <w:sz w:val="24"/>
                          </w:rPr>
                        </w:pPr>
                        <w:r>
                          <w:rPr>
                            <w:sz w:val="24"/>
                          </w:rPr>
                          <w:t xml:space="preserve">Опыт выполнения работ (суммарная стоимость договоров, на выполнение работ на основании подпунктов 2.5 - 2.7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на сумму, равную 1 837 824 (один миллион восемьсот тридцать семь тысяч восемьсот двадцать четыре) рубля. Представление подтверждающих  документов на большую сумму не дает участнику дополнительных преимуществ и может не рассматриваться Организатором</w:t>
                        </w:r>
                      </w:p>
                    </w:tc>
                    <w:tc>
                      <w:tcPr>
                        <w:tcW w:w="2114" w:type="dxa"/>
                      </w:tcPr>
                      <w:p w:rsidR="00244396" w:rsidRDefault="007D74D1">
                        <w:pPr>
                          <w:pStyle w:val="afa"/>
                          <w:ind w:firstLine="0"/>
                          <w:rPr>
                            <w:sz w:val="24"/>
                            <w:lang w:val="en-US"/>
                          </w:rPr>
                        </w:pPr>
                        <w:r>
                          <w:rPr>
                            <w:sz w:val="24"/>
                            <w:lang w:val="en-US"/>
                          </w:rPr>
                          <w:t>0,15</w:t>
                        </w:r>
                      </w:p>
                    </w:tc>
                  </w:tr>
                  <w:tr w:rsidR="00B7370D" w:rsidRPr="00514332" w:rsidTr="00380FE4">
                    <w:tc>
                      <w:tcPr>
                        <w:tcW w:w="4423" w:type="dxa"/>
                      </w:tcPr>
                      <w:p w:rsidR="00244396" w:rsidRDefault="007D74D1">
                        <w:pPr>
                          <w:pStyle w:val="afa"/>
                          <w:ind w:firstLine="0"/>
                          <w:rPr>
                            <w:sz w:val="24"/>
                          </w:rPr>
                        </w:pPr>
                        <w:r>
                          <w:rPr>
                            <w:sz w:val="24"/>
                          </w:rPr>
                          <w:t xml:space="preserve">Размер аванса </w:t>
                        </w:r>
                      </w:p>
                    </w:tc>
                    <w:tc>
                      <w:tcPr>
                        <w:tcW w:w="2114" w:type="dxa"/>
                      </w:tcPr>
                      <w:p w:rsidR="00244396" w:rsidRDefault="007D74D1">
                        <w:pPr>
                          <w:pStyle w:val="afa"/>
                          <w:ind w:firstLine="0"/>
                          <w:rPr>
                            <w:sz w:val="24"/>
                            <w:lang w:val="en-US"/>
                          </w:rPr>
                        </w:pPr>
                        <w:r>
                          <w:rPr>
                            <w:sz w:val="24"/>
                            <w:lang w:val="en-US"/>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244396" w:rsidRDefault="007D74D1">
            <w:pPr>
              <w:pStyle w:val="afa"/>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 xml:space="preserve">Внесение изменений в договор по предложениям </w:t>
            </w:r>
            <w:r>
              <w:rPr>
                <w:sz w:val="24"/>
              </w:rPr>
              <w:lastRenderedPageBreak/>
              <w:t>победителя является правом Заказчика и осуществляется по усмотрению Заказчика.</w:t>
            </w:r>
          </w:p>
          <w:p w:rsidR="00244396" w:rsidRDefault="007D74D1">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44396" w:rsidRPr="006E5EAA" w:rsidRDefault="007D74D1" w:rsidP="006E5EAA">
            <w:pPr>
              <w:pStyle w:val="afa"/>
              <w:numPr>
                <w:ilvl w:val="3"/>
                <w:numId w:val="23"/>
              </w:numPr>
              <w:ind w:left="0" w:firstLine="397"/>
              <w:rPr>
                <w:sz w:val="24"/>
              </w:rPr>
            </w:pPr>
            <w:r w:rsidRPr="007D74D1">
              <w:rPr>
                <w:sz w:val="24"/>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sidRPr="007D74D1">
              <w:rPr>
                <w:sz w:val="24"/>
              </w:rPr>
              <w:t>с</w:t>
            </w:r>
            <w:proofErr w:type="gramEnd"/>
            <w:r w:rsidRPr="007D74D1">
              <w:rPr>
                <w:sz w:val="24"/>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согласно Распоряжению </w:t>
            </w:r>
            <w:r>
              <w:rPr>
                <w:sz w:val="24"/>
                <w:lang w:val="en-US"/>
              </w:rPr>
              <w:t xml:space="preserve">ОАО «РЖД» </w:t>
            </w:r>
            <w:proofErr w:type="spellStart"/>
            <w:r>
              <w:rPr>
                <w:sz w:val="24"/>
                <w:lang w:val="en-US"/>
              </w:rPr>
              <w:t>от</w:t>
            </w:r>
            <w:proofErr w:type="spellEnd"/>
            <w:r>
              <w:rPr>
                <w:sz w:val="24"/>
                <w:lang w:val="en-US"/>
              </w:rPr>
              <w:t xml:space="preserve"> 19 </w:t>
            </w:r>
            <w:proofErr w:type="spellStart"/>
            <w:r>
              <w:rPr>
                <w:sz w:val="24"/>
                <w:lang w:val="en-US"/>
              </w:rPr>
              <w:t>января</w:t>
            </w:r>
            <w:proofErr w:type="spellEnd"/>
            <w:r>
              <w:rPr>
                <w:sz w:val="24"/>
                <w:lang w:val="en-US"/>
              </w:rPr>
              <w:t xml:space="preserve"> 2018 г. № 86/р.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244396" w:rsidRDefault="007D74D1">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244396" w:rsidRDefault="00244396">
            <w:pPr>
              <w:pStyle w:val="19"/>
              <w:ind w:firstLine="0"/>
              <w:rPr>
                <w:sz w:val="24"/>
                <w:szCs w:val="24"/>
              </w:rPr>
            </w:pPr>
          </w:p>
          <w:p w:rsidR="00244396" w:rsidRDefault="007D74D1">
            <w:pPr>
              <w:pStyle w:val="19"/>
              <w:ind w:firstLine="0"/>
              <w:rPr>
                <w:sz w:val="24"/>
                <w:szCs w:val="24"/>
              </w:rPr>
            </w:pPr>
            <w:r>
              <w:rPr>
                <w:sz w:val="24"/>
                <w:szCs w:val="24"/>
              </w:rPr>
              <w:t>Не предусмотрено</w:t>
            </w:r>
          </w:p>
          <w:p w:rsidR="00244396" w:rsidRDefault="00244396">
            <w:pPr>
              <w:pStyle w:val="19"/>
              <w:ind w:firstLine="0"/>
              <w:rPr>
                <w:sz w:val="24"/>
                <w:szCs w:val="24"/>
              </w:rPr>
            </w:pPr>
          </w:p>
          <w:p w:rsidR="00244396" w:rsidRDefault="00244396">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244396" w:rsidRDefault="007D74D1">
            <w:pPr>
              <w:pStyle w:val="19"/>
              <w:ind w:firstLine="0"/>
              <w:rPr>
                <w:sz w:val="24"/>
                <w:szCs w:val="24"/>
              </w:rPr>
            </w:pPr>
            <w:r>
              <w:rPr>
                <w:sz w:val="24"/>
                <w:szCs w:val="24"/>
              </w:rPr>
              <w:t>Не предусмотрено</w:t>
            </w:r>
          </w:p>
          <w:p w:rsidR="00244396" w:rsidRDefault="00244396">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44396" w:rsidRDefault="007D74D1">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Pr="002C37FF" w:rsidRDefault="002609AC"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244396" w:rsidRDefault="007D74D1">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lastRenderedPageBreak/>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xml:space="preserve">№ </w:t>
            </w:r>
            <w:proofErr w:type="gramStart"/>
            <w:r>
              <w:rPr>
                <w:b/>
                <w:bCs/>
                <w:iCs/>
              </w:rPr>
              <w:t>п</w:t>
            </w:r>
            <w:proofErr w:type="gramEnd"/>
            <w:r>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244396" w:rsidRDefault="007D74D1">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15F83" w:rsidRDefault="00A15F83" w:rsidP="00A15F83">
      <w:pPr>
        <w:pStyle w:val="afa"/>
        <w:ind w:firstLine="0"/>
        <w:jc w:val="left"/>
        <w:rPr>
          <w:rFonts w:eastAsia="Times New Roman"/>
          <w:sz w:val="28"/>
          <w:szCs w:val="28"/>
        </w:rPr>
      </w:pPr>
    </w:p>
    <w:p w:rsidR="007D74D1" w:rsidRPr="00424C2C" w:rsidRDefault="007D74D1" w:rsidP="007D74D1">
      <w:pPr>
        <w:keepNext/>
        <w:numPr>
          <w:ilvl w:val="1"/>
          <w:numId w:val="25"/>
        </w:numPr>
        <w:jc w:val="center"/>
        <w:outlineLvl w:val="1"/>
        <w:rPr>
          <w:b/>
          <w:bCs/>
          <w:sz w:val="36"/>
          <w:szCs w:val="36"/>
        </w:rPr>
      </w:pPr>
      <w:r>
        <w:rPr>
          <w:b/>
          <w:bCs/>
          <w:sz w:val="36"/>
          <w:szCs w:val="36"/>
        </w:rPr>
        <w:t>Финансово-коммерческое предложение</w:t>
      </w:r>
    </w:p>
    <w:p w:rsidR="007D74D1" w:rsidRPr="00424C2C" w:rsidRDefault="007D74D1" w:rsidP="007D74D1"/>
    <w:p w:rsidR="007D74D1" w:rsidRPr="00424C2C" w:rsidRDefault="007D74D1" w:rsidP="007D74D1">
      <w:pPr>
        <w:rPr>
          <w:sz w:val="28"/>
          <w:szCs w:val="28"/>
        </w:rPr>
      </w:pPr>
      <w:r>
        <w:rPr>
          <w:sz w:val="28"/>
          <w:szCs w:val="28"/>
        </w:rPr>
        <w:t xml:space="preserve">«____» _________ 201_ г.               Открытый конкурс № </w:t>
      </w:r>
      <w:proofErr w:type="spellStart"/>
      <w:r>
        <w:rPr>
          <w:sz w:val="28"/>
          <w:szCs w:val="28"/>
        </w:rPr>
        <w:t>ОКэ</w:t>
      </w:r>
      <w:proofErr w:type="spellEnd"/>
      <w:r>
        <w:rPr>
          <w:sz w:val="28"/>
          <w:szCs w:val="28"/>
        </w:rPr>
        <w:t>-МСП</w:t>
      </w:r>
      <w:proofErr w:type="gramStart"/>
      <w:r>
        <w:rPr>
          <w:sz w:val="28"/>
          <w:szCs w:val="28"/>
        </w:rPr>
        <w:t>-___-___-___</w:t>
      </w:r>
      <w:proofErr w:type="gramEnd"/>
    </w:p>
    <w:p w:rsidR="007D74D1" w:rsidRPr="00424C2C" w:rsidRDefault="007D74D1" w:rsidP="007D74D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D74D1" w:rsidRPr="00424C2C" w:rsidRDefault="007D74D1" w:rsidP="007D74D1">
      <w:pPr>
        <w:jc w:val="right"/>
        <w:rPr>
          <w:bCs/>
          <w:i/>
        </w:rPr>
      </w:pPr>
      <w:r>
        <w:rPr>
          <w:bCs/>
          <w:i/>
        </w:rPr>
        <w:t>Указывается  при необходимости</w:t>
      </w:r>
    </w:p>
    <w:p w:rsidR="007D74D1" w:rsidRPr="00424C2C" w:rsidRDefault="007D74D1" w:rsidP="007D74D1"/>
    <w:p w:rsidR="007D74D1" w:rsidRPr="00424C2C" w:rsidRDefault="007D74D1" w:rsidP="007D74D1">
      <w:pPr>
        <w:rPr>
          <w:sz w:val="28"/>
          <w:szCs w:val="28"/>
        </w:rPr>
      </w:pPr>
      <w:r>
        <w:rPr>
          <w:sz w:val="28"/>
          <w:szCs w:val="28"/>
        </w:rPr>
        <w:t>____________________________________________________________________</w:t>
      </w:r>
    </w:p>
    <w:p w:rsidR="007D74D1" w:rsidRPr="00424C2C" w:rsidRDefault="007D74D1" w:rsidP="007D74D1">
      <w:pPr>
        <w:ind w:firstLine="3"/>
        <w:jc w:val="center"/>
        <w:rPr>
          <w:bCs/>
          <w:i/>
        </w:rPr>
      </w:pPr>
      <w:r>
        <w:rPr>
          <w:bCs/>
          <w:i/>
        </w:rPr>
        <w:t>(Полное наименование п</w:t>
      </w:r>
      <w:r>
        <w:rPr>
          <w:i/>
        </w:rPr>
        <w:t>ретендента</w:t>
      </w:r>
      <w:r>
        <w:rPr>
          <w:bCs/>
          <w:i/>
        </w:rPr>
        <w:t>)</w:t>
      </w:r>
    </w:p>
    <w:p w:rsidR="007D74D1" w:rsidRPr="00424C2C" w:rsidRDefault="007D74D1" w:rsidP="007D74D1">
      <w:pPr>
        <w:ind w:firstLine="708"/>
        <w:rPr>
          <w:bCs/>
          <w:sz w:val="28"/>
          <w:szCs w:val="28"/>
        </w:rPr>
      </w:pPr>
    </w:p>
    <w:tbl>
      <w:tblPr>
        <w:tblW w:w="5000" w:type="pct"/>
        <w:tblLayout w:type="fixed"/>
        <w:tblLook w:val="0000" w:firstRow="0" w:lastRow="0" w:firstColumn="0" w:lastColumn="0" w:noHBand="0" w:noVBand="0"/>
      </w:tblPr>
      <w:tblGrid>
        <w:gridCol w:w="424"/>
        <w:gridCol w:w="2804"/>
        <w:gridCol w:w="1133"/>
        <w:gridCol w:w="1417"/>
        <w:gridCol w:w="2491"/>
        <w:gridCol w:w="1585"/>
      </w:tblGrid>
      <w:tr w:rsidR="007D74D1" w:rsidRPr="00424C2C" w:rsidTr="006E5EAA">
        <w:trPr>
          <w:trHeight w:val="2484"/>
        </w:trPr>
        <w:tc>
          <w:tcPr>
            <w:tcW w:w="215" w:type="pct"/>
            <w:tcBorders>
              <w:top w:val="single" w:sz="4" w:space="0" w:color="auto"/>
              <w:left w:val="single" w:sz="4" w:space="0" w:color="auto"/>
              <w:bottom w:val="single" w:sz="4" w:space="0" w:color="auto"/>
              <w:right w:val="single" w:sz="4" w:space="0" w:color="auto"/>
            </w:tcBorders>
            <w:vAlign w:val="center"/>
          </w:tcPr>
          <w:p w:rsidR="007D74D1" w:rsidRPr="00424C2C" w:rsidRDefault="006E5EAA" w:rsidP="007D74D1">
            <w:pPr>
              <w:jc w:val="center"/>
            </w:pPr>
            <w:r>
              <w:t>№</w:t>
            </w:r>
            <w:proofErr w:type="gramStart"/>
            <w:r w:rsidR="007D74D1">
              <w:t>п</w:t>
            </w:r>
            <w:proofErr w:type="gramEnd"/>
            <w:r w:rsidR="007D74D1">
              <w:t>/п</w:t>
            </w:r>
          </w:p>
        </w:tc>
        <w:tc>
          <w:tcPr>
            <w:tcW w:w="1423" w:type="pct"/>
            <w:tcBorders>
              <w:top w:val="single" w:sz="4" w:space="0" w:color="auto"/>
              <w:left w:val="single" w:sz="4" w:space="0" w:color="auto"/>
              <w:bottom w:val="single" w:sz="4" w:space="0" w:color="auto"/>
              <w:right w:val="single" w:sz="4" w:space="0" w:color="auto"/>
            </w:tcBorders>
            <w:vAlign w:val="center"/>
          </w:tcPr>
          <w:p w:rsidR="007D74D1" w:rsidRPr="00424C2C" w:rsidRDefault="007D74D1" w:rsidP="007D74D1">
            <w:pPr>
              <w:jc w:val="center"/>
            </w:pPr>
            <w:r>
              <w:t>Наименование работ</w:t>
            </w:r>
          </w:p>
          <w:p w:rsidR="007D74D1" w:rsidRPr="00424C2C" w:rsidRDefault="007D74D1" w:rsidP="007D74D1">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7D74D1" w:rsidRPr="00424C2C" w:rsidRDefault="007D74D1" w:rsidP="007D74D1">
            <w:pPr>
              <w:jc w:val="center"/>
            </w:pPr>
            <w:r>
              <w:t>Стоимость выполнения работ в руб., без учета НДС</w:t>
            </w:r>
          </w:p>
        </w:tc>
        <w:tc>
          <w:tcPr>
            <w:tcW w:w="719" w:type="pct"/>
            <w:tcBorders>
              <w:top w:val="single" w:sz="4" w:space="0" w:color="auto"/>
              <w:left w:val="single" w:sz="4" w:space="0" w:color="auto"/>
              <w:bottom w:val="single" w:sz="4" w:space="0" w:color="auto"/>
              <w:right w:val="single" w:sz="4" w:space="0" w:color="auto"/>
            </w:tcBorders>
          </w:tcPr>
          <w:p w:rsidR="007D74D1" w:rsidRDefault="007D74D1" w:rsidP="007D74D1">
            <w:pPr>
              <w:jc w:val="center"/>
            </w:pPr>
          </w:p>
          <w:p w:rsidR="007D74D1" w:rsidRDefault="007D74D1" w:rsidP="007D74D1">
            <w:pPr>
              <w:jc w:val="center"/>
            </w:pPr>
          </w:p>
          <w:p w:rsidR="007D74D1" w:rsidRDefault="007D74D1" w:rsidP="007D74D1">
            <w:pPr>
              <w:jc w:val="center"/>
            </w:pPr>
            <w:r>
              <w:t>Авансовый платеж</w:t>
            </w:r>
            <w:proofErr w:type="gramStart"/>
            <w:r>
              <w:t>, (%)</w:t>
            </w:r>
            <w:proofErr w:type="gramEnd"/>
          </w:p>
        </w:tc>
        <w:tc>
          <w:tcPr>
            <w:tcW w:w="1264" w:type="pct"/>
            <w:tcBorders>
              <w:top w:val="single" w:sz="4" w:space="0" w:color="auto"/>
              <w:left w:val="single" w:sz="4" w:space="0" w:color="auto"/>
              <w:bottom w:val="single" w:sz="4" w:space="0" w:color="auto"/>
              <w:right w:val="single" w:sz="4" w:space="0" w:color="auto"/>
            </w:tcBorders>
            <w:vAlign w:val="center"/>
          </w:tcPr>
          <w:p w:rsidR="007D74D1" w:rsidRPr="00424C2C" w:rsidRDefault="007D74D1" w:rsidP="007D74D1">
            <w:pPr>
              <w:jc w:val="center"/>
            </w:pPr>
            <w:r>
              <w:t>Гарантийный срок на результаты работ</w:t>
            </w:r>
            <w:r>
              <w:rPr>
                <w:sz w:val="28"/>
                <w:szCs w:val="28"/>
              </w:rPr>
              <w:t xml:space="preserve"> (</w:t>
            </w:r>
            <w:r>
              <w:t>мес.)</w:t>
            </w:r>
          </w:p>
        </w:tc>
        <w:tc>
          <w:tcPr>
            <w:tcW w:w="804" w:type="pct"/>
            <w:tcBorders>
              <w:top w:val="single" w:sz="4" w:space="0" w:color="auto"/>
              <w:left w:val="single" w:sz="4" w:space="0" w:color="auto"/>
              <w:bottom w:val="single" w:sz="4" w:space="0" w:color="auto"/>
              <w:right w:val="single" w:sz="4" w:space="0" w:color="auto"/>
            </w:tcBorders>
            <w:vAlign w:val="center"/>
          </w:tcPr>
          <w:p w:rsidR="007D74D1" w:rsidRPr="00424C2C" w:rsidRDefault="007D74D1" w:rsidP="007D74D1">
            <w:pPr>
              <w:jc w:val="center"/>
            </w:pPr>
            <w:r>
              <w:t>Срок выполнения работ (в календарных днях)</w:t>
            </w:r>
          </w:p>
          <w:p w:rsidR="007D74D1" w:rsidRPr="00424C2C" w:rsidRDefault="007D74D1" w:rsidP="007D74D1">
            <w:pPr>
              <w:jc w:val="center"/>
            </w:pPr>
          </w:p>
        </w:tc>
      </w:tr>
      <w:tr w:rsidR="007D74D1" w:rsidRPr="00424C2C" w:rsidTr="006E5EAA">
        <w:trPr>
          <w:trHeight w:val="255"/>
        </w:trPr>
        <w:tc>
          <w:tcPr>
            <w:tcW w:w="215" w:type="pct"/>
            <w:tcBorders>
              <w:top w:val="nil"/>
              <w:left w:val="single" w:sz="4" w:space="0" w:color="auto"/>
              <w:bottom w:val="single" w:sz="4" w:space="0" w:color="auto"/>
              <w:right w:val="single" w:sz="4" w:space="0" w:color="auto"/>
            </w:tcBorders>
            <w:noWrap/>
            <w:vAlign w:val="bottom"/>
          </w:tcPr>
          <w:p w:rsidR="007D74D1" w:rsidRPr="00424C2C" w:rsidRDefault="007D74D1" w:rsidP="007D74D1">
            <w:pPr>
              <w:jc w:val="center"/>
            </w:pPr>
            <w:r>
              <w:t>1</w:t>
            </w:r>
          </w:p>
        </w:tc>
        <w:tc>
          <w:tcPr>
            <w:tcW w:w="1423" w:type="pct"/>
            <w:tcBorders>
              <w:top w:val="nil"/>
              <w:left w:val="nil"/>
              <w:bottom w:val="single" w:sz="4" w:space="0" w:color="auto"/>
              <w:right w:val="single" w:sz="4" w:space="0" w:color="auto"/>
            </w:tcBorders>
            <w:noWrap/>
            <w:vAlign w:val="bottom"/>
          </w:tcPr>
          <w:p w:rsidR="007D74D1" w:rsidRPr="00424C2C" w:rsidRDefault="007D74D1" w:rsidP="007D74D1">
            <w:pPr>
              <w:jc w:val="center"/>
            </w:pPr>
            <w:r>
              <w:t>2</w:t>
            </w:r>
          </w:p>
        </w:tc>
        <w:tc>
          <w:tcPr>
            <w:tcW w:w="575" w:type="pct"/>
            <w:tcBorders>
              <w:top w:val="single" w:sz="4" w:space="0" w:color="auto"/>
              <w:left w:val="nil"/>
              <w:bottom w:val="single" w:sz="4" w:space="0" w:color="auto"/>
              <w:right w:val="single" w:sz="4" w:space="0" w:color="auto"/>
            </w:tcBorders>
          </w:tcPr>
          <w:p w:rsidR="007D74D1" w:rsidRPr="00424C2C" w:rsidRDefault="007D74D1" w:rsidP="007D74D1">
            <w:pPr>
              <w:jc w:val="center"/>
            </w:pPr>
            <w:r>
              <w:t>3</w:t>
            </w:r>
          </w:p>
        </w:tc>
        <w:tc>
          <w:tcPr>
            <w:tcW w:w="719" w:type="pct"/>
            <w:tcBorders>
              <w:top w:val="single" w:sz="4" w:space="0" w:color="auto"/>
              <w:left w:val="single" w:sz="4" w:space="0" w:color="auto"/>
              <w:bottom w:val="single" w:sz="4" w:space="0" w:color="auto"/>
              <w:right w:val="single" w:sz="4" w:space="0" w:color="auto"/>
            </w:tcBorders>
          </w:tcPr>
          <w:p w:rsidR="007D74D1" w:rsidRDefault="007D74D1" w:rsidP="007D74D1">
            <w:pPr>
              <w:jc w:val="center"/>
            </w:pPr>
            <w:r>
              <w:t>4</w:t>
            </w:r>
          </w:p>
        </w:tc>
        <w:tc>
          <w:tcPr>
            <w:tcW w:w="1264" w:type="pct"/>
            <w:tcBorders>
              <w:top w:val="single" w:sz="4" w:space="0" w:color="auto"/>
              <w:left w:val="single" w:sz="4" w:space="0" w:color="auto"/>
              <w:bottom w:val="single" w:sz="4" w:space="0" w:color="auto"/>
              <w:right w:val="single" w:sz="4" w:space="0" w:color="auto"/>
            </w:tcBorders>
            <w:noWrap/>
            <w:vAlign w:val="bottom"/>
          </w:tcPr>
          <w:p w:rsidR="007D74D1" w:rsidRPr="00424C2C" w:rsidRDefault="007D74D1" w:rsidP="007D74D1">
            <w:pPr>
              <w:jc w:val="center"/>
            </w:pPr>
            <w:r>
              <w:t>5</w:t>
            </w:r>
          </w:p>
        </w:tc>
        <w:tc>
          <w:tcPr>
            <w:tcW w:w="804" w:type="pct"/>
            <w:tcBorders>
              <w:top w:val="single" w:sz="4" w:space="0" w:color="auto"/>
              <w:left w:val="nil"/>
              <w:bottom w:val="single" w:sz="4" w:space="0" w:color="auto"/>
              <w:right w:val="single" w:sz="4" w:space="0" w:color="auto"/>
            </w:tcBorders>
          </w:tcPr>
          <w:p w:rsidR="007D74D1" w:rsidRPr="00424C2C" w:rsidRDefault="007D74D1" w:rsidP="007D74D1">
            <w:pPr>
              <w:jc w:val="center"/>
            </w:pPr>
            <w:r>
              <w:t>6</w:t>
            </w:r>
          </w:p>
        </w:tc>
      </w:tr>
      <w:tr w:rsidR="007D74D1" w:rsidRPr="00424C2C" w:rsidTr="006E5EAA">
        <w:trPr>
          <w:trHeight w:val="315"/>
        </w:trPr>
        <w:tc>
          <w:tcPr>
            <w:tcW w:w="215" w:type="pct"/>
            <w:tcBorders>
              <w:top w:val="nil"/>
              <w:left w:val="single" w:sz="4" w:space="0" w:color="auto"/>
              <w:bottom w:val="single" w:sz="4" w:space="0" w:color="auto"/>
              <w:right w:val="single" w:sz="4" w:space="0" w:color="auto"/>
            </w:tcBorders>
            <w:noWrap/>
            <w:vAlign w:val="center"/>
          </w:tcPr>
          <w:p w:rsidR="007D74D1" w:rsidRPr="00424C2C" w:rsidRDefault="007D74D1" w:rsidP="006E5EAA">
            <w:pPr>
              <w:jc w:val="center"/>
            </w:pPr>
          </w:p>
        </w:tc>
        <w:tc>
          <w:tcPr>
            <w:tcW w:w="1423" w:type="pct"/>
            <w:tcBorders>
              <w:top w:val="nil"/>
              <w:left w:val="nil"/>
              <w:bottom w:val="single" w:sz="4" w:space="0" w:color="auto"/>
              <w:right w:val="single" w:sz="4" w:space="0" w:color="auto"/>
            </w:tcBorders>
            <w:noWrap/>
            <w:vAlign w:val="center"/>
          </w:tcPr>
          <w:p w:rsidR="007D74D1" w:rsidRPr="00424C2C" w:rsidRDefault="007D74D1" w:rsidP="006E5EAA">
            <w:pPr>
              <w:jc w:val="center"/>
            </w:pPr>
            <w:proofErr w:type="gramStart"/>
            <w:r>
              <w:t>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tc>
        <w:tc>
          <w:tcPr>
            <w:tcW w:w="575" w:type="pct"/>
            <w:tcBorders>
              <w:top w:val="single" w:sz="4" w:space="0" w:color="auto"/>
              <w:left w:val="nil"/>
              <w:bottom w:val="single" w:sz="4" w:space="0" w:color="auto"/>
              <w:right w:val="single" w:sz="4" w:space="0" w:color="auto"/>
            </w:tcBorders>
            <w:vAlign w:val="center"/>
          </w:tcPr>
          <w:p w:rsidR="007D74D1" w:rsidRPr="00424C2C" w:rsidRDefault="007D74D1" w:rsidP="006E5EAA">
            <w:pPr>
              <w:jc w:val="center"/>
            </w:pPr>
          </w:p>
        </w:tc>
        <w:tc>
          <w:tcPr>
            <w:tcW w:w="719" w:type="pct"/>
            <w:tcBorders>
              <w:top w:val="single" w:sz="4" w:space="0" w:color="auto"/>
              <w:left w:val="single" w:sz="4" w:space="0" w:color="auto"/>
              <w:bottom w:val="single" w:sz="4" w:space="0" w:color="auto"/>
              <w:right w:val="single" w:sz="4" w:space="0" w:color="auto"/>
            </w:tcBorders>
            <w:vAlign w:val="center"/>
          </w:tcPr>
          <w:p w:rsidR="007D74D1" w:rsidRDefault="007D74D1" w:rsidP="006E5EAA">
            <w:pPr>
              <w:jc w:val="center"/>
            </w:pPr>
          </w:p>
        </w:tc>
        <w:tc>
          <w:tcPr>
            <w:tcW w:w="1264" w:type="pct"/>
            <w:tcBorders>
              <w:top w:val="single" w:sz="4" w:space="0" w:color="auto"/>
              <w:left w:val="single" w:sz="4" w:space="0" w:color="auto"/>
              <w:bottom w:val="single" w:sz="4" w:space="0" w:color="auto"/>
              <w:right w:val="single" w:sz="4" w:space="0" w:color="auto"/>
            </w:tcBorders>
            <w:noWrap/>
            <w:vAlign w:val="center"/>
          </w:tcPr>
          <w:p w:rsidR="007D74D1" w:rsidRPr="00424C2C" w:rsidRDefault="007D74D1" w:rsidP="006E5EAA">
            <w:pPr>
              <w:jc w:val="center"/>
            </w:pPr>
            <w:r>
              <w:t>________ (_________</w:t>
            </w:r>
            <w:r>
              <w:rPr>
                <w:i/>
              </w:rPr>
              <w:t>прописью</w:t>
            </w:r>
            <w:r>
              <w:t xml:space="preserve">)  месяцев </w:t>
            </w:r>
            <w:proofErr w:type="gramStart"/>
            <w:r>
              <w:t>с даты подписания</w:t>
            </w:r>
            <w:proofErr w:type="gramEnd"/>
            <w:r>
              <w:t xml:space="preserve"> обеими сторонами акта о приемке-сдаче отремонтированных, реконструированных, модернизированных объектов основных средств формы ОС-3</w:t>
            </w:r>
          </w:p>
        </w:tc>
        <w:tc>
          <w:tcPr>
            <w:tcW w:w="804" w:type="pct"/>
            <w:tcBorders>
              <w:top w:val="single" w:sz="4" w:space="0" w:color="auto"/>
              <w:left w:val="nil"/>
              <w:bottom w:val="single" w:sz="4" w:space="0" w:color="auto"/>
              <w:right w:val="single" w:sz="4" w:space="0" w:color="auto"/>
            </w:tcBorders>
            <w:vAlign w:val="center"/>
          </w:tcPr>
          <w:p w:rsidR="007D74D1" w:rsidRPr="00424C2C" w:rsidRDefault="007D74D1" w:rsidP="006E5EAA">
            <w:pPr>
              <w:jc w:val="center"/>
            </w:pPr>
          </w:p>
        </w:tc>
      </w:tr>
      <w:tr w:rsidR="007D74D1" w:rsidRPr="00424C2C" w:rsidTr="006E5EAA">
        <w:trPr>
          <w:trHeight w:val="335"/>
        </w:trPr>
        <w:tc>
          <w:tcPr>
            <w:tcW w:w="1638" w:type="pct"/>
            <w:gridSpan w:val="2"/>
            <w:tcBorders>
              <w:top w:val="nil"/>
              <w:left w:val="single" w:sz="4" w:space="0" w:color="auto"/>
              <w:bottom w:val="single" w:sz="4" w:space="0" w:color="auto"/>
              <w:right w:val="single" w:sz="4" w:space="0" w:color="auto"/>
            </w:tcBorders>
            <w:noWrap/>
            <w:vAlign w:val="bottom"/>
          </w:tcPr>
          <w:p w:rsidR="007D74D1" w:rsidRPr="00424C2C" w:rsidRDefault="007D74D1" w:rsidP="007D74D1">
            <w:pPr>
              <w:jc w:val="right"/>
            </w:pPr>
          </w:p>
        </w:tc>
        <w:tc>
          <w:tcPr>
            <w:tcW w:w="575" w:type="pct"/>
            <w:tcBorders>
              <w:top w:val="single" w:sz="4" w:space="0" w:color="auto"/>
              <w:left w:val="nil"/>
              <w:bottom w:val="single" w:sz="4" w:space="0" w:color="auto"/>
              <w:right w:val="single" w:sz="4" w:space="0" w:color="auto"/>
            </w:tcBorders>
          </w:tcPr>
          <w:p w:rsidR="007D74D1" w:rsidRPr="00424C2C" w:rsidRDefault="007D74D1" w:rsidP="007D74D1">
            <w:pPr>
              <w:jc w:val="center"/>
            </w:pPr>
          </w:p>
        </w:tc>
        <w:tc>
          <w:tcPr>
            <w:tcW w:w="719" w:type="pct"/>
            <w:tcBorders>
              <w:top w:val="single" w:sz="4" w:space="0" w:color="auto"/>
              <w:left w:val="single" w:sz="4" w:space="0" w:color="auto"/>
              <w:bottom w:val="single" w:sz="4" w:space="0" w:color="auto"/>
              <w:right w:val="single" w:sz="4" w:space="0" w:color="auto"/>
            </w:tcBorders>
          </w:tcPr>
          <w:p w:rsidR="007D74D1" w:rsidRPr="00424C2C" w:rsidRDefault="007D74D1" w:rsidP="007D74D1">
            <w:pPr>
              <w:jc w:val="center"/>
            </w:pPr>
          </w:p>
        </w:tc>
        <w:tc>
          <w:tcPr>
            <w:tcW w:w="1264" w:type="pct"/>
            <w:tcBorders>
              <w:top w:val="single" w:sz="4" w:space="0" w:color="auto"/>
              <w:left w:val="single" w:sz="4" w:space="0" w:color="auto"/>
              <w:bottom w:val="single" w:sz="4" w:space="0" w:color="auto"/>
              <w:right w:val="single" w:sz="4" w:space="0" w:color="auto"/>
            </w:tcBorders>
            <w:noWrap/>
            <w:vAlign w:val="center"/>
          </w:tcPr>
          <w:p w:rsidR="007D74D1" w:rsidRPr="00424C2C" w:rsidRDefault="007D74D1" w:rsidP="007D74D1">
            <w:pPr>
              <w:jc w:val="center"/>
            </w:pPr>
          </w:p>
        </w:tc>
        <w:tc>
          <w:tcPr>
            <w:tcW w:w="804" w:type="pct"/>
            <w:tcBorders>
              <w:top w:val="single" w:sz="4" w:space="0" w:color="auto"/>
              <w:left w:val="nil"/>
              <w:bottom w:val="single" w:sz="4" w:space="0" w:color="auto"/>
              <w:right w:val="single" w:sz="4" w:space="0" w:color="auto"/>
            </w:tcBorders>
          </w:tcPr>
          <w:p w:rsidR="007D74D1" w:rsidRPr="00424C2C" w:rsidRDefault="007D74D1" w:rsidP="007D74D1">
            <w:pPr>
              <w:jc w:val="center"/>
            </w:pPr>
          </w:p>
        </w:tc>
      </w:tr>
    </w:tbl>
    <w:p w:rsidR="007D74D1" w:rsidRPr="00424C2C" w:rsidRDefault="007D74D1" w:rsidP="007D74D1">
      <w:pPr>
        <w:ind w:firstLine="567"/>
        <w:jc w:val="both"/>
        <w:rPr>
          <w:color w:val="BFBFBF"/>
          <w:sz w:val="28"/>
          <w:szCs w:val="28"/>
        </w:rPr>
      </w:pPr>
    </w:p>
    <w:p w:rsidR="007D74D1" w:rsidRPr="00424C2C" w:rsidRDefault="007D74D1" w:rsidP="007D74D1">
      <w:pPr>
        <w:ind w:firstLine="567"/>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все налоги,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связанных с _____________ (</w:t>
      </w:r>
      <w:proofErr w:type="spellStart"/>
      <w:r>
        <w:rPr>
          <w:i/>
          <w:sz w:val="28"/>
          <w:szCs w:val="28"/>
        </w:rPr>
        <w:t>поставойе</w:t>
      </w:r>
      <w:proofErr w:type="spellEnd"/>
      <w:r>
        <w:rPr>
          <w:i/>
          <w:sz w:val="28"/>
          <w:szCs w:val="28"/>
        </w:rPr>
        <w:t xml:space="preserve"> товаров, выполнении работ</w:t>
      </w:r>
      <w:proofErr w:type="gramEnd"/>
      <w:r>
        <w:rPr>
          <w:i/>
          <w:sz w:val="28"/>
          <w:szCs w:val="28"/>
        </w:rPr>
        <w:t xml:space="preserve">, </w:t>
      </w:r>
      <w:proofErr w:type="gramStart"/>
      <w:r>
        <w:rPr>
          <w:i/>
          <w:sz w:val="28"/>
          <w:szCs w:val="28"/>
        </w:rPr>
        <w:t>оказании</w:t>
      </w:r>
      <w:proofErr w:type="gramEnd"/>
      <w:r>
        <w:rPr>
          <w:i/>
          <w:sz w:val="28"/>
          <w:szCs w:val="28"/>
        </w:rPr>
        <w:t xml:space="preserve"> услуг</w:t>
      </w:r>
      <w:r>
        <w:rPr>
          <w:sz w:val="28"/>
          <w:szCs w:val="28"/>
        </w:rPr>
        <w:t>).</w:t>
      </w:r>
    </w:p>
    <w:p w:rsidR="007D74D1" w:rsidRPr="00424C2C" w:rsidRDefault="007D74D1" w:rsidP="007D74D1">
      <w:pPr>
        <w:ind w:firstLine="567"/>
        <w:jc w:val="both"/>
        <w:rPr>
          <w:sz w:val="28"/>
          <w:szCs w:val="28"/>
        </w:rPr>
      </w:pPr>
      <w:r>
        <w:rPr>
          <w:sz w:val="28"/>
          <w:szCs w:val="28"/>
        </w:rPr>
        <w:lastRenderedPageBreak/>
        <w:t>__________ (</w:t>
      </w:r>
      <w:r>
        <w:rPr>
          <w:i/>
          <w:sz w:val="28"/>
          <w:szCs w:val="28"/>
        </w:rPr>
        <w:t>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(указать необходимое).</w:t>
      </w:r>
    </w:p>
    <w:p w:rsidR="007D74D1" w:rsidRPr="00424C2C" w:rsidRDefault="007D74D1" w:rsidP="007D74D1">
      <w:pPr>
        <w:ind w:firstLine="567"/>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7D74D1" w:rsidRPr="00424C2C" w:rsidRDefault="007D74D1" w:rsidP="007D74D1">
      <w:pPr>
        <w:ind w:firstLine="567"/>
        <w:jc w:val="both"/>
        <w:rPr>
          <w:sz w:val="28"/>
          <w:szCs w:val="28"/>
        </w:rPr>
      </w:pPr>
      <w:r>
        <w:rPr>
          <w:sz w:val="28"/>
          <w:szCs w:val="28"/>
        </w:rPr>
        <w:t>(заполняется претендентом при необходимости).</w:t>
      </w:r>
    </w:p>
    <w:p w:rsidR="007D74D1" w:rsidRPr="00424C2C" w:rsidRDefault="007D74D1" w:rsidP="007D74D1">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p>
    <w:p w:rsidR="007D74D1" w:rsidRPr="00424C2C" w:rsidRDefault="007D74D1" w:rsidP="007D74D1">
      <w:pPr>
        <w:ind w:firstLine="567"/>
        <w:jc w:val="both"/>
        <w:rPr>
          <w:sz w:val="28"/>
          <w:szCs w:val="28"/>
        </w:rPr>
      </w:pPr>
      <w:r>
        <w:rPr>
          <w:sz w:val="28"/>
          <w:szCs w:val="28"/>
        </w:rPr>
        <w:t>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7D74D1" w:rsidRPr="00424C2C" w:rsidRDefault="007D74D1" w:rsidP="007D74D1">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D74D1" w:rsidRPr="00424C2C" w:rsidRDefault="007D74D1" w:rsidP="007D74D1">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7D74D1" w:rsidRPr="00424C2C" w:rsidRDefault="007D74D1" w:rsidP="007D74D1">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D74D1" w:rsidRPr="00424C2C" w:rsidRDefault="007D74D1" w:rsidP="007D74D1">
      <w:pPr>
        <w:ind w:firstLine="567"/>
        <w:jc w:val="both"/>
        <w:rPr>
          <w:sz w:val="28"/>
          <w:szCs w:val="28"/>
        </w:rPr>
      </w:pPr>
      <w:r>
        <w:rPr>
          <w:sz w:val="28"/>
          <w:szCs w:val="28"/>
        </w:rPr>
        <w:t xml:space="preserve"> Следующие приложения являются неотъемлемой частью настоящего финансово-коммерческого предложения:</w:t>
      </w:r>
    </w:p>
    <w:p w:rsidR="007D74D1" w:rsidRPr="005D3358" w:rsidRDefault="007D74D1" w:rsidP="007D74D1">
      <w:pPr>
        <w:pStyle w:val="aff7"/>
        <w:numPr>
          <w:ilvl w:val="0"/>
          <w:numId w:val="26"/>
        </w:numPr>
        <w:ind w:left="0" w:firstLine="567"/>
        <w:jc w:val="both"/>
        <w:rPr>
          <w:sz w:val="28"/>
          <w:szCs w:val="28"/>
        </w:rPr>
      </w:pPr>
      <w:r>
        <w:rPr>
          <w:sz w:val="28"/>
          <w:szCs w:val="28"/>
        </w:rPr>
        <w:t>приложение № 1 – Расчет стоимости выполнения работ  на ___ листах;</w:t>
      </w:r>
    </w:p>
    <w:p w:rsidR="007D74D1" w:rsidRPr="005D3358" w:rsidRDefault="007D74D1" w:rsidP="007D74D1">
      <w:pPr>
        <w:pStyle w:val="aff7"/>
        <w:numPr>
          <w:ilvl w:val="0"/>
          <w:numId w:val="26"/>
        </w:numPr>
        <w:ind w:left="0" w:firstLine="567"/>
        <w:jc w:val="both"/>
        <w:rPr>
          <w:sz w:val="28"/>
          <w:szCs w:val="28"/>
        </w:rPr>
      </w:pPr>
      <w:r>
        <w:rPr>
          <w:sz w:val="28"/>
          <w:szCs w:val="28"/>
        </w:rPr>
        <w:t>приложение № 2 – Календарный план выполнения работ, составленный по соответствующей форме приложения к Проекту договора.</w:t>
      </w:r>
    </w:p>
    <w:p w:rsidR="007D74D1" w:rsidRDefault="007D74D1" w:rsidP="007D74D1">
      <w:pPr>
        <w:ind w:firstLine="567"/>
        <w:rPr>
          <w:sz w:val="28"/>
        </w:rPr>
      </w:pPr>
    </w:p>
    <w:p w:rsidR="007D74D1" w:rsidRPr="00424C2C" w:rsidRDefault="007D74D1" w:rsidP="007D74D1">
      <w:pPr>
        <w:ind w:firstLine="567"/>
        <w:rPr>
          <w:sz w:val="28"/>
        </w:rPr>
      </w:pPr>
    </w:p>
    <w:p w:rsidR="007D74D1" w:rsidRPr="00C20080" w:rsidRDefault="007D74D1" w:rsidP="007D74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7D74D1" w:rsidRPr="00C20080" w:rsidRDefault="007D74D1" w:rsidP="007D74D1">
      <w:pPr>
        <w:tabs>
          <w:tab w:val="left" w:pos="8640"/>
        </w:tabs>
        <w:jc w:val="center"/>
        <w:rPr>
          <w:i/>
        </w:rPr>
      </w:pPr>
      <w:r>
        <w:rPr>
          <w:i/>
        </w:rPr>
        <w:t>(наименование претендента)</w:t>
      </w:r>
    </w:p>
    <w:p w:rsidR="007D74D1" w:rsidRPr="00C20080" w:rsidRDefault="007D74D1" w:rsidP="007D74D1">
      <w:pPr>
        <w:rPr>
          <w:sz w:val="28"/>
          <w:szCs w:val="28"/>
          <w:lang w:eastAsia="ru-RU"/>
        </w:rPr>
      </w:pPr>
      <w:r>
        <w:rPr>
          <w:sz w:val="28"/>
          <w:szCs w:val="28"/>
          <w:lang w:eastAsia="ru-RU"/>
        </w:rPr>
        <w:t>____________________________________________________________________</w:t>
      </w:r>
    </w:p>
    <w:p w:rsidR="007D74D1" w:rsidRPr="00C20080" w:rsidRDefault="007D74D1" w:rsidP="007D74D1">
      <w:pPr>
        <w:rPr>
          <w:i/>
        </w:rPr>
      </w:pPr>
      <w:r>
        <w:rPr>
          <w:i/>
        </w:rPr>
        <w:t xml:space="preserve">       М.П.</w:t>
      </w:r>
      <w:r>
        <w:rPr>
          <w:i/>
        </w:rPr>
        <w:tab/>
      </w:r>
      <w:r>
        <w:rPr>
          <w:i/>
        </w:rPr>
        <w:tab/>
      </w:r>
      <w:r>
        <w:rPr>
          <w:i/>
        </w:rPr>
        <w:tab/>
        <w:t>(должность, подпись, ФИО)</w:t>
      </w:r>
    </w:p>
    <w:p w:rsidR="007D74D1" w:rsidRDefault="007D74D1" w:rsidP="007D74D1">
      <w:pPr>
        <w:rPr>
          <w:b/>
          <w:sz w:val="28"/>
        </w:rPr>
      </w:pPr>
      <w:r>
        <w:rPr>
          <w:sz w:val="28"/>
          <w:szCs w:val="28"/>
          <w:lang w:eastAsia="ru-RU"/>
        </w:rPr>
        <w:t>"____" _________ 201__ г.</w:t>
      </w:r>
      <w:r>
        <w:rPr>
          <w:b/>
          <w:sz w:val="28"/>
        </w:rPr>
        <w:t xml:space="preserve"> </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244396" w:rsidRDefault="00244396">
      <w:pPr>
        <w:pStyle w:val="1"/>
        <w:jc w:val="right"/>
        <w:rPr>
          <w:rFonts w:cs="Times New Roman"/>
          <w:b w:val="0"/>
          <w:i/>
          <w:iCs/>
        </w:rPr>
      </w:pPr>
    </w:p>
    <w:p w:rsidR="00244396" w:rsidRDefault="007D74D1">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7D74D1" w:rsidRPr="00415C3D" w:rsidRDefault="007D74D1" w:rsidP="007D74D1"/>
    <w:p w:rsidR="007D74D1" w:rsidRPr="00415C3D" w:rsidRDefault="007D74D1" w:rsidP="007D74D1">
      <w:pPr>
        <w:suppressAutoHyphens w:val="0"/>
        <w:ind w:left="578" w:hanging="578"/>
        <w:jc w:val="center"/>
        <w:outlineLvl w:val="1"/>
        <w:rPr>
          <w:b/>
          <w:bCs/>
          <w:sz w:val="28"/>
          <w:szCs w:val="28"/>
          <w:lang w:eastAsia="ru-RU"/>
        </w:rPr>
      </w:pPr>
      <w:r>
        <w:rPr>
          <w:b/>
          <w:bCs/>
          <w:sz w:val="28"/>
          <w:szCs w:val="28"/>
          <w:lang w:eastAsia="ru-RU"/>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7D74D1" w:rsidRPr="00415C3D" w:rsidRDefault="007D74D1" w:rsidP="007D74D1">
      <w:pPr>
        <w:suppressAutoHyphens w:val="0"/>
        <w:ind w:left="578" w:hanging="578"/>
        <w:jc w:val="both"/>
        <w:rPr>
          <w:i/>
          <w:lang w:eastAsia="ru-RU"/>
        </w:rPr>
      </w:pPr>
      <w:r>
        <w:rPr>
          <w:i/>
          <w:lang w:eastAsia="ru-RU"/>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7D74D1" w:rsidRPr="00415C3D" w:rsidTr="007D74D1">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jc w:val="center"/>
              <w:rPr>
                <w:lang w:eastAsia="ru-RU"/>
              </w:rPr>
            </w:pPr>
            <w:r>
              <w:rPr>
                <w:lang w:eastAsia="ru-RU"/>
              </w:rPr>
              <w:t>№№</w:t>
            </w:r>
          </w:p>
        </w:tc>
        <w:tc>
          <w:tcPr>
            <w:tcW w:w="648"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jc w:val="center"/>
              <w:rPr>
                <w:lang w:eastAsia="ru-RU"/>
              </w:rPr>
            </w:pPr>
            <w:r>
              <w:rPr>
                <w:lang w:eastAsia="ru-RU"/>
              </w:rPr>
              <w:t>Дата и номер договора</w:t>
            </w:r>
            <w:r>
              <w:rPr>
                <w:vertAlign w:val="superscript"/>
                <w:lang w:eastAsia="ru-RU"/>
              </w:rPr>
              <w:footnoteReference w:id="7"/>
            </w:r>
          </w:p>
        </w:tc>
        <w:tc>
          <w:tcPr>
            <w:tcW w:w="1369"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jc w:val="center"/>
              <w:rPr>
                <w:lang w:eastAsia="ru-RU"/>
              </w:rPr>
            </w:pPr>
            <w:r>
              <w:rPr>
                <w:lang w:eastAsia="ru-RU"/>
              </w:rP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jc w:val="center"/>
              <w:rPr>
                <w:lang w:eastAsia="ru-RU"/>
              </w:rPr>
            </w:pPr>
            <w:r>
              <w:rPr>
                <w:lang w:eastAsia="ru-RU"/>
              </w:rP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jc w:val="center"/>
              <w:rPr>
                <w:lang w:eastAsia="ru-RU"/>
              </w:rPr>
            </w:pPr>
            <w:r>
              <w:rPr>
                <w:lang w:eastAsia="ru-RU"/>
              </w:rPr>
              <w:t>Количество,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jc w:val="center"/>
              <w:rPr>
                <w:lang w:eastAsia="ru-RU"/>
              </w:rPr>
            </w:pPr>
            <w:r>
              <w:rPr>
                <w:lang w:eastAsia="ru-RU"/>
              </w:rPr>
              <w:t>Сумма стоимости  по договору, без учета НДС, руб.</w:t>
            </w:r>
          </w:p>
        </w:tc>
      </w:tr>
      <w:tr w:rsidR="007D74D1" w:rsidRPr="00415C3D" w:rsidTr="007D74D1">
        <w:trPr>
          <w:trHeight w:val="274"/>
        </w:trPr>
        <w:tc>
          <w:tcPr>
            <w:tcW w:w="342"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r>
              <w:rPr>
                <w:lang w:eastAsia="ru-RU"/>
              </w:rPr>
              <w:t>1.</w:t>
            </w:r>
          </w:p>
        </w:tc>
        <w:tc>
          <w:tcPr>
            <w:tcW w:w="648"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ind w:left="578" w:hanging="578"/>
              <w:jc w:val="both"/>
              <w:rPr>
                <w:lang w:eastAsia="ru-RU"/>
              </w:rPr>
            </w:pPr>
          </w:p>
        </w:tc>
        <w:tc>
          <w:tcPr>
            <w:tcW w:w="1369"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899"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949"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793"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r>
      <w:tr w:rsidR="007D74D1" w:rsidRPr="00415C3D" w:rsidTr="007D74D1">
        <w:trPr>
          <w:trHeight w:val="262"/>
        </w:trPr>
        <w:tc>
          <w:tcPr>
            <w:tcW w:w="342"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r>
              <w:rPr>
                <w:lang w:eastAsia="ru-RU"/>
              </w:rPr>
              <w:t>2.</w:t>
            </w:r>
          </w:p>
        </w:tc>
        <w:tc>
          <w:tcPr>
            <w:tcW w:w="648" w:type="pct"/>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ind w:left="578" w:hanging="578"/>
              <w:jc w:val="both"/>
              <w:rPr>
                <w:lang w:eastAsia="ru-RU"/>
              </w:rPr>
            </w:pPr>
          </w:p>
        </w:tc>
        <w:tc>
          <w:tcPr>
            <w:tcW w:w="1369"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899"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949"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793"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r>
      <w:tr w:rsidR="007D74D1" w:rsidRPr="00415C3D" w:rsidTr="007D74D1">
        <w:trPr>
          <w:trHeight w:val="207"/>
        </w:trPr>
        <w:tc>
          <w:tcPr>
            <w:tcW w:w="342"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7D74D1" w:rsidRPr="00415C3D" w:rsidRDefault="007D74D1" w:rsidP="007D74D1">
            <w:pPr>
              <w:suppressAutoHyphens w:val="0"/>
              <w:ind w:left="578" w:hanging="578"/>
              <w:jc w:val="center"/>
              <w:rPr>
                <w:lang w:eastAsia="ru-RU"/>
              </w:rPr>
            </w:pPr>
            <w:r>
              <w:rPr>
                <w:lang w:eastAsia="ru-RU"/>
              </w:rPr>
              <w:t>Итого:</w:t>
            </w:r>
          </w:p>
        </w:tc>
        <w:tc>
          <w:tcPr>
            <w:tcW w:w="949"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c>
          <w:tcPr>
            <w:tcW w:w="793" w:type="pct"/>
            <w:tcBorders>
              <w:top w:val="single" w:sz="4" w:space="0" w:color="auto"/>
              <w:left w:val="single" w:sz="4" w:space="0" w:color="auto"/>
              <w:bottom w:val="single" w:sz="4" w:space="0" w:color="auto"/>
              <w:right w:val="single" w:sz="4" w:space="0" w:color="auto"/>
            </w:tcBorders>
          </w:tcPr>
          <w:p w:rsidR="007D74D1" w:rsidRPr="00415C3D" w:rsidRDefault="007D74D1" w:rsidP="007D74D1">
            <w:pPr>
              <w:suppressAutoHyphens w:val="0"/>
              <w:ind w:left="578" w:hanging="578"/>
              <w:jc w:val="both"/>
              <w:rPr>
                <w:lang w:eastAsia="ru-RU"/>
              </w:rPr>
            </w:pPr>
          </w:p>
        </w:tc>
      </w:tr>
    </w:tbl>
    <w:p w:rsidR="007D74D1" w:rsidRPr="00415C3D" w:rsidRDefault="007D74D1" w:rsidP="007D74D1">
      <w:pPr>
        <w:suppressAutoHyphens w:val="0"/>
        <w:ind w:left="578" w:hanging="578"/>
        <w:jc w:val="both"/>
        <w:rPr>
          <w:lang w:eastAsia="ru-RU"/>
        </w:rPr>
      </w:pPr>
    </w:p>
    <w:p w:rsidR="007D74D1" w:rsidRPr="00415C3D" w:rsidRDefault="007D74D1" w:rsidP="007D74D1">
      <w:pPr>
        <w:suppressAutoHyphens w:val="0"/>
        <w:ind w:left="578" w:hanging="578"/>
        <w:jc w:val="both"/>
        <w:rPr>
          <w:lang w:eastAsia="ru-RU"/>
        </w:rPr>
      </w:pPr>
      <w:r>
        <w:rPr>
          <w:lang w:eastAsia="ru-RU"/>
        </w:rPr>
        <w:t>Приложение: 1. копия договора на ____ листах.</w:t>
      </w:r>
    </w:p>
    <w:p w:rsidR="007D74D1" w:rsidRPr="00415C3D" w:rsidRDefault="007D74D1" w:rsidP="007D74D1">
      <w:pPr>
        <w:suppressAutoHyphens w:val="0"/>
        <w:ind w:left="578" w:hanging="578"/>
        <w:jc w:val="both"/>
        <w:rPr>
          <w:lang w:eastAsia="ru-RU"/>
        </w:rPr>
      </w:pPr>
      <w:r>
        <w:rPr>
          <w:lang w:eastAsia="ru-RU"/>
        </w:rPr>
        <w:tab/>
      </w:r>
      <w:r>
        <w:rPr>
          <w:lang w:eastAsia="ru-RU"/>
        </w:rPr>
        <w:tab/>
      </w:r>
      <w:r>
        <w:rPr>
          <w:lang w:eastAsia="ru-RU"/>
        </w:rPr>
        <w:tab/>
        <w:t>2. копия акта на ____ листах.</w:t>
      </w:r>
    </w:p>
    <w:p w:rsidR="007D74D1" w:rsidRPr="00415C3D" w:rsidRDefault="007D74D1" w:rsidP="007D74D1">
      <w:pPr>
        <w:suppressAutoHyphens w:val="0"/>
        <w:ind w:left="578" w:hanging="578"/>
        <w:jc w:val="both"/>
        <w:rPr>
          <w:lang w:eastAsia="ru-RU"/>
        </w:rPr>
      </w:pPr>
      <w:r>
        <w:rPr>
          <w:lang w:eastAsia="ru-RU"/>
        </w:rPr>
        <w:tab/>
      </w:r>
      <w:r>
        <w:rPr>
          <w:lang w:eastAsia="ru-RU"/>
        </w:rPr>
        <w:tab/>
      </w:r>
      <w:r>
        <w:rPr>
          <w:lang w:eastAsia="ru-RU"/>
        </w:rPr>
        <w:tab/>
        <w:t>3. копии иных документов на ____ листах.</w:t>
      </w:r>
    </w:p>
    <w:p w:rsidR="007D74D1" w:rsidRPr="00415C3D" w:rsidRDefault="007D74D1" w:rsidP="007D74D1">
      <w:pPr>
        <w:suppressAutoHyphens w:val="0"/>
        <w:ind w:left="578" w:hanging="578"/>
        <w:jc w:val="both"/>
        <w:rPr>
          <w:b/>
          <w:szCs w:val="28"/>
          <w:lang w:eastAsia="ru-RU"/>
        </w:rPr>
      </w:pPr>
    </w:p>
    <w:p w:rsidR="007D74D1" w:rsidRPr="00415C3D" w:rsidRDefault="007D74D1" w:rsidP="007D74D1">
      <w:pPr>
        <w:suppressAutoHyphens w:val="0"/>
        <w:ind w:left="578" w:hanging="578"/>
        <w:jc w:val="both"/>
        <w:rPr>
          <w:lang w:eastAsia="ru-RU"/>
        </w:rPr>
      </w:pPr>
    </w:p>
    <w:p w:rsidR="007D74D1" w:rsidRPr="00415C3D" w:rsidRDefault="007D74D1" w:rsidP="007D74D1">
      <w:pPr>
        <w:suppressAutoHyphens w:val="0"/>
        <w:ind w:left="578" w:hanging="578"/>
        <w:jc w:val="both"/>
        <w:rPr>
          <w:lang w:eastAsia="ru-RU"/>
        </w:rPr>
      </w:pPr>
    </w:p>
    <w:p w:rsidR="007D74D1" w:rsidRPr="00415C3D" w:rsidRDefault="007D74D1" w:rsidP="007D74D1">
      <w:pPr>
        <w:suppressAutoHyphens w:val="0"/>
        <w:jc w:val="both"/>
        <w:rPr>
          <w:rFonts w:eastAsia="Arial"/>
          <w:b/>
          <w:sz w:val="28"/>
          <w:szCs w:val="20"/>
          <w:lang w:eastAsia="ru-RU"/>
        </w:rPr>
      </w:pPr>
      <w:r>
        <w:rPr>
          <w:rFonts w:eastAsia="Arial"/>
          <w:b/>
          <w:sz w:val="28"/>
          <w:szCs w:val="20"/>
          <w:lang w:eastAsia="ru-RU"/>
        </w:rPr>
        <w:t>Представитель, имеющий полномочия подписать заявку на участие в Открытом конкурсе от имени _____________________________________</w:t>
      </w:r>
    </w:p>
    <w:p w:rsidR="007D74D1" w:rsidRPr="00415C3D" w:rsidRDefault="007D74D1" w:rsidP="007D74D1">
      <w:pPr>
        <w:tabs>
          <w:tab w:val="left" w:pos="8640"/>
        </w:tabs>
        <w:suppressAutoHyphens w:val="0"/>
        <w:jc w:val="both"/>
        <w:rPr>
          <w:i/>
          <w:lang w:eastAsia="ru-RU"/>
        </w:rPr>
      </w:pPr>
      <w:r>
        <w:rPr>
          <w:i/>
          <w:lang w:eastAsia="ru-RU"/>
        </w:rPr>
        <w:t xml:space="preserve">                                                                                      (наименование претендента)</w:t>
      </w:r>
    </w:p>
    <w:p w:rsidR="007D74D1" w:rsidRPr="00415C3D" w:rsidRDefault="007D74D1" w:rsidP="007D74D1">
      <w:pPr>
        <w:suppressAutoHyphens w:val="0"/>
        <w:jc w:val="both"/>
        <w:rPr>
          <w:sz w:val="28"/>
          <w:szCs w:val="28"/>
          <w:lang w:eastAsia="ru-RU"/>
        </w:rPr>
      </w:pPr>
      <w:r>
        <w:rPr>
          <w:sz w:val="28"/>
          <w:szCs w:val="28"/>
          <w:lang w:eastAsia="ru-RU"/>
        </w:rPr>
        <w:t>__________________________________________________________________</w:t>
      </w:r>
    </w:p>
    <w:p w:rsidR="007D74D1" w:rsidRPr="00415C3D" w:rsidRDefault="007D74D1" w:rsidP="007D74D1">
      <w:pPr>
        <w:suppressAutoHyphens w:val="0"/>
        <w:jc w:val="both"/>
        <w:rPr>
          <w:sz w:val="28"/>
          <w:szCs w:val="28"/>
          <w:lang w:eastAsia="ru-RU"/>
        </w:rPr>
      </w:pPr>
      <w:r>
        <w:rPr>
          <w:sz w:val="28"/>
          <w:szCs w:val="28"/>
          <w:lang w:eastAsia="ru-RU"/>
        </w:rPr>
        <w:t>_________________________________________________________________</w:t>
      </w:r>
    </w:p>
    <w:p w:rsidR="007D74D1" w:rsidRPr="00415C3D" w:rsidRDefault="007D74D1" w:rsidP="007D74D1">
      <w:pPr>
        <w:suppressAutoHyphens w:val="0"/>
        <w:jc w:val="both"/>
        <w:rPr>
          <w:i/>
          <w:lang w:eastAsia="ru-RU"/>
        </w:rPr>
      </w:pPr>
      <w:r>
        <w:rPr>
          <w:i/>
          <w:lang w:eastAsia="ru-RU"/>
        </w:rPr>
        <w:t xml:space="preserve">                 М.П.</w:t>
      </w:r>
      <w:r>
        <w:rPr>
          <w:i/>
          <w:lang w:eastAsia="ru-RU"/>
        </w:rPr>
        <w:tab/>
      </w:r>
      <w:r>
        <w:rPr>
          <w:i/>
          <w:lang w:eastAsia="ru-RU"/>
        </w:rPr>
        <w:tab/>
      </w:r>
      <w:r>
        <w:rPr>
          <w:i/>
          <w:lang w:eastAsia="ru-RU"/>
        </w:rPr>
        <w:tab/>
        <w:t xml:space="preserve">    (ФИО, должность, подпись)</w:t>
      </w:r>
    </w:p>
    <w:p w:rsidR="007D74D1" w:rsidRPr="00415C3D" w:rsidRDefault="007D74D1" w:rsidP="007D74D1">
      <w:pPr>
        <w:suppressAutoHyphens w:val="0"/>
        <w:jc w:val="both"/>
        <w:rPr>
          <w:sz w:val="28"/>
          <w:szCs w:val="28"/>
          <w:lang w:eastAsia="ru-RU"/>
        </w:rPr>
      </w:pPr>
      <w:r>
        <w:rPr>
          <w:sz w:val="28"/>
          <w:szCs w:val="28"/>
          <w:lang w:eastAsia="ru-RU"/>
        </w:rPr>
        <w:t>«____» ____________ 201__ г.».</w:t>
      </w:r>
    </w:p>
    <w:p w:rsidR="007D74D1" w:rsidRDefault="007D74D1" w:rsidP="007D74D1"/>
    <w:p w:rsidR="00244396" w:rsidRDefault="00244396">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44396" w:rsidRDefault="007D74D1">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7D74D1" w:rsidRDefault="007D74D1" w:rsidP="007D74D1">
      <w:pPr>
        <w:ind w:firstLine="851"/>
        <w:rPr>
          <w:b/>
          <w:bCs/>
        </w:rPr>
      </w:pPr>
    </w:p>
    <w:p w:rsidR="007D74D1" w:rsidRPr="005820EB" w:rsidRDefault="007D74D1" w:rsidP="007D74D1">
      <w:pPr>
        <w:ind w:firstLine="851"/>
        <w:jc w:val="center"/>
        <w:rPr>
          <w:b/>
          <w:bCs/>
        </w:rPr>
      </w:pPr>
      <w:r>
        <w:rPr>
          <w:b/>
          <w:bCs/>
        </w:rPr>
        <w:t>Проект договора  №</w:t>
      </w:r>
      <w:proofErr w:type="spellStart"/>
      <w:r>
        <w:rPr>
          <w:b/>
          <w:bCs/>
        </w:rPr>
        <w:t>ТКд</w:t>
      </w:r>
      <w:proofErr w:type="spellEnd"/>
      <w:r>
        <w:rPr>
          <w:b/>
          <w:bCs/>
        </w:rPr>
        <w:t>/1_/___/___</w:t>
      </w:r>
    </w:p>
    <w:p w:rsidR="007D74D1" w:rsidRPr="005820EB" w:rsidRDefault="007D74D1" w:rsidP="007D74D1">
      <w:pPr>
        <w:ind w:firstLine="851"/>
        <w:jc w:val="center"/>
      </w:pPr>
      <w:r>
        <w:rPr>
          <w:b/>
          <w:bCs/>
        </w:rPr>
        <w:t>на выполнение работ</w:t>
      </w:r>
    </w:p>
    <w:p w:rsidR="007D74D1" w:rsidRPr="005820EB" w:rsidRDefault="007D74D1" w:rsidP="007D74D1">
      <w:pPr>
        <w:jc w:val="both"/>
      </w:pPr>
      <w:proofErr w:type="spellStart"/>
      <w:r>
        <w:t>г</w:t>
      </w:r>
      <w:proofErr w:type="gramStart"/>
      <w:r>
        <w:t>.М</w:t>
      </w:r>
      <w:proofErr w:type="gramEnd"/>
      <w:r>
        <w:t>осква</w:t>
      </w:r>
      <w:proofErr w:type="spellEnd"/>
      <w:r>
        <w:t xml:space="preserve">                                                                                                    «__»_______ 201__ г.</w:t>
      </w:r>
    </w:p>
    <w:p w:rsidR="007D74D1" w:rsidRPr="005820EB" w:rsidRDefault="007D74D1" w:rsidP="007D74D1">
      <w:pPr>
        <w:ind w:firstLine="851"/>
        <w:jc w:val="both"/>
      </w:pPr>
    </w:p>
    <w:p w:rsidR="007D74D1" w:rsidRPr="005820EB" w:rsidRDefault="007D74D1" w:rsidP="007D74D1">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7D74D1" w:rsidRPr="005820EB" w:rsidRDefault="007D74D1" w:rsidP="007D74D1">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7D74D1" w:rsidRPr="005820EB" w:rsidRDefault="007D74D1" w:rsidP="007D74D1">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D74D1" w:rsidRPr="005820EB" w:rsidRDefault="007D74D1" w:rsidP="007D74D1">
      <w:pPr>
        <w:jc w:val="both"/>
      </w:pPr>
      <w:r>
        <w:t xml:space="preserve">именуемое в дальнейшем «Исполнитель», в лице __________________________________, </w:t>
      </w:r>
    </w:p>
    <w:p w:rsidR="007D74D1" w:rsidRPr="005820EB" w:rsidRDefault="007D74D1" w:rsidP="007D74D1">
      <w:pPr>
        <w:ind w:firstLine="851"/>
        <w:jc w:val="both"/>
      </w:pPr>
      <w:r>
        <w:rPr>
          <w:i/>
          <w:vertAlign w:val="superscript"/>
        </w:rPr>
        <w:t xml:space="preserve">                                                                                                                        (должность, Ф.И.О. - полностью)</w:t>
      </w:r>
    </w:p>
    <w:p w:rsidR="007D74D1" w:rsidRPr="005820EB" w:rsidRDefault="007D74D1" w:rsidP="007D74D1">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7D74D1" w:rsidRDefault="007D74D1" w:rsidP="007D74D1">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7D74D1" w:rsidRPr="005820EB" w:rsidRDefault="007D74D1" w:rsidP="007D74D1">
      <w:pPr>
        <w:ind w:firstLine="851"/>
        <w:jc w:val="both"/>
      </w:pPr>
    </w:p>
    <w:p w:rsidR="007D74D1" w:rsidRPr="005820EB" w:rsidRDefault="007D74D1" w:rsidP="007D74D1">
      <w:pPr>
        <w:ind w:firstLine="851"/>
        <w:jc w:val="center"/>
        <w:rPr>
          <w:b/>
        </w:rPr>
      </w:pPr>
      <w:r>
        <w:rPr>
          <w:b/>
        </w:rPr>
        <w:t>1. Предмет Договора</w:t>
      </w:r>
    </w:p>
    <w:p w:rsidR="007D74D1" w:rsidRPr="005820EB" w:rsidRDefault="007D74D1" w:rsidP="007D74D1">
      <w:pPr>
        <w:numPr>
          <w:ilvl w:val="1"/>
          <w:numId w:val="27"/>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rsidR="007D74D1" w:rsidRPr="00F468AE" w:rsidRDefault="007D74D1" w:rsidP="007D74D1">
      <w:pPr>
        <w:jc w:val="both"/>
        <w:rPr>
          <w:i/>
          <w:sz w:val="18"/>
          <w:szCs w:val="18"/>
        </w:rPr>
      </w:pPr>
      <w:r>
        <w:rPr>
          <w:i/>
          <w:sz w:val="18"/>
          <w:szCs w:val="18"/>
        </w:rPr>
        <w:t xml:space="preserve">(указывается наименование Работ,  отражающее их краткое содержание) </w:t>
      </w:r>
    </w:p>
    <w:p w:rsidR="007D74D1" w:rsidRPr="005820EB" w:rsidRDefault="007D74D1" w:rsidP="007D74D1">
      <w:pPr>
        <w:pStyle w:val="afd"/>
        <w:ind w:firstLine="851"/>
        <w:rPr>
          <w:szCs w:val="24"/>
        </w:rPr>
      </w:pPr>
      <w:r>
        <w:rPr>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7D74D1" w:rsidRDefault="007D74D1" w:rsidP="007D74D1">
      <w:pPr>
        <w:pStyle w:val="afd"/>
        <w:ind w:firstLine="851"/>
        <w:rPr>
          <w:szCs w:val="24"/>
        </w:rPr>
      </w:pPr>
      <w:r>
        <w:rPr>
          <w:szCs w:val="24"/>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rsidR="007D74D1" w:rsidRPr="000903F8" w:rsidRDefault="007D74D1" w:rsidP="007D74D1">
      <w:pPr>
        <w:tabs>
          <w:tab w:val="num" w:pos="450"/>
        </w:tabs>
        <w:jc w:val="both"/>
      </w:pPr>
      <w:r>
        <w:t xml:space="preserve">              </w:t>
      </w:r>
    </w:p>
    <w:p w:rsidR="007D74D1" w:rsidRPr="005820EB" w:rsidRDefault="007D74D1" w:rsidP="007D74D1">
      <w:pPr>
        <w:pStyle w:val="afd"/>
        <w:ind w:firstLine="851"/>
        <w:rPr>
          <w:szCs w:val="24"/>
        </w:rPr>
      </w:pPr>
    </w:p>
    <w:p w:rsidR="007D74D1" w:rsidRPr="005820EB" w:rsidRDefault="007D74D1" w:rsidP="007D74D1">
      <w:pPr>
        <w:ind w:firstLine="851"/>
        <w:jc w:val="center"/>
        <w:rPr>
          <w:b/>
        </w:rPr>
      </w:pPr>
      <w:r>
        <w:rPr>
          <w:b/>
        </w:rPr>
        <w:t>2. Цена Работ и порядок оплаты</w:t>
      </w:r>
    </w:p>
    <w:p w:rsidR="007D74D1" w:rsidRPr="005820EB" w:rsidRDefault="007D74D1" w:rsidP="007D74D1">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18%  ____  (____________)   рублей</w:t>
      </w:r>
      <w:proofErr w:type="gramStart"/>
      <w:r>
        <w:t>.</w:t>
      </w:r>
      <w:proofErr w:type="gramEnd"/>
      <w:r>
        <w:tab/>
        <w:t xml:space="preserve">                                                                </w:t>
      </w:r>
      <w:r>
        <w:rPr>
          <w:i/>
          <w:sz w:val="18"/>
          <w:szCs w:val="18"/>
        </w:rPr>
        <w:t>(</w:t>
      </w:r>
      <w:proofErr w:type="gramStart"/>
      <w:r>
        <w:rPr>
          <w:i/>
          <w:sz w:val="18"/>
          <w:szCs w:val="18"/>
        </w:rPr>
        <w:t>ц</w:t>
      </w:r>
      <w:proofErr w:type="gramEnd"/>
      <w:r>
        <w:rPr>
          <w:i/>
          <w:sz w:val="18"/>
          <w:szCs w:val="18"/>
        </w:rPr>
        <w:t xml:space="preserve">ена Работ и сумма налога указываются цифрами и в скобках прописью. </w:t>
      </w:r>
      <w:proofErr w:type="gramStart"/>
      <w:r>
        <w:rPr>
          <w:i/>
          <w:sz w:val="18"/>
          <w:szCs w:val="18"/>
        </w:rPr>
        <w:t>Пример: «10 000,00 (десять тысяч) рублей 00 копеек»)</w:t>
      </w:r>
      <w:proofErr w:type="gramEnd"/>
    </w:p>
    <w:p w:rsidR="007D74D1" w:rsidRPr="00964FCF" w:rsidRDefault="007D74D1" w:rsidP="007D74D1">
      <w:pPr>
        <w:ind w:firstLine="851"/>
        <w:jc w:val="both"/>
      </w:pPr>
      <w:r>
        <w:rPr>
          <w:iCs/>
        </w:rPr>
        <w:t>Смета</w:t>
      </w:r>
      <w:r>
        <w:t xml:space="preserve"> на выполнение Работ (приложение № 4) является неотъемлемой частью настоящего Договора.</w:t>
      </w:r>
    </w:p>
    <w:p w:rsidR="007D74D1" w:rsidRDefault="007D74D1" w:rsidP="007D74D1">
      <w:pPr>
        <w:pStyle w:val="afd"/>
        <w:ind w:firstLine="851"/>
        <w:rPr>
          <w:szCs w:val="24"/>
        </w:rPr>
      </w:pPr>
      <w:r>
        <w:rPr>
          <w:szCs w:val="24"/>
        </w:rPr>
        <w:lastRenderedPageBreak/>
        <w:t>2.2. Оплата  Работ производится</w:t>
      </w:r>
      <w:r>
        <w:rPr>
          <w:rStyle w:val="af7"/>
          <w:szCs w:val="24"/>
        </w:rPr>
        <w:footnoteReference w:id="8"/>
      </w:r>
      <w:r>
        <w:rPr>
          <w:szCs w:val="24"/>
        </w:rPr>
        <w:t xml:space="preserve"> </w:t>
      </w:r>
    </w:p>
    <w:p w:rsidR="007D74D1" w:rsidRPr="005820EB" w:rsidRDefault="007D74D1" w:rsidP="007D74D1">
      <w:pPr>
        <w:pStyle w:val="afd"/>
        <w:ind w:firstLine="851"/>
        <w:rPr>
          <w:szCs w:val="24"/>
        </w:rPr>
      </w:pPr>
      <w:proofErr w:type="gramStart"/>
      <w:r>
        <w:rPr>
          <w:i/>
          <w:szCs w:val="24"/>
        </w:rPr>
        <w:t>(вариант 1:</w:t>
      </w:r>
      <w:r>
        <w:rPr>
          <w:i/>
          <w:iCs/>
          <w:szCs w:val="24"/>
        </w:rPr>
        <w:t xml:space="preserve"> «2.1.</w:t>
      </w:r>
      <w:proofErr w:type="gramEnd"/>
      <w:r>
        <w:t xml:space="preserve"> </w:t>
      </w:r>
      <w:proofErr w:type="gramStart"/>
      <w:r>
        <w:rPr>
          <w:i/>
          <w:iCs/>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i/>
          <w:iCs/>
          <w:szCs w:val="24"/>
        </w:rPr>
        <w:t xml:space="preserve"> средств формы ОС-3.»</w:t>
      </w:r>
      <w:r>
        <w:rPr>
          <w:i/>
          <w:szCs w:val="24"/>
        </w:rPr>
        <w:t>).</w:t>
      </w:r>
    </w:p>
    <w:p w:rsidR="007D74D1" w:rsidRDefault="007D74D1" w:rsidP="007D74D1">
      <w:pPr>
        <w:pStyle w:val="afd"/>
        <w:ind w:firstLine="851"/>
        <w:rPr>
          <w:i/>
          <w:iCs/>
          <w:szCs w:val="24"/>
        </w:rPr>
      </w:pPr>
      <w:proofErr w:type="gramStart"/>
      <w:r>
        <w:rPr>
          <w:i/>
          <w:szCs w:val="24"/>
        </w:rPr>
        <w:t xml:space="preserve">(вариант 2: </w:t>
      </w:r>
      <w:r>
        <w:rPr>
          <w:i/>
          <w:iCs/>
          <w:szCs w:val="24"/>
        </w:rPr>
        <w:t>«2.2.</w:t>
      </w:r>
      <w:proofErr w:type="gramEnd"/>
      <w:r>
        <w:rPr>
          <w:i/>
          <w:iCs/>
          <w:szCs w:val="24"/>
        </w:rPr>
        <w:t xml:space="preserve"> Аванс в размере</w:t>
      </w:r>
      <w:proofErr w:type="gramStart"/>
      <w:r>
        <w:rPr>
          <w:i/>
          <w:iCs/>
          <w:szCs w:val="24"/>
        </w:rPr>
        <w:t xml:space="preserve"> __ % (____________) </w:t>
      </w:r>
      <w:proofErr w:type="gramEnd"/>
      <w:r>
        <w:rPr>
          <w:i/>
          <w:iCs/>
          <w:szCs w:val="24"/>
        </w:rPr>
        <w:t xml:space="preserve">процентов от общей цены выполненных работ по договору – производится в течение 10 (Десяти) календарных дней с даты подписания договора;  </w:t>
      </w:r>
    </w:p>
    <w:p w:rsidR="007D74D1" w:rsidRDefault="007D74D1" w:rsidP="007D74D1">
      <w:pPr>
        <w:pStyle w:val="afd"/>
        <w:ind w:firstLine="851"/>
        <w:rPr>
          <w:i/>
          <w:szCs w:val="24"/>
        </w:rPr>
      </w:pPr>
      <w:proofErr w:type="gramStart"/>
      <w:r>
        <w:rPr>
          <w:i/>
          <w:iCs/>
          <w:szCs w:val="24"/>
        </w:rPr>
        <w:t>окончательный расчет в размере __ % (____________)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r>
        <w:rPr>
          <w:i/>
          <w:szCs w:val="24"/>
        </w:rPr>
        <w:t>»)</w:t>
      </w:r>
      <w:proofErr w:type="gramEnd"/>
    </w:p>
    <w:p w:rsidR="007D74D1" w:rsidRDefault="007D74D1" w:rsidP="007D74D1">
      <w:pPr>
        <w:pStyle w:val="afd"/>
        <w:ind w:firstLine="851"/>
        <w:rPr>
          <w:i/>
          <w:szCs w:val="24"/>
        </w:rPr>
      </w:pPr>
    </w:p>
    <w:p w:rsidR="007D74D1" w:rsidRPr="00C16125" w:rsidRDefault="007D74D1" w:rsidP="007D74D1">
      <w:pPr>
        <w:pStyle w:val="afd"/>
        <w:ind w:firstLine="851"/>
        <w:rPr>
          <w:i/>
          <w:szCs w:val="24"/>
        </w:rPr>
      </w:pPr>
    </w:p>
    <w:p w:rsidR="007D74D1" w:rsidRPr="005820EB" w:rsidRDefault="007D74D1" w:rsidP="007D74D1">
      <w:pPr>
        <w:pStyle w:val="afd"/>
        <w:ind w:firstLine="851"/>
        <w:jc w:val="center"/>
        <w:rPr>
          <w:b/>
          <w:szCs w:val="24"/>
        </w:rPr>
      </w:pPr>
      <w:r>
        <w:rPr>
          <w:b/>
          <w:szCs w:val="24"/>
        </w:rPr>
        <w:t>3. Порядок сдачи и приемки Работ</w:t>
      </w:r>
    </w:p>
    <w:p w:rsidR="007D74D1" w:rsidRPr="0081020B" w:rsidRDefault="007D74D1" w:rsidP="007D74D1">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7D74D1" w:rsidRPr="0081020B" w:rsidRDefault="007D74D1" w:rsidP="007D74D1">
      <w:pPr>
        <w:pStyle w:val="23"/>
        <w:spacing w:after="0" w:line="240" w:lineRule="auto"/>
        <w:ind w:left="0" w:firstLine="851"/>
        <w:jc w:val="both"/>
      </w:pPr>
      <w:r>
        <w:t xml:space="preserve">3.2. Заказчик в течение 10 (десяти)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7D74D1" w:rsidRDefault="007D74D1" w:rsidP="007D74D1">
      <w:pPr>
        <w:pStyle w:val="19"/>
        <w:ind w:firstLine="851"/>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7D74D1" w:rsidRDefault="007D74D1" w:rsidP="007D74D1">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7D74D1" w:rsidRPr="00945193" w:rsidRDefault="007D74D1" w:rsidP="007D74D1">
      <w:pPr>
        <w:ind w:firstLine="851"/>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7D74D1" w:rsidRDefault="007D74D1" w:rsidP="007D74D1">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D74D1" w:rsidRPr="002C588D" w:rsidRDefault="007D74D1" w:rsidP="007D74D1">
      <w:pPr>
        <w:ind w:firstLine="567"/>
        <w:jc w:val="both"/>
        <w:rPr>
          <w:rFonts w:ascii="Calibri" w:hAnsi="Calibri"/>
          <w:i/>
          <w:iCs/>
          <w:vertAlign w:val="superscript"/>
        </w:rPr>
      </w:pPr>
      <w:r>
        <w:lastRenderedPageBreak/>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7D74D1" w:rsidRDefault="007D74D1" w:rsidP="007D74D1">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7D74D1" w:rsidRDefault="007D74D1" w:rsidP="007D74D1">
      <w:pPr>
        <w:rPr>
          <w:szCs w:val="28"/>
        </w:rPr>
      </w:pPr>
    </w:p>
    <w:p w:rsidR="007D74D1" w:rsidRPr="00972EC8" w:rsidRDefault="007D74D1" w:rsidP="007D74D1">
      <w:pPr>
        <w:ind w:firstLine="851"/>
        <w:jc w:val="both"/>
      </w:pPr>
    </w:p>
    <w:p w:rsidR="007D74D1" w:rsidRPr="0081020B" w:rsidRDefault="007D74D1" w:rsidP="007D74D1">
      <w:pPr>
        <w:pStyle w:val="19"/>
        <w:rPr>
          <w:sz w:val="24"/>
          <w:szCs w:val="24"/>
        </w:rPr>
      </w:pPr>
    </w:p>
    <w:p w:rsidR="007D74D1" w:rsidRPr="005820EB" w:rsidRDefault="007D74D1" w:rsidP="007D74D1">
      <w:pPr>
        <w:pStyle w:val="afd"/>
        <w:ind w:firstLine="851"/>
        <w:jc w:val="center"/>
        <w:rPr>
          <w:b/>
          <w:szCs w:val="24"/>
        </w:rPr>
      </w:pPr>
      <w:r>
        <w:rPr>
          <w:b/>
          <w:szCs w:val="24"/>
        </w:rPr>
        <w:t>4. Обязанности Сторон</w:t>
      </w:r>
    </w:p>
    <w:p w:rsidR="007D74D1" w:rsidRPr="005820EB" w:rsidRDefault="007D74D1" w:rsidP="007D74D1">
      <w:pPr>
        <w:pStyle w:val="afd"/>
        <w:ind w:firstLine="851"/>
        <w:rPr>
          <w:szCs w:val="24"/>
        </w:rPr>
      </w:pPr>
      <w:r>
        <w:rPr>
          <w:szCs w:val="24"/>
        </w:rPr>
        <w:t>4.1. Исполнитель обязан:</w:t>
      </w:r>
    </w:p>
    <w:p w:rsidR="007D74D1" w:rsidRDefault="007D74D1" w:rsidP="007D74D1">
      <w:pPr>
        <w:pStyle w:val="afd"/>
        <w:ind w:firstLine="851"/>
        <w:rPr>
          <w:szCs w:val="24"/>
        </w:rPr>
      </w:pPr>
      <w:r>
        <w:rPr>
          <w:szCs w:val="24"/>
        </w:rPr>
        <w:t xml:space="preserve">4.1.1. Выполнить Работы в соответствии с требованиями настоящего Договора. </w:t>
      </w:r>
    </w:p>
    <w:p w:rsidR="007D74D1" w:rsidRPr="003C203D" w:rsidRDefault="007D74D1" w:rsidP="007D74D1">
      <w:pPr>
        <w:ind w:firstLine="851"/>
        <w:jc w:val="both"/>
      </w:pPr>
      <w:r>
        <w:t xml:space="preserve">4.1.2. Работы должны быть выполнены в соответствии с нормативными документами РФ (СНиП, ГОСТ, СанПиН и др.). </w:t>
      </w:r>
    </w:p>
    <w:p w:rsidR="007D74D1" w:rsidRPr="003C203D" w:rsidRDefault="007D74D1" w:rsidP="007D74D1">
      <w:pPr>
        <w:ind w:firstLine="851"/>
        <w:jc w:val="both"/>
      </w:pPr>
      <w:r>
        <w:t>4.1.3.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7D74D1" w:rsidRPr="003C203D" w:rsidRDefault="007D74D1" w:rsidP="007D74D1">
      <w:pPr>
        <w:ind w:firstLine="851"/>
        <w:jc w:val="both"/>
      </w:pPr>
      <w:r>
        <w:t>4.1.4. Выполняемые работы, равно как и их результат, должны соответствовать требованиям:</w:t>
      </w:r>
    </w:p>
    <w:p w:rsidR="007D74D1" w:rsidRPr="003C203D" w:rsidRDefault="007D74D1" w:rsidP="007D74D1">
      <w:pPr>
        <w:ind w:firstLine="851"/>
        <w:jc w:val="both"/>
      </w:pPr>
      <w:r>
        <w:t xml:space="preserve"> СНиП 12-03-2001 «Безопасность труда в строительстве. Часть 1. Общие требования»,</w:t>
      </w:r>
    </w:p>
    <w:p w:rsidR="007D74D1" w:rsidRPr="003C203D" w:rsidRDefault="007D74D1" w:rsidP="007D74D1">
      <w:pPr>
        <w:ind w:firstLine="851"/>
        <w:jc w:val="both"/>
      </w:pPr>
      <w:r>
        <w:t xml:space="preserve"> СНиП 12-04-2002 «Безопасность труда в строительстве. Часть 2. Строительное производство», </w:t>
      </w:r>
    </w:p>
    <w:p w:rsidR="007D74D1" w:rsidRPr="003C203D" w:rsidRDefault="007D74D1" w:rsidP="007D74D1">
      <w:pPr>
        <w:ind w:firstLine="851"/>
        <w:jc w:val="both"/>
      </w:pPr>
      <w:r>
        <w:t xml:space="preserve">СП 12-136-2002 «Безопасность труда в строительстве». </w:t>
      </w:r>
    </w:p>
    <w:p w:rsidR="007D74D1" w:rsidRPr="003C203D" w:rsidRDefault="007D74D1" w:rsidP="007D74D1">
      <w:pPr>
        <w:ind w:firstLine="851"/>
        <w:jc w:val="both"/>
      </w:pPr>
      <w:r>
        <w:t>СП 12-135-2003 Свод правил по проектированию и строительству «Безопасность труда в строительстве.</w:t>
      </w:r>
    </w:p>
    <w:p w:rsidR="007D74D1" w:rsidRDefault="007D74D1" w:rsidP="007D74D1">
      <w:pPr>
        <w:ind w:firstLine="851"/>
        <w:jc w:val="both"/>
      </w:pPr>
      <w:r>
        <w:t xml:space="preserve">4.3.5.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w:t>
      </w:r>
      <w:proofErr w:type="gramEnd"/>
      <w:r>
        <w:t xml:space="preserve"> обеспечения. 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7D74D1" w:rsidRDefault="007D74D1" w:rsidP="007D74D1">
      <w:pPr>
        <w:ind w:firstLine="851"/>
        <w:jc w:val="both"/>
      </w:pPr>
      <w:r>
        <w:t>4.1.6. Устранять недостатки в выполненных Работах своими силами и за свой счет.</w:t>
      </w:r>
    </w:p>
    <w:p w:rsidR="007D74D1" w:rsidRDefault="007D74D1" w:rsidP="007D74D1">
      <w:pPr>
        <w:ind w:firstLine="851"/>
        <w:jc w:val="both"/>
      </w:pPr>
      <w:r>
        <w:t>4.1.7.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7D74D1" w:rsidRPr="00726FFA" w:rsidRDefault="007D74D1" w:rsidP="007D74D1">
      <w:pPr>
        <w:ind w:firstLine="851"/>
        <w:jc w:val="both"/>
        <w:rPr>
          <w:rFonts w:ascii="Arial" w:hAnsi="Arial" w:cs="Arial"/>
        </w:rPr>
      </w:pPr>
      <w:r>
        <w:t xml:space="preserve">4.1.8.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7D74D1" w:rsidRPr="005B154E" w:rsidRDefault="007D74D1" w:rsidP="007D74D1">
      <w:pPr>
        <w:ind w:firstLine="851"/>
        <w:jc w:val="both"/>
      </w:pPr>
      <w:r>
        <w:t xml:space="preserve">4.1.9.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7D74D1" w:rsidRPr="005820EB" w:rsidRDefault="007D74D1" w:rsidP="007D74D1">
      <w:pPr>
        <w:pStyle w:val="afd"/>
        <w:tabs>
          <w:tab w:val="left" w:pos="1560"/>
        </w:tabs>
        <w:ind w:firstLine="851"/>
        <w:rPr>
          <w:szCs w:val="24"/>
        </w:rPr>
      </w:pPr>
      <w:r>
        <w:rPr>
          <w:szCs w:val="24"/>
        </w:rPr>
        <w:t xml:space="preserve">4.1.10. Не передавать оригиналы или копии документов, полученные от Заказчика, третьим лицам без предварительного письменного согласия Заказчика. </w:t>
      </w:r>
    </w:p>
    <w:p w:rsidR="007D74D1" w:rsidRPr="005820EB" w:rsidRDefault="007D74D1" w:rsidP="007D74D1">
      <w:pPr>
        <w:pStyle w:val="afd"/>
        <w:ind w:firstLine="851"/>
        <w:rPr>
          <w:szCs w:val="24"/>
        </w:rPr>
      </w:pPr>
      <w:r>
        <w:rPr>
          <w:szCs w:val="24"/>
        </w:rPr>
        <w:t>4.2. Заказчик обязан:</w:t>
      </w:r>
    </w:p>
    <w:p w:rsidR="007D74D1" w:rsidRPr="005820EB" w:rsidRDefault="007D74D1" w:rsidP="007D74D1">
      <w:pPr>
        <w:pStyle w:val="afd"/>
        <w:ind w:firstLine="851"/>
        <w:rPr>
          <w:szCs w:val="24"/>
        </w:rPr>
      </w:pPr>
      <w:r>
        <w:rPr>
          <w:szCs w:val="24"/>
        </w:rPr>
        <w:lastRenderedPageBreak/>
        <w:t>4.2.1. Передавать Исполнителю необходимую для выполнения Работ информацию и документацию.</w:t>
      </w:r>
    </w:p>
    <w:p w:rsidR="007D74D1" w:rsidRDefault="007D74D1" w:rsidP="007D74D1">
      <w:pPr>
        <w:pStyle w:val="afd"/>
        <w:ind w:firstLine="851"/>
        <w:rPr>
          <w:szCs w:val="24"/>
        </w:rPr>
      </w:pPr>
      <w:r>
        <w:rPr>
          <w:szCs w:val="24"/>
        </w:rPr>
        <w:t>4.2.2. Оплатить Работы в установленный срок в соответствии с условиями настоящего Договора.</w:t>
      </w:r>
    </w:p>
    <w:p w:rsidR="007D74D1" w:rsidRPr="005820EB" w:rsidRDefault="007D74D1" w:rsidP="007D74D1">
      <w:pPr>
        <w:pStyle w:val="afd"/>
        <w:ind w:firstLine="851"/>
        <w:rPr>
          <w:szCs w:val="24"/>
        </w:rPr>
      </w:pPr>
      <w:r>
        <w:rPr>
          <w:szCs w:val="24"/>
        </w:rPr>
        <w:t>4.2.3. Проверять ход и качество Работ, выполняемых Исполнителем, не вмешиваясь в его деятельность.</w:t>
      </w:r>
    </w:p>
    <w:p w:rsidR="007D74D1" w:rsidRDefault="007D74D1" w:rsidP="007D74D1">
      <w:pPr>
        <w:pStyle w:val="19"/>
        <w:ind w:firstLine="851"/>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7D74D1" w:rsidRDefault="007D74D1" w:rsidP="007D74D1">
      <w:pPr>
        <w:pStyle w:val="19"/>
        <w:ind w:firstLine="851"/>
        <w:rPr>
          <w:sz w:val="24"/>
          <w:szCs w:val="24"/>
        </w:rPr>
      </w:pPr>
      <w:r>
        <w:rPr>
          <w:sz w:val="24"/>
          <w:szCs w:val="24"/>
        </w:rPr>
        <w:t>4.3. Заказчик вправе:</w:t>
      </w:r>
    </w:p>
    <w:p w:rsidR="007D74D1" w:rsidRDefault="007D74D1" w:rsidP="007D74D1">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7D74D1" w:rsidRPr="005820EB" w:rsidRDefault="007D74D1" w:rsidP="007D74D1">
      <w:pPr>
        <w:pStyle w:val="19"/>
        <w:ind w:firstLine="851"/>
        <w:rPr>
          <w:b/>
          <w:bCs/>
          <w:sz w:val="24"/>
          <w:szCs w:val="24"/>
        </w:rPr>
      </w:pPr>
    </w:p>
    <w:p w:rsidR="007D74D1" w:rsidRPr="005820EB" w:rsidRDefault="007D74D1" w:rsidP="007D74D1">
      <w:pPr>
        <w:ind w:firstLine="851"/>
        <w:jc w:val="center"/>
        <w:rPr>
          <w:b/>
        </w:rPr>
      </w:pPr>
      <w:r>
        <w:rPr>
          <w:b/>
        </w:rPr>
        <w:t>5. Ответственность Сторон</w:t>
      </w:r>
    </w:p>
    <w:p w:rsidR="007D74D1"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D74D1" w:rsidRPr="009637D7" w:rsidRDefault="007D74D1" w:rsidP="007D74D1">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(одной десятой)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rsidR="007D74D1" w:rsidRPr="00F34E02" w:rsidRDefault="007D74D1" w:rsidP="007D74D1">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7D74D1" w:rsidRPr="00F34E02" w:rsidRDefault="007D74D1" w:rsidP="007D74D1">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7D74D1" w:rsidRPr="0081797C" w:rsidRDefault="007D74D1" w:rsidP="007D74D1">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D74D1" w:rsidRPr="004770B8" w:rsidRDefault="007D74D1" w:rsidP="007D74D1">
      <w:pPr>
        <w:pStyle w:val="aff4"/>
        <w:ind w:firstLine="851"/>
        <w:jc w:val="both"/>
        <w:rPr>
          <w:b/>
          <w:sz w:val="24"/>
          <w:szCs w:val="24"/>
        </w:rPr>
      </w:pPr>
    </w:p>
    <w:p w:rsidR="007D74D1" w:rsidRPr="005820EB" w:rsidRDefault="007D74D1" w:rsidP="007D74D1">
      <w:pPr>
        <w:pStyle w:val="ConsNormal"/>
        <w:ind w:firstLine="0"/>
        <w:rPr>
          <w:rFonts w:ascii="Times New Roman" w:hAnsi="Times New Roman"/>
          <w:b/>
          <w:sz w:val="24"/>
          <w:szCs w:val="24"/>
        </w:rPr>
      </w:pPr>
    </w:p>
    <w:p w:rsidR="007D74D1" w:rsidRPr="005820EB" w:rsidRDefault="007D74D1" w:rsidP="007D74D1">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6.3. Сторона, которая не исполняет свои обязательства вследствие действия </w:t>
      </w:r>
      <w:r>
        <w:rPr>
          <w:rFonts w:ascii="Times New Roman" w:hAnsi="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7D74D1" w:rsidRDefault="007D74D1" w:rsidP="007D74D1">
      <w:pPr>
        <w:pStyle w:val="ConsNormal"/>
        <w:ind w:firstLine="0"/>
        <w:rPr>
          <w:rFonts w:ascii="Times New Roman" w:hAnsi="Times New Roman"/>
          <w:i/>
          <w:iCs/>
          <w:sz w:val="24"/>
          <w:szCs w:val="24"/>
        </w:rPr>
      </w:pPr>
    </w:p>
    <w:p w:rsidR="007D74D1" w:rsidRPr="005820EB" w:rsidRDefault="007D74D1" w:rsidP="007D74D1">
      <w:pPr>
        <w:pStyle w:val="ConsNormal"/>
        <w:ind w:firstLine="0"/>
        <w:rPr>
          <w:rFonts w:ascii="Times New Roman" w:hAnsi="Times New Roman"/>
          <w:i/>
          <w:iCs/>
          <w:sz w:val="24"/>
          <w:szCs w:val="24"/>
        </w:rPr>
      </w:pPr>
    </w:p>
    <w:p w:rsidR="007D74D1" w:rsidRPr="005820EB" w:rsidRDefault="007D74D1" w:rsidP="007D74D1">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D74D1"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7D74D1" w:rsidRPr="001E5819" w:rsidRDefault="007D74D1" w:rsidP="007D74D1">
      <w:pPr>
        <w:ind w:firstLine="851"/>
        <w:jc w:val="both"/>
        <w:rPr>
          <w:i/>
        </w:rPr>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7D74D1" w:rsidRDefault="007D74D1" w:rsidP="007D74D1">
      <w:pPr>
        <w:pStyle w:val="ConsNormal"/>
        <w:ind w:firstLine="851"/>
        <w:jc w:val="both"/>
        <w:rPr>
          <w:rFonts w:ascii="Times New Roman" w:hAnsi="Times New Roman"/>
          <w:b/>
          <w:sz w:val="24"/>
          <w:szCs w:val="24"/>
        </w:rPr>
      </w:pPr>
    </w:p>
    <w:p w:rsidR="007D74D1" w:rsidRDefault="007D74D1" w:rsidP="007D74D1">
      <w:pPr>
        <w:pStyle w:val="ConsNormal"/>
        <w:ind w:firstLine="851"/>
        <w:jc w:val="both"/>
        <w:rPr>
          <w:rFonts w:ascii="Times New Roman" w:hAnsi="Times New Roman"/>
          <w:b/>
          <w:sz w:val="24"/>
          <w:szCs w:val="24"/>
        </w:rPr>
      </w:pPr>
    </w:p>
    <w:p w:rsidR="007D74D1" w:rsidRPr="005820EB" w:rsidRDefault="007D74D1" w:rsidP="007D74D1">
      <w:pPr>
        <w:pStyle w:val="ConsNormal"/>
        <w:ind w:firstLine="851"/>
        <w:jc w:val="both"/>
        <w:rPr>
          <w:rFonts w:ascii="Times New Roman" w:hAnsi="Times New Roman"/>
          <w:b/>
          <w:sz w:val="24"/>
          <w:szCs w:val="24"/>
        </w:rPr>
      </w:pPr>
    </w:p>
    <w:p w:rsidR="007D74D1" w:rsidRPr="005820EB" w:rsidRDefault="007D74D1" w:rsidP="007D74D1">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7D74D1" w:rsidRPr="005820EB" w:rsidRDefault="007D74D1" w:rsidP="007D74D1">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7D74D1" w:rsidRPr="005820EB" w:rsidRDefault="007D74D1" w:rsidP="007D74D1">
      <w:pPr>
        <w:pStyle w:val="ConsNormal"/>
        <w:ind w:firstLine="851"/>
        <w:rPr>
          <w:rFonts w:ascii="Times New Roman" w:hAnsi="Times New Roman"/>
          <w:b/>
          <w:sz w:val="24"/>
          <w:szCs w:val="24"/>
        </w:rPr>
      </w:pPr>
    </w:p>
    <w:p w:rsidR="007D74D1" w:rsidRPr="005820EB" w:rsidRDefault="007D74D1" w:rsidP="007D74D1">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w:t>
      </w:r>
    </w:p>
    <w:p w:rsidR="007D74D1" w:rsidRDefault="007D74D1" w:rsidP="007D74D1">
      <w:pPr>
        <w:pStyle w:val="ConsNormal"/>
        <w:ind w:firstLine="851"/>
        <w:jc w:val="center"/>
        <w:rPr>
          <w:rFonts w:ascii="Times New Roman" w:hAnsi="Times New Roman"/>
          <w:b/>
          <w:bCs/>
          <w:sz w:val="24"/>
          <w:szCs w:val="24"/>
        </w:rPr>
      </w:pPr>
    </w:p>
    <w:p w:rsidR="007D74D1" w:rsidRPr="00335DCF" w:rsidRDefault="007D74D1" w:rsidP="007D74D1">
      <w:pPr>
        <w:autoSpaceDE w:val="0"/>
        <w:autoSpaceDN w:val="0"/>
        <w:spacing w:line="276" w:lineRule="auto"/>
        <w:ind w:firstLine="709"/>
        <w:jc w:val="center"/>
      </w:pPr>
      <w:r>
        <w:rPr>
          <w:b/>
        </w:rPr>
        <w:t>10. Антикоррупционная оговорка</w:t>
      </w:r>
    </w:p>
    <w:p w:rsidR="007D74D1" w:rsidRPr="00335DCF" w:rsidRDefault="007D74D1" w:rsidP="007D74D1">
      <w:pPr>
        <w:autoSpaceDE w:val="0"/>
        <w:autoSpaceDN w:val="0"/>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D74D1" w:rsidRPr="00335DCF" w:rsidRDefault="007D74D1" w:rsidP="007D74D1">
      <w:pPr>
        <w:autoSpaceDE w:val="0"/>
        <w:autoSpaceDN w:val="0"/>
        <w:spacing w:line="276" w:lineRule="auto"/>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D74D1" w:rsidRPr="00335DCF" w:rsidRDefault="007D74D1" w:rsidP="007D74D1">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D74D1" w:rsidRPr="003C203D" w:rsidRDefault="007D74D1" w:rsidP="007D74D1">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7D74D1" w:rsidRPr="00335DCF" w:rsidRDefault="007D74D1" w:rsidP="007D74D1">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7D74D1" w:rsidRPr="00335DCF" w:rsidRDefault="007D74D1" w:rsidP="007D74D1">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D74D1" w:rsidRPr="00335DCF" w:rsidRDefault="007D74D1" w:rsidP="007D74D1">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D74D1" w:rsidRDefault="007D74D1" w:rsidP="007D74D1">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D74D1" w:rsidRPr="007D3DB2" w:rsidRDefault="007D74D1" w:rsidP="007D74D1">
      <w:pPr>
        <w:autoSpaceDE w:val="0"/>
        <w:autoSpaceDN w:val="0"/>
        <w:spacing w:line="276" w:lineRule="auto"/>
        <w:ind w:firstLine="709"/>
        <w:jc w:val="center"/>
        <w:rPr>
          <w:b/>
        </w:rPr>
      </w:pPr>
    </w:p>
    <w:p w:rsidR="007D74D1" w:rsidRPr="007D3DB2" w:rsidRDefault="007D74D1" w:rsidP="007D74D1">
      <w:pPr>
        <w:autoSpaceDE w:val="0"/>
        <w:autoSpaceDN w:val="0"/>
        <w:spacing w:line="276" w:lineRule="auto"/>
        <w:ind w:firstLine="709"/>
        <w:jc w:val="center"/>
        <w:rPr>
          <w:b/>
        </w:rPr>
      </w:pPr>
      <w:r>
        <w:rPr>
          <w:b/>
        </w:rPr>
        <w:t>11. Гарантии и заверения Исполнителя</w:t>
      </w:r>
    </w:p>
    <w:p w:rsidR="007D74D1" w:rsidRPr="00EC4AAB" w:rsidRDefault="007D74D1" w:rsidP="007D74D1">
      <w:pPr>
        <w:pStyle w:val="aff7"/>
        <w:numPr>
          <w:ilvl w:val="1"/>
          <w:numId w:val="28"/>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7D74D1" w:rsidRDefault="007D74D1" w:rsidP="007D74D1">
      <w:pPr>
        <w:pStyle w:val="aff7"/>
        <w:numPr>
          <w:ilvl w:val="2"/>
          <w:numId w:val="29"/>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D74D1" w:rsidRDefault="007D74D1" w:rsidP="007D74D1">
      <w:pPr>
        <w:pStyle w:val="aff7"/>
        <w:numPr>
          <w:ilvl w:val="2"/>
          <w:numId w:val="29"/>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D74D1" w:rsidRDefault="007D74D1" w:rsidP="007D74D1">
      <w:pPr>
        <w:pStyle w:val="aff7"/>
        <w:numPr>
          <w:ilvl w:val="2"/>
          <w:numId w:val="29"/>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7D74D1" w:rsidRDefault="007D74D1" w:rsidP="007D74D1">
      <w:pPr>
        <w:pStyle w:val="aff7"/>
        <w:numPr>
          <w:ilvl w:val="2"/>
          <w:numId w:val="2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Исполнитель, а также любого положения законодательства Российской Федерации;</w:t>
      </w:r>
    </w:p>
    <w:p w:rsidR="007D74D1" w:rsidRPr="00C72D13" w:rsidRDefault="007D74D1" w:rsidP="007D74D1">
      <w:pPr>
        <w:pStyle w:val="aff7"/>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7D74D1" w:rsidRPr="00335DCF" w:rsidRDefault="007D74D1" w:rsidP="007D74D1">
      <w:pPr>
        <w:autoSpaceDE w:val="0"/>
        <w:autoSpaceDN w:val="0"/>
        <w:spacing w:line="276" w:lineRule="auto"/>
        <w:ind w:firstLine="709"/>
        <w:jc w:val="both"/>
      </w:pPr>
    </w:p>
    <w:p w:rsidR="007D74D1" w:rsidRDefault="007D74D1" w:rsidP="007D74D1">
      <w:pPr>
        <w:pStyle w:val="ConsNormal"/>
        <w:ind w:firstLine="851"/>
        <w:jc w:val="center"/>
        <w:rPr>
          <w:rFonts w:ascii="Times New Roman" w:hAnsi="Times New Roman"/>
          <w:b/>
          <w:bCs/>
          <w:sz w:val="24"/>
          <w:szCs w:val="24"/>
        </w:rPr>
      </w:pPr>
    </w:p>
    <w:p w:rsidR="007D74D1" w:rsidRPr="005820EB" w:rsidRDefault="007D74D1" w:rsidP="007D74D1">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7D74D1" w:rsidRDefault="007D74D1" w:rsidP="007D74D1">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7D74D1" w:rsidRPr="005820EB" w:rsidRDefault="007D74D1" w:rsidP="007D74D1">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D74D1" w:rsidRPr="00C72D13" w:rsidRDefault="007D74D1" w:rsidP="007D74D1">
      <w:pPr>
        <w:pStyle w:val="ConsNormal"/>
        <w:ind w:firstLine="851"/>
        <w:jc w:val="both"/>
        <w:rPr>
          <w:rFonts w:ascii="Times New Roman" w:hAnsi="Times New Roman"/>
          <w:i/>
          <w:sz w:val="24"/>
          <w:szCs w:val="24"/>
        </w:rPr>
      </w:pPr>
      <w:r>
        <w:rPr>
          <w:rFonts w:ascii="Times New Roman" w:hAnsi="Times New Roman"/>
          <w:i/>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rFonts w:ascii="Times New Roman" w:hAnsi="Times New Roman"/>
          <w:i/>
          <w:sz w:val="24"/>
          <w:szCs w:val="24"/>
        </w:rPr>
        <w:t>с даты расторжения</w:t>
      </w:r>
      <w:proofErr w:type="gramEnd"/>
      <w:r>
        <w:rPr>
          <w:rFonts w:ascii="Times New Roman" w:hAnsi="Times New Roman"/>
          <w:i/>
          <w:sz w:val="24"/>
          <w:szCs w:val="24"/>
        </w:rPr>
        <w:t xml:space="preserve"> настоящего Договора.</w:t>
      </w:r>
      <w:r>
        <w:rPr>
          <w:rStyle w:val="af7"/>
          <w:rFonts w:ascii="Times New Roman" w:hAnsi="Times New Roman"/>
          <w:i/>
          <w:sz w:val="24"/>
          <w:szCs w:val="24"/>
        </w:rPr>
        <w:footnoteReference w:id="9"/>
      </w:r>
      <w:r>
        <w:rPr>
          <w:rFonts w:ascii="Times New Roman" w:hAnsi="Times New Roman"/>
          <w:sz w:val="24"/>
          <w:szCs w:val="24"/>
        </w:rPr>
        <w:t xml:space="preserve">  </w:t>
      </w:r>
      <w:r>
        <w:rPr>
          <w:rFonts w:ascii="Times New Roman" w:hAnsi="Times New Roman"/>
          <w:i/>
          <w:iCs/>
          <w:sz w:val="24"/>
          <w:szCs w:val="24"/>
          <w:vertAlign w:val="superscript"/>
        </w:rPr>
        <w:t xml:space="preserve">                 </w:t>
      </w:r>
    </w:p>
    <w:p w:rsidR="007D74D1" w:rsidRPr="00BE5C70" w:rsidRDefault="007D74D1" w:rsidP="007D74D1">
      <w:pPr>
        <w:ind w:firstLine="708"/>
        <w:jc w:val="both"/>
        <w:rPr>
          <w:szCs w:val="28"/>
        </w:rPr>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7D74D1"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7D74D1" w:rsidRPr="005820EB" w:rsidRDefault="007D74D1" w:rsidP="007D74D1">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7D74D1" w:rsidRPr="005820EB" w:rsidRDefault="007D74D1" w:rsidP="007D74D1">
      <w:pPr>
        <w:ind w:firstLine="851"/>
        <w:jc w:val="both"/>
      </w:pPr>
      <w:r>
        <w:t>12.9. К настоящему Договору прилагаются:</w:t>
      </w:r>
    </w:p>
    <w:p w:rsidR="007D74D1" w:rsidRPr="005820EB" w:rsidRDefault="007D74D1" w:rsidP="007D74D1">
      <w:pPr>
        <w:ind w:firstLine="851"/>
        <w:jc w:val="both"/>
      </w:pPr>
      <w:r>
        <w:t>12.9.1. Техническое задание  (приложение № 1);</w:t>
      </w:r>
    </w:p>
    <w:p w:rsidR="007D74D1" w:rsidRPr="005820EB" w:rsidRDefault="007D74D1" w:rsidP="007D74D1">
      <w:pPr>
        <w:ind w:firstLine="851"/>
        <w:jc w:val="both"/>
      </w:pPr>
      <w:r>
        <w:t>12.9.2. Календарный план (приложение № 2);</w:t>
      </w:r>
    </w:p>
    <w:p w:rsidR="007D74D1" w:rsidRDefault="007D74D1" w:rsidP="007D74D1">
      <w:pPr>
        <w:ind w:firstLine="851"/>
        <w:jc w:val="both"/>
      </w:pPr>
      <w:r>
        <w:t>12.9.3. Протокол согласования договорной цены (приложение № 3);</w:t>
      </w:r>
    </w:p>
    <w:p w:rsidR="007D74D1" w:rsidRPr="00964FCF" w:rsidRDefault="007D74D1" w:rsidP="007D74D1">
      <w:pPr>
        <w:ind w:firstLine="851"/>
        <w:jc w:val="both"/>
        <w:rPr>
          <w:b/>
        </w:rPr>
      </w:pPr>
      <w:r>
        <w:rPr>
          <w:iCs/>
        </w:rPr>
        <w:t>12.9.4. Смета</w:t>
      </w:r>
      <w:r>
        <w:t xml:space="preserve"> на выполнение Работ (приложение № 4).</w:t>
      </w:r>
    </w:p>
    <w:p w:rsidR="007D74D1" w:rsidRPr="005820EB" w:rsidRDefault="007D74D1" w:rsidP="007D74D1">
      <w:pPr>
        <w:ind w:firstLine="851"/>
        <w:rPr>
          <w:b/>
        </w:rPr>
      </w:pPr>
    </w:p>
    <w:p w:rsidR="007D74D1" w:rsidRPr="005820EB" w:rsidRDefault="007D74D1" w:rsidP="007D74D1">
      <w:pPr>
        <w:ind w:firstLine="851"/>
        <w:jc w:val="center"/>
      </w:pPr>
      <w:r>
        <w:rPr>
          <w:b/>
        </w:rPr>
        <w:t>13. Юридические адреса и платежные реквизиты Сторон</w:t>
      </w:r>
    </w:p>
    <w:p w:rsidR="007D74D1" w:rsidRDefault="007D74D1" w:rsidP="007D74D1">
      <w:pPr>
        <w:pStyle w:val="afd"/>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rsidR="007D74D1" w:rsidRPr="00A25F61" w:rsidRDefault="007D74D1" w:rsidP="007D74D1">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rsidR="007D74D1" w:rsidRPr="00A25F61" w:rsidRDefault="007D74D1" w:rsidP="007D74D1">
      <w:pPr>
        <w:shd w:val="clear" w:color="auto" w:fill="FFFFFF"/>
        <w:jc w:val="both"/>
      </w:pPr>
      <w:r>
        <w:rPr>
          <w:color w:val="000000"/>
          <w:spacing w:val="5"/>
        </w:rPr>
        <w:t xml:space="preserve">Фактический адрес: </w:t>
      </w:r>
      <w:r>
        <w:t>125047, ГОРОД МОСКВА, ПЕРЕУЛОК ОРУЖЕЙНЫЙ, ДОМ 19</w:t>
      </w:r>
    </w:p>
    <w:p w:rsidR="007D74D1" w:rsidRPr="00A25F61" w:rsidRDefault="007D74D1" w:rsidP="007D74D1">
      <w:pPr>
        <w:jc w:val="both"/>
      </w:pPr>
      <w:r>
        <w:t>Почтовый адрес: 125047, ГОРОД МОСКВА, ПЕРЕУЛОК ОРУЖЕЙНЫЙ, ДОМ 19</w:t>
      </w:r>
    </w:p>
    <w:p w:rsidR="007D74D1" w:rsidRDefault="007D74D1" w:rsidP="007D74D1">
      <w:pPr>
        <w:jc w:val="both"/>
      </w:pPr>
      <w:r>
        <w:rPr>
          <w:color w:val="000000"/>
          <w:spacing w:val="5"/>
        </w:rPr>
        <w:t xml:space="preserve">ИНН 7708591995, ОКПО 94421386, </w:t>
      </w:r>
      <w:r>
        <w:t xml:space="preserve">КПП 997650001, </w:t>
      </w:r>
    </w:p>
    <w:p w:rsidR="007D74D1" w:rsidRDefault="007D74D1" w:rsidP="007D74D1">
      <w:pPr>
        <w:jc w:val="both"/>
      </w:pPr>
      <w:proofErr w:type="gramStart"/>
      <w:r>
        <w:t>Р</w:t>
      </w:r>
      <w:proofErr w:type="gramEnd"/>
      <w:r>
        <w:t xml:space="preserve">/с 40702810200030004399 в Банк ВТБ (ПАО) </w:t>
      </w:r>
    </w:p>
    <w:p w:rsidR="007D74D1" w:rsidRDefault="007D74D1" w:rsidP="007D74D1">
      <w:pPr>
        <w:jc w:val="both"/>
      </w:pPr>
      <w:r>
        <w:t>БИК 044525187</w:t>
      </w:r>
    </w:p>
    <w:p w:rsidR="007D74D1" w:rsidRDefault="007D74D1" w:rsidP="007D74D1">
      <w:pPr>
        <w:pStyle w:val="afd"/>
        <w:ind w:firstLine="0"/>
        <w:rPr>
          <w:szCs w:val="24"/>
        </w:rPr>
      </w:pPr>
      <w:r>
        <w:rPr>
          <w:szCs w:val="24"/>
        </w:rPr>
        <w:t xml:space="preserve">К/с 30101810700000000187 в ОПЕРУ Московского ГТУ Банка России, </w:t>
      </w:r>
    </w:p>
    <w:p w:rsidR="007D74D1" w:rsidRDefault="007D74D1" w:rsidP="007D74D1">
      <w:pPr>
        <w:shd w:val="clear" w:color="auto" w:fill="FFFFFF"/>
        <w:jc w:val="both"/>
        <w:rPr>
          <w:color w:val="000000"/>
          <w:spacing w:val="5"/>
        </w:rPr>
      </w:pPr>
      <w:r>
        <w:rPr>
          <w:color w:val="000000"/>
          <w:spacing w:val="5"/>
        </w:rPr>
        <w:lastRenderedPageBreak/>
        <w:t>тел. (495) 788-17-17, факс (499) 262-75-78</w:t>
      </w:r>
    </w:p>
    <w:p w:rsidR="007D74D1" w:rsidRPr="006C463C" w:rsidRDefault="007D74D1" w:rsidP="007D74D1">
      <w:pPr>
        <w:pStyle w:val="afd"/>
        <w:ind w:right="-144" w:firstLine="0"/>
        <w:rPr>
          <w:szCs w:val="24"/>
        </w:rPr>
      </w:pPr>
      <w:r>
        <w:rPr>
          <w:szCs w:val="24"/>
          <w:lang w:val="en-US"/>
        </w:rPr>
        <w:t>E</w:t>
      </w:r>
      <w:r>
        <w:rPr>
          <w:szCs w:val="24"/>
        </w:rPr>
        <w:t>-</w:t>
      </w:r>
      <w:r>
        <w:rPr>
          <w:szCs w:val="24"/>
          <w:lang w:val="en-US"/>
        </w:rPr>
        <w:t>mail</w:t>
      </w:r>
      <w:r>
        <w:rPr>
          <w:szCs w:val="24"/>
        </w:rPr>
        <w:t xml:space="preserve">: </w:t>
      </w:r>
      <w:hyperlink r:id="rId26" w:history="1">
        <w:r>
          <w:rPr>
            <w:rStyle w:val="a8"/>
            <w:szCs w:val="24"/>
            <w:lang w:val="en-US"/>
          </w:rPr>
          <w:t>trcont</w:t>
        </w:r>
        <w:r>
          <w:rPr>
            <w:rStyle w:val="a8"/>
            <w:szCs w:val="24"/>
          </w:rPr>
          <w:t>@</w:t>
        </w:r>
        <w:r>
          <w:rPr>
            <w:rStyle w:val="a8"/>
            <w:szCs w:val="24"/>
            <w:lang w:val="en-US"/>
          </w:rPr>
          <w:t>trcont</w:t>
        </w:r>
        <w:r>
          <w:rPr>
            <w:rStyle w:val="a8"/>
            <w:szCs w:val="24"/>
          </w:rPr>
          <w:t>.</w:t>
        </w:r>
        <w:proofErr w:type="spellStart"/>
        <w:r>
          <w:rPr>
            <w:rStyle w:val="a8"/>
            <w:szCs w:val="24"/>
            <w:lang w:val="en-US"/>
          </w:rPr>
          <w:t>ru</w:t>
        </w:r>
        <w:proofErr w:type="spellEnd"/>
      </w:hyperlink>
    </w:p>
    <w:p w:rsidR="007D74D1" w:rsidRPr="006C463C" w:rsidRDefault="007D74D1" w:rsidP="007D74D1">
      <w:pPr>
        <w:pStyle w:val="afd"/>
        <w:ind w:firstLine="0"/>
        <w:rPr>
          <w:b/>
          <w:szCs w:val="24"/>
        </w:rPr>
      </w:pPr>
    </w:p>
    <w:p w:rsidR="007D74D1" w:rsidRPr="006C463C" w:rsidRDefault="007D74D1" w:rsidP="007D74D1">
      <w:pPr>
        <w:pStyle w:val="afd"/>
        <w:ind w:firstLine="0"/>
        <w:rPr>
          <w:szCs w:val="24"/>
        </w:rPr>
      </w:pPr>
      <w:r>
        <w:rPr>
          <w:b/>
          <w:szCs w:val="24"/>
        </w:rPr>
        <w:t>Исполнитель: ________________________________________</w:t>
      </w:r>
    </w:p>
    <w:p w:rsidR="007D74D1" w:rsidRPr="00DD236A" w:rsidRDefault="007D74D1" w:rsidP="007D74D1">
      <w:pPr>
        <w:pStyle w:val="afd"/>
        <w:ind w:firstLine="0"/>
        <w:rPr>
          <w:szCs w:val="24"/>
        </w:rPr>
      </w:pPr>
      <w:r>
        <w:rPr>
          <w:color w:val="000000"/>
          <w:spacing w:val="5"/>
          <w:szCs w:val="24"/>
        </w:rPr>
        <w:t>Место нахождения:</w:t>
      </w:r>
      <w:r>
        <w:rPr>
          <w:b/>
          <w:szCs w:val="24"/>
        </w:rPr>
        <w:t xml:space="preserve"> ________________________________________</w:t>
      </w:r>
    </w:p>
    <w:p w:rsidR="007D74D1" w:rsidRPr="00DD236A" w:rsidRDefault="007D74D1" w:rsidP="007D74D1">
      <w:pPr>
        <w:pStyle w:val="afd"/>
        <w:ind w:firstLine="0"/>
        <w:rPr>
          <w:szCs w:val="24"/>
        </w:rPr>
      </w:pPr>
      <w:r>
        <w:rPr>
          <w:szCs w:val="24"/>
        </w:rPr>
        <w:t>Почтовый индекс:  _________,</w:t>
      </w:r>
      <w:r>
        <w:rPr>
          <w:b/>
          <w:szCs w:val="24"/>
        </w:rPr>
        <w:t xml:space="preserve">  </w:t>
      </w:r>
      <w:r>
        <w:rPr>
          <w:szCs w:val="24"/>
        </w:rPr>
        <w:t>адрес:______________________________</w:t>
      </w:r>
    </w:p>
    <w:p w:rsidR="007D74D1" w:rsidRPr="00DD236A" w:rsidRDefault="007D74D1" w:rsidP="007D74D1">
      <w:pPr>
        <w:pStyle w:val="afd"/>
        <w:ind w:firstLine="0"/>
        <w:rPr>
          <w:szCs w:val="24"/>
        </w:rPr>
      </w:pPr>
      <w:r>
        <w:t>ОГРН_______________</w:t>
      </w:r>
      <w:r>
        <w:rPr>
          <w:szCs w:val="24"/>
        </w:rPr>
        <w:t xml:space="preserve">ИНН ______________, ОКПО ______________, </w:t>
      </w:r>
    </w:p>
    <w:p w:rsidR="007D74D1" w:rsidRPr="00DD236A" w:rsidRDefault="007D74D1" w:rsidP="007D74D1">
      <w:pPr>
        <w:pStyle w:val="afd"/>
        <w:ind w:firstLine="0"/>
        <w:rPr>
          <w:i/>
          <w:szCs w:val="24"/>
        </w:rPr>
      </w:pPr>
      <w:r>
        <w:rPr>
          <w:szCs w:val="24"/>
        </w:rPr>
        <w:t>КПП ______________</w:t>
      </w:r>
      <w:proofErr w:type="gramStart"/>
      <w:r>
        <w:rPr>
          <w:szCs w:val="24"/>
        </w:rPr>
        <w:t xml:space="preserve"> ,</w:t>
      </w:r>
      <w:proofErr w:type="gramEnd"/>
      <w:r>
        <w:rPr>
          <w:szCs w:val="24"/>
        </w:rPr>
        <w:t xml:space="preserve"> </w:t>
      </w:r>
    </w:p>
    <w:p w:rsidR="007D74D1" w:rsidRPr="00DD236A" w:rsidRDefault="007D74D1" w:rsidP="007D74D1">
      <w:pPr>
        <w:pStyle w:val="afa"/>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7D74D1" w:rsidRPr="00DD236A" w:rsidRDefault="007D74D1" w:rsidP="007D74D1">
      <w:pPr>
        <w:pStyle w:val="afd"/>
        <w:ind w:firstLine="0"/>
        <w:rPr>
          <w:szCs w:val="24"/>
        </w:rPr>
      </w:pPr>
      <w:r>
        <w:rPr>
          <w:iCs/>
          <w:szCs w:val="24"/>
        </w:rPr>
        <w:t>тел.</w:t>
      </w:r>
      <w:r>
        <w:rPr>
          <w:i/>
          <w:szCs w:val="24"/>
        </w:rPr>
        <w:t xml:space="preserve"> ________</w:t>
      </w:r>
      <w:r>
        <w:rPr>
          <w:szCs w:val="24"/>
        </w:rPr>
        <w:t>, факс _____________,</w:t>
      </w:r>
    </w:p>
    <w:p w:rsidR="007D74D1" w:rsidRDefault="007D74D1" w:rsidP="007D74D1">
      <w:pPr>
        <w:pStyle w:val="afd"/>
        <w:ind w:firstLine="0"/>
        <w:rPr>
          <w:szCs w:val="24"/>
        </w:rPr>
      </w:pPr>
      <w:r>
        <w:rPr>
          <w:szCs w:val="24"/>
          <w:lang w:val="en-US"/>
        </w:rPr>
        <w:t>E</w:t>
      </w:r>
      <w:r>
        <w:rPr>
          <w:szCs w:val="24"/>
        </w:rPr>
        <w:t>-</w:t>
      </w:r>
      <w:r>
        <w:rPr>
          <w:szCs w:val="24"/>
          <w:lang w:val="en-US"/>
        </w:rPr>
        <w:t>mail</w:t>
      </w:r>
      <w:r>
        <w:rPr>
          <w:szCs w:val="24"/>
        </w:rPr>
        <w:t xml:space="preserve"> _________________</w:t>
      </w:r>
    </w:p>
    <w:p w:rsidR="007D74D1" w:rsidRPr="00007FC9" w:rsidRDefault="007D74D1" w:rsidP="007D74D1">
      <w:pPr>
        <w:pStyle w:val="afd"/>
        <w:ind w:firstLine="0"/>
        <w:rPr>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D74D1" w:rsidRPr="005820EB" w:rsidTr="007D74D1">
        <w:trPr>
          <w:trHeight w:val="2074"/>
        </w:trPr>
        <w:tc>
          <w:tcPr>
            <w:tcW w:w="4705" w:type="dxa"/>
            <w:tcBorders>
              <w:top w:val="nil"/>
              <w:left w:val="nil"/>
              <w:bottom w:val="nil"/>
              <w:right w:val="nil"/>
            </w:tcBorders>
          </w:tcPr>
          <w:p w:rsidR="007D74D1" w:rsidRPr="005820EB" w:rsidRDefault="007D74D1" w:rsidP="007D74D1">
            <w:r>
              <w:t>Заказчик:</w:t>
            </w:r>
          </w:p>
          <w:p w:rsidR="007D74D1" w:rsidRPr="005820EB" w:rsidRDefault="007D74D1" w:rsidP="007D74D1"/>
          <w:p w:rsidR="007D74D1" w:rsidRPr="005820EB" w:rsidRDefault="007D74D1" w:rsidP="007D74D1">
            <w:r>
              <w:t>________    ______________</w:t>
            </w:r>
          </w:p>
          <w:p w:rsidR="007D74D1" w:rsidRPr="005820EB" w:rsidRDefault="007D74D1" w:rsidP="007D74D1">
            <w:pPr>
              <w:rPr>
                <w:vertAlign w:val="superscript"/>
              </w:rPr>
            </w:pPr>
            <w:r>
              <w:rPr>
                <w:vertAlign w:val="superscript"/>
              </w:rPr>
              <w:t xml:space="preserve">(подпись)                    (Ф.И.О.)                                                                       </w:t>
            </w:r>
          </w:p>
        </w:tc>
        <w:tc>
          <w:tcPr>
            <w:tcW w:w="4139" w:type="dxa"/>
            <w:tcBorders>
              <w:top w:val="nil"/>
              <w:left w:val="nil"/>
              <w:bottom w:val="nil"/>
              <w:right w:val="nil"/>
            </w:tcBorders>
          </w:tcPr>
          <w:p w:rsidR="007D74D1" w:rsidRPr="005820EB" w:rsidRDefault="007D74D1" w:rsidP="007D74D1">
            <w:r>
              <w:t>Исполнитель:</w:t>
            </w:r>
          </w:p>
          <w:p w:rsidR="007D74D1" w:rsidRPr="005820EB" w:rsidRDefault="007D74D1" w:rsidP="007D74D1"/>
          <w:p w:rsidR="007D74D1" w:rsidRPr="005820EB" w:rsidRDefault="007D74D1" w:rsidP="007D74D1">
            <w:r>
              <w:t>________    ______________</w:t>
            </w:r>
          </w:p>
          <w:p w:rsidR="007D74D1" w:rsidRPr="005820EB" w:rsidRDefault="007D74D1" w:rsidP="007D74D1">
            <w:r>
              <w:rPr>
                <w:vertAlign w:val="superscript"/>
              </w:rPr>
              <w:t xml:space="preserve">(подпись)                        (Ф.И.О.)                                                                         </w:t>
            </w:r>
          </w:p>
        </w:tc>
      </w:tr>
    </w:tbl>
    <w:p w:rsidR="007D74D1" w:rsidRDefault="007D74D1"/>
    <w:p w:rsidR="007D74D1" w:rsidRDefault="007D74D1"/>
    <w:p w:rsidR="007D74D1" w:rsidRDefault="007D74D1"/>
    <w:p w:rsidR="007D74D1" w:rsidRDefault="007D74D1"/>
    <w:p w:rsidR="007D74D1" w:rsidRDefault="007D74D1"/>
    <w:p w:rsidR="007D74D1" w:rsidRDefault="007D74D1"/>
    <w:p w:rsidR="007D74D1" w:rsidRDefault="007D74D1"/>
    <w:p w:rsidR="007D74D1" w:rsidRDefault="007D74D1"/>
    <w:p w:rsidR="007D74D1" w:rsidRDefault="007D74D1" w:rsidP="007D74D1">
      <w:pPr>
        <w:pStyle w:val="ConsNormal"/>
        <w:widowControl/>
        <w:ind w:firstLine="0"/>
        <w:rPr>
          <w:rFonts w:ascii="Times New Roman" w:hAnsi="Times New Roman"/>
          <w:sz w:val="24"/>
          <w:szCs w:val="24"/>
        </w:rPr>
      </w:pPr>
    </w:p>
    <w:p w:rsidR="007D74D1" w:rsidRDefault="007D74D1" w:rsidP="007D74D1">
      <w:pPr>
        <w:pStyle w:val="ConsNormal"/>
        <w:widowControl/>
        <w:ind w:firstLine="0"/>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7D74D1" w:rsidRPr="00440F3D" w:rsidRDefault="007D74D1" w:rsidP="007D74D1">
      <w:pPr>
        <w:pStyle w:val="ConsNormal"/>
        <w:widowControl/>
        <w:ind w:firstLine="540"/>
        <w:jc w:val="both"/>
        <w:rPr>
          <w:rFonts w:ascii="Times New Roman" w:hAnsi="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D74D1" w:rsidRPr="00440F3D" w:rsidTr="007D74D1">
        <w:trPr>
          <w:trHeight w:val="2074"/>
        </w:trPr>
        <w:tc>
          <w:tcPr>
            <w:tcW w:w="4705" w:type="dxa"/>
            <w:tcBorders>
              <w:top w:val="nil"/>
              <w:left w:val="nil"/>
              <w:bottom w:val="nil"/>
              <w:right w:val="nil"/>
            </w:tcBorders>
          </w:tcPr>
          <w:p w:rsidR="007D74D1" w:rsidRPr="00440F3D" w:rsidRDefault="007D74D1" w:rsidP="007D74D1">
            <w:r>
              <w:t>От Заказчика:</w:t>
            </w:r>
          </w:p>
          <w:p w:rsidR="007D74D1" w:rsidRPr="00440F3D" w:rsidRDefault="007D74D1" w:rsidP="007D74D1"/>
          <w:p w:rsidR="007D74D1" w:rsidRPr="00440F3D" w:rsidRDefault="007D74D1" w:rsidP="007D74D1">
            <w:r>
              <w:t>________    ______________</w:t>
            </w:r>
          </w:p>
          <w:p w:rsidR="007D74D1" w:rsidRPr="00440F3D" w:rsidRDefault="007D74D1" w:rsidP="007D74D1">
            <w:pPr>
              <w:rPr>
                <w:vertAlign w:val="superscript"/>
              </w:rPr>
            </w:pPr>
            <w:r>
              <w:rPr>
                <w:vertAlign w:val="superscript"/>
              </w:rPr>
              <w:t xml:space="preserve">(подпись)                        (Ф.И.О.)                                                                          </w:t>
            </w:r>
          </w:p>
        </w:tc>
        <w:tc>
          <w:tcPr>
            <w:tcW w:w="4139" w:type="dxa"/>
            <w:tcBorders>
              <w:top w:val="nil"/>
              <w:left w:val="nil"/>
              <w:bottom w:val="nil"/>
              <w:right w:val="nil"/>
            </w:tcBorders>
          </w:tcPr>
          <w:p w:rsidR="007D74D1" w:rsidRPr="00440F3D" w:rsidRDefault="007D74D1" w:rsidP="007D74D1">
            <w:r>
              <w:t>От Исполнителя:</w:t>
            </w:r>
          </w:p>
          <w:p w:rsidR="007D74D1" w:rsidRPr="00440F3D" w:rsidRDefault="007D74D1" w:rsidP="007D74D1"/>
          <w:p w:rsidR="007D74D1" w:rsidRPr="00440F3D" w:rsidRDefault="007D74D1" w:rsidP="007D74D1">
            <w:r>
              <w:t>________    ______________</w:t>
            </w:r>
          </w:p>
          <w:p w:rsidR="007D74D1" w:rsidRPr="00440F3D" w:rsidRDefault="007D74D1" w:rsidP="007D74D1">
            <w:r>
              <w:rPr>
                <w:vertAlign w:val="superscript"/>
              </w:rPr>
              <w:t xml:space="preserve">(подпись)                        (Ф.И.О.)                                                                          </w:t>
            </w:r>
          </w:p>
        </w:tc>
      </w:tr>
    </w:tbl>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rPr>
          <w:rFonts w:ascii="Times New Roman" w:hAnsi="Times New Roman"/>
          <w:sz w:val="24"/>
          <w:szCs w:val="24"/>
        </w:rPr>
      </w:pPr>
    </w:p>
    <w:p w:rsidR="007D74D1" w:rsidRPr="00440F3D" w:rsidRDefault="007D74D1" w:rsidP="007D74D1">
      <w:pPr>
        <w:pStyle w:val="ConsNormal"/>
        <w:widowControl/>
        <w:ind w:firstLine="0"/>
        <w:rPr>
          <w:rFonts w:ascii="Times New Roman" w:hAnsi="Times New Roman"/>
          <w:sz w:val="24"/>
          <w:szCs w:val="24"/>
        </w:rPr>
      </w:pPr>
    </w:p>
    <w:p w:rsidR="007D74D1" w:rsidRPr="00440F3D" w:rsidRDefault="007D74D1" w:rsidP="007D74D1">
      <w:pPr>
        <w:pStyle w:val="ConsNormal"/>
        <w:widowControl/>
        <w:ind w:firstLine="0"/>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9497" w:type="dxa"/>
        <w:tblInd w:w="70" w:type="dxa"/>
        <w:tblLayout w:type="fixed"/>
        <w:tblCellMar>
          <w:left w:w="70" w:type="dxa"/>
          <w:right w:w="70" w:type="dxa"/>
        </w:tblCellMar>
        <w:tblLook w:val="0000" w:firstRow="0" w:lastRow="0" w:firstColumn="0" w:lastColumn="0" w:noHBand="0" w:noVBand="0"/>
      </w:tblPr>
      <w:tblGrid>
        <w:gridCol w:w="3544"/>
        <w:gridCol w:w="2976"/>
        <w:gridCol w:w="2977"/>
      </w:tblGrid>
      <w:tr w:rsidR="007D74D1" w:rsidRPr="00440F3D" w:rsidTr="007D74D1">
        <w:trPr>
          <w:trHeight w:val="480"/>
        </w:trPr>
        <w:tc>
          <w:tcPr>
            <w:tcW w:w="3544" w:type="dxa"/>
            <w:tcBorders>
              <w:top w:val="single" w:sz="6" w:space="0" w:color="auto"/>
              <w:left w:val="single" w:sz="6" w:space="0" w:color="auto"/>
              <w:bottom w:val="single" w:sz="6" w:space="0" w:color="auto"/>
              <w:right w:val="single" w:sz="6" w:space="0" w:color="auto"/>
            </w:tcBorders>
          </w:tcPr>
          <w:p w:rsidR="007D74D1" w:rsidRPr="00440F3D" w:rsidRDefault="007D74D1" w:rsidP="007D74D1">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Работ </w:t>
            </w:r>
          </w:p>
        </w:tc>
        <w:tc>
          <w:tcPr>
            <w:tcW w:w="2976" w:type="dxa"/>
            <w:tcBorders>
              <w:top w:val="single" w:sz="6" w:space="0" w:color="auto"/>
              <w:left w:val="single" w:sz="6" w:space="0" w:color="auto"/>
              <w:bottom w:val="single" w:sz="6" w:space="0" w:color="auto"/>
              <w:right w:val="single" w:sz="6" w:space="0" w:color="auto"/>
            </w:tcBorders>
          </w:tcPr>
          <w:p w:rsidR="007D74D1" w:rsidRPr="00440F3D" w:rsidRDefault="007D74D1" w:rsidP="007D74D1">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в календарных днях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w:t>
            </w:r>
          </w:p>
        </w:tc>
        <w:tc>
          <w:tcPr>
            <w:tcW w:w="2977" w:type="dxa"/>
            <w:tcBorders>
              <w:top w:val="single" w:sz="6" w:space="0" w:color="auto"/>
              <w:left w:val="single" w:sz="6" w:space="0" w:color="auto"/>
              <w:bottom w:val="single" w:sz="6" w:space="0" w:color="auto"/>
              <w:right w:val="single" w:sz="6" w:space="0" w:color="auto"/>
            </w:tcBorders>
          </w:tcPr>
          <w:p w:rsidR="007D74D1" w:rsidRPr="00440F3D" w:rsidRDefault="007D74D1" w:rsidP="007D74D1">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документы (КС-2, КС-3, ОС-3)</w:t>
            </w:r>
          </w:p>
        </w:tc>
      </w:tr>
      <w:tr w:rsidR="007D74D1" w:rsidRPr="00440F3D" w:rsidTr="007D74D1">
        <w:trPr>
          <w:trHeight w:val="240"/>
        </w:trPr>
        <w:tc>
          <w:tcPr>
            <w:tcW w:w="3544" w:type="dxa"/>
            <w:tcBorders>
              <w:top w:val="single" w:sz="6" w:space="0" w:color="auto"/>
              <w:left w:val="single" w:sz="6" w:space="0" w:color="auto"/>
              <w:bottom w:val="single" w:sz="6" w:space="0" w:color="auto"/>
              <w:right w:val="single" w:sz="6" w:space="0" w:color="auto"/>
            </w:tcBorders>
          </w:tcPr>
          <w:p w:rsidR="007D74D1" w:rsidRPr="00440F3D" w:rsidRDefault="007D74D1" w:rsidP="007D74D1">
            <w:pPr>
              <w:pStyle w:val="ConsCell"/>
              <w:widowControl/>
              <w:rPr>
                <w:rFonts w:ascii="Times New Roman" w:hAnsi="Times New Roman" w:cs="Times New Roman"/>
                <w:sz w:val="24"/>
                <w:szCs w:val="24"/>
              </w:rPr>
            </w:pPr>
            <w:proofErr w:type="spellStart"/>
            <w:proofErr w:type="gramStart"/>
            <w:r>
              <w:rPr>
                <w:rFonts w:ascii="Times New Roman" w:hAnsi="Times New Roman" w:cs="Times New Roman"/>
                <w:sz w:val="24"/>
                <w:szCs w:val="24"/>
              </w:rPr>
              <w:t>Текущийу</w:t>
            </w:r>
            <w:proofErr w:type="spellEnd"/>
            <w:r>
              <w:rPr>
                <w:rFonts w:ascii="Times New Roman" w:hAnsi="Times New Roman" w:cs="Times New Roman"/>
                <w:sz w:val="24"/>
                <w:szCs w:val="24"/>
              </w:rPr>
              <w:t xml:space="preserve"> ремонт по замене противопожарных стекол в перегородках помещений офисного здания, инв. № 021/01/00000001, условный № </w:t>
            </w:r>
            <w:r>
              <w:rPr>
                <w:rFonts w:ascii="Times New Roman" w:hAnsi="Times New Roman" w:cs="Times New Roman"/>
                <w:sz w:val="24"/>
                <w:szCs w:val="24"/>
              </w:rPr>
              <w:lastRenderedPageBreak/>
              <w:t xml:space="preserve">77-77-11/151/2012-721, расположенного по адресу: г. Москва, Оружейный пер., д. 19     </w:t>
            </w:r>
            <w:proofErr w:type="gramEnd"/>
          </w:p>
        </w:tc>
        <w:tc>
          <w:tcPr>
            <w:tcW w:w="2976" w:type="dxa"/>
            <w:tcBorders>
              <w:top w:val="single" w:sz="6" w:space="0" w:color="auto"/>
              <w:left w:val="single" w:sz="6" w:space="0" w:color="auto"/>
              <w:bottom w:val="single" w:sz="6" w:space="0" w:color="auto"/>
              <w:right w:val="single" w:sz="6" w:space="0" w:color="auto"/>
            </w:tcBorders>
          </w:tcPr>
          <w:p w:rsidR="007D74D1" w:rsidRPr="00440F3D" w:rsidRDefault="007D74D1" w:rsidP="007D74D1">
            <w:pPr>
              <w:pStyle w:val="ConsCell"/>
              <w:widowControl/>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7D74D1" w:rsidRPr="00440F3D" w:rsidRDefault="007D74D1" w:rsidP="007D74D1">
            <w:pPr>
              <w:pStyle w:val="ConsCell"/>
              <w:widowControl/>
              <w:rPr>
                <w:rFonts w:ascii="Times New Roman" w:hAnsi="Times New Roman" w:cs="Times New Roman"/>
                <w:sz w:val="24"/>
                <w:szCs w:val="24"/>
              </w:rPr>
            </w:pPr>
          </w:p>
        </w:tc>
      </w:tr>
    </w:tbl>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D74D1" w:rsidRPr="00440F3D" w:rsidTr="007D74D1">
        <w:trPr>
          <w:trHeight w:val="2074"/>
        </w:trPr>
        <w:tc>
          <w:tcPr>
            <w:tcW w:w="4705" w:type="dxa"/>
            <w:tcBorders>
              <w:top w:val="nil"/>
              <w:left w:val="nil"/>
              <w:bottom w:val="nil"/>
              <w:right w:val="nil"/>
            </w:tcBorders>
          </w:tcPr>
          <w:p w:rsidR="007D74D1" w:rsidRPr="00440F3D" w:rsidRDefault="007D74D1" w:rsidP="007D74D1">
            <w:r>
              <w:t>Заказчик:</w:t>
            </w:r>
          </w:p>
          <w:p w:rsidR="007D74D1" w:rsidRPr="00440F3D" w:rsidRDefault="007D74D1" w:rsidP="007D74D1"/>
          <w:p w:rsidR="007D74D1" w:rsidRPr="00440F3D" w:rsidRDefault="007D74D1" w:rsidP="007D74D1">
            <w:r>
              <w:t>________    ______________</w:t>
            </w:r>
          </w:p>
          <w:p w:rsidR="007D74D1" w:rsidRPr="00440F3D" w:rsidRDefault="007D74D1" w:rsidP="007D74D1">
            <w:pPr>
              <w:rPr>
                <w:vertAlign w:val="superscript"/>
              </w:rPr>
            </w:pPr>
            <w:r>
              <w:rPr>
                <w:vertAlign w:val="superscript"/>
              </w:rPr>
              <w:t xml:space="preserve">(подпись)                        (Ф.И.О.)                                                                         </w:t>
            </w:r>
          </w:p>
        </w:tc>
        <w:tc>
          <w:tcPr>
            <w:tcW w:w="4139" w:type="dxa"/>
            <w:tcBorders>
              <w:top w:val="nil"/>
              <w:left w:val="nil"/>
              <w:bottom w:val="nil"/>
              <w:right w:val="nil"/>
            </w:tcBorders>
          </w:tcPr>
          <w:p w:rsidR="007D74D1" w:rsidRPr="00440F3D" w:rsidRDefault="007D74D1" w:rsidP="007D74D1">
            <w:r>
              <w:t>Исполнитель:</w:t>
            </w:r>
          </w:p>
          <w:p w:rsidR="007D74D1" w:rsidRPr="00440F3D" w:rsidRDefault="007D74D1" w:rsidP="007D74D1"/>
          <w:p w:rsidR="007D74D1" w:rsidRPr="00440F3D" w:rsidRDefault="007D74D1" w:rsidP="007D74D1">
            <w:r>
              <w:t>________    ______________</w:t>
            </w:r>
          </w:p>
          <w:p w:rsidR="007D74D1" w:rsidRPr="00440F3D" w:rsidRDefault="007D74D1" w:rsidP="007D74D1">
            <w:r>
              <w:rPr>
                <w:vertAlign w:val="superscript"/>
              </w:rPr>
              <w:t xml:space="preserve">(подпись)                        (Ф.И.О.)                                                                          </w:t>
            </w:r>
          </w:p>
        </w:tc>
      </w:tr>
    </w:tbl>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p>
    <w:p w:rsidR="007D74D1" w:rsidRPr="00440F3D" w:rsidRDefault="007D74D1" w:rsidP="007D74D1">
      <w:pPr>
        <w:pStyle w:val="ConsNormal"/>
        <w:widowControl/>
        <w:ind w:firstLine="0"/>
        <w:rPr>
          <w:rFonts w:ascii="Times New Roman" w:hAnsi="Times New Roman"/>
          <w:sz w:val="24"/>
          <w:szCs w:val="24"/>
        </w:rPr>
      </w:pP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7D74D1" w:rsidRPr="00440F3D" w:rsidRDefault="007D74D1" w:rsidP="007D74D1">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rmal"/>
        <w:widowControl/>
        <w:ind w:firstLine="540"/>
        <w:jc w:val="both"/>
        <w:rPr>
          <w:rFonts w:ascii="Times New Roman" w:hAnsi="Times New Roman"/>
          <w:sz w:val="24"/>
          <w:szCs w:val="24"/>
        </w:rPr>
      </w:pPr>
      <w:r>
        <w:rPr>
          <w:rFonts w:ascii="Times New Roman" w:hAnsi="Times New Roman"/>
          <w:sz w:val="24"/>
          <w:szCs w:val="24"/>
        </w:rPr>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w:t>
      </w:r>
      <w:r>
        <w:rPr>
          <w:rFonts w:ascii="Times New Roman" w:hAnsi="Times New Roman"/>
          <w:sz w:val="24"/>
          <w:szCs w:val="24"/>
        </w:rPr>
        <w:lastRenderedPageBreak/>
        <w:t>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D74D1" w:rsidRPr="00440F3D" w:rsidTr="007D74D1">
        <w:trPr>
          <w:trHeight w:val="2074"/>
        </w:trPr>
        <w:tc>
          <w:tcPr>
            <w:tcW w:w="4705" w:type="dxa"/>
            <w:tcBorders>
              <w:top w:val="nil"/>
              <w:left w:val="nil"/>
              <w:bottom w:val="nil"/>
              <w:right w:val="nil"/>
            </w:tcBorders>
          </w:tcPr>
          <w:p w:rsidR="007D74D1" w:rsidRPr="00440F3D" w:rsidRDefault="007D74D1" w:rsidP="007D74D1">
            <w:r>
              <w:t>Заказчик:</w:t>
            </w:r>
          </w:p>
          <w:p w:rsidR="007D74D1" w:rsidRPr="00440F3D" w:rsidRDefault="007D74D1" w:rsidP="007D74D1"/>
          <w:p w:rsidR="007D74D1" w:rsidRPr="00440F3D" w:rsidRDefault="007D74D1" w:rsidP="007D74D1">
            <w:r>
              <w:t>________    ______________</w:t>
            </w:r>
          </w:p>
          <w:p w:rsidR="007D74D1" w:rsidRPr="00440F3D" w:rsidRDefault="007D74D1" w:rsidP="007D74D1">
            <w:pPr>
              <w:rPr>
                <w:vertAlign w:val="superscript"/>
              </w:rPr>
            </w:pPr>
            <w:r>
              <w:rPr>
                <w:vertAlign w:val="superscript"/>
              </w:rPr>
              <w:t xml:space="preserve">(подпись)                        (Ф.И.О.)                                                                         </w:t>
            </w:r>
          </w:p>
        </w:tc>
        <w:tc>
          <w:tcPr>
            <w:tcW w:w="4139" w:type="dxa"/>
            <w:tcBorders>
              <w:top w:val="nil"/>
              <w:left w:val="nil"/>
              <w:bottom w:val="nil"/>
              <w:right w:val="nil"/>
            </w:tcBorders>
          </w:tcPr>
          <w:p w:rsidR="007D74D1" w:rsidRPr="00440F3D" w:rsidRDefault="007D74D1" w:rsidP="007D74D1">
            <w:r>
              <w:t>Исполнитель:</w:t>
            </w:r>
          </w:p>
          <w:p w:rsidR="007D74D1" w:rsidRPr="00440F3D" w:rsidRDefault="007D74D1" w:rsidP="007D74D1"/>
          <w:p w:rsidR="007D74D1" w:rsidRPr="00440F3D" w:rsidRDefault="007D74D1" w:rsidP="007D74D1">
            <w:r>
              <w:t>________    ______________</w:t>
            </w:r>
          </w:p>
          <w:p w:rsidR="007D74D1" w:rsidRPr="00440F3D" w:rsidRDefault="007D74D1" w:rsidP="007D74D1">
            <w:r>
              <w:rPr>
                <w:vertAlign w:val="superscript"/>
              </w:rPr>
              <w:t xml:space="preserve">(подпись)                        (Ф.И.О.)                                                                         </w:t>
            </w:r>
          </w:p>
        </w:tc>
      </w:tr>
    </w:tbl>
    <w:p w:rsidR="007D74D1" w:rsidRPr="00440F3D" w:rsidRDefault="007D74D1" w:rsidP="007D74D1">
      <w:pPr>
        <w:pStyle w:val="ConsNormal"/>
        <w:widowControl/>
        <w:ind w:firstLine="0"/>
        <w:jc w:val="both"/>
        <w:rPr>
          <w:rFonts w:ascii="Times New Roman" w:hAnsi="Times New Roman"/>
          <w:sz w:val="24"/>
          <w:szCs w:val="24"/>
        </w:rPr>
      </w:pPr>
      <w:r>
        <w:rPr>
          <w:rFonts w:ascii="Times New Roman" w:hAnsi="Times New Roman"/>
          <w:sz w:val="24"/>
          <w:szCs w:val="24"/>
        </w:rPr>
        <w:br/>
      </w:r>
    </w:p>
    <w:p w:rsidR="007D74D1" w:rsidRPr="00440F3D" w:rsidRDefault="007D74D1" w:rsidP="007D74D1"/>
    <w:p w:rsidR="007D74D1" w:rsidRPr="00440F3D" w:rsidRDefault="007D74D1" w:rsidP="007D74D1">
      <w:pPr>
        <w:pStyle w:val="afd"/>
        <w:rPr>
          <w:szCs w:val="24"/>
        </w:rPr>
      </w:pPr>
    </w:p>
    <w:p w:rsidR="007D74D1" w:rsidRPr="00440F3D" w:rsidRDefault="007D74D1" w:rsidP="007D74D1">
      <w:pPr>
        <w:pStyle w:val="afd"/>
        <w:rPr>
          <w:szCs w:val="24"/>
        </w:rPr>
      </w:pPr>
    </w:p>
    <w:p w:rsidR="007D74D1" w:rsidRPr="00440F3D" w:rsidRDefault="007D74D1" w:rsidP="007D74D1">
      <w:pPr>
        <w:pStyle w:val="afd"/>
        <w:ind w:firstLine="0"/>
        <w:rPr>
          <w:szCs w:val="24"/>
        </w:rPr>
      </w:pPr>
    </w:p>
    <w:p w:rsidR="007D74D1" w:rsidRPr="00440F3D" w:rsidRDefault="007D74D1" w:rsidP="007D74D1">
      <w:pPr>
        <w:pStyle w:val="1"/>
        <w:ind w:left="4320"/>
        <w:jc w:val="both"/>
        <w:rPr>
          <w:szCs w:val="24"/>
        </w:rPr>
      </w:pPr>
    </w:p>
    <w:p w:rsidR="007D74D1" w:rsidRPr="00440F3D" w:rsidRDefault="007D74D1" w:rsidP="007D74D1">
      <w:pPr>
        <w:pStyle w:val="1"/>
        <w:ind w:left="4320"/>
        <w:jc w:val="both"/>
        <w:rPr>
          <w:szCs w:val="24"/>
        </w:rPr>
      </w:pPr>
      <w:r>
        <w:rPr>
          <w:szCs w:val="24"/>
        </w:rPr>
        <w:t xml:space="preserve">         </w:t>
      </w:r>
    </w:p>
    <w:p w:rsidR="007D74D1" w:rsidRPr="00440F3D" w:rsidRDefault="007D74D1" w:rsidP="007D74D1">
      <w:pPr>
        <w:pStyle w:val="1"/>
        <w:ind w:left="4320"/>
        <w:jc w:val="both"/>
        <w:rPr>
          <w:szCs w:val="24"/>
        </w:rPr>
      </w:pPr>
    </w:p>
    <w:p w:rsidR="007D74D1" w:rsidRPr="00440F3D" w:rsidRDefault="007D74D1" w:rsidP="007D74D1">
      <w:pPr>
        <w:pStyle w:val="1"/>
        <w:jc w:val="both"/>
        <w:rPr>
          <w:szCs w:val="24"/>
        </w:rPr>
      </w:pPr>
    </w:p>
    <w:p w:rsidR="007D74D1" w:rsidRPr="00440F3D" w:rsidRDefault="007D74D1" w:rsidP="007D74D1">
      <w:pPr>
        <w:pStyle w:val="1"/>
        <w:ind w:left="4320" w:firstLine="720"/>
        <w:jc w:val="both"/>
        <w:rPr>
          <w:szCs w:val="24"/>
        </w:rPr>
      </w:pPr>
    </w:p>
    <w:p w:rsidR="007D74D1" w:rsidRPr="00440F3D" w:rsidRDefault="007D74D1" w:rsidP="007D74D1">
      <w:pPr>
        <w:pStyle w:val="1"/>
        <w:ind w:left="4320" w:firstLine="720"/>
        <w:jc w:val="both"/>
        <w:rPr>
          <w:szCs w:val="24"/>
        </w:rPr>
      </w:pPr>
    </w:p>
    <w:p w:rsidR="007D74D1" w:rsidRPr="00440F3D" w:rsidRDefault="007D74D1" w:rsidP="007D74D1">
      <w:pPr>
        <w:pStyle w:val="1"/>
        <w:ind w:left="4320" w:firstLine="720"/>
        <w:jc w:val="both"/>
        <w:rPr>
          <w:szCs w:val="24"/>
        </w:rPr>
      </w:pPr>
    </w:p>
    <w:p w:rsidR="007D74D1" w:rsidRPr="00440F3D" w:rsidRDefault="007D74D1" w:rsidP="007D74D1">
      <w:pPr>
        <w:pStyle w:val="1"/>
        <w:ind w:left="4320" w:firstLine="720"/>
        <w:jc w:val="both"/>
        <w:rPr>
          <w:szCs w:val="24"/>
        </w:rPr>
      </w:pPr>
    </w:p>
    <w:p w:rsidR="007D74D1" w:rsidRPr="00440F3D" w:rsidRDefault="007D74D1" w:rsidP="007D74D1"/>
    <w:p w:rsidR="007D74D1" w:rsidRPr="00440F3D" w:rsidRDefault="007D74D1" w:rsidP="007D74D1"/>
    <w:p w:rsidR="007D74D1" w:rsidRDefault="007D74D1"/>
    <w:p w:rsidR="007D74D1" w:rsidRDefault="007D74D1"/>
    <w:p w:rsidR="007D74D1" w:rsidRDefault="007D74D1"/>
    <w:p w:rsidR="007D74D1" w:rsidRDefault="007D74D1"/>
    <w:p w:rsidR="007D74D1" w:rsidRDefault="007D74D1"/>
    <w:p w:rsidR="007D74D1" w:rsidRDefault="007D74D1"/>
    <w:p w:rsidR="007D74D1" w:rsidRDefault="007D74D1"/>
    <w:p w:rsidR="007D74D1" w:rsidRDefault="007D74D1"/>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Приложение № 4</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7D74D1" w:rsidRPr="00440F3D" w:rsidRDefault="007D74D1" w:rsidP="007D74D1">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от «___»_________201_г.</w:t>
      </w: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rmal"/>
        <w:widowControl/>
        <w:ind w:firstLine="0"/>
        <w:jc w:val="center"/>
        <w:rPr>
          <w:rFonts w:ascii="Times New Roman" w:hAnsi="Times New Roman"/>
          <w:sz w:val="24"/>
          <w:szCs w:val="24"/>
        </w:rPr>
      </w:pPr>
      <w:r>
        <w:rPr>
          <w:rFonts w:ascii="Times New Roman" w:hAnsi="Times New Roman"/>
          <w:sz w:val="24"/>
          <w:szCs w:val="24"/>
        </w:rPr>
        <w:t>Смета на выполнение Работ</w:t>
      </w: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p w:rsidR="007D74D1" w:rsidRPr="00440F3D" w:rsidRDefault="007D74D1" w:rsidP="007D74D1">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D74D1" w:rsidRPr="00440F3D" w:rsidTr="007D74D1">
        <w:trPr>
          <w:trHeight w:val="2074"/>
        </w:trPr>
        <w:tc>
          <w:tcPr>
            <w:tcW w:w="4705" w:type="dxa"/>
            <w:tcBorders>
              <w:top w:val="nil"/>
              <w:left w:val="nil"/>
              <w:bottom w:val="nil"/>
              <w:right w:val="nil"/>
            </w:tcBorders>
          </w:tcPr>
          <w:p w:rsidR="007D74D1" w:rsidRPr="00440F3D" w:rsidRDefault="007D74D1" w:rsidP="007D74D1">
            <w:r>
              <w:t>Заказчик:</w:t>
            </w:r>
          </w:p>
          <w:p w:rsidR="007D74D1" w:rsidRPr="00440F3D" w:rsidRDefault="007D74D1" w:rsidP="007D74D1"/>
          <w:p w:rsidR="007D74D1" w:rsidRPr="00440F3D" w:rsidRDefault="007D74D1" w:rsidP="007D74D1">
            <w:r>
              <w:t>________    ______________</w:t>
            </w:r>
          </w:p>
          <w:p w:rsidR="007D74D1" w:rsidRPr="00440F3D" w:rsidRDefault="007D74D1" w:rsidP="007D74D1">
            <w:pPr>
              <w:rPr>
                <w:vertAlign w:val="superscript"/>
              </w:rPr>
            </w:pPr>
            <w:r>
              <w:rPr>
                <w:vertAlign w:val="superscript"/>
              </w:rPr>
              <w:t xml:space="preserve">(подпись)                        (Ф.И.О.)                                                                         </w:t>
            </w:r>
          </w:p>
        </w:tc>
        <w:tc>
          <w:tcPr>
            <w:tcW w:w="4139" w:type="dxa"/>
            <w:tcBorders>
              <w:top w:val="nil"/>
              <w:left w:val="nil"/>
              <w:bottom w:val="nil"/>
              <w:right w:val="nil"/>
            </w:tcBorders>
          </w:tcPr>
          <w:p w:rsidR="007D74D1" w:rsidRPr="00440F3D" w:rsidRDefault="007D74D1" w:rsidP="007D74D1">
            <w:r>
              <w:t>Исполнитель:</w:t>
            </w:r>
          </w:p>
          <w:p w:rsidR="007D74D1" w:rsidRPr="00440F3D" w:rsidRDefault="007D74D1" w:rsidP="007D74D1"/>
          <w:p w:rsidR="007D74D1" w:rsidRPr="00440F3D" w:rsidRDefault="007D74D1" w:rsidP="007D74D1">
            <w:r>
              <w:t>________    ______________</w:t>
            </w:r>
          </w:p>
          <w:p w:rsidR="007D74D1" w:rsidRPr="00440F3D" w:rsidRDefault="007D74D1" w:rsidP="007D74D1">
            <w:r>
              <w:rPr>
                <w:vertAlign w:val="superscript"/>
              </w:rPr>
              <w:t xml:space="preserve">(подпись)                        (Ф.И.О.)                                                                         </w:t>
            </w:r>
          </w:p>
        </w:tc>
      </w:tr>
    </w:tbl>
    <w:p w:rsidR="00244396" w:rsidRDefault="007D74D1">
      <w:pPr>
        <w:rPr>
          <w:highlight w:val="cyan"/>
        </w:rPr>
        <w:sectPr w:rsidR="00244396" w:rsidSect="003214C4">
          <w:pgSz w:w="11907" w:h="16840" w:code="9"/>
          <w:pgMar w:top="1134" w:right="851" w:bottom="1134" w:left="1418" w:header="794" w:footer="794" w:gutter="0"/>
          <w:cols w:space="720"/>
          <w:titlePg/>
          <w:docGrid w:linePitch="326"/>
        </w:sectPr>
      </w:pPr>
      <w:r>
        <w:rPr>
          <w:highlight w:val="cyan"/>
        </w:rPr>
        <w:br w:type="page"/>
      </w:r>
    </w:p>
    <w:p w:rsidR="00244396" w:rsidRDefault="007D74D1">
      <w:pPr>
        <w:pStyle w:val="1"/>
        <w:jc w:val="right"/>
        <w:rPr>
          <w:b w:val="0"/>
          <w:sz w:val="28"/>
        </w:rPr>
      </w:pPr>
      <w:r>
        <w:rPr>
          <w:b w:val="0"/>
          <w:sz w:val="28"/>
        </w:rPr>
        <w:lastRenderedPageBreak/>
        <w:t>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7D74D1" w:rsidRPr="00115171" w:rsidRDefault="007D74D1" w:rsidP="007D74D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7D74D1" w:rsidRPr="00115171" w:rsidRDefault="007D74D1" w:rsidP="007D74D1">
      <w:pPr>
        <w:tabs>
          <w:tab w:val="left" w:pos="9639"/>
        </w:tabs>
        <w:ind w:firstLine="567"/>
        <w:jc w:val="center"/>
        <w:rPr>
          <w:i/>
        </w:rPr>
      </w:pPr>
      <w:r>
        <w:rPr>
          <w:i/>
        </w:rPr>
        <w:t>(отдельный лист по каждому субподрядчику)</w:t>
      </w:r>
    </w:p>
    <w:p w:rsidR="007D74D1" w:rsidRPr="00115171" w:rsidRDefault="007D74D1" w:rsidP="007D74D1">
      <w:pPr>
        <w:tabs>
          <w:tab w:val="left" w:pos="9639"/>
        </w:tabs>
        <w:ind w:firstLine="567"/>
        <w:jc w:val="center"/>
        <w:rPr>
          <w:sz w:val="22"/>
        </w:rPr>
      </w:pPr>
    </w:p>
    <w:p w:rsidR="007D74D1" w:rsidRPr="00115171" w:rsidRDefault="007D74D1" w:rsidP="007D74D1">
      <w:pPr>
        <w:tabs>
          <w:tab w:val="left" w:pos="9639"/>
        </w:tabs>
        <w:ind w:firstLine="567"/>
        <w:jc w:val="center"/>
        <w:rPr>
          <w:b/>
          <w:sz w:val="28"/>
          <w:szCs w:val="28"/>
        </w:rPr>
      </w:pPr>
      <w:r>
        <w:rPr>
          <w:b/>
          <w:sz w:val="28"/>
          <w:szCs w:val="28"/>
        </w:rPr>
        <w:t>Наименование организации, фирмы:</w:t>
      </w:r>
    </w:p>
    <w:p w:rsidR="007D74D1" w:rsidRPr="00115171" w:rsidRDefault="007D74D1" w:rsidP="007D74D1">
      <w:pPr>
        <w:tabs>
          <w:tab w:val="left" w:pos="9639"/>
        </w:tabs>
        <w:ind w:firstLine="567"/>
        <w:rPr>
          <w:sz w:val="22"/>
        </w:rPr>
      </w:pPr>
      <w:r>
        <w:rPr>
          <w:sz w:val="22"/>
        </w:rPr>
        <w:t>____________________________________________________________________________</w:t>
      </w:r>
    </w:p>
    <w:p w:rsidR="007D74D1" w:rsidRPr="00115171" w:rsidRDefault="007D74D1" w:rsidP="007D74D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D74D1" w:rsidRPr="00115171" w:rsidTr="007D74D1">
        <w:tc>
          <w:tcPr>
            <w:tcW w:w="3138" w:type="dxa"/>
            <w:tcBorders>
              <w:top w:val="single" w:sz="4" w:space="0" w:color="auto"/>
              <w:left w:val="single" w:sz="4" w:space="0" w:color="auto"/>
              <w:bottom w:val="single" w:sz="4" w:space="0" w:color="auto"/>
              <w:right w:val="single" w:sz="4" w:space="0" w:color="auto"/>
            </w:tcBorders>
            <w:vAlign w:val="center"/>
            <w:hideMark/>
          </w:tcPr>
          <w:p w:rsidR="007D74D1" w:rsidRPr="00115171" w:rsidRDefault="007D74D1" w:rsidP="007D74D1">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D74D1" w:rsidRPr="00115171" w:rsidRDefault="007D74D1" w:rsidP="007D74D1">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D74D1" w:rsidRPr="00115171" w:rsidRDefault="007D74D1" w:rsidP="007D74D1">
            <w:pPr>
              <w:tabs>
                <w:tab w:val="left" w:pos="9639"/>
              </w:tabs>
              <w:jc w:val="center"/>
              <w:rPr>
                <w:szCs w:val="28"/>
              </w:rPr>
            </w:pPr>
            <w:r>
              <w:rPr>
                <w:szCs w:val="28"/>
              </w:rPr>
              <w:t>Филиалы и дочерние предприятия</w:t>
            </w:r>
          </w:p>
        </w:tc>
      </w:tr>
      <w:tr w:rsidR="007D74D1" w:rsidRPr="00115171" w:rsidTr="007D74D1">
        <w:trPr>
          <w:trHeight w:val="227"/>
        </w:trPr>
        <w:tc>
          <w:tcPr>
            <w:tcW w:w="3138" w:type="dxa"/>
            <w:tcBorders>
              <w:top w:val="single" w:sz="4" w:space="0" w:color="auto"/>
              <w:left w:val="single" w:sz="4" w:space="0" w:color="auto"/>
              <w:bottom w:val="single" w:sz="4" w:space="0" w:color="auto"/>
              <w:right w:val="single" w:sz="4" w:space="0" w:color="auto"/>
            </w:tcBorders>
            <w:hideMark/>
          </w:tcPr>
          <w:p w:rsidR="007D74D1" w:rsidRPr="00115171" w:rsidRDefault="007D74D1" w:rsidP="007D74D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74D1" w:rsidRPr="00115171" w:rsidRDefault="007D74D1" w:rsidP="007D74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74D1" w:rsidRPr="00115171" w:rsidRDefault="007D74D1" w:rsidP="007D74D1">
            <w:pPr>
              <w:tabs>
                <w:tab w:val="left" w:pos="9639"/>
              </w:tabs>
              <w:rPr>
                <w:szCs w:val="28"/>
              </w:rPr>
            </w:pPr>
          </w:p>
        </w:tc>
      </w:tr>
      <w:tr w:rsidR="007D74D1" w:rsidRPr="00115171" w:rsidTr="007D74D1">
        <w:trPr>
          <w:trHeight w:val="227"/>
        </w:trPr>
        <w:tc>
          <w:tcPr>
            <w:tcW w:w="3138" w:type="dxa"/>
            <w:tcBorders>
              <w:top w:val="single" w:sz="4" w:space="0" w:color="auto"/>
              <w:left w:val="single" w:sz="4" w:space="0" w:color="auto"/>
              <w:bottom w:val="single" w:sz="4" w:space="0" w:color="auto"/>
              <w:right w:val="single" w:sz="4" w:space="0" w:color="auto"/>
            </w:tcBorders>
            <w:hideMark/>
          </w:tcPr>
          <w:p w:rsidR="007D74D1" w:rsidRPr="00115171" w:rsidRDefault="007D74D1" w:rsidP="007D74D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74D1" w:rsidRPr="00115171" w:rsidRDefault="007D74D1" w:rsidP="007D74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74D1" w:rsidRPr="00115171" w:rsidRDefault="007D74D1" w:rsidP="007D74D1">
            <w:pPr>
              <w:tabs>
                <w:tab w:val="left" w:pos="9639"/>
              </w:tabs>
              <w:rPr>
                <w:szCs w:val="28"/>
              </w:rPr>
            </w:pPr>
          </w:p>
        </w:tc>
      </w:tr>
      <w:tr w:rsidR="007D74D1" w:rsidRPr="00115171" w:rsidTr="007D74D1">
        <w:trPr>
          <w:trHeight w:val="227"/>
        </w:trPr>
        <w:tc>
          <w:tcPr>
            <w:tcW w:w="3138" w:type="dxa"/>
            <w:tcBorders>
              <w:top w:val="single" w:sz="4" w:space="0" w:color="auto"/>
              <w:left w:val="single" w:sz="4" w:space="0" w:color="auto"/>
              <w:bottom w:val="single" w:sz="4" w:space="0" w:color="auto"/>
              <w:right w:val="single" w:sz="4" w:space="0" w:color="auto"/>
            </w:tcBorders>
            <w:hideMark/>
          </w:tcPr>
          <w:p w:rsidR="007D74D1" w:rsidRPr="00115171" w:rsidRDefault="007D74D1" w:rsidP="007D74D1">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74D1" w:rsidRPr="00115171" w:rsidRDefault="007D74D1" w:rsidP="007D74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74D1" w:rsidRPr="00115171" w:rsidRDefault="007D74D1" w:rsidP="007D74D1">
            <w:pPr>
              <w:tabs>
                <w:tab w:val="left" w:pos="9639"/>
              </w:tabs>
              <w:rPr>
                <w:szCs w:val="28"/>
              </w:rPr>
            </w:pPr>
          </w:p>
        </w:tc>
      </w:tr>
      <w:tr w:rsidR="007D74D1" w:rsidRPr="00115171" w:rsidTr="007D74D1">
        <w:trPr>
          <w:trHeight w:val="227"/>
        </w:trPr>
        <w:tc>
          <w:tcPr>
            <w:tcW w:w="3138" w:type="dxa"/>
            <w:tcBorders>
              <w:top w:val="single" w:sz="4" w:space="0" w:color="auto"/>
              <w:left w:val="single" w:sz="4" w:space="0" w:color="auto"/>
              <w:bottom w:val="single" w:sz="4" w:space="0" w:color="auto"/>
              <w:right w:val="single" w:sz="4" w:space="0" w:color="auto"/>
            </w:tcBorders>
            <w:hideMark/>
          </w:tcPr>
          <w:p w:rsidR="007D74D1" w:rsidRPr="00115171" w:rsidRDefault="007D74D1" w:rsidP="007D74D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D74D1" w:rsidRPr="00115171" w:rsidRDefault="007D74D1" w:rsidP="007D74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7D74D1" w:rsidRPr="00115171" w:rsidRDefault="007D74D1" w:rsidP="007D74D1">
            <w:pPr>
              <w:tabs>
                <w:tab w:val="left" w:pos="9639"/>
              </w:tabs>
              <w:rPr>
                <w:szCs w:val="28"/>
              </w:rPr>
            </w:pPr>
          </w:p>
        </w:tc>
      </w:tr>
      <w:tr w:rsidR="007D74D1" w:rsidRPr="00115171" w:rsidTr="007D74D1">
        <w:tblPrEx>
          <w:tblLook w:val="0000" w:firstRow="0" w:lastRow="0" w:firstColumn="0" w:lastColumn="0" w:noHBand="0" w:noVBand="0"/>
        </w:tblPrEx>
        <w:trPr>
          <w:trHeight w:val="227"/>
        </w:trPr>
        <w:tc>
          <w:tcPr>
            <w:tcW w:w="3138" w:type="dxa"/>
          </w:tcPr>
          <w:p w:rsidR="007D74D1" w:rsidRPr="00115171" w:rsidRDefault="007D74D1" w:rsidP="007D74D1">
            <w:pPr>
              <w:tabs>
                <w:tab w:val="left" w:pos="9639"/>
              </w:tabs>
            </w:pPr>
            <w:r>
              <w:t>Телефон/факс</w:t>
            </w:r>
          </w:p>
        </w:tc>
        <w:tc>
          <w:tcPr>
            <w:tcW w:w="3099" w:type="dxa"/>
            <w:gridSpan w:val="2"/>
          </w:tcPr>
          <w:p w:rsidR="007D74D1" w:rsidRPr="00115171" w:rsidRDefault="007D74D1" w:rsidP="007D74D1">
            <w:pPr>
              <w:tabs>
                <w:tab w:val="left" w:pos="9639"/>
              </w:tabs>
              <w:jc w:val="center"/>
            </w:pPr>
          </w:p>
        </w:tc>
        <w:tc>
          <w:tcPr>
            <w:tcW w:w="3483" w:type="dxa"/>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rPr>
          <w:trHeight w:val="227"/>
        </w:trPr>
        <w:tc>
          <w:tcPr>
            <w:tcW w:w="3138" w:type="dxa"/>
          </w:tcPr>
          <w:p w:rsidR="007D74D1" w:rsidRPr="00115171" w:rsidRDefault="007D74D1" w:rsidP="007D74D1">
            <w:pPr>
              <w:tabs>
                <w:tab w:val="left" w:pos="9639"/>
              </w:tabs>
            </w:pPr>
            <w:r>
              <w:t>Ответственное лицо</w:t>
            </w:r>
          </w:p>
        </w:tc>
        <w:tc>
          <w:tcPr>
            <w:tcW w:w="3099" w:type="dxa"/>
            <w:gridSpan w:val="2"/>
          </w:tcPr>
          <w:p w:rsidR="007D74D1" w:rsidRPr="00115171" w:rsidRDefault="007D74D1" w:rsidP="007D74D1">
            <w:pPr>
              <w:tabs>
                <w:tab w:val="left" w:pos="9639"/>
              </w:tabs>
              <w:jc w:val="center"/>
            </w:pPr>
          </w:p>
        </w:tc>
        <w:tc>
          <w:tcPr>
            <w:tcW w:w="3483" w:type="dxa"/>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rPr>
          <w:trHeight w:val="227"/>
        </w:trPr>
        <w:tc>
          <w:tcPr>
            <w:tcW w:w="3138" w:type="dxa"/>
          </w:tcPr>
          <w:p w:rsidR="007D74D1" w:rsidRPr="00115171" w:rsidRDefault="007D74D1" w:rsidP="007D74D1">
            <w:pPr>
              <w:tabs>
                <w:tab w:val="left" w:pos="9639"/>
              </w:tabs>
            </w:pPr>
            <w:r>
              <w:t>Форма (ООО, ЗАО и т.д.)</w:t>
            </w:r>
          </w:p>
        </w:tc>
        <w:tc>
          <w:tcPr>
            <w:tcW w:w="3099" w:type="dxa"/>
            <w:gridSpan w:val="2"/>
          </w:tcPr>
          <w:p w:rsidR="007D74D1" w:rsidRPr="00115171" w:rsidRDefault="007D74D1" w:rsidP="007D74D1">
            <w:pPr>
              <w:tabs>
                <w:tab w:val="left" w:pos="9639"/>
              </w:tabs>
              <w:jc w:val="center"/>
            </w:pPr>
          </w:p>
        </w:tc>
        <w:tc>
          <w:tcPr>
            <w:tcW w:w="3483" w:type="dxa"/>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rPr>
          <w:trHeight w:val="227"/>
        </w:trPr>
        <w:tc>
          <w:tcPr>
            <w:tcW w:w="3138" w:type="dxa"/>
          </w:tcPr>
          <w:p w:rsidR="007D74D1" w:rsidRPr="00115171" w:rsidRDefault="007D74D1" w:rsidP="007D74D1">
            <w:pPr>
              <w:tabs>
                <w:tab w:val="left" w:pos="9639"/>
              </w:tabs>
            </w:pPr>
            <w:r>
              <w:t>Уставный капитал</w:t>
            </w:r>
          </w:p>
        </w:tc>
        <w:tc>
          <w:tcPr>
            <w:tcW w:w="3099" w:type="dxa"/>
            <w:gridSpan w:val="2"/>
          </w:tcPr>
          <w:p w:rsidR="007D74D1" w:rsidRPr="00115171" w:rsidRDefault="007D74D1" w:rsidP="007D74D1">
            <w:pPr>
              <w:tabs>
                <w:tab w:val="left" w:pos="9639"/>
              </w:tabs>
              <w:jc w:val="center"/>
            </w:pPr>
          </w:p>
        </w:tc>
        <w:tc>
          <w:tcPr>
            <w:tcW w:w="3483" w:type="dxa"/>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rPr>
          <w:trHeight w:val="227"/>
        </w:trPr>
        <w:tc>
          <w:tcPr>
            <w:tcW w:w="3138" w:type="dxa"/>
            <w:tcBorders>
              <w:bottom w:val="nil"/>
            </w:tcBorders>
          </w:tcPr>
          <w:p w:rsidR="007D74D1" w:rsidRPr="00115171" w:rsidRDefault="007D74D1" w:rsidP="007D74D1">
            <w:pPr>
              <w:tabs>
                <w:tab w:val="left" w:pos="9639"/>
              </w:tabs>
            </w:pPr>
            <w:r>
              <w:t>Сфера деятельности</w:t>
            </w:r>
          </w:p>
        </w:tc>
        <w:tc>
          <w:tcPr>
            <w:tcW w:w="3099" w:type="dxa"/>
            <w:gridSpan w:val="2"/>
            <w:tcBorders>
              <w:bottom w:val="nil"/>
            </w:tcBorders>
          </w:tcPr>
          <w:p w:rsidR="007D74D1" w:rsidRPr="00115171" w:rsidRDefault="007D74D1" w:rsidP="007D74D1">
            <w:pPr>
              <w:tabs>
                <w:tab w:val="left" w:pos="9639"/>
              </w:tabs>
              <w:jc w:val="center"/>
            </w:pPr>
          </w:p>
        </w:tc>
        <w:tc>
          <w:tcPr>
            <w:tcW w:w="3483" w:type="dxa"/>
            <w:tcBorders>
              <w:bottom w:val="nil"/>
            </w:tcBorders>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c>
          <w:tcPr>
            <w:tcW w:w="3138" w:type="dxa"/>
            <w:tcBorders>
              <w:right w:val="nil"/>
            </w:tcBorders>
          </w:tcPr>
          <w:p w:rsidR="007D74D1" w:rsidRPr="00115171" w:rsidRDefault="007D74D1" w:rsidP="007D74D1">
            <w:pPr>
              <w:tabs>
                <w:tab w:val="left" w:pos="9639"/>
              </w:tabs>
            </w:pPr>
            <w:r>
              <w:t>Руководитель:</w:t>
            </w:r>
          </w:p>
        </w:tc>
        <w:tc>
          <w:tcPr>
            <w:tcW w:w="3099" w:type="dxa"/>
            <w:gridSpan w:val="2"/>
            <w:tcBorders>
              <w:left w:val="nil"/>
              <w:right w:val="nil"/>
            </w:tcBorders>
          </w:tcPr>
          <w:p w:rsidR="007D74D1" w:rsidRPr="00115171" w:rsidRDefault="007D74D1" w:rsidP="007D74D1">
            <w:pPr>
              <w:tabs>
                <w:tab w:val="left" w:pos="9639"/>
              </w:tabs>
            </w:pPr>
            <w:r>
              <w:t>Дата:</w:t>
            </w:r>
          </w:p>
        </w:tc>
        <w:tc>
          <w:tcPr>
            <w:tcW w:w="3483" w:type="dxa"/>
            <w:tcBorders>
              <w:left w:val="nil"/>
            </w:tcBorders>
          </w:tcPr>
          <w:p w:rsidR="007D74D1" w:rsidRPr="00115171" w:rsidRDefault="007D74D1" w:rsidP="007D74D1">
            <w:pPr>
              <w:tabs>
                <w:tab w:val="left" w:pos="9639"/>
              </w:tabs>
            </w:pPr>
            <w:r>
              <w:t>Печать/подпись (субподрядчика)</w:t>
            </w:r>
          </w:p>
        </w:tc>
      </w:tr>
      <w:tr w:rsidR="007D74D1" w:rsidRPr="00115171" w:rsidTr="007D74D1">
        <w:tblPrEx>
          <w:tblLook w:val="0000" w:firstRow="0" w:lastRow="0" w:firstColumn="0" w:lastColumn="0" w:noHBand="0" w:noVBand="0"/>
        </w:tblPrEx>
        <w:trPr>
          <w:cantSplit/>
        </w:trPr>
        <w:tc>
          <w:tcPr>
            <w:tcW w:w="9720" w:type="dxa"/>
            <w:gridSpan w:val="4"/>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rPr>
          <w:cantSplit/>
        </w:trPr>
        <w:tc>
          <w:tcPr>
            <w:tcW w:w="4536" w:type="dxa"/>
            <w:gridSpan w:val="2"/>
            <w:vMerge w:val="restart"/>
            <w:vAlign w:val="center"/>
          </w:tcPr>
          <w:p w:rsidR="007D74D1" w:rsidRPr="00115171" w:rsidRDefault="007D74D1" w:rsidP="007D74D1">
            <w:pPr>
              <w:tabs>
                <w:tab w:val="left" w:pos="9639"/>
              </w:tabs>
            </w:pPr>
            <w:r>
              <w:t>Виды работ, передаваемые субподрядчику по предмету закупки</w:t>
            </w:r>
          </w:p>
        </w:tc>
        <w:tc>
          <w:tcPr>
            <w:tcW w:w="5184" w:type="dxa"/>
            <w:gridSpan w:val="2"/>
          </w:tcPr>
          <w:p w:rsidR="007D74D1" w:rsidRPr="00115171" w:rsidRDefault="007D74D1" w:rsidP="007D74D1">
            <w:pPr>
              <w:tabs>
                <w:tab w:val="left" w:pos="9639"/>
              </w:tabs>
              <w:jc w:val="center"/>
            </w:pPr>
            <w:r>
              <w:t>Передаваемые объемы работ</w:t>
            </w:r>
          </w:p>
        </w:tc>
      </w:tr>
      <w:tr w:rsidR="007D74D1" w:rsidRPr="00115171" w:rsidTr="007D74D1">
        <w:tblPrEx>
          <w:tblLook w:val="0000" w:firstRow="0" w:lastRow="0" w:firstColumn="0" w:lastColumn="0" w:noHBand="0" w:noVBand="0"/>
        </w:tblPrEx>
        <w:trPr>
          <w:cantSplit/>
        </w:trPr>
        <w:tc>
          <w:tcPr>
            <w:tcW w:w="4536" w:type="dxa"/>
            <w:gridSpan w:val="2"/>
            <w:vMerge/>
          </w:tcPr>
          <w:p w:rsidR="007D74D1" w:rsidRPr="00115171" w:rsidRDefault="007D74D1" w:rsidP="007D74D1">
            <w:pPr>
              <w:tabs>
                <w:tab w:val="left" w:pos="9639"/>
              </w:tabs>
            </w:pPr>
          </w:p>
        </w:tc>
        <w:tc>
          <w:tcPr>
            <w:tcW w:w="1701" w:type="dxa"/>
          </w:tcPr>
          <w:p w:rsidR="007D74D1" w:rsidRPr="00115171" w:rsidRDefault="007D74D1" w:rsidP="007D74D1">
            <w:pPr>
              <w:tabs>
                <w:tab w:val="left" w:pos="9639"/>
              </w:tabs>
              <w:jc w:val="center"/>
            </w:pPr>
            <w:r>
              <w:t>В физических единицах</w:t>
            </w:r>
          </w:p>
        </w:tc>
        <w:tc>
          <w:tcPr>
            <w:tcW w:w="3483" w:type="dxa"/>
            <w:vAlign w:val="center"/>
          </w:tcPr>
          <w:p w:rsidR="007D74D1" w:rsidRPr="00115171" w:rsidRDefault="007D74D1" w:rsidP="007D74D1">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закупки</w:t>
            </w:r>
          </w:p>
        </w:tc>
      </w:tr>
      <w:tr w:rsidR="007D74D1" w:rsidRPr="00115171" w:rsidTr="007D74D1">
        <w:tblPrEx>
          <w:tblLook w:val="0000" w:firstRow="0" w:lastRow="0" w:firstColumn="0" w:lastColumn="0" w:noHBand="0" w:noVBand="0"/>
        </w:tblPrEx>
        <w:tc>
          <w:tcPr>
            <w:tcW w:w="4536" w:type="dxa"/>
            <w:gridSpan w:val="2"/>
          </w:tcPr>
          <w:p w:rsidR="007D74D1" w:rsidRPr="00115171" w:rsidRDefault="007D74D1" w:rsidP="007D74D1">
            <w:pPr>
              <w:tabs>
                <w:tab w:val="left" w:pos="9639"/>
              </w:tabs>
            </w:pPr>
          </w:p>
        </w:tc>
        <w:tc>
          <w:tcPr>
            <w:tcW w:w="1701" w:type="dxa"/>
          </w:tcPr>
          <w:p w:rsidR="007D74D1" w:rsidRPr="00115171" w:rsidRDefault="007D74D1" w:rsidP="007D74D1">
            <w:pPr>
              <w:tabs>
                <w:tab w:val="left" w:pos="9639"/>
              </w:tabs>
              <w:jc w:val="center"/>
            </w:pPr>
          </w:p>
        </w:tc>
        <w:tc>
          <w:tcPr>
            <w:tcW w:w="3483" w:type="dxa"/>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c>
          <w:tcPr>
            <w:tcW w:w="6237" w:type="dxa"/>
            <w:gridSpan w:val="3"/>
          </w:tcPr>
          <w:p w:rsidR="007D74D1" w:rsidRPr="00115171" w:rsidRDefault="007D74D1" w:rsidP="007D74D1">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7D74D1" w:rsidRPr="00115171" w:rsidRDefault="007D74D1" w:rsidP="007D74D1">
            <w:pPr>
              <w:tabs>
                <w:tab w:val="left" w:pos="9639"/>
              </w:tabs>
              <w:jc w:val="center"/>
            </w:pPr>
          </w:p>
        </w:tc>
      </w:tr>
      <w:tr w:rsidR="007D74D1" w:rsidRPr="00115171" w:rsidTr="007D74D1">
        <w:tblPrEx>
          <w:tblLook w:val="0000" w:firstRow="0" w:lastRow="0" w:firstColumn="0" w:lastColumn="0" w:noHBand="0" w:noVBand="0"/>
        </w:tblPrEx>
        <w:tc>
          <w:tcPr>
            <w:tcW w:w="6237" w:type="dxa"/>
            <w:gridSpan w:val="3"/>
          </w:tcPr>
          <w:p w:rsidR="007D74D1" w:rsidRPr="00115171" w:rsidRDefault="007D74D1" w:rsidP="007D74D1">
            <w:pPr>
              <w:tabs>
                <w:tab w:val="left" w:pos="9639"/>
              </w:tabs>
            </w:pPr>
            <w:r>
              <w:t>Количество персонала, привлекаемого субподрядчиком к исполнению договора:</w:t>
            </w:r>
          </w:p>
        </w:tc>
        <w:tc>
          <w:tcPr>
            <w:tcW w:w="3483" w:type="dxa"/>
          </w:tcPr>
          <w:p w:rsidR="007D74D1" w:rsidRPr="00115171" w:rsidRDefault="007D74D1" w:rsidP="007D74D1">
            <w:pPr>
              <w:tabs>
                <w:tab w:val="left" w:pos="9639"/>
              </w:tabs>
              <w:jc w:val="center"/>
            </w:pPr>
          </w:p>
        </w:tc>
      </w:tr>
    </w:tbl>
    <w:p w:rsidR="007D74D1" w:rsidRPr="00115171" w:rsidRDefault="007D74D1" w:rsidP="007D74D1">
      <w:pPr>
        <w:tabs>
          <w:tab w:val="left" w:pos="9639"/>
        </w:tabs>
        <w:ind w:firstLine="720"/>
        <w:jc w:val="both"/>
        <w:rPr>
          <w:szCs w:val="28"/>
        </w:rPr>
      </w:pPr>
      <w:r>
        <w:rPr>
          <w:szCs w:val="28"/>
        </w:rPr>
        <w:t>Приложения:</w:t>
      </w:r>
    </w:p>
    <w:p w:rsidR="007D74D1" w:rsidRPr="00115171" w:rsidRDefault="007D74D1" w:rsidP="007D74D1">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D74D1" w:rsidRPr="00115171" w:rsidRDefault="007D74D1" w:rsidP="007D74D1">
      <w:pPr>
        <w:jc w:val="both"/>
        <w:rPr>
          <w:rFonts w:eastAsia="MS Mincho"/>
          <w:b/>
          <w:bCs/>
          <w:sz w:val="28"/>
          <w:szCs w:val="28"/>
        </w:rPr>
      </w:pPr>
    </w:p>
    <w:p w:rsidR="007D74D1" w:rsidRPr="00115171" w:rsidRDefault="007D74D1" w:rsidP="007D74D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7D74D1" w:rsidRPr="00115171" w:rsidRDefault="007D74D1" w:rsidP="007D74D1">
      <w:pPr>
        <w:tabs>
          <w:tab w:val="left" w:pos="8640"/>
        </w:tabs>
        <w:jc w:val="center"/>
        <w:rPr>
          <w:i/>
        </w:rPr>
      </w:pPr>
      <w:r>
        <w:rPr>
          <w:i/>
        </w:rPr>
        <w:t xml:space="preserve">                                                                    (наименование претендента)</w:t>
      </w:r>
    </w:p>
    <w:p w:rsidR="007D74D1" w:rsidRPr="00115171" w:rsidRDefault="007D74D1" w:rsidP="007D74D1">
      <w:pPr>
        <w:rPr>
          <w:sz w:val="28"/>
          <w:szCs w:val="28"/>
          <w:lang w:eastAsia="ru-RU"/>
        </w:rPr>
      </w:pPr>
      <w:r>
        <w:rPr>
          <w:sz w:val="28"/>
          <w:szCs w:val="28"/>
          <w:lang w:eastAsia="ru-RU"/>
        </w:rPr>
        <w:t>____________________________________________________________________</w:t>
      </w:r>
    </w:p>
    <w:p w:rsidR="007D74D1" w:rsidRPr="00115171" w:rsidRDefault="007D74D1" w:rsidP="007D74D1">
      <w:pPr>
        <w:rPr>
          <w:i/>
        </w:rPr>
      </w:pPr>
      <w:r>
        <w:rPr>
          <w:i/>
        </w:rPr>
        <w:t xml:space="preserve">       МП</w:t>
      </w:r>
      <w:r>
        <w:rPr>
          <w:i/>
        </w:rPr>
        <w:tab/>
      </w:r>
      <w:r>
        <w:rPr>
          <w:i/>
        </w:rPr>
        <w:tab/>
      </w:r>
      <w:r>
        <w:rPr>
          <w:i/>
        </w:rPr>
        <w:tab/>
        <w:t>(должность, подпись, ФИО)</w:t>
      </w:r>
    </w:p>
    <w:p w:rsidR="007D74D1" w:rsidRPr="00BA479F" w:rsidRDefault="007D74D1" w:rsidP="007D74D1">
      <w:pPr>
        <w:rPr>
          <w:sz w:val="28"/>
          <w:szCs w:val="28"/>
          <w:lang w:eastAsia="ru-RU"/>
        </w:rPr>
      </w:pPr>
      <w:r>
        <w:rPr>
          <w:sz w:val="28"/>
          <w:szCs w:val="28"/>
          <w:lang w:eastAsia="ru-RU"/>
        </w:rPr>
        <w:t>«____» ____________ 201__ г.</w:t>
      </w:r>
    </w:p>
    <w:p w:rsidR="007D74D1" w:rsidRDefault="007D74D1"/>
    <w:p w:rsidR="00244396" w:rsidRDefault="00244396"/>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44396" w:rsidRDefault="00244396">
      <w:pPr>
        <w:pStyle w:val="1"/>
        <w:jc w:val="right"/>
        <w:rPr>
          <w:rFonts w:cs="Times New Roman"/>
          <w:b w:val="0"/>
          <w:sz w:val="28"/>
        </w:rPr>
      </w:pPr>
    </w:p>
    <w:p w:rsidR="00244396" w:rsidRDefault="007D74D1">
      <w:pPr>
        <w:pStyle w:val="1"/>
        <w:jc w:val="right"/>
        <w:rPr>
          <w:rFonts w:cs="Times New Roman"/>
          <w:b w:val="0"/>
          <w:sz w:val="28"/>
        </w:rPr>
      </w:pPr>
      <w:r>
        <w:rPr>
          <w:b w:val="0"/>
          <w:sz w:val="28"/>
        </w:rPr>
        <w:t>Приложение № 7</w:t>
      </w:r>
      <w:r>
        <w:rPr>
          <w:rFonts w:cs="Times New Roman"/>
          <w:b w:val="0"/>
          <w:sz w:val="28"/>
        </w:rPr>
        <w:br/>
        <w:t>к документации о закупке</w:t>
      </w:r>
    </w:p>
    <w:p w:rsidR="00F47376" w:rsidRPr="00F47376" w:rsidRDefault="00F47376" w:rsidP="00F47376"/>
    <w:p w:rsidR="000954FB" w:rsidRDefault="007D74D1" w:rsidP="007D74D1">
      <w:pPr>
        <w:widowControl w:val="0"/>
        <w:autoSpaceDE w:val="0"/>
        <w:autoSpaceDN w:val="0"/>
        <w:adjustRightInd w:val="0"/>
        <w:ind w:firstLine="540"/>
        <w:jc w:val="both"/>
        <w:rPr>
          <w:sz w:val="28"/>
          <w:szCs w:val="28"/>
        </w:rPr>
      </w:pPr>
      <w:r>
        <w:rPr>
          <w:noProof/>
          <w:sz w:val="28"/>
          <w:szCs w:val="28"/>
          <w:lang w:eastAsia="ru-RU"/>
        </w:rPr>
        <w:object w:dxaOrig="888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630.75pt" o:ole="">
            <v:imagedata r:id="rId27" o:title=""/>
          </v:shape>
          <o:OLEObject Type="Embed" ProgID="AcroExch.Document.11" ShapeID="_x0000_i1025" DrawAspect="Content" ObjectID="_1600607338" r:id="rId28"/>
        </w:object>
      </w:r>
    </w:p>
    <w:sectPr w:rsidR="000954FB"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07" w:rsidRDefault="006B4A07">
      <w:r>
        <w:separator/>
      </w:r>
    </w:p>
  </w:endnote>
  <w:endnote w:type="continuationSeparator" w:id="0">
    <w:p w:rsidR="006B4A07" w:rsidRDefault="006B4A07">
      <w:r>
        <w:continuationSeparator/>
      </w:r>
    </w:p>
  </w:endnote>
  <w:endnote w:type="continuationNotice" w:id="1">
    <w:p w:rsidR="006B4A07" w:rsidRDefault="006B4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D1" w:rsidRDefault="007D74D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D74D1" w:rsidRDefault="007D74D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D1" w:rsidRDefault="007D74D1">
    <w:pPr>
      <w:pStyle w:val="afe"/>
      <w:jc w:val="center"/>
    </w:pPr>
  </w:p>
  <w:p w:rsidR="007D74D1" w:rsidRDefault="007D74D1"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07" w:rsidRDefault="006B4A07">
      <w:r>
        <w:separator/>
      </w:r>
    </w:p>
  </w:footnote>
  <w:footnote w:type="continuationSeparator" w:id="0">
    <w:p w:rsidR="006B4A07" w:rsidRDefault="006B4A07">
      <w:r>
        <w:continuationSeparator/>
      </w:r>
    </w:p>
  </w:footnote>
  <w:footnote w:type="continuationNotice" w:id="1">
    <w:p w:rsidR="006B4A07" w:rsidRDefault="006B4A07"/>
  </w:footnote>
  <w:footnote w:id="2">
    <w:p w:rsidR="007D74D1" w:rsidRPr="00554140" w:rsidRDefault="007D74D1"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7D74D1" w:rsidRDefault="007D74D1"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7D74D1" w:rsidRDefault="007D74D1"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7D74D1" w:rsidRDefault="007D74D1"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7D74D1" w:rsidRDefault="007D74D1" w:rsidP="002C37FF">
      <w:pPr>
        <w:pStyle w:val="aff"/>
      </w:pPr>
      <w:r>
        <w:rPr>
          <w:rStyle w:val="af7"/>
        </w:rPr>
        <w:footnoteRef/>
      </w:r>
      <w:r>
        <w:t xml:space="preserve"> Пункты 12-16 настоящей формы заполняются на усмотрение претендента.</w:t>
      </w:r>
    </w:p>
  </w:footnote>
  <w:footnote w:id="7">
    <w:p w:rsidR="007D74D1" w:rsidRDefault="007D74D1" w:rsidP="007D74D1">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подпунктом 2.5-2.7 части 2 пункта 17 Информационной карты.</w:t>
      </w:r>
    </w:p>
  </w:footnote>
  <w:footnote w:id="8">
    <w:p w:rsidR="007D74D1" w:rsidRDefault="007D74D1">
      <w:pPr>
        <w:pStyle w:val="aff"/>
      </w:pPr>
      <w:r>
        <w:rPr>
          <w:rStyle w:val="af7"/>
        </w:rPr>
        <w:footnoteRef/>
      </w:r>
      <w:r>
        <w:t xml:space="preserve"> </w:t>
      </w:r>
      <w:r>
        <w:rPr>
          <w:sz w:val="16"/>
          <w:szCs w:val="16"/>
        </w:rPr>
        <w:t>Варианты оплаты определяются в соответствии с утвержденными в ПАО «ТрансКонтейнер» типовыми условиями расчетов.</w:t>
      </w:r>
    </w:p>
  </w:footnote>
  <w:footnote w:id="9">
    <w:p w:rsidR="007D74D1" w:rsidRDefault="007D74D1">
      <w:pPr>
        <w:pStyle w:val="aff"/>
      </w:pPr>
      <w:r>
        <w:rPr>
          <w:rStyle w:val="af7"/>
        </w:rPr>
        <w:footnoteRef/>
      </w:r>
      <w:r>
        <w:t xml:space="preserve"> </w:t>
      </w:r>
      <w:r>
        <w:rPr>
          <w:sz w:val="16"/>
          <w:szCs w:val="16"/>
        </w:rPr>
        <w:t>Пун</w:t>
      </w:r>
      <w:proofErr w:type="gramStart"/>
      <w:r>
        <w:rPr>
          <w:sz w:val="16"/>
          <w:szCs w:val="16"/>
        </w:rPr>
        <w:t>кт вкл</w:t>
      </w:r>
      <w:proofErr w:type="gramEnd"/>
      <w:r>
        <w:rPr>
          <w:sz w:val="16"/>
          <w:szCs w:val="16"/>
        </w:rPr>
        <w:t>ючается в текст договора в случае использования авансовой системы расчетов</w:t>
      </w:r>
    </w:p>
  </w:footnote>
  <w:footnote w:id="10">
    <w:p w:rsidR="007D74D1" w:rsidRDefault="007D74D1" w:rsidP="007D74D1">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D1" w:rsidRDefault="007D74D1" w:rsidP="008A64FE">
    <w:pPr>
      <w:pStyle w:val="afc"/>
      <w:jc w:val="center"/>
    </w:pPr>
    <w:r>
      <w:fldChar w:fldCharType="begin"/>
    </w:r>
    <w:r>
      <w:instrText xml:space="preserve"> PAGE   \* MERGEFORMAT </w:instrText>
    </w:r>
    <w:r>
      <w:fldChar w:fldCharType="separate"/>
    </w:r>
    <w:r w:rsidR="00EF7C58">
      <w:rPr>
        <w:noProof/>
      </w:rPr>
      <w:t>30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4AA514E"/>
    <w:multiLevelType w:val="hybridMultilevel"/>
    <w:tmpl w:val="4AFAE3A4"/>
    <w:lvl w:ilvl="0" w:tplc="32F4452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2"/>
  </w:num>
  <w:num w:numId="8">
    <w:abstractNumId w:val="34"/>
  </w:num>
  <w:num w:numId="9">
    <w:abstractNumId w:val="22"/>
  </w:num>
  <w:num w:numId="10">
    <w:abstractNumId w:val="31"/>
  </w:num>
  <w:num w:numId="11">
    <w:abstractNumId w:val="37"/>
  </w:num>
  <w:num w:numId="12">
    <w:abstractNumId w:val="39"/>
  </w:num>
  <w:num w:numId="13">
    <w:abstractNumId w:val="24"/>
  </w:num>
  <w:num w:numId="14">
    <w:abstractNumId w:val="29"/>
  </w:num>
  <w:num w:numId="15">
    <w:abstractNumId w:val="43"/>
  </w:num>
  <w:num w:numId="16">
    <w:abstractNumId w:val="30"/>
  </w:num>
  <w:num w:numId="17">
    <w:abstractNumId w:val="32"/>
  </w:num>
  <w:num w:numId="18">
    <w:abstractNumId w:val="38"/>
  </w:num>
  <w:num w:numId="19">
    <w:abstractNumId w:val="25"/>
  </w:num>
  <w:num w:numId="20">
    <w:abstractNumId w:val="36"/>
  </w:num>
  <w:num w:numId="21">
    <w:abstractNumId w:val="4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3"/>
  </w:num>
  <w:num w:numId="25">
    <w:abstractNumId w:val="21"/>
  </w:num>
  <w:num w:numId="26">
    <w:abstractNumId w:val="2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5AD0"/>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396"/>
    <w:rsid w:val="00244FCC"/>
    <w:rsid w:val="00247CFB"/>
    <w:rsid w:val="00257F85"/>
    <w:rsid w:val="002609AC"/>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D62"/>
    <w:rsid w:val="00572C10"/>
    <w:rsid w:val="005810F4"/>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C45C3"/>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4A07"/>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5EAA"/>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4D1"/>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C531D"/>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29DA"/>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1DB"/>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EF7C58"/>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styleId="23">
    <w:name w:val="Body Text Indent 2"/>
    <w:basedOn w:val="a0"/>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styleId="23">
    <w:name w:val="Body Text Indent 2"/>
    <w:basedOn w:val="a0"/>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s://rmsp.nalog.ru" TargetMode="Externa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otc.ru/tender"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D085E-7A89-4E71-ACCA-88FBDAD1338F}">
  <ds:schemaRefs>
    <ds:schemaRef ds:uri="http://schemas.openxmlformats.org/officeDocument/2006/bibliography"/>
  </ds:schemaRefs>
</ds:datastoreItem>
</file>

<file path=customXml/itemProps4.xml><?xml version="1.0" encoding="utf-8"?>
<ds:datastoreItem xmlns:ds="http://schemas.openxmlformats.org/officeDocument/2006/customXml" ds:itemID="{8F1A97E9-2106-4CFE-B7FB-0504B0B0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19417</Words>
  <Characters>110681</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129839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Курицын Александр Евгеньевич</cp:lastModifiedBy>
  <cp:revision>5</cp:revision>
  <cp:lastPrinted>2017-01-17T14:17:00Z</cp:lastPrinted>
  <dcterms:created xsi:type="dcterms:W3CDTF">2018-10-09T12:55:00Z</dcterms:created>
  <dcterms:modified xsi:type="dcterms:W3CDTF">2018-10-09T13:22:00Z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