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D2" w:rsidRPr="0024584A" w:rsidRDefault="002E19D2" w:rsidP="002E19D2">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2324C6" w:rsidRPr="00AC31D0" w:rsidRDefault="002E19D2" w:rsidP="002E19D2">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_GoBack"/>
      <w:r w:rsidR="00AC31D0" w:rsidRPr="00AC31D0">
        <w:rPr>
          <w:rFonts w:eastAsiaTheme="majorEastAsia"/>
          <w:b/>
          <w:bCs/>
          <w:snapToGrid/>
          <w:szCs w:val="28"/>
          <w:lang w:eastAsia="en-US"/>
        </w:rPr>
        <w:t>ЕП-ЦКПЦЛ-18-0083</w:t>
      </w:r>
      <w:bookmarkEnd w:id="0"/>
    </w:p>
    <w:p w:rsidR="002E19D2" w:rsidRDefault="002E19D2" w:rsidP="002E19D2">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w:t>
      </w:r>
      <w:r w:rsidR="002324C6">
        <w:rPr>
          <w:rFonts w:eastAsiaTheme="majorEastAsia"/>
          <w:b/>
          <w:bCs/>
          <w:snapToGrid/>
          <w:szCs w:val="28"/>
          <w:lang w:eastAsia="en-US"/>
        </w:rPr>
        <w:t>ЩИКА (ИСПОЛНИТЕЛЯ, ПОДРЯДЧИКА)</w:t>
      </w:r>
    </w:p>
    <w:p w:rsidR="002E19D2" w:rsidRDefault="002E19D2" w:rsidP="002E19D2">
      <w:pPr>
        <w:jc w:val="both"/>
      </w:pPr>
    </w:p>
    <w:p w:rsidR="002E19D2" w:rsidRDefault="002E19D2" w:rsidP="002E19D2">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 размещение</w:t>
      </w:r>
      <w:proofErr w:type="gramEnd"/>
      <w:r>
        <w:t xml:space="preserve"> заказа №</w:t>
      </w:r>
      <w:r w:rsidR="002324C6">
        <w:t> </w:t>
      </w:r>
      <w:r w:rsidR="00AC31D0" w:rsidRPr="00AC31D0">
        <w:t xml:space="preserve">ЕП-ЦКПЦЛ-18-0083 </w:t>
      </w:r>
      <w:r>
        <w:t>на закупку товаров, выполнение работ и оказание услуг у единственного поставщика (исполнителя, подрядчика)  (далее – Заказ).</w:t>
      </w:r>
    </w:p>
    <w:p w:rsidR="002E19D2" w:rsidRDefault="002E19D2" w:rsidP="002E19D2">
      <w:pPr>
        <w:jc w:val="both"/>
        <w:rPr>
          <w:b/>
        </w:rPr>
      </w:pPr>
    </w:p>
    <w:p w:rsidR="002E19D2" w:rsidRDefault="002E19D2" w:rsidP="002E19D2">
      <w:pPr>
        <w:jc w:val="both"/>
        <w:rPr>
          <w:i/>
        </w:rPr>
      </w:pPr>
      <w:r>
        <w:rPr>
          <w:b/>
        </w:rPr>
        <w:t>Заказчик:</w:t>
      </w:r>
      <w:r>
        <w:t xml:space="preserve"> ПАО «ТрансКонтейнер»</w:t>
      </w:r>
      <w:r>
        <w:rPr>
          <w:i/>
        </w:rPr>
        <w:t>.</w:t>
      </w:r>
    </w:p>
    <w:p w:rsidR="002E19D2" w:rsidRDefault="002E19D2" w:rsidP="002E19D2">
      <w:pPr>
        <w:jc w:val="both"/>
      </w:pPr>
      <w:r>
        <w:t>Местонахождение: Российская Федерация, 125047, Москва, Оружейный переулок, д. 19;</w:t>
      </w:r>
    </w:p>
    <w:p w:rsidR="002E19D2" w:rsidRDefault="002E19D2" w:rsidP="002E19D2">
      <w:pPr>
        <w:jc w:val="both"/>
      </w:pPr>
      <w:r>
        <w:t>Почтовый адрес: Российская Федерация, 125047, Москва, Оружейный переулок, д. 19.</w:t>
      </w:r>
    </w:p>
    <w:p w:rsidR="002E19D2" w:rsidRDefault="002E19D2" w:rsidP="002E19D2">
      <w:pPr>
        <w:jc w:val="both"/>
      </w:pPr>
      <w:r>
        <w:t xml:space="preserve">Телефон: (495) 788-17-17, факс (499) 262-75-78, электронный адрес </w:t>
      </w:r>
      <w:hyperlink r:id="rId11" w:history="1">
        <w:r>
          <w:rPr>
            <w:rStyle w:val="a6"/>
          </w:rPr>
          <w:t>zakupki@trcont.ru</w:t>
        </w:r>
      </w:hyperlink>
      <w:r>
        <w:t>.</w:t>
      </w:r>
    </w:p>
    <w:p w:rsidR="002E19D2" w:rsidRDefault="002E19D2" w:rsidP="002E19D2">
      <w:pPr>
        <w:jc w:val="both"/>
      </w:pPr>
    </w:p>
    <w:p w:rsidR="002E19D2" w:rsidRPr="00216833" w:rsidRDefault="002E19D2" w:rsidP="002E19D2">
      <w:pPr>
        <w:jc w:val="both"/>
        <w:rPr>
          <w:b/>
        </w:rPr>
      </w:pPr>
      <w:r>
        <w:rPr>
          <w:b/>
        </w:rPr>
        <w:t>Контактная информация Заказчика</w:t>
      </w:r>
    </w:p>
    <w:p w:rsidR="002E19D2" w:rsidRDefault="00157BA9" w:rsidP="002E19D2">
      <w:pPr>
        <w:jc w:val="both"/>
      </w:pPr>
      <w:r>
        <w:t>Ф.И.О.:</w:t>
      </w:r>
      <w:r w:rsidR="002E19D2">
        <w:t xml:space="preserve"> Рабкин Семен Глебович</w:t>
      </w:r>
    </w:p>
    <w:p w:rsidR="002E19D2" w:rsidRDefault="002E19D2" w:rsidP="002E19D2">
      <w:pPr>
        <w:jc w:val="both"/>
      </w:pPr>
      <w:r>
        <w:t>Адрес электронной почты: rabkinsg@trcont.ru</w:t>
      </w:r>
    </w:p>
    <w:p w:rsidR="002E19D2" w:rsidRDefault="002E19D2" w:rsidP="002E19D2">
      <w:pPr>
        <w:jc w:val="both"/>
      </w:pPr>
      <w:r>
        <w:t>Телефон: +7(495)7881717(</w:t>
      </w:r>
      <w:r w:rsidR="0052102C">
        <w:t>1447</w:t>
      </w:r>
      <w:r>
        <w:t>).</w:t>
      </w:r>
    </w:p>
    <w:p w:rsidR="002E19D2" w:rsidRDefault="002E19D2" w:rsidP="002E19D2">
      <w:pPr>
        <w:jc w:val="both"/>
      </w:pPr>
    </w:p>
    <w:p w:rsidR="002E19D2" w:rsidRDefault="002E19D2" w:rsidP="002E19D2">
      <w:pPr>
        <w:jc w:val="both"/>
        <w:rPr>
          <w:i/>
        </w:rPr>
      </w:pPr>
      <w:r>
        <w:rPr>
          <w:b/>
        </w:rPr>
        <w:t xml:space="preserve">1. Предмет Заказа: </w:t>
      </w:r>
      <w:r w:rsidR="00157BA9">
        <w:rPr>
          <w:szCs w:val="28"/>
        </w:rPr>
        <w:t>оказание услуг по предоставлению выставочной площади под размещение выставочного стенда в рамках 24-ой международной выставки транспортно-логистических услуг и технологий «</w:t>
      </w:r>
      <w:proofErr w:type="spellStart"/>
      <w:r w:rsidR="00157BA9">
        <w:rPr>
          <w:szCs w:val="28"/>
        </w:rPr>
        <w:t>ТрансРоссия</w:t>
      </w:r>
      <w:proofErr w:type="spellEnd"/>
      <w:r w:rsidR="00157BA9">
        <w:rPr>
          <w:szCs w:val="28"/>
        </w:rPr>
        <w:t>» (15-17 апреля 2019 г., г. Москва, МВЦ «Крокус Экспо»).</w:t>
      </w:r>
    </w:p>
    <w:p w:rsidR="002324C6" w:rsidRDefault="002324C6" w:rsidP="002E19D2">
      <w:pPr>
        <w:jc w:val="both"/>
        <w:rPr>
          <w:szCs w:val="28"/>
        </w:rPr>
      </w:pPr>
    </w:p>
    <w:p w:rsidR="002E19D2" w:rsidRPr="00AC0842" w:rsidRDefault="002E19D2" w:rsidP="002E19D2">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2E19D2" w:rsidRPr="00BD24C5" w:rsidTr="00517658">
        <w:tc>
          <w:tcPr>
            <w:tcW w:w="562"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2E19D2" w:rsidRPr="00BD24C5" w:rsidRDefault="002E19D2" w:rsidP="00517658">
            <w:pPr>
              <w:snapToGrid w:val="0"/>
              <w:ind w:firstLine="0"/>
              <w:rPr>
                <w:snapToGrid/>
                <w:sz w:val="24"/>
                <w:szCs w:val="24"/>
              </w:rPr>
            </w:pPr>
            <w:r>
              <w:rPr>
                <w:snapToGrid/>
                <w:sz w:val="24"/>
                <w:szCs w:val="24"/>
              </w:rPr>
              <w:t>Дополнительные сведения</w:t>
            </w:r>
          </w:p>
        </w:tc>
      </w:tr>
      <w:tr w:rsidR="002E19D2" w:rsidRPr="00F26920" w:rsidTr="002324C6">
        <w:tc>
          <w:tcPr>
            <w:tcW w:w="562" w:type="dxa"/>
            <w:tcBorders>
              <w:top w:val="single" w:sz="4" w:space="0" w:color="auto"/>
              <w:left w:val="single" w:sz="4" w:space="0" w:color="auto"/>
              <w:bottom w:val="single" w:sz="4" w:space="0" w:color="auto"/>
              <w:right w:val="single" w:sz="4" w:space="0" w:color="auto"/>
            </w:tcBorders>
            <w:vAlign w:val="center"/>
            <w:hideMark/>
          </w:tcPr>
          <w:p w:rsidR="002E19D2" w:rsidRDefault="002E19D2" w:rsidP="002324C6">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2E19D2" w:rsidRDefault="002E19D2" w:rsidP="002324C6">
            <w:pPr>
              <w:snapToGrid w:val="0"/>
              <w:ind w:firstLine="0"/>
              <w:jc w:val="center"/>
              <w:rPr>
                <w:snapToGrid/>
                <w:sz w:val="24"/>
                <w:szCs w:val="24"/>
                <w:lang w:val="en-US"/>
              </w:rPr>
            </w:pPr>
            <w:r>
              <w:rPr>
                <w:snapToGrid/>
                <w:sz w:val="24"/>
                <w:szCs w:val="24"/>
                <w:lang w:val="en-US"/>
              </w:rPr>
              <w:t>82.30.12</w:t>
            </w:r>
          </w:p>
        </w:tc>
        <w:tc>
          <w:tcPr>
            <w:tcW w:w="1984" w:type="dxa"/>
            <w:tcBorders>
              <w:top w:val="single" w:sz="4" w:space="0" w:color="auto"/>
              <w:left w:val="single" w:sz="4" w:space="0" w:color="auto"/>
              <w:bottom w:val="single" w:sz="4" w:space="0" w:color="auto"/>
              <w:right w:val="single" w:sz="4" w:space="0" w:color="auto"/>
            </w:tcBorders>
            <w:vAlign w:val="center"/>
          </w:tcPr>
          <w:p w:rsidR="002E19D2" w:rsidRDefault="002E19D2" w:rsidP="002324C6">
            <w:pPr>
              <w:snapToGrid w:val="0"/>
              <w:ind w:firstLine="0"/>
              <w:jc w:val="center"/>
              <w:rPr>
                <w:snapToGrid/>
                <w:sz w:val="24"/>
                <w:szCs w:val="24"/>
              </w:rPr>
            </w:pPr>
            <w:r>
              <w:rPr>
                <w:snapToGrid/>
                <w:sz w:val="24"/>
                <w:szCs w:val="24"/>
                <w:lang w:val="en-US"/>
              </w:rPr>
              <w:t>82.30</w:t>
            </w:r>
          </w:p>
        </w:tc>
        <w:tc>
          <w:tcPr>
            <w:tcW w:w="1673" w:type="dxa"/>
            <w:tcBorders>
              <w:top w:val="single" w:sz="4" w:space="0" w:color="auto"/>
              <w:left w:val="single" w:sz="4" w:space="0" w:color="auto"/>
              <w:bottom w:val="single" w:sz="4" w:space="0" w:color="auto"/>
              <w:right w:val="single" w:sz="4" w:space="0" w:color="auto"/>
            </w:tcBorders>
            <w:vAlign w:val="center"/>
          </w:tcPr>
          <w:p w:rsidR="002E19D2" w:rsidRDefault="002E19D2" w:rsidP="002324C6">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2E19D2" w:rsidRDefault="002E19D2" w:rsidP="002324C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2E19D2" w:rsidRDefault="002E19D2" w:rsidP="002324C6">
            <w:pPr>
              <w:snapToGrid w:val="0"/>
              <w:ind w:firstLine="0"/>
              <w:jc w:val="center"/>
              <w:rPr>
                <w:snapToGrid/>
                <w:sz w:val="24"/>
                <w:szCs w:val="24"/>
              </w:rPr>
            </w:pPr>
            <w:r>
              <w:rPr>
                <w:snapToGrid/>
                <w:sz w:val="24"/>
                <w:szCs w:val="24"/>
              </w:rPr>
              <w:t>Строка годового плана закупок №474</w:t>
            </w:r>
          </w:p>
        </w:tc>
      </w:tr>
    </w:tbl>
    <w:p w:rsidR="002E19D2" w:rsidRPr="00157BA9" w:rsidRDefault="002E19D2" w:rsidP="002E19D2">
      <w:pPr>
        <w:jc w:val="both"/>
        <w:rPr>
          <w:b/>
          <w:szCs w:val="28"/>
        </w:rPr>
      </w:pPr>
      <w:r>
        <w:rPr>
          <w:b/>
        </w:rPr>
        <w:t>2. Количество (Объем)</w:t>
      </w:r>
      <w:r w:rsidR="0052102C">
        <w:rPr>
          <w:b/>
        </w:rPr>
        <w:t xml:space="preserve"> услуг</w:t>
      </w:r>
      <w:r w:rsidR="007567B8">
        <w:rPr>
          <w:b/>
        </w:rPr>
        <w:t>:</w:t>
      </w:r>
      <w:r>
        <w:rPr>
          <w:b/>
        </w:rPr>
        <w:t xml:space="preserve"> </w:t>
      </w:r>
      <w:r>
        <w:t xml:space="preserve">предоставление выставочной площади в размере </w:t>
      </w:r>
      <w:r w:rsidR="002324C6" w:rsidRPr="00157BA9">
        <w:rPr>
          <w:szCs w:val="28"/>
        </w:rPr>
        <w:t>460</w:t>
      </w:r>
      <w:r w:rsidRPr="00157BA9">
        <w:rPr>
          <w:szCs w:val="28"/>
        </w:rPr>
        <w:t xml:space="preserve"> квадратных </w:t>
      </w:r>
      <w:r w:rsidR="002324C6" w:rsidRPr="00157BA9">
        <w:rPr>
          <w:szCs w:val="28"/>
        </w:rPr>
        <w:t>метров</w:t>
      </w:r>
      <w:r w:rsidRPr="00157BA9">
        <w:rPr>
          <w:szCs w:val="28"/>
        </w:rPr>
        <w:t xml:space="preserve"> (3</w:t>
      </w:r>
      <w:r w:rsidR="002324C6" w:rsidRPr="00157BA9">
        <w:rPr>
          <w:szCs w:val="28"/>
        </w:rPr>
        <w:t>60</w:t>
      </w:r>
      <w:r w:rsidRPr="00157BA9">
        <w:rPr>
          <w:szCs w:val="28"/>
        </w:rPr>
        <w:t xml:space="preserve"> квадратных метров первого этажа и 1</w:t>
      </w:r>
      <w:r w:rsidR="002324C6" w:rsidRPr="00157BA9">
        <w:rPr>
          <w:szCs w:val="28"/>
        </w:rPr>
        <w:t>0</w:t>
      </w:r>
      <w:r w:rsidRPr="00157BA9">
        <w:rPr>
          <w:szCs w:val="28"/>
        </w:rPr>
        <w:t>0 квадратных метров второго этажа)</w:t>
      </w:r>
      <w:r w:rsidR="002324C6" w:rsidRPr="00157BA9">
        <w:rPr>
          <w:szCs w:val="28"/>
        </w:rPr>
        <w:t>.</w:t>
      </w:r>
    </w:p>
    <w:p w:rsidR="002E19D2" w:rsidRPr="00157BA9" w:rsidRDefault="002E19D2" w:rsidP="002E19D2">
      <w:pPr>
        <w:jc w:val="both"/>
        <w:rPr>
          <w:b/>
          <w:szCs w:val="28"/>
        </w:rPr>
      </w:pPr>
      <w:r w:rsidRPr="00157BA9">
        <w:rPr>
          <w:b/>
          <w:szCs w:val="28"/>
        </w:rPr>
        <w:t xml:space="preserve">3. </w:t>
      </w:r>
      <w:r w:rsidR="007567B8" w:rsidRPr="00157BA9">
        <w:rPr>
          <w:b/>
          <w:szCs w:val="28"/>
        </w:rPr>
        <w:t>Ц</w:t>
      </w:r>
      <w:r w:rsidRPr="00157BA9">
        <w:rPr>
          <w:b/>
          <w:szCs w:val="28"/>
        </w:rPr>
        <w:t xml:space="preserve">ена договора: </w:t>
      </w:r>
      <w:r w:rsidR="00157BA9" w:rsidRPr="00157BA9">
        <w:rPr>
          <w:szCs w:val="28"/>
        </w:rPr>
        <w:t xml:space="preserve">7 358 280,00 (семь миллионов триста пятьдесят восемь тысяч двести восемьдесят) рублей 00 копеек с учетом всех налогов (кроме </w:t>
      </w:r>
      <w:r w:rsidR="00157BA9" w:rsidRPr="00157BA9">
        <w:rPr>
          <w:szCs w:val="28"/>
        </w:rPr>
        <w:lastRenderedPageBreak/>
        <w:t>НДС). НДС начисляется в соответствии с законодательством Российской Федерации.</w:t>
      </w:r>
    </w:p>
    <w:p w:rsidR="002E19D2" w:rsidRPr="00157BA9" w:rsidRDefault="002E19D2" w:rsidP="002E19D2">
      <w:pPr>
        <w:pStyle w:val="Default"/>
        <w:ind w:firstLine="708"/>
        <w:jc w:val="both"/>
        <w:rPr>
          <w:iCs/>
          <w:color w:val="auto"/>
          <w:sz w:val="28"/>
          <w:szCs w:val="28"/>
        </w:rPr>
      </w:pPr>
      <w:r w:rsidRPr="00157BA9">
        <w:rPr>
          <w:b/>
          <w:iCs/>
          <w:color w:val="auto"/>
          <w:sz w:val="28"/>
          <w:szCs w:val="28"/>
        </w:rPr>
        <w:t>4. Порядок определения цены</w:t>
      </w:r>
      <w:r w:rsidR="007567B8" w:rsidRPr="00157BA9">
        <w:rPr>
          <w:b/>
          <w:iCs/>
          <w:color w:val="auto"/>
          <w:sz w:val="28"/>
          <w:szCs w:val="28"/>
        </w:rPr>
        <w:t xml:space="preserve"> за услуги</w:t>
      </w:r>
      <w:r w:rsidRPr="00157BA9">
        <w:rPr>
          <w:b/>
          <w:iCs/>
          <w:color w:val="auto"/>
          <w:sz w:val="28"/>
          <w:szCs w:val="28"/>
        </w:rPr>
        <w:t xml:space="preserve">: </w:t>
      </w:r>
      <w:r w:rsidR="00157BA9" w:rsidRPr="00157BA9">
        <w:rPr>
          <w:sz w:val="28"/>
          <w:szCs w:val="28"/>
        </w:rPr>
        <w:t>цены на услуги устанавливает Исполнитель, который является единственным организатором выставки и единственным лицом, предоставляющим выставочную площадь (на период ее проведения).</w:t>
      </w:r>
    </w:p>
    <w:p w:rsidR="002E19D2" w:rsidRPr="00157BA9" w:rsidRDefault="002E19D2" w:rsidP="002E19D2">
      <w:pPr>
        <w:pStyle w:val="Default"/>
        <w:ind w:firstLine="708"/>
        <w:jc w:val="both"/>
        <w:rPr>
          <w:iCs/>
          <w:color w:val="auto"/>
          <w:sz w:val="28"/>
          <w:szCs w:val="28"/>
        </w:rPr>
      </w:pPr>
      <w:r w:rsidRPr="00157BA9">
        <w:rPr>
          <w:b/>
          <w:iCs/>
          <w:color w:val="auto"/>
          <w:sz w:val="28"/>
          <w:szCs w:val="28"/>
        </w:rPr>
        <w:t>5. Форма, сроки и порядок оплаты</w:t>
      </w:r>
      <w:r w:rsidR="007567B8" w:rsidRPr="00157BA9">
        <w:rPr>
          <w:b/>
          <w:iCs/>
          <w:color w:val="auto"/>
          <w:sz w:val="28"/>
          <w:szCs w:val="28"/>
        </w:rPr>
        <w:t>:</w:t>
      </w:r>
      <w:r w:rsidRPr="00157BA9">
        <w:rPr>
          <w:b/>
          <w:iCs/>
          <w:color w:val="auto"/>
          <w:sz w:val="28"/>
          <w:szCs w:val="28"/>
        </w:rPr>
        <w:t xml:space="preserve"> </w:t>
      </w:r>
      <w:r w:rsidR="00157BA9" w:rsidRPr="00157BA9">
        <w:rPr>
          <w:sz w:val="28"/>
          <w:szCs w:val="28"/>
        </w:rPr>
        <w:t xml:space="preserve">оплата услуг производится авансовым платежом в размере 100% от цены договора после подписания </w:t>
      </w:r>
      <w:proofErr w:type="gramStart"/>
      <w:r w:rsidR="00157BA9" w:rsidRPr="00157BA9">
        <w:rPr>
          <w:sz w:val="28"/>
          <w:szCs w:val="28"/>
        </w:rPr>
        <w:t>договора</w:t>
      </w:r>
      <w:proofErr w:type="gramEnd"/>
      <w:r w:rsidR="00157BA9" w:rsidRPr="00157BA9">
        <w:rPr>
          <w:sz w:val="28"/>
          <w:szCs w:val="28"/>
        </w:rPr>
        <w:t xml:space="preserve"> на основании выставленного Исполнителем счета в срок до 28 февраля 2019 года.</w:t>
      </w:r>
    </w:p>
    <w:p w:rsidR="002E19D2" w:rsidRPr="00157BA9" w:rsidRDefault="002E19D2" w:rsidP="002E19D2">
      <w:pPr>
        <w:pStyle w:val="Default"/>
        <w:ind w:firstLine="708"/>
        <w:jc w:val="both"/>
        <w:rPr>
          <w:color w:val="auto"/>
          <w:sz w:val="28"/>
          <w:szCs w:val="28"/>
        </w:rPr>
      </w:pPr>
      <w:r w:rsidRPr="00157BA9">
        <w:rPr>
          <w:b/>
          <w:iCs/>
          <w:color w:val="auto"/>
          <w:sz w:val="28"/>
          <w:szCs w:val="28"/>
        </w:rPr>
        <w:t>6. Срок</w:t>
      </w:r>
      <w:r w:rsidR="007567B8" w:rsidRPr="00157BA9">
        <w:rPr>
          <w:b/>
          <w:iCs/>
          <w:color w:val="auto"/>
          <w:sz w:val="28"/>
          <w:szCs w:val="28"/>
        </w:rPr>
        <w:t xml:space="preserve"> оказания услуг</w:t>
      </w:r>
      <w:r w:rsidRPr="00157BA9">
        <w:rPr>
          <w:b/>
          <w:iCs/>
          <w:color w:val="auto"/>
          <w:sz w:val="28"/>
          <w:szCs w:val="28"/>
        </w:rPr>
        <w:t xml:space="preserve">: </w:t>
      </w:r>
      <w:r w:rsidR="00157BA9" w:rsidRPr="00157BA9">
        <w:rPr>
          <w:sz w:val="28"/>
          <w:szCs w:val="28"/>
        </w:rPr>
        <w:t>с 15 по 17 апреля 2019 г. включительно.</w:t>
      </w:r>
    </w:p>
    <w:p w:rsidR="002E19D2" w:rsidRPr="00157BA9" w:rsidRDefault="002E19D2" w:rsidP="002E19D2">
      <w:pPr>
        <w:pStyle w:val="Default"/>
        <w:ind w:firstLine="708"/>
        <w:jc w:val="both"/>
        <w:rPr>
          <w:color w:val="auto"/>
          <w:sz w:val="28"/>
          <w:szCs w:val="28"/>
        </w:rPr>
      </w:pPr>
      <w:r w:rsidRPr="00157BA9">
        <w:rPr>
          <w:b/>
          <w:iCs/>
          <w:color w:val="auto"/>
          <w:sz w:val="28"/>
          <w:szCs w:val="28"/>
        </w:rPr>
        <w:t xml:space="preserve">7. </w:t>
      </w:r>
      <w:proofErr w:type="gramStart"/>
      <w:r w:rsidRPr="00157BA9">
        <w:rPr>
          <w:b/>
          <w:iCs/>
          <w:color w:val="auto"/>
          <w:sz w:val="28"/>
          <w:szCs w:val="28"/>
        </w:rPr>
        <w:t>Место</w:t>
      </w:r>
      <w:r w:rsidR="007567B8" w:rsidRPr="00157BA9">
        <w:rPr>
          <w:b/>
          <w:iCs/>
          <w:color w:val="auto"/>
          <w:sz w:val="28"/>
          <w:szCs w:val="28"/>
        </w:rPr>
        <w:t xml:space="preserve"> оказания услуг</w:t>
      </w:r>
      <w:r w:rsidRPr="00157BA9">
        <w:rPr>
          <w:b/>
          <w:iCs/>
          <w:color w:val="auto"/>
          <w:sz w:val="28"/>
          <w:szCs w:val="28"/>
        </w:rPr>
        <w:t xml:space="preserve">: </w:t>
      </w:r>
      <w:r w:rsidR="00157BA9" w:rsidRPr="00157BA9">
        <w:rPr>
          <w:sz w:val="28"/>
          <w:szCs w:val="28"/>
        </w:rPr>
        <w:t>143402, Московская область, Красногорский район, г. Красногорск, ул. Международная, д. 16.</w:t>
      </w:r>
      <w:proofErr w:type="gramEnd"/>
    </w:p>
    <w:p w:rsidR="004E609E" w:rsidRPr="00157BA9" w:rsidRDefault="004E609E" w:rsidP="002E19D2">
      <w:pPr>
        <w:pStyle w:val="Default"/>
        <w:ind w:firstLine="708"/>
        <w:jc w:val="both"/>
        <w:rPr>
          <w:i/>
          <w:color w:val="auto"/>
          <w:sz w:val="28"/>
          <w:szCs w:val="28"/>
        </w:rPr>
      </w:pPr>
      <w:r w:rsidRPr="00157BA9">
        <w:rPr>
          <w:b/>
          <w:color w:val="auto"/>
          <w:sz w:val="28"/>
          <w:szCs w:val="28"/>
        </w:rPr>
        <w:t xml:space="preserve">8. </w:t>
      </w:r>
      <w:r w:rsidRPr="00157BA9">
        <w:rPr>
          <w:b/>
          <w:sz w:val="28"/>
          <w:szCs w:val="28"/>
        </w:rPr>
        <w:t>Срок действия договора:</w:t>
      </w:r>
      <w:r w:rsidR="0052102C" w:rsidRPr="00157BA9">
        <w:rPr>
          <w:color w:val="auto"/>
          <w:sz w:val="28"/>
          <w:szCs w:val="28"/>
        </w:rPr>
        <w:t xml:space="preserve"> </w:t>
      </w:r>
      <w:r w:rsidR="00157BA9" w:rsidRPr="00157BA9">
        <w:rPr>
          <w:sz w:val="28"/>
          <w:szCs w:val="28"/>
        </w:rPr>
        <w:t xml:space="preserve">договор вступает в силу </w:t>
      </w:r>
      <w:proofErr w:type="gramStart"/>
      <w:r w:rsidR="00157BA9" w:rsidRPr="00157BA9">
        <w:rPr>
          <w:sz w:val="28"/>
          <w:szCs w:val="28"/>
        </w:rPr>
        <w:t>с даты</w:t>
      </w:r>
      <w:proofErr w:type="gramEnd"/>
      <w:r w:rsidR="00157BA9" w:rsidRPr="00157BA9">
        <w:rPr>
          <w:sz w:val="28"/>
          <w:szCs w:val="28"/>
        </w:rPr>
        <w:t xml:space="preserve"> его подписания сторонами и действует до 30 апреля 2019 года включительно.</w:t>
      </w:r>
    </w:p>
    <w:p w:rsidR="002E19D2" w:rsidRPr="00157BA9" w:rsidRDefault="0052102C" w:rsidP="002E19D2">
      <w:pPr>
        <w:pStyle w:val="Default"/>
        <w:ind w:firstLine="708"/>
        <w:jc w:val="both"/>
        <w:rPr>
          <w:b/>
          <w:iCs/>
          <w:color w:val="auto"/>
          <w:sz w:val="28"/>
          <w:szCs w:val="28"/>
        </w:rPr>
      </w:pPr>
      <w:r w:rsidRPr="00157BA9">
        <w:rPr>
          <w:b/>
          <w:color w:val="auto"/>
          <w:sz w:val="28"/>
          <w:szCs w:val="28"/>
        </w:rPr>
        <w:t>9</w:t>
      </w:r>
      <w:r w:rsidR="002E19D2" w:rsidRPr="00157BA9">
        <w:rPr>
          <w:b/>
          <w:color w:val="auto"/>
          <w:sz w:val="28"/>
          <w:szCs w:val="28"/>
        </w:rPr>
        <w:t xml:space="preserve">. Информация о поставщике: </w:t>
      </w:r>
      <w:r w:rsidR="002E19D2" w:rsidRPr="00157BA9">
        <w:rPr>
          <w:color w:val="auto"/>
          <w:sz w:val="28"/>
          <w:szCs w:val="28"/>
        </w:rPr>
        <w:t>Общество с ограниченной ответственностью «</w:t>
      </w:r>
      <w:proofErr w:type="spellStart"/>
      <w:r w:rsidR="002E19D2" w:rsidRPr="00157BA9">
        <w:rPr>
          <w:color w:val="auto"/>
          <w:sz w:val="28"/>
          <w:szCs w:val="28"/>
        </w:rPr>
        <w:t>АйТиИ</w:t>
      </w:r>
      <w:proofErr w:type="spellEnd"/>
      <w:r w:rsidR="002E19D2" w:rsidRPr="00157BA9">
        <w:rPr>
          <w:color w:val="auto"/>
          <w:sz w:val="28"/>
          <w:szCs w:val="28"/>
        </w:rPr>
        <w:t xml:space="preserve"> Экспо Интернешнл»</w:t>
      </w:r>
    </w:p>
    <w:p w:rsidR="002E19D2" w:rsidRPr="00157BA9" w:rsidRDefault="002E19D2" w:rsidP="002E19D2">
      <w:pPr>
        <w:jc w:val="both"/>
        <w:rPr>
          <w:szCs w:val="28"/>
        </w:rPr>
      </w:pPr>
      <w:r w:rsidRPr="00157BA9">
        <w:rPr>
          <w:b/>
          <w:szCs w:val="28"/>
        </w:rPr>
        <w:t>Поставщик является субъектом МСП:</w:t>
      </w:r>
      <w:r w:rsidRPr="00157BA9">
        <w:rPr>
          <w:szCs w:val="28"/>
        </w:rPr>
        <w:t xml:space="preserve">  Нет</w:t>
      </w:r>
    </w:p>
    <w:p w:rsidR="002E19D2" w:rsidRPr="00157BA9" w:rsidRDefault="002E19D2" w:rsidP="002E19D2">
      <w:pPr>
        <w:jc w:val="both"/>
        <w:rPr>
          <w:szCs w:val="28"/>
        </w:rPr>
      </w:pPr>
      <w:r w:rsidRPr="00157BA9">
        <w:rPr>
          <w:szCs w:val="28"/>
        </w:rPr>
        <w:t>ОГРН: 1187746748694;</w:t>
      </w:r>
    </w:p>
    <w:p w:rsidR="002E19D2" w:rsidRPr="00157BA9" w:rsidRDefault="002E19D2" w:rsidP="002E19D2">
      <w:pPr>
        <w:jc w:val="both"/>
        <w:rPr>
          <w:szCs w:val="28"/>
        </w:rPr>
      </w:pPr>
      <w:r w:rsidRPr="00157BA9">
        <w:rPr>
          <w:szCs w:val="28"/>
        </w:rPr>
        <w:t>ИНН: 7708333955;</w:t>
      </w:r>
    </w:p>
    <w:p w:rsidR="002E19D2" w:rsidRPr="00157BA9" w:rsidRDefault="002E19D2" w:rsidP="002E19D2">
      <w:pPr>
        <w:jc w:val="both"/>
        <w:rPr>
          <w:szCs w:val="28"/>
        </w:rPr>
      </w:pPr>
      <w:r w:rsidRPr="00157BA9">
        <w:rPr>
          <w:szCs w:val="28"/>
        </w:rPr>
        <w:t>КПП: 770801001;</w:t>
      </w:r>
    </w:p>
    <w:p w:rsidR="002E19D2" w:rsidRPr="00157BA9" w:rsidRDefault="002E19D2" w:rsidP="002E19D2">
      <w:pPr>
        <w:jc w:val="both"/>
        <w:rPr>
          <w:szCs w:val="28"/>
        </w:rPr>
      </w:pPr>
      <w:r w:rsidRPr="00157BA9">
        <w:rPr>
          <w:szCs w:val="28"/>
        </w:rPr>
        <w:t>Местонахождение:</w:t>
      </w:r>
      <w:r w:rsidR="007567B8" w:rsidRPr="00157BA9">
        <w:rPr>
          <w:szCs w:val="28"/>
        </w:rPr>
        <w:t xml:space="preserve"> 107140, г. Москва, Верхняя </w:t>
      </w:r>
      <w:proofErr w:type="spellStart"/>
      <w:r w:rsidR="007567B8" w:rsidRPr="00157BA9">
        <w:rPr>
          <w:szCs w:val="28"/>
        </w:rPr>
        <w:t>Красносельская</w:t>
      </w:r>
      <w:proofErr w:type="spellEnd"/>
      <w:r w:rsidR="007567B8" w:rsidRPr="00157BA9">
        <w:rPr>
          <w:szCs w:val="28"/>
        </w:rPr>
        <w:t xml:space="preserve"> ул., д. 3, стр. 2, помещение I</w:t>
      </w:r>
      <w:r w:rsidRPr="00157BA9">
        <w:rPr>
          <w:szCs w:val="28"/>
        </w:rPr>
        <w:t>;</w:t>
      </w:r>
    </w:p>
    <w:p w:rsidR="002E19D2" w:rsidRPr="00157BA9" w:rsidRDefault="002E19D2" w:rsidP="002324C6">
      <w:pPr>
        <w:jc w:val="both"/>
        <w:rPr>
          <w:szCs w:val="28"/>
        </w:rPr>
      </w:pPr>
      <w:r w:rsidRPr="00157BA9">
        <w:rPr>
          <w:szCs w:val="28"/>
        </w:rPr>
        <w:t xml:space="preserve">Почтовый адрес: 107140, г. Москва, Верхняя </w:t>
      </w:r>
      <w:proofErr w:type="spellStart"/>
      <w:r w:rsidRPr="00157BA9">
        <w:rPr>
          <w:szCs w:val="28"/>
        </w:rPr>
        <w:t>Красносельская</w:t>
      </w:r>
      <w:proofErr w:type="spellEnd"/>
      <w:r w:rsidRPr="00157BA9">
        <w:rPr>
          <w:szCs w:val="28"/>
        </w:rPr>
        <w:t xml:space="preserve"> ул., д. 3, стр. 2, помещение I;</w:t>
      </w:r>
    </w:p>
    <w:p w:rsidR="002E19D2" w:rsidRPr="00157BA9" w:rsidRDefault="002E19D2" w:rsidP="002E19D2">
      <w:pPr>
        <w:pStyle w:val="11"/>
        <w:ind w:firstLine="708"/>
        <w:rPr>
          <w:szCs w:val="28"/>
        </w:rPr>
      </w:pPr>
      <w:r w:rsidRPr="00157BA9">
        <w:rPr>
          <w:szCs w:val="28"/>
        </w:rPr>
        <w:t>Представител</w:t>
      </w:r>
      <w:proofErr w:type="gramStart"/>
      <w:r w:rsidRPr="00157BA9">
        <w:rPr>
          <w:szCs w:val="28"/>
        </w:rPr>
        <w:t>ь(</w:t>
      </w:r>
      <w:proofErr w:type="gramEnd"/>
      <w:r w:rsidRPr="00157BA9">
        <w:rPr>
          <w:szCs w:val="28"/>
        </w:rPr>
        <w:t>ли) Поставщика, ответственный(</w:t>
      </w:r>
      <w:proofErr w:type="spellStart"/>
      <w:r w:rsidRPr="00157BA9">
        <w:rPr>
          <w:szCs w:val="28"/>
        </w:rPr>
        <w:t>ые</w:t>
      </w:r>
      <w:proofErr w:type="spellEnd"/>
      <w:r w:rsidRPr="00157BA9">
        <w:rPr>
          <w:szCs w:val="28"/>
        </w:rPr>
        <w:t>) со стороны поставщика – Александр Ежов, тел.(факс) +7(499)7500828, адрес электронной почты Alexander.Ezhov@ite-russia.ru</w:t>
      </w:r>
      <w:r w:rsidR="002324C6" w:rsidRPr="00157BA9">
        <w:rPr>
          <w:szCs w:val="28"/>
        </w:rPr>
        <w:t>.</w:t>
      </w:r>
    </w:p>
    <w:p w:rsidR="002E19D2" w:rsidRPr="00157BA9" w:rsidRDefault="002324C6" w:rsidP="002E19D2">
      <w:pPr>
        <w:jc w:val="both"/>
        <w:rPr>
          <w:i/>
          <w:szCs w:val="28"/>
        </w:rPr>
      </w:pPr>
      <w:r w:rsidRPr="00157BA9">
        <w:rPr>
          <w:b/>
          <w:szCs w:val="28"/>
        </w:rPr>
        <w:t>10</w:t>
      </w:r>
      <w:r w:rsidR="002E19D2" w:rsidRPr="00157BA9">
        <w:rPr>
          <w:b/>
          <w:szCs w:val="28"/>
        </w:rPr>
        <w:t>. Требования</w:t>
      </w:r>
      <w:r w:rsidR="00447BFB" w:rsidRPr="00157BA9">
        <w:rPr>
          <w:b/>
          <w:szCs w:val="28"/>
        </w:rPr>
        <w:t xml:space="preserve"> к </w:t>
      </w:r>
      <w:r w:rsidR="00157BA9" w:rsidRPr="00157BA9">
        <w:rPr>
          <w:b/>
          <w:szCs w:val="28"/>
        </w:rPr>
        <w:t>услугам:</w:t>
      </w:r>
      <w:r w:rsidR="00157BA9" w:rsidRPr="00157BA9">
        <w:rPr>
          <w:szCs w:val="28"/>
        </w:rPr>
        <w:t xml:space="preserve"> предоставляемая выставочная площадь (360 квадратных метров первого этажа и 100 квадратных метров второго этажа) должна позволять размещение выставочного стенда с типом расположения «остров» (открыты четыре стороны).</w:t>
      </w:r>
    </w:p>
    <w:p w:rsidR="002E19D2" w:rsidRDefault="002E19D2" w:rsidP="002E19D2">
      <w:pPr>
        <w:jc w:val="both"/>
      </w:pPr>
    </w:p>
    <w:p w:rsidR="002E19D2" w:rsidRDefault="002E19D2" w:rsidP="002E19D2">
      <w:pPr>
        <w:jc w:val="both"/>
      </w:pPr>
    </w:p>
    <w:p w:rsidR="002E19D2" w:rsidRDefault="002E19D2" w:rsidP="002E19D2">
      <w:pPr>
        <w:jc w:val="both"/>
        <w:rPr>
          <w:b/>
        </w:rPr>
      </w:pPr>
      <w:r>
        <w:rPr>
          <w:b/>
        </w:rPr>
        <w:t>В НАСТОЯЩЕЕ ИЗВЕЩЕНИЕ МОГУТ БЫТЬ ВНЕСЕНЫ ИЗМЕНЕНИЯ И ДОПОЛНЕНИЯ.</w:t>
      </w:r>
    </w:p>
    <w:sectPr w:rsidR="002E19D2"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0C" w:rsidRDefault="00DE5E0C" w:rsidP="00CB1C18">
      <w:r>
        <w:separator/>
      </w:r>
    </w:p>
  </w:endnote>
  <w:endnote w:type="continuationSeparator" w:id="0">
    <w:p w:rsidR="00DE5E0C" w:rsidRDefault="00DE5E0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0C" w:rsidRDefault="00DE5E0C" w:rsidP="00CB1C18">
      <w:r>
        <w:separator/>
      </w:r>
    </w:p>
  </w:footnote>
  <w:footnote w:type="continuationSeparator" w:id="0">
    <w:p w:rsidR="00DE5E0C" w:rsidRDefault="00DE5E0C"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57BA9"/>
    <w:rsid w:val="001669F7"/>
    <w:rsid w:val="00177D91"/>
    <w:rsid w:val="001B0FDE"/>
    <w:rsid w:val="001C01D6"/>
    <w:rsid w:val="001C05F5"/>
    <w:rsid w:val="001D00FD"/>
    <w:rsid w:val="001D3EAA"/>
    <w:rsid w:val="001F0B3B"/>
    <w:rsid w:val="001F4F2E"/>
    <w:rsid w:val="001F52B9"/>
    <w:rsid w:val="00200702"/>
    <w:rsid w:val="00204B07"/>
    <w:rsid w:val="0020709B"/>
    <w:rsid w:val="00223EC3"/>
    <w:rsid w:val="002324C6"/>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19D2"/>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47BFB"/>
    <w:rsid w:val="004641CA"/>
    <w:rsid w:val="00482157"/>
    <w:rsid w:val="00483D8D"/>
    <w:rsid w:val="0049189D"/>
    <w:rsid w:val="00497234"/>
    <w:rsid w:val="004B3332"/>
    <w:rsid w:val="004B7489"/>
    <w:rsid w:val="004C3E28"/>
    <w:rsid w:val="004C63EA"/>
    <w:rsid w:val="004D1DD3"/>
    <w:rsid w:val="004D4FB7"/>
    <w:rsid w:val="004E09D6"/>
    <w:rsid w:val="004E609E"/>
    <w:rsid w:val="004E7660"/>
    <w:rsid w:val="004F36D2"/>
    <w:rsid w:val="00500D9B"/>
    <w:rsid w:val="00510572"/>
    <w:rsid w:val="005136BE"/>
    <w:rsid w:val="00513F6C"/>
    <w:rsid w:val="0052102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567B8"/>
    <w:rsid w:val="007745A4"/>
    <w:rsid w:val="00795795"/>
    <w:rsid w:val="007A053B"/>
    <w:rsid w:val="007B3177"/>
    <w:rsid w:val="007B4A2D"/>
    <w:rsid w:val="007D6F31"/>
    <w:rsid w:val="007F5506"/>
    <w:rsid w:val="008128DB"/>
    <w:rsid w:val="00824610"/>
    <w:rsid w:val="00831584"/>
    <w:rsid w:val="00852B23"/>
    <w:rsid w:val="008547B8"/>
    <w:rsid w:val="00854F94"/>
    <w:rsid w:val="0086483E"/>
    <w:rsid w:val="008650F5"/>
    <w:rsid w:val="0088075E"/>
    <w:rsid w:val="00884629"/>
    <w:rsid w:val="00884747"/>
    <w:rsid w:val="00891EC0"/>
    <w:rsid w:val="008A4116"/>
    <w:rsid w:val="008A767E"/>
    <w:rsid w:val="008B29D7"/>
    <w:rsid w:val="008C4DD8"/>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31D0"/>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623E6"/>
    <w:rsid w:val="00C650A5"/>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4F0E"/>
    <w:rsid w:val="00DE5E0C"/>
    <w:rsid w:val="00DE5F8C"/>
    <w:rsid w:val="00DF6638"/>
    <w:rsid w:val="00DF7851"/>
    <w:rsid w:val="00E05E0C"/>
    <w:rsid w:val="00E16968"/>
    <w:rsid w:val="00E22CF6"/>
    <w:rsid w:val="00E26EBE"/>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 w:val="00FF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apple-converted-space">
    <w:name w:val="apple-converted-space"/>
    <w:basedOn w:val="a0"/>
    <w:rsid w:val="00865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apple-converted-space">
    <w:name w:val="apple-converted-space"/>
    <w:basedOn w:val="a0"/>
    <w:rsid w:val="0086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1E3FB-E588-4745-83B1-C9A77307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Microsoft</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12</cp:revision>
  <cp:lastPrinted>2013-02-18T07:56:00Z</cp:lastPrinted>
  <dcterms:created xsi:type="dcterms:W3CDTF">2018-09-26T09:17:00Z</dcterms:created>
  <dcterms:modified xsi:type="dcterms:W3CDTF">2018-10-04T15:07:00Z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