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3D30" w:rsidRPr="008D561F" w:rsidRDefault="00223D30" w:rsidP="00223D30">
      <w:pPr>
        <w:tabs>
          <w:tab w:val="left" w:pos="4962"/>
        </w:tabs>
        <w:ind w:left="4820"/>
        <w:rPr>
          <w:b/>
          <w:bCs/>
          <w:sz w:val="28"/>
          <w:szCs w:val="28"/>
        </w:rPr>
      </w:pPr>
      <w:r w:rsidRPr="008D561F">
        <w:rPr>
          <w:b/>
          <w:bCs/>
          <w:sz w:val="28"/>
          <w:szCs w:val="28"/>
        </w:rPr>
        <w:t>УТВЕРЖДАЮ</w:t>
      </w:r>
    </w:p>
    <w:p w:rsidR="00223D30" w:rsidRPr="008D561F" w:rsidRDefault="00223D30" w:rsidP="00223D30">
      <w:pPr>
        <w:tabs>
          <w:tab w:val="left" w:pos="4962"/>
        </w:tabs>
        <w:ind w:left="4820"/>
        <w:rPr>
          <w:rFonts w:eastAsia="Arial Unicode MS"/>
          <w:b/>
          <w:bCs/>
          <w:sz w:val="28"/>
          <w:szCs w:val="28"/>
        </w:rPr>
      </w:pPr>
    </w:p>
    <w:p w:rsidR="007F077B" w:rsidRPr="008D561F" w:rsidRDefault="008C5207">
      <w:pPr>
        <w:tabs>
          <w:tab w:val="left" w:pos="4962"/>
        </w:tabs>
        <w:ind w:left="4820"/>
        <w:rPr>
          <w:b/>
          <w:bCs/>
          <w:sz w:val="28"/>
          <w:szCs w:val="28"/>
        </w:rPr>
      </w:pPr>
      <w:r w:rsidRPr="008D561F">
        <w:rPr>
          <w:b/>
          <w:bCs/>
          <w:sz w:val="28"/>
          <w:szCs w:val="28"/>
        </w:rPr>
        <w:t xml:space="preserve">Председатель Конкурсной комиссии аппарата управления ПАО «ТрансКонтейнер» </w:t>
      </w:r>
    </w:p>
    <w:p w:rsidR="00223D30" w:rsidRPr="008D561F" w:rsidRDefault="00223D30" w:rsidP="00223D30">
      <w:pPr>
        <w:tabs>
          <w:tab w:val="left" w:pos="4962"/>
        </w:tabs>
        <w:ind w:left="4820"/>
        <w:rPr>
          <w:b/>
          <w:bCs/>
          <w:sz w:val="28"/>
          <w:szCs w:val="28"/>
        </w:rPr>
      </w:pPr>
    </w:p>
    <w:p w:rsidR="00485ABD" w:rsidRPr="008D561F" w:rsidRDefault="00485ABD" w:rsidP="00223D30">
      <w:pPr>
        <w:tabs>
          <w:tab w:val="left" w:pos="4962"/>
        </w:tabs>
        <w:ind w:left="4820"/>
        <w:rPr>
          <w:b/>
          <w:bCs/>
          <w:sz w:val="28"/>
          <w:szCs w:val="28"/>
        </w:rPr>
      </w:pPr>
      <w:r w:rsidRPr="008D561F">
        <w:rPr>
          <w:b/>
          <w:bCs/>
          <w:sz w:val="28"/>
          <w:szCs w:val="28"/>
        </w:rPr>
        <w:t>____________________</w:t>
      </w:r>
    </w:p>
    <w:p w:rsidR="007F077B" w:rsidRPr="008D561F" w:rsidRDefault="008C5207">
      <w:pPr>
        <w:tabs>
          <w:tab w:val="left" w:pos="4962"/>
        </w:tabs>
        <w:ind w:left="4820"/>
        <w:rPr>
          <w:b/>
          <w:bCs/>
          <w:sz w:val="28"/>
          <w:szCs w:val="28"/>
        </w:rPr>
      </w:pPr>
      <w:r w:rsidRPr="008D561F">
        <w:rPr>
          <w:b/>
          <w:bCs/>
          <w:sz w:val="28"/>
          <w:szCs w:val="28"/>
        </w:rPr>
        <w:t>Виктор Николаевич Марков</w:t>
      </w:r>
    </w:p>
    <w:p w:rsidR="00223D30" w:rsidRPr="008D561F" w:rsidRDefault="00223D30" w:rsidP="00223D30">
      <w:pPr>
        <w:tabs>
          <w:tab w:val="left" w:pos="4962"/>
        </w:tabs>
        <w:ind w:left="4820"/>
        <w:rPr>
          <w:rFonts w:eastAsia="Arial Unicode MS"/>
        </w:rPr>
      </w:pPr>
    </w:p>
    <w:p w:rsidR="007F077B" w:rsidRPr="008D561F" w:rsidRDefault="008C5207">
      <w:pPr>
        <w:tabs>
          <w:tab w:val="left" w:pos="4962"/>
        </w:tabs>
        <w:ind w:left="4820"/>
        <w:rPr>
          <w:b/>
          <w:bCs/>
          <w:sz w:val="28"/>
        </w:rPr>
      </w:pPr>
      <w:r w:rsidRPr="008D561F">
        <w:rPr>
          <w:b/>
          <w:bCs/>
          <w:sz w:val="28"/>
        </w:rPr>
        <w:t>«</w:t>
      </w:r>
      <w:r w:rsidR="005030B8" w:rsidRPr="005030B8">
        <w:rPr>
          <w:b/>
          <w:bCs/>
          <w:sz w:val="28"/>
        </w:rPr>
        <w:t>26</w:t>
      </w:r>
      <w:r w:rsidRPr="008D561F">
        <w:rPr>
          <w:b/>
          <w:bCs/>
          <w:sz w:val="28"/>
        </w:rPr>
        <w:t>» октября 2018 года</w:t>
      </w:r>
    </w:p>
    <w:p w:rsidR="007D6548" w:rsidRPr="008D561F" w:rsidRDefault="007D6548" w:rsidP="009E565A">
      <w:pPr>
        <w:ind w:left="4820" w:firstLine="709"/>
        <w:rPr>
          <w:b/>
          <w:bCs/>
          <w:spacing w:val="20"/>
          <w:sz w:val="28"/>
          <w:szCs w:val="28"/>
        </w:rPr>
      </w:pPr>
    </w:p>
    <w:p w:rsidR="007D6548" w:rsidRPr="008D561F" w:rsidRDefault="007D6548">
      <w:pPr>
        <w:spacing w:after="120"/>
        <w:jc w:val="center"/>
        <w:rPr>
          <w:b/>
          <w:bCs/>
          <w:sz w:val="40"/>
          <w:szCs w:val="40"/>
        </w:rPr>
      </w:pPr>
    </w:p>
    <w:p w:rsidR="007D6548" w:rsidRPr="008D561F" w:rsidRDefault="007D6548">
      <w:pPr>
        <w:spacing w:after="120"/>
        <w:jc w:val="center"/>
        <w:rPr>
          <w:b/>
          <w:bCs/>
          <w:sz w:val="40"/>
          <w:szCs w:val="40"/>
        </w:rPr>
      </w:pPr>
      <w:r w:rsidRPr="008D561F">
        <w:rPr>
          <w:b/>
          <w:bCs/>
          <w:sz w:val="40"/>
          <w:szCs w:val="40"/>
        </w:rPr>
        <w:t>ДОКУМЕНТАЦИЯ О ЗАКУПКЕ</w:t>
      </w:r>
    </w:p>
    <w:p w:rsidR="007D6548" w:rsidRPr="008D561F" w:rsidRDefault="001C08FD">
      <w:pPr>
        <w:spacing w:after="120"/>
        <w:ind w:firstLine="709"/>
        <w:jc w:val="center"/>
        <w:rPr>
          <w:b/>
          <w:bCs/>
          <w:sz w:val="36"/>
          <w:szCs w:val="36"/>
        </w:rPr>
      </w:pPr>
      <w:r w:rsidRPr="008D561F">
        <w:rPr>
          <w:b/>
          <w:bCs/>
          <w:sz w:val="36"/>
          <w:szCs w:val="36"/>
        </w:rPr>
        <w:t>(ПРИГЛАШЕНИЕ К УЧАСТИЮ В ЗАПРОСЕ ПРЕДЛОЖЕНИЙ)</w:t>
      </w:r>
    </w:p>
    <w:p w:rsidR="000A2D97" w:rsidRPr="008D561F" w:rsidRDefault="000A2D97">
      <w:pPr>
        <w:spacing w:after="120"/>
        <w:ind w:firstLine="709"/>
        <w:jc w:val="center"/>
        <w:rPr>
          <w:b/>
          <w:bCs/>
          <w:sz w:val="32"/>
          <w:szCs w:val="32"/>
        </w:rPr>
      </w:pPr>
    </w:p>
    <w:p w:rsidR="007D6548" w:rsidRPr="008D561F" w:rsidRDefault="006400A0" w:rsidP="000E2555">
      <w:pPr>
        <w:jc w:val="center"/>
        <w:outlineLvl w:val="0"/>
        <w:rPr>
          <w:b/>
          <w:bCs/>
          <w:sz w:val="32"/>
          <w:szCs w:val="32"/>
        </w:rPr>
      </w:pPr>
      <w:r w:rsidRPr="008D561F">
        <w:rPr>
          <w:b/>
          <w:bCs/>
          <w:sz w:val="32"/>
          <w:szCs w:val="32"/>
        </w:rPr>
        <w:t>Раздел 1. Общие положения</w:t>
      </w:r>
    </w:p>
    <w:p w:rsidR="006742D1" w:rsidRPr="008D561F" w:rsidRDefault="006742D1" w:rsidP="00C2783F"/>
    <w:p w:rsidR="007D6548" w:rsidRPr="008D561F" w:rsidRDefault="00B4382C">
      <w:pPr>
        <w:pStyle w:val="2"/>
        <w:spacing w:before="0" w:after="0"/>
        <w:ind w:left="0" w:firstLine="709"/>
        <w:rPr>
          <w:rFonts w:cs="Times New Roman"/>
          <w:i w:val="0"/>
          <w:iCs w:val="0"/>
        </w:rPr>
      </w:pPr>
      <w:r w:rsidRPr="008D561F">
        <w:rPr>
          <w:rFonts w:cs="Times New Roman"/>
          <w:i w:val="0"/>
          <w:iCs w:val="0"/>
        </w:rPr>
        <w:t>1.1. Общие положения</w:t>
      </w:r>
    </w:p>
    <w:p w:rsidR="001C4568" w:rsidRPr="008D561F" w:rsidRDefault="0063363D" w:rsidP="00D60565">
      <w:pPr>
        <w:pStyle w:val="1ff2"/>
        <w:numPr>
          <w:ilvl w:val="2"/>
          <w:numId w:val="1"/>
        </w:numPr>
        <w:ind w:left="0" w:firstLine="709"/>
      </w:pPr>
      <w:r w:rsidRPr="008D561F">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Pr="008D561F">
        <w:rPr>
          <w:szCs w:val="28"/>
        </w:rPr>
        <w:br/>
        <w:t xml:space="preserve">№ 223-ФЗ «О закупках товаров, работ, услуг отдельными видами юридических лиц», Положением о порядке закупки товаров, работ, услуг для нужд </w:t>
      </w:r>
      <w:r w:rsidRPr="008D561F">
        <w:rPr>
          <w:szCs w:val="28"/>
        </w:rPr>
        <w:br/>
        <w:t>ПАО «ТрансКонтейнер»,</w:t>
      </w:r>
      <w:r w:rsidRPr="008D561F">
        <w:t xml:space="preserve"> утвержденным решением совета директоров </w:t>
      </w:r>
      <w:r w:rsidRPr="008D561F">
        <w:br/>
        <w:t xml:space="preserve">ПАО «ТрансКонтейнер» от 25 апреля 2018 г. </w:t>
      </w:r>
      <w:r w:rsidRPr="008D561F">
        <w:rPr>
          <w:szCs w:val="28"/>
        </w:rPr>
        <w:t>(далее – Положение о закупках), проводит:</w:t>
      </w:r>
    </w:p>
    <w:p w:rsidR="007F077B" w:rsidRPr="008D561F" w:rsidRDefault="008C5207">
      <w:pPr>
        <w:pStyle w:val="1ff2"/>
        <w:ind w:firstLine="709"/>
      </w:pPr>
      <w:bookmarkStart w:id="0" w:name="OLE_LINK3"/>
      <w:bookmarkStart w:id="1" w:name="OLE_LINK4"/>
      <w:bookmarkStart w:id="2" w:name="OLE_LINK18"/>
      <w:bookmarkStart w:id="3" w:name="OLE_LINK19"/>
      <w:r w:rsidRPr="008D561F">
        <w:t>Запрос предложений в электронной форме № ЗПэ-</w:t>
      </w:r>
      <w:r w:rsidR="005030B8">
        <w:t>ЦКПСАП</w:t>
      </w:r>
      <w:r w:rsidRPr="008D561F">
        <w:t>-18-</w:t>
      </w:r>
      <w:r w:rsidR="005030B8">
        <w:t>0086</w:t>
      </w:r>
      <w:r w:rsidRPr="008D561F">
        <w:t xml:space="preserve"> по предмету закупки «Оказание услуг по мониторингу и регулярному обновлению детального прогноза рынка железнодорожных контейнерных перевозок Российской Федерации на перспективу 8 лет»</w:t>
      </w:r>
      <w:bookmarkEnd w:id="0"/>
      <w:bookmarkEnd w:id="1"/>
      <w:bookmarkEnd w:id="2"/>
      <w:bookmarkEnd w:id="3"/>
      <w:r w:rsidR="007B4D84" w:rsidRPr="008D561F">
        <w:t xml:space="preserve"> </w:t>
      </w:r>
      <w:r w:rsidRPr="008D561F">
        <w:rPr>
          <w:szCs w:val="28"/>
        </w:rPr>
        <w:t>(далее – Запрос предложений)</w:t>
      </w:r>
      <w:r w:rsidRPr="008D561F">
        <w:t xml:space="preserve">. </w:t>
      </w:r>
    </w:p>
    <w:p w:rsidR="00144E2B" w:rsidRPr="008D561F" w:rsidRDefault="00144E2B" w:rsidP="00D60565">
      <w:pPr>
        <w:pStyle w:val="1ff2"/>
        <w:numPr>
          <w:ilvl w:val="2"/>
          <w:numId w:val="1"/>
        </w:numPr>
        <w:ind w:left="0" w:firstLine="709"/>
      </w:pPr>
      <w:r w:rsidRPr="008D561F">
        <w:t>Информация об организаторе Запроса предложений указана в пункте 2</w:t>
      </w:r>
      <w:r w:rsidRPr="008D561F">
        <w:rPr>
          <w:szCs w:val="28"/>
        </w:rPr>
        <w:t xml:space="preserve"> раздела 5 «Информационная карта» настоящей документации о закупке (далее – Информационная карта)</w:t>
      </w:r>
      <w:r w:rsidRPr="008D561F">
        <w:t>.</w:t>
      </w:r>
    </w:p>
    <w:p w:rsidR="0019760E" w:rsidRPr="008D561F" w:rsidRDefault="0019760E" w:rsidP="00D60565">
      <w:pPr>
        <w:pStyle w:val="1ff2"/>
        <w:numPr>
          <w:ilvl w:val="2"/>
          <w:numId w:val="1"/>
        </w:numPr>
        <w:ind w:left="0" w:firstLine="709"/>
        <w:rPr>
          <w:szCs w:val="28"/>
        </w:rPr>
      </w:pPr>
      <w:r w:rsidRPr="008D561F">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8D561F" w:rsidRDefault="00991BDD" w:rsidP="00D60565">
      <w:pPr>
        <w:pStyle w:val="1ff2"/>
        <w:numPr>
          <w:ilvl w:val="2"/>
          <w:numId w:val="1"/>
        </w:numPr>
        <w:ind w:left="0" w:firstLine="709"/>
        <w:rPr>
          <w:szCs w:val="28"/>
        </w:rPr>
      </w:pPr>
      <w:r w:rsidRPr="008D561F">
        <w:rPr>
          <w:szCs w:val="28"/>
        </w:rPr>
        <w:t>Извещение о проведении Запроса предложений, настоящая документация о закупке (приглашение к участию в Запросе предложений),</w:t>
      </w:r>
      <w:r w:rsidRPr="008D561F">
        <w:t xml:space="preserve"> </w:t>
      </w:r>
      <w:r w:rsidRPr="008D561F">
        <w:lastRenderedPageBreak/>
        <w:t>изменения к извещению и документации о закупке, протоколы, оформляемые в ходе проведения Запроса предложений</w:t>
      </w:r>
      <w:r w:rsidR="007B4D84" w:rsidRPr="008D561F">
        <w:t>,</w:t>
      </w:r>
      <w:r w:rsidRPr="008D561F">
        <w:t xml:space="preserve"> и иная информация о Запросе предложений публикуется в средствах массовой информации указанных в пункте </w:t>
      </w:r>
      <w:r w:rsidRPr="008D561F">
        <w:rPr>
          <w:szCs w:val="28"/>
        </w:rPr>
        <w:t>4 Информационной карты (далее – СМИ).</w:t>
      </w:r>
    </w:p>
    <w:p w:rsidR="007D6548" w:rsidRPr="008D561F" w:rsidRDefault="00627696" w:rsidP="00D60565">
      <w:pPr>
        <w:pStyle w:val="1ff2"/>
        <w:numPr>
          <w:ilvl w:val="2"/>
          <w:numId w:val="1"/>
        </w:numPr>
        <w:ind w:left="0" w:firstLine="709"/>
        <w:rPr>
          <w:szCs w:val="28"/>
        </w:rPr>
      </w:pPr>
      <w:r w:rsidRPr="008D561F">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sidRPr="008D561F">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rsidRPr="008D561F">
        <w:t>техническом задание и Информационной карте (разделы 4 и 5 соответственно настоящей документации о закупке (далее – Техническое задание).</w:t>
      </w:r>
    </w:p>
    <w:p w:rsidR="00A647EF" w:rsidRPr="008D561F" w:rsidRDefault="002C7848" w:rsidP="00D60565">
      <w:pPr>
        <w:pStyle w:val="1ff2"/>
        <w:numPr>
          <w:ilvl w:val="2"/>
          <w:numId w:val="1"/>
        </w:numPr>
        <w:ind w:left="0" w:firstLine="709"/>
        <w:rPr>
          <w:szCs w:val="28"/>
        </w:rPr>
      </w:pPr>
      <w:r w:rsidRPr="008D561F">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8D561F">
        <w:rPr>
          <w:szCs w:val="28"/>
        </w:rPr>
        <w:t xml:space="preserve"> </w:t>
      </w:r>
    </w:p>
    <w:p w:rsidR="007D6548" w:rsidRPr="008D561F" w:rsidRDefault="000236C9" w:rsidP="00D60565">
      <w:pPr>
        <w:pStyle w:val="1ff2"/>
        <w:numPr>
          <w:ilvl w:val="2"/>
          <w:numId w:val="1"/>
        </w:numPr>
        <w:ind w:left="0" w:firstLine="709"/>
      </w:pPr>
      <w:r w:rsidRPr="008D561F">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8D561F" w:rsidRDefault="00E35BF3" w:rsidP="00D60565">
      <w:pPr>
        <w:pStyle w:val="1ff2"/>
        <w:numPr>
          <w:ilvl w:val="2"/>
          <w:numId w:val="1"/>
        </w:numPr>
        <w:ind w:left="0" w:firstLine="709"/>
      </w:pPr>
      <w:r w:rsidRPr="008D561F">
        <w:t xml:space="preserve">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w:t>
      </w:r>
    </w:p>
    <w:p w:rsidR="007D6548" w:rsidRPr="008D561F" w:rsidRDefault="007D6548" w:rsidP="00D60565">
      <w:pPr>
        <w:pStyle w:val="1ff2"/>
        <w:numPr>
          <w:ilvl w:val="2"/>
          <w:numId w:val="1"/>
        </w:numPr>
        <w:ind w:left="0" w:firstLine="709"/>
      </w:pPr>
      <w:r w:rsidRPr="008D561F">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8D561F" w:rsidRDefault="007D6548" w:rsidP="00D60565">
      <w:pPr>
        <w:pStyle w:val="1ff2"/>
        <w:numPr>
          <w:ilvl w:val="2"/>
          <w:numId w:val="1"/>
        </w:numPr>
        <w:ind w:left="0" w:firstLine="709"/>
        <w:rPr>
          <w:szCs w:val="28"/>
        </w:rPr>
      </w:pPr>
      <w:r w:rsidRPr="008D561F">
        <w:rPr>
          <w:szCs w:val="28"/>
        </w:rPr>
        <w:t xml:space="preserve">Для участия в процедуре Запроса предложений претендент должен: </w:t>
      </w:r>
    </w:p>
    <w:p w:rsidR="007D6548" w:rsidRPr="008D561F" w:rsidRDefault="007D6548">
      <w:pPr>
        <w:pStyle w:val="Default"/>
        <w:ind w:firstLine="709"/>
        <w:jc w:val="both"/>
        <w:rPr>
          <w:sz w:val="28"/>
          <w:szCs w:val="28"/>
        </w:rPr>
      </w:pPr>
      <w:r w:rsidRPr="008D561F">
        <w:rPr>
          <w:sz w:val="28"/>
          <w:szCs w:val="28"/>
        </w:rPr>
        <w:t>- удовлетворять требованиям, изложенным в нас</w:t>
      </w:r>
      <w:r w:rsidR="00633009" w:rsidRPr="008D561F">
        <w:rPr>
          <w:sz w:val="28"/>
          <w:szCs w:val="28"/>
        </w:rPr>
        <w:t>тоящей документации о закупке;</w:t>
      </w:r>
    </w:p>
    <w:p w:rsidR="007D6548" w:rsidRPr="008D561F" w:rsidRDefault="007D6548">
      <w:pPr>
        <w:pStyle w:val="Default"/>
        <w:ind w:firstLine="709"/>
        <w:jc w:val="both"/>
        <w:rPr>
          <w:sz w:val="28"/>
          <w:szCs w:val="28"/>
        </w:rPr>
      </w:pPr>
      <w:r w:rsidRPr="008D561F">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8D561F" w:rsidRDefault="002D3D4A">
      <w:pPr>
        <w:pStyle w:val="Default"/>
        <w:ind w:firstLine="709"/>
        <w:jc w:val="both"/>
        <w:rPr>
          <w:sz w:val="28"/>
          <w:szCs w:val="28"/>
        </w:rPr>
      </w:pPr>
      <w:r w:rsidRPr="008D561F">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sidRPr="008D561F">
        <w:rPr>
          <w:sz w:val="28"/>
          <w:szCs w:val="28"/>
        </w:rPr>
        <w:lastRenderedPageBreak/>
        <w:t>соответствующей электронной торговой площадке, указанной в пункте 4 Информационной карты.</w:t>
      </w:r>
    </w:p>
    <w:p w:rsidR="007D6548" w:rsidRPr="008D561F" w:rsidRDefault="007D6548" w:rsidP="00D60565">
      <w:pPr>
        <w:pStyle w:val="1ff2"/>
        <w:numPr>
          <w:ilvl w:val="2"/>
          <w:numId w:val="1"/>
        </w:numPr>
        <w:ind w:left="0" w:firstLine="709"/>
        <w:rPr>
          <w:szCs w:val="28"/>
        </w:rPr>
      </w:pPr>
      <w:r w:rsidRPr="008D561F">
        <w:t xml:space="preserve">Заявки рассматриваются как обязательства претендентов. </w:t>
      </w:r>
      <w:r w:rsidRPr="008D561F">
        <w:br/>
        <w:t xml:space="preserve">ПАО «ТрансКонтейнер» вправе требовать от победителя /победителей Запроса предложений заключения договора на условиях, предложенных в его Заявке. </w:t>
      </w:r>
      <w:r w:rsidRPr="008D561F">
        <w:rPr>
          <w:szCs w:val="28"/>
        </w:rPr>
        <w:t>Для всех претендентов на участие в Запросе предложений устанавливаются единые требования</w:t>
      </w:r>
      <w:r w:rsidRPr="008D561F">
        <w:t xml:space="preserve"> с учетом случаев, предусмотренных подпунктами 1.1.21, 1.1.22, 1.1.23, 2.3.2 настоящей документации о закупке</w:t>
      </w:r>
      <w:r w:rsidRPr="008D561F">
        <w:rPr>
          <w:szCs w:val="28"/>
        </w:rPr>
        <w:t xml:space="preserve">. </w:t>
      </w:r>
    </w:p>
    <w:p w:rsidR="007D6548" w:rsidRPr="008D561F" w:rsidRDefault="003E2C12" w:rsidP="00D60565">
      <w:pPr>
        <w:pStyle w:val="1ff2"/>
        <w:numPr>
          <w:ilvl w:val="2"/>
          <w:numId w:val="1"/>
        </w:numPr>
        <w:ind w:left="0" w:firstLine="709"/>
      </w:pPr>
      <w:r w:rsidRPr="008D561F">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rsidRPr="008D561F">
        <w:t xml:space="preserve">настоящей документацией о закупке и Положением о закупках. </w:t>
      </w:r>
    </w:p>
    <w:p w:rsidR="007D6548" w:rsidRPr="008D561F" w:rsidRDefault="007D6548" w:rsidP="00D60565">
      <w:pPr>
        <w:pStyle w:val="1ff2"/>
        <w:numPr>
          <w:ilvl w:val="2"/>
          <w:numId w:val="1"/>
        </w:numPr>
        <w:ind w:left="0" w:firstLine="709"/>
        <w:rPr>
          <w:szCs w:val="28"/>
        </w:rPr>
      </w:pPr>
      <w:r w:rsidRPr="008D561F">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
    <w:p w:rsidR="007D6548" w:rsidRPr="008D561F" w:rsidRDefault="007D6548" w:rsidP="00D60565">
      <w:pPr>
        <w:pStyle w:val="1ff2"/>
        <w:numPr>
          <w:ilvl w:val="2"/>
          <w:numId w:val="1"/>
        </w:numPr>
        <w:ind w:left="0" w:firstLine="709"/>
      </w:pPr>
      <w:r w:rsidRPr="008D561F">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8D561F" w:rsidRDefault="002D3D4A" w:rsidP="002D3D4A">
      <w:pPr>
        <w:pStyle w:val="1ff2"/>
        <w:numPr>
          <w:ilvl w:val="2"/>
          <w:numId w:val="1"/>
        </w:numPr>
        <w:ind w:left="0" w:firstLine="709"/>
      </w:pPr>
      <w:r w:rsidRPr="008D561F">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8D561F" w:rsidRDefault="002D3D4A" w:rsidP="002D3D4A">
      <w:pPr>
        <w:pStyle w:val="1ff2"/>
        <w:widowControl w:val="0"/>
        <w:numPr>
          <w:ilvl w:val="2"/>
          <w:numId w:val="1"/>
        </w:numPr>
        <w:ind w:left="0" w:firstLine="709"/>
        <w:rPr>
          <w:szCs w:val="28"/>
        </w:rPr>
      </w:pPr>
      <w:r w:rsidRPr="008D561F">
        <w:rPr>
          <w:szCs w:val="28"/>
        </w:rPr>
        <w:t xml:space="preserve">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w:t>
      </w:r>
      <w:r w:rsidRPr="008D561F">
        <w:rPr>
          <w:szCs w:val="28"/>
        </w:rPr>
        <w:lastRenderedPageBreak/>
        <w:t>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Pr="008D561F" w:rsidRDefault="00D41593" w:rsidP="00D60565">
      <w:pPr>
        <w:pStyle w:val="1ff2"/>
        <w:numPr>
          <w:ilvl w:val="2"/>
          <w:numId w:val="1"/>
        </w:numPr>
        <w:ind w:left="0" w:firstLine="709"/>
      </w:pPr>
      <w:r w:rsidRPr="008D561F">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sidRPr="008D561F">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rsidRPr="008D561F">
        <w:t>ыми физическими и юридическими лицами, которым такое действие может принести убытки.</w:t>
      </w:r>
    </w:p>
    <w:p w:rsidR="00D41593" w:rsidRPr="008D561F" w:rsidRDefault="00D41593" w:rsidP="00D60565">
      <w:pPr>
        <w:pStyle w:val="1ff2"/>
        <w:numPr>
          <w:ilvl w:val="2"/>
          <w:numId w:val="1"/>
        </w:numPr>
        <w:ind w:left="0" w:firstLine="709"/>
      </w:pPr>
      <w:r w:rsidRPr="008D561F">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F61CF3" w:rsidRPr="008D561F" w:rsidRDefault="00F61CF3" w:rsidP="00F61CF3">
      <w:pPr>
        <w:pStyle w:val="1ff2"/>
      </w:pPr>
      <w:r w:rsidRPr="008D561F">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 </w:t>
      </w:r>
    </w:p>
    <w:p w:rsidR="00F61CF3" w:rsidRPr="008D561F" w:rsidRDefault="00F61CF3" w:rsidP="00F61CF3">
      <w:pPr>
        <w:pStyle w:val="1ff2"/>
      </w:pPr>
      <w:r w:rsidRPr="008D561F">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D41593" w:rsidRPr="008D561F" w:rsidRDefault="00D41593" w:rsidP="00D41593">
      <w:pPr>
        <w:pStyle w:val="1ff2"/>
        <w:widowControl w:val="0"/>
        <w:numPr>
          <w:ilvl w:val="2"/>
          <w:numId w:val="1"/>
        </w:numPr>
        <w:ind w:left="0" w:firstLine="709"/>
      </w:pPr>
      <w:r w:rsidRPr="008D561F">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7F077B" w:rsidRPr="008D561F" w:rsidRDefault="008C5207">
      <w:pPr>
        <w:pStyle w:val="1ff2"/>
        <w:numPr>
          <w:ilvl w:val="2"/>
          <w:numId w:val="1"/>
        </w:numPr>
        <w:ind w:left="0" w:firstLine="709"/>
      </w:pPr>
      <w:r w:rsidRPr="008D561F">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41593" w:rsidRPr="008D561F" w:rsidRDefault="00D41593" w:rsidP="00D41593">
      <w:pPr>
        <w:pStyle w:val="1ff2"/>
        <w:widowControl w:val="0"/>
        <w:numPr>
          <w:ilvl w:val="2"/>
          <w:numId w:val="1"/>
        </w:numPr>
        <w:ind w:left="0" w:firstLine="709"/>
      </w:pPr>
      <w:r w:rsidRPr="008D561F">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D41593" w:rsidRPr="008D561F" w:rsidRDefault="00D41593" w:rsidP="00D41593">
      <w:pPr>
        <w:pStyle w:val="1ff2"/>
        <w:widowControl w:val="0"/>
        <w:ind w:firstLine="709"/>
      </w:pPr>
      <w:r w:rsidRPr="008D561F">
        <w:lastRenderedPageBreak/>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D41593" w:rsidRPr="008D561F" w:rsidRDefault="00D41593" w:rsidP="00D60565">
      <w:pPr>
        <w:pStyle w:val="1ff2"/>
        <w:numPr>
          <w:ilvl w:val="2"/>
          <w:numId w:val="1"/>
        </w:numPr>
        <w:ind w:left="0" w:firstLine="709"/>
      </w:pPr>
      <w:r w:rsidRPr="008D561F">
        <w:t>Иностранный участник закупки вправе указать цену в рублях Российской Федерации, либо если это указано в</w:t>
      </w:r>
      <w:r w:rsidRPr="008D561F">
        <w:rPr>
          <w:szCs w:val="28"/>
        </w:rPr>
        <w:t xml:space="preserve"> пункте 16 Информационной карты, в</w:t>
      </w:r>
      <w:r w:rsidRPr="008D561F">
        <w:t xml:space="preserve"> иностранной валюте</w:t>
      </w:r>
      <w:r w:rsidRPr="008D561F">
        <w:rPr>
          <w:szCs w:val="28"/>
        </w:rPr>
        <w:t>.</w:t>
      </w:r>
      <w:r w:rsidRPr="008D561F">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D41593" w:rsidRPr="008D561F" w:rsidRDefault="00D41593" w:rsidP="00D41593">
      <w:pPr>
        <w:pStyle w:val="1ff2"/>
        <w:widowControl w:val="0"/>
        <w:numPr>
          <w:ilvl w:val="2"/>
          <w:numId w:val="1"/>
        </w:numPr>
        <w:ind w:left="0" w:firstLine="709"/>
      </w:pPr>
      <w:r w:rsidRPr="008D561F">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41593" w:rsidRPr="008D561F" w:rsidRDefault="00D41593" w:rsidP="00D41593">
      <w:pPr>
        <w:pStyle w:val="1ff2"/>
        <w:ind w:left="709" w:firstLine="0"/>
      </w:pPr>
    </w:p>
    <w:p w:rsidR="007D6548" w:rsidRPr="008D561F" w:rsidRDefault="00E347BF" w:rsidP="00162EF3">
      <w:pPr>
        <w:pStyle w:val="2"/>
        <w:spacing w:before="0" w:after="0"/>
        <w:ind w:left="0" w:firstLine="709"/>
        <w:rPr>
          <w:rFonts w:cs="Times New Roman"/>
          <w:i w:val="0"/>
          <w:iCs w:val="0"/>
        </w:rPr>
      </w:pPr>
      <w:r w:rsidRPr="008D561F">
        <w:rPr>
          <w:rFonts w:cs="Times New Roman"/>
          <w:i w:val="0"/>
          <w:iCs w:val="0"/>
        </w:rPr>
        <w:t>1.2. Разъяснения положений документации о закупке.</w:t>
      </w:r>
    </w:p>
    <w:p w:rsidR="007D6548" w:rsidRPr="008D561F" w:rsidRDefault="00F61CF3" w:rsidP="00D60565">
      <w:pPr>
        <w:numPr>
          <w:ilvl w:val="2"/>
          <w:numId w:val="2"/>
        </w:numPr>
        <w:tabs>
          <w:tab w:val="clear" w:pos="0"/>
          <w:tab w:val="num" w:pos="-611"/>
        </w:tabs>
        <w:ind w:left="0" w:firstLine="709"/>
        <w:jc w:val="both"/>
        <w:rPr>
          <w:rFonts w:eastAsia="MS Mincho"/>
          <w:sz w:val="28"/>
          <w:szCs w:val="28"/>
        </w:rPr>
      </w:pPr>
      <w:r w:rsidRPr="008D561F">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ЭТП, запросы о разъяснении положений настоящей документации о закупке.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D41593" w:rsidRPr="008D561F" w:rsidRDefault="00D41593" w:rsidP="00D41593">
      <w:pPr>
        <w:numPr>
          <w:ilvl w:val="2"/>
          <w:numId w:val="2"/>
        </w:numPr>
        <w:tabs>
          <w:tab w:val="clear" w:pos="0"/>
          <w:tab w:val="num" w:pos="-611"/>
        </w:tabs>
        <w:ind w:left="0" w:firstLine="709"/>
        <w:jc w:val="both"/>
        <w:rPr>
          <w:rFonts w:eastAsia="MS Mincho"/>
          <w:sz w:val="28"/>
          <w:szCs w:val="28"/>
        </w:rPr>
      </w:pPr>
      <w:r w:rsidRPr="008D561F">
        <w:rPr>
          <w:rFonts w:eastAsia="MS Mincho"/>
          <w:sz w:val="28"/>
          <w:szCs w:val="28"/>
        </w:rPr>
        <w:t>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разъяснения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6A2037" w:rsidRPr="008D561F" w:rsidRDefault="006A2037" w:rsidP="00D60565">
      <w:pPr>
        <w:numPr>
          <w:ilvl w:val="2"/>
          <w:numId w:val="2"/>
        </w:numPr>
        <w:ind w:left="0" w:firstLine="709"/>
        <w:jc w:val="both"/>
        <w:rPr>
          <w:rFonts w:eastAsia="MS Mincho"/>
          <w:sz w:val="28"/>
          <w:szCs w:val="28"/>
        </w:rPr>
      </w:pPr>
      <w:r w:rsidRPr="008D561F">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8D561F" w:rsidRDefault="001C75ED" w:rsidP="00D60565">
      <w:pPr>
        <w:numPr>
          <w:ilvl w:val="2"/>
          <w:numId w:val="2"/>
        </w:numPr>
        <w:ind w:left="0" w:firstLine="709"/>
        <w:jc w:val="both"/>
        <w:rPr>
          <w:sz w:val="28"/>
          <w:szCs w:val="28"/>
        </w:rPr>
      </w:pPr>
      <w:r w:rsidRPr="008D561F">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8D561F" w:rsidRDefault="007D6548" w:rsidP="0028168C">
      <w:pPr>
        <w:ind w:firstLine="709"/>
        <w:jc w:val="both"/>
        <w:rPr>
          <w:rFonts w:eastAsia="MS Mincho"/>
          <w:sz w:val="28"/>
          <w:szCs w:val="28"/>
        </w:rPr>
      </w:pPr>
    </w:p>
    <w:p w:rsidR="007D6548" w:rsidRPr="008D561F" w:rsidRDefault="00E347BF" w:rsidP="00162EF3">
      <w:pPr>
        <w:pStyle w:val="2"/>
        <w:spacing w:before="0" w:after="0"/>
        <w:ind w:left="0" w:firstLine="709"/>
        <w:rPr>
          <w:rFonts w:cs="Times New Roman"/>
          <w:i w:val="0"/>
          <w:iCs w:val="0"/>
        </w:rPr>
      </w:pPr>
      <w:r w:rsidRPr="008D561F">
        <w:rPr>
          <w:rFonts w:cs="Times New Roman"/>
          <w:i w:val="0"/>
          <w:iCs w:val="0"/>
        </w:rPr>
        <w:t>1.3. Внесение изменений и дополнений в документацию о закупке</w:t>
      </w:r>
    </w:p>
    <w:p w:rsidR="00E81704" w:rsidRPr="008D561F" w:rsidRDefault="00E81704" w:rsidP="00D10D09">
      <w:pPr>
        <w:widowControl w:val="0"/>
        <w:numPr>
          <w:ilvl w:val="0"/>
          <w:numId w:val="7"/>
        </w:numPr>
        <w:ind w:left="0" w:firstLine="709"/>
        <w:jc w:val="both"/>
        <w:rPr>
          <w:sz w:val="28"/>
          <w:szCs w:val="28"/>
        </w:rPr>
      </w:pPr>
      <w:r w:rsidRPr="008D561F">
        <w:rPr>
          <w:sz w:val="28"/>
          <w:szCs w:val="28"/>
        </w:rPr>
        <w:t xml:space="preserve">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w:t>
      </w:r>
      <w:r w:rsidRPr="008D561F">
        <w:rPr>
          <w:sz w:val="28"/>
          <w:szCs w:val="28"/>
        </w:rPr>
        <w:lastRenderedPageBreak/>
        <w:t>о закупке. Любые изменения, дополнения, вносимые в извещение и настоящую документацию о закупке по проведению Запроса предложений являются ее неотъемлемыми частями.</w:t>
      </w:r>
    </w:p>
    <w:p w:rsidR="00D41593" w:rsidRPr="008D561F" w:rsidRDefault="00D41593" w:rsidP="00D41593">
      <w:pPr>
        <w:ind w:firstLine="709"/>
        <w:jc w:val="both"/>
        <w:rPr>
          <w:sz w:val="28"/>
          <w:szCs w:val="28"/>
        </w:rPr>
      </w:pPr>
      <w:r w:rsidRPr="008D561F">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rsidRPr="008D561F">
        <w:t xml:space="preserve"> </w:t>
      </w:r>
      <w:r w:rsidRPr="008D561F">
        <w:rPr>
          <w:sz w:val="28"/>
          <w:szCs w:val="28"/>
        </w:rPr>
        <w:t>в порядке, установленном документами ЭТП, лицом, уполномоченным действовать от имени Организатора.</w:t>
      </w:r>
    </w:p>
    <w:p w:rsidR="00E81704" w:rsidRPr="008D561F" w:rsidRDefault="00E81704" w:rsidP="00E81704">
      <w:pPr>
        <w:pStyle w:val="affff6"/>
        <w:rPr>
          <w:sz w:val="28"/>
          <w:szCs w:val="28"/>
        </w:rPr>
      </w:pPr>
      <w:r w:rsidRPr="008D561F">
        <w:rPr>
          <w:sz w:val="28"/>
          <w:szCs w:val="28"/>
        </w:rPr>
        <w:t>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СМИ внесенных в документацию изменений до даты окончания срока подачи Заявок оставалось не менее 5 дней.</w:t>
      </w:r>
    </w:p>
    <w:p w:rsidR="00E81704" w:rsidRPr="008D561F" w:rsidRDefault="009B1024" w:rsidP="00E81704">
      <w:pPr>
        <w:pStyle w:val="affff6"/>
        <w:rPr>
          <w:sz w:val="28"/>
          <w:szCs w:val="28"/>
        </w:rPr>
      </w:pPr>
      <w:r w:rsidRPr="008D561F">
        <w:rPr>
          <w:sz w:val="28"/>
          <w:szCs w:val="28"/>
        </w:rPr>
        <w:t>Заказчик, Организатор не вправе вносить изменения, касающиеся замены предмета закупки.</w:t>
      </w:r>
    </w:p>
    <w:p w:rsidR="007D6548" w:rsidRPr="008D561F" w:rsidRDefault="00E81704" w:rsidP="00D10D09">
      <w:pPr>
        <w:numPr>
          <w:ilvl w:val="0"/>
          <w:numId w:val="7"/>
        </w:numPr>
        <w:ind w:left="0" w:firstLine="709"/>
        <w:jc w:val="both"/>
        <w:rPr>
          <w:sz w:val="28"/>
          <w:szCs w:val="28"/>
        </w:rPr>
      </w:pPr>
      <w:r w:rsidRPr="008D561F">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sidRPr="008D561F">
        <w:rPr>
          <w:rFonts w:eastAsia="MS Mincho"/>
          <w:sz w:val="28"/>
          <w:szCs w:val="28"/>
        </w:rPr>
        <w:t>в СМИ</w:t>
      </w:r>
      <w:r w:rsidRPr="008D561F">
        <w:rPr>
          <w:sz w:val="28"/>
          <w:szCs w:val="28"/>
        </w:rPr>
        <w:t>.</w:t>
      </w:r>
    </w:p>
    <w:p w:rsidR="00E81704" w:rsidRPr="008D561F" w:rsidRDefault="007D6548" w:rsidP="00D10D09">
      <w:pPr>
        <w:numPr>
          <w:ilvl w:val="0"/>
          <w:numId w:val="7"/>
        </w:numPr>
        <w:ind w:left="0" w:firstLine="709"/>
        <w:jc w:val="both"/>
        <w:rPr>
          <w:sz w:val="28"/>
          <w:szCs w:val="28"/>
        </w:rPr>
      </w:pPr>
      <w:r w:rsidRPr="008D561F">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8D561F" w:rsidRDefault="007D6548" w:rsidP="00C6181A">
      <w:pPr>
        <w:pStyle w:val="affff6"/>
        <w:rPr>
          <w:sz w:val="28"/>
          <w:szCs w:val="28"/>
        </w:rPr>
      </w:pPr>
    </w:p>
    <w:p w:rsidR="005F1F95" w:rsidRPr="008D561F" w:rsidRDefault="005F1F95" w:rsidP="00485ABD">
      <w:pPr>
        <w:pStyle w:val="2"/>
        <w:tabs>
          <w:tab w:val="clear" w:pos="576"/>
          <w:tab w:val="num" w:pos="0"/>
        </w:tabs>
        <w:spacing w:before="0" w:after="0"/>
        <w:ind w:left="0" w:firstLine="709"/>
        <w:jc w:val="both"/>
        <w:rPr>
          <w:rFonts w:eastAsia="MS Mincho" w:cs="Times New Roman"/>
          <w:i w:val="0"/>
          <w:iCs w:val="0"/>
        </w:rPr>
      </w:pPr>
      <w:r w:rsidRPr="008D561F">
        <w:rPr>
          <w:rFonts w:eastAsia="MS Mincho" w:cs="Times New Roman"/>
          <w:i w:val="0"/>
          <w:iCs w:val="0"/>
        </w:rPr>
        <w:t>1.4. Антикоррупционная оговорка</w:t>
      </w:r>
    </w:p>
    <w:p w:rsidR="005F1F95" w:rsidRPr="008D561F" w:rsidRDefault="005F1F95" w:rsidP="005F1F95">
      <w:pPr>
        <w:pStyle w:val="affff6"/>
        <w:rPr>
          <w:sz w:val="28"/>
          <w:szCs w:val="28"/>
        </w:rPr>
      </w:pPr>
      <w:r w:rsidRPr="008D561F">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F1F95" w:rsidRPr="008D561F" w:rsidRDefault="005F1F95" w:rsidP="005F1F95">
      <w:pPr>
        <w:pStyle w:val="afffffa"/>
        <w:spacing w:before="0" w:after="0"/>
        <w:ind w:firstLine="709"/>
        <w:jc w:val="both"/>
        <w:rPr>
          <w:color w:val="000000"/>
          <w:sz w:val="28"/>
          <w:szCs w:val="28"/>
        </w:rPr>
      </w:pPr>
      <w:r w:rsidRPr="008D561F">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w:t>
      </w:r>
      <w:r w:rsidRPr="008D561F">
        <w:rPr>
          <w:color w:val="000000"/>
          <w:sz w:val="28"/>
          <w:szCs w:val="28"/>
        </w:rPr>
        <w:lastRenderedPageBreak/>
        <w:t>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F1F95" w:rsidRPr="008D561F" w:rsidRDefault="005F1F95" w:rsidP="005F1F95">
      <w:pPr>
        <w:pStyle w:val="afffffa"/>
        <w:spacing w:before="0" w:after="0"/>
        <w:ind w:firstLine="709"/>
        <w:jc w:val="both"/>
        <w:rPr>
          <w:color w:val="000000"/>
          <w:sz w:val="28"/>
          <w:szCs w:val="28"/>
        </w:rPr>
      </w:pPr>
      <w:r w:rsidRPr="008D561F">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sidRPr="008D561F">
        <w:rPr>
          <w:sz w:val="28"/>
          <w:szCs w:val="28"/>
        </w:rPr>
        <w:t xml:space="preserve"> </w:t>
      </w:r>
      <w:r w:rsidRPr="008D561F">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8D561F" w:rsidRDefault="005F1F95" w:rsidP="005F1F95">
      <w:pPr>
        <w:pStyle w:val="afffffa"/>
        <w:spacing w:before="0" w:after="0"/>
        <w:ind w:firstLine="709"/>
        <w:jc w:val="both"/>
        <w:rPr>
          <w:color w:val="000000"/>
          <w:sz w:val="28"/>
          <w:szCs w:val="28"/>
        </w:rPr>
      </w:pPr>
      <w:r w:rsidRPr="008D561F">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5F1F95" w:rsidRPr="008D561F" w:rsidRDefault="005F1F95" w:rsidP="005F1F95">
      <w:pPr>
        <w:pStyle w:val="afffffa"/>
        <w:spacing w:before="0" w:after="0"/>
        <w:ind w:firstLine="709"/>
        <w:jc w:val="both"/>
        <w:rPr>
          <w:color w:val="000000"/>
          <w:sz w:val="28"/>
          <w:szCs w:val="28"/>
        </w:rPr>
      </w:pPr>
      <w:r w:rsidRPr="008D561F">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8D561F">
          <w:rPr>
            <w:color w:val="0000FF"/>
            <w:sz w:val="28"/>
            <w:szCs w:val="28"/>
            <w:u w:val="single"/>
          </w:rPr>
          <w:t>линия доверия «стоп коррупция»</w:t>
        </w:r>
      </w:hyperlink>
      <w:r w:rsidRPr="008D561F">
        <w:rPr>
          <w:color w:val="000000"/>
          <w:sz w:val="28"/>
          <w:szCs w:val="28"/>
        </w:rPr>
        <w:t xml:space="preserve">, электронная почта </w:t>
      </w:r>
      <w:hyperlink r:id="rId14" w:history="1">
        <w:r w:rsidRPr="008D561F">
          <w:rPr>
            <w:color w:val="0000FF"/>
            <w:sz w:val="28"/>
            <w:szCs w:val="28"/>
            <w:u w:val="single"/>
          </w:rPr>
          <w:t>anticorr@trcont.ru</w:t>
        </w:r>
      </w:hyperlink>
      <w:r w:rsidRPr="008D561F">
        <w:rPr>
          <w:color w:val="000000"/>
          <w:sz w:val="28"/>
          <w:szCs w:val="28"/>
        </w:rPr>
        <w:t>.</w:t>
      </w:r>
    </w:p>
    <w:p w:rsidR="005F1F95" w:rsidRPr="008D561F" w:rsidRDefault="005F1F95" w:rsidP="005F1F95">
      <w:pPr>
        <w:pStyle w:val="afffffa"/>
        <w:spacing w:before="0" w:after="0"/>
        <w:ind w:firstLine="709"/>
        <w:jc w:val="both"/>
        <w:rPr>
          <w:color w:val="000000"/>
          <w:sz w:val="28"/>
          <w:szCs w:val="28"/>
        </w:rPr>
      </w:pPr>
      <w:r w:rsidRPr="008D561F">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F1F95" w:rsidRPr="008D561F" w:rsidRDefault="005F1F95" w:rsidP="005F1F95">
      <w:pPr>
        <w:pStyle w:val="afffffa"/>
        <w:spacing w:before="0" w:after="0"/>
        <w:ind w:firstLine="709"/>
        <w:jc w:val="both"/>
        <w:rPr>
          <w:color w:val="000000"/>
          <w:sz w:val="28"/>
          <w:szCs w:val="28"/>
        </w:rPr>
      </w:pPr>
      <w:r w:rsidRPr="008D561F">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8D561F" w:rsidRDefault="005F1F95" w:rsidP="005F1F95">
      <w:pPr>
        <w:pStyle w:val="afffffa"/>
        <w:spacing w:before="0" w:after="0"/>
        <w:ind w:firstLine="709"/>
        <w:jc w:val="both"/>
        <w:rPr>
          <w:color w:val="000000"/>
          <w:sz w:val="28"/>
          <w:szCs w:val="28"/>
        </w:rPr>
      </w:pPr>
      <w:r w:rsidRPr="008D561F">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Pr="008D561F" w:rsidRDefault="007D6548">
      <w:pPr>
        <w:pStyle w:val="1ff2"/>
        <w:ind w:left="709" w:firstLine="0"/>
        <w:rPr>
          <w:szCs w:val="24"/>
        </w:rPr>
      </w:pPr>
    </w:p>
    <w:p w:rsidR="007D6548" w:rsidRPr="008D561F" w:rsidRDefault="006400A0" w:rsidP="000E2555">
      <w:pPr>
        <w:jc w:val="center"/>
        <w:outlineLvl w:val="0"/>
        <w:rPr>
          <w:b/>
          <w:bCs/>
          <w:sz w:val="32"/>
          <w:szCs w:val="32"/>
        </w:rPr>
      </w:pPr>
      <w:r w:rsidRPr="008D561F">
        <w:rPr>
          <w:b/>
          <w:bCs/>
          <w:sz w:val="32"/>
          <w:szCs w:val="32"/>
        </w:rPr>
        <w:t>Раздел 2. Обязательные и квалификационные требования к претендентам/участникам, оценка Заявок участников</w:t>
      </w:r>
    </w:p>
    <w:p w:rsidR="00E835BB" w:rsidRPr="008D561F" w:rsidRDefault="00E835BB" w:rsidP="00C2783F">
      <w:pPr>
        <w:jc w:val="center"/>
        <w:rPr>
          <w:rFonts w:eastAsia="Arial"/>
          <w:sz w:val="28"/>
        </w:rPr>
      </w:pPr>
    </w:p>
    <w:p w:rsidR="00997B7D" w:rsidRPr="008D561F" w:rsidRDefault="00E835BB" w:rsidP="00162EF3">
      <w:pPr>
        <w:pStyle w:val="2"/>
        <w:spacing w:before="0" w:after="0"/>
        <w:ind w:left="0" w:firstLine="709"/>
        <w:rPr>
          <w:rFonts w:cs="Times New Roman"/>
          <w:i w:val="0"/>
          <w:iCs w:val="0"/>
        </w:rPr>
      </w:pPr>
      <w:r w:rsidRPr="008D561F">
        <w:rPr>
          <w:rFonts w:cs="Times New Roman"/>
          <w:i w:val="0"/>
          <w:iCs w:val="0"/>
        </w:rPr>
        <w:lastRenderedPageBreak/>
        <w:t>2.1. Обязательные требования</w:t>
      </w:r>
    </w:p>
    <w:p w:rsidR="007D6548" w:rsidRPr="008D561F" w:rsidRDefault="007D6548" w:rsidP="00D10D09">
      <w:pPr>
        <w:numPr>
          <w:ilvl w:val="0"/>
          <w:numId w:val="8"/>
        </w:numPr>
        <w:tabs>
          <w:tab w:val="left" w:pos="1080"/>
        </w:tabs>
        <w:ind w:left="0" w:firstLine="709"/>
        <w:jc w:val="both"/>
        <w:rPr>
          <w:sz w:val="28"/>
          <w:szCs w:val="28"/>
        </w:rPr>
      </w:pPr>
      <w:r w:rsidRPr="008D561F">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8D561F" w:rsidRDefault="00840781" w:rsidP="001242D3">
      <w:pPr>
        <w:ind w:firstLine="540"/>
        <w:jc w:val="both"/>
        <w:rPr>
          <w:sz w:val="28"/>
          <w:szCs w:val="28"/>
        </w:rPr>
      </w:pPr>
      <w:r w:rsidRPr="008D561F">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8D561F" w:rsidRDefault="007D6548">
      <w:pPr>
        <w:ind w:firstLine="540"/>
        <w:jc w:val="both"/>
        <w:rPr>
          <w:sz w:val="28"/>
          <w:szCs w:val="28"/>
        </w:rPr>
      </w:pPr>
      <w:r w:rsidRPr="008D561F">
        <w:rPr>
          <w:sz w:val="28"/>
          <w:szCs w:val="28"/>
        </w:rPr>
        <w:t>б) не находиться в процессе ликвидации;</w:t>
      </w:r>
    </w:p>
    <w:p w:rsidR="007D6548" w:rsidRPr="008D561F" w:rsidRDefault="007D6548">
      <w:pPr>
        <w:ind w:firstLine="540"/>
        <w:jc w:val="both"/>
        <w:rPr>
          <w:sz w:val="28"/>
          <w:szCs w:val="28"/>
        </w:rPr>
      </w:pPr>
      <w:r w:rsidRPr="008D561F">
        <w:rPr>
          <w:sz w:val="28"/>
          <w:szCs w:val="28"/>
        </w:rPr>
        <w:t>в) не быть признанным несостоятельным (банкротом);</w:t>
      </w:r>
    </w:p>
    <w:p w:rsidR="007D6548" w:rsidRPr="008D561F" w:rsidRDefault="007D6548">
      <w:pPr>
        <w:ind w:firstLine="540"/>
        <w:jc w:val="both"/>
        <w:rPr>
          <w:sz w:val="28"/>
          <w:szCs w:val="28"/>
        </w:rPr>
      </w:pPr>
      <w:r w:rsidRPr="008D561F">
        <w:rPr>
          <w:sz w:val="28"/>
          <w:szCs w:val="28"/>
        </w:rPr>
        <w:t>г) на его имущество не должен быть наложен арест, его экономическая деятельность не должна быть приостановлена;</w:t>
      </w:r>
    </w:p>
    <w:p w:rsidR="007D6548" w:rsidRPr="008D561F" w:rsidRDefault="007D6548">
      <w:pPr>
        <w:ind w:firstLine="540"/>
        <w:jc w:val="both"/>
        <w:rPr>
          <w:sz w:val="28"/>
          <w:szCs w:val="28"/>
        </w:rPr>
      </w:pPr>
      <w:r w:rsidRPr="008D561F">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выполнения работ, оказания услуг и т.д. являющихся предметом Запроса предложений;</w:t>
      </w:r>
    </w:p>
    <w:p w:rsidR="009B1024" w:rsidRPr="008D561F" w:rsidRDefault="009B1024" w:rsidP="009B1024">
      <w:pPr>
        <w:ind w:firstLine="540"/>
        <w:jc w:val="both"/>
        <w:rPr>
          <w:sz w:val="28"/>
          <w:szCs w:val="28"/>
        </w:rPr>
      </w:pPr>
      <w:r w:rsidRPr="008D561F">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840781" w:rsidRPr="008D561F" w:rsidRDefault="009B1024" w:rsidP="00B02654">
      <w:pPr>
        <w:ind w:firstLine="540"/>
        <w:jc w:val="both"/>
        <w:rPr>
          <w:sz w:val="28"/>
          <w:szCs w:val="28"/>
        </w:rPr>
      </w:pPr>
      <w:r w:rsidRPr="008D561F">
        <w:rPr>
          <w:sz w:val="28"/>
          <w:szCs w:val="28"/>
        </w:rPr>
        <w:t>ж) не иметь просроченной задолженности по ранее заключенным договорам с ПАО «ТрансКонтейнер»;</w:t>
      </w:r>
    </w:p>
    <w:p w:rsidR="007D6548" w:rsidRPr="008D561F" w:rsidRDefault="00037CED" w:rsidP="00B02654">
      <w:pPr>
        <w:ind w:firstLine="540"/>
        <w:jc w:val="both"/>
        <w:rPr>
          <w:sz w:val="28"/>
          <w:szCs w:val="28"/>
        </w:rPr>
      </w:pPr>
      <w:r w:rsidRPr="008D561F">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Pr="008D561F" w:rsidRDefault="00D41593" w:rsidP="00D41593">
      <w:pPr>
        <w:suppressAutoHyphens w:val="0"/>
        <w:rPr>
          <w:sz w:val="28"/>
          <w:szCs w:val="28"/>
        </w:rPr>
      </w:pPr>
    </w:p>
    <w:p w:rsidR="007D6548" w:rsidRPr="008D561F" w:rsidRDefault="00E835BB" w:rsidP="001B420A">
      <w:pPr>
        <w:pStyle w:val="2"/>
        <w:spacing w:before="0" w:after="0"/>
        <w:ind w:left="0" w:firstLine="709"/>
        <w:rPr>
          <w:rFonts w:cs="Times New Roman"/>
          <w:i w:val="0"/>
          <w:iCs w:val="0"/>
        </w:rPr>
      </w:pPr>
      <w:r w:rsidRPr="008D561F">
        <w:rPr>
          <w:rFonts w:cs="Times New Roman"/>
          <w:i w:val="0"/>
          <w:iCs w:val="0"/>
        </w:rPr>
        <w:lastRenderedPageBreak/>
        <w:t>2.2. Квалификационные требования</w:t>
      </w:r>
    </w:p>
    <w:p w:rsidR="00752FEB" w:rsidRPr="008D561F" w:rsidRDefault="00752FEB" w:rsidP="00D10D09">
      <w:pPr>
        <w:pStyle w:val="affff6"/>
        <w:numPr>
          <w:ilvl w:val="0"/>
          <w:numId w:val="14"/>
        </w:numPr>
        <w:tabs>
          <w:tab w:val="left" w:pos="1080"/>
        </w:tabs>
        <w:ind w:left="0" w:firstLine="720"/>
        <w:rPr>
          <w:sz w:val="28"/>
          <w:szCs w:val="28"/>
        </w:rPr>
      </w:pPr>
      <w:r w:rsidRPr="008D561F">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8D561F" w:rsidRDefault="00752FEB" w:rsidP="00752FEB">
      <w:pPr>
        <w:pStyle w:val="affff6"/>
        <w:tabs>
          <w:tab w:val="left" w:pos="1080"/>
        </w:tabs>
        <w:rPr>
          <w:sz w:val="28"/>
          <w:szCs w:val="28"/>
        </w:rPr>
      </w:pPr>
      <w:r w:rsidRPr="008D561F">
        <w:rPr>
          <w:sz w:val="28"/>
          <w:szCs w:val="28"/>
        </w:rPr>
        <w:t>а) претендент/участник должен быть правомочен заключать и исполнять договор, право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8D561F" w:rsidRDefault="00752FEB" w:rsidP="00752FEB">
      <w:pPr>
        <w:pStyle w:val="affff6"/>
        <w:tabs>
          <w:tab w:val="left" w:pos="1080"/>
        </w:tabs>
        <w:rPr>
          <w:sz w:val="28"/>
          <w:szCs w:val="28"/>
        </w:rPr>
      </w:pPr>
      <w:r w:rsidRPr="008D561F">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8D561F" w:rsidRDefault="00752FEB" w:rsidP="001174EB">
      <w:pPr>
        <w:pStyle w:val="affff6"/>
        <w:tabs>
          <w:tab w:val="left" w:pos="1080"/>
        </w:tabs>
        <w:rPr>
          <w:sz w:val="28"/>
          <w:szCs w:val="28"/>
        </w:rPr>
      </w:pPr>
      <w:r w:rsidRPr="008D561F">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8D561F">
        <w:rPr>
          <w:sz w:val="28"/>
          <w:szCs w:val="28"/>
          <w:lang w:eastAsia="ru-RU"/>
        </w:rPr>
        <w:t>05.04.2013 № 44-ФЗ</w:t>
      </w:r>
      <w:r w:rsidRPr="008D561F">
        <w:rPr>
          <w:sz w:val="28"/>
          <w:szCs w:val="28"/>
        </w:rPr>
        <w:t xml:space="preserve"> «</w:t>
      </w:r>
      <w:r w:rsidRPr="008D561F">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8D561F">
        <w:rPr>
          <w:sz w:val="28"/>
          <w:szCs w:val="28"/>
        </w:rPr>
        <w:t>», а также в реестр недобросовестных контрагентов ПАО «ТрансКонтейнер»;</w:t>
      </w:r>
      <w:r w:rsidRPr="008D561F">
        <w:rPr>
          <w:sz w:val="28"/>
          <w:szCs w:val="28"/>
        </w:rPr>
        <w:tab/>
      </w:r>
    </w:p>
    <w:p w:rsidR="00752FEB" w:rsidRPr="008D561F" w:rsidRDefault="009723E0" w:rsidP="00752FEB">
      <w:pPr>
        <w:pStyle w:val="affff6"/>
        <w:tabs>
          <w:tab w:val="left" w:pos="1080"/>
        </w:tabs>
        <w:rPr>
          <w:i/>
          <w:sz w:val="28"/>
          <w:szCs w:val="28"/>
        </w:rPr>
      </w:pPr>
      <w:r w:rsidRPr="008D561F">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8D561F" w:rsidRDefault="00997B7D">
      <w:pPr>
        <w:pStyle w:val="affff6"/>
        <w:tabs>
          <w:tab w:val="left" w:pos="1080"/>
        </w:tabs>
        <w:rPr>
          <w:sz w:val="28"/>
          <w:szCs w:val="28"/>
        </w:rPr>
      </w:pPr>
    </w:p>
    <w:p w:rsidR="002410DF" w:rsidRPr="008D561F" w:rsidRDefault="00E835BB" w:rsidP="000E2555">
      <w:pPr>
        <w:pStyle w:val="2"/>
        <w:spacing w:before="0" w:after="0"/>
        <w:ind w:left="0" w:firstLine="709"/>
        <w:rPr>
          <w:rFonts w:cs="Times New Roman"/>
          <w:i w:val="0"/>
          <w:iCs w:val="0"/>
        </w:rPr>
      </w:pPr>
      <w:r w:rsidRPr="008D561F">
        <w:rPr>
          <w:rFonts w:cs="Times New Roman"/>
          <w:i w:val="0"/>
          <w:iCs w:val="0"/>
        </w:rPr>
        <w:t>2.3. Представление документов</w:t>
      </w:r>
    </w:p>
    <w:p w:rsidR="00D41593" w:rsidRPr="008D561F" w:rsidRDefault="00D41593" w:rsidP="00D10D09">
      <w:pPr>
        <w:pStyle w:val="afffff4"/>
        <w:numPr>
          <w:ilvl w:val="0"/>
          <w:numId w:val="15"/>
        </w:numPr>
        <w:tabs>
          <w:tab w:val="left" w:pos="0"/>
        </w:tabs>
        <w:ind w:left="0" w:firstLine="720"/>
        <w:jc w:val="both"/>
        <w:rPr>
          <w:rFonts w:eastAsia="MS Mincho"/>
          <w:sz w:val="28"/>
          <w:szCs w:val="28"/>
        </w:rPr>
      </w:pPr>
      <w:r w:rsidRPr="008D561F">
        <w:rPr>
          <w:rFonts w:eastAsia="MS Mincho"/>
          <w:sz w:val="28"/>
          <w:szCs w:val="28"/>
        </w:rPr>
        <w:t>Претендент в составе Заявки, представляет следующие документы:</w:t>
      </w:r>
    </w:p>
    <w:p w:rsidR="007F077B" w:rsidRPr="008D561F" w:rsidRDefault="008C5207">
      <w:pPr>
        <w:pStyle w:val="affff6"/>
        <w:numPr>
          <w:ilvl w:val="0"/>
          <w:numId w:val="3"/>
        </w:numPr>
        <w:tabs>
          <w:tab w:val="left" w:pos="1440"/>
        </w:tabs>
        <w:ind w:left="0" w:firstLine="720"/>
        <w:rPr>
          <w:sz w:val="28"/>
          <w:szCs w:val="28"/>
        </w:rPr>
      </w:pPr>
      <w:r w:rsidRPr="008D561F">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647BDF" w:rsidRPr="008D561F" w:rsidRDefault="00647BDF" w:rsidP="00647BDF">
      <w:pPr>
        <w:pStyle w:val="affff6"/>
        <w:numPr>
          <w:ilvl w:val="0"/>
          <w:numId w:val="3"/>
        </w:numPr>
        <w:tabs>
          <w:tab w:val="left" w:pos="1440"/>
        </w:tabs>
        <w:ind w:left="0" w:firstLine="709"/>
        <w:rPr>
          <w:sz w:val="28"/>
          <w:szCs w:val="28"/>
        </w:rPr>
      </w:pPr>
      <w:r w:rsidRPr="008D561F">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647BDF" w:rsidRPr="008D561F" w:rsidRDefault="00647BDF" w:rsidP="00647BDF">
      <w:pPr>
        <w:pStyle w:val="affff6"/>
        <w:numPr>
          <w:ilvl w:val="0"/>
          <w:numId w:val="3"/>
        </w:numPr>
        <w:tabs>
          <w:tab w:val="left" w:pos="0"/>
          <w:tab w:val="left" w:pos="1440"/>
        </w:tabs>
        <w:ind w:left="0" w:firstLine="709"/>
        <w:rPr>
          <w:sz w:val="28"/>
        </w:rPr>
      </w:pPr>
      <w:r w:rsidRPr="008D561F">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w:t>
      </w:r>
      <w:r w:rsidRPr="008D561F">
        <w:rPr>
          <w:sz w:val="28"/>
        </w:rPr>
        <w:lastRenderedPageBreak/>
        <w:t xml:space="preserve">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647BDF" w:rsidRPr="008D561F" w:rsidRDefault="00647BDF" w:rsidP="00647BDF">
      <w:pPr>
        <w:pStyle w:val="affff6"/>
        <w:numPr>
          <w:ilvl w:val="0"/>
          <w:numId w:val="3"/>
        </w:numPr>
        <w:tabs>
          <w:tab w:val="left" w:pos="1440"/>
        </w:tabs>
        <w:ind w:left="0" w:firstLine="709"/>
        <w:rPr>
          <w:sz w:val="28"/>
        </w:rPr>
      </w:pPr>
      <w:r w:rsidRPr="008D561F">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8D561F">
        <w:rPr>
          <w:sz w:val="28"/>
        </w:rPr>
        <w:t xml:space="preserve"> </w:t>
      </w:r>
    </w:p>
    <w:p w:rsidR="00647BDF" w:rsidRPr="008D561F" w:rsidRDefault="00647BDF" w:rsidP="00647BDF">
      <w:pPr>
        <w:pStyle w:val="affff6"/>
        <w:numPr>
          <w:ilvl w:val="0"/>
          <w:numId w:val="3"/>
        </w:numPr>
        <w:tabs>
          <w:tab w:val="left" w:pos="1440"/>
        </w:tabs>
        <w:ind w:left="0" w:firstLine="709"/>
        <w:rPr>
          <w:sz w:val="28"/>
          <w:szCs w:val="28"/>
        </w:rPr>
      </w:pPr>
      <w:r w:rsidRPr="008D561F">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D41593" w:rsidRPr="008D561F" w:rsidRDefault="00647BDF" w:rsidP="00647BDF">
      <w:pPr>
        <w:pStyle w:val="affff6"/>
        <w:numPr>
          <w:ilvl w:val="0"/>
          <w:numId w:val="3"/>
        </w:numPr>
        <w:tabs>
          <w:tab w:val="left" w:pos="0"/>
          <w:tab w:val="left" w:pos="1440"/>
        </w:tabs>
        <w:ind w:left="0" w:firstLine="720"/>
        <w:rPr>
          <w:sz w:val="28"/>
        </w:rPr>
      </w:pPr>
      <w:r w:rsidRPr="008D561F">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8D561F" w:rsidRDefault="002F345D" w:rsidP="00D10D09">
      <w:pPr>
        <w:pStyle w:val="afffff4"/>
        <w:numPr>
          <w:ilvl w:val="0"/>
          <w:numId w:val="15"/>
        </w:numPr>
        <w:tabs>
          <w:tab w:val="left" w:pos="0"/>
        </w:tabs>
        <w:ind w:left="0" w:firstLine="720"/>
        <w:jc w:val="both"/>
        <w:rPr>
          <w:rFonts w:eastAsia="MS Mincho"/>
          <w:sz w:val="28"/>
          <w:szCs w:val="28"/>
        </w:rPr>
      </w:pPr>
      <w:r w:rsidRPr="008D561F">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8D561F" w:rsidRDefault="001174EB" w:rsidP="001174EB">
      <w:pPr>
        <w:pStyle w:val="affff6"/>
        <w:tabs>
          <w:tab w:val="left" w:pos="0"/>
          <w:tab w:val="left" w:pos="1440"/>
        </w:tabs>
        <w:ind w:left="720" w:firstLine="0"/>
        <w:rPr>
          <w:sz w:val="28"/>
        </w:rPr>
      </w:pPr>
      <w:r w:rsidRPr="008D561F">
        <w:rPr>
          <w:sz w:val="28"/>
        </w:rPr>
        <w:t xml:space="preserve"> </w:t>
      </w:r>
    </w:p>
    <w:p w:rsidR="003C30F3" w:rsidRPr="008D561F" w:rsidRDefault="00485ABD" w:rsidP="00485ABD">
      <w:pPr>
        <w:pStyle w:val="2"/>
        <w:numPr>
          <w:ilvl w:val="0"/>
          <w:numId w:val="0"/>
        </w:numPr>
        <w:spacing w:before="0" w:after="0"/>
        <w:ind w:left="426"/>
        <w:rPr>
          <w:rFonts w:cs="Times New Roman"/>
          <w:i w:val="0"/>
          <w:iCs w:val="0"/>
        </w:rPr>
      </w:pPr>
      <w:r w:rsidRPr="008D561F">
        <w:rPr>
          <w:rFonts w:cs="Times New Roman"/>
          <w:i w:val="0"/>
          <w:iCs w:val="0"/>
        </w:rPr>
        <w:t xml:space="preserve"> 2.4. Заявка</w:t>
      </w:r>
    </w:p>
    <w:p w:rsidR="006E5686" w:rsidRPr="008D561F" w:rsidRDefault="006E5686" w:rsidP="00D10D09">
      <w:pPr>
        <w:pStyle w:val="afffff4"/>
        <w:numPr>
          <w:ilvl w:val="2"/>
          <w:numId w:val="5"/>
        </w:numPr>
        <w:jc w:val="both"/>
        <w:rPr>
          <w:rFonts w:eastAsia="MS Mincho"/>
          <w:sz w:val="28"/>
          <w:szCs w:val="28"/>
        </w:rPr>
      </w:pPr>
      <w:r w:rsidRPr="008D561F">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8D561F" w:rsidRDefault="006E5686" w:rsidP="00D10D09">
      <w:pPr>
        <w:pStyle w:val="affff6"/>
        <w:keepNext/>
        <w:numPr>
          <w:ilvl w:val="2"/>
          <w:numId w:val="5"/>
        </w:numPr>
        <w:tabs>
          <w:tab w:val="left" w:pos="720"/>
        </w:tabs>
        <w:ind w:firstLine="720"/>
        <w:rPr>
          <w:sz w:val="28"/>
          <w:szCs w:val="28"/>
        </w:rPr>
      </w:pPr>
      <w:r w:rsidRPr="008D561F">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8D561F" w:rsidRDefault="006E5686" w:rsidP="00D10D09">
      <w:pPr>
        <w:pStyle w:val="affff6"/>
        <w:numPr>
          <w:ilvl w:val="2"/>
          <w:numId w:val="5"/>
        </w:numPr>
        <w:tabs>
          <w:tab w:val="left" w:pos="720"/>
          <w:tab w:val="left" w:pos="900"/>
        </w:tabs>
        <w:ind w:firstLine="720"/>
        <w:rPr>
          <w:sz w:val="28"/>
        </w:rPr>
      </w:pPr>
      <w:r w:rsidRPr="008D561F">
        <w:rPr>
          <w:sz w:val="28"/>
          <w:szCs w:val="28"/>
        </w:rPr>
        <w:t>Информация об обеспечение Заявки на участие в Запросе предложений указана в пункте 23 Информационной карты.</w:t>
      </w:r>
    </w:p>
    <w:p w:rsidR="006E5686" w:rsidRPr="008D561F" w:rsidRDefault="006E5686" w:rsidP="00D10D09">
      <w:pPr>
        <w:pStyle w:val="affff6"/>
        <w:numPr>
          <w:ilvl w:val="2"/>
          <w:numId w:val="5"/>
        </w:numPr>
        <w:tabs>
          <w:tab w:val="left" w:pos="720"/>
          <w:tab w:val="left" w:pos="900"/>
        </w:tabs>
        <w:ind w:firstLine="720"/>
        <w:rPr>
          <w:sz w:val="28"/>
        </w:rPr>
      </w:pPr>
      <w:r w:rsidRPr="008D561F">
        <w:rPr>
          <w:sz w:val="28"/>
          <w:szCs w:val="28"/>
        </w:rPr>
        <w:t>Каждый претендент может подать только одну Заявку (Заявку по одному лоту).</w:t>
      </w:r>
      <w:r w:rsidRPr="008D561F">
        <w:t xml:space="preserve"> К</w:t>
      </w:r>
      <w:r w:rsidRPr="008D561F">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8D561F" w:rsidRDefault="006E5686" w:rsidP="00D10D09">
      <w:pPr>
        <w:pStyle w:val="affff6"/>
        <w:numPr>
          <w:ilvl w:val="2"/>
          <w:numId w:val="5"/>
        </w:numPr>
        <w:tabs>
          <w:tab w:val="num" w:pos="720"/>
        </w:tabs>
        <w:ind w:firstLine="720"/>
        <w:rPr>
          <w:sz w:val="28"/>
          <w:szCs w:val="28"/>
        </w:rPr>
      </w:pPr>
      <w:r w:rsidRPr="008D561F">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w:t>
      </w:r>
      <w:r w:rsidRPr="008D561F">
        <w:rPr>
          <w:sz w:val="28"/>
          <w:szCs w:val="28"/>
        </w:rPr>
        <w:lastRenderedPageBreak/>
        <w:t>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8D561F" w:rsidRDefault="006E5686" w:rsidP="00D10D09">
      <w:pPr>
        <w:pStyle w:val="affff6"/>
        <w:numPr>
          <w:ilvl w:val="2"/>
          <w:numId w:val="5"/>
        </w:numPr>
        <w:tabs>
          <w:tab w:val="left" w:pos="720"/>
        </w:tabs>
        <w:ind w:firstLine="720"/>
        <w:rPr>
          <w:sz w:val="28"/>
        </w:rPr>
      </w:pPr>
      <w:r w:rsidRPr="008D561F">
        <w:rPr>
          <w:sz w:val="28"/>
          <w:szCs w:val="28"/>
        </w:rPr>
        <w:t xml:space="preserve">Заявка оформляется в соответствии с разделом 3 настоящей документации о закупке. </w:t>
      </w:r>
      <w:r w:rsidRPr="008D561F">
        <w:rPr>
          <w:sz w:val="28"/>
        </w:rPr>
        <w:t>Заявка претендента, не соответствующая требованиям настоящей документации, отклоняется.</w:t>
      </w:r>
    </w:p>
    <w:p w:rsidR="006E5686" w:rsidRPr="008D561F" w:rsidRDefault="006E5686" w:rsidP="00D10D09">
      <w:pPr>
        <w:pStyle w:val="affff6"/>
        <w:numPr>
          <w:ilvl w:val="2"/>
          <w:numId w:val="5"/>
        </w:numPr>
        <w:tabs>
          <w:tab w:val="left" w:pos="720"/>
        </w:tabs>
        <w:ind w:firstLine="720"/>
        <w:rPr>
          <w:sz w:val="28"/>
          <w:szCs w:val="28"/>
        </w:rPr>
      </w:pPr>
      <w:r w:rsidRPr="008D561F">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sidRPr="008D561F">
        <w:rPr>
          <w:sz w:val="28"/>
          <w:szCs w:val="28"/>
        </w:rPr>
        <w:t xml:space="preserve"> в пункте 15 Информационной карты</w:t>
      </w:r>
      <w:r w:rsidRPr="008D561F">
        <w:rPr>
          <w:rFonts w:eastAsia="Times New Roman"/>
          <w:color w:val="000000"/>
          <w:sz w:val="28"/>
          <w:szCs w:val="28"/>
        </w:rPr>
        <w:t>.</w:t>
      </w:r>
    </w:p>
    <w:p w:rsidR="006E5686" w:rsidRPr="008D561F" w:rsidRDefault="006E5686" w:rsidP="00D10D09">
      <w:pPr>
        <w:pStyle w:val="affff6"/>
        <w:numPr>
          <w:ilvl w:val="2"/>
          <w:numId w:val="5"/>
        </w:numPr>
        <w:tabs>
          <w:tab w:val="left" w:pos="720"/>
        </w:tabs>
        <w:ind w:firstLine="720"/>
        <w:rPr>
          <w:sz w:val="28"/>
          <w:szCs w:val="28"/>
        </w:rPr>
      </w:pPr>
      <w:r w:rsidRPr="008D561F">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8D561F" w:rsidRDefault="006E5686" w:rsidP="00D10D09">
      <w:pPr>
        <w:pStyle w:val="afffff4"/>
        <w:numPr>
          <w:ilvl w:val="2"/>
          <w:numId w:val="5"/>
        </w:numPr>
        <w:tabs>
          <w:tab w:val="left" w:pos="720"/>
        </w:tabs>
        <w:ind w:firstLine="720"/>
        <w:jc w:val="both"/>
        <w:rPr>
          <w:sz w:val="28"/>
          <w:szCs w:val="28"/>
        </w:rPr>
      </w:pPr>
      <w:r w:rsidRPr="008D561F">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8D561F">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8D561F">
        <w:rPr>
          <w:sz w:val="28"/>
          <w:szCs w:val="28"/>
        </w:rPr>
        <w:t xml:space="preserve"> К</w:t>
      </w:r>
      <w:r w:rsidRPr="008D561F">
        <w:rPr>
          <w:rFonts w:eastAsia="MS Mincho"/>
          <w:sz w:val="28"/>
          <w:szCs w:val="28"/>
        </w:rPr>
        <w:t xml:space="preserve">онтроль данного требования обеспечивается техническими средствами ЭТП. </w:t>
      </w:r>
    </w:p>
    <w:p w:rsidR="006E5686" w:rsidRPr="008D561F" w:rsidRDefault="006E5686" w:rsidP="006E5686">
      <w:pPr>
        <w:pStyle w:val="affff6"/>
        <w:tabs>
          <w:tab w:val="left" w:pos="720"/>
        </w:tabs>
        <w:ind w:firstLine="0"/>
        <w:rPr>
          <w:sz w:val="28"/>
          <w:szCs w:val="28"/>
        </w:rPr>
      </w:pPr>
      <w:r w:rsidRPr="008D561F">
        <w:rPr>
          <w:sz w:val="28"/>
          <w:szCs w:val="28"/>
        </w:rPr>
        <w:tab/>
      </w:r>
      <w:r w:rsidRPr="008D561F">
        <w:rPr>
          <w:rFonts w:eastAsia="Times New Roman"/>
          <w:bCs/>
          <w:sz w:val="28"/>
          <w:szCs w:val="28"/>
        </w:rPr>
        <w:t>Начальная (максимальная) цена лота/лотов</w:t>
      </w:r>
      <w:r w:rsidRPr="008D561F">
        <w:rPr>
          <w:rFonts w:eastAsia="Times New Roman"/>
          <w:sz w:val="28"/>
          <w:szCs w:val="28"/>
        </w:rPr>
        <w:t xml:space="preserve"> указана в извещении о проведении Запроса предложений и </w:t>
      </w:r>
      <w:r w:rsidRPr="008D561F">
        <w:rPr>
          <w:sz w:val="28"/>
          <w:szCs w:val="28"/>
        </w:rPr>
        <w:t>в пункте 5 Информационной карты</w:t>
      </w:r>
      <w:r w:rsidRPr="008D561F">
        <w:rPr>
          <w:rFonts w:eastAsia="Times New Roman"/>
          <w:color w:val="000000"/>
          <w:sz w:val="28"/>
          <w:szCs w:val="28"/>
        </w:rPr>
        <w:t>.</w:t>
      </w:r>
    </w:p>
    <w:p w:rsidR="006E5686" w:rsidRPr="008D561F" w:rsidRDefault="006E5686" w:rsidP="00D10D09">
      <w:pPr>
        <w:pStyle w:val="affff6"/>
        <w:numPr>
          <w:ilvl w:val="2"/>
          <w:numId w:val="5"/>
        </w:numPr>
        <w:tabs>
          <w:tab w:val="num" w:pos="720"/>
          <w:tab w:val="num" w:pos="900"/>
        </w:tabs>
        <w:ind w:firstLine="720"/>
        <w:rPr>
          <w:rFonts w:eastAsia="Times New Roman"/>
          <w:sz w:val="28"/>
          <w:szCs w:val="28"/>
        </w:rPr>
      </w:pPr>
      <w:r w:rsidRPr="008D561F">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 Все документы, представляемые в составе заявки, должны соответствовать оригиналу.</w:t>
      </w:r>
    </w:p>
    <w:p w:rsidR="006E5686" w:rsidRPr="008D561F" w:rsidRDefault="006E5686" w:rsidP="00D10D09">
      <w:pPr>
        <w:pStyle w:val="Default"/>
        <w:numPr>
          <w:ilvl w:val="2"/>
          <w:numId w:val="5"/>
        </w:numPr>
        <w:ind w:firstLine="720"/>
        <w:jc w:val="both"/>
        <w:rPr>
          <w:rFonts w:eastAsia="Times New Roman"/>
          <w:sz w:val="28"/>
          <w:szCs w:val="28"/>
        </w:rPr>
      </w:pPr>
      <w:r w:rsidRPr="008D561F">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sidRPr="008D561F">
        <w:rPr>
          <w:sz w:val="28"/>
          <w:szCs w:val="28"/>
        </w:rPr>
        <w:t>Информационной карты</w:t>
      </w:r>
      <w:r w:rsidRPr="008D561F">
        <w:rPr>
          <w:rFonts w:eastAsia="Times New Roman"/>
          <w:sz w:val="28"/>
          <w:szCs w:val="28"/>
        </w:rPr>
        <w:t>.</w:t>
      </w:r>
    </w:p>
    <w:p w:rsidR="006E5686" w:rsidRPr="008D561F" w:rsidRDefault="006E5686" w:rsidP="00D10D09">
      <w:pPr>
        <w:pStyle w:val="Default"/>
        <w:numPr>
          <w:ilvl w:val="2"/>
          <w:numId w:val="5"/>
        </w:numPr>
        <w:tabs>
          <w:tab w:val="left" w:pos="720"/>
        </w:tabs>
        <w:ind w:firstLine="720"/>
        <w:jc w:val="both"/>
        <w:rPr>
          <w:rFonts w:eastAsia="Times New Roman"/>
          <w:sz w:val="28"/>
          <w:szCs w:val="28"/>
        </w:rPr>
      </w:pPr>
      <w:r w:rsidRPr="008D561F">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8D561F" w:rsidRDefault="00037CED" w:rsidP="00037CED">
      <w:pPr>
        <w:pStyle w:val="affff6"/>
        <w:numPr>
          <w:ilvl w:val="2"/>
          <w:numId w:val="5"/>
        </w:numPr>
        <w:ind w:firstLine="720"/>
        <w:rPr>
          <w:sz w:val="28"/>
        </w:rPr>
      </w:pPr>
      <w:r w:rsidRPr="008D561F">
        <w:rPr>
          <w:sz w:val="28"/>
        </w:rPr>
        <w:t xml:space="preserve">Претендентам/участникам, органам государственной власти, государственным учреждениям, </w:t>
      </w:r>
      <w:r w:rsidRPr="008D561F">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sidRPr="008D561F">
        <w:rPr>
          <w:sz w:val="28"/>
        </w:rPr>
        <w:t xml:space="preserve"> документов, разъяснений необходимых для подтверждения соответствия товара, работ, услуг и т.д., предлагаемых в соответствии с </w:t>
      </w:r>
      <w:r w:rsidRPr="008D561F">
        <w:rPr>
          <w:sz w:val="28"/>
        </w:rPr>
        <w:lastRenderedPageBreak/>
        <w:t>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9E565A" w:rsidRPr="008D561F" w:rsidRDefault="009E565A" w:rsidP="001B420A">
      <w:pPr>
        <w:pStyle w:val="Default"/>
        <w:keepNext/>
      </w:pPr>
    </w:p>
    <w:p w:rsidR="003C30F3" w:rsidRPr="008D561F" w:rsidRDefault="00E835BB" w:rsidP="001B420A">
      <w:pPr>
        <w:pStyle w:val="2"/>
        <w:spacing w:before="0" w:after="0"/>
        <w:ind w:left="0" w:firstLine="709"/>
        <w:rPr>
          <w:rFonts w:cs="Times New Roman"/>
          <w:i w:val="0"/>
          <w:iCs w:val="0"/>
        </w:rPr>
      </w:pPr>
      <w:r w:rsidRPr="008D561F">
        <w:rPr>
          <w:rFonts w:cs="Times New Roman"/>
          <w:i w:val="0"/>
          <w:iCs w:val="0"/>
        </w:rPr>
        <w:t xml:space="preserve">2.5. Срок и порядок подачи Заявок </w:t>
      </w:r>
    </w:p>
    <w:p w:rsidR="006E5686" w:rsidRPr="008D561F" w:rsidRDefault="006E5686" w:rsidP="001B420A">
      <w:pPr>
        <w:pStyle w:val="affff6"/>
        <w:keepNext/>
        <w:numPr>
          <w:ilvl w:val="2"/>
          <w:numId w:val="4"/>
        </w:numPr>
        <w:ind w:left="0" w:firstLine="720"/>
        <w:rPr>
          <w:sz w:val="28"/>
        </w:rPr>
      </w:pPr>
      <w:r w:rsidRPr="008D561F">
        <w:rPr>
          <w:sz w:val="28"/>
        </w:rPr>
        <w:t xml:space="preserve">Место, дата начала и окончания подачи заявок указаны в пункте 6 </w:t>
      </w:r>
      <w:r w:rsidRPr="008D561F">
        <w:rPr>
          <w:sz w:val="28"/>
          <w:szCs w:val="28"/>
        </w:rPr>
        <w:t>Информационной карты.</w:t>
      </w:r>
      <w:r w:rsidRPr="008D561F">
        <w:rPr>
          <w:szCs w:val="28"/>
        </w:rPr>
        <w:t xml:space="preserve"> </w:t>
      </w:r>
    </w:p>
    <w:p w:rsidR="006E5686" w:rsidRPr="008D561F" w:rsidRDefault="006E5686" w:rsidP="006E5686">
      <w:pPr>
        <w:pStyle w:val="affff6"/>
        <w:numPr>
          <w:ilvl w:val="2"/>
          <w:numId w:val="4"/>
        </w:numPr>
        <w:ind w:left="0" w:firstLine="720"/>
        <w:rPr>
          <w:sz w:val="28"/>
        </w:rPr>
      </w:pPr>
      <w:r w:rsidRPr="008D561F">
        <w:rPr>
          <w:sz w:val="28"/>
          <w:szCs w:val="28"/>
        </w:rPr>
        <w:t xml:space="preserve">Заявки, по истечении срока, указанного в </w:t>
      </w:r>
      <w:r w:rsidRPr="008D561F">
        <w:rPr>
          <w:sz w:val="28"/>
        </w:rPr>
        <w:t xml:space="preserve">пункте </w:t>
      </w:r>
      <w:r w:rsidRPr="008D561F">
        <w:rPr>
          <w:sz w:val="28"/>
        </w:rPr>
        <w:br/>
        <w:t xml:space="preserve">6 </w:t>
      </w:r>
      <w:r w:rsidRPr="008D561F">
        <w:rPr>
          <w:sz w:val="28"/>
          <w:szCs w:val="28"/>
        </w:rPr>
        <w:t xml:space="preserve">Информационной карты, не принимаются. </w:t>
      </w:r>
    </w:p>
    <w:p w:rsidR="006E5686" w:rsidRPr="008D561F" w:rsidRDefault="006E5686" w:rsidP="006E5686">
      <w:pPr>
        <w:pStyle w:val="affff6"/>
        <w:numPr>
          <w:ilvl w:val="2"/>
          <w:numId w:val="4"/>
        </w:numPr>
        <w:ind w:left="0" w:firstLine="720"/>
        <w:rPr>
          <w:sz w:val="28"/>
        </w:rPr>
      </w:pPr>
      <w:r w:rsidRPr="008D561F">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Pr="008D561F" w:rsidRDefault="006E5686" w:rsidP="006E5686">
      <w:pPr>
        <w:pStyle w:val="affff6"/>
        <w:numPr>
          <w:ilvl w:val="2"/>
          <w:numId w:val="4"/>
        </w:numPr>
        <w:ind w:left="0" w:firstLine="720"/>
        <w:rPr>
          <w:sz w:val="28"/>
        </w:rPr>
      </w:pPr>
      <w:r w:rsidRPr="008D561F">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Pr="008D561F" w:rsidRDefault="006E5686" w:rsidP="006E5686">
      <w:pPr>
        <w:pStyle w:val="affff6"/>
        <w:numPr>
          <w:ilvl w:val="2"/>
          <w:numId w:val="4"/>
        </w:numPr>
        <w:ind w:left="0" w:firstLine="720"/>
        <w:rPr>
          <w:sz w:val="28"/>
        </w:rPr>
      </w:pPr>
      <w:r w:rsidRPr="008D561F">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sidRPr="008D561F">
        <w:rPr>
          <w:sz w:val="28"/>
        </w:rPr>
        <w:t xml:space="preserve"> представителем претендента. </w:t>
      </w:r>
    </w:p>
    <w:p w:rsidR="006E5686" w:rsidRPr="008D561F" w:rsidRDefault="00037CED" w:rsidP="006E5686">
      <w:pPr>
        <w:pStyle w:val="affff6"/>
        <w:numPr>
          <w:ilvl w:val="2"/>
          <w:numId w:val="4"/>
        </w:numPr>
        <w:ind w:left="0" w:firstLine="720"/>
        <w:rPr>
          <w:sz w:val="28"/>
        </w:rPr>
      </w:pPr>
      <w:r w:rsidRPr="008D561F">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sidRPr="008D561F">
        <w:rPr>
          <w:sz w:val="28"/>
          <w:szCs w:val="28"/>
        </w:rPr>
        <w:t>Протокол размещается в соответствии с пунктом 4 Информационной карты в течение 3 (трех) дней с даты подписания протокола.</w:t>
      </w:r>
    </w:p>
    <w:p w:rsidR="007D6548" w:rsidRPr="008D561F" w:rsidRDefault="007D6548">
      <w:pPr>
        <w:pStyle w:val="affff6"/>
        <w:ind w:left="720" w:firstLine="0"/>
        <w:rPr>
          <w:sz w:val="28"/>
        </w:rPr>
      </w:pPr>
    </w:p>
    <w:p w:rsidR="002F1275" w:rsidRPr="008D561F" w:rsidRDefault="00E835BB" w:rsidP="00986AF7">
      <w:pPr>
        <w:pStyle w:val="2"/>
        <w:spacing w:before="0" w:after="0"/>
        <w:ind w:left="0" w:firstLine="709"/>
        <w:rPr>
          <w:rFonts w:cs="Times New Roman"/>
          <w:i w:val="0"/>
          <w:iCs w:val="0"/>
        </w:rPr>
      </w:pPr>
      <w:r w:rsidRPr="008D561F">
        <w:rPr>
          <w:rFonts w:cs="Times New Roman"/>
          <w:i w:val="0"/>
          <w:iCs w:val="0"/>
        </w:rPr>
        <w:t>2.6. Отзыв Заявок</w:t>
      </w:r>
    </w:p>
    <w:p w:rsidR="006E5686" w:rsidRPr="008D561F" w:rsidRDefault="005A195B" w:rsidP="006E5686">
      <w:pPr>
        <w:pStyle w:val="affff6"/>
        <w:rPr>
          <w:sz w:val="28"/>
        </w:rPr>
      </w:pPr>
      <w:r w:rsidRPr="008D561F">
        <w:rPr>
          <w:sz w:val="28"/>
        </w:rPr>
        <w:t>2.6.1. Претенденты вправе отозвать свою Заявку в любой момент, но не менее,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w:t>
      </w:r>
    </w:p>
    <w:p w:rsidR="00A543C0" w:rsidRPr="008D561F" w:rsidRDefault="00A543C0" w:rsidP="00C324AA">
      <w:pPr>
        <w:ind w:firstLine="709"/>
        <w:jc w:val="both"/>
        <w:rPr>
          <w:sz w:val="28"/>
          <w:szCs w:val="28"/>
        </w:rPr>
      </w:pPr>
    </w:p>
    <w:p w:rsidR="00674404" w:rsidRPr="008D561F" w:rsidRDefault="00E835BB" w:rsidP="00162EF3">
      <w:pPr>
        <w:pStyle w:val="2"/>
        <w:spacing w:before="0" w:after="0"/>
        <w:ind w:left="0" w:firstLine="709"/>
        <w:rPr>
          <w:rFonts w:cs="Times New Roman"/>
          <w:i w:val="0"/>
          <w:iCs w:val="0"/>
        </w:rPr>
      </w:pPr>
      <w:r w:rsidRPr="008D561F">
        <w:rPr>
          <w:rFonts w:cs="Times New Roman"/>
          <w:i w:val="0"/>
          <w:iCs w:val="0"/>
        </w:rPr>
        <w:t>2.7. Рассмотрение и сопоставление Заявок и изучение квалификации претендентов Организатором</w:t>
      </w:r>
    </w:p>
    <w:p w:rsidR="00BD5B44" w:rsidRPr="008D561F" w:rsidRDefault="00F41AE2" w:rsidP="00D10D09">
      <w:pPr>
        <w:numPr>
          <w:ilvl w:val="0"/>
          <w:numId w:val="13"/>
        </w:numPr>
        <w:ind w:left="0" w:firstLine="709"/>
        <w:jc w:val="both"/>
        <w:rPr>
          <w:sz w:val="28"/>
          <w:szCs w:val="28"/>
        </w:rPr>
      </w:pPr>
      <w:r w:rsidRPr="008D561F">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sidRPr="008D561F">
        <w:rPr>
          <w:sz w:val="28"/>
          <w:szCs w:val="28"/>
        </w:rPr>
        <w:br/>
        <w:t>победителя (ей).</w:t>
      </w:r>
    </w:p>
    <w:p w:rsidR="001749AE" w:rsidRPr="008D561F" w:rsidRDefault="001749AE" w:rsidP="00D10D09">
      <w:pPr>
        <w:numPr>
          <w:ilvl w:val="0"/>
          <w:numId w:val="13"/>
        </w:numPr>
        <w:ind w:left="0" w:firstLine="709"/>
        <w:jc w:val="both"/>
        <w:rPr>
          <w:sz w:val="28"/>
          <w:szCs w:val="28"/>
        </w:rPr>
      </w:pPr>
      <w:r w:rsidRPr="008D561F">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w:t>
      </w:r>
      <w:r w:rsidRPr="008D561F">
        <w:rPr>
          <w:sz w:val="28"/>
          <w:szCs w:val="28"/>
        </w:rPr>
        <w:lastRenderedPageBreak/>
        <w:t xml:space="preserve">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8D561F" w:rsidRDefault="00754AD8" w:rsidP="00D10D09">
      <w:pPr>
        <w:numPr>
          <w:ilvl w:val="0"/>
          <w:numId w:val="13"/>
        </w:numPr>
        <w:ind w:left="0" w:firstLine="709"/>
        <w:jc w:val="both"/>
        <w:rPr>
          <w:sz w:val="28"/>
          <w:szCs w:val="28"/>
        </w:rPr>
      </w:pPr>
      <w:r w:rsidRPr="008D561F">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8D561F" w:rsidRDefault="00754AD8" w:rsidP="00D10D09">
      <w:pPr>
        <w:numPr>
          <w:ilvl w:val="0"/>
          <w:numId w:val="13"/>
        </w:numPr>
        <w:ind w:left="0" w:firstLine="709"/>
        <w:jc w:val="both"/>
        <w:rPr>
          <w:sz w:val="28"/>
          <w:szCs w:val="28"/>
        </w:rPr>
      </w:pPr>
      <w:r w:rsidRPr="008D561F">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8D561F" w:rsidRDefault="00754AD8" w:rsidP="00D10D09">
      <w:pPr>
        <w:numPr>
          <w:ilvl w:val="0"/>
          <w:numId w:val="13"/>
        </w:numPr>
        <w:ind w:left="0" w:firstLine="709"/>
        <w:jc w:val="both"/>
        <w:rPr>
          <w:sz w:val="28"/>
          <w:szCs w:val="28"/>
        </w:rPr>
      </w:pPr>
      <w:r w:rsidRPr="008D561F">
        <w:rPr>
          <w:sz w:val="28"/>
          <w:szCs w:val="28"/>
        </w:rPr>
        <w:t>Указание претендентом недостоверных сведений в Заявке может служить основанием для отклонения такой Заявки.</w:t>
      </w:r>
    </w:p>
    <w:p w:rsidR="00754AD8" w:rsidRPr="008D561F" w:rsidRDefault="00AA4048" w:rsidP="00D10D09">
      <w:pPr>
        <w:numPr>
          <w:ilvl w:val="0"/>
          <w:numId w:val="13"/>
        </w:numPr>
        <w:ind w:left="0" w:firstLine="709"/>
        <w:jc w:val="both"/>
        <w:rPr>
          <w:sz w:val="28"/>
          <w:szCs w:val="28"/>
        </w:rPr>
      </w:pPr>
      <w:r w:rsidRPr="008D561F">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8D561F" w:rsidRDefault="00754AD8" w:rsidP="00D10D09">
      <w:pPr>
        <w:numPr>
          <w:ilvl w:val="0"/>
          <w:numId w:val="13"/>
        </w:numPr>
        <w:ind w:left="0" w:firstLine="709"/>
        <w:jc w:val="both"/>
        <w:rPr>
          <w:sz w:val="28"/>
          <w:szCs w:val="28"/>
        </w:rPr>
      </w:pPr>
      <w:r w:rsidRPr="008D561F">
        <w:rPr>
          <w:sz w:val="28"/>
          <w:szCs w:val="28"/>
        </w:rPr>
        <w:t xml:space="preserve"> Претендент также может быть не допущен к участию в Запросе предложений в случае:</w:t>
      </w:r>
    </w:p>
    <w:p w:rsidR="006E5686" w:rsidRPr="008D561F" w:rsidRDefault="006E5686" w:rsidP="006E5686">
      <w:pPr>
        <w:ind w:firstLine="720"/>
        <w:jc w:val="both"/>
        <w:rPr>
          <w:sz w:val="28"/>
          <w:szCs w:val="28"/>
        </w:rPr>
      </w:pPr>
      <w:r w:rsidRPr="008D561F">
        <w:rPr>
          <w:sz w:val="28"/>
          <w:szCs w:val="28"/>
        </w:rPr>
        <w:t xml:space="preserve">1) </w:t>
      </w:r>
      <w:r w:rsidRPr="008D561F">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sidRPr="008D561F">
        <w:rPr>
          <w:sz w:val="28"/>
          <w:szCs w:val="28"/>
        </w:rPr>
        <w:t>;</w:t>
      </w:r>
    </w:p>
    <w:p w:rsidR="006E5686" w:rsidRPr="008D561F" w:rsidRDefault="006E5686" w:rsidP="006E5686">
      <w:pPr>
        <w:pStyle w:val="affff6"/>
        <w:ind w:firstLine="720"/>
        <w:rPr>
          <w:sz w:val="28"/>
        </w:rPr>
      </w:pPr>
      <w:r w:rsidRPr="008D561F">
        <w:rPr>
          <w:sz w:val="28"/>
          <w:szCs w:val="28"/>
        </w:rPr>
        <w:t xml:space="preserve">2) </w:t>
      </w:r>
      <w:r w:rsidRPr="008D561F">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E5686" w:rsidRPr="008D561F" w:rsidRDefault="006E5686" w:rsidP="006E5686">
      <w:pPr>
        <w:pStyle w:val="affff6"/>
        <w:ind w:firstLine="720"/>
        <w:rPr>
          <w:sz w:val="28"/>
        </w:rPr>
      </w:pPr>
      <w:r w:rsidRPr="008D561F">
        <w:rPr>
          <w:sz w:val="28"/>
        </w:rPr>
        <w:t>3) несоответствия Заявки требованиям настоящей документации о закупке, в том числе если:</w:t>
      </w:r>
    </w:p>
    <w:p w:rsidR="006E5686" w:rsidRPr="008D561F" w:rsidRDefault="006E5686" w:rsidP="006E5686">
      <w:pPr>
        <w:pStyle w:val="affff6"/>
        <w:ind w:firstLine="720"/>
        <w:rPr>
          <w:sz w:val="28"/>
        </w:rPr>
      </w:pPr>
      <w:r w:rsidRPr="008D561F">
        <w:rPr>
          <w:sz w:val="28"/>
        </w:rPr>
        <w:t>Заявка не соответствует форме, установленной настоящей документацией о закупке;</w:t>
      </w:r>
    </w:p>
    <w:p w:rsidR="006E5686" w:rsidRPr="008D561F" w:rsidRDefault="006E5686" w:rsidP="006E5686">
      <w:pPr>
        <w:pStyle w:val="affff6"/>
        <w:ind w:firstLine="720"/>
        <w:rPr>
          <w:sz w:val="28"/>
        </w:rPr>
      </w:pPr>
      <w:r w:rsidRPr="008D561F">
        <w:rPr>
          <w:sz w:val="28"/>
        </w:rPr>
        <w:t>Заявка не соответствует положениям Технического задания настоящей документации о закупке;</w:t>
      </w:r>
    </w:p>
    <w:p w:rsidR="006E5686" w:rsidRPr="008D561F" w:rsidRDefault="006E5686" w:rsidP="006E5686">
      <w:pPr>
        <w:pStyle w:val="affff6"/>
        <w:ind w:firstLine="720"/>
        <w:rPr>
          <w:sz w:val="28"/>
        </w:rPr>
      </w:pPr>
      <w:r w:rsidRPr="008D561F">
        <w:rPr>
          <w:sz w:val="28"/>
        </w:rPr>
        <w:t xml:space="preserve">Заявка не подписана должным образом в соответствии с требованиями настоящей документации о закупке; </w:t>
      </w:r>
    </w:p>
    <w:p w:rsidR="006E5686" w:rsidRPr="008D561F" w:rsidRDefault="006E5686" w:rsidP="006E5686">
      <w:pPr>
        <w:pStyle w:val="affff6"/>
        <w:ind w:firstLine="720"/>
        <w:rPr>
          <w:sz w:val="28"/>
        </w:rPr>
      </w:pPr>
      <w:r w:rsidRPr="008D561F">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6E5686" w:rsidRPr="008D561F" w:rsidRDefault="006E5686" w:rsidP="006E5686">
      <w:pPr>
        <w:pStyle w:val="affff6"/>
        <w:ind w:firstLine="720"/>
        <w:rPr>
          <w:sz w:val="28"/>
        </w:rPr>
      </w:pPr>
      <w:r w:rsidRPr="008D561F">
        <w:rPr>
          <w:sz w:val="28"/>
        </w:rPr>
        <w:lastRenderedPageBreak/>
        <w:t>5) отказа претендента от продления срока действия Заявки (если такой запрос претендентам направлялся);</w:t>
      </w:r>
    </w:p>
    <w:p w:rsidR="00511BC1" w:rsidRPr="008D561F" w:rsidRDefault="006E5686" w:rsidP="006E5686">
      <w:pPr>
        <w:ind w:firstLine="709"/>
        <w:jc w:val="both"/>
        <w:rPr>
          <w:sz w:val="28"/>
          <w:szCs w:val="28"/>
        </w:rPr>
      </w:pPr>
      <w:r w:rsidRPr="008D561F">
        <w:rPr>
          <w:sz w:val="28"/>
        </w:rPr>
        <w:t>6) в иных случаях, установленных Положением о закупках и настоящей документацией о закупке,</w:t>
      </w:r>
      <w:r w:rsidRPr="008D561F">
        <w:rPr>
          <w:sz w:val="28"/>
          <w:szCs w:val="28"/>
          <w:lang w:eastAsia="ru-RU"/>
        </w:rPr>
        <w:t xml:space="preserve"> в том числе пунктом 17 </w:t>
      </w:r>
      <w:r w:rsidRPr="008D561F">
        <w:rPr>
          <w:sz w:val="28"/>
          <w:szCs w:val="28"/>
        </w:rPr>
        <w:t>Информационной карты</w:t>
      </w:r>
      <w:r w:rsidR="00511BC1" w:rsidRPr="008D561F">
        <w:rPr>
          <w:sz w:val="28"/>
          <w:szCs w:val="28"/>
        </w:rPr>
        <w:t>;</w:t>
      </w:r>
    </w:p>
    <w:p w:rsidR="006E5686" w:rsidRPr="008D561F" w:rsidRDefault="00511BC1" w:rsidP="006E5686">
      <w:pPr>
        <w:ind w:firstLine="709"/>
        <w:jc w:val="both"/>
        <w:rPr>
          <w:sz w:val="28"/>
          <w:szCs w:val="28"/>
        </w:rPr>
      </w:pPr>
      <w:r w:rsidRPr="008D561F">
        <w:rPr>
          <w:sz w:val="28"/>
          <w:szCs w:val="28"/>
        </w:rPr>
        <w:t>7) непредставления обеспечения Заявки, если такое обеспечение установлено в пункте 23 Информационной карты</w:t>
      </w:r>
      <w:r w:rsidR="006E5686" w:rsidRPr="008D561F">
        <w:rPr>
          <w:sz w:val="28"/>
          <w:szCs w:val="28"/>
        </w:rPr>
        <w:t>.</w:t>
      </w:r>
    </w:p>
    <w:p w:rsidR="00754AD8" w:rsidRPr="008D561F" w:rsidRDefault="00754AD8" w:rsidP="00D10D09">
      <w:pPr>
        <w:numPr>
          <w:ilvl w:val="0"/>
          <w:numId w:val="13"/>
        </w:numPr>
        <w:ind w:left="0" w:firstLine="709"/>
        <w:jc w:val="both"/>
        <w:rPr>
          <w:sz w:val="28"/>
          <w:szCs w:val="28"/>
        </w:rPr>
      </w:pPr>
      <w:r w:rsidRPr="008D561F">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Pr="008D561F" w:rsidRDefault="00754AD8" w:rsidP="00D10D09">
      <w:pPr>
        <w:numPr>
          <w:ilvl w:val="0"/>
          <w:numId w:val="13"/>
        </w:numPr>
        <w:ind w:left="0" w:firstLine="709"/>
        <w:jc w:val="both"/>
        <w:rPr>
          <w:sz w:val="28"/>
          <w:szCs w:val="28"/>
        </w:rPr>
      </w:pPr>
      <w:r w:rsidRPr="008D561F">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8D561F" w:rsidRDefault="006E5686" w:rsidP="006E5686">
      <w:pPr>
        <w:ind w:firstLine="709"/>
        <w:jc w:val="both"/>
        <w:rPr>
          <w:sz w:val="28"/>
          <w:szCs w:val="28"/>
        </w:rPr>
      </w:pPr>
      <w:r w:rsidRPr="008D561F">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8D561F" w:rsidRDefault="00754AD8" w:rsidP="00D10D09">
      <w:pPr>
        <w:numPr>
          <w:ilvl w:val="0"/>
          <w:numId w:val="13"/>
        </w:numPr>
        <w:ind w:left="0" w:firstLine="709"/>
        <w:jc w:val="both"/>
        <w:rPr>
          <w:sz w:val="28"/>
          <w:szCs w:val="28"/>
        </w:rPr>
      </w:pPr>
      <w:r w:rsidRPr="008D561F">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8D561F" w:rsidRDefault="00754AD8" w:rsidP="00D10D09">
      <w:pPr>
        <w:numPr>
          <w:ilvl w:val="0"/>
          <w:numId w:val="13"/>
        </w:numPr>
        <w:ind w:left="0" w:firstLine="709"/>
        <w:jc w:val="both"/>
        <w:rPr>
          <w:sz w:val="28"/>
          <w:szCs w:val="28"/>
        </w:rPr>
      </w:pPr>
      <w:r w:rsidRPr="008D561F">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D471D9" w:rsidRPr="008D561F" w:rsidRDefault="00D471D9" w:rsidP="00D10D09">
      <w:pPr>
        <w:numPr>
          <w:ilvl w:val="0"/>
          <w:numId w:val="13"/>
        </w:numPr>
        <w:ind w:left="0" w:firstLine="709"/>
        <w:jc w:val="both"/>
        <w:rPr>
          <w:sz w:val="28"/>
          <w:szCs w:val="28"/>
        </w:rPr>
      </w:pPr>
      <w:r w:rsidRPr="008D561F">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8D561F" w:rsidRDefault="00C950E5" w:rsidP="00C950E5">
      <w:pPr>
        <w:ind w:left="709"/>
        <w:jc w:val="both"/>
        <w:rPr>
          <w:sz w:val="28"/>
          <w:szCs w:val="28"/>
        </w:rPr>
      </w:pPr>
    </w:p>
    <w:p w:rsidR="00E835BB" w:rsidRPr="008D561F" w:rsidRDefault="00E835BB" w:rsidP="001B420A">
      <w:pPr>
        <w:pStyle w:val="2"/>
        <w:spacing w:before="0" w:after="0"/>
        <w:ind w:left="0" w:firstLine="709"/>
        <w:jc w:val="both"/>
        <w:rPr>
          <w:rFonts w:cs="Times New Roman"/>
          <w:i w:val="0"/>
          <w:iCs w:val="0"/>
        </w:rPr>
      </w:pPr>
      <w:r w:rsidRPr="008D561F">
        <w:rPr>
          <w:rFonts w:cs="Times New Roman"/>
          <w:i w:val="0"/>
          <w:iCs w:val="0"/>
        </w:rPr>
        <w:t>2.8. Порядок оценки и сопоставления Заявок участников Организатором</w:t>
      </w:r>
    </w:p>
    <w:p w:rsidR="00D4516A" w:rsidRPr="008D561F" w:rsidRDefault="00D4516A" w:rsidP="00D10D09">
      <w:pPr>
        <w:numPr>
          <w:ilvl w:val="0"/>
          <w:numId w:val="16"/>
        </w:numPr>
        <w:ind w:left="0" w:firstLine="709"/>
        <w:jc w:val="both"/>
        <w:rPr>
          <w:sz w:val="28"/>
          <w:szCs w:val="28"/>
        </w:rPr>
      </w:pPr>
      <w:r w:rsidRPr="008D561F">
        <w:rPr>
          <w:sz w:val="28"/>
          <w:szCs w:val="28"/>
        </w:rPr>
        <w:t xml:space="preserve">Оценка и сопоставление Заявок состоится в срок, указанный в пункте 8 Информационной карты. </w:t>
      </w:r>
    </w:p>
    <w:p w:rsidR="00A161F5" w:rsidRPr="008D561F" w:rsidRDefault="00A161F5" w:rsidP="00D10D09">
      <w:pPr>
        <w:numPr>
          <w:ilvl w:val="0"/>
          <w:numId w:val="16"/>
        </w:numPr>
        <w:ind w:left="0" w:firstLine="709"/>
        <w:jc w:val="both"/>
        <w:rPr>
          <w:sz w:val="28"/>
          <w:szCs w:val="28"/>
        </w:rPr>
      </w:pPr>
      <w:r w:rsidRPr="008D561F">
        <w:rPr>
          <w:sz w:val="28"/>
          <w:szCs w:val="28"/>
        </w:rPr>
        <w:t xml:space="preserve">Оценка и сопоставление Заявок, осуществляется в целях выявления лучших условий исполнения договора и выявления </w:t>
      </w:r>
      <w:r w:rsidRPr="008D561F">
        <w:rPr>
          <w:sz w:val="28"/>
          <w:szCs w:val="28"/>
        </w:rPr>
        <w:lastRenderedPageBreak/>
        <w:t>победителя(ей) в соответствии с критериями, указанными в пункте 19 Информационной карты.</w:t>
      </w:r>
    </w:p>
    <w:p w:rsidR="007D6548" w:rsidRPr="008D561F" w:rsidRDefault="007D6548" w:rsidP="00D10D09">
      <w:pPr>
        <w:numPr>
          <w:ilvl w:val="0"/>
          <w:numId w:val="16"/>
        </w:numPr>
        <w:ind w:left="0" w:firstLine="709"/>
        <w:jc w:val="both"/>
        <w:rPr>
          <w:sz w:val="28"/>
          <w:szCs w:val="28"/>
        </w:rPr>
      </w:pPr>
      <w:r w:rsidRPr="008D561F">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8D561F" w:rsidRDefault="007D6548" w:rsidP="00D10D09">
      <w:pPr>
        <w:numPr>
          <w:ilvl w:val="0"/>
          <w:numId w:val="16"/>
        </w:numPr>
        <w:ind w:left="0" w:firstLine="709"/>
        <w:jc w:val="both"/>
        <w:rPr>
          <w:sz w:val="28"/>
          <w:szCs w:val="28"/>
        </w:rPr>
      </w:pPr>
      <w:r w:rsidRPr="008D561F">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8D561F" w:rsidRDefault="007D6548" w:rsidP="00D10D09">
      <w:pPr>
        <w:numPr>
          <w:ilvl w:val="0"/>
          <w:numId w:val="16"/>
        </w:numPr>
        <w:ind w:left="0" w:firstLine="709"/>
        <w:jc w:val="both"/>
        <w:rPr>
          <w:sz w:val="28"/>
          <w:szCs w:val="28"/>
        </w:rPr>
      </w:pPr>
      <w:r w:rsidRPr="008D561F">
        <w:rPr>
          <w:sz w:val="28"/>
          <w:szCs w:val="28"/>
        </w:rPr>
        <w:t>Заявке, содержащей наилучшие условия, присваивается наибольшее количество баллов.</w:t>
      </w:r>
    </w:p>
    <w:p w:rsidR="007D6548" w:rsidRPr="008D561F" w:rsidRDefault="007D6548" w:rsidP="00D10D09">
      <w:pPr>
        <w:numPr>
          <w:ilvl w:val="0"/>
          <w:numId w:val="16"/>
        </w:numPr>
        <w:ind w:left="0" w:firstLine="709"/>
        <w:jc w:val="both"/>
        <w:rPr>
          <w:sz w:val="28"/>
          <w:szCs w:val="28"/>
        </w:rPr>
      </w:pPr>
      <w:r w:rsidRPr="008D561F">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8D561F" w:rsidRDefault="007D6548" w:rsidP="00D10D09">
      <w:pPr>
        <w:numPr>
          <w:ilvl w:val="0"/>
          <w:numId w:val="16"/>
        </w:numPr>
        <w:ind w:left="0" w:firstLine="709"/>
        <w:jc w:val="both"/>
        <w:rPr>
          <w:sz w:val="28"/>
          <w:szCs w:val="28"/>
        </w:rPr>
      </w:pPr>
      <w:r w:rsidRPr="008D561F">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8D561F" w:rsidRDefault="007D6548" w:rsidP="00D10D09">
      <w:pPr>
        <w:numPr>
          <w:ilvl w:val="0"/>
          <w:numId w:val="16"/>
        </w:numPr>
        <w:ind w:left="0" w:firstLine="709"/>
        <w:jc w:val="both"/>
        <w:rPr>
          <w:sz w:val="28"/>
          <w:szCs w:val="28"/>
        </w:rPr>
      </w:pPr>
      <w:r w:rsidRPr="008D561F">
        <w:rPr>
          <w:sz w:val="28"/>
          <w:szCs w:val="28"/>
        </w:rPr>
        <w:t>Участники или их представители не могут участвовать в оценке и сопоставлении Заявок.</w:t>
      </w:r>
    </w:p>
    <w:p w:rsidR="001B4296" w:rsidRPr="008D561F" w:rsidRDefault="001B4296" w:rsidP="00D10D09">
      <w:pPr>
        <w:numPr>
          <w:ilvl w:val="0"/>
          <w:numId w:val="16"/>
        </w:numPr>
        <w:ind w:left="0" w:firstLine="709"/>
        <w:jc w:val="both"/>
        <w:rPr>
          <w:sz w:val="28"/>
          <w:szCs w:val="28"/>
        </w:rPr>
      </w:pPr>
      <w:r w:rsidRPr="008D561F">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sidRPr="008D561F">
          <w:rPr>
            <w:rStyle w:val="afff3"/>
            <w:sz w:val="28"/>
            <w:szCs w:val="28"/>
          </w:rPr>
          <w:t>www.trcont.com</w:t>
        </w:r>
      </w:hyperlink>
      <w:r w:rsidRPr="008D561F">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sidRPr="008D561F">
          <w:rPr>
            <w:rStyle w:val="afff3"/>
            <w:rFonts w:eastAsia="MS Mincho"/>
            <w:sz w:val="28"/>
            <w:szCs w:val="28"/>
          </w:rPr>
          <w:t>www.zakupki.gov.ru</w:t>
        </w:r>
      </w:hyperlink>
      <w:r w:rsidRPr="008D561F">
        <w:rPr>
          <w:sz w:val="28"/>
          <w:szCs w:val="28"/>
        </w:rPr>
        <w:t xml:space="preserve">) (далее – Официальный сайт) (на странице сведений о Положении о закупках </w:t>
      </w:r>
      <w:r w:rsidRPr="008D561F">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8D561F" w:rsidRDefault="00C15C57" w:rsidP="00C15C57">
      <w:pPr>
        <w:pStyle w:val="Default"/>
        <w:ind w:firstLine="709"/>
        <w:jc w:val="both"/>
        <w:rPr>
          <w:sz w:val="28"/>
          <w:szCs w:val="28"/>
        </w:rPr>
      </w:pPr>
      <w:r w:rsidRPr="008D561F">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8D561F" w:rsidRDefault="00C15C57" w:rsidP="00C15C57">
      <w:pPr>
        <w:pStyle w:val="Default"/>
        <w:ind w:firstLine="709"/>
        <w:jc w:val="both"/>
        <w:rPr>
          <w:sz w:val="28"/>
          <w:szCs w:val="28"/>
        </w:rPr>
      </w:pPr>
      <w:r w:rsidRPr="008D561F">
        <w:rPr>
          <w:sz w:val="28"/>
          <w:szCs w:val="28"/>
        </w:rPr>
        <w:t>2) принятое Организатором решение;</w:t>
      </w:r>
    </w:p>
    <w:p w:rsidR="00C15C57" w:rsidRPr="008D561F" w:rsidRDefault="00C15C57" w:rsidP="00C15C57">
      <w:pPr>
        <w:pStyle w:val="Default"/>
        <w:ind w:firstLine="709"/>
        <w:jc w:val="both"/>
        <w:rPr>
          <w:sz w:val="28"/>
          <w:szCs w:val="28"/>
        </w:rPr>
      </w:pPr>
      <w:r w:rsidRPr="008D561F">
        <w:rPr>
          <w:sz w:val="28"/>
          <w:szCs w:val="28"/>
        </w:rPr>
        <w:t>3) предложения для рассмотрения Конкурсной комиссией;</w:t>
      </w:r>
    </w:p>
    <w:p w:rsidR="00C15C57" w:rsidRPr="008D561F" w:rsidRDefault="00C15C57" w:rsidP="00C15C57">
      <w:pPr>
        <w:pStyle w:val="Default"/>
        <w:ind w:firstLine="709"/>
        <w:jc w:val="both"/>
        <w:rPr>
          <w:sz w:val="28"/>
          <w:szCs w:val="28"/>
        </w:rPr>
      </w:pPr>
      <w:r w:rsidRPr="008D561F">
        <w:rPr>
          <w:sz w:val="28"/>
          <w:szCs w:val="28"/>
        </w:rPr>
        <w:t>4) иная информация при необходимости.</w:t>
      </w:r>
    </w:p>
    <w:p w:rsidR="002A2796" w:rsidRPr="008D561F" w:rsidRDefault="00D471D9" w:rsidP="00C15C57">
      <w:pPr>
        <w:pStyle w:val="Default"/>
        <w:ind w:firstLine="709"/>
        <w:jc w:val="both"/>
        <w:rPr>
          <w:sz w:val="28"/>
          <w:szCs w:val="28"/>
        </w:rPr>
      </w:pPr>
      <w:r w:rsidRPr="008D561F">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Pr="008D561F" w:rsidRDefault="0087611C" w:rsidP="002A2796">
      <w:pPr>
        <w:pStyle w:val="affff6"/>
        <w:rPr>
          <w:sz w:val="28"/>
          <w:szCs w:val="28"/>
        </w:rPr>
      </w:pPr>
    </w:p>
    <w:p w:rsidR="00370C44" w:rsidRPr="008D561F" w:rsidRDefault="00307203" w:rsidP="001B420A">
      <w:pPr>
        <w:pStyle w:val="2"/>
        <w:spacing w:before="0" w:after="0"/>
        <w:ind w:left="0" w:firstLine="709"/>
        <w:jc w:val="both"/>
        <w:rPr>
          <w:rFonts w:cs="Times New Roman"/>
          <w:i w:val="0"/>
          <w:iCs w:val="0"/>
        </w:rPr>
      </w:pPr>
      <w:r w:rsidRPr="008D561F">
        <w:rPr>
          <w:rFonts w:cs="Times New Roman"/>
          <w:i w:val="0"/>
          <w:iCs w:val="0"/>
        </w:rPr>
        <w:lastRenderedPageBreak/>
        <w:t>2.9. Подведение итогов Запроса предложений</w:t>
      </w:r>
    </w:p>
    <w:p w:rsidR="007D6548" w:rsidRPr="008D561F" w:rsidRDefault="007D6548" w:rsidP="00D10D09">
      <w:pPr>
        <w:numPr>
          <w:ilvl w:val="0"/>
          <w:numId w:val="17"/>
        </w:numPr>
        <w:ind w:left="0" w:firstLine="709"/>
        <w:jc w:val="both"/>
        <w:rPr>
          <w:sz w:val="28"/>
          <w:szCs w:val="28"/>
        </w:rPr>
      </w:pPr>
      <w:r w:rsidRPr="008D561F">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8D561F" w:rsidRDefault="00E92117" w:rsidP="00D10D09">
      <w:pPr>
        <w:numPr>
          <w:ilvl w:val="0"/>
          <w:numId w:val="17"/>
        </w:numPr>
        <w:ind w:left="0" w:firstLine="709"/>
        <w:jc w:val="both"/>
        <w:rPr>
          <w:sz w:val="28"/>
          <w:szCs w:val="28"/>
        </w:rPr>
      </w:pPr>
      <w:r w:rsidRPr="008D561F">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8D561F" w:rsidRDefault="007D6548" w:rsidP="00D10D09">
      <w:pPr>
        <w:numPr>
          <w:ilvl w:val="0"/>
          <w:numId w:val="17"/>
        </w:numPr>
        <w:ind w:left="0" w:firstLine="709"/>
        <w:jc w:val="both"/>
        <w:rPr>
          <w:sz w:val="28"/>
          <w:szCs w:val="28"/>
        </w:rPr>
      </w:pPr>
      <w:r w:rsidRPr="008D561F">
        <w:rPr>
          <w:sz w:val="28"/>
          <w:szCs w:val="28"/>
        </w:rPr>
        <w:t>Участники или их представители не могут присутствовать на заседании Конкурсной комиссии.</w:t>
      </w:r>
    </w:p>
    <w:p w:rsidR="007D6548" w:rsidRPr="008D561F" w:rsidRDefault="007D6548" w:rsidP="00D10D09">
      <w:pPr>
        <w:numPr>
          <w:ilvl w:val="0"/>
          <w:numId w:val="17"/>
        </w:numPr>
        <w:ind w:left="0" w:firstLine="709"/>
        <w:jc w:val="both"/>
        <w:rPr>
          <w:sz w:val="28"/>
          <w:szCs w:val="28"/>
        </w:rPr>
      </w:pPr>
      <w:r w:rsidRPr="008D561F">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8D561F" w:rsidRDefault="007D6548" w:rsidP="00D10D09">
      <w:pPr>
        <w:numPr>
          <w:ilvl w:val="0"/>
          <w:numId w:val="17"/>
        </w:numPr>
        <w:ind w:left="0" w:firstLine="709"/>
        <w:jc w:val="both"/>
        <w:rPr>
          <w:sz w:val="28"/>
          <w:szCs w:val="28"/>
        </w:rPr>
      </w:pPr>
      <w:r w:rsidRPr="008D561F">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8D561F" w:rsidRDefault="007D6548" w:rsidP="00D10D09">
      <w:pPr>
        <w:numPr>
          <w:ilvl w:val="0"/>
          <w:numId w:val="17"/>
        </w:numPr>
        <w:ind w:left="0" w:firstLine="709"/>
        <w:jc w:val="both"/>
        <w:rPr>
          <w:sz w:val="28"/>
          <w:szCs w:val="28"/>
        </w:rPr>
      </w:pPr>
      <w:r w:rsidRPr="008D561F">
        <w:rPr>
          <w:sz w:val="28"/>
          <w:szCs w:val="28"/>
        </w:rPr>
        <w:t>Протокол заседания Конкурсной комиссии размещается в СМИ в соответствии пунктом 4 Информационной карты не позднее чем через 3 (три) дня с даты его подписания.</w:t>
      </w:r>
    </w:p>
    <w:p w:rsidR="007D6548" w:rsidRPr="008D561F" w:rsidRDefault="007D6548" w:rsidP="00D10D09">
      <w:pPr>
        <w:numPr>
          <w:ilvl w:val="0"/>
          <w:numId w:val="17"/>
        </w:numPr>
        <w:ind w:left="0" w:firstLine="709"/>
        <w:jc w:val="both"/>
        <w:rPr>
          <w:sz w:val="28"/>
          <w:szCs w:val="28"/>
        </w:rPr>
      </w:pPr>
      <w:r w:rsidRPr="008D561F">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7D6548" w:rsidRPr="008D561F" w:rsidRDefault="007D6548" w:rsidP="00D10D09">
      <w:pPr>
        <w:numPr>
          <w:ilvl w:val="0"/>
          <w:numId w:val="17"/>
        </w:numPr>
        <w:ind w:left="0" w:firstLine="709"/>
        <w:jc w:val="both"/>
        <w:rPr>
          <w:sz w:val="28"/>
          <w:szCs w:val="28"/>
        </w:rPr>
      </w:pPr>
      <w:r w:rsidRPr="008D561F">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8D561F" w:rsidRDefault="008825E9" w:rsidP="00C10F43">
      <w:pPr>
        <w:numPr>
          <w:ilvl w:val="0"/>
          <w:numId w:val="17"/>
        </w:numPr>
        <w:ind w:left="0" w:firstLine="709"/>
        <w:jc w:val="both"/>
        <w:rPr>
          <w:sz w:val="28"/>
          <w:szCs w:val="28"/>
        </w:rPr>
      </w:pPr>
      <w:r w:rsidRPr="008D561F">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8D561F" w:rsidRDefault="008825E9" w:rsidP="00D10D09">
      <w:pPr>
        <w:numPr>
          <w:ilvl w:val="0"/>
          <w:numId w:val="17"/>
        </w:numPr>
        <w:ind w:left="0" w:firstLine="709"/>
        <w:jc w:val="both"/>
        <w:rPr>
          <w:sz w:val="28"/>
          <w:szCs w:val="28"/>
        </w:rPr>
      </w:pPr>
      <w:r w:rsidRPr="008D561F">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8D561F" w:rsidRDefault="008825E9" w:rsidP="00D10D09">
      <w:pPr>
        <w:numPr>
          <w:ilvl w:val="0"/>
          <w:numId w:val="17"/>
        </w:numPr>
        <w:ind w:left="0" w:firstLine="709"/>
        <w:jc w:val="both"/>
        <w:rPr>
          <w:sz w:val="28"/>
          <w:szCs w:val="28"/>
        </w:rPr>
      </w:pPr>
      <w:r w:rsidRPr="008D561F">
        <w:rPr>
          <w:sz w:val="28"/>
          <w:szCs w:val="28"/>
        </w:rPr>
        <w:lastRenderedPageBreak/>
        <w:t>Запрос предложений признается несостоявшимся, если:</w:t>
      </w:r>
    </w:p>
    <w:p w:rsidR="008825E9" w:rsidRPr="008D561F" w:rsidRDefault="008825E9" w:rsidP="008825E9">
      <w:pPr>
        <w:ind w:firstLine="709"/>
        <w:jc w:val="both"/>
        <w:rPr>
          <w:sz w:val="28"/>
          <w:szCs w:val="28"/>
        </w:rPr>
      </w:pPr>
      <w:r w:rsidRPr="008D561F">
        <w:rPr>
          <w:sz w:val="28"/>
          <w:szCs w:val="28"/>
        </w:rPr>
        <w:t>1) на участие в Запросе предложений не подана ни одна Заявка;</w:t>
      </w:r>
    </w:p>
    <w:p w:rsidR="008825E9" w:rsidRPr="008D561F" w:rsidRDefault="008825E9" w:rsidP="008825E9">
      <w:pPr>
        <w:ind w:firstLine="709"/>
        <w:jc w:val="both"/>
        <w:rPr>
          <w:sz w:val="28"/>
          <w:szCs w:val="28"/>
        </w:rPr>
      </w:pPr>
      <w:r w:rsidRPr="008D561F">
        <w:rPr>
          <w:sz w:val="28"/>
          <w:szCs w:val="28"/>
        </w:rPr>
        <w:t>2) на участие в Запросе предложений подана одна Заявка;</w:t>
      </w:r>
    </w:p>
    <w:p w:rsidR="008825E9" w:rsidRPr="008D561F" w:rsidRDefault="008825E9" w:rsidP="008825E9">
      <w:pPr>
        <w:ind w:firstLine="709"/>
        <w:jc w:val="both"/>
        <w:rPr>
          <w:sz w:val="28"/>
          <w:szCs w:val="28"/>
        </w:rPr>
      </w:pPr>
      <w:r w:rsidRPr="008D561F">
        <w:rPr>
          <w:sz w:val="28"/>
          <w:szCs w:val="28"/>
        </w:rPr>
        <w:t>3) по итогам рассмотрения заявок к участию в Запросе предложений допущен один претендент;</w:t>
      </w:r>
    </w:p>
    <w:p w:rsidR="008825E9" w:rsidRPr="008D561F" w:rsidRDefault="008825E9" w:rsidP="008825E9">
      <w:pPr>
        <w:ind w:firstLine="709"/>
        <w:jc w:val="both"/>
        <w:rPr>
          <w:sz w:val="28"/>
          <w:szCs w:val="28"/>
        </w:rPr>
      </w:pPr>
      <w:r w:rsidRPr="008D561F">
        <w:rPr>
          <w:sz w:val="28"/>
          <w:szCs w:val="28"/>
        </w:rPr>
        <w:t>4) ни один из претендентов не признан участником.</w:t>
      </w:r>
    </w:p>
    <w:p w:rsidR="00C10F43" w:rsidRPr="008D561F" w:rsidRDefault="00C10F43" w:rsidP="00C10F43">
      <w:pPr>
        <w:numPr>
          <w:ilvl w:val="0"/>
          <w:numId w:val="17"/>
        </w:numPr>
        <w:ind w:left="0" w:firstLine="709"/>
        <w:jc w:val="both"/>
        <w:rPr>
          <w:sz w:val="28"/>
          <w:szCs w:val="28"/>
        </w:rPr>
      </w:pPr>
      <w:r w:rsidRPr="008D561F">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C10F43" w:rsidRPr="008D561F" w:rsidRDefault="00C10F43" w:rsidP="00C10F43">
      <w:pPr>
        <w:suppressAutoHyphens w:val="0"/>
        <w:ind w:firstLine="709"/>
        <w:jc w:val="both"/>
        <w:rPr>
          <w:rFonts w:eastAsia="Calibri"/>
          <w:sz w:val="28"/>
          <w:szCs w:val="28"/>
          <w:lang w:eastAsia="en-US"/>
        </w:rPr>
      </w:pPr>
      <w:r w:rsidRPr="008D561F">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C10F43" w:rsidRPr="008D561F" w:rsidRDefault="00C10F43" w:rsidP="00C10F43">
      <w:pPr>
        <w:suppressAutoHyphens w:val="0"/>
        <w:ind w:firstLine="709"/>
        <w:jc w:val="both"/>
        <w:rPr>
          <w:rFonts w:eastAsia="Calibri"/>
          <w:sz w:val="28"/>
          <w:szCs w:val="28"/>
          <w:lang w:eastAsia="en-US"/>
        </w:rPr>
      </w:pPr>
      <w:r w:rsidRPr="008D561F">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370C44" w:rsidRPr="008D561F" w:rsidRDefault="00C10F43" w:rsidP="00C10F43">
      <w:pPr>
        <w:pStyle w:val="affff6"/>
        <w:tabs>
          <w:tab w:val="left" w:pos="1680"/>
        </w:tabs>
        <w:ind w:firstLine="720"/>
        <w:rPr>
          <w:rFonts w:eastAsia="Calibri"/>
          <w:sz w:val="28"/>
          <w:szCs w:val="28"/>
          <w:lang w:eastAsia="en-US"/>
        </w:rPr>
      </w:pPr>
      <w:r w:rsidRPr="008D561F">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C10F43" w:rsidRPr="008D561F" w:rsidRDefault="00C10F43" w:rsidP="00C10F43">
      <w:pPr>
        <w:pStyle w:val="affff6"/>
        <w:tabs>
          <w:tab w:val="left" w:pos="1680"/>
        </w:tabs>
        <w:ind w:firstLine="720"/>
        <w:rPr>
          <w:sz w:val="28"/>
          <w:szCs w:val="28"/>
        </w:rPr>
      </w:pPr>
    </w:p>
    <w:p w:rsidR="007D6548" w:rsidRPr="008D561F" w:rsidRDefault="00307203" w:rsidP="001B420A">
      <w:pPr>
        <w:pStyle w:val="2"/>
        <w:spacing w:before="0" w:after="0"/>
        <w:ind w:left="0" w:firstLine="709"/>
        <w:jc w:val="both"/>
        <w:rPr>
          <w:rFonts w:cs="Times New Roman"/>
          <w:i w:val="0"/>
          <w:iCs w:val="0"/>
        </w:rPr>
      </w:pPr>
      <w:r w:rsidRPr="008D561F">
        <w:rPr>
          <w:rFonts w:cs="Times New Roman"/>
          <w:i w:val="0"/>
          <w:iCs w:val="0"/>
        </w:rPr>
        <w:t>2.10. Заключение договора</w:t>
      </w:r>
    </w:p>
    <w:p w:rsidR="007D6548" w:rsidRPr="008D561F" w:rsidRDefault="00370C44" w:rsidP="00D10D09">
      <w:pPr>
        <w:numPr>
          <w:ilvl w:val="0"/>
          <w:numId w:val="18"/>
        </w:numPr>
        <w:ind w:left="0" w:firstLine="709"/>
        <w:jc w:val="both"/>
        <w:rPr>
          <w:sz w:val="28"/>
          <w:szCs w:val="28"/>
        </w:rPr>
      </w:pPr>
      <w:r w:rsidRPr="008D561F">
        <w:rPr>
          <w:sz w:val="28"/>
          <w:szCs w:val="28"/>
        </w:rPr>
        <w:t xml:space="preserve"> Обеспечение исполнения договора устанавливается в соответствии с пунктом 22 </w:t>
      </w:r>
      <w:r w:rsidR="001E3470">
        <w:rPr>
          <w:sz w:val="28"/>
          <w:szCs w:val="28"/>
        </w:rPr>
        <w:t>Информационн</w:t>
      </w:r>
      <w:r w:rsidRPr="008D561F">
        <w:rPr>
          <w:sz w:val="28"/>
          <w:szCs w:val="28"/>
        </w:rPr>
        <w:t>ой карты.</w:t>
      </w:r>
    </w:p>
    <w:p w:rsidR="006E5686" w:rsidRPr="008D561F" w:rsidRDefault="00370C44" w:rsidP="00D10D09">
      <w:pPr>
        <w:numPr>
          <w:ilvl w:val="0"/>
          <w:numId w:val="18"/>
        </w:numPr>
        <w:ind w:left="0" w:firstLine="709"/>
        <w:jc w:val="both"/>
        <w:rPr>
          <w:sz w:val="28"/>
          <w:szCs w:val="28"/>
        </w:rPr>
      </w:pPr>
      <w:r w:rsidRPr="008D561F">
        <w:rPr>
          <w:sz w:val="28"/>
          <w:szCs w:val="28"/>
        </w:rPr>
        <w:t xml:space="preserve"> 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926992" w:rsidRPr="008D561F" w:rsidRDefault="006E5686" w:rsidP="006E5686">
      <w:pPr>
        <w:ind w:firstLine="709"/>
        <w:jc w:val="both"/>
        <w:rPr>
          <w:sz w:val="28"/>
          <w:szCs w:val="28"/>
        </w:rPr>
      </w:pPr>
      <w:r w:rsidRPr="008D561F">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1B150C" w:rsidRPr="008D561F" w:rsidRDefault="00C828BD" w:rsidP="00C828BD">
      <w:pPr>
        <w:numPr>
          <w:ilvl w:val="0"/>
          <w:numId w:val="18"/>
        </w:numPr>
        <w:ind w:left="0" w:firstLine="709"/>
        <w:jc w:val="both"/>
        <w:rPr>
          <w:sz w:val="28"/>
          <w:szCs w:val="28"/>
        </w:rPr>
      </w:pPr>
      <w:r w:rsidRPr="008D561F">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w:t>
      </w:r>
      <w:r w:rsidRPr="008D561F">
        <w:rPr>
          <w:sz w:val="28"/>
          <w:szCs w:val="28"/>
        </w:rPr>
        <w:lastRenderedPageBreak/>
        <w:t>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8D561F" w:rsidRDefault="00C828BD" w:rsidP="00D10D09">
      <w:pPr>
        <w:numPr>
          <w:ilvl w:val="0"/>
          <w:numId w:val="18"/>
        </w:numPr>
        <w:ind w:left="0" w:firstLine="709"/>
        <w:jc w:val="both"/>
        <w:rPr>
          <w:sz w:val="28"/>
          <w:szCs w:val="28"/>
        </w:rPr>
      </w:pPr>
      <w:r w:rsidRPr="008D561F">
        <w:rPr>
          <w:sz w:val="28"/>
          <w:szCs w:val="28"/>
        </w:rPr>
        <w:t>При этом,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8D561F" w:rsidRDefault="007D6548" w:rsidP="00D10D09">
      <w:pPr>
        <w:numPr>
          <w:ilvl w:val="0"/>
          <w:numId w:val="18"/>
        </w:numPr>
        <w:ind w:left="0" w:firstLine="709"/>
        <w:jc w:val="both"/>
        <w:rPr>
          <w:sz w:val="28"/>
          <w:szCs w:val="28"/>
        </w:rPr>
      </w:pPr>
      <w:r w:rsidRPr="008D561F">
        <w:rPr>
          <w:sz w:val="28"/>
          <w:szCs w:val="28"/>
        </w:rPr>
        <w:t>Заказчик вправе отклонить такое предложение победителя/победителей. 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 Участник Запроса предложений, Заявке которого был присвоен второй номер, не вправе отказаться от заключения договора.</w:t>
      </w:r>
    </w:p>
    <w:p w:rsidR="007F077B" w:rsidRPr="008D561F" w:rsidRDefault="008C5207">
      <w:pPr>
        <w:numPr>
          <w:ilvl w:val="0"/>
          <w:numId w:val="18"/>
        </w:numPr>
        <w:ind w:left="0" w:firstLine="709"/>
        <w:jc w:val="both"/>
        <w:rPr>
          <w:sz w:val="28"/>
          <w:szCs w:val="28"/>
        </w:rPr>
      </w:pPr>
      <w:r w:rsidRPr="008D561F">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8D561F" w:rsidRDefault="000454C8" w:rsidP="00D10D09">
      <w:pPr>
        <w:numPr>
          <w:ilvl w:val="0"/>
          <w:numId w:val="18"/>
        </w:numPr>
        <w:ind w:left="0" w:firstLine="709"/>
        <w:jc w:val="both"/>
        <w:rPr>
          <w:sz w:val="28"/>
          <w:szCs w:val="28"/>
        </w:rPr>
      </w:pPr>
      <w:r w:rsidRPr="008D561F">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8D561F" w:rsidRDefault="000978CE" w:rsidP="00D10D09">
      <w:pPr>
        <w:numPr>
          <w:ilvl w:val="0"/>
          <w:numId w:val="18"/>
        </w:numPr>
        <w:ind w:left="0" w:firstLine="709"/>
        <w:jc w:val="both"/>
        <w:rPr>
          <w:sz w:val="28"/>
          <w:szCs w:val="28"/>
        </w:rPr>
      </w:pPr>
      <w:r w:rsidRPr="008D561F">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Pr="008D561F" w:rsidRDefault="00534697" w:rsidP="00D10D09">
      <w:pPr>
        <w:numPr>
          <w:ilvl w:val="0"/>
          <w:numId w:val="18"/>
        </w:numPr>
        <w:ind w:left="0" w:firstLine="709"/>
        <w:jc w:val="both"/>
        <w:rPr>
          <w:sz w:val="28"/>
          <w:szCs w:val="28"/>
        </w:rPr>
      </w:pPr>
      <w:r w:rsidRPr="008D561F">
        <w:rPr>
          <w:sz w:val="28"/>
          <w:szCs w:val="28"/>
        </w:rPr>
        <w:t xml:space="preserve"> До заключения договора лицо, с которым заключается договор по итогам Запроса предложений, если указанное предусмотрено в пункте </w:t>
      </w:r>
      <w:r w:rsidRPr="008D561F">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w:t>
      </w:r>
      <w:r w:rsidRPr="008D561F">
        <w:rPr>
          <w:sz w:val="28"/>
          <w:szCs w:val="28"/>
        </w:rPr>
        <w:lastRenderedPageBreak/>
        <w:t>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8A3E89" w:rsidRPr="008D561F" w:rsidRDefault="008A3E89" w:rsidP="008A3E89">
      <w:pPr>
        <w:ind w:firstLine="709"/>
        <w:jc w:val="both"/>
        <w:rPr>
          <w:sz w:val="28"/>
          <w:szCs w:val="28"/>
        </w:rPr>
      </w:pPr>
      <w:r w:rsidRPr="008D561F">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8D561F" w:rsidRDefault="006402DD" w:rsidP="008A3E89">
      <w:pPr>
        <w:ind w:firstLine="709"/>
        <w:jc w:val="both"/>
        <w:rPr>
          <w:sz w:val="28"/>
          <w:szCs w:val="28"/>
        </w:rPr>
      </w:pPr>
      <w:r w:rsidRPr="008D561F">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8D561F" w:rsidRDefault="006402DD" w:rsidP="00D10D09">
      <w:pPr>
        <w:numPr>
          <w:ilvl w:val="0"/>
          <w:numId w:val="18"/>
        </w:numPr>
        <w:ind w:left="0" w:firstLine="709"/>
        <w:jc w:val="both"/>
        <w:rPr>
          <w:sz w:val="28"/>
          <w:szCs w:val="28"/>
        </w:rPr>
      </w:pPr>
      <w:r w:rsidRPr="008D561F">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Pr="008D561F" w:rsidRDefault="00C264D5" w:rsidP="00D10D09">
      <w:pPr>
        <w:numPr>
          <w:ilvl w:val="0"/>
          <w:numId w:val="18"/>
        </w:numPr>
        <w:ind w:left="0" w:firstLine="709"/>
        <w:jc w:val="both"/>
        <w:rPr>
          <w:sz w:val="28"/>
          <w:szCs w:val="28"/>
        </w:rPr>
      </w:pPr>
      <w:r w:rsidRPr="008D561F">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
    <w:p w:rsidR="007D6548" w:rsidRPr="008D561F" w:rsidRDefault="007D6548" w:rsidP="00C950E5">
      <w:pPr>
        <w:pStyle w:val="affff6"/>
        <w:ind w:firstLine="0"/>
        <w:rPr>
          <w:sz w:val="28"/>
          <w:szCs w:val="28"/>
        </w:rPr>
      </w:pPr>
    </w:p>
    <w:p w:rsidR="000954FB" w:rsidRPr="008D561F" w:rsidRDefault="006400A0" w:rsidP="000E2555">
      <w:pPr>
        <w:jc w:val="center"/>
        <w:outlineLvl w:val="0"/>
        <w:rPr>
          <w:b/>
          <w:bCs/>
          <w:sz w:val="32"/>
          <w:szCs w:val="32"/>
        </w:rPr>
      </w:pPr>
      <w:r w:rsidRPr="008D561F">
        <w:rPr>
          <w:b/>
          <w:bCs/>
          <w:sz w:val="32"/>
          <w:szCs w:val="32"/>
        </w:rPr>
        <w:t>Раздел 3. Порядок оформления Заявок</w:t>
      </w:r>
    </w:p>
    <w:p w:rsidR="000954FB" w:rsidRPr="008D561F" w:rsidRDefault="000954FB" w:rsidP="00C950E5">
      <w:pPr>
        <w:pStyle w:val="affff6"/>
        <w:ind w:firstLine="0"/>
        <w:rPr>
          <w:b/>
          <w:bCs/>
          <w:sz w:val="28"/>
          <w:szCs w:val="28"/>
        </w:rPr>
      </w:pPr>
    </w:p>
    <w:p w:rsidR="000954FB" w:rsidRPr="008D561F" w:rsidRDefault="00307203" w:rsidP="00162EF3">
      <w:pPr>
        <w:pStyle w:val="2"/>
        <w:spacing w:before="0" w:after="0"/>
        <w:ind w:left="0" w:firstLine="709"/>
        <w:rPr>
          <w:rFonts w:cs="Times New Roman"/>
          <w:i w:val="0"/>
          <w:iCs w:val="0"/>
        </w:rPr>
      </w:pPr>
      <w:bookmarkStart w:id="4" w:name="_Toc515863146"/>
      <w:bookmarkStart w:id="5" w:name="_Toc34648361"/>
      <w:r w:rsidRPr="008D561F">
        <w:rPr>
          <w:rFonts w:cs="Times New Roman"/>
          <w:i w:val="0"/>
          <w:iCs w:val="0"/>
        </w:rPr>
        <w:t>3.1. О</w:t>
      </w:r>
      <w:bookmarkEnd w:id="4"/>
      <w:bookmarkEnd w:id="5"/>
      <w:r w:rsidRPr="008D561F">
        <w:rPr>
          <w:rFonts w:cs="Times New Roman"/>
          <w:i w:val="0"/>
          <w:iCs w:val="0"/>
        </w:rPr>
        <w:t xml:space="preserve">формление Заявки </w:t>
      </w:r>
    </w:p>
    <w:p w:rsidR="002A4FB5" w:rsidRPr="008D561F" w:rsidRDefault="006F265F" w:rsidP="00D10D09">
      <w:pPr>
        <w:pStyle w:val="affff6"/>
        <w:numPr>
          <w:ilvl w:val="2"/>
          <w:numId w:val="9"/>
        </w:numPr>
        <w:ind w:left="0" w:firstLine="709"/>
        <w:rPr>
          <w:sz w:val="28"/>
          <w:szCs w:val="28"/>
        </w:rPr>
      </w:pPr>
      <w:r w:rsidRPr="008D561F">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B844E0" w:rsidRDefault="002A4FB5" w:rsidP="00FE139A">
      <w:pPr>
        <w:pStyle w:val="affff6"/>
        <w:numPr>
          <w:ilvl w:val="2"/>
          <w:numId w:val="9"/>
        </w:numPr>
        <w:ind w:left="0" w:firstLine="709"/>
        <w:rPr>
          <w:sz w:val="28"/>
          <w:szCs w:val="28"/>
        </w:rPr>
      </w:pPr>
      <w:r w:rsidRPr="008D561F">
        <w:rPr>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оригинал гарантии</w:t>
      </w:r>
      <w:r w:rsidR="001E3470">
        <w:rPr>
          <w:sz w:val="28"/>
          <w:szCs w:val="28"/>
        </w:rPr>
        <w:t xml:space="preserve">, </w:t>
      </w:r>
      <w:r w:rsidR="001E3470" w:rsidRPr="001E3470">
        <w:rPr>
          <w:sz w:val="28"/>
          <w:szCs w:val="28"/>
        </w:rPr>
        <w:t>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r w:rsidR="001E3470">
        <w:rPr>
          <w:sz w:val="28"/>
          <w:szCs w:val="28"/>
        </w:rPr>
        <w:t>,</w:t>
      </w:r>
      <w:r w:rsidR="001E3470" w:rsidRPr="001E3470">
        <w:rPr>
          <w:sz w:val="28"/>
          <w:szCs w:val="28"/>
        </w:rPr>
        <w:t xml:space="preserve"> </w:t>
      </w:r>
      <w:r w:rsidRPr="008D561F">
        <w:rPr>
          <w:sz w:val="28"/>
          <w:szCs w:val="28"/>
        </w:rPr>
        <w:t>должн</w:t>
      </w:r>
      <w:r w:rsidR="001E3470">
        <w:rPr>
          <w:sz w:val="28"/>
          <w:szCs w:val="28"/>
        </w:rPr>
        <w:t>ы</w:t>
      </w:r>
      <w:r w:rsidRPr="008D561F">
        <w:rPr>
          <w:sz w:val="28"/>
          <w:szCs w:val="28"/>
        </w:rPr>
        <w:t xml:space="preserve"> быть представлен</w:t>
      </w:r>
      <w:r w:rsidR="001E3470">
        <w:rPr>
          <w:sz w:val="28"/>
          <w:szCs w:val="28"/>
        </w:rPr>
        <w:t>ы</w:t>
      </w:r>
      <w:r w:rsidRPr="008D561F">
        <w:rPr>
          <w:sz w:val="28"/>
          <w:szCs w:val="28"/>
        </w:rPr>
        <w:t xml:space="preserve"> </w:t>
      </w:r>
      <w:r w:rsidR="00B844E0" w:rsidRPr="008D561F">
        <w:rPr>
          <w:sz w:val="28"/>
          <w:szCs w:val="28"/>
        </w:rPr>
        <w:t>по адресу Организатора</w:t>
      </w:r>
      <w:r w:rsidRPr="008D561F">
        <w:rPr>
          <w:sz w:val="28"/>
          <w:szCs w:val="28"/>
        </w:rPr>
        <w:t xml:space="preserve"> </w:t>
      </w:r>
      <w:r w:rsidR="00B844E0" w:rsidRPr="008D561F">
        <w:rPr>
          <w:sz w:val="28"/>
          <w:szCs w:val="28"/>
        </w:rPr>
        <w:t xml:space="preserve">до окончания срока подачи заявок, указанному в пункте 6 Информационной </w:t>
      </w:r>
      <w:r w:rsidR="00B844E0" w:rsidRPr="008D561F">
        <w:rPr>
          <w:sz w:val="28"/>
          <w:szCs w:val="28"/>
        </w:rPr>
        <w:lastRenderedPageBreak/>
        <w:t>карты.</w:t>
      </w:r>
      <w:r w:rsidR="001E3470" w:rsidRPr="001E3470">
        <w:rPr>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EF1455" w:rsidRPr="00EF1455" w:rsidRDefault="00EF1455" w:rsidP="00EF1455">
      <w:pPr>
        <w:pStyle w:val="affff6"/>
        <w:rPr>
          <w:sz w:val="28"/>
        </w:rPr>
      </w:pPr>
      <w:r w:rsidRPr="00EF1455">
        <w:rPr>
          <w:sz w:val="28"/>
        </w:rPr>
        <w:t>Указанные в настоящем подпункте документы также должны быть включены в электронную часть Заявки</w:t>
      </w:r>
      <w:r>
        <w:rPr>
          <w:sz w:val="28"/>
        </w:rPr>
        <w:t>.</w:t>
      </w:r>
    </w:p>
    <w:p w:rsidR="007B4D84" w:rsidRPr="008D561F" w:rsidRDefault="00B844E0" w:rsidP="007B4D84">
      <w:pPr>
        <w:pStyle w:val="affff6"/>
        <w:rPr>
          <w:sz w:val="28"/>
        </w:rPr>
      </w:pPr>
      <w:r w:rsidRPr="008D561F">
        <w:rPr>
          <w:sz w:val="28"/>
        </w:rPr>
        <w:t>Для прохода в здание, где будет осуществляться прием гарантий, претенденту необходимо направить уведомление (с указанием ФИО, контактного телефона, номера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w:t>
      </w:r>
      <w:r w:rsidR="007B4D84" w:rsidRPr="008D561F">
        <w:rPr>
          <w:sz w:val="28"/>
        </w:rPr>
        <w:t>,</w:t>
      </w:r>
      <w:r w:rsidRPr="008D561F">
        <w:rPr>
          <w:sz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844E0" w:rsidRPr="008D561F" w:rsidRDefault="007B4D84" w:rsidP="007B4D84">
      <w:pPr>
        <w:pStyle w:val="affff6"/>
        <w:rPr>
          <w:sz w:val="28"/>
        </w:rPr>
      </w:pPr>
      <w:r w:rsidRPr="008D561F">
        <w:rPr>
          <w:sz w:val="28"/>
        </w:rPr>
        <w:t xml:space="preserve"> </w:t>
      </w:r>
      <w:r w:rsidR="00B844E0" w:rsidRPr="008D561F">
        <w:rPr>
          <w:sz w:val="28"/>
        </w:rPr>
        <w:t xml:space="preserve">Гарантия должна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w:t>
      </w:r>
      <w:r w:rsidR="00FE139A" w:rsidRPr="008D561F">
        <w:rPr>
          <w:sz w:val="28"/>
        </w:rPr>
        <w:t>под</w:t>
      </w:r>
      <w:r w:rsidR="00B844E0" w:rsidRPr="008D561F">
        <w:rPr>
          <w:sz w:val="28"/>
        </w:rPr>
        <w:t>пунктом 3.1.6 настоящей документации о закупке.</w:t>
      </w:r>
    </w:p>
    <w:p w:rsidR="00DD3093" w:rsidRPr="008D561F" w:rsidRDefault="00DD3093" w:rsidP="00DD3093">
      <w:pPr>
        <w:pStyle w:val="affff6"/>
        <w:rPr>
          <w:sz w:val="28"/>
        </w:rPr>
      </w:pPr>
      <w:r w:rsidRPr="008D561F">
        <w:rPr>
          <w:sz w:val="28"/>
        </w:rPr>
        <w:t xml:space="preserve">Гарантии, по истечении срока, указанного в пункте 6 Информационной карты, не принимаются. </w:t>
      </w:r>
    </w:p>
    <w:p w:rsidR="00B844E0" w:rsidRPr="008D561F" w:rsidRDefault="00DD3093" w:rsidP="007B4D84">
      <w:pPr>
        <w:pStyle w:val="affff6"/>
        <w:rPr>
          <w:sz w:val="28"/>
        </w:rPr>
      </w:pPr>
      <w:r w:rsidRPr="008D561F">
        <w:rPr>
          <w:sz w:val="28"/>
        </w:rPr>
        <w:t>Претендент самостоятельно определяет способ доставки письма(конверта) с гарантией, несет все риски несоблюдения сроков предоставления гарантия, связанные с выбором способа доставки.</w:t>
      </w:r>
    </w:p>
    <w:p w:rsidR="006F265F" w:rsidRPr="008D561F" w:rsidRDefault="006F265F" w:rsidP="00D10D09">
      <w:pPr>
        <w:pStyle w:val="affff6"/>
        <w:numPr>
          <w:ilvl w:val="2"/>
          <w:numId w:val="9"/>
        </w:numPr>
        <w:ind w:left="0" w:firstLine="709"/>
        <w:rPr>
          <w:sz w:val="28"/>
        </w:rPr>
      </w:pPr>
      <w:r w:rsidRPr="008D561F">
        <w:rPr>
          <w:sz w:val="28"/>
          <w:szCs w:val="28"/>
        </w:rPr>
        <w:t>Электронная часть заявки должна содержать следующие документы:</w:t>
      </w:r>
    </w:p>
    <w:p w:rsidR="007F077B" w:rsidRPr="008D561F" w:rsidRDefault="008C5207">
      <w:pPr>
        <w:pStyle w:val="affff6"/>
        <w:rPr>
          <w:sz w:val="28"/>
          <w:szCs w:val="28"/>
        </w:rPr>
      </w:pPr>
      <w:r w:rsidRPr="008D561F">
        <w:rPr>
          <w:sz w:val="28"/>
          <w:szCs w:val="28"/>
        </w:rPr>
        <w:t xml:space="preserve">а) </w:t>
      </w:r>
      <w:r w:rsidRPr="008D561F">
        <w:rPr>
          <w:sz w:val="28"/>
        </w:rPr>
        <w:t xml:space="preserve">надлежащим образом оформленные приложения к настоящей документации о закупке: № </w:t>
      </w:r>
      <w:r w:rsidRPr="008D561F">
        <w:rPr>
          <w:sz w:val="28"/>
          <w:szCs w:val="28"/>
        </w:rPr>
        <w:t>1</w:t>
      </w:r>
      <w:r w:rsidRPr="008D561F">
        <w:rPr>
          <w:sz w:val="28"/>
        </w:rPr>
        <w:t xml:space="preserve"> (Заявка), № </w:t>
      </w:r>
      <w:r w:rsidRPr="008D561F">
        <w:rPr>
          <w:sz w:val="28"/>
          <w:szCs w:val="28"/>
        </w:rPr>
        <w:t>2  (сведения о претенденте) и №</w:t>
      </w:r>
      <w:r w:rsidRPr="008D561F">
        <w:rPr>
          <w:sz w:val="28"/>
        </w:rPr>
        <w:t xml:space="preserve"> </w:t>
      </w:r>
      <w:r w:rsidRPr="008D561F">
        <w:rPr>
          <w:sz w:val="28"/>
          <w:szCs w:val="28"/>
        </w:rPr>
        <w:t>3</w:t>
      </w:r>
      <w:r w:rsidRPr="008D561F">
        <w:rPr>
          <w:sz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r w:rsidRPr="008D561F">
        <w:rPr>
          <w:sz w:val="28"/>
          <w:szCs w:val="28"/>
        </w:rPr>
        <w:t>;</w:t>
      </w:r>
    </w:p>
    <w:p w:rsidR="006F265F" w:rsidRPr="008D561F" w:rsidRDefault="006F265F" w:rsidP="006F265F">
      <w:pPr>
        <w:pStyle w:val="affff6"/>
        <w:rPr>
          <w:sz w:val="28"/>
          <w:szCs w:val="28"/>
        </w:rPr>
      </w:pPr>
      <w:r w:rsidRPr="008D561F">
        <w:rPr>
          <w:sz w:val="28"/>
          <w:szCs w:val="28"/>
        </w:rPr>
        <w:t xml:space="preserve">б) документы, </w:t>
      </w:r>
      <w:r w:rsidRPr="008D561F">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sidRPr="008D561F">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6F265F" w:rsidRPr="008D561F" w:rsidRDefault="006F265F" w:rsidP="006F265F">
      <w:pPr>
        <w:pStyle w:val="affff6"/>
        <w:rPr>
          <w:sz w:val="28"/>
          <w:szCs w:val="28"/>
        </w:rPr>
      </w:pPr>
      <w:r w:rsidRPr="008D561F">
        <w:rPr>
          <w:sz w:val="28"/>
          <w:szCs w:val="28"/>
        </w:rPr>
        <w:t xml:space="preserve">в) </w:t>
      </w:r>
      <w:r w:rsidRPr="008D561F">
        <w:rPr>
          <w:sz w:val="28"/>
        </w:rPr>
        <w:t xml:space="preserve">другие документы, </w:t>
      </w:r>
      <w:r w:rsidRPr="008D561F">
        <w:rPr>
          <w:sz w:val="28"/>
          <w:szCs w:val="28"/>
        </w:rPr>
        <w:t>указанные в подпункте 2 пункта 17 и пункте 18 Информационной карты.</w:t>
      </w:r>
    </w:p>
    <w:p w:rsidR="006F265F" w:rsidRPr="008D561F" w:rsidRDefault="006F265F" w:rsidP="00D10D09">
      <w:pPr>
        <w:pStyle w:val="affff6"/>
        <w:numPr>
          <w:ilvl w:val="2"/>
          <w:numId w:val="9"/>
        </w:numPr>
        <w:ind w:left="0" w:firstLine="709"/>
        <w:rPr>
          <w:sz w:val="28"/>
          <w:szCs w:val="28"/>
        </w:rPr>
      </w:pPr>
      <w:r w:rsidRPr="008D561F">
        <w:rPr>
          <w:sz w:val="28"/>
          <w:szCs w:val="28"/>
        </w:rPr>
        <w:t xml:space="preserve"> Документы, входящие в электронную часть заявки должны иметь один из распространенных форматов документов: с расширением (*.doc), (*.docx), (*.xls), (*.xlsx), (*.txt), (*.pdf), (*.jpg) и т.д., предпочтительнее (*.pdf).</w:t>
      </w:r>
    </w:p>
    <w:p w:rsidR="006F265F" w:rsidRPr="008D561F" w:rsidRDefault="006F265F" w:rsidP="006F265F">
      <w:pPr>
        <w:pStyle w:val="a4"/>
        <w:numPr>
          <w:ilvl w:val="0"/>
          <w:numId w:val="0"/>
        </w:numPr>
        <w:ind w:firstLine="709"/>
        <w:rPr>
          <w:rFonts w:eastAsia="MS Mincho"/>
          <w:b w:val="0"/>
          <w:bCs w:val="0"/>
          <w:i w:val="0"/>
          <w:lang w:eastAsia="ar-SA"/>
        </w:rPr>
      </w:pPr>
      <w:r w:rsidRPr="008D561F">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w:t>
      </w:r>
      <w:r w:rsidRPr="008D561F">
        <w:rPr>
          <w:rFonts w:eastAsia="MS Mincho"/>
          <w:b w:val="0"/>
          <w:bCs w:val="0"/>
          <w:i w:val="0"/>
          <w:lang w:eastAsia="ar-SA"/>
        </w:rPr>
        <w:lastRenderedPageBreak/>
        <w:t xml:space="preserve">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Pr="008D561F" w:rsidRDefault="006F265F" w:rsidP="006F265F">
      <w:pPr>
        <w:pStyle w:val="a4"/>
        <w:numPr>
          <w:ilvl w:val="0"/>
          <w:numId w:val="0"/>
        </w:numPr>
        <w:ind w:firstLine="709"/>
        <w:rPr>
          <w:rFonts w:eastAsia="MS Mincho"/>
          <w:b w:val="0"/>
          <w:bCs w:val="0"/>
          <w:i w:val="0"/>
          <w:lang w:eastAsia="ar-SA"/>
        </w:rPr>
      </w:pPr>
      <w:r w:rsidRPr="008D561F">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8D561F" w:rsidRDefault="006F265F" w:rsidP="006F265F">
      <w:pPr>
        <w:pStyle w:val="a4"/>
        <w:numPr>
          <w:ilvl w:val="0"/>
          <w:numId w:val="0"/>
        </w:numPr>
        <w:ind w:firstLine="709"/>
        <w:rPr>
          <w:rFonts w:eastAsia="MS Mincho"/>
          <w:b w:val="0"/>
          <w:bCs w:val="0"/>
          <w:i w:val="0"/>
          <w:lang w:eastAsia="ar-SA"/>
        </w:rPr>
      </w:pPr>
      <w:r w:rsidRPr="008D561F">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8D561F" w:rsidRDefault="006F265F" w:rsidP="006F265F">
      <w:pPr>
        <w:pStyle w:val="a4"/>
        <w:numPr>
          <w:ilvl w:val="0"/>
          <w:numId w:val="0"/>
        </w:numPr>
        <w:ind w:firstLine="709"/>
        <w:rPr>
          <w:rFonts w:eastAsia="MS Mincho"/>
          <w:b w:val="0"/>
          <w:bCs w:val="0"/>
          <w:i w:val="0"/>
          <w:lang w:eastAsia="ar-SA"/>
        </w:rPr>
      </w:pPr>
      <w:r w:rsidRPr="008D561F">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Заявка.pdf (Zayavka.pdf), Сведения.pdf, Предложение.pdf и т.д.).</w:t>
      </w:r>
    </w:p>
    <w:p w:rsidR="006F265F" w:rsidRPr="008D561F" w:rsidRDefault="006F265F" w:rsidP="00D10D09">
      <w:pPr>
        <w:pStyle w:val="affff6"/>
        <w:numPr>
          <w:ilvl w:val="2"/>
          <w:numId w:val="9"/>
        </w:numPr>
        <w:ind w:left="0" w:firstLine="709"/>
        <w:rPr>
          <w:sz w:val="28"/>
          <w:szCs w:val="28"/>
        </w:rPr>
      </w:pPr>
      <w:r w:rsidRPr="008D561F">
        <w:rPr>
          <w:sz w:val="28"/>
          <w:szCs w:val="28"/>
        </w:rPr>
        <w:t>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w:t>
      </w:r>
      <w:r w:rsidR="00FE139A" w:rsidRPr="008D561F">
        <w:rPr>
          <w:sz w:val="28"/>
          <w:szCs w:val="28"/>
        </w:rPr>
        <w:t>, кроме оригинала независимой (банковской) гарантии, если она представлялась в соответствии с подпунктом 3.1.2 настоящей документации о закупке</w:t>
      </w:r>
      <w:r w:rsidRPr="008D561F">
        <w:rPr>
          <w:sz w:val="28"/>
          <w:szCs w:val="28"/>
        </w:rPr>
        <w:t xml:space="preserve">. </w:t>
      </w:r>
    </w:p>
    <w:p w:rsidR="006F265F" w:rsidRPr="008D561F" w:rsidRDefault="006F265F" w:rsidP="00D10D09">
      <w:pPr>
        <w:pStyle w:val="affff6"/>
        <w:numPr>
          <w:ilvl w:val="2"/>
          <w:numId w:val="9"/>
        </w:numPr>
        <w:ind w:left="0" w:firstLine="709"/>
        <w:rPr>
          <w:sz w:val="28"/>
          <w:szCs w:val="28"/>
        </w:rPr>
      </w:pPr>
      <w:r w:rsidRPr="008D561F">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Pr="008D561F" w:rsidRDefault="00FD7467" w:rsidP="00D10D09">
      <w:pPr>
        <w:pStyle w:val="affff6"/>
        <w:numPr>
          <w:ilvl w:val="2"/>
          <w:numId w:val="9"/>
        </w:numPr>
        <w:ind w:left="0" w:firstLine="709"/>
        <w:rPr>
          <w:sz w:val="28"/>
          <w:szCs w:val="28"/>
        </w:rPr>
      </w:pPr>
      <w:r w:rsidRPr="008D561F">
        <w:rPr>
          <w:noProof/>
          <w:sz w:val="28"/>
          <w:szCs w:val="28"/>
          <w:lang w:eastAsia="ru-RU"/>
        </w:rPr>
        <mc:AlternateContent>
          <mc:Choice Requires="wps">
            <w:drawing>
              <wp:anchor distT="0" distB="0" distL="114300" distR="114300" simplePos="0" relativeHeight="251654656" behindDoc="1" locked="0" layoutInCell="1" allowOverlap="1" wp14:anchorId="4F4FCF6B" wp14:editId="43D52C6A">
                <wp:simplePos x="0" y="0"/>
                <wp:positionH relativeFrom="column">
                  <wp:posOffset>83185</wp:posOffset>
                </wp:positionH>
                <wp:positionV relativeFrom="paragraph">
                  <wp:posOffset>515620</wp:posOffset>
                </wp:positionV>
                <wp:extent cx="6120130" cy="1981200"/>
                <wp:effectExtent l="0" t="0" r="13970" b="19050"/>
                <wp:wrapTight wrapText="bothSides">
                  <wp:wrapPolygon edited="0">
                    <wp:start x="0" y="0"/>
                    <wp:lineTo x="0" y="21600"/>
                    <wp:lineTo x="21582" y="21600"/>
                    <wp:lineTo x="21582" y="0"/>
                    <wp:lineTo x="0" y="0"/>
                  </wp:wrapPolygon>
                </wp:wrapT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81200"/>
                        </a:xfrm>
                        <a:prstGeom prst="rect">
                          <a:avLst/>
                        </a:prstGeom>
                        <a:solidFill>
                          <a:srgbClr val="FFFFFF"/>
                        </a:solidFill>
                        <a:ln w="19050">
                          <a:solidFill>
                            <a:srgbClr val="000000"/>
                          </a:solidFill>
                          <a:miter lim="800000"/>
                          <a:headEnd/>
                          <a:tailEnd/>
                        </a:ln>
                      </wps:spPr>
                      <wps:txbx>
                        <w:txbxContent>
                          <w:p w:rsidR="00A86C7E" w:rsidRPr="007E6DE4" w:rsidRDefault="00A86C7E" w:rsidP="006F265F">
                            <w:pPr>
                              <w:jc w:val="center"/>
                              <w:rPr>
                                <w:b/>
                                <w:sz w:val="28"/>
                                <w:szCs w:val="28"/>
                              </w:rPr>
                            </w:pPr>
                            <w:r w:rsidRPr="007E6DE4">
                              <w:rPr>
                                <w:b/>
                                <w:sz w:val="28"/>
                                <w:szCs w:val="28"/>
                              </w:rPr>
                              <w:t xml:space="preserve">_____________________________________________, </w:t>
                            </w:r>
                          </w:p>
                          <w:p w:rsidR="00A86C7E" w:rsidRDefault="00A86C7E"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A86C7E" w:rsidRPr="007E6DE4" w:rsidRDefault="00A86C7E" w:rsidP="006F265F">
                            <w:pPr>
                              <w:jc w:val="center"/>
                              <w:rPr>
                                <w:b/>
                                <w:sz w:val="28"/>
                                <w:szCs w:val="28"/>
                              </w:rPr>
                            </w:pPr>
                            <w:r w:rsidRPr="007E6DE4">
                              <w:rPr>
                                <w:b/>
                                <w:sz w:val="28"/>
                                <w:szCs w:val="28"/>
                              </w:rPr>
                              <w:t>________________________________________</w:t>
                            </w:r>
                          </w:p>
                          <w:p w:rsidR="00A86C7E" w:rsidRPr="007E6DE4" w:rsidRDefault="00A86C7E" w:rsidP="006F265F">
                            <w:pPr>
                              <w:jc w:val="center"/>
                              <w:rPr>
                                <w:i/>
                                <w:sz w:val="20"/>
                                <w:szCs w:val="20"/>
                              </w:rPr>
                            </w:pPr>
                            <w:r w:rsidRPr="007E6DE4">
                              <w:rPr>
                                <w:i/>
                                <w:sz w:val="20"/>
                                <w:szCs w:val="20"/>
                              </w:rPr>
                              <w:t>государство регистрации претендента</w:t>
                            </w:r>
                          </w:p>
                          <w:p w:rsidR="00A86C7E" w:rsidRPr="007E6DE4" w:rsidRDefault="00A86C7E" w:rsidP="006F265F">
                            <w:pPr>
                              <w:jc w:val="center"/>
                              <w:rPr>
                                <w:b/>
                                <w:sz w:val="28"/>
                                <w:szCs w:val="28"/>
                              </w:rPr>
                            </w:pPr>
                            <w:r w:rsidRPr="007E6DE4">
                              <w:rPr>
                                <w:b/>
                                <w:sz w:val="28"/>
                                <w:szCs w:val="28"/>
                              </w:rPr>
                              <w:t>_____________________________</w:t>
                            </w:r>
                            <w:r>
                              <w:rPr>
                                <w:b/>
                                <w:sz w:val="28"/>
                                <w:szCs w:val="28"/>
                              </w:rPr>
                              <w:t>__________________</w:t>
                            </w:r>
                          </w:p>
                          <w:p w:rsidR="00A86C7E" w:rsidRPr="007E6DE4" w:rsidRDefault="00A86C7E" w:rsidP="006F265F">
                            <w:pPr>
                              <w:jc w:val="center"/>
                              <w:rPr>
                                <w:i/>
                                <w:sz w:val="20"/>
                                <w:szCs w:val="20"/>
                              </w:rPr>
                            </w:pPr>
                            <w:r w:rsidRPr="007E6DE4">
                              <w:rPr>
                                <w:i/>
                                <w:sz w:val="20"/>
                                <w:szCs w:val="20"/>
                              </w:rPr>
                              <w:t>ИНН претендента (для претендентов-резидентов Российской Федерации)</w:t>
                            </w:r>
                          </w:p>
                          <w:p w:rsidR="00A86C7E" w:rsidRDefault="00A86C7E" w:rsidP="006F265F">
                            <w:pPr>
                              <w:jc w:val="both"/>
                            </w:pPr>
                          </w:p>
                          <w:p w:rsidR="00A86C7E" w:rsidRDefault="00A86C7E" w:rsidP="006F265F">
                            <w:pPr>
                              <w:jc w:val="center"/>
                              <w:rPr>
                                <w:b/>
                              </w:rPr>
                            </w:pPr>
                            <w:r w:rsidRPr="00923E2D">
                              <w:rPr>
                                <w:b/>
                              </w:rPr>
                              <w:t xml:space="preserve">ЗАЯВКА НА УЧАСТИЕ В </w:t>
                            </w:r>
                            <w:r>
                              <w:rPr>
                                <w:b/>
                              </w:rPr>
                              <w:t>ЗАПРОСЕ ПРЕДЛОЖЕНИЙ № ЗПэ-</w:t>
                            </w:r>
                            <w:r w:rsidRPr="00923E2D">
                              <w:rPr>
                                <w:b/>
                              </w:rPr>
                              <w:t>___</w:t>
                            </w:r>
                            <w:r>
                              <w:rPr>
                                <w:b/>
                              </w:rPr>
                              <w:t>-</w:t>
                            </w:r>
                            <w:r w:rsidRPr="00923E2D">
                              <w:rPr>
                                <w:b/>
                              </w:rPr>
                              <w:t>____</w:t>
                            </w:r>
                            <w:r>
                              <w:rPr>
                                <w:b/>
                              </w:rPr>
                              <w:t>-</w:t>
                            </w:r>
                            <w:r w:rsidRPr="00923E2D">
                              <w:rPr>
                                <w:b/>
                              </w:rPr>
                              <w:t>____</w:t>
                            </w:r>
                          </w:p>
                          <w:p w:rsidR="00A86C7E" w:rsidRPr="00FD7467" w:rsidRDefault="00A86C7E" w:rsidP="006F265F">
                            <w:pPr>
                              <w:jc w:val="center"/>
                              <w:rPr>
                                <w:b/>
                              </w:rPr>
                            </w:pPr>
                            <w:r w:rsidRPr="00FD7467">
                              <w:rPr>
                                <w:b/>
                              </w:rPr>
                              <w:t xml:space="preserve">(лот № _________) </w:t>
                            </w:r>
                          </w:p>
                          <w:p w:rsidR="00A86C7E" w:rsidRPr="00521EAB" w:rsidRDefault="00A86C7E" w:rsidP="006F265F">
                            <w:pPr>
                              <w:jc w:val="center"/>
                              <w:rPr>
                                <w:i/>
                              </w:rPr>
                            </w:pPr>
                            <w:r w:rsidRPr="00FD7467">
                              <w:rPr>
                                <w:i/>
                              </w:rPr>
                              <w:t>(указывается, если предусмотрены лоты)</w:t>
                            </w:r>
                          </w:p>
                          <w:p w:rsidR="00A86C7E" w:rsidRPr="00923E2D" w:rsidRDefault="00A86C7E" w:rsidP="006F265F">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FCF6B"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A86C7E" w:rsidRPr="007E6DE4" w:rsidRDefault="00A86C7E" w:rsidP="006F265F">
                      <w:pPr>
                        <w:jc w:val="center"/>
                        <w:rPr>
                          <w:b/>
                          <w:sz w:val="28"/>
                          <w:szCs w:val="28"/>
                        </w:rPr>
                      </w:pPr>
                      <w:r w:rsidRPr="007E6DE4">
                        <w:rPr>
                          <w:b/>
                          <w:sz w:val="28"/>
                          <w:szCs w:val="28"/>
                        </w:rPr>
                        <w:t xml:space="preserve">_____________________________________________, </w:t>
                      </w:r>
                    </w:p>
                    <w:p w:rsidR="00A86C7E" w:rsidRDefault="00A86C7E"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A86C7E" w:rsidRPr="007E6DE4" w:rsidRDefault="00A86C7E" w:rsidP="006F265F">
                      <w:pPr>
                        <w:jc w:val="center"/>
                        <w:rPr>
                          <w:b/>
                          <w:sz w:val="28"/>
                          <w:szCs w:val="28"/>
                        </w:rPr>
                      </w:pPr>
                      <w:r w:rsidRPr="007E6DE4">
                        <w:rPr>
                          <w:b/>
                          <w:sz w:val="28"/>
                          <w:szCs w:val="28"/>
                        </w:rPr>
                        <w:t>________________________________________</w:t>
                      </w:r>
                    </w:p>
                    <w:p w:rsidR="00A86C7E" w:rsidRPr="007E6DE4" w:rsidRDefault="00A86C7E" w:rsidP="006F265F">
                      <w:pPr>
                        <w:jc w:val="center"/>
                        <w:rPr>
                          <w:i/>
                          <w:sz w:val="20"/>
                          <w:szCs w:val="20"/>
                        </w:rPr>
                      </w:pPr>
                      <w:r w:rsidRPr="007E6DE4">
                        <w:rPr>
                          <w:i/>
                          <w:sz w:val="20"/>
                          <w:szCs w:val="20"/>
                        </w:rPr>
                        <w:t>государство регистрации претендента</w:t>
                      </w:r>
                    </w:p>
                    <w:p w:rsidR="00A86C7E" w:rsidRPr="007E6DE4" w:rsidRDefault="00A86C7E" w:rsidP="006F265F">
                      <w:pPr>
                        <w:jc w:val="center"/>
                        <w:rPr>
                          <w:b/>
                          <w:sz w:val="28"/>
                          <w:szCs w:val="28"/>
                        </w:rPr>
                      </w:pPr>
                      <w:r w:rsidRPr="007E6DE4">
                        <w:rPr>
                          <w:b/>
                          <w:sz w:val="28"/>
                          <w:szCs w:val="28"/>
                        </w:rPr>
                        <w:t>_____________________________</w:t>
                      </w:r>
                      <w:r>
                        <w:rPr>
                          <w:b/>
                          <w:sz w:val="28"/>
                          <w:szCs w:val="28"/>
                        </w:rPr>
                        <w:t>__________________</w:t>
                      </w:r>
                    </w:p>
                    <w:p w:rsidR="00A86C7E" w:rsidRPr="007E6DE4" w:rsidRDefault="00A86C7E" w:rsidP="006F265F">
                      <w:pPr>
                        <w:jc w:val="center"/>
                        <w:rPr>
                          <w:i/>
                          <w:sz w:val="20"/>
                          <w:szCs w:val="20"/>
                        </w:rPr>
                      </w:pPr>
                      <w:r w:rsidRPr="007E6DE4">
                        <w:rPr>
                          <w:i/>
                          <w:sz w:val="20"/>
                          <w:szCs w:val="20"/>
                        </w:rPr>
                        <w:t>ИНН претендента (для претендентов-резидентов Российской Федерации)</w:t>
                      </w:r>
                    </w:p>
                    <w:p w:rsidR="00A86C7E" w:rsidRDefault="00A86C7E" w:rsidP="006F265F">
                      <w:pPr>
                        <w:jc w:val="both"/>
                      </w:pPr>
                    </w:p>
                    <w:p w:rsidR="00A86C7E" w:rsidRDefault="00A86C7E" w:rsidP="006F265F">
                      <w:pPr>
                        <w:jc w:val="center"/>
                        <w:rPr>
                          <w:b/>
                        </w:rPr>
                      </w:pPr>
                      <w:r w:rsidRPr="00923E2D">
                        <w:rPr>
                          <w:b/>
                        </w:rPr>
                        <w:t xml:space="preserve">ЗАЯВКА НА УЧАСТИЕ В </w:t>
                      </w:r>
                      <w:r>
                        <w:rPr>
                          <w:b/>
                        </w:rPr>
                        <w:t>ЗАПРОСЕ ПРЕДЛОЖЕНИЙ № ЗПэ-</w:t>
                      </w:r>
                      <w:r w:rsidRPr="00923E2D">
                        <w:rPr>
                          <w:b/>
                        </w:rPr>
                        <w:t>___</w:t>
                      </w:r>
                      <w:r>
                        <w:rPr>
                          <w:b/>
                        </w:rPr>
                        <w:t>-</w:t>
                      </w:r>
                      <w:r w:rsidRPr="00923E2D">
                        <w:rPr>
                          <w:b/>
                        </w:rPr>
                        <w:t>____</w:t>
                      </w:r>
                      <w:r>
                        <w:rPr>
                          <w:b/>
                        </w:rPr>
                        <w:t>-</w:t>
                      </w:r>
                      <w:r w:rsidRPr="00923E2D">
                        <w:rPr>
                          <w:b/>
                        </w:rPr>
                        <w:t>____</w:t>
                      </w:r>
                    </w:p>
                    <w:p w:rsidR="00A86C7E" w:rsidRPr="00FD7467" w:rsidRDefault="00A86C7E" w:rsidP="006F265F">
                      <w:pPr>
                        <w:jc w:val="center"/>
                        <w:rPr>
                          <w:b/>
                        </w:rPr>
                      </w:pPr>
                      <w:r w:rsidRPr="00FD7467">
                        <w:rPr>
                          <w:b/>
                        </w:rPr>
                        <w:t xml:space="preserve">(лот № _________) </w:t>
                      </w:r>
                    </w:p>
                    <w:p w:rsidR="00A86C7E" w:rsidRPr="00521EAB" w:rsidRDefault="00A86C7E" w:rsidP="006F265F">
                      <w:pPr>
                        <w:jc w:val="center"/>
                        <w:rPr>
                          <w:i/>
                        </w:rPr>
                      </w:pPr>
                      <w:r w:rsidRPr="00FD7467">
                        <w:rPr>
                          <w:i/>
                        </w:rPr>
                        <w:t>(указывается, если предусмотрены лоты)</w:t>
                      </w:r>
                    </w:p>
                    <w:p w:rsidR="00A86C7E" w:rsidRPr="00923E2D" w:rsidRDefault="00A86C7E" w:rsidP="006F265F">
                      <w:pPr>
                        <w:jc w:val="center"/>
                        <w:rPr>
                          <w:b/>
                        </w:rPr>
                      </w:pPr>
                    </w:p>
                  </w:txbxContent>
                </v:textbox>
                <w10:wrap type="tight"/>
              </v:shape>
            </w:pict>
          </mc:Fallback>
        </mc:AlternateContent>
      </w:r>
      <w:r w:rsidRPr="008D561F">
        <w:rPr>
          <w:sz w:val="28"/>
        </w:rPr>
        <w:t>Письмо (конверт) с Заявкой на бумажном носителе должно</w:t>
      </w:r>
      <w:r w:rsidRPr="008D561F">
        <w:rPr>
          <w:sz w:val="28"/>
          <w:szCs w:val="28"/>
        </w:rPr>
        <w:t xml:space="preserve"> иметь следующую маркировку:</w:t>
      </w:r>
    </w:p>
    <w:p w:rsidR="006F265F" w:rsidRPr="008D561F" w:rsidRDefault="006F265F" w:rsidP="00D10D09">
      <w:pPr>
        <w:pStyle w:val="affff6"/>
        <w:numPr>
          <w:ilvl w:val="2"/>
          <w:numId w:val="9"/>
        </w:numPr>
        <w:tabs>
          <w:tab w:val="left" w:pos="720"/>
        </w:tabs>
        <w:ind w:left="0" w:firstLine="720"/>
        <w:rPr>
          <w:rFonts w:eastAsia="Times New Roman"/>
          <w:sz w:val="28"/>
          <w:szCs w:val="28"/>
        </w:rPr>
      </w:pPr>
      <w:r w:rsidRPr="008D561F">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6F265F" w:rsidRPr="008D561F" w:rsidRDefault="006F265F" w:rsidP="00D10D09">
      <w:pPr>
        <w:pStyle w:val="Default"/>
        <w:numPr>
          <w:ilvl w:val="2"/>
          <w:numId w:val="9"/>
        </w:numPr>
        <w:tabs>
          <w:tab w:val="left" w:pos="720"/>
        </w:tabs>
        <w:ind w:left="0" w:firstLine="720"/>
        <w:jc w:val="both"/>
        <w:rPr>
          <w:rFonts w:eastAsia="Times New Roman"/>
          <w:sz w:val="28"/>
          <w:szCs w:val="28"/>
        </w:rPr>
      </w:pPr>
      <w:r w:rsidRPr="008D561F">
        <w:rPr>
          <w:rFonts w:eastAsia="Times New Roman"/>
          <w:sz w:val="28"/>
          <w:szCs w:val="28"/>
        </w:rPr>
        <w:t>Все без исключения страницы Заявки должны быть пронумерованы.</w:t>
      </w:r>
    </w:p>
    <w:p w:rsidR="000954FB" w:rsidRPr="008D561F" w:rsidRDefault="006F265F" w:rsidP="00D10D09">
      <w:pPr>
        <w:pStyle w:val="affff6"/>
        <w:numPr>
          <w:ilvl w:val="2"/>
          <w:numId w:val="9"/>
        </w:numPr>
        <w:ind w:left="0" w:firstLine="709"/>
        <w:rPr>
          <w:sz w:val="28"/>
          <w:szCs w:val="28"/>
        </w:rPr>
      </w:pPr>
      <w:r w:rsidRPr="008D561F">
        <w:rPr>
          <w:sz w:val="28"/>
        </w:rPr>
        <w:t>Заявка</w:t>
      </w:r>
      <w:r w:rsidRPr="008D561F">
        <w:rPr>
          <w:bCs/>
          <w:sz w:val="28"/>
        </w:rPr>
        <w:t xml:space="preserve"> </w:t>
      </w:r>
      <w:r w:rsidRPr="008D561F">
        <w:rPr>
          <w:sz w:val="28"/>
        </w:rPr>
        <w:t>должна быть собственноручно подписана лицом, имеющим право подписи документов от имени п</w:t>
      </w:r>
      <w:r w:rsidRPr="008D561F">
        <w:rPr>
          <w:sz w:val="28"/>
          <w:szCs w:val="28"/>
        </w:rPr>
        <w:t>ретендента</w:t>
      </w:r>
      <w:r w:rsidRPr="008D561F">
        <w:rPr>
          <w:sz w:val="28"/>
        </w:rPr>
        <w:t>. Все страницы З</w:t>
      </w:r>
      <w:r w:rsidRPr="008D561F">
        <w:rPr>
          <w:sz w:val="28"/>
          <w:szCs w:val="28"/>
        </w:rPr>
        <w:t>аявки</w:t>
      </w:r>
      <w:r w:rsidRPr="008D561F">
        <w:rPr>
          <w:sz w:val="28"/>
        </w:rPr>
        <w:t xml:space="preserve">, за исключением нотариально заверенных документов и </w:t>
      </w:r>
      <w:r w:rsidRPr="008D561F">
        <w:rPr>
          <w:sz w:val="28"/>
        </w:rPr>
        <w:lastRenderedPageBreak/>
        <w:t>иллюстративных материалов, должны быть завизированы лицом, подписавшим Заявку</w:t>
      </w:r>
      <w:r w:rsidR="000E7F8D" w:rsidRPr="008D561F">
        <w:rPr>
          <w:sz w:val="28"/>
          <w:szCs w:val="28"/>
        </w:rPr>
        <w:t xml:space="preserve"> </w:t>
      </w:r>
    </w:p>
    <w:p w:rsidR="008C5207" w:rsidRPr="008D561F" w:rsidRDefault="008C5207" w:rsidP="007B4D84">
      <w:pPr>
        <w:pStyle w:val="affff6"/>
        <w:ind w:left="709" w:firstLine="0"/>
        <w:rPr>
          <w:sz w:val="28"/>
          <w:szCs w:val="28"/>
        </w:rPr>
      </w:pPr>
    </w:p>
    <w:p w:rsidR="008C5207" w:rsidRPr="008D561F" w:rsidRDefault="008C5207" w:rsidP="008C5207">
      <w:pPr>
        <w:pStyle w:val="2"/>
        <w:numPr>
          <w:ilvl w:val="1"/>
          <w:numId w:val="9"/>
        </w:numPr>
        <w:suppressAutoHyphens w:val="0"/>
        <w:spacing w:before="0" w:after="0"/>
        <w:jc w:val="both"/>
        <w:rPr>
          <w:rFonts w:eastAsia="MS Mincho" w:cs="Times New Roman"/>
          <w:i w:val="0"/>
        </w:rPr>
      </w:pPr>
      <w:r w:rsidRPr="008D561F">
        <w:rPr>
          <w:rFonts w:eastAsia="MS Mincho" w:cs="Times New Roman"/>
          <w:bCs w:val="0"/>
          <w:i w:val="0"/>
        </w:rPr>
        <w:t>Обеспечение Заявки</w:t>
      </w:r>
    </w:p>
    <w:p w:rsidR="008C5207" w:rsidRPr="008D561F" w:rsidRDefault="000E7F8D" w:rsidP="008C5207">
      <w:pPr>
        <w:numPr>
          <w:ilvl w:val="0"/>
          <w:numId w:val="181"/>
        </w:numPr>
        <w:autoSpaceDE w:val="0"/>
        <w:autoSpaceDN w:val="0"/>
        <w:adjustRightInd w:val="0"/>
        <w:ind w:left="0" w:firstLine="709"/>
        <w:jc w:val="both"/>
        <w:rPr>
          <w:sz w:val="28"/>
          <w:szCs w:val="28"/>
        </w:rPr>
      </w:pPr>
      <w:r w:rsidRPr="008D561F">
        <w:rPr>
          <w:sz w:val="28"/>
          <w:szCs w:val="28"/>
        </w:rPr>
        <w:t>О</w:t>
      </w:r>
      <w:r w:rsidR="008C5207" w:rsidRPr="008D561F">
        <w:rPr>
          <w:sz w:val="28"/>
          <w:szCs w:val="28"/>
        </w:rPr>
        <w:t>беспечени</w:t>
      </w:r>
      <w:r w:rsidRPr="008D561F">
        <w:rPr>
          <w:sz w:val="28"/>
          <w:szCs w:val="28"/>
        </w:rPr>
        <w:t>е</w:t>
      </w:r>
      <w:r w:rsidR="008C5207" w:rsidRPr="008D561F">
        <w:rPr>
          <w:sz w:val="28"/>
          <w:szCs w:val="28"/>
        </w:rPr>
        <w:t xml:space="preserve"> Заявки </w:t>
      </w:r>
      <w:r w:rsidRPr="008D561F">
        <w:rPr>
          <w:sz w:val="28"/>
          <w:szCs w:val="28"/>
        </w:rPr>
        <w:t xml:space="preserve">устанавливается </w:t>
      </w:r>
      <w:r w:rsidR="008C5207" w:rsidRPr="008D561F">
        <w:rPr>
          <w:sz w:val="28"/>
          <w:szCs w:val="28"/>
        </w:rPr>
        <w:t>в пункте 23 Информационной карты.</w:t>
      </w:r>
    </w:p>
    <w:p w:rsidR="008C5207" w:rsidRPr="008D561F" w:rsidRDefault="008C5207" w:rsidP="008C5207">
      <w:pPr>
        <w:numPr>
          <w:ilvl w:val="0"/>
          <w:numId w:val="181"/>
        </w:numPr>
        <w:autoSpaceDE w:val="0"/>
        <w:autoSpaceDN w:val="0"/>
        <w:adjustRightInd w:val="0"/>
        <w:ind w:left="0" w:firstLine="709"/>
        <w:jc w:val="both"/>
        <w:rPr>
          <w:color w:val="000000"/>
          <w:sz w:val="28"/>
          <w:szCs w:val="28"/>
          <w:lang w:eastAsia="ru-RU"/>
        </w:rPr>
      </w:pPr>
      <w:r w:rsidRPr="008D561F">
        <w:rPr>
          <w:color w:val="000000"/>
          <w:sz w:val="28"/>
          <w:szCs w:val="28"/>
          <w:lang w:eastAsia="ru-RU"/>
        </w:rPr>
        <w:t>Обеспечение конкурсной Заявки удерживается в случае, если:</w:t>
      </w:r>
    </w:p>
    <w:p w:rsidR="008C5207" w:rsidRPr="008D561F" w:rsidRDefault="008C5207" w:rsidP="008C5207">
      <w:pPr>
        <w:autoSpaceDE w:val="0"/>
        <w:autoSpaceDN w:val="0"/>
        <w:adjustRightInd w:val="0"/>
        <w:ind w:firstLine="397"/>
        <w:jc w:val="both"/>
        <w:rPr>
          <w:color w:val="000000"/>
          <w:sz w:val="28"/>
          <w:szCs w:val="28"/>
          <w:lang w:eastAsia="ru-RU"/>
        </w:rPr>
      </w:pPr>
      <w:r w:rsidRPr="008D561F">
        <w:rPr>
          <w:color w:val="000000"/>
          <w:sz w:val="28"/>
          <w:szCs w:val="28"/>
          <w:lang w:eastAsia="ru-RU"/>
        </w:rPr>
        <w:t>1) претендент отозвал свою Заявку после истечения срока подачи Заявок;</w:t>
      </w:r>
    </w:p>
    <w:p w:rsidR="008C5207" w:rsidRPr="008D561F" w:rsidRDefault="008C5207" w:rsidP="008C5207">
      <w:pPr>
        <w:autoSpaceDE w:val="0"/>
        <w:autoSpaceDN w:val="0"/>
        <w:adjustRightInd w:val="0"/>
        <w:ind w:firstLine="397"/>
        <w:jc w:val="both"/>
        <w:rPr>
          <w:color w:val="000000"/>
          <w:sz w:val="28"/>
          <w:szCs w:val="28"/>
          <w:lang w:eastAsia="ru-RU"/>
        </w:rPr>
      </w:pPr>
      <w:r w:rsidRPr="008D561F">
        <w:rPr>
          <w:color w:val="000000"/>
          <w:sz w:val="28"/>
          <w:szCs w:val="28"/>
          <w:lang w:eastAsia="ru-RU"/>
        </w:rPr>
        <w:t>2) участник, признанный победителем, отказался или уклоняется от подписания договора;</w:t>
      </w:r>
    </w:p>
    <w:p w:rsidR="008C5207" w:rsidRPr="008D561F" w:rsidRDefault="008C5207" w:rsidP="008C5207">
      <w:pPr>
        <w:autoSpaceDE w:val="0"/>
        <w:autoSpaceDN w:val="0"/>
        <w:adjustRightInd w:val="0"/>
        <w:ind w:firstLine="397"/>
        <w:jc w:val="both"/>
        <w:rPr>
          <w:color w:val="000000"/>
          <w:sz w:val="28"/>
          <w:szCs w:val="28"/>
          <w:lang w:eastAsia="ru-RU"/>
        </w:rPr>
      </w:pPr>
      <w:r w:rsidRPr="008D561F">
        <w:rPr>
          <w:color w:val="000000"/>
          <w:sz w:val="28"/>
          <w:szCs w:val="28"/>
          <w:lang w:eastAsia="ru-RU"/>
        </w:rPr>
        <w:t xml:space="preserve">3) </w:t>
      </w:r>
      <w:r w:rsidR="00601551" w:rsidRPr="008D561F">
        <w:rPr>
          <w:color w:val="000000"/>
          <w:sz w:val="28"/>
          <w:szCs w:val="28"/>
          <w:lang w:eastAsia="ru-RU"/>
        </w:rPr>
        <w:t>у</w:t>
      </w:r>
      <w:r w:rsidRPr="008D561F">
        <w:rPr>
          <w:color w:val="000000"/>
          <w:sz w:val="28"/>
          <w:szCs w:val="28"/>
          <w:lang w:eastAsia="ru-RU"/>
        </w:rPr>
        <w:t>частник,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8C5207" w:rsidRPr="008D561F" w:rsidRDefault="008C5207" w:rsidP="008C5207">
      <w:pPr>
        <w:autoSpaceDE w:val="0"/>
        <w:autoSpaceDN w:val="0"/>
        <w:adjustRightInd w:val="0"/>
        <w:ind w:firstLine="397"/>
        <w:jc w:val="both"/>
        <w:rPr>
          <w:color w:val="000000"/>
          <w:sz w:val="28"/>
          <w:szCs w:val="28"/>
          <w:lang w:eastAsia="ru-RU"/>
        </w:rPr>
      </w:pPr>
      <w:r w:rsidRPr="008D561F">
        <w:rPr>
          <w:color w:val="000000"/>
          <w:sz w:val="28"/>
          <w:szCs w:val="28"/>
          <w:lang w:eastAsia="ru-RU"/>
        </w:rPr>
        <w:t>4) непредоставление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8C5207" w:rsidRPr="008D561F" w:rsidRDefault="008C5207" w:rsidP="008C5207">
      <w:pPr>
        <w:numPr>
          <w:ilvl w:val="0"/>
          <w:numId w:val="181"/>
        </w:numPr>
        <w:autoSpaceDE w:val="0"/>
        <w:autoSpaceDN w:val="0"/>
        <w:adjustRightInd w:val="0"/>
        <w:ind w:left="0" w:firstLine="709"/>
        <w:jc w:val="both"/>
        <w:rPr>
          <w:color w:val="000000"/>
          <w:sz w:val="28"/>
          <w:szCs w:val="28"/>
          <w:lang w:eastAsia="ru-RU"/>
        </w:rPr>
      </w:pPr>
      <w:r w:rsidRPr="008D561F">
        <w:rPr>
          <w:sz w:val="28"/>
          <w:szCs w:val="28"/>
        </w:rPr>
        <w:t xml:space="preserve">Обеспечение конкурсной Заявки возвращается в течение 5 рабочих дней: </w:t>
      </w:r>
    </w:p>
    <w:p w:rsidR="008C5207" w:rsidRPr="008D561F" w:rsidRDefault="008C5207" w:rsidP="008C5207">
      <w:pPr>
        <w:pStyle w:val="Default"/>
        <w:ind w:firstLine="397"/>
        <w:jc w:val="both"/>
        <w:rPr>
          <w:sz w:val="28"/>
          <w:szCs w:val="28"/>
        </w:rPr>
      </w:pPr>
      <w:r w:rsidRPr="008D561F">
        <w:rPr>
          <w:sz w:val="28"/>
          <w:szCs w:val="28"/>
        </w:rPr>
        <w:t xml:space="preserve">1) по истечении срока действия обеспечения (подписания договора); </w:t>
      </w:r>
    </w:p>
    <w:p w:rsidR="008C5207" w:rsidRPr="008D561F" w:rsidRDefault="008C5207" w:rsidP="008C5207">
      <w:pPr>
        <w:pStyle w:val="Default"/>
        <w:ind w:firstLine="397"/>
        <w:jc w:val="both"/>
        <w:rPr>
          <w:sz w:val="28"/>
          <w:szCs w:val="28"/>
        </w:rPr>
      </w:pPr>
      <w:r w:rsidRPr="008D561F">
        <w:rPr>
          <w:sz w:val="28"/>
          <w:szCs w:val="28"/>
        </w:rPr>
        <w:t xml:space="preserve">2) после принятия решения об отказе в проведении Открытого конкурса; </w:t>
      </w:r>
    </w:p>
    <w:p w:rsidR="008C5207" w:rsidRPr="008D561F" w:rsidRDefault="008C5207" w:rsidP="008C5207">
      <w:pPr>
        <w:pStyle w:val="Default"/>
        <w:ind w:firstLine="397"/>
        <w:jc w:val="both"/>
        <w:rPr>
          <w:sz w:val="28"/>
          <w:szCs w:val="28"/>
        </w:rPr>
      </w:pPr>
      <w:r w:rsidRPr="008D561F">
        <w:rPr>
          <w:sz w:val="28"/>
          <w:szCs w:val="28"/>
        </w:rPr>
        <w:t xml:space="preserve">3) после отзыва претендентом Заявки до окончания срока подачи Заявок; </w:t>
      </w:r>
    </w:p>
    <w:p w:rsidR="008C5207" w:rsidRPr="008D561F" w:rsidRDefault="008C5207" w:rsidP="008C5207">
      <w:pPr>
        <w:pStyle w:val="Default"/>
        <w:ind w:firstLine="397"/>
        <w:jc w:val="both"/>
        <w:rPr>
          <w:sz w:val="28"/>
          <w:szCs w:val="28"/>
        </w:rPr>
      </w:pPr>
      <w:r w:rsidRPr="008D561F">
        <w:rPr>
          <w:sz w:val="28"/>
          <w:szCs w:val="28"/>
        </w:rPr>
        <w:t xml:space="preserve">4) после отказа претендента/участника от продления срока действия Заявки; </w:t>
      </w:r>
    </w:p>
    <w:p w:rsidR="008C5207" w:rsidRPr="008D561F" w:rsidRDefault="008C5207" w:rsidP="008C5207">
      <w:pPr>
        <w:pStyle w:val="Default"/>
        <w:ind w:firstLine="397"/>
        <w:jc w:val="both"/>
        <w:rPr>
          <w:sz w:val="28"/>
          <w:szCs w:val="28"/>
        </w:rPr>
      </w:pPr>
      <w:r w:rsidRPr="008D561F">
        <w:rPr>
          <w:sz w:val="28"/>
          <w:szCs w:val="28"/>
        </w:rPr>
        <w:t xml:space="preserve">5) претенденту, который не был допущен до участия в Открытом конкурсе; </w:t>
      </w:r>
    </w:p>
    <w:p w:rsidR="008C5207" w:rsidRPr="008D561F" w:rsidRDefault="008C5207" w:rsidP="008C5207">
      <w:pPr>
        <w:pStyle w:val="Default"/>
        <w:ind w:firstLine="397"/>
        <w:jc w:val="both"/>
        <w:rPr>
          <w:sz w:val="28"/>
          <w:szCs w:val="28"/>
        </w:rPr>
      </w:pPr>
      <w:r w:rsidRPr="008D561F">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w:t>
      </w:r>
      <w:r w:rsidR="002A4FB5" w:rsidRPr="008D561F">
        <w:rPr>
          <w:sz w:val="28"/>
          <w:szCs w:val="28"/>
        </w:rPr>
        <w:t>у</w:t>
      </w:r>
      <w:r w:rsidRPr="008D561F">
        <w:rPr>
          <w:sz w:val="28"/>
          <w:szCs w:val="28"/>
        </w:rPr>
        <w:t xml:space="preserve">частника Открытого конкурса, Заявке которого был присвоен второй номер; </w:t>
      </w:r>
    </w:p>
    <w:p w:rsidR="008C5207" w:rsidRPr="008D561F" w:rsidRDefault="008C5207" w:rsidP="008C5207">
      <w:pPr>
        <w:pStyle w:val="Default"/>
        <w:ind w:firstLine="397"/>
        <w:jc w:val="both"/>
        <w:rPr>
          <w:sz w:val="28"/>
          <w:szCs w:val="28"/>
        </w:rPr>
      </w:pPr>
      <w:r w:rsidRPr="008D561F">
        <w:rPr>
          <w:sz w:val="28"/>
          <w:szCs w:val="28"/>
        </w:rPr>
        <w:t xml:space="preserve">7) после подписания договора - победителю Открытого конкурса или </w:t>
      </w:r>
      <w:r w:rsidR="002A4FB5" w:rsidRPr="008D561F">
        <w:rPr>
          <w:sz w:val="28"/>
          <w:szCs w:val="28"/>
        </w:rPr>
        <w:t>у</w:t>
      </w:r>
      <w:r w:rsidRPr="008D561F">
        <w:rPr>
          <w:sz w:val="28"/>
          <w:szCs w:val="28"/>
        </w:rPr>
        <w:t>частнику Открытого конкурса, Заявке которого был присвоен второй номер.</w:t>
      </w:r>
    </w:p>
    <w:p w:rsidR="008C5207" w:rsidRPr="008D561F" w:rsidRDefault="008C5207" w:rsidP="000954FB">
      <w:pPr>
        <w:pStyle w:val="affff6"/>
        <w:rPr>
          <w:sz w:val="28"/>
        </w:rPr>
      </w:pPr>
    </w:p>
    <w:p w:rsidR="000954FB" w:rsidRPr="008D561F" w:rsidRDefault="00307203" w:rsidP="00162EF3">
      <w:pPr>
        <w:pStyle w:val="2"/>
        <w:spacing w:before="0" w:after="0"/>
        <w:ind w:left="0" w:firstLine="709"/>
        <w:rPr>
          <w:rFonts w:cs="Times New Roman"/>
          <w:i w:val="0"/>
          <w:iCs w:val="0"/>
        </w:rPr>
      </w:pPr>
      <w:r w:rsidRPr="008D561F">
        <w:rPr>
          <w:rFonts w:cs="Times New Roman"/>
          <w:i w:val="0"/>
          <w:iCs w:val="0"/>
        </w:rPr>
        <w:t>3.</w:t>
      </w:r>
      <w:r w:rsidR="008C5207" w:rsidRPr="008D561F">
        <w:rPr>
          <w:rFonts w:cs="Times New Roman"/>
          <w:i w:val="0"/>
          <w:iCs w:val="0"/>
        </w:rPr>
        <w:t>3</w:t>
      </w:r>
      <w:r w:rsidRPr="008D561F">
        <w:rPr>
          <w:rFonts w:cs="Times New Roman"/>
          <w:i w:val="0"/>
          <w:iCs w:val="0"/>
        </w:rPr>
        <w:t>. Финансово-коммерческое предложение</w:t>
      </w:r>
    </w:p>
    <w:p w:rsidR="007F077B" w:rsidRPr="008D561F" w:rsidRDefault="008C5207">
      <w:pPr>
        <w:pStyle w:val="a4"/>
        <w:numPr>
          <w:ilvl w:val="0"/>
          <w:numId w:val="0"/>
        </w:numPr>
        <w:ind w:firstLine="709"/>
        <w:rPr>
          <w:b w:val="0"/>
          <w:i w:val="0"/>
        </w:rPr>
      </w:pPr>
      <w:r w:rsidRPr="008D561F">
        <w:rPr>
          <w:b w:val="0"/>
          <w:i w:val="0"/>
        </w:rPr>
        <w:t>3.3.1. Финансово-коммерческое предложение должно быть оформлено в соответствии с приложением № 3 к настоящей документации о закупке.</w:t>
      </w:r>
    </w:p>
    <w:p w:rsidR="000954FB" w:rsidRPr="008D561F" w:rsidRDefault="00307203" w:rsidP="000E2555">
      <w:pPr>
        <w:pStyle w:val="a4"/>
        <w:numPr>
          <w:ilvl w:val="0"/>
          <w:numId w:val="0"/>
        </w:numPr>
        <w:ind w:firstLine="709"/>
        <w:rPr>
          <w:b w:val="0"/>
          <w:i w:val="0"/>
        </w:rPr>
      </w:pPr>
      <w:r w:rsidRPr="008D561F">
        <w:rPr>
          <w:b w:val="0"/>
          <w:i w:val="0"/>
        </w:rPr>
        <w:t>3.</w:t>
      </w:r>
      <w:r w:rsidR="008C5207" w:rsidRPr="008D561F">
        <w:rPr>
          <w:b w:val="0"/>
          <w:i w:val="0"/>
        </w:rPr>
        <w:t>3</w:t>
      </w:r>
      <w:r w:rsidRPr="008D561F">
        <w:rPr>
          <w:b w:val="0"/>
          <w:i w:val="0"/>
        </w:rPr>
        <w:t xml:space="preserve">.2.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Pr="008D561F">
        <w:rPr>
          <w:b w:val="0"/>
          <w:i w:val="0"/>
        </w:rPr>
        <w:lastRenderedPageBreak/>
        <w:t>Организатором буквально, в случае расхождений показателей изложенных цифрами и прописью, приоритет имеют написанные прописью.</w:t>
      </w:r>
    </w:p>
    <w:p w:rsidR="007F077B" w:rsidRPr="008D561F" w:rsidRDefault="008C5207">
      <w:pPr>
        <w:pStyle w:val="a4"/>
        <w:numPr>
          <w:ilvl w:val="0"/>
          <w:numId w:val="0"/>
        </w:numPr>
        <w:ind w:firstLine="709"/>
        <w:rPr>
          <w:b w:val="0"/>
          <w:i w:val="0"/>
        </w:rPr>
      </w:pPr>
      <w:r w:rsidRPr="008D561F">
        <w:rPr>
          <w:b w:val="0"/>
          <w:i w:val="0"/>
        </w:rPr>
        <w:t xml:space="preserve">3.3.3.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8D561F" w:rsidRDefault="00307203" w:rsidP="000E2555">
      <w:pPr>
        <w:pStyle w:val="a4"/>
        <w:numPr>
          <w:ilvl w:val="0"/>
          <w:numId w:val="0"/>
        </w:numPr>
        <w:ind w:firstLine="709"/>
        <w:rPr>
          <w:b w:val="0"/>
          <w:i w:val="0"/>
        </w:rPr>
      </w:pPr>
      <w:r w:rsidRPr="008D561F">
        <w:rPr>
          <w:b w:val="0"/>
          <w:i w:val="0"/>
        </w:rPr>
        <w:t>3.</w:t>
      </w:r>
      <w:r w:rsidR="008C5207" w:rsidRPr="008D561F">
        <w:rPr>
          <w:b w:val="0"/>
          <w:i w:val="0"/>
        </w:rPr>
        <w:t>3</w:t>
      </w:r>
      <w:r w:rsidRPr="008D561F">
        <w:rPr>
          <w:b w:val="0"/>
          <w:i w:val="0"/>
        </w:rPr>
        <w:t>.4.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7F077B" w:rsidRPr="008D561F" w:rsidRDefault="008C5207">
      <w:pPr>
        <w:pStyle w:val="a4"/>
        <w:numPr>
          <w:ilvl w:val="0"/>
          <w:numId w:val="0"/>
        </w:numPr>
        <w:ind w:firstLine="709"/>
        <w:rPr>
          <w:b w:val="0"/>
          <w:i w:val="0"/>
        </w:rPr>
      </w:pPr>
      <w:r w:rsidRPr="008D561F">
        <w:rPr>
          <w:b w:val="0"/>
          <w:i w:val="0"/>
        </w:rPr>
        <w:t xml:space="preserve">3.3.5.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7F077B" w:rsidRPr="008D561F" w:rsidRDefault="008C5207">
      <w:pPr>
        <w:pStyle w:val="a4"/>
        <w:numPr>
          <w:ilvl w:val="0"/>
          <w:numId w:val="0"/>
        </w:numPr>
        <w:ind w:firstLine="709"/>
        <w:rPr>
          <w:b w:val="0"/>
          <w:i w:val="0"/>
        </w:rPr>
      </w:pPr>
      <w:r w:rsidRPr="008D561F">
        <w:rPr>
          <w:b w:val="0"/>
          <w:i w:val="0"/>
        </w:rPr>
        <w:t xml:space="preserve">3.3.6. 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w:t>
      </w:r>
      <w:r w:rsidR="001E3470">
        <w:rPr>
          <w:b w:val="0"/>
          <w:i w:val="0"/>
        </w:rPr>
        <w:t>Информационн</w:t>
      </w:r>
      <w:r w:rsidRPr="008D561F">
        <w:rPr>
          <w:b w:val="0"/>
          <w:i w:val="0"/>
        </w:rPr>
        <w:t xml:space="preserve">ой карте. </w:t>
      </w:r>
    </w:p>
    <w:p w:rsidR="007F077B" w:rsidRPr="008D561F" w:rsidRDefault="008C5207">
      <w:pPr>
        <w:pStyle w:val="a4"/>
        <w:numPr>
          <w:ilvl w:val="0"/>
          <w:numId w:val="0"/>
        </w:numPr>
        <w:ind w:firstLine="709"/>
        <w:rPr>
          <w:b w:val="0"/>
          <w:i w:val="0"/>
        </w:rPr>
      </w:pPr>
      <w:r w:rsidRPr="008D561F">
        <w:rPr>
          <w:b w:val="0"/>
          <w:i w:val="0"/>
        </w:rPr>
        <w:t xml:space="preserve">В подтверждение претендент в виде приложения к финансово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 </w:t>
      </w:r>
    </w:p>
    <w:p w:rsidR="007F077B" w:rsidRPr="008D561F" w:rsidRDefault="008C5207">
      <w:pPr>
        <w:pStyle w:val="a4"/>
        <w:numPr>
          <w:ilvl w:val="0"/>
          <w:numId w:val="0"/>
        </w:numPr>
        <w:ind w:firstLine="709"/>
        <w:rPr>
          <w:b w:val="0"/>
          <w:i w:val="0"/>
        </w:rPr>
      </w:pPr>
      <w:r w:rsidRPr="008D561F">
        <w:rPr>
          <w:b w:val="0"/>
          <w:i w:val="0"/>
        </w:rPr>
        <w:t>3.3.7. В</w:t>
      </w:r>
      <w:r w:rsidRPr="008D561F">
        <w:t xml:space="preserve"> </w:t>
      </w:r>
      <w:r w:rsidRPr="008D561F">
        <w:rPr>
          <w:b w:val="0"/>
          <w:i w:val="0"/>
        </w:rPr>
        <w:t xml:space="preserve">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 </w:t>
      </w:r>
    </w:p>
    <w:p w:rsidR="007F077B" w:rsidRPr="008D561F" w:rsidRDefault="007F077B">
      <w:pPr>
        <w:pStyle w:val="a4"/>
        <w:numPr>
          <w:ilvl w:val="0"/>
          <w:numId w:val="0"/>
        </w:numPr>
        <w:ind w:firstLine="709"/>
        <w:rPr>
          <w:b w:val="0"/>
          <w:i w:val="0"/>
        </w:rPr>
      </w:pPr>
    </w:p>
    <w:p w:rsidR="003A724F" w:rsidRDefault="003A724F" w:rsidP="001E3470">
      <w:pPr>
        <w:jc w:val="center"/>
        <w:rPr>
          <w:b/>
          <w:bCs/>
          <w:sz w:val="32"/>
          <w:szCs w:val="32"/>
        </w:rPr>
      </w:pPr>
    </w:p>
    <w:p w:rsidR="001E3470" w:rsidRDefault="001E3470" w:rsidP="001E3470">
      <w:pPr>
        <w:suppressAutoHyphens w:val="0"/>
        <w:rPr>
          <w:b/>
          <w:bCs/>
          <w:sz w:val="32"/>
          <w:szCs w:val="32"/>
        </w:rPr>
      </w:pPr>
      <w:r>
        <w:rPr>
          <w:b/>
          <w:bCs/>
          <w:sz w:val="32"/>
          <w:szCs w:val="32"/>
        </w:rPr>
        <w:br w:type="page"/>
      </w:r>
    </w:p>
    <w:p w:rsidR="000954FB" w:rsidRPr="008D561F" w:rsidRDefault="006400A0" w:rsidP="000E2555">
      <w:pPr>
        <w:jc w:val="center"/>
        <w:outlineLvl w:val="0"/>
        <w:rPr>
          <w:b/>
          <w:sz w:val="28"/>
        </w:rPr>
      </w:pPr>
      <w:r w:rsidRPr="008D561F">
        <w:rPr>
          <w:b/>
          <w:bCs/>
          <w:sz w:val="32"/>
          <w:szCs w:val="32"/>
        </w:rPr>
        <w:lastRenderedPageBreak/>
        <w:t>Раздел 4. Техническое задание.</w:t>
      </w:r>
    </w:p>
    <w:p w:rsidR="000E7F8D" w:rsidRPr="008D561F" w:rsidRDefault="008C5207" w:rsidP="000E7F8D">
      <w:pPr>
        <w:autoSpaceDE w:val="0"/>
        <w:autoSpaceDN w:val="0"/>
        <w:jc w:val="center"/>
        <w:rPr>
          <w:sz w:val="28"/>
          <w:szCs w:val="28"/>
          <w:lang w:eastAsia="ru-RU"/>
        </w:rPr>
      </w:pPr>
      <w:r w:rsidRPr="008D561F">
        <w:rPr>
          <w:sz w:val="28"/>
          <w:szCs w:val="28"/>
          <w:lang w:eastAsia="ru-RU"/>
        </w:rPr>
        <w:t>Мониторинг и регулярное обновление детального прогноза рынка железнодорожных контейнерных перевозок России на перспективу 8 лет</w:t>
      </w:r>
    </w:p>
    <w:p w:rsidR="000E7F8D" w:rsidRPr="008D561F" w:rsidRDefault="000E7F8D" w:rsidP="000E7F8D">
      <w:pPr>
        <w:pBdr>
          <w:bottom w:val="single" w:sz="4" w:space="1" w:color="auto"/>
        </w:pBdr>
        <w:autoSpaceDE w:val="0"/>
        <w:autoSpaceDN w:val="0"/>
        <w:jc w:val="center"/>
        <w:rPr>
          <w:sz w:val="20"/>
          <w:szCs w:val="20"/>
          <w:lang w:eastAsia="ru-RU"/>
        </w:rPr>
      </w:pPr>
    </w:p>
    <w:p w:rsidR="000E7F8D" w:rsidRPr="008D561F" w:rsidRDefault="008C5207" w:rsidP="000E7F8D">
      <w:pPr>
        <w:autoSpaceDE w:val="0"/>
        <w:autoSpaceDN w:val="0"/>
        <w:spacing w:before="100" w:beforeAutospacing="1" w:after="100" w:afterAutospacing="1"/>
        <w:rPr>
          <w:lang w:eastAsia="ru-RU"/>
        </w:rPr>
      </w:pPr>
      <w:r w:rsidRPr="008D561F">
        <w:rPr>
          <w:b/>
          <w:lang w:eastAsia="ru-RU"/>
        </w:rPr>
        <w:t>ЦЕЛЬ ПРОЕКТА</w:t>
      </w:r>
      <w:r w:rsidRPr="008D561F">
        <w:rPr>
          <w:lang w:eastAsia="ru-RU"/>
        </w:rPr>
        <w:t xml:space="preserve">: </w:t>
      </w:r>
    </w:p>
    <w:p w:rsidR="000E7F8D" w:rsidRPr="008D561F" w:rsidRDefault="008C5207" w:rsidP="000E7F8D">
      <w:pPr>
        <w:pStyle w:val="afffff4"/>
        <w:numPr>
          <w:ilvl w:val="0"/>
          <w:numId w:val="175"/>
        </w:numPr>
        <w:suppressAutoHyphens w:val="0"/>
        <w:autoSpaceDE w:val="0"/>
        <w:autoSpaceDN w:val="0"/>
        <w:contextualSpacing/>
        <w:jc w:val="both"/>
        <w:rPr>
          <w:color w:val="000000" w:themeColor="text1"/>
          <w:lang w:eastAsia="ru-RU"/>
        </w:rPr>
      </w:pPr>
      <w:r w:rsidRPr="008D561F">
        <w:rPr>
          <w:lang w:eastAsia="ru-RU"/>
        </w:rPr>
        <w:t xml:space="preserve">Разработка и регулярное обновление прогноза размера и структуры рынка железнодорожных грузоперевозок в контейнерах, проходящих по территории Российской </w:t>
      </w:r>
      <w:r w:rsidRPr="008D561F">
        <w:rPr>
          <w:color w:val="000000" w:themeColor="text1"/>
          <w:lang w:eastAsia="ru-RU"/>
        </w:rPr>
        <w:t>Федерации.</w:t>
      </w:r>
    </w:p>
    <w:p w:rsidR="000E7F8D" w:rsidRPr="008D561F" w:rsidRDefault="008C5207" w:rsidP="000E7F8D">
      <w:pPr>
        <w:pStyle w:val="afffff4"/>
        <w:numPr>
          <w:ilvl w:val="0"/>
          <w:numId w:val="175"/>
        </w:numPr>
        <w:suppressAutoHyphens w:val="0"/>
        <w:autoSpaceDE w:val="0"/>
        <w:autoSpaceDN w:val="0"/>
        <w:contextualSpacing/>
        <w:jc w:val="both"/>
        <w:rPr>
          <w:color w:val="000000" w:themeColor="text1"/>
          <w:lang w:eastAsia="ru-RU"/>
        </w:rPr>
      </w:pPr>
      <w:r w:rsidRPr="008D561F">
        <w:rPr>
          <w:color w:val="000000" w:themeColor="text1"/>
          <w:lang w:eastAsia="ru-RU"/>
        </w:rPr>
        <w:t>В рамках проекта формируется два типа прогнозов:</w:t>
      </w:r>
    </w:p>
    <w:p w:rsidR="000E7F8D" w:rsidRPr="008D561F" w:rsidRDefault="008C5207" w:rsidP="000E7F8D">
      <w:pPr>
        <w:pStyle w:val="afffff4"/>
        <w:numPr>
          <w:ilvl w:val="1"/>
          <w:numId w:val="175"/>
        </w:numPr>
        <w:suppressAutoHyphens w:val="0"/>
        <w:autoSpaceDE w:val="0"/>
        <w:autoSpaceDN w:val="0"/>
        <w:contextualSpacing/>
        <w:jc w:val="both"/>
        <w:rPr>
          <w:lang w:eastAsia="ru-RU"/>
        </w:rPr>
      </w:pPr>
      <w:r w:rsidRPr="008D561F">
        <w:rPr>
          <w:b/>
          <w:color w:val="000000" w:themeColor="text1"/>
          <w:lang w:eastAsia="ru-RU"/>
        </w:rPr>
        <w:t xml:space="preserve">краткосрочный </w:t>
      </w:r>
      <w:r w:rsidRPr="008D561F">
        <w:rPr>
          <w:color w:val="000000" w:themeColor="text1"/>
          <w:lang w:eastAsia="ru-RU"/>
        </w:rPr>
        <w:t xml:space="preserve">помесячный прогноз на перспективу 12 </w:t>
      </w:r>
      <w:r w:rsidRPr="008D561F">
        <w:rPr>
          <w:lang w:eastAsia="ru-RU"/>
        </w:rPr>
        <w:t>полных месяцев;</w:t>
      </w:r>
    </w:p>
    <w:p w:rsidR="000E7F8D" w:rsidRPr="008D561F" w:rsidRDefault="008C5207" w:rsidP="000E7F8D">
      <w:pPr>
        <w:pStyle w:val="afffff4"/>
        <w:numPr>
          <w:ilvl w:val="1"/>
          <w:numId w:val="175"/>
        </w:numPr>
        <w:suppressAutoHyphens w:val="0"/>
        <w:autoSpaceDE w:val="0"/>
        <w:autoSpaceDN w:val="0"/>
        <w:contextualSpacing/>
        <w:jc w:val="both"/>
        <w:rPr>
          <w:lang w:eastAsia="ru-RU"/>
        </w:rPr>
      </w:pPr>
      <w:r w:rsidRPr="008D561F">
        <w:rPr>
          <w:b/>
          <w:lang w:eastAsia="ru-RU"/>
        </w:rPr>
        <w:t>долгосрочный</w:t>
      </w:r>
      <w:r w:rsidRPr="008D561F">
        <w:rPr>
          <w:lang w:eastAsia="ru-RU"/>
        </w:rPr>
        <w:t xml:space="preserve"> погодовой прогноз на перспективу 8 полных лет.</w:t>
      </w:r>
    </w:p>
    <w:p w:rsidR="000E7F8D" w:rsidRPr="008D561F" w:rsidRDefault="008C5207" w:rsidP="000E7F8D">
      <w:pPr>
        <w:autoSpaceDE w:val="0"/>
        <w:autoSpaceDN w:val="0"/>
        <w:spacing w:before="100" w:beforeAutospacing="1" w:after="100" w:afterAutospacing="1"/>
        <w:rPr>
          <w:b/>
          <w:lang w:eastAsia="ru-RU"/>
        </w:rPr>
      </w:pPr>
      <w:r w:rsidRPr="008D561F">
        <w:rPr>
          <w:b/>
          <w:lang w:eastAsia="ru-RU"/>
        </w:rPr>
        <w:t>ЗАДАЧИ И ОЖИДАЕМЫЕ РЕЗУЛЬТАТЫ:</w:t>
      </w:r>
    </w:p>
    <w:p w:rsidR="000E7F8D" w:rsidRPr="008D561F" w:rsidRDefault="008C5207" w:rsidP="000E7F8D">
      <w:pPr>
        <w:pStyle w:val="afffff4"/>
        <w:numPr>
          <w:ilvl w:val="0"/>
          <w:numId w:val="171"/>
        </w:numPr>
        <w:suppressAutoHyphens w:val="0"/>
        <w:autoSpaceDE w:val="0"/>
        <w:autoSpaceDN w:val="0"/>
        <w:spacing w:before="240" w:after="60"/>
        <w:jc w:val="both"/>
        <w:rPr>
          <w:lang w:eastAsia="ru-RU"/>
        </w:rPr>
      </w:pPr>
      <w:r w:rsidRPr="008D561F">
        <w:rPr>
          <w:lang w:eastAsia="ru-RU"/>
        </w:rPr>
        <w:t xml:space="preserve">Разработка </w:t>
      </w:r>
      <w:r w:rsidRPr="008D561F">
        <w:rPr>
          <w:b/>
          <w:lang w:eastAsia="ru-RU"/>
        </w:rPr>
        <w:t>краткосрочного</w:t>
      </w:r>
      <w:r w:rsidRPr="008D561F">
        <w:rPr>
          <w:lang w:eastAsia="ru-RU"/>
        </w:rPr>
        <w:t xml:space="preserve"> прогноза помесячных объемов рынка ж/д контейнерных перевозок России на перспективу 12 месяцев, не считая текущего месяца. Прогноз обновляется с периодичностью раз в квартал.</w:t>
      </w:r>
    </w:p>
    <w:p w:rsidR="000E7F8D" w:rsidRPr="008D561F" w:rsidRDefault="008C5207" w:rsidP="000E7F8D">
      <w:pPr>
        <w:pStyle w:val="afffff4"/>
        <w:numPr>
          <w:ilvl w:val="0"/>
          <w:numId w:val="171"/>
        </w:numPr>
        <w:suppressAutoHyphens w:val="0"/>
        <w:autoSpaceDE w:val="0"/>
        <w:autoSpaceDN w:val="0"/>
        <w:spacing w:before="240" w:after="60"/>
        <w:jc w:val="both"/>
        <w:rPr>
          <w:lang w:eastAsia="ru-RU"/>
        </w:rPr>
      </w:pPr>
      <w:r w:rsidRPr="008D561F">
        <w:rPr>
          <w:lang w:eastAsia="ru-RU"/>
        </w:rPr>
        <w:t xml:space="preserve">Разработка </w:t>
      </w:r>
      <w:r w:rsidRPr="008D561F">
        <w:rPr>
          <w:b/>
          <w:lang w:eastAsia="ru-RU"/>
        </w:rPr>
        <w:t>долгосрочного</w:t>
      </w:r>
      <w:r w:rsidRPr="008D561F">
        <w:rPr>
          <w:lang w:eastAsia="ru-RU"/>
        </w:rPr>
        <w:t xml:space="preserve"> прогноза погодовых объемов рынка ж/д контейнерных перевозок России на перспективу 8 лет, не считая текущего года. Прогноз обновляется с периодичностью раз в полгода.</w:t>
      </w:r>
    </w:p>
    <w:p w:rsidR="000E7F8D" w:rsidRPr="008D561F" w:rsidRDefault="008C5207" w:rsidP="000E7F8D">
      <w:pPr>
        <w:pStyle w:val="afffff4"/>
        <w:numPr>
          <w:ilvl w:val="0"/>
          <w:numId w:val="171"/>
        </w:numPr>
        <w:suppressAutoHyphens w:val="0"/>
        <w:autoSpaceDE w:val="0"/>
        <w:autoSpaceDN w:val="0"/>
        <w:spacing w:before="240" w:after="60"/>
        <w:jc w:val="both"/>
        <w:rPr>
          <w:lang w:eastAsia="ru-RU"/>
        </w:rPr>
      </w:pPr>
      <w:r w:rsidRPr="008D561F">
        <w:rPr>
          <w:lang w:eastAsia="ru-RU"/>
        </w:rPr>
        <w:t>Оба прогноза (краткосрочный и долгосрочный) должны включать следующие разрезы:</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 xml:space="preserve">Детализация прогнозных объемов грузопотока в контейнерах в разрезе </w:t>
      </w:r>
      <w:r w:rsidRPr="008D561F">
        <w:rPr>
          <w:b/>
          <w:lang w:eastAsia="ru-RU"/>
        </w:rPr>
        <w:t>видов сообщения</w:t>
      </w:r>
      <w:r w:rsidRPr="008D561F">
        <w:rPr>
          <w:lang w:eastAsia="ru-RU"/>
        </w:rPr>
        <w:t xml:space="preserve">: </w:t>
      </w:r>
    </w:p>
    <w:p w:rsidR="000E7F8D" w:rsidRPr="008D561F" w:rsidRDefault="008C5207" w:rsidP="000E7F8D">
      <w:pPr>
        <w:pStyle w:val="afffff4"/>
        <w:numPr>
          <w:ilvl w:val="0"/>
          <w:numId w:val="173"/>
        </w:numPr>
        <w:suppressAutoHyphens w:val="0"/>
        <w:autoSpaceDE w:val="0"/>
        <w:autoSpaceDN w:val="0"/>
        <w:spacing w:before="240" w:after="60" w:line="160" w:lineRule="exact"/>
        <w:ind w:left="1508" w:hanging="357"/>
        <w:jc w:val="both"/>
        <w:rPr>
          <w:lang w:eastAsia="ru-RU"/>
        </w:rPr>
      </w:pPr>
      <w:r w:rsidRPr="008D561F">
        <w:rPr>
          <w:lang w:eastAsia="ru-RU"/>
        </w:rPr>
        <w:t>Внутренние перевозки;</w:t>
      </w:r>
    </w:p>
    <w:p w:rsidR="000E7F8D" w:rsidRPr="008D561F" w:rsidRDefault="008C5207" w:rsidP="000E7F8D">
      <w:pPr>
        <w:pStyle w:val="afffff4"/>
        <w:numPr>
          <w:ilvl w:val="0"/>
          <w:numId w:val="173"/>
        </w:numPr>
        <w:suppressAutoHyphens w:val="0"/>
        <w:autoSpaceDE w:val="0"/>
        <w:autoSpaceDN w:val="0"/>
        <w:spacing w:before="240" w:after="60" w:line="160" w:lineRule="exact"/>
        <w:ind w:left="1508" w:hanging="357"/>
        <w:jc w:val="both"/>
        <w:rPr>
          <w:lang w:eastAsia="ru-RU"/>
        </w:rPr>
      </w:pPr>
      <w:r w:rsidRPr="008D561F">
        <w:rPr>
          <w:lang w:eastAsia="ru-RU"/>
        </w:rPr>
        <w:t>Экспорт;</w:t>
      </w:r>
    </w:p>
    <w:p w:rsidR="000E7F8D" w:rsidRPr="008D561F" w:rsidRDefault="008C5207" w:rsidP="000E7F8D">
      <w:pPr>
        <w:pStyle w:val="afffff4"/>
        <w:numPr>
          <w:ilvl w:val="0"/>
          <w:numId w:val="173"/>
        </w:numPr>
        <w:suppressAutoHyphens w:val="0"/>
        <w:autoSpaceDE w:val="0"/>
        <w:autoSpaceDN w:val="0"/>
        <w:spacing w:before="240" w:after="60" w:line="160" w:lineRule="exact"/>
        <w:ind w:left="1508" w:hanging="357"/>
        <w:jc w:val="both"/>
        <w:rPr>
          <w:lang w:eastAsia="ru-RU"/>
        </w:rPr>
      </w:pPr>
      <w:r w:rsidRPr="008D561F">
        <w:rPr>
          <w:lang w:eastAsia="ru-RU"/>
        </w:rPr>
        <w:t>Импорт;</w:t>
      </w:r>
    </w:p>
    <w:p w:rsidR="000E7F8D" w:rsidRPr="008D561F" w:rsidRDefault="00EE6CC9" w:rsidP="000E7F8D">
      <w:pPr>
        <w:pStyle w:val="afffff4"/>
        <w:numPr>
          <w:ilvl w:val="0"/>
          <w:numId w:val="173"/>
        </w:numPr>
        <w:suppressAutoHyphens w:val="0"/>
        <w:autoSpaceDE w:val="0"/>
        <w:autoSpaceDN w:val="0"/>
        <w:spacing w:before="240" w:after="60" w:line="160" w:lineRule="exact"/>
        <w:ind w:left="1508" w:hanging="357"/>
        <w:jc w:val="both"/>
        <w:rPr>
          <w:lang w:eastAsia="ru-RU"/>
        </w:rPr>
      </w:pPr>
      <w:r>
        <w:rPr>
          <w:lang w:eastAsia="ru-RU"/>
        </w:rPr>
        <w:t>Транзит.</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 xml:space="preserve">Детализация прогнозов грузопотока в контейнерах в разрезе </w:t>
      </w:r>
      <w:r w:rsidRPr="008D561F">
        <w:rPr>
          <w:b/>
          <w:lang w:eastAsia="ru-RU"/>
        </w:rPr>
        <w:t xml:space="preserve">стран </w:t>
      </w:r>
      <w:r w:rsidRPr="008D561F">
        <w:rPr>
          <w:lang w:eastAsia="ru-RU"/>
        </w:rPr>
        <w:t>назначения и отправления грузов (для экспорта, импорта и транзита). Должны быть рассмотрены страны с наибольшими  объемами грузопотоков за 6 месяцев 2018 года (не менее 8, кроме РФ);</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 xml:space="preserve">Детализация прогнозов грузопотока в контейнерах по </w:t>
      </w:r>
      <w:r w:rsidRPr="008D561F">
        <w:rPr>
          <w:b/>
          <w:lang w:eastAsia="ru-RU"/>
        </w:rPr>
        <w:t xml:space="preserve">железным дорогам </w:t>
      </w:r>
      <w:r w:rsidRPr="008D561F">
        <w:rPr>
          <w:lang w:eastAsia="ru-RU"/>
        </w:rPr>
        <w:t>отправления и назначения: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Восточно-Сибирская;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Горьковская;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Дальневосточная;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Забайкальская;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Западно-Сибирская;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Калининградская;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lastRenderedPageBreak/>
        <w:t>Красноярская;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Куйбышевская;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Московская;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Октябрьская;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Приволжская;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Свердловская;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Северная;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Северо-Кавказская;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Юго-Восточная;</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Южно-Уральская.</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Детализация прогнозов грузопотока в контейнерах по железнодорожным транспортно-промышленным узлам (далее «ТПУ» или «</w:t>
      </w:r>
      <w:r w:rsidRPr="008D561F">
        <w:rPr>
          <w:b/>
          <w:lang w:eastAsia="ru-RU"/>
        </w:rPr>
        <w:t>кластеры»)</w:t>
      </w:r>
      <w:r w:rsidRPr="008D561F">
        <w:rPr>
          <w:lang w:eastAsia="ru-RU"/>
        </w:rPr>
        <w:t xml:space="preserve"> отправления и назначения на сети РЖД (список кластеров отправления и назначения представлен в Приложении 1 к настоящему Техническому заданию). </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 xml:space="preserve">Детализация прогнозов по </w:t>
      </w:r>
      <w:r w:rsidRPr="008D561F">
        <w:rPr>
          <w:b/>
          <w:lang w:eastAsia="ru-RU"/>
        </w:rPr>
        <w:t>категориям грузов</w:t>
      </w:r>
      <w:r w:rsidRPr="008D561F">
        <w:rPr>
          <w:lang w:eastAsia="ru-RU"/>
        </w:rPr>
        <w:t>:</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Продукция с/х и пищевой промышленности (длительного хранения);</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Продукция с/х и пищевой промышленности (скоропортящаяся);</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Обработанная древесина и изделия из дерева и пробки, мебель;</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Целлюлоза и древесная масса;</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Бумага, картон и изделия из них;</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Цветные металлы и их руды;</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Нефтепродукты и продукция ТЭК;</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Строительные материалы, прочие неметаллические минеральные продукты;</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Продукция металлургического производства (кроме цветных металлов);</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Части автомобилей, автомобили, прицепы, полуприцепы;</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Машины и оборудование;</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Готовые металлические изделия;</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Аппараты, оборудование и приборы электронные, оптические, электрические, радиотехнические;</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Удобрения и азотные соединения;</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Продукция химического производства (кроме резины, удобрений и пластмасс);</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Пластмассы, резина, смолы и изделия из них;</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Продукция легкой и полиграфической промышленности;</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Сборные и прочие грузы.</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lastRenderedPageBreak/>
        <w:t xml:space="preserve">Детализация прогнозов по </w:t>
      </w:r>
      <w:r w:rsidRPr="008D561F">
        <w:rPr>
          <w:b/>
          <w:lang w:eastAsia="ru-RU"/>
        </w:rPr>
        <w:t>размеру контейнеров</w:t>
      </w:r>
      <w:r w:rsidRPr="008D561F">
        <w:rPr>
          <w:lang w:eastAsia="ru-RU"/>
        </w:rPr>
        <w:t>:</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20-футовые;</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40-футовые;</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10-футовые;</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30-футовые;</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45-футовые.</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 xml:space="preserve">Детализация прогнозов по </w:t>
      </w:r>
      <w:r w:rsidRPr="008D561F">
        <w:rPr>
          <w:b/>
          <w:lang w:eastAsia="ru-RU"/>
        </w:rPr>
        <w:t>типу контейнеров</w:t>
      </w:r>
      <w:r w:rsidRPr="008D561F">
        <w:rPr>
          <w:lang w:eastAsia="ru-RU"/>
        </w:rPr>
        <w:t>:</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Универсальные;</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Танкконтейнеры;</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Рефконтейнеры;</w:t>
      </w:r>
    </w:p>
    <w:p w:rsidR="000E7F8D" w:rsidRPr="008D561F" w:rsidRDefault="008C5207" w:rsidP="000E7F8D">
      <w:pPr>
        <w:pStyle w:val="afffff4"/>
        <w:numPr>
          <w:ilvl w:val="0"/>
          <w:numId w:val="173"/>
        </w:numPr>
        <w:suppressAutoHyphens w:val="0"/>
        <w:autoSpaceDE w:val="0"/>
        <w:autoSpaceDN w:val="0"/>
        <w:spacing w:after="120"/>
        <w:ind w:left="1508" w:hanging="357"/>
        <w:jc w:val="both"/>
        <w:rPr>
          <w:lang w:eastAsia="ru-RU"/>
        </w:rPr>
      </w:pPr>
      <w:r w:rsidRPr="008D561F">
        <w:rPr>
          <w:lang w:eastAsia="ru-RU"/>
        </w:rPr>
        <w:t xml:space="preserve">Прочие спецконтейнеры. </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 xml:space="preserve">Детализация прогнозов в разрезе </w:t>
      </w:r>
      <w:r w:rsidRPr="008D561F">
        <w:rPr>
          <w:b/>
          <w:lang w:eastAsia="ru-RU"/>
        </w:rPr>
        <w:t>груженые/ порожние</w:t>
      </w:r>
      <w:r w:rsidRPr="008D561F">
        <w:rPr>
          <w:lang w:eastAsia="ru-RU"/>
        </w:rPr>
        <w:t xml:space="preserve"> перевозки.</w:t>
      </w:r>
    </w:p>
    <w:p w:rsidR="000E7F8D" w:rsidRPr="008D561F" w:rsidRDefault="008C5207" w:rsidP="000E7F8D">
      <w:pPr>
        <w:pStyle w:val="afffff4"/>
        <w:numPr>
          <w:ilvl w:val="0"/>
          <w:numId w:val="171"/>
        </w:numPr>
        <w:suppressAutoHyphens w:val="0"/>
        <w:autoSpaceDE w:val="0"/>
        <w:autoSpaceDN w:val="0"/>
        <w:spacing w:before="240" w:after="60"/>
        <w:jc w:val="both"/>
        <w:rPr>
          <w:lang w:eastAsia="ru-RU"/>
        </w:rPr>
      </w:pPr>
      <w:r w:rsidRPr="008D561F">
        <w:rPr>
          <w:lang w:eastAsia="ru-RU"/>
        </w:rPr>
        <w:t>Специфические требования к прогнозам.</w:t>
      </w:r>
    </w:p>
    <w:p w:rsidR="000E7F8D" w:rsidRPr="008D561F" w:rsidRDefault="008C5207" w:rsidP="000E7F8D">
      <w:pPr>
        <w:pStyle w:val="afffff4"/>
        <w:numPr>
          <w:ilvl w:val="1"/>
          <w:numId w:val="171"/>
        </w:numPr>
        <w:suppressAutoHyphens w:val="0"/>
        <w:autoSpaceDE w:val="0"/>
        <w:autoSpaceDN w:val="0"/>
        <w:spacing w:before="240" w:after="60"/>
        <w:jc w:val="both"/>
        <w:rPr>
          <w:lang w:eastAsia="ru-RU"/>
        </w:rPr>
      </w:pPr>
      <w:r w:rsidRPr="008D561F">
        <w:rPr>
          <w:lang w:eastAsia="ru-RU"/>
        </w:rPr>
        <w:t>Краткосрочный помесячный прогноз на 12 месяцев.</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Прогноз должен обновляться с периодичностью раз в квартал (ориентировочно, 15 декабря 2018 г., 15 марта 2019 г., 15 июня 2019 г., 15 сентября 2019 г.).</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Прогноз должен содержать данные на пересечении всех разрезов, описанных в пункте 3. Например, позволять выгружать информацию об объемах импортных перевозок по продукции химического производства из Китая, проходящих через Забайкальский ТПУ в 40-футовых универсальных контейнерах назначением на Екатеринбургский ТПУ и т.д. Формат предоставления данных представлен в Приложении 2 к настоящему Техническому заданию.</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Прогноз делается в одном (базовом) сценарии.</w:t>
      </w:r>
    </w:p>
    <w:p w:rsidR="000E7F8D" w:rsidRPr="008D561F" w:rsidRDefault="008C5207" w:rsidP="000E7F8D">
      <w:pPr>
        <w:pStyle w:val="afffff4"/>
        <w:numPr>
          <w:ilvl w:val="1"/>
          <w:numId w:val="171"/>
        </w:numPr>
        <w:suppressAutoHyphens w:val="0"/>
        <w:autoSpaceDE w:val="0"/>
        <w:autoSpaceDN w:val="0"/>
        <w:spacing w:before="240" w:after="60"/>
        <w:jc w:val="both"/>
        <w:rPr>
          <w:lang w:eastAsia="ru-RU"/>
        </w:rPr>
      </w:pPr>
      <w:r w:rsidRPr="008D561F">
        <w:rPr>
          <w:lang w:eastAsia="ru-RU"/>
        </w:rPr>
        <w:t>Долгосрочный погодовой прогноз на 8 лет.</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Прогноз должен обновляться с периодичностью два раза в год (ориентировочно, к 20 мая 2019 г. и 20 сентября 2019 г.).</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 xml:space="preserve">Результаты первой и второй итерации долгосрочного прогноза  предоставляются в виде таблиц с суммарными данными по разрезам, описанным в п.3, согласно формам, представленным в Приложении 3 к настоящему Техническому заданию. </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Долгосрочный прогноз в первой и второй итерации делается в трех сценариях: базовый, оптимистический, пессимистический.</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 xml:space="preserve">Результаты первой итерации долгосрочного прогноза (предоставляемой в мае) должны, дополнительно, содержать данные на пересечении всех разрезов, описанных в пункте 3, на горизонте ближайших двух прогнозных лет (не считая текущего года) в базовом сценарии. </w:t>
      </w:r>
    </w:p>
    <w:p w:rsidR="000E7F8D" w:rsidRPr="008D561F" w:rsidRDefault="008C5207" w:rsidP="000E7F8D">
      <w:pPr>
        <w:autoSpaceDE w:val="0"/>
        <w:autoSpaceDN w:val="0"/>
        <w:spacing w:before="100" w:beforeAutospacing="1" w:after="100" w:afterAutospacing="1"/>
        <w:rPr>
          <w:b/>
          <w:lang w:eastAsia="ru-RU"/>
        </w:rPr>
      </w:pPr>
      <w:r w:rsidRPr="008D561F">
        <w:rPr>
          <w:b/>
          <w:lang w:eastAsia="ru-RU"/>
        </w:rPr>
        <w:lastRenderedPageBreak/>
        <w:t>ИСХОДНЫЕ ДАННЫЕ</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Прогноз должен учитывать:</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 xml:space="preserve">Влияние внешних факторов: </w:t>
      </w:r>
    </w:p>
    <w:p w:rsidR="000E7F8D" w:rsidRPr="008D561F" w:rsidRDefault="008C5207" w:rsidP="000E7F8D">
      <w:pPr>
        <w:pStyle w:val="afffff4"/>
        <w:numPr>
          <w:ilvl w:val="1"/>
          <w:numId w:val="173"/>
        </w:numPr>
        <w:suppressAutoHyphens w:val="0"/>
        <w:autoSpaceDE w:val="0"/>
        <w:autoSpaceDN w:val="0"/>
        <w:spacing w:before="120" w:after="120"/>
        <w:jc w:val="both"/>
        <w:rPr>
          <w:lang w:eastAsia="ru-RU"/>
        </w:rPr>
      </w:pPr>
      <w:r w:rsidRPr="008D561F">
        <w:rPr>
          <w:lang w:eastAsia="ru-RU"/>
        </w:rPr>
        <w:t>ключевые макроэкономические показатели и прогнозы для России и стран с наибольшими объемами грузопотоков за 6 месяцев 2018 года (не менее 8, кроме РФ);</w:t>
      </w:r>
    </w:p>
    <w:p w:rsidR="000E7F8D" w:rsidRPr="008D561F" w:rsidRDefault="008C5207" w:rsidP="000E7F8D">
      <w:pPr>
        <w:pStyle w:val="afffff4"/>
        <w:numPr>
          <w:ilvl w:val="1"/>
          <w:numId w:val="173"/>
        </w:numPr>
        <w:suppressAutoHyphens w:val="0"/>
        <w:autoSpaceDE w:val="0"/>
        <w:autoSpaceDN w:val="0"/>
        <w:spacing w:before="120" w:after="120"/>
        <w:jc w:val="both"/>
        <w:rPr>
          <w:lang w:eastAsia="ru-RU"/>
        </w:rPr>
      </w:pPr>
      <w:r w:rsidRPr="008D561F">
        <w:rPr>
          <w:lang w:eastAsia="ru-RU"/>
        </w:rPr>
        <w:t>политические тенденции, государственные решения и события, влияющие на рынок железнодорожных контейнерных перевозок России;</w:t>
      </w:r>
    </w:p>
    <w:p w:rsidR="000E7F8D" w:rsidRPr="008D561F" w:rsidRDefault="008C5207" w:rsidP="000E7F8D">
      <w:pPr>
        <w:pStyle w:val="afffff4"/>
        <w:numPr>
          <w:ilvl w:val="1"/>
          <w:numId w:val="173"/>
        </w:numPr>
        <w:suppressAutoHyphens w:val="0"/>
        <w:autoSpaceDE w:val="0"/>
        <w:autoSpaceDN w:val="0"/>
        <w:spacing w:before="120" w:after="120"/>
        <w:jc w:val="both"/>
        <w:rPr>
          <w:lang w:eastAsia="ru-RU"/>
        </w:rPr>
      </w:pPr>
      <w:r w:rsidRPr="008D561F">
        <w:rPr>
          <w:lang w:eastAsia="ru-RU"/>
        </w:rPr>
        <w:t>планы развития и прогнозы социально-экономического развития регионов России.</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Актуальные тенденции российского и мирового рынка грузовых перевозок, в т.ч.:</w:t>
      </w:r>
    </w:p>
    <w:p w:rsidR="000E7F8D" w:rsidRPr="008D561F" w:rsidRDefault="008C5207" w:rsidP="000E7F8D">
      <w:pPr>
        <w:pStyle w:val="afffff4"/>
        <w:numPr>
          <w:ilvl w:val="1"/>
          <w:numId w:val="173"/>
        </w:numPr>
        <w:suppressAutoHyphens w:val="0"/>
        <w:autoSpaceDE w:val="0"/>
        <w:autoSpaceDN w:val="0"/>
        <w:spacing w:before="120" w:after="120"/>
        <w:jc w:val="both"/>
        <w:rPr>
          <w:lang w:eastAsia="ru-RU"/>
        </w:rPr>
      </w:pPr>
      <w:r w:rsidRPr="008D561F">
        <w:rPr>
          <w:lang w:eastAsia="ru-RU"/>
        </w:rPr>
        <w:t xml:space="preserve">проекты развития транспортной инфраструктуры, </w:t>
      </w:r>
    </w:p>
    <w:p w:rsidR="000E7F8D" w:rsidRPr="008D561F" w:rsidRDefault="008C5207" w:rsidP="000E7F8D">
      <w:pPr>
        <w:pStyle w:val="afffff4"/>
        <w:numPr>
          <w:ilvl w:val="1"/>
          <w:numId w:val="173"/>
        </w:numPr>
        <w:suppressAutoHyphens w:val="0"/>
        <w:autoSpaceDE w:val="0"/>
        <w:autoSpaceDN w:val="0"/>
        <w:spacing w:before="120" w:after="120"/>
        <w:jc w:val="both"/>
        <w:rPr>
          <w:lang w:eastAsia="ru-RU"/>
        </w:rPr>
      </w:pPr>
      <w:r w:rsidRPr="008D561F">
        <w:rPr>
          <w:lang w:eastAsia="ru-RU"/>
        </w:rPr>
        <w:t xml:space="preserve">конкурентную ситуацию, </w:t>
      </w:r>
    </w:p>
    <w:p w:rsidR="000E7F8D" w:rsidRPr="008D561F" w:rsidRDefault="008C5207" w:rsidP="000E7F8D">
      <w:pPr>
        <w:pStyle w:val="afffff4"/>
        <w:numPr>
          <w:ilvl w:val="1"/>
          <w:numId w:val="173"/>
        </w:numPr>
        <w:suppressAutoHyphens w:val="0"/>
        <w:autoSpaceDE w:val="0"/>
        <w:autoSpaceDN w:val="0"/>
        <w:spacing w:before="120" w:after="120"/>
        <w:jc w:val="both"/>
        <w:rPr>
          <w:lang w:eastAsia="ru-RU"/>
        </w:rPr>
      </w:pPr>
      <w:r w:rsidRPr="008D561F">
        <w:rPr>
          <w:lang w:eastAsia="ru-RU"/>
        </w:rPr>
        <w:t>динамику контейнеризации,</w:t>
      </w:r>
    </w:p>
    <w:p w:rsidR="000E7F8D" w:rsidRPr="008D561F" w:rsidRDefault="008C5207" w:rsidP="000E7F8D">
      <w:pPr>
        <w:pStyle w:val="afffff4"/>
        <w:numPr>
          <w:ilvl w:val="1"/>
          <w:numId w:val="173"/>
        </w:numPr>
        <w:suppressAutoHyphens w:val="0"/>
        <w:autoSpaceDE w:val="0"/>
        <w:autoSpaceDN w:val="0"/>
        <w:spacing w:before="120" w:after="120"/>
        <w:jc w:val="both"/>
        <w:rPr>
          <w:lang w:eastAsia="ru-RU"/>
        </w:rPr>
      </w:pPr>
      <w:r w:rsidRPr="008D561F">
        <w:rPr>
          <w:lang w:eastAsia="ru-RU"/>
        </w:rPr>
        <w:t>отраслевое регулирование,</w:t>
      </w:r>
    </w:p>
    <w:p w:rsidR="000E7F8D" w:rsidRPr="008D561F" w:rsidRDefault="008C5207" w:rsidP="000E7F8D">
      <w:pPr>
        <w:pStyle w:val="afffff4"/>
        <w:numPr>
          <w:ilvl w:val="1"/>
          <w:numId w:val="173"/>
        </w:numPr>
        <w:suppressAutoHyphens w:val="0"/>
        <w:autoSpaceDE w:val="0"/>
        <w:autoSpaceDN w:val="0"/>
        <w:spacing w:before="120" w:after="120"/>
        <w:jc w:val="both"/>
        <w:rPr>
          <w:lang w:eastAsia="ru-RU"/>
        </w:rPr>
      </w:pPr>
      <w:r w:rsidRPr="008D561F">
        <w:rPr>
          <w:lang w:eastAsia="ru-RU"/>
        </w:rPr>
        <w:t>ограничения со стороны инфраструктуры и транспортных средств.</w:t>
      </w:r>
    </w:p>
    <w:p w:rsidR="000E7F8D" w:rsidRPr="008D561F" w:rsidRDefault="008C5207" w:rsidP="000E7F8D">
      <w:pPr>
        <w:pStyle w:val="afffff4"/>
        <w:numPr>
          <w:ilvl w:val="0"/>
          <w:numId w:val="173"/>
        </w:numPr>
        <w:suppressAutoHyphens w:val="0"/>
        <w:autoSpaceDE w:val="0"/>
        <w:autoSpaceDN w:val="0"/>
        <w:spacing w:before="120" w:after="120"/>
        <w:ind w:left="1508" w:hanging="357"/>
        <w:jc w:val="both"/>
        <w:rPr>
          <w:lang w:eastAsia="ru-RU"/>
        </w:rPr>
      </w:pPr>
      <w:r w:rsidRPr="008D561F">
        <w:rPr>
          <w:lang w:eastAsia="ru-RU"/>
        </w:rPr>
        <w:t>Динамику развития отраслей промышленности, формирующих контейнерный грузопоток, в т.ч. влияние запуска / закрытия отдельных масштабных производств.</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Заказчик предоставляет Исполнителю после подписания договора исторические данные по рынку ж/д перевозок контейнеров в виде статистики грузовых железнодорожных перевозок от ГВЦ РЖД, а также таблицы-справочники, указывающие соответствие отдельных ж/д станций определенным кластерам (ТПУ) и железным дорогам, а также соответствие отдельных грузов категориям грузов, указанным в п.3 раздела «Задачи и ожидаемые результаты» настоящего технического задания.</w:t>
      </w:r>
    </w:p>
    <w:p w:rsidR="000E7F8D" w:rsidRPr="008D561F" w:rsidRDefault="008C5207" w:rsidP="000E7F8D">
      <w:pPr>
        <w:autoSpaceDE w:val="0"/>
        <w:autoSpaceDN w:val="0"/>
        <w:spacing w:before="100" w:beforeAutospacing="1" w:after="100" w:afterAutospacing="1"/>
        <w:rPr>
          <w:b/>
          <w:lang w:eastAsia="ru-RU"/>
        </w:rPr>
      </w:pPr>
      <w:r w:rsidRPr="008D561F">
        <w:rPr>
          <w:b/>
          <w:lang w:eastAsia="ru-RU"/>
        </w:rPr>
        <w:t>МЕТОДЫ ПРОГНОЗИРОВАНИЯ</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Обработка, сопоставление, нормализация и классификация исторических статистических данных</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Кабинетный анализ российских и зарубежных макроэкономических и отраслевых / региональных данных и прогнозов</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Математическое моделирование</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Опросы / анкетирование участников рынка</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Точечная корректировка результатов моделирования с учетом полученной информации</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lastRenderedPageBreak/>
        <w:t>Регулярный мониторинг актуальных тенденций рынка ж/д контейнерных перевозок России, а также основных факторов, оказывающих влияние на рынок, с целью оперативной корректировки прогнозов в случае необходимости. При возникновении таких ситуаций могут быть скорректированы сроки выпуска прогнозов по договоренности с Заказчиком (при этом общее количество сделанных прогнозов не меняется)</w:t>
      </w:r>
    </w:p>
    <w:p w:rsidR="000E7F8D" w:rsidRPr="008D561F" w:rsidRDefault="008C5207" w:rsidP="000E7F8D">
      <w:pPr>
        <w:autoSpaceDE w:val="0"/>
        <w:autoSpaceDN w:val="0"/>
        <w:spacing w:before="100" w:beforeAutospacing="1" w:after="100" w:afterAutospacing="1"/>
        <w:rPr>
          <w:b/>
          <w:lang w:eastAsia="ru-RU"/>
        </w:rPr>
      </w:pPr>
      <w:r w:rsidRPr="008D561F">
        <w:rPr>
          <w:b/>
          <w:lang w:eastAsia="ru-RU"/>
        </w:rPr>
        <w:t>ПОРЯДОК ОКАЗАНИЯ УСЛУГ</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Общий срок оказания услуг по проекту - с даты подписания договора до 31.12.2019 г.</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Оказание услуг происходит в 3(три) этапа, в соответствии с календарным планом, указанным в Приложении 2 к проекту Договора (Приложение № 5 к документации о закупке).</w:t>
      </w:r>
    </w:p>
    <w:p w:rsidR="000E7F8D" w:rsidRPr="008D561F" w:rsidRDefault="008C5207" w:rsidP="000E7F8D">
      <w:pPr>
        <w:pStyle w:val="afffff4"/>
        <w:numPr>
          <w:ilvl w:val="1"/>
          <w:numId w:val="176"/>
        </w:numPr>
        <w:suppressAutoHyphens w:val="0"/>
        <w:autoSpaceDE w:val="0"/>
        <w:autoSpaceDN w:val="0"/>
        <w:spacing w:before="240" w:after="60"/>
        <w:jc w:val="both"/>
        <w:rPr>
          <w:lang w:eastAsia="ru-RU"/>
        </w:rPr>
      </w:pPr>
      <w:r w:rsidRPr="008D561F">
        <w:rPr>
          <w:lang w:eastAsia="ru-RU"/>
        </w:rPr>
        <w:t>В ходе оказания услуг проводятся промежуточные дискуссии и встречи суммарной продолжительностью не менее 2,5 часов каждая с участием ключевых представителей Исполнителя с Заказчиком в процессе оказания услуг (не менее 5 встреч), а также итоговая презентация каждого прогноза.</w:t>
      </w:r>
    </w:p>
    <w:p w:rsidR="000E7F8D" w:rsidRPr="008D561F" w:rsidRDefault="008C5207" w:rsidP="000E7F8D">
      <w:pPr>
        <w:rPr>
          <w:color w:val="000000" w:themeColor="text1"/>
        </w:rPr>
      </w:pPr>
      <w:r w:rsidRPr="008D561F">
        <w:rPr>
          <w:color w:val="000000" w:themeColor="text1"/>
        </w:rPr>
        <w:br w:type="page"/>
      </w:r>
    </w:p>
    <w:p w:rsidR="000E7F8D" w:rsidRPr="008D561F" w:rsidRDefault="008C5207" w:rsidP="000E7F8D">
      <w:pPr>
        <w:pBdr>
          <w:bottom w:val="single" w:sz="4" w:space="1" w:color="auto"/>
        </w:pBdr>
        <w:autoSpaceDE w:val="0"/>
        <w:autoSpaceDN w:val="0"/>
        <w:jc w:val="right"/>
        <w:rPr>
          <w:lang w:eastAsia="ru-RU"/>
        </w:rPr>
      </w:pPr>
      <w:r w:rsidRPr="008D561F">
        <w:rPr>
          <w:lang w:eastAsia="ru-RU"/>
        </w:rPr>
        <w:lastRenderedPageBreak/>
        <w:t>ПРИЛОЖЕНИЕ 1</w:t>
      </w:r>
    </w:p>
    <w:p w:rsidR="000E7F8D" w:rsidRPr="008D561F" w:rsidRDefault="008C5207" w:rsidP="000E7F8D">
      <w:pPr>
        <w:pBdr>
          <w:bottom w:val="single" w:sz="4" w:space="1" w:color="auto"/>
        </w:pBdr>
        <w:autoSpaceDE w:val="0"/>
        <w:autoSpaceDN w:val="0"/>
        <w:jc w:val="right"/>
        <w:rPr>
          <w:lang w:eastAsia="ru-RU"/>
        </w:rPr>
      </w:pPr>
      <w:r w:rsidRPr="008D561F">
        <w:rPr>
          <w:lang w:eastAsia="ru-RU"/>
        </w:rPr>
        <w:t xml:space="preserve">К ТЕХНИЧЕСКОМУ ЗАДАНИЮ </w:t>
      </w:r>
    </w:p>
    <w:p w:rsidR="000E7F8D" w:rsidRPr="008D561F" w:rsidRDefault="000E7F8D" w:rsidP="000E7F8D">
      <w:pPr>
        <w:autoSpaceDE w:val="0"/>
        <w:autoSpaceDN w:val="0"/>
        <w:jc w:val="center"/>
        <w:rPr>
          <w:b/>
          <w:lang w:eastAsia="ru-RU"/>
        </w:rPr>
      </w:pPr>
    </w:p>
    <w:p w:rsidR="000E7F8D" w:rsidRPr="008D561F" w:rsidRDefault="008C5207" w:rsidP="000E7F8D">
      <w:pPr>
        <w:widowControl w:val="0"/>
        <w:tabs>
          <w:tab w:val="left" w:pos="220"/>
          <w:tab w:val="left" w:pos="720"/>
        </w:tabs>
        <w:autoSpaceDE w:val="0"/>
        <w:autoSpaceDN w:val="0"/>
        <w:adjustRightInd w:val="0"/>
        <w:spacing w:after="293" w:line="340" w:lineRule="atLeast"/>
        <w:rPr>
          <w:color w:val="000000"/>
        </w:rPr>
      </w:pPr>
      <w:r w:rsidRPr="008D561F">
        <w:rPr>
          <w:color w:val="000000"/>
        </w:rPr>
        <w:t>Список кластеров (транспортно-промышленных узлов) отправления и назначения контейнерного железнодорожного грузопотока:</w:t>
      </w: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Дальневосточная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 xml:space="preserve">Владивостокский ТПУ </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Дальневосточные погранпереходы</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Порт Восточный</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Хабаровский ТПУ</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Якутский ТПУ</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Дальневосточной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Дальневосточных портов</w:t>
      </w:r>
    </w:p>
    <w:p w:rsidR="000E7F8D" w:rsidRPr="008D561F" w:rsidRDefault="000E7F8D" w:rsidP="000E7F8D">
      <w:pPr>
        <w:pStyle w:val="afffff4"/>
        <w:autoSpaceDE w:val="0"/>
        <w:autoSpaceDN w:val="0"/>
        <w:spacing w:before="240" w:after="60" w:line="24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Октябрьская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Западные п</w:t>
      </w:r>
      <w:r w:rsidRPr="008D561F">
        <w:rPr>
          <w:lang w:val="en-US" w:eastAsia="ru-RU"/>
        </w:rPr>
        <w:t>/</w:t>
      </w:r>
      <w:r w:rsidRPr="008D561F">
        <w:rPr>
          <w:lang w:eastAsia="ru-RU"/>
        </w:rPr>
        <w:t>п ОКТ</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Карельский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Московские станции Окт.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Мурманский ТПУ</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Санкт-Петербургский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Октябрьской ЖД.</w:t>
      </w:r>
      <w:r w:rsidRPr="008D561F">
        <w:rPr>
          <w:lang w:eastAsia="ru-RU"/>
        </w:rPr>
        <w:tab/>
      </w:r>
    </w:p>
    <w:p w:rsidR="000E7F8D" w:rsidRPr="008D561F" w:rsidRDefault="000E7F8D" w:rsidP="000E7F8D">
      <w:pPr>
        <w:pStyle w:val="afffff4"/>
        <w:autoSpaceDE w:val="0"/>
        <w:autoSpaceDN w:val="0"/>
        <w:spacing w:before="240" w:after="60" w:line="24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Московская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Западные п</w:t>
      </w:r>
      <w:r w:rsidRPr="008D561F">
        <w:rPr>
          <w:lang w:val="en-US" w:eastAsia="ru-RU"/>
        </w:rPr>
        <w:t>/</w:t>
      </w:r>
      <w:r w:rsidRPr="008D561F">
        <w:rPr>
          <w:lang w:eastAsia="ru-RU"/>
        </w:rPr>
        <w:t>п МСК</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Калужский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Московский ТПУ</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Смоленский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Тульский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Московской ЖД.</w:t>
      </w:r>
    </w:p>
    <w:p w:rsidR="000E7F8D" w:rsidRPr="008D561F" w:rsidRDefault="000E7F8D" w:rsidP="000E7F8D">
      <w:pPr>
        <w:pStyle w:val="afffff4"/>
        <w:autoSpaceDE w:val="0"/>
        <w:autoSpaceDN w:val="0"/>
        <w:spacing w:before="240" w:after="60" w:line="24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Забайкальская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Забайкальский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Забайкальской ЖД.</w:t>
      </w:r>
    </w:p>
    <w:p w:rsidR="000E7F8D" w:rsidRPr="008D561F" w:rsidRDefault="000E7F8D" w:rsidP="000E7F8D">
      <w:pPr>
        <w:pStyle w:val="afffff4"/>
        <w:autoSpaceDE w:val="0"/>
        <w:autoSpaceDN w:val="0"/>
        <w:spacing w:before="240" w:after="60" w:line="16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lang w:eastAsia="ru-RU"/>
        </w:rPr>
      </w:pPr>
      <w:r w:rsidRPr="008D561F">
        <w:rPr>
          <w:color w:val="000000"/>
        </w:rPr>
        <w:t>Северная ЖД</w:t>
      </w:r>
      <w:r w:rsidRPr="008D561F">
        <w:rPr>
          <w:lang w:eastAsia="ru-RU"/>
        </w:rPr>
        <w:t>:</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 xml:space="preserve">Архангельский ТПУ </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Котласский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Сыктывкарский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Череповецкий ТПУ</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Северной ЖД.</w:t>
      </w:r>
    </w:p>
    <w:p w:rsidR="000E7F8D" w:rsidRPr="008D561F" w:rsidRDefault="000E7F8D" w:rsidP="000E7F8D">
      <w:pPr>
        <w:pStyle w:val="afffff4"/>
        <w:autoSpaceDE w:val="0"/>
        <w:autoSpaceDN w:val="0"/>
        <w:spacing w:before="240" w:after="60" w:line="16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Свердловская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Екатеринбургский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Западно-Сибирский нефтегазовый район</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Пермский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lastRenderedPageBreak/>
        <w:t>Соликамско-Березниковский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Свердловской ЖД.</w:t>
      </w:r>
    </w:p>
    <w:p w:rsidR="000E7F8D" w:rsidRPr="008D561F" w:rsidRDefault="000E7F8D" w:rsidP="000E7F8D">
      <w:pPr>
        <w:pStyle w:val="afffff4"/>
        <w:autoSpaceDE w:val="0"/>
        <w:autoSpaceDN w:val="0"/>
        <w:spacing w:before="240" w:after="60" w:line="16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Восточно-Сибирская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Братско-Усть-Илимский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Иркутский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Монголия п</w:t>
      </w:r>
      <w:r w:rsidRPr="008D561F">
        <w:rPr>
          <w:lang w:val="en-US" w:eastAsia="ru-RU"/>
        </w:rPr>
        <w:t>/</w:t>
      </w:r>
      <w:r w:rsidRPr="008D561F">
        <w:rPr>
          <w:lang w:eastAsia="ru-RU"/>
        </w:rPr>
        <w:t>п</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Улан-Удэнский ТПУ</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ВС ЖД.</w:t>
      </w:r>
    </w:p>
    <w:p w:rsidR="000E7F8D" w:rsidRPr="008D561F" w:rsidRDefault="000E7F8D" w:rsidP="000E7F8D">
      <w:pPr>
        <w:pStyle w:val="afffff4"/>
        <w:autoSpaceDE w:val="0"/>
        <w:autoSpaceDN w:val="0"/>
        <w:spacing w:before="240" w:after="60" w:line="16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Западно-Сибирская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 xml:space="preserve">Алтайский ТПУ </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Казахстан – п</w:t>
      </w:r>
      <w:r w:rsidRPr="008D561F">
        <w:rPr>
          <w:lang w:val="en-US" w:eastAsia="ru-RU"/>
        </w:rPr>
        <w:t>/</w:t>
      </w:r>
      <w:r w:rsidRPr="008D561F">
        <w:rPr>
          <w:lang w:eastAsia="ru-RU"/>
        </w:rPr>
        <w:t>п ЗСИБ</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 xml:space="preserve">Кемеровский ТПУ </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 xml:space="preserve">Новокузнецкий ТПУ </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Новосибирский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Омский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Томский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ЗС ЖД</w:t>
      </w:r>
    </w:p>
    <w:p w:rsidR="000E7F8D" w:rsidRPr="008D561F" w:rsidRDefault="000E7F8D" w:rsidP="000E7F8D">
      <w:pPr>
        <w:pStyle w:val="afffff4"/>
        <w:autoSpaceDE w:val="0"/>
        <w:autoSpaceDN w:val="0"/>
        <w:spacing w:before="240" w:after="60"/>
        <w:ind w:left="1508"/>
        <w:rPr>
          <w:lang w:eastAsia="ru-RU"/>
        </w:rPr>
      </w:pPr>
    </w:p>
    <w:p w:rsidR="000E7F8D" w:rsidRPr="008D561F" w:rsidRDefault="000E7F8D" w:rsidP="000E7F8D">
      <w:pPr>
        <w:pStyle w:val="afffff4"/>
        <w:autoSpaceDE w:val="0"/>
        <w:autoSpaceDN w:val="0"/>
        <w:spacing w:before="240" w:after="60"/>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Южно-Уральская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Казахстан – п</w:t>
      </w:r>
      <w:r w:rsidRPr="008D561F">
        <w:rPr>
          <w:lang w:val="en-US" w:eastAsia="ru-RU"/>
        </w:rPr>
        <w:t>/</w:t>
      </w:r>
      <w:r w:rsidRPr="008D561F">
        <w:rPr>
          <w:lang w:eastAsia="ru-RU"/>
        </w:rPr>
        <w:t>п ЮУЖД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Оренбургский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Челябинский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Южно-Уральской ЖД.</w:t>
      </w:r>
    </w:p>
    <w:p w:rsidR="000E7F8D" w:rsidRPr="008D561F" w:rsidRDefault="000E7F8D" w:rsidP="000E7F8D">
      <w:pPr>
        <w:pStyle w:val="afffff4"/>
        <w:autoSpaceDE w:val="0"/>
        <w:autoSpaceDN w:val="0"/>
        <w:spacing w:before="240" w:after="60" w:line="16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Куйбышевская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Промузел ОЭЗ Алабуга (Н.Челны)</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Самарский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Уфимский ТПУ</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Куйбышевской ЖД</w:t>
      </w:r>
      <w:r w:rsidRPr="008D561F">
        <w:rPr>
          <w:lang w:eastAsia="ru-RU"/>
        </w:rPr>
        <w:tab/>
      </w:r>
    </w:p>
    <w:p w:rsidR="000E7F8D" w:rsidRPr="008D561F" w:rsidRDefault="000E7F8D" w:rsidP="000E7F8D">
      <w:pPr>
        <w:pStyle w:val="afffff4"/>
        <w:autoSpaceDE w:val="0"/>
        <w:autoSpaceDN w:val="0"/>
        <w:spacing w:before="240" w:after="60" w:line="16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Красноярская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Абаканский ТПУ</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Красноярский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Лесосибирский леспром-узел</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Красноярской ЖД.</w:t>
      </w:r>
    </w:p>
    <w:p w:rsidR="000E7F8D" w:rsidRPr="008D561F" w:rsidRDefault="000E7F8D" w:rsidP="000E7F8D">
      <w:pPr>
        <w:pStyle w:val="afffff4"/>
        <w:autoSpaceDE w:val="0"/>
        <w:autoSpaceDN w:val="0"/>
        <w:spacing w:before="240" w:after="60" w:line="16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Горьковская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 xml:space="preserve">Казанский ТПУ </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Нижегородский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Горьковской ЖД.</w:t>
      </w:r>
    </w:p>
    <w:p w:rsidR="000E7F8D" w:rsidRPr="008D561F" w:rsidRDefault="000E7F8D" w:rsidP="000E7F8D">
      <w:pPr>
        <w:pStyle w:val="afffff4"/>
        <w:autoSpaceDE w:val="0"/>
        <w:autoSpaceDN w:val="0"/>
        <w:spacing w:before="240" w:after="60" w:line="16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lang w:eastAsia="ru-RU"/>
        </w:rPr>
      </w:pPr>
      <w:r w:rsidRPr="008D561F">
        <w:rPr>
          <w:color w:val="000000"/>
        </w:rPr>
        <w:t>Калининградск</w:t>
      </w:r>
      <w:r w:rsidRPr="008D561F">
        <w:rPr>
          <w:lang w:eastAsia="ru-RU"/>
        </w:rPr>
        <w:t>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lastRenderedPageBreak/>
        <w:t>Западные п/п КЛГ</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Калининградский ТПУ.</w:t>
      </w:r>
    </w:p>
    <w:p w:rsidR="000E7F8D" w:rsidRPr="008D561F" w:rsidRDefault="000E7F8D" w:rsidP="000E7F8D">
      <w:pPr>
        <w:pStyle w:val="afffff4"/>
        <w:autoSpaceDE w:val="0"/>
        <w:autoSpaceDN w:val="0"/>
        <w:spacing w:before="240" w:after="60" w:line="16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Приволжская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Волгоградский ТПУ</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Казахстан п</w:t>
      </w:r>
      <w:r w:rsidRPr="008D561F">
        <w:rPr>
          <w:lang w:val="en-US" w:eastAsia="ru-RU"/>
        </w:rPr>
        <w:t>/</w:t>
      </w:r>
      <w:r w:rsidRPr="008D561F">
        <w:rPr>
          <w:lang w:eastAsia="ru-RU"/>
        </w:rPr>
        <w:t>п ПРИВ</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Каспийские порты ПРИВ</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Саратовский ТПУ</w:t>
      </w:r>
      <w:r w:rsidRPr="008D561F">
        <w:rPr>
          <w:lang w:eastAsia="ru-RU"/>
        </w:rPr>
        <w:tab/>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Приволжской ЖД.</w:t>
      </w:r>
      <w:r w:rsidRPr="008D561F">
        <w:rPr>
          <w:lang w:eastAsia="ru-RU"/>
        </w:rPr>
        <w:tab/>
      </w:r>
    </w:p>
    <w:p w:rsidR="000E7F8D" w:rsidRPr="008D561F" w:rsidRDefault="000E7F8D" w:rsidP="000E7F8D">
      <w:pPr>
        <w:pStyle w:val="afffff4"/>
        <w:autoSpaceDE w:val="0"/>
        <w:autoSpaceDN w:val="0"/>
        <w:spacing w:before="240" w:after="60" w:line="16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Северо-Кавказская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Махачкалинский ТПУ</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Новороссийский ТПУ</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Крымский ТПУ</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порты АЧБ</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Прочие станции Северо-Кавказской ЖД.</w:t>
      </w:r>
    </w:p>
    <w:p w:rsidR="000E7F8D" w:rsidRPr="008D561F" w:rsidRDefault="000E7F8D" w:rsidP="000E7F8D">
      <w:pPr>
        <w:pStyle w:val="afffff4"/>
        <w:autoSpaceDE w:val="0"/>
        <w:autoSpaceDN w:val="0"/>
        <w:spacing w:before="240" w:after="60" w:line="160" w:lineRule="exact"/>
        <w:ind w:left="1508"/>
        <w:rPr>
          <w:lang w:eastAsia="ru-RU"/>
        </w:rPr>
      </w:pPr>
    </w:p>
    <w:p w:rsidR="000E7F8D" w:rsidRPr="008D561F" w:rsidRDefault="008C5207" w:rsidP="000E7F8D">
      <w:pPr>
        <w:pStyle w:val="afffff4"/>
        <w:widowControl w:val="0"/>
        <w:numPr>
          <w:ilvl w:val="0"/>
          <w:numId w:val="172"/>
        </w:numPr>
        <w:tabs>
          <w:tab w:val="left" w:pos="220"/>
          <w:tab w:val="left" w:pos="720"/>
        </w:tabs>
        <w:suppressAutoHyphens w:val="0"/>
        <w:autoSpaceDE w:val="0"/>
        <w:autoSpaceDN w:val="0"/>
        <w:adjustRightInd w:val="0"/>
        <w:spacing w:after="293" w:line="340" w:lineRule="atLeast"/>
        <w:contextualSpacing/>
        <w:rPr>
          <w:color w:val="000000"/>
        </w:rPr>
      </w:pPr>
      <w:r w:rsidRPr="008D561F">
        <w:rPr>
          <w:color w:val="000000"/>
        </w:rPr>
        <w:t>Юго-Восточная ЖД:</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Западные п/п ЮВС</w:t>
      </w:r>
    </w:p>
    <w:p w:rsidR="000E7F8D" w:rsidRPr="008D561F" w:rsidRDefault="008C5207" w:rsidP="000E7F8D">
      <w:pPr>
        <w:pStyle w:val="afffff4"/>
        <w:numPr>
          <w:ilvl w:val="0"/>
          <w:numId w:val="174"/>
        </w:numPr>
        <w:suppressAutoHyphens w:val="0"/>
        <w:autoSpaceDE w:val="0"/>
        <w:autoSpaceDN w:val="0"/>
        <w:spacing w:before="240" w:after="60"/>
        <w:ind w:left="1508" w:hanging="357"/>
        <w:contextualSpacing/>
        <w:rPr>
          <w:lang w:eastAsia="ru-RU"/>
        </w:rPr>
      </w:pPr>
      <w:r w:rsidRPr="008D561F">
        <w:rPr>
          <w:lang w:eastAsia="ru-RU"/>
        </w:rPr>
        <w:t>Юго-Восточный ТПУ.</w:t>
      </w:r>
    </w:p>
    <w:p w:rsidR="000E7F8D" w:rsidRPr="008D561F" w:rsidRDefault="000E7F8D" w:rsidP="000E7F8D">
      <w:pPr>
        <w:rPr>
          <w:lang w:eastAsia="ru-RU"/>
        </w:rPr>
        <w:sectPr w:rsidR="000E7F8D" w:rsidRPr="008D561F" w:rsidSect="000E7F8D">
          <w:footerReference w:type="default" r:id="rId17"/>
          <w:pgSz w:w="11906" w:h="16838"/>
          <w:pgMar w:top="1134" w:right="850" w:bottom="1134" w:left="1701" w:header="708" w:footer="708" w:gutter="0"/>
          <w:cols w:space="708"/>
          <w:docGrid w:linePitch="360"/>
        </w:sectPr>
      </w:pPr>
    </w:p>
    <w:p w:rsidR="000E7F8D" w:rsidRPr="008D561F" w:rsidRDefault="008C5207" w:rsidP="000E7F8D">
      <w:pPr>
        <w:jc w:val="right"/>
        <w:rPr>
          <w:lang w:eastAsia="ru-RU"/>
        </w:rPr>
      </w:pPr>
      <w:r w:rsidRPr="008D561F">
        <w:rPr>
          <w:lang w:eastAsia="ru-RU"/>
        </w:rPr>
        <w:lastRenderedPageBreak/>
        <w:t>ПРИЛОЖЕНИЕ 2</w:t>
      </w:r>
    </w:p>
    <w:p w:rsidR="000E7F8D" w:rsidRPr="008D561F" w:rsidRDefault="008C5207" w:rsidP="000E7F8D">
      <w:pPr>
        <w:pBdr>
          <w:bottom w:val="single" w:sz="4" w:space="1" w:color="auto"/>
        </w:pBdr>
        <w:autoSpaceDE w:val="0"/>
        <w:autoSpaceDN w:val="0"/>
        <w:jc w:val="right"/>
        <w:rPr>
          <w:lang w:eastAsia="ru-RU"/>
        </w:rPr>
      </w:pPr>
      <w:r w:rsidRPr="008D561F">
        <w:rPr>
          <w:lang w:eastAsia="ru-RU"/>
        </w:rPr>
        <w:t xml:space="preserve">К ТЕХНИЧЕСКОМУ ЗАДАНИЮ </w:t>
      </w:r>
    </w:p>
    <w:p w:rsidR="000E7F8D" w:rsidRPr="008D561F" w:rsidRDefault="000E7F8D" w:rsidP="000E7F8D">
      <w:pPr>
        <w:jc w:val="right"/>
        <w:rPr>
          <w:b/>
          <w:lang w:eastAsia="ru-RU"/>
        </w:rPr>
      </w:pPr>
    </w:p>
    <w:p w:rsidR="000E7F8D" w:rsidRPr="008D561F" w:rsidRDefault="008C5207" w:rsidP="000E7F8D">
      <w:pPr>
        <w:autoSpaceDE w:val="0"/>
        <w:autoSpaceDN w:val="0"/>
        <w:spacing w:before="240" w:after="60"/>
        <w:rPr>
          <w:lang w:eastAsia="ru-RU"/>
        </w:rPr>
      </w:pPr>
      <w:r w:rsidRPr="008D561F">
        <w:rPr>
          <w:lang w:eastAsia="ru-RU"/>
        </w:rPr>
        <w:t>Форма представления прогнозных данных на пересечении всех аналитических разрезов</w:t>
      </w:r>
    </w:p>
    <w:p w:rsidR="000E7F8D" w:rsidRPr="008D561F" w:rsidRDefault="008C5207" w:rsidP="000E7F8D">
      <w:pPr>
        <w:autoSpaceDE w:val="0"/>
        <w:autoSpaceDN w:val="0"/>
        <w:spacing w:before="240" w:after="60"/>
        <w:rPr>
          <w:lang w:eastAsia="ru-RU"/>
        </w:rPr>
      </w:pPr>
      <w:r w:rsidRPr="008D561F">
        <w:rPr>
          <w:lang w:eastAsia="ru-RU"/>
        </w:rPr>
        <w:t xml:space="preserve">Все данные прогноза за каждый прогнозный период предоставляются в виде таблицы со следующими полями: </w:t>
      </w:r>
    </w:p>
    <w:tbl>
      <w:tblPr>
        <w:tblW w:w="5000" w:type="pct"/>
        <w:tblLayout w:type="fixed"/>
        <w:tblLook w:val="04A0" w:firstRow="1" w:lastRow="0" w:firstColumn="1" w:lastColumn="0" w:noHBand="0" w:noVBand="1"/>
      </w:tblPr>
      <w:tblGrid>
        <w:gridCol w:w="1019"/>
        <w:gridCol w:w="1028"/>
        <w:gridCol w:w="1182"/>
        <w:gridCol w:w="1182"/>
        <w:gridCol w:w="1182"/>
        <w:gridCol w:w="1082"/>
        <w:gridCol w:w="1371"/>
        <w:gridCol w:w="1356"/>
        <w:gridCol w:w="615"/>
        <w:gridCol w:w="1079"/>
        <w:gridCol w:w="754"/>
        <w:gridCol w:w="754"/>
        <w:gridCol w:w="754"/>
        <w:gridCol w:w="754"/>
        <w:gridCol w:w="959"/>
      </w:tblGrid>
      <w:tr w:rsidR="000E7F8D" w:rsidRPr="008D561F" w:rsidTr="000E7F8D">
        <w:trPr>
          <w:trHeight w:val="1152"/>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контейнер груженый /порожний</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Вид сообщения</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Страна отправления</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Дорога отправления</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Кластер отправления</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Кластер назначения</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Дорога назначения</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Страна назначения</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Тип груза</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Тип контейнера</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val="en-US" w:eastAsia="ru-RU"/>
              </w:rPr>
            </w:pPr>
            <w:r w:rsidRPr="008D561F">
              <w:rPr>
                <w:bCs/>
                <w:color w:val="000000"/>
                <w:sz w:val="16"/>
                <w:szCs w:val="16"/>
                <w:lang w:eastAsia="ru-RU"/>
              </w:rPr>
              <w:t>10ф, единиц</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20ф, единиц</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30ф, единиц</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40ф, единиц</w:t>
            </w: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0E7F8D" w:rsidRPr="008D561F" w:rsidRDefault="008C5207" w:rsidP="000E7F8D">
            <w:pPr>
              <w:jc w:val="center"/>
              <w:rPr>
                <w:bCs/>
                <w:color w:val="000000"/>
                <w:sz w:val="16"/>
                <w:szCs w:val="16"/>
                <w:lang w:eastAsia="ru-RU"/>
              </w:rPr>
            </w:pPr>
            <w:r w:rsidRPr="008D561F">
              <w:rPr>
                <w:bCs/>
                <w:color w:val="000000"/>
                <w:sz w:val="16"/>
                <w:szCs w:val="16"/>
                <w:lang w:eastAsia="ru-RU"/>
              </w:rPr>
              <w:t>45ф, единиц</w:t>
            </w:r>
          </w:p>
        </w:tc>
      </w:tr>
    </w:tbl>
    <w:p w:rsidR="000E7F8D" w:rsidRPr="008D561F" w:rsidRDefault="008C5207" w:rsidP="000E7F8D">
      <w:pPr>
        <w:autoSpaceDE w:val="0"/>
        <w:autoSpaceDN w:val="0"/>
        <w:spacing w:before="240" w:after="60"/>
        <w:rPr>
          <w:lang w:eastAsia="ru-RU"/>
        </w:rPr>
      </w:pPr>
      <w:r w:rsidRPr="008D561F">
        <w:rPr>
          <w:lang w:eastAsia="ru-RU"/>
        </w:rPr>
        <w:br w:type="page"/>
      </w:r>
    </w:p>
    <w:p w:rsidR="000E7F8D" w:rsidRPr="008D561F" w:rsidRDefault="008C5207" w:rsidP="000E7F8D">
      <w:pPr>
        <w:autoSpaceDE w:val="0"/>
        <w:autoSpaceDN w:val="0"/>
        <w:spacing w:before="240" w:after="60"/>
        <w:jc w:val="right"/>
        <w:rPr>
          <w:lang w:eastAsia="ru-RU"/>
        </w:rPr>
      </w:pPr>
      <w:r w:rsidRPr="008D561F">
        <w:rPr>
          <w:lang w:eastAsia="ru-RU"/>
        </w:rPr>
        <w:lastRenderedPageBreak/>
        <w:t>ПРИЛОЖЕНИЕ 3</w:t>
      </w:r>
    </w:p>
    <w:p w:rsidR="000E7F8D" w:rsidRPr="008D561F" w:rsidRDefault="008C5207" w:rsidP="000E7F8D">
      <w:pPr>
        <w:pBdr>
          <w:bottom w:val="single" w:sz="4" w:space="1" w:color="auto"/>
        </w:pBdr>
        <w:autoSpaceDE w:val="0"/>
        <w:autoSpaceDN w:val="0"/>
        <w:jc w:val="right"/>
        <w:rPr>
          <w:lang w:eastAsia="ru-RU"/>
        </w:rPr>
      </w:pPr>
      <w:r w:rsidRPr="008D561F">
        <w:rPr>
          <w:lang w:eastAsia="ru-RU"/>
        </w:rPr>
        <w:t xml:space="preserve">К ТЕХНИЧЕСКОМУ ЗАДАНИЮ </w:t>
      </w:r>
    </w:p>
    <w:p w:rsidR="000E7F8D" w:rsidRPr="008D561F" w:rsidRDefault="008C5207" w:rsidP="000E7F8D">
      <w:pPr>
        <w:autoSpaceDE w:val="0"/>
        <w:autoSpaceDN w:val="0"/>
        <w:spacing w:before="240" w:after="60"/>
        <w:rPr>
          <w:lang w:eastAsia="ru-RU"/>
        </w:rPr>
      </w:pPr>
      <w:r w:rsidRPr="008D561F">
        <w:rPr>
          <w:lang w:eastAsia="ru-RU"/>
        </w:rPr>
        <w:t>Формы представления прогнозных данных суммарно по аналитическим разрезам представляются в виде набора таблиц, приведенных ниже.</w:t>
      </w:r>
    </w:p>
    <w:p w:rsidR="000E7F8D" w:rsidRPr="008D561F" w:rsidRDefault="008C5207" w:rsidP="000E7F8D">
      <w:pPr>
        <w:autoSpaceDE w:val="0"/>
        <w:autoSpaceDN w:val="0"/>
        <w:spacing w:before="240" w:after="60"/>
        <w:rPr>
          <w:lang w:eastAsia="ru-RU"/>
        </w:rPr>
      </w:pPr>
      <w:r w:rsidRPr="008D561F">
        <w:rPr>
          <w:lang w:eastAsia="ru-RU"/>
        </w:rPr>
        <w:t>Приведенные ниже таблицы 1-8 формируются по каждому виду сообщения (внутренние перевозки, экспорт, импорт, транзит) и по рынку в целом</w:t>
      </w:r>
    </w:p>
    <w:p w:rsidR="000E7F8D" w:rsidRPr="008D561F" w:rsidRDefault="008C5207" w:rsidP="000E7F8D">
      <w:pPr>
        <w:autoSpaceDE w:val="0"/>
        <w:autoSpaceDN w:val="0"/>
        <w:spacing w:before="240" w:after="60"/>
        <w:rPr>
          <w:color w:val="000000"/>
          <w:lang w:eastAsia="ru-RU"/>
        </w:rPr>
      </w:pPr>
      <w:r w:rsidRPr="008D561F">
        <w:rPr>
          <w:color w:val="000000"/>
          <w:lang w:eastAsia="ru-RU"/>
        </w:rPr>
        <w:t>Таблица 1</w:t>
      </w:r>
      <w:r w:rsidRPr="008D561F">
        <w:rPr>
          <w:color w:val="000000"/>
          <w:lang w:eastAsia="ru-RU"/>
        </w:rPr>
        <w:tab/>
        <w:t>Типы грузов</w:t>
      </w:r>
    </w:p>
    <w:tbl>
      <w:tblPr>
        <w:tblW w:w="5000" w:type="pct"/>
        <w:tblLook w:val="04A0" w:firstRow="1" w:lastRow="0" w:firstColumn="1" w:lastColumn="0" w:noHBand="0" w:noVBand="1"/>
      </w:tblPr>
      <w:tblGrid>
        <w:gridCol w:w="1681"/>
        <w:gridCol w:w="1012"/>
        <w:gridCol w:w="1013"/>
        <w:gridCol w:w="983"/>
        <w:gridCol w:w="1157"/>
        <w:gridCol w:w="1236"/>
        <w:gridCol w:w="1230"/>
        <w:gridCol w:w="1384"/>
        <w:gridCol w:w="1381"/>
        <w:gridCol w:w="1230"/>
        <w:gridCol w:w="1230"/>
        <w:gridCol w:w="615"/>
        <w:gridCol w:w="919"/>
      </w:tblGrid>
      <w:tr w:rsidR="000E7F8D" w:rsidRPr="008D561F" w:rsidTr="000E7F8D">
        <w:trPr>
          <w:trHeight w:val="1116"/>
        </w:trPr>
        <w:tc>
          <w:tcPr>
            <w:tcW w:w="558"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Год (факт, прогноз)</w:t>
            </w:r>
          </w:p>
        </w:tc>
        <w:tc>
          <w:tcPr>
            <w:tcW w:w="1382" w:type="pct"/>
            <w:gridSpan w:val="4"/>
            <w:tcBorders>
              <w:top w:val="single" w:sz="8" w:space="0" w:color="auto"/>
              <w:left w:val="nil"/>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Объемы перевозок за период, в ДФЭ</w:t>
            </w:r>
          </w:p>
        </w:tc>
        <w:tc>
          <w:tcPr>
            <w:tcW w:w="173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Прирост объема перевозок к предыдущему периоду, в %</w:t>
            </w:r>
          </w:p>
        </w:tc>
        <w:tc>
          <w:tcPr>
            <w:tcW w:w="132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Доля, в %</w:t>
            </w:r>
          </w:p>
        </w:tc>
      </w:tr>
      <w:tr w:rsidR="000E7F8D" w:rsidRPr="008D561F" w:rsidTr="000E7F8D">
        <w:trPr>
          <w:cantSplit/>
          <w:trHeight w:val="1134"/>
        </w:trPr>
        <w:tc>
          <w:tcPr>
            <w:tcW w:w="558" w:type="pct"/>
            <w:tcBorders>
              <w:top w:val="nil"/>
              <w:left w:val="single" w:sz="8" w:space="0" w:color="auto"/>
              <w:bottom w:val="single" w:sz="8" w:space="0" w:color="auto"/>
              <w:right w:val="single" w:sz="8" w:space="0" w:color="auto"/>
            </w:tcBorders>
            <w:shd w:val="clear" w:color="auto" w:fill="auto"/>
            <w:vAlign w:val="center"/>
            <w:hideMark/>
          </w:tcPr>
          <w:p w:rsidR="000E7F8D" w:rsidRPr="008D561F" w:rsidRDefault="008C5207" w:rsidP="000E7F8D">
            <w:pPr>
              <w:rPr>
                <w:color w:val="000000"/>
                <w:lang w:eastAsia="ru-RU"/>
              </w:rPr>
            </w:pPr>
            <w:r w:rsidRPr="008D561F">
              <w:rPr>
                <w:color w:val="000000"/>
                <w:lang w:eastAsia="ru-RU"/>
              </w:rPr>
              <w:t> </w:t>
            </w:r>
          </w:p>
        </w:tc>
        <w:tc>
          <w:tcPr>
            <w:tcW w:w="33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Тип груза 1</w:t>
            </w:r>
          </w:p>
        </w:tc>
        <w:tc>
          <w:tcPr>
            <w:tcW w:w="33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Тип груза</w:t>
            </w:r>
            <w:r w:rsidRPr="008D561F">
              <w:rPr>
                <w:color w:val="000000"/>
                <w:lang w:val="en-US" w:eastAsia="ru-RU"/>
              </w:rPr>
              <w:t xml:space="preserve"> </w:t>
            </w:r>
            <w:r w:rsidRPr="008D561F">
              <w:rPr>
                <w:color w:val="000000"/>
                <w:lang w:eastAsia="ru-RU"/>
              </w:rPr>
              <w:t>2</w:t>
            </w:r>
          </w:p>
        </w:tc>
        <w:tc>
          <w:tcPr>
            <w:tcW w:w="326"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383"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Тип груза N</w:t>
            </w:r>
          </w:p>
        </w:tc>
        <w:tc>
          <w:tcPr>
            <w:tcW w:w="410"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Тип груза 1</w:t>
            </w:r>
          </w:p>
        </w:tc>
        <w:tc>
          <w:tcPr>
            <w:tcW w:w="408"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Тип груза 2</w:t>
            </w:r>
          </w:p>
        </w:tc>
        <w:tc>
          <w:tcPr>
            <w:tcW w:w="459"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458"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Тип груза N</w:t>
            </w:r>
          </w:p>
        </w:tc>
        <w:tc>
          <w:tcPr>
            <w:tcW w:w="408"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Тип груза 1</w:t>
            </w:r>
          </w:p>
        </w:tc>
        <w:tc>
          <w:tcPr>
            <w:tcW w:w="408"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Тип груза 2</w:t>
            </w:r>
          </w:p>
        </w:tc>
        <w:tc>
          <w:tcPr>
            <w:tcW w:w="204"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30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Тип груза N</w:t>
            </w:r>
          </w:p>
        </w:tc>
      </w:tr>
    </w:tbl>
    <w:p w:rsidR="000E7F8D" w:rsidRPr="008D561F" w:rsidRDefault="008C5207" w:rsidP="000E7F8D">
      <w:pPr>
        <w:autoSpaceDE w:val="0"/>
        <w:autoSpaceDN w:val="0"/>
        <w:spacing w:before="240" w:after="60"/>
        <w:rPr>
          <w:color w:val="000000"/>
          <w:lang w:eastAsia="ru-RU"/>
        </w:rPr>
      </w:pPr>
      <w:r w:rsidRPr="008D561F">
        <w:rPr>
          <w:color w:val="000000"/>
          <w:lang w:eastAsia="ru-RU"/>
        </w:rPr>
        <w:t>Таблица 2</w:t>
      </w:r>
      <w:r w:rsidRPr="008D561F">
        <w:rPr>
          <w:color w:val="000000"/>
          <w:lang w:eastAsia="ru-RU"/>
        </w:rPr>
        <w:tab/>
        <w:t>Дороги отправления (железные дороги сети РЖД)</w:t>
      </w:r>
    </w:p>
    <w:tbl>
      <w:tblPr>
        <w:tblW w:w="5000" w:type="pct"/>
        <w:tblLook w:val="04A0" w:firstRow="1" w:lastRow="0" w:firstColumn="1" w:lastColumn="0" w:noHBand="0" w:noVBand="1"/>
      </w:tblPr>
      <w:tblGrid>
        <w:gridCol w:w="1680"/>
        <w:gridCol w:w="1073"/>
        <w:gridCol w:w="1073"/>
        <w:gridCol w:w="1034"/>
        <w:gridCol w:w="1073"/>
        <w:gridCol w:w="1073"/>
        <w:gridCol w:w="1254"/>
        <w:gridCol w:w="1374"/>
        <w:gridCol w:w="1371"/>
        <w:gridCol w:w="1335"/>
        <w:gridCol w:w="1073"/>
        <w:gridCol w:w="588"/>
        <w:gridCol w:w="1070"/>
      </w:tblGrid>
      <w:tr w:rsidR="000E7F8D" w:rsidRPr="008D561F" w:rsidTr="000E7F8D">
        <w:trPr>
          <w:trHeight w:val="1128"/>
        </w:trPr>
        <w:tc>
          <w:tcPr>
            <w:tcW w:w="557"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Год (факт, прогноз)</w:t>
            </w:r>
          </w:p>
        </w:tc>
        <w:tc>
          <w:tcPr>
            <w:tcW w:w="1411" w:type="pct"/>
            <w:gridSpan w:val="4"/>
            <w:tcBorders>
              <w:top w:val="single" w:sz="8" w:space="0" w:color="auto"/>
              <w:left w:val="nil"/>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Объемы перевозок, в ДФЭ</w:t>
            </w:r>
          </w:p>
        </w:tc>
        <w:tc>
          <w:tcPr>
            <w:tcW w:w="168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Прирост объема перевозок к предыдущему периоду, в %</w:t>
            </w:r>
          </w:p>
        </w:tc>
        <w:tc>
          <w:tcPr>
            <w:tcW w:w="1349"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Доля, в %</w:t>
            </w:r>
          </w:p>
        </w:tc>
      </w:tr>
      <w:tr w:rsidR="000E7F8D" w:rsidRPr="008D561F" w:rsidTr="000E7F8D">
        <w:trPr>
          <w:cantSplit/>
          <w:trHeight w:val="1591"/>
        </w:trPr>
        <w:tc>
          <w:tcPr>
            <w:tcW w:w="557" w:type="pct"/>
            <w:tcBorders>
              <w:top w:val="nil"/>
              <w:left w:val="single" w:sz="8" w:space="0" w:color="auto"/>
              <w:bottom w:val="single" w:sz="8" w:space="0" w:color="auto"/>
              <w:right w:val="single" w:sz="8" w:space="0" w:color="auto"/>
            </w:tcBorders>
            <w:shd w:val="clear" w:color="auto" w:fill="auto"/>
            <w:vAlign w:val="center"/>
            <w:hideMark/>
          </w:tcPr>
          <w:p w:rsidR="000E7F8D" w:rsidRPr="008D561F" w:rsidRDefault="008C5207" w:rsidP="000E7F8D">
            <w:pPr>
              <w:rPr>
                <w:color w:val="000000"/>
                <w:lang w:eastAsia="ru-RU"/>
              </w:rPr>
            </w:pPr>
            <w:r w:rsidRPr="008D561F">
              <w:rPr>
                <w:color w:val="000000"/>
                <w:lang w:eastAsia="ru-RU"/>
              </w:rPr>
              <w:t> </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отправления №1</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отправления №2</w:t>
            </w:r>
          </w:p>
        </w:tc>
        <w:tc>
          <w:tcPr>
            <w:tcW w:w="343"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отправления N</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отправления №1</w:t>
            </w:r>
          </w:p>
        </w:tc>
        <w:tc>
          <w:tcPr>
            <w:tcW w:w="41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отправления №2</w:t>
            </w:r>
          </w:p>
        </w:tc>
        <w:tc>
          <w:tcPr>
            <w:tcW w:w="456"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455"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отправления N</w:t>
            </w:r>
          </w:p>
        </w:tc>
        <w:tc>
          <w:tcPr>
            <w:tcW w:w="443"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отправления №1</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отправления №2</w:t>
            </w:r>
          </w:p>
        </w:tc>
        <w:tc>
          <w:tcPr>
            <w:tcW w:w="195"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355"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отправления N</w:t>
            </w:r>
          </w:p>
        </w:tc>
      </w:tr>
    </w:tbl>
    <w:p w:rsidR="000E7F8D" w:rsidRPr="008D561F" w:rsidRDefault="008C5207" w:rsidP="000E7F8D">
      <w:pPr>
        <w:rPr>
          <w:color w:val="000000"/>
          <w:lang w:val="en-US" w:eastAsia="ru-RU"/>
        </w:rPr>
      </w:pPr>
      <w:r w:rsidRPr="008D561F">
        <w:rPr>
          <w:color w:val="000000"/>
          <w:lang w:val="en-US" w:eastAsia="ru-RU"/>
        </w:rPr>
        <w:br w:type="page"/>
      </w:r>
    </w:p>
    <w:p w:rsidR="000E7F8D" w:rsidRPr="008D561F" w:rsidRDefault="008C5207" w:rsidP="000E7F8D">
      <w:pPr>
        <w:autoSpaceDE w:val="0"/>
        <w:autoSpaceDN w:val="0"/>
        <w:spacing w:before="240" w:after="60"/>
        <w:rPr>
          <w:color w:val="000000"/>
          <w:lang w:eastAsia="ru-RU"/>
        </w:rPr>
      </w:pPr>
      <w:r w:rsidRPr="008D561F">
        <w:rPr>
          <w:color w:val="000000"/>
          <w:lang w:eastAsia="ru-RU"/>
        </w:rPr>
        <w:lastRenderedPageBreak/>
        <w:t>Таблица 3</w:t>
      </w:r>
      <w:r w:rsidRPr="008D561F">
        <w:rPr>
          <w:color w:val="000000"/>
          <w:lang w:eastAsia="ru-RU"/>
        </w:rPr>
        <w:tab/>
        <w:t>Дороги назначения (железные дороги сети РЖД)</w:t>
      </w:r>
    </w:p>
    <w:tbl>
      <w:tblPr>
        <w:tblW w:w="5000" w:type="pct"/>
        <w:tblLook w:val="04A0" w:firstRow="1" w:lastRow="0" w:firstColumn="1" w:lastColumn="0" w:noHBand="0" w:noVBand="1"/>
      </w:tblPr>
      <w:tblGrid>
        <w:gridCol w:w="1680"/>
        <w:gridCol w:w="1073"/>
        <w:gridCol w:w="1073"/>
        <w:gridCol w:w="1034"/>
        <w:gridCol w:w="1073"/>
        <w:gridCol w:w="1073"/>
        <w:gridCol w:w="1254"/>
        <w:gridCol w:w="1374"/>
        <w:gridCol w:w="1371"/>
        <w:gridCol w:w="1335"/>
        <w:gridCol w:w="1073"/>
        <w:gridCol w:w="588"/>
        <w:gridCol w:w="1070"/>
      </w:tblGrid>
      <w:tr w:rsidR="000E7F8D" w:rsidRPr="008D561F" w:rsidTr="000E7F8D">
        <w:trPr>
          <w:trHeight w:val="1128"/>
        </w:trPr>
        <w:tc>
          <w:tcPr>
            <w:tcW w:w="557"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Год (факт, прогноз)</w:t>
            </w:r>
          </w:p>
        </w:tc>
        <w:tc>
          <w:tcPr>
            <w:tcW w:w="1410" w:type="pct"/>
            <w:gridSpan w:val="4"/>
            <w:tcBorders>
              <w:top w:val="single" w:sz="8" w:space="0" w:color="auto"/>
              <w:left w:val="nil"/>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Объемы перевозок, в ДФЭ</w:t>
            </w:r>
          </w:p>
        </w:tc>
        <w:tc>
          <w:tcPr>
            <w:tcW w:w="168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Прирост объема перевозок к предыдущему периоду, в %</w:t>
            </w:r>
          </w:p>
        </w:tc>
        <w:tc>
          <w:tcPr>
            <w:tcW w:w="1349"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Доля, в %</w:t>
            </w:r>
          </w:p>
        </w:tc>
      </w:tr>
      <w:tr w:rsidR="000E7F8D" w:rsidRPr="008D561F" w:rsidTr="000E7F8D">
        <w:trPr>
          <w:cantSplit/>
          <w:trHeight w:val="1539"/>
        </w:trPr>
        <w:tc>
          <w:tcPr>
            <w:tcW w:w="557" w:type="pct"/>
            <w:tcBorders>
              <w:top w:val="nil"/>
              <w:left w:val="single" w:sz="8" w:space="0" w:color="auto"/>
              <w:bottom w:val="single" w:sz="8" w:space="0" w:color="auto"/>
              <w:right w:val="single" w:sz="8" w:space="0" w:color="auto"/>
            </w:tcBorders>
            <w:shd w:val="clear" w:color="auto" w:fill="auto"/>
            <w:vAlign w:val="center"/>
            <w:hideMark/>
          </w:tcPr>
          <w:p w:rsidR="000E7F8D" w:rsidRPr="008D561F" w:rsidRDefault="008C5207" w:rsidP="000E7F8D">
            <w:pPr>
              <w:rPr>
                <w:color w:val="000000"/>
                <w:lang w:eastAsia="ru-RU"/>
              </w:rPr>
            </w:pPr>
            <w:r w:rsidRPr="008D561F">
              <w:rPr>
                <w:color w:val="000000"/>
                <w:lang w:eastAsia="ru-RU"/>
              </w:rPr>
              <w:t> </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назначения №1</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назначения №2</w:t>
            </w:r>
          </w:p>
        </w:tc>
        <w:tc>
          <w:tcPr>
            <w:tcW w:w="343"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назначения N</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назначения №1</w:t>
            </w:r>
          </w:p>
        </w:tc>
        <w:tc>
          <w:tcPr>
            <w:tcW w:w="41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назначения №2</w:t>
            </w:r>
          </w:p>
        </w:tc>
        <w:tc>
          <w:tcPr>
            <w:tcW w:w="456"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455"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назначения N</w:t>
            </w:r>
          </w:p>
        </w:tc>
        <w:tc>
          <w:tcPr>
            <w:tcW w:w="443"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назначения №1</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назначения №2</w:t>
            </w:r>
          </w:p>
        </w:tc>
        <w:tc>
          <w:tcPr>
            <w:tcW w:w="195"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Дорога назначения N</w:t>
            </w:r>
          </w:p>
        </w:tc>
      </w:tr>
    </w:tbl>
    <w:p w:rsidR="000E7F8D" w:rsidRPr="008D561F" w:rsidRDefault="008C5207" w:rsidP="000E7F8D">
      <w:pPr>
        <w:autoSpaceDE w:val="0"/>
        <w:autoSpaceDN w:val="0"/>
        <w:spacing w:before="240" w:after="60"/>
        <w:rPr>
          <w:color w:val="000000"/>
          <w:lang w:eastAsia="ru-RU"/>
        </w:rPr>
      </w:pPr>
      <w:r w:rsidRPr="008D561F">
        <w:rPr>
          <w:color w:val="000000"/>
          <w:lang w:eastAsia="ru-RU"/>
        </w:rPr>
        <w:t>Таблица 4</w:t>
      </w:r>
      <w:r w:rsidRPr="008D561F">
        <w:rPr>
          <w:color w:val="000000"/>
          <w:lang w:eastAsia="ru-RU"/>
        </w:rPr>
        <w:tab/>
        <w:t>Кластеры назначения</w:t>
      </w:r>
    </w:p>
    <w:tbl>
      <w:tblPr>
        <w:tblW w:w="5000" w:type="pct"/>
        <w:tblLook w:val="04A0" w:firstRow="1" w:lastRow="0" w:firstColumn="1" w:lastColumn="0" w:noHBand="0" w:noVBand="1"/>
      </w:tblPr>
      <w:tblGrid>
        <w:gridCol w:w="1680"/>
        <w:gridCol w:w="1073"/>
        <w:gridCol w:w="1073"/>
        <w:gridCol w:w="1034"/>
        <w:gridCol w:w="1073"/>
        <w:gridCol w:w="1073"/>
        <w:gridCol w:w="1254"/>
        <w:gridCol w:w="1374"/>
        <w:gridCol w:w="1371"/>
        <w:gridCol w:w="1335"/>
        <w:gridCol w:w="1073"/>
        <w:gridCol w:w="588"/>
        <w:gridCol w:w="1070"/>
      </w:tblGrid>
      <w:tr w:rsidR="000E7F8D" w:rsidRPr="008D561F" w:rsidTr="000E7F8D">
        <w:trPr>
          <w:trHeight w:val="1128"/>
        </w:trPr>
        <w:tc>
          <w:tcPr>
            <w:tcW w:w="557"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Год (факт, прогноз)</w:t>
            </w:r>
          </w:p>
        </w:tc>
        <w:tc>
          <w:tcPr>
            <w:tcW w:w="1410" w:type="pct"/>
            <w:gridSpan w:val="4"/>
            <w:tcBorders>
              <w:top w:val="single" w:sz="8" w:space="0" w:color="auto"/>
              <w:left w:val="nil"/>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Объемы перевозок, в ДФЭ</w:t>
            </w:r>
          </w:p>
        </w:tc>
        <w:tc>
          <w:tcPr>
            <w:tcW w:w="168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Прирост объема перевозок к предыдущему периоду, в %</w:t>
            </w:r>
          </w:p>
        </w:tc>
        <w:tc>
          <w:tcPr>
            <w:tcW w:w="1349"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Доля, в %</w:t>
            </w:r>
          </w:p>
        </w:tc>
      </w:tr>
      <w:tr w:rsidR="000E7F8D" w:rsidRPr="008D561F" w:rsidTr="000E7F8D">
        <w:trPr>
          <w:cantSplit/>
          <w:trHeight w:val="1474"/>
        </w:trPr>
        <w:tc>
          <w:tcPr>
            <w:tcW w:w="557" w:type="pct"/>
            <w:tcBorders>
              <w:top w:val="nil"/>
              <w:left w:val="single" w:sz="8" w:space="0" w:color="auto"/>
              <w:bottom w:val="single" w:sz="8" w:space="0" w:color="auto"/>
              <w:right w:val="single" w:sz="8" w:space="0" w:color="auto"/>
            </w:tcBorders>
            <w:shd w:val="clear" w:color="auto" w:fill="auto"/>
            <w:vAlign w:val="center"/>
            <w:hideMark/>
          </w:tcPr>
          <w:p w:rsidR="000E7F8D" w:rsidRPr="008D561F" w:rsidRDefault="008C5207" w:rsidP="000E7F8D">
            <w:pPr>
              <w:rPr>
                <w:color w:val="000000"/>
                <w:lang w:eastAsia="ru-RU"/>
              </w:rPr>
            </w:pPr>
            <w:r w:rsidRPr="008D561F">
              <w:rPr>
                <w:color w:val="000000"/>
                <w:lang w:eastAsia="ru-RU"/>
              </w:rPr>
              <w:t> </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назначения №1</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назначения №2</w:t>
            </w:r>
          </w:p>
        </w:tc>
        <w:tc>
          <w:tcPr>
            <w:tcW w:w="343"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назначения N</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назначения №1</w:t>
            </w:r>
          </w:p>
        </w:tc>
        <w:tc>
          <w:tcPr>
            <w:tcW w:w="41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назначения №2</w:t>
            </w:r>
          </w:p>
        </w:tc>
        <w:tc>
          <w:tcPr>
            <w:tcW w:w="456"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455"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назначения N</w:t>
            </w:r>
          </w:p>
        </w:tc>
        <w:tc>
          <w:tcPr>
            <w:tcW w:w="443"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назначения №1</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назначения №2</w:t>
            </w:r>
          </w:p>
        </w:tc>
        <w:tc>
          <w:tcPr>
            <w:tcW w:w="195"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назначения N</w:t>
            </w:r>
          </w:p>
        </w:tc>
      </w:tr>
    </w:tbl>
    <w:p w:rsidR="000E7F8D" w:rsidRPr="008D561F" w:rsidRDefault="000E7F8D" w:rsidP="000E7F8D">
      <w:pPr>
        <w:tabs>
          <w:tab w:val="left" w:pos="1373"/>
        </w:tabs>
        <w:ind w:left="93"/>
        <w:rPr>
          <w:color w:val="000000"/>
          <w:lang w:val="en-US" w:eastAsia="ru-RU"/>
        </w:rPr>
      </w:pPr>
    </w:p>
    <w:p w:rsidR="000E7F8D" w:rsidRPr="008D561F" w:rsidRDefault="008C5207" w:rsidP="000E7F8D">
      <w:pPr>
        <w:rPr>
          <w:color w:val="000000"/>
          <w:lang w:val="en-US" w:eastAsia="ru-RU"/>
        </w:rPr>
      </w:pPr>
      <w:r w:rsidRPr="008D561F">
        <w:rPr>
          <w:color w:val="000000"/>
          <w:lang w:val="en-US" w:eastAsia="ru-RU"/>
        </w:rPr>
        <w:br w:type="page"/>
      </w:r>
    </w:p>
    <w:p w:rsidR="000E7F8D" w:rsidRPr="008D561F" w:rsidRDefault="008C5207" w:rsidP="000E7F8D">
      <w:pPr>
        <w:autoSpaceDE w:val="0"/>
        <w:autoSpaceDN w:val="0"/>
        <w:spacing w:before="240" w:after="60"/>
        <w:rPr>
          <w:color w:val="000000"/>
          <w:lang w:eastAsia="ru-RU"/>
        </w:rPr>
      </w:pPr>
      <w:r w:rsidRPr="008D561F">
        <w:rPr>
          <w:color w:val="000000"/>
          <w:lang w:eastAsia="ru-RU"/>
        </w:rPr>
        <w:lastRenderedPageBreak/>
        <w:t>Таблица 5</w:t>
      </w:r>
      <w:r w:rsidRPr="008D561F">
        <w:rPr>
          <w:color w:val="000000"/>
          <w:lang w:eastAsia="ru-RU"/>
        </w:rPr>
        <w:tab/>
        <w:t>Кластеры отправления</w:t>
      </w:r>
    </w:p>
    <w:tbl>
      <w:tblPr>
        <w:tblW w:w="5000" w:type="pct"/>
        <w:tblLook w:val="04A0" w:firstRow="1" w:lastRow="0" w:firstColumn="1" w:lastColumn="0" w:noHBand="0" w:noVBand="1"/>
      </w:tblPr>
      <w:tblGrid>
        <w:gridCol w:w="1680"/>
        <w:gridCol w:w="1073"/>
        <w:gridCol w:w="1073"/>
        <w:gridCol w:w="1034"/>
        <w:gridCol w:w="1073"/>
        <w:gridCol w:w="1073"/>
        <w:gridCol w:w="1254"/>
        <w:gridCol w:w="1374"/>
        <w:gridCol w:w="1371"/>
        <w:gridCol w:w="1335"/>
        <w:gridCol w:w="1073"/>
        <w:gridCol w:w="588"/>
        <w:gridCol w:w="1070"/>
      </w:tblGrid>
      <w:tr w:rsidR="000E7F8D" w:rsidRPr="008D561F" w:rsidTr="000E7F8D">
        <w:trPr>
          <w:trHeight w:val="1128"/>
        </w:trPr>
        <w:tc>
          <w:tcPr>
            <w:tcW w:w="557"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Год (факт, прогноз)</w:t>
            </w:r>
          </w:p>
        </w:tc>
        <w:tc>
          <w:tcPr>
            <w:tcW w:w="1411" w:type="pct"/>
            <w:gridSpan w:val="4"/>
            <w:tcBorders>
              <w:top w:val="single" w:sz="8" w:space="0" w:color="auto"/>
              <w:left w:val="nil"/>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Объемы перевозок, в ДФЭ</w:t>
            </w:r>
          </w:p>
        </w:tc>
        <w:tc>
          <w:tcPr>
            <w:tcW w:w="168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Прирост объема перевозок к предыдущему периоду, в %</w:t>
            </w:r>
          </w:p>
        </w:tc>
        <w:tc>
          <w:tcPr>
            <w:tcW w:w="1349"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Доля, в %</w:t>
            </w:r>
          </w:p>
        </w:tc>
      </w:tr>
      <w:tr w:rsidR="000E7F8D" w:rsidRPr="008D561F" w:rsidTr="000E7F8D">
        <w:trPr>
          <w:cantSplit/>
          <w:trHeight w:val="1470"/>
        </w:trPr>
        <w:tc>
          <w:tcPr>
            <w:tcW w:w="557" w:type="pct"/>
            <w:tcBorders>
              <w:top w:val="nil"/>
              <w:left w:val="single" w:sz="8" w:space="0" w:color="auto"/>
              <w:bottom w:val="single" w:sz="8" w:space="0" w:color="auto"/>
              <w:right w:val="single" w:sz="8" w:space="0" w:color="auto"/>
            </w:tcBorders>
            <w:shd w:val="clear" w:color="auto" w:fill="auto"/>
            <w:vAlign w:val="center"/>
            <w:hideMark/>
          </w:tcPr>
          <w:p w:rsidR="000E7F8D" w:rsidRPr="008D561F" w:rsidRDefault="008C5207" w:rsidP="000E7F8D">
            <w:pPr>
              <w:rPr>
                <w:color w:val="000000"/>
                <w:lang w:eastAsia="ru-RU"/>
              </w:rPr>
            </w:pPr>
            <w:r w:rsidRPr="008D561F">
              <w:rPr>
                <w:color w:val="000000"/>
                <w:lang w:eastAsia="ru-RU"/>
              </w:rPr>
              <w:t> </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отправления №</w:t>
            </w:r>
            <w:r w:rsidRPr="008D561F">
              <w:rPr>
                <w:color w:val="000000"/>
                <w:lang w:val="en-US" w:eastAsia="ru-RU"/>
              </w:rPr>
              <w:t xml:space="preserve"> </w:t>
            </w:r>
            <w:r w:rsidRPr="008D561F">
              <w:rPr>
                <w:color w:val="000000"/>
                <w:lang w:eastAsia="ru-RU"/>
              </w:rPr>
              <w:t>1</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отправления №</w:t>
            </w:r>
            <w:r w:rsidRPr="008D561F">
              <w:rPr>
                <w:color w:val="000000"/>
                <w:lang w:val="en-US" w:eastAsia="ru-RU"/>
              </w:rPr>
              <w:t xml:space="preserve"> </w:t>
            </w:r>
            <w:r w:rsidRPr="008D561F">
              <w:rPr>
                <w:color w:val="000000"/>
                <w:lang w:eastAsia="ru-RU"/>
              </w:rPr>
              <w:t>2</w:t>
            </w:r>
          </w:p>
        </w:tc>
        <w:tc>
          <w:tcPr>
            <w:tcW w:w="343"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отправления N</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отправления №</w:t>
            </w:r>
            <w:r w:rsidRPr="008D561F">
              <w:rPr>
                <w:color w:val="000000"/>
                <w:lang w:val="en-US" w:eastAsia="ru-RU"/>
              </w:rPr>
              <w:t xml:space="preserve"> </w:t>
            </w:r>
            <w:r w:rsidRPr="008D561F">
              <w:rPr>
                <w:color w:val="000000"/>
                <w:lang w:eastAsia="ru-RU"/>
              </w:rPr>
              <w:t>1</w:t>
            </w:r>
          </w:p>
        </w:tc>
        <w:tc>
          <w:tcPr>
            <w:tcW w:w="41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отправления №</w:t>
            </w:r>
            <w:r w:rsidRPr="008D561F">
              <w:rPr>
                <w:color w:val="000000"/>
                <w:lang w:val="en-US" w:eastAsia="ru-RU"/>
              </w:rPr>
              <w:t xml:space="preserve"> </w:t>
            </w:r>
            <w:r w:rsidRPr="008D561F">
              <w:rPr>
                <w:color w:val="000000"/>
                <w:lang w:eastAsia="ru-RU"/>
              </w:rPr>
              <w:t>2</w:t>
            </w:r>
          </w:p>
        </w:tc>
        <w:tc>
          <w:tcPr>
            <w:tcW w:w="456"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455"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отправления N</w:t>
            </w:r>
          </w:p>
        </w:tc>
        <w:tc>
          <w:tcPr>
            <w:tcW w:w="443"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отправления №</w:t>
            </w:r>
            <w:r w:rsidRPr="008D561F">
              <w:rPr>
                <w:color w:val="000000"/>
                <w:lang w:val="en-US" w:eastAsia="ru-RU"/>
              </w:rPr>
              <w:t xml:space="preserve"> </w:t>
            </w:r>
            <w:r w:rsidRPr="008D561F">
              <w:rPr>
                <w:color w:val="000000"/>
                <w:lang w:eastAsia="ru-RU"/>
              </w:rPr>
              <w:t>1</w:t>
            </w:r>
          </w:p>
        </w:tc>
        <w:tc>
          <w:tcPr>
            <w:tcW w:w="356"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отправления №</w:t>
            </w:r>
            <w:r w:rsidRPr="008D561F">
              <w:rPr>
                <w:color w:val="000000"/>
                <w:lang w:val="en-US" w:eastAsia="ru-RU"/>
              </w:rPr>
              <w:t xml:space="preserve"> </w:t>
            </w:r>
            <w:r w:rsidRPr="008D561F">
              <w:rPr>
                <w:color w:val="000000"/>
                <w:lang w:eastAsia="ru-RU"/>
              </w:rPr>
              <w:t>2</w:t>
            </w:r>
          </w:p>
        </w:tc>
        <w:tc>
          <w:tcPr>
            <w:tcW w:w="195" w:type="pct"/>
            <w:tcBorders>
              <w:top w:val="nil"/>
              <w:left w:val="nil"/>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w:t>
            </w:r>
          </w:p>
        </w:tc>
        <w:tc>
          <w:tcPr>
            <w:tcW w:w="355" w:type="pct"/>
            <w:tcBorders>
              <w:top w:val="nil"/>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lang w:eastAsia="ru-RU"/>
              </w:rPr>
            </w:pPr>
            <w:r w:rsidRPr="008D561F">
              <w:rPr>
                <w:color w:val="000000"/>
                <w:lang w:eastAsia="ru-RU"/>
              </w:rPr>
              <w:t>Кластер отправления N</w:t>
            </w:r>
          </w:p>
        </w:tc>
      </w:tr>
    </w:tbl>
    <w:p w:rsidR="000E7F8D" w:rsidRPr="008D561F" w:rsidRDefault="008C5207" w:rsidP="000E7F8D">
      <w:pPr>
        <w:autoSpaceDE w:val="0"/>
        <w:autoSpaceDN w:val="0"/>
        <w:spacing w:before="240" w:after="60"/>
        <w:rPr>
          <w:color w:val="000000"/>
          <w:lang w:eastAsia="ru-RU"/>
        </w:rPr>
      </w:pPr>
      <w:r w:rsidRPr="008D561F">
        <w:rPr>
          <w:color w:val="000000"/>
          <w:lang w:eastAsia="ru-RU"/>
        </w:rPr>
        <w:t>Таблица 6</w:t>
      </w:r>
      <w:r w:rsidRPr="008D561F">
        <w:rPr>
          <w:color w:val="000000"/>
          <w:lang w:eastAsia="ru-RU"/>
        </w:rPr>
        <w:tab/>
        <w:t>Тип контейнера</w:t>
      </w:r>
    </w:p>
    <w:tbl>
      <w:tblPr>
        <w:tblW w:w="5000" w:type="pct"/>
        <w:tblLook w:val="04A0" w:firstRow="1" w:lastRow="0" w:firstColumn="1" w:lastColumn="0" w:noHBand="0" w:noVBand="1"/>
      </w:tblPr>
      <w:tblGrid>
        <w:gridCol w:w="1779"/>
        <w:gridCol w:w="1082"/>
        <w:gridCol w:w="1031"/>
        <w:gridCol w:w="1058"/>
        <w:gridCol w:w="1058"/>
        <w:gridCol w:w="1088"/>
        <w:gridCol w:w="1329"/>
        <w:gridCol w:w="1209"/>
        <w:gridCol w:w="1359"/>
        <w:gridCol w:w="1209"/>
        <w:gridCol w:w="1058"/>
        <w:gridCol w:w="907"/>
        <w:gridCol w:w="904"/>
      </w:tblGrid>
      <w:tr w:rsidR="000E7F8D" w:rsidRPr="008D561F" w:rsidTr="000E7F8D">
        <w:trPr>
          <w:trHeight w:val="1128"/>
        </w:trPr>
        <w:tc>
          <w:tcPr>
            <w:tcW w:w="590"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Год (факт, прогноз)</w:t>
            </w:r>
          </w:p>
        </w:tc>
        <w:tc>
          <w:tcPr>
            <w:tcW w:w="1403" w:type="pct"/>
            <w:gridSpan w:val="4"/>
            <w:tcBorders>
              <w:top w:val="single" w:sz="8" w:space="0" w:color="auto"/>
              <w:left w:val="nil"/>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Объемы перевозок, в ДФЭ</w:t>
            </w:r>
          </w:p>
        </w:tc>
        <w:tc>
          <w:tcPr>
            <w:tcW w:w="1654"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Прирост объема перевозок к предыдущему периоду, в %</w:t>
            </w:r>
          </w:p>
        </w:tc>
        <w:tc>
          <w:tcPr>
            <w:tcW w:w="135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Доля, в %</w:t>
            </w:r>
          </w:p>
        </w:tc>
      </w:tr>
      <w:tr w:rsidR="000E7F8D" w:rsidRPr="008D561F" w:rsidTr="000E7F8D">
        <w:trPr>
          <w:cantSplit/>
          <w:trHeight w:val="2067"/>
        </w:trPr>
        <w:tc>
          <w:tcPr>
            <w:tcW w:w="590" w:type="pct"/>
            <w:tcBorders>
              <w:top w:val="nil"/>
              <w:left w:val="single" w:sz="8" w:space="0" w:color="auto"/>
              <w:bottom w:val="single" w:sz="4" w:space="0" w:color="auto"/>
              <w:right w:val="single" w:sz="8" w:space="0" w:color="auto"/>
            </w:tcBorders>
            <w:shd w:val="clear" w:color="auto" w:fill="auto"/>
            <w:vAlign w:val="center"/>
            <w:hideMark/>
          </w:tcPr>
          <w:p w:rsidR="000E7F8D" w:rsidRPr="008D561F" w:rsidRDefault="008C5207" w:rsidP="000E7F8D">
            <w:pPr>
              <w:rPr>
                <w:color w:val="000000"/>
                <w:lang w:eastAsia="ru-RU"/>
              </w:rPr>
            </w:pPr>
            <w:r w:rsidRPr="008D561F">
              <w:rPr>
                <w:color w:val="000000"/>
                <w:lang w:eastAsia="ru-RU"/>
              </w:rPr>
              <w:t> </w:t>
            </w:r>
          </w:p>
        </w:tc>
        <w:tc>
          <w:tcPr>
            <w:tcW w:w="359" w:type="pct"/>
            <w:tcBorders>
              <w:top w:val="single" w:sz="4" w:space="0" w:color="auto"/>
              <w:left w:val="single" w:sz="8" w:space="0" w:color="auto"/>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универсальный</w:t>
            </w:r>
          </w:p>
        </w:tc>
        <w:tc>
          <w:tcPr>
            <w:tcW w:w="342"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Танк-контейнер</w:t>
            </w:r>
          </w:p>
        </w:tc>
        <w:tc>
          <w:tcPr>
            <w:tcW w:w="351"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Реф-контейнер</w:t>
            </w:r>
          </w:p>
        </w:tc>
        <w:tc>
          <w:tcPr>
            <w:tcW w:w="351" w:type="pct"/>
            <w:tcBorders>
              <w:top w:val="single" w:sz="4" w:space="0" w:color="auto"/>
              <w:left w:val="nil"/>
              <w:bottom w:val="single" w:sz="4" w:space="0" w:color="auto"/>
              <w:right w:val="single" w:sz="8"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Прочие специализации</w:t>
            </w:r>
          </w:p>
        </w:tc>
        <w:tc>
          <w:tcPr>
            <w:tcW w:w="361"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универсальный</w:t>
            </w:r>
          </w:p>
        </w:tc>
        <w:tc>
          <w:tcPr>
            <w:tcW w:w="441"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Танк-контейнер</w:t>
            </w:r>
          </w:p>
        </w:tc>
        <w:tc>
          <w:tcPr>
            <w:tcW w:w="401"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Реф-контейнер</w:t>
            </w:r>
          </w:p>
        </w:tc>
        <w:tc>
          <w:tcPr>
            <w:tcW w:w="451" w:type="pct"/>
            <w:tcBorders>
              <w:top w:val="single" w:sz="4" w:space="0" w:color="auto"/>
              <w:left w:val="nil"/>
              <w:bottom w:val="single" w:sz="4" w:space="0" w:color="auto"/>
              <w:right w:val="single" w:sz="8"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Прочие специализации</w:t>
            </w:r>
          </w:p>
        </w:tc>
        <w:tc>
          <w:tcPr>
            <w:tcW w:w="401"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универсальный</w:t>
            </w:r>
          </w:p>
        </w:tc>
        <w:tc>
          <w:tcPr>
            <w:tcW w:w="351"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Танк-контейнер</w:t>
            </w:r>
          </w:p>
        </w:tc>
        <w:tc>
          <w:tcPr>
            <w:tcW w:w="301"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Реф-контейнер</w:t>
            </w:r>
          </w:p>
        </w:tc>
        <w:tc>
          <w:tcPr>
            <w:tcW w:w="300" w:type="pct"/>
            <w:tcBorders>
              <w:top w:val="single" w:sz="4" w:space="0" w:color="auto"/>
              <w:left w:val="nil"/>
              <w:bottom w:val="single" w:sz="4" w:space="0" w:color="auto"/>
              <w:right w:val="single" w:sz="8"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Прочие специализации</w:t>
            </w:r>
          </w:p>
        </w:tc>
      </w:tr>
    </w:tbl>
    <w:p w:rsidR="000E7F8D" w:rsidRPr="008D561F" w:rsidRDefault="000E7F8D" w:rsidP="000E7F8D">
      <w:pPr>
        <w:tabs>
          <w:tab w:val="left" w:pos="1373"/>
        </w:tabs>
        <w:ind w:left="93"/>
        <w:rPr>
          <w:color w:val="000000"/>
          <w:lang w:val="en-US" w:eastAsia="ru-RU"/>
        </w:rPr>
      </w:pPr>
    </w:p>
    <w:p w:rsidR="000E7F8D" w:rsidRPr="008D561F" w:rsidRDefault="008C5207" w:rsidP="000E7F8D">
      <w:pPr>
        <w:tabs>
          <w:tab w:val="left" w:pos="1373"/>
        </w:tabs>
        <w:ind w:left="93"/>
        <w:rPr>
          <w:color w:val="000000"/>
          <w:lang w:val="en-US" w:eastAsia="ru-RU"/>
        </w:rPr>
      </w:pPr>
      <w:r w:rsidRPr="008D561F">
        <w:rPr>
          <w:color w:val="000000"/>
          <w:lang w:val="en-US" w:eastAsia="ru-RU"/>
        </w:rPr>
        <w:br w:type="page"/>
      </w:r>
    </w:p>
    <w:p w:rsidR="000E7F8D" w:rsidRPr="008D561F" w:rsidRDefault="008C5207" w:rsidP="000E7F8D">
      <w:pPr>
        <w:autoSpaceDE w:val="0"/>
        <w:autoSpaceDN w:val="0"/>
        <w:spacing w:before="240" w:after="60"/>
        <w:rPr>
          <w:color w:val="000000"/>
          <w:lang w:eastAsia="ru-RU"/>
        </w:rPr>
      </w:pPr>
      <w:r w:rsidRPr="008D561F">
        <w:rPr>
          <w:color w:val="000000"/>
          <w:lang w:eastAsia="ru-RU"/>
        </w:rPr>
        <w:lastRenderedPageBreak/>
        <w:t>Таблица 7</w:t>
      </w:r>
      <w:r w:rsidRPr="008D561F">
        <w:rPr>
          <w:color w:val="000000"/>
          <w:lang w:eastAsia="ru-RU"/>
        </w:rPr>
        <w:tab/>
        <w:t>Размер контейнеров (в ДФЭ)</w:t>
      </w:r>
    </w:p>
    <w:tbl>
      <w:tblPr>
        <w:tblW w:w="5000" w:type="pct"/>
        <w:tblLook w:val="04A0" w:firstRow="1" w:lastRow="0" w:firstColumn="1" w:lastColumn="0" w:noHBand="0" w:noVBand="1"/>
      </w:tblPr>
      <w:tblGrid>
        <w:gridCol w:w="1535"/>
        <w:gridCol w:w="908"/>
        <w:gridCol w:w="928"/>
        <w:gridCol w:w="928"/>
        <w:gridCol w:w="675"/>
        <w:gridCol w:w="738"/>
        <w:gridCol w:w="1200"/>
        <w:gridCol w:w="1010"/>
        <w:gridCol w:w="1160"/>
        <w:gridCol w:w="1010"/>
        <w:gridCol w:w="642"/>
        <w:gridCol w:w="940"/>
        <w:gridCol w:w="1016"/>
        <w:gridCol w:w="862"/>
        <w:gridCol w:w="865"/>
        <w:gridCol w:w="654"/>
      </w:tblGrid>
      <w:tr w:rsidR="000E7F8D" w:rsidRPr="008D561F" w:rsidTr="000E7F8D">
        <w:trPr>
          <w:trHeight w:val="1128"/>
        </w:trPr>
        <w:tc>
          <w:tcPr>
            <w:tcW w:w="509"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E7F8D" w:rsidRPr="008D561F" w:rsidRDefault="008C5207" w:rsidP="000E7F8D">
            <w:pPr>
              <w:jc w:val="center"/>
              <w:rPr>
                <w:color w:val="000000"/>
                <w:lang w:eastAsia="ru-RU"/>
              </w:rPr>
            </w:pPr>
            <w:r w:rsidRPr="008D561F">
              <w:rPr>
                <w:color w:val="000000"/>
                <w:lang w:eastAsia="ru-RU"/>
              </w:rPr>
              <w:t>Год (факт, прогноз)</w:t>
            </w:r>
          </w:p>
        </w:tc>
        <w:tc>
          <w:tcPr>
            <w:tcW w:w="1385" w:type="pct"/>
            <w:gridSpan w:val="5"/>
            <w:tcBorders>
              <w:top w:val="single" w:sz="8" w:space="0" w:color="auto"/>
              <w:left w:val="nil"/>
              <w:bottom w:val="single" w:sz="4"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Объемы перевозок, в ДФЭ</w:t>
            </w:r>
          </w:p>
        </w:tc>
        <w:tc>
          <w:tcPr>
            <w:tcW w:w="1666" w:type="pct"/>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Прирост объема перевозок к предыдущему периоду, в %</w:t>
            </w:r>
          </w:p>
        </w:tc>
        <w:tc>
          <w:tcPr>
            <w:tcW w:w="1440" w:type="pct"/>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0E7F8D" w:rsidRPr="008D561F" w:rsidRDefault="008C5207" w:rsidP="000E7F8D">
            <w:pPr>
              <w:jc w:val="center"/>
              <w:rPr>
                <w:color w:val="000000"/>
                <w:lang w:eastAsia="ru-RU"/>
              </w:rPr>
            </w:pPr>
            <w:r w:rsidRPr="008D561F">
              <w:rPr>
                <w:color w:val="000000"/>
                <w:lang w:eastAsia="ru-RU"/>
              </w:rPr>
              <w:t>Доля, в %</w:t>
            </w:r>
          </w:p>
        </w:tc>
      </w:tr>
      <w:tr w:rsidR="000E7F8D" w:rsidRPr="008D561F" w:rsidTr="000E7F8D">
        <w:trPr>
          <w:cantSplit/>
          <w:trHeight w:val="1539"/>
        </w:trPr>
        <w:tc>
          <w:tcPr>
            <w:tcW w:w="509" w:type="pct"/>
            <w:tcBorders>
              <w:top w:val="nil"/>
              <w:left w:val="single" w:sz="8" w:space="0" w:color="auto"/>
              <w:bottom w:val="single" w:sz="8" w:space="0" w:color="auto"/>
              <w:right w:val="single" w:sz="8" w:space="0" w:color="auto"/>
            </w:tcBorders>
            <w:shd w:val="clear" w:color="auto" w:fill="auto"/>
            <w:vAlign w:val="center"/>
            <w:hideMark/>
          </w:tcPr>
          <w:p w:rsidR="000E7F8D" w:rsidRPr="008D561F" w:rsidRDefault="008C5207" w:rsidP="000E7F8D">
            <w:pPr>
              <w:rPr>
                <w:color w:val="000000"/>
                <w:lang w:eastAsia="ru-RU"/>
              </w:rPr>
            </w:pPr>
            <w:r w:rsidRPr="008D561F">
              <w:rPr>
                <w:color w:val="000000"/>
                <w:lang w:eastAsia="ru-RU"/>
              </w:rPr>
              <w:t> </w:t>
            </w:r>
          </w:p>
        </w:tc>
        <w:tc>
          <w:tcPr>
            <w:tcW w:w="301" w:type="pct"/>
            <w:tcBorders>
              <w:top w:val="single" w:sz="4" w:space="0" w:color="auto"/>
              <w:left w:val="single" w:sz="8" w:space="0" w:color="auto"/>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rPr>
                <w:bCs/>
                <w:color w:val="000000"/>
                <w:lang w:eastAsia="ru-RU"/>
              </w:rPr>
            </w:pPr>
            <w:r w:rsidRPr="008D561F">
              <w:rPr>
                <w:bCs/>
                <w:color w:val="000000"/>
                <w:lang w:eastAsia="ru-RU"/>
              </w:rPr>
              <w:t>40-футовые</w:t>
            </w:r>
          </w:p>
        </w:tc>
        <w:tc>
          <w:tcPr>
            <w:tcW w:w="308"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rPr>
                <w:bCs/>
                <w:color w:val="000000"/>
                <w:lang w:eastAsia="ru-RU"/>
              </w:rPr>
            </w:pPr>
            <w:r w:rsidRPr="008D561F">
              <w:rPr>
                <w:bCs/>
                <w:color w:val="000000"/>
                <w:lang w:eastAsia="ru-RU"/>
              </w:rPr>
              <w:t>20-футовые</w:t>
            </w:r>
          </w:p>
        </w:tc>
        <w:tc>
          <w:tcPr>
            <w:tcW w:w="308"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rPr>
                <w:bCs/>
                <w:color w:val="000000"/>
                <w:lang w:eastAsia="ru-RU"/>
              </w:rPr>
            </w:pPr>
            <w:r w:rsidRPr="008D561F">
              <w:rPr>
                <w:bCs/>
                <w:color w:val="000000"/>
                <w:lang w:eastAsia="ru-RU"/>
              </w:rPr>
              <w:t>45-футовые</w:t>
            </w:r>
          </w:p>
        </w:tc>
        <w:tc>
          <w:tcPr>
            <w:tcW w:w="224"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rPr>
                <w:bCs/>
                <w:color w:val="000000"/>
                <w:lang w:eastAsia="ru-RU"/>
              </w:rPr>
            </w:pPr>
            <w:r w:rsidRPr="008D561F">
              <w:rPr>
                <w:bCs/>
                <w:color w:val="000000"/>
                <w:lang w:eastAsia="ru-RU"/>
              </w:rPr>
              <w:t>30-футовые</w:t>
            </w:r>
          </w:p>
        </w:tc>
        <w:tc>
          <w:tcPr>
            <w:tcW w:w="245" w:type="pct"/>
            <w:tcBorders>
              <w:top w:val="single" w:sz="4" w:space="0" w:color="auto"/>
              <w:left w:val="nil"/>
              <w:bottom w:val="single" w:sz="4" w:space="0" w:color="auto"/>
              <w:right w:val="single" w:sz="8"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10-футовые</w:t>
            </w:r>
          </w:p>
        </w:tc>
        <w:tc>
          <w:tcPr>
            <w:tcW w:w="398"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rPr>
                <w:bCs/>
                <w:color w:val="000000"/>
                <w:lang w:eastAsia="ru-RU"/>
              </w:rPr>
            </w:pPr>
            <w:r w:rsidRPr="008D561F">
              <w:rPr>
                <w:bCs/>
                <w:color w:val="000000"/>
                <w:lang w:eastAsia="ru-RU"/>
              </w:rPr>
              <w:t>40-футовые</w:t>
            </w:r>
          </w:p>
        </w:tc>
        <w:tc>
          <w:tcPr>
            <w:tcW w:w="335"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rPr>
                <w:bCs/>
                <w:color w:val="000000"/>
                <w:lang w:eastAsia="ru-RU"/>
              </w:rPr>
            </w:pPr>
            <w:r w:rsidRPr="008D561F">
              <w:rPr>
                <w:bCs/>
                <w:color w:val="000000"/>
                <w:lang w:eastAsia="ru-RU"/>
              </w:rPr>
              <w:t>20-футовые</w:t>
            </w:r>
          </w:p>
        </w:tc>
        <w:tc>
          <w:tcPr>
            <w:tcW w:w="385"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rPr>
                <w:bCs/>
                <w:color w:val="000000"/>
                <w:lang w:eastAsia="ru-RU"/>
              </w:rPr>
            </w:pPr>
            <w:r w:rsidRPr="008D561F">
              <w:rPr>
                <w:bCs/>
                <w:color w:val="000000"/>
                <w:lang w:eastAsia="ru-RU"/>
              </w:rPr>
              <w:t>45-футовые</w:t>
            </w:r>
          </w:p>
        </w:tc>
        <w:tc>
          <w:tcPr>
            <w:tcW w:w="335"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rPr>
                <w:bCs/>
                <w:color w:val="000000"/>
                <w:lang w:eastAsia="ru-RU"/>
              </w:rPr>
            </w:pPr>
            <w:r w:rsidRPr="008D561F">
              <w:rPr>
                <w:bCs/>
                <w:color w:val="000000"/>
                <w:lang w:eastAsia="ru-RU"/>
              </w:rPr>
              <w:t>30-футовые</w:t>
            </w:r>
          </w:p>
        </w:tc>
        <w:tc>
          <w:tcPr>
            <w:tcW w:w="213" w:type="pct"/>
            <w:tcBorders>
              <w:top w:val="single" w:sz="4" w:space="0" w:color="auto"/>
              <w:left w:val="nil"/>
              <w:bottom w:val="single" w:sz="4" w:space="0" w:color="auto"/>
              <w:right w:val="single" w:sz="8"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10-футовые</w:t>
            </w:r>
          </w:p>
        </w:tc>
        <w:tc>
          <w:tcPr>
            <w:tcW w:w="312"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rPr>
                <w:bCs/>
                <w:color w:val="000000"/>
                <w:lang w:eastAsia="ru-RU"/>
              </w:rPr>
            </w:pPr>
            <w:r w:rsidRPr="008D561F">
              <w:rPr>
                <w:bCs/>
                <w:color w:val="000000"/>
                <w:lang w:eastAsia="ru-RU"/>
              </w:rPr>
              <w:t>40-футовые</w:t>
            </w:r>
          </w:p>
        </w:tc>
        <w:tc>
          <w:tcPr>
            <w:tcW w:w="337"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rPr>
                <w:bCs/>
                <w:color w:val="000000"/>
                <w:lang w:eastAsia="ru-RU"/>
              </w:rPr>
            </w:pPr>
            <w:r w:rsidRPr="008D561F">
              <w:rPr>
                <w:bCs/>
                <w:color w:val="000000"/>
                <w:lang w:eastAsia="ru-RU"/>
              </w:rPr>
              <w:t>20-футовые</w:t>
            </w:r>
          </w:p>
        </w:tc>
        <w:tc>
          <w:tcPr>
            <w:tcW w:w="286"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rPr>
                <w:bCs/>
                <w:color w:val="000000"/>
                <w:lang w:eastAsia="ru-RU"/>
              </w:rPr>
            </w:pPr>
            <w:r w:rsidRPr="008D561F">
              <w:rPr>
                <w:bCs/>
                <w:color w:val="000000"/>
                <w:lang w:eastAsia="ru-RU"/>
              </w:rPr>
              <w:t>45-футовые</w:t>
            </w:r>
          </w:p>
        </w:tc>
        <w:tc>
          <w:tcPr>
            <w:tcW w:w="287" w:type="pct"/>
            <w:tcBorders>
              <w:top w:val="single" w:sz="4" w:space="0" w:color="auto"/>
              <w:left w:val="nil"/>
              <w:bottom w:val="single" w:sz="4" w:space="0" w:color="auto"/>
              <w:right w:val="single" w:sz="4" w:space="0" w:color="auto"/>
            </w:tcBorders>
            <w:shd w:val="clear" w:color="auto" w:fill="auto"/>
            <w:noWrap/>
            <w:textDirection w:val="btLr"/>
            <w:hideMark/>
          </w:tcPr>
          <w:p w:rsidR="000E7F8D" w:rsidRPr="008D561F" w:rsidRDefault="008C5207" w:rsidP="000E7F8D">
            <w:pPr>
              <w:ind w:left="113" w:right="113"/>
              <w:rPr>
                <w:bCs/>
                <w:color w:val="000000"/>
                <w:lang w:eastAsia="ru-RU"/>
              </w:rPr>
            </w:pPr>
            <w:r w:rsidRPr="008D561F">
              <w:rPr>
                <w:bCs/>
                <w:color w:val="000000"/>
                <w:lang w:eastAsia="ru-RU"/>
              </w:rPr>
              <w:t>30-футовые</w:t>
            </w:r>
          </w:p>
        </w:tc>
        <w:tc>
          <w:tcPr>
            <w:tcW w:w="217" w:type="pct"/>
            <w:tcBorders>
              <w:top w:val="single" w:sz="4" w:space="0" w:color="auto"/>
              <w:left w:val="nil"/>
              <w:bottom w:val="single" w:sz="4" w:space="0" w:color="auto"/>
              <w:right w:val="single" w:sz="8" w:space="0" w:color="auto"/>
            </w:tcBorders>
            <w:shd w:val="clear" w:color="auto" w:fill="auto"/>
            <w:noWrap/>
            <w:textDirection w:val="btLr"/>
            <w:hideMark/>
          </w:tcPr>
          <w:p w:rsidR="000E7F8D" w:rsidRPr="008D561F" w:rsidRDefault="008C5207" w:rsidP="000E7F8D">
            <w:pPr>
              <w:ind w:left="113" w:right="113"/>
              <w:jc w:val="center"/>
              <w:rPr>
                <w:bCs/>
                <w:color w:val="000000"/>
                <w:lang w:eastAsia="ru-RU"/>
              </w:rPr>
            </w:pPr>
            <w:r w:rsidRPr="008D561F">
              <w:rPr>
                <w:bCs/>
                <w:color w:val="000000"/>
                <w:lang w:eastAsia="ru-RU"/>
              </w:rPr>
              <w:t>10-футовые</w:t>
            </w:r>
          </w:p>
        </w:tc>
      </w:tr>
    </w:tbl>
    <w:p w:rsidR="000E7F8D" w:rsidRPr="008D561F" w:rsidRDefault="008C5207" w:rsidP="000E7F8D">
      <w:pPr>
        <w:autoSpaceDE w:val="0"/>
        <w:autoSpaceDN w:val="0"/>
        <w:spacing w:before="240" w:after="60"/>
        <w:rPr>
          <w:color w:val="000000"/>
          <w:lang w:eastAsia="ru-RU"/>
        </w:rPr>
      </w:pPr>
      <w:r w:rsidRPr="008D561F">
        <w:rPr>
          <w:color w:val="000000"/>
          <w:lang w:eastAsia="ru-RU"/>
        </w:rPr>
        <w:t>Таблица 8</w:t>
      </w:r>
      <w:r w:rsidRPr="008D561F">
        <w:rPr>
          <w:color w:val="000000"/>
          <w:lang w:eastAsia="ru-RU"/>
        </w:rPr>
        <w:tab/>
        <w:t>Контейнеризация по типам грузов</w:t>
      </w:r>
    </w:p>
    <w:tbl>
      <w:tblPr>
        <w:tblW w:w="5000" w:type="pct"/>
        <w:tblLook w:val="04A0" w:firstRow="1" w:lastRow="0" w:firstColumn="1" w:lastColumn="0" w:noHBand="0" w:noVBand="1"/>
      </w:tblPr>
      <w:tblGrid>
        <w:gridCol w:w="586"/>
        <w:gridCol w:w="521"/>
        <w:gridCol w:w="654"/>
        <w:gridCol w:w="766"/>
        <w:gridCol w:w="521"/>
        <w:gridCol w:w="521"/>
        <w:gridCol w:w="521"/>
        <w:gridCol w:w="847"/>
        <w:gridCol w:w="570"/>
        <w:gridCol w:w="588"/>
        <w:gridCol w:w="618"/>
        <w:gridCol w:w="989"/>
        <w:gridCol w:w="521"/>
        <w:gridCol w:w="835"/>
        <w:gridCol w:w="769"/>
        <w:gridCol w:w="974"/>
        <w:gridCol w:w="835"/>
        <w:gridCol w:w="889"/>
        <w:gridCol w:w="521"/>
        <w:gridCol w:w="889"/>
        <w:gridCol w:w="1136"/>
      </w:tblGrid>
      <w:tr w:rsidR="000E7F8D" w:rsidRPr="008D561F" w:rsidTr="000E7F8D">
        <w:trPr>
          <w:cantSplit/>
          <w:trHeight w:val="4422"/>
        </w:trPr>
        <w:tc>
          <w:tcPr>
            <w:tcW w:w="194" w:type="pct"/>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Год (факт, прогноз)</w:t>
            </w:r>
          </w:p>
        </w:tc>
        <w:tc>
          <w:tcPr>
            <w:tcW w:w="173"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Бумага и картон</w:t>
            </w:r>
          </w:p>
        </w:tc>
        <w:tc>
          <w:tcPr>
            <w:tcW w:w="217"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Пластмассы, резиновые и пластмассовые изделия</w:t>
            </w:r>
          </w:p>
        </w:tc>
        <w:tc>
          <w:tcPr>
            <w:tcW w:w="254"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Продукция легкой промышленности</w:t>
            </w:r>
          </w:p>
        </w:tc>
        <w:tc>
          <w:tcPr>
            <w:tcW w:w="173"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Целлюлоза и древесная масса</w:t>
            </w:r>
          </w:p>
        </w:tc>
        <w:tc>
          <w:tcPr>
            <w:tcW w:w="173"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Цветные металлы</w:t>
            </w:r>
          </w:p>
        </w:tc>
        <w:tc>
          <w:tcPr>
            <w:tcW w:w="173"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Готовые металлические изделия</w:t>
            </w:r>
          </w:p>
        </w:tc>
        <w:tc>
          <w:tcPr>
            <w:tcW w:w="281"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Продукция химического производства (без производства удобрений и пластмасс)</w:t>
            </w:r>
          </w:p>
        </w:tc>
        <w:tc>
          <w:tcPr>
            <w:tcW w:w="189"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Машины и оборудование, бытовая и вычислительная техника</w:t>
            </w:r>
          </w:p>
        </w:tc>
        <w:tc>
          <w:tcPr>
            <w:tcW w:w="195"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Части автомобилей, автомобили, прицепы, полуприцепы</w:t>
            </w:r>
          </w:p>
        </w:tc>
        <w:tc>
          <w:tcPr>
            <w:tcW w:w="205"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Обработанная древесина и изделия из дерева и пробки (кроме мебели)</w:t>
            </w:r>
          </w:p>
        </w:tc>
        <w:tc>
          <w:tcPr>
            <w:tcW w:w="328"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Электрооборудование, электронное и оптическое оборудование</w:t>
            </w:r>
          </w:p>
        </w:tc>
        <w:tc>
          <w:tcPr>
            <w:tcW w:w="173"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Удобрения и азотные соединения</w:t>
            </w:r>
          </w:p>
        </w:tc>
        <w:tc>
          <w:tcPr>
            <w:tcW w:w="277"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Продукция металлургического производства (кроме цветных металлов)</w:t>
            </w:r>
          </w:p>
        </w:tc>
        <w:tc>
          <w:tcPr>
            <w:tcW w:w="255"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Продукция с/х и пищевой промышленности (длительного хранения)</w:t>
            </w:r>
          </w:p>
        </w:tc>
        <w:tc>
          <w:tcPr>
            <w:tcW w:w="323"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Продукция с/х и пищевой промышленности (скоропортящаяся)</w:t>
            </w:r>
          </w:p>
        </w:tc>
        <w:tc>
          <w:tcPr>
            <w:tcW w:w="277"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Нефтепродукты</w:t>
            </w:r>
          </w:p>
        </w:tc>
        <w:tc>
          <w:tcPr>
            <w:tcW w:w="295"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Прочие неметаллические минеральные продукты</w:t>
            </w:r>
          </w:p>
        </w:tc>
        <w:tc>
          <w:tcPr>
            <w:tcW w:w="173"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Прочее (неконтейнеризцемые грузы)</w:t>
            </w:r>
          </w:p>
        </w:tc>
        <w:tc>
          <w:tcPr>
            <w:tcW w:w="295"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Итоговая контейнеризация всех грузов на сети</w:t>
            </w:r>
          </w:p>
        </w:tc>
        <w:tc>
          <w:tcPr>
            <w:tcW w:w="377" w:type="pct"/>
            <w:tcBorders>
              <w:top w:val="single" w:sz="8" w:space="0" w:color="auto"/>
              <w:left w:val="nil"/>
              <w:bottom w:val="single" w:sz="8" w:space="0" w:color="auto"/>
              <w:right w:val="single" w:sz="8" w:space="0" w:color="auto"/>
            </w:tcBorders>
            <w:shd w:val="clear" w:color="auto" w:fill="auto"/>
            <w:textDirection w:val="btLr"/>
            <w:vAlign w:val="center"/>
            <w:hideMark/>
          </w:tcPr>
          <w:p w:rsidR="000E7F8D" w:rsidRPr="008D561F" w:rsidRDefault="008C5207" w:rsidP="000E7F8D">
            <w:pPr>
              <w:ind w:left="113" w:right="113"/>
              <w:jc w:val="center"/>
              <w:rPr>
                <w:color w:val="000000"/>
                <w:sz w:val="20"/>
                <w:szCs w:val="20"/>
                <w:lang w:eastAsia="ru-RU"/>
              </w:rPr>
            </w:pPr>
            <w:r w:rsidRPr="008D561F">
              <w:rPr>
                <w:color w:val="000000"/>
                <w:sz w:val="20"/>
                <w:szCs w:val="20"/>
                <w:lang w:eastAsia="ru-RU"/>
              </w:rPr>
              <w:t>Итоговая контейнеризация контейнеропригодных грузов на сети</w:t>
            </w:r>
          </w:p>
        </w:tc>
      </w:tr>
    </w:tbl>
    <w:p w:rsidR="000E7F8D" w:rsidRPr="008D561F" w:rsidRDefault="000E7F8D" w:rsidP="000E7F8D"/>
    <w:p w:rsidR="008C5207" w:rsidRPr="008D561F" w:rsidRDefault="008C5207" w:rsidP="00EE6313">
      <w:pPr>
        <w:jc w:val="center"/>
        <w:outlineLvl w:val="0"/>
        <w:rPr>
          <w:b/>
          <w:bCs/>
          <w:sz w:val="32"/>
          <w:szCs w:val="32"/>
        </w:rPr>
        <w:sectPr w:rsidR="008C5207" w:rsidRPr="008D561F" w:rsidSect="008C5207">
          <w:pgSz w:w="16840" w:h="11907" w:orient="landscape" w:code="9"/>
          <w:pgMar w:top="1418" w:right="1134" w:bottom="851" w:left="851" w:header="794" w:footer="794" w:gutter="0"/>
          <w:cols w:space="720"/>
          <w:titlePg/>
          <w:docGrid w:linePitch="326"/>
        </w:sectPr>
      </w:pPr>
    </w:p>
    <w:p w:rsidR="002E18D3" w:rsidRPr="008D561F" w:rsidRDefault="002E18D3" w:rsidP="00EE6313">
      <w:pPr>
        <w:jc w:val="center"/>
        <w:outlineLvl w:val="0"/>
        <w:rPr>
          <w:b/>
          <w:bCs/>
          <w:sz w:val="32"/>
          <w:szCs w:val="32"/>
        </w:rPr>
      </w:pPr>
      <w:r w:rsidRPr="008D561F">
        <w:rPr>
          <w:b/>
          <w:bCs/>
          <w:sz w:val="32"/>
          <w:szCs w:val="32"/>
        </w:rPr>
        <w:lastRenderedPageBreak/>
        <w:t>Раздел 5. Информационная карта</w:t>
      </w:r>
    </w:p>
    <w:p w:rsidR="00E835BB" w:rsidRPr="008D561F" w:rsidRDefault="00E835BB" w:rsidP="000E2555">
      <w:pPr>
        <w:ind w:firstLine="709"/>
        <w:jc w:val="both"/>
        <w:rPr>
          <w:sz w:val="28"/>
        </w:rPr>
      </w:pPr>
    </w:p>
    <w:p w:rsidR="002E18D3" w:rsidRPr="008D561F" w:rsidRDefault="002E18D3" w:rsidP="000E2555">
      <w:pPr>
        <w:ind w:firstLine="709"/>
        <w:jc w:val="both"/>
        <w:rPr>
          <w:sz w:val="28"/>
        </w:rPr>
      </w:pPr>
      <w:r w:rsidRPr="008D561F">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107194" w:rsidRPr="008D561F" w:rsidTr="00A80D5E">
        <w:trPr>
          <w:trHeight w:val="1234"/>
        </w:trPr>
        <w:tc>
          <w:tcPr>
            <w:tcW w:w="534" w:type="dxa"/>
            <w:vAlign w:val="center"/>
          </w:tcPr>
          <w:p w:rsidR="00107194" w:rsidRPr="008D561F" w:rsidRDefault="00107194" w:rsidP="00A80D5E">
            <w:pPr>
              <w:pStyle w:val="Default"/>
              <w:jc w:val="center"/>
              <w:rPr>
                <w:b/>
                <w:color w:val="auto"/>
              </w:rPr>
            </w:pPr>
            <w:r w:rsidRPr="008D561F">
              <w:rPr>
                <w:b/>
                <w:color w:val="auto"/>
              </w:rPr>
              <w:t>№ п/п</w:t>
            </w:r>
          </w:p>
          <w:p w:rsidR="00107194" w:rsidRPr="008D561F" w:rsidRDefault="00107194" w:rsidP="00A80D5E">
            <w:pPr>
              <w:pStyle w:val="1ff2"/>
              <w:ind w:firstLine="0"/>
              <w:jc w:val="center"/>
              <w:rPr>
                <w:b/>
                <w:sz w:val="24"/>
                <w:szCs w:val="24"/>
              </w:rPr>
            </w:pPr>
          </w:p>
        </w:tc>
        <w:tc>
          <w:tcPr>
            <w:tcW w:w="2551" w:type="dxa"/>
            <w:vAlign w:val="center"/>
          </w:tcPr>
          <w:p w:rsidR="00107194" w:rsidRPr="008D561F" w:rsidRDefault="00107194" w:rsidP="00A80D5E">
            <w:pPr>
              <w:pStyle w:val="Default"/>
              <w:jc w:val="center"/>
              <w:rPr>
                <w:b/>
                <w:color w:val="auto"/>
              </w:rPr>
            </w:pPr>
            <w:r w:rsidRPr="008D561F">
              <w:rPr>
                <w:b/>
                <w:color w:val="auto"/>
              </w:rPr>
              <w:t>Наименование п/п</w:t>
            </w:r>
          </w:p>
        </w:tc>
        <w:tc>
          <w:tcPr>
            <w:tcW w:w="6768" w:type="dxa"/>
            <w:vAlign w:val="center"/>
          </w:tcPr>
          <w:p w:rsidR="00107194" w:rsidRPr="008D561F" w:rsidRDefault="00107194" w:rsidP="00A80D5E">
            <w:pPr>
              <w:pStyle w:val="Default"/>
              <w:jc w:val="center"/>
              <w:rPr>
                <w:b/>
                <w:color w:val="auto"/>
              </w:rPr>
            </w:pPr>
            <w:r w:rsidRPr="008D561F">
              <w:rPr>
                <w:b/>
                <w:color w:val="auto"/>
              </w:rPr>
              <w:t>Содержание</w:t>
            </w:r>
          </w:p>
        </w:tc>
      </w:tr>
      <w:tr w:rsidR="00107194" w:rsidRPr="008D561F" w:rsidTr="00A80D5E">
        <w:tc>
          <w:tcPr>
            <w:tcW w:w="534" w:type="dxa"/>
          </w:tcPr>
          <w:p w:rsidR="00107194" w:rsidRPr="008D561F" w:rsidRDefault="00107194" w:rsidP="00A80D5E">
            <w:pPr>
              <w:pStyle w:val="1ff2"/>
              <w:ind w:firstLine="0"/>
              <w:rPr>
                <w:b/>
                <w:sz w:val="24"/>
                <w:szCs w:val="24"/>
              </w:rPr>
            </w:pPr>
            <w:r w:rsidRPr="008D561F">
              <w:rPr>
                <w:b/>
                <w:sz w:val="24"/>
                <w:szCs w:val="24"/>
              </w:rPr>
              <w:t>1.</w:t>
            </w:r>
          </w:p>
        </w:tc>
        <w:tc>
          <w:tcPr>
            <w:tcW w:w="2551" w:type="dxa"/>
          </w:tcPr>
          <w:p w:rsidR="00107194" w:rsidRPr="008D561F" w:rsidRDefault="00107194" w:rsidP="00A80D5E">
            <w:pPr>
              <w:pStyle w:val="Default"/>
              <w:rPr>
                <w:b/>
                <w:color w:val="auto"/>
              </w:rPr>
            </w:pPr>
            <w:r w:rsidRPr="008D561F">
              <w:rPr>
                <w:b/>
                <w:color w:val="auto"/>
              </w:rPr>
              <w:t>Предмет Запроса предложений.</w:t>
            </w:r>
          </w:p>
          <w:p w:rsidR="00107194" w:rsidRPr="008D561F" w:rsidRDefault="00107194" w:rsidP="00A80D5E">
            <w:pPr>
              <w:pStyle w:val="Default"/>
              <w:rPr>
                <w:b/>
                <w:color w:val="auto"/>
              </w:rPr>
            </w:pPr>
          </w:p>
        </w:tc>
        <w:tc>
          <w:tcPr>
            <w:tcW w:w="6768" w:type="dxa"/>
          </w:tcPr>
          <w:p w:rsidR="007F077B" w:rsidRPr="008D561F" w:rsidRDefault="008C5207" w:rsidP="005030B8">
            <w:pPr>
              <w:pStyle w:val="1ff2"/>
              <w:ind w:firstLine="0"/>
              <w:rPr>
                <w:sz w:val="24"/>
                <w:szCs w:val="24"/>
              </w:rPr>
            </w:pPr>
            <w:r w:rsidRPr="008D561F">
              <w:rPr>
                <w:sz w:val="24"/>
                <w:szCs w:val="24"/>
              </w:rPr>
              <w:t>Запрос предложений в электронной форме № ЗПэ-</w:t>
            </w:r>
            <w:r w:rsidR="005030B8">
              <w:rPr>
                <w:sz w:val="24"/>
                <w:szCs w:val="24"/>
              </w:rPr>
              <w:t>ЦКПСАП</w:t>
            </w:r>
            <w:r w:rsidRPr="008D561F">
              <w:rPr>
                <w:sz w:val="24"/>
                <w:szCs w:val="24"/>
              </w:rPr>
              <w:t>-18-</w:t>
            </w:r>
            <w:r w:rsidR="005030B8">
              <w:rPr>
                <w:sz w:val="24"/>
                <w:szCs w:val="24"/>
              </w:rPr>
              <w:t>0086</w:t>
            </w:r>
            <w:r w:rsidRPr="008D561F">
              <w:rPr>
                <w:sz w:val="24"/>
                <w:szCs w:val="24"/>
              </w:rPr>
              <w:t xml:space="preserve"> по предмету закупки «Оказание услуг по мониторингу и регулярному обновлению детального прогноза рынка железнодорожных контейнерных перевозок Российской Федерации на перспективу 8 лет»</w:t>
            </w:r>
          </w:p>
        </w:tc>
      </w:tr>
      <w:tr w:rsidR="006148C7" w:rsidRPr="008D561F" w:rsidTr="00A80D5E">
        <w:trPr>
          <w:trHeight w:val="3833"/>
        </w:trPr>
        <w:tc>
          <w:tcPr>
            <w:tcW w:w="534" w:type="dxa"/>
          </w:tcPr>
          <w:p w:rsidR="006148C7" w:rsidRPr="008D561F" w:rsidRDefault="006148C7" w:rsidP="006148C7">
            <w:pPr>
              <w:pStyle w:val="1ff2"/>
              <w:ind w:firstLine="0"/>
              <w:rPr>
                <w:b/>
                <w:sz w:val="24"/>
                <w:szCs w:val="24"/>
              </w:rPr>
            </w:pPr>
            <w:r w:rsidRPr="008D561F">
              <w:rPr>
                <w:b/>
                <w:sz w:val="24"/>
                <w:szCs w:val="24"/>
              </w:rPr>
              <w:t>2.</w:t>
            </w:r>
          </w:p>
        </w:tc>
        <w:tc>
          <w:tcPr>
            <w:tcW w:w="2551" w:type="dxa"/>
          </w:tcPr>
          <w:p w:rsidR="006148C7" w:rsidRPr="008D561F" w:rsidRDefault="006148C7" w:rsidP="006148C7">
            <w:pPr>
              <w:pStyle w:val="Default"/>
              <w:rPr>
                <w:b/>
                <w:color w:val="auto"/>
              </w:rPr>
            </w:pPr>
            <w:r w:rsidRPr="008D561F">
              <w:rPr>
                <w:b/>
                <w:color w:val="auto"/>
              </w:rPr>
              <w:t>Организатор Запроса предложений, адрес, контактные лица и представители Заказчика</w:t>
            </w:r>
          </w:p>
        </w:tc>
        <w:tc>
          <w:tcPr>
            <w:tcW w:w="6768" w:type="dxa"/>
          </w:tcPr>
          <w:p w:rsidR="007F077B" w:rsidRPr="008D561F" w:rsidRDefault="008C5207">
            <w:pPr>
              <w:pStyle w:val="1ff2"/>
              <w:ind w:firstLine="0"/>
              <w:rPr>
                <w:sz w:val="24"/>
                <w:szCs w:val="24"/>
              </w:rPr>
            </w:pPr>
            <w:r w:rsidRPr="008D561F">
              <w:rPr>
                <w:sz w:val="24"/>
                <w:szCs w:val="24"/>
              </w:rPr>
              <w:t>Организатором является ПАО «ТрансКонтейнер». Функции Организатора выполняет:</w:t>
            </w:r>
          </w:p>
          <w:p w:rsidR="007F077B" w:rsidRPr="008D561F" w:rsidRDefault="007F077B">
            <w:pPr>
              <w:pStyle w:val="1ff2"/>
              <w:ind w:firstLine="0"/>
              <w:rPr>
                <w:sz w:val="24"/>
                <w:szCs w:val="24"/>
              </w:rPr>
            </w:pPr>
          </w:p>
          <w:p w:rsidR="006148C7" w:rsidRPr="008D561F" w:rsidRDefault="006148C7" w:rsidP="006148C7">
            <w:pPr>
              <w:pStyle w:val="1ff2"/>
              <w:ind w:firstLine="0"/>
              <w:rPr>
                <w:sz w:val="24"/>
                <w:szCs w:val="24"/>
              </w:rPr>
            </w:pPr>
            <w:r w:rsidRPr="008D561F">
              <w:rPr>
                <w:sz w:val="24"/>
                <w:szCs w:val="24"/>
              </w:rPr>
              <w:t>Постоянная рабочая группа Конкурсной комиссии аппарата управления ПАО «ТрансКонтейнер».</w:t>
            </w:r>
          </w:p>
          <w:p w:rsidR="006148C7" w:rsidRPr="008D561F" w:rsidRDefault="006148C7" w:rsidP="006148C7">
            <w:pPr>
              <w:pStyle w:val="1ff2"/>
              <w:ind w:firstLine="0"/>
              <w:rPr>
                <w:sz w:val="24"/>
                <w:szCs w:val="24"/>
              </w:rPr>
            </w:pPr>
            <w:r w:rsidRPr="008D561F">
              <w:rPr>
                <w:sz w:val="24"/>
                <w:szCs w:val="24"/>
              </w:rPr>
              <w:t xml:space="preserve">Адрес: 125047, Москва, Оружейный переулок, д.19. </w:t>
            </w:r>
          </w:p>
          <w:p w:rsidR="007F077B" w:rsidRPr="008D561F" w:rsidRDefault="008C5207">
            <w:pPr>
              <w:rPr>
                <w:color w:val="000000"/>
                <w:sz w:val="22"/>
                <w:szCs w:val="22"/>
                <w:lang w:eastAsia="ru-RU"/>
              </w:rPr>
            </w:pPr>
            <w:r w:rsidRPr="008D561F">
              <w:t>Контактное(ые) лицо(а) Заказчика: Копылова Мария Александровна , тел. +7(495)7881717(1283), электронный адрес kopylovama@trcont.ru.</w:t>
            </w:r>
          </w:p>
          <w:p w:rsidR="006148C7" w:rsidRPr="008D561F" w:rsidRDefault="006148C7" w:rsidP="006148C7">
            <w:pPr>
              <w:pStyle w:val="1ff2"/>
              <w:ind w:firstLine="0"/>
            </w:pPr>
            <w:r w:rsidRPr="008D561F">
              <w:rPr>
                <w:sz w:val="24"/>
                <w:szCs w:val="24"/>
              </w:rPr>
              <w:t>Контактное(ые) лицо(а) Организатора:</w:t>
            </w:r>
          </w:p>
          <w:p w:rsidR="006148C7" w:rsidRPr="008D561F" w:rsidRDefault="006148C7" w:rsidP="006148C7">
            <w:pPr>
              <w:pStyle w:val="1ff2"/>
              <w:ind w:firstLine="0"/>
              <w:rPr>
                <w:sz w:val="24"/>
                <w:szCs w:val="24"/>
              </w:rPr>
            </w:pPr>
            <w:r w:rsidRPr="008D561F">
              <w:rPr>
                <w:sz w:val="24"/>
                <w:szCs w:val="24"/>
              </w:rPr>
              <w:t>Аксютина Кира Михайловна, тел. +7 (495) 788-1717 доб. 16-42, электронный адрес AksiutinaKM@trcont.ru;</w:t>
            </w:r>
          </w:p>
          <w:p w:rsidR="006148C7" w:rsidRPr="008D561F" w:rsidRDefault="006148C7" w:rsidP="006148C7">
            <w:pPr>
              <w:pStyle w:val="1ff2"/>
              <w:ind w:firstLine="0"/>
              <w:rPr>
                <w:sz w:val="24"/>
                <w:szCs w:val="24"/>
              </w:rPr>
            </w:pPr>
            <w:r w:rsidRPr="008D561F">
              <w:rPr>
                <w:sz w:val="24"/>
                <w:szCs w:val="24"/>
              </w:rPr>
              <w:t>Курицын Александр Евгеньевич, тел. +7 (495) 788-1717 доб. 16-41, электронный адрес KuritsynAE@trcont.ru</w:t>
            </w:r>
          </w:p>
          <w:p w:rsidR="007F077B" w:rsidRPr="008D561F" w:rsidRDefault="007F077B">
            <w:pPr>
              <w:pStyle w:val="1ff2"/>
              <w:ind w:firstLine="0"/>
              <w:rPr>
                <w:sz w:val="24"/>
                <w:szCs w:val="24"/>
              </w:rPr>
            </w:pPr>
          </w:p>
        </w:tc>
      </w:tr>
      <w:tr w:rsidR="006148C7" w:rsidRPr="008D561F" w:rsidTr="00A80D5E">
        <w:trPr>
          <w:trHeight w:val="256"/>
        </w:trPr>
        <w:tc>
          <w:tcPr>
            <w:tcW w:w="534" w:type="dxa"/>
          </w:tcPr>
          <w:p w:rsidR="006148C7" w:rsidRPr="008D561F" w:rsidRDefault="006148C7" w:rsidP="006148C7">
            <w:pPr>
              <w:pStyle w:val="1ff2"/>
              <w:ind w:firstLine="0"/>
              <w:rPr>
                <w:b/>
                <w:sz w:val="24"/>
                <w:szCs w:val="24"/>
              </w:rPr>
            </w:pPr>
            <w:r w:rsidRPr="008D561F">
              <w:rPr>
                <w:b/>
                <w:sz w:val="24"/>
                <w:szCs w:val="24"/>
              </w:rPr>
              <w:t>3.</w:t>
            </w:r>
          </w:p>
        </w:tc>
        <w:tc>
          <w:tcPr>
            <w:tcW w:w="2551" w:type="dxa"/>
          </w:tcPr>
          <w:p w:rsidR="006148C7" w:rsidRPr="008D561F" w:rsidRDefault="006148C7" w:rsidP="006148C7">
            <w:pPr>
              <w:pStyle w:val="Default"/>
              <w:rPr>
                <w:b/>
                <w:color w:val="auto"/>
              </w:rPr>
            </w:pPr>
            <w:r w:rsidRPr="008D561F">
              <w:rPr>
                <w:b/>
                <w:color w:val="auto"/>
              </w:rPr>
              <w:t>Дата опубликования извещения о проведении Запроса предложений</w:t>
            </w:r>
          </w:p>
        </w:tc>
        <w:tc>
          <w:tcPr>
            <w:tcW w:w="6768" w:type="dxa"/>
          </w:tcPr>
          <w:p w:rsidR="007F077B" w:rsidRPr="008D561F" w:rsidRDefault="008C5207" w:rsidP="005030B8">
            <w:bookmarkStart w:id="6" w:name="OLE_LINK10"/>
            <w:bookmarkStart w:id="7" w:name="OLE_LINK11"/>
            <w:bookmarkStart w:id="8" w:name="OLE_LINK12"/>
            <w:bookmarkStart w:id="9" w:name="OLE_LINK13"/>
            <w:bookmarkStart w:id="10" w:name="OLE_LINK25"/>
            <w:bookmarkStart w:id="11" w:name="OLE_LINK26"/>
            <w:r w:rsidRPr="005030B8">
              <w:rPr>
                <w:rFonts w:eastAsia="Arial"/>
              </w:rPr>
              <w:t>«</w:t>
            </w:r>
            <w:r w:rsidR="005030B8" w:rsidRPr="005030B8">
              <w:rPr>
                <w:rFonts w:eastAsia="Arial"/>
              </w:rPr>
              <w:t>26</w:t>
            </w:r>
            <w:r w:rsidRPr="005030B8">
              <w:rPr>
                <w:rFonts w:eastAsia="Arial"/>
              </w:rPr>
              <w:t xml:space="preserve">» </w:t>
            </w:r>
            <w:r w:rsidR="005030B8" w:rsidRPr="005030B8">
              <w:rPr>
                <w:rFonts w:eastAsia="Arial"/>
              </w:rPr>
              <w:t>октября</w:t>
            </w:r>
            <w:r w:rsidRPr="005030B8">
              <w:rPr>
                <w:rFonts w:eastAsia="Arial"/>
              </w:rPr>
              <w:t xml:space="preserve"> 2018 г.</w:t>
            </w:r>
            <w:bookmarkEnd w:id="6"/>
            <w:bookmarkEnd w:id="7"/>
            <w:bookmarkEnd w:id="8"/>
            <w:bookmarkEnd w:id="9"/>
            <w:bookmarkEnd w:id="10"/>
            <w:bookmarkEnd w:id="11"/>
          </w:p>
        </w:tc>
      </w:tr>
      <w:tr w:rsidR="00107194" w:rsidRPr="008D561F" w:rsidTr="00A80D5E">
        <w:tc>
          <w:tcPr>
            <w:tcW w:w="534" w:type="dxa"/>
          </w:tcPr>
          <w:p w:rsidR="00107194" w:rsidRPr="008D561F" w:rsidRDefault="00107194" w:rsidP="00A80D5E">
            <w:pPr>
              <w:pStyle w:val="1ff2"/>
              <w:ind w:firstLine="0"/>
              <w:rPr>
                <w:b/>
                <w:sz w:val="24"/>
                <w:szCs w:val="24"/>
              </w:rPr>
            </w:pPr>
            <w:r w:rsidRPr="008D561F">
              <w:rPr>
                <w:b/>
                <w:sz w:val="24"/>
                <w:szCs w:val="24"/>
              </w:rPr>
              <w:t>4.</w:t>
            </w:r>
          </w:p>
        </w:tc>
        <w:tc>
          <w:tcPr>
            <w:tcW w:w="2551" w:type="dxa"/>
          </w:tcPr>
          <w:p w:rsidR="00107194" w:rsidRPr="008D561F" w:rsidRDefault="00107194" w:rsidP="00A80D5E">
            <w:pPr>
              <w:pStyle w:val="Default"/>
              <w:rPr>
                <w:b/>
                <w:color w:val="auto"/>
              </w:rPr>
            </w:pPr>
            <w:r w:rsidRPr="008D561F">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107194" w:rsidRPr="008D561F" w:rsidRDefault="00107194" w:rsidP="00A80D5E">
            <w:pPr>
              <w:pStyle w:val="Default"/>
              <w:rPr>
                <w:b/>
                <w:color w:val="auto"/>
              </w:rPr>
            </w:pPr>
          </w:p>
        </w:tc>
        <w:tc>
          <w:tcPr>
            <w:tcW w:w="6768" w:type="dxa"/>
          </w:tcPr>
          <w:p w:rsidR="00107194" w:rsidRPr="008D561F" w:rsidRDefault="00107194" w:rsidP="003A724F">
            <w:pPr>
              <w:pStyle w:val="1ff2"/>
              <w:ind w:firstLine="0"/>
              <w:rPr>
                <w:sz w:val="24"/>
                <w:szCs w:val="24"/>
              </w:rPr>
            </w:pPr>
            <w:r w:rsidRPr="008D561F">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Pr="008D561F">
                <w:rPr>
                  <w:rStyle w:val="afff3"/>
                  <w:sz w:val="24"/>
                  <w:szCs w:val="24"/>
                </w:rPr>
                <w:t>www.trcont.com</w:t>
              </w:r>
            </w:hyperlink>
            <w:r w:rsidRPr="008D561F">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sidRPr="008D561F">
                <w:rPr>
                  <w:rStyle w:val="afff3"/>
                  <w:sz w:val="24"/>
                  <w:szCs w:val="24"/>
                </w:rPr>
                <w:t>www.zakupki.gov.ru</w:t>
              </w:r>
            </w:hyperlink>
            <w:r w:rsidRPr="008D561F">
              <w:rPr>
                <w:sz w:val="24"/>
                <w:szCs w:val="24"/>
              </w:rPr>
              <w:t>) (далее – Официальный сайт).</w:t>
            </w:r>
          </w:p>
          <w:p w:rsidR="00107194" w:rsidRPr="008D561F" w:rsidRDefault="00107194" w:rsidP="00A80D5E">
            <w:pPr>
              <w:pStyle w:val="1ff2"/>
              <w:rPr>
                <w:sz w:val="24"/>
                <w:szCs w:val="24"/>
              </w:rPr>
            </w:pPr>
            <w:r w:rsidRPr="008D561F">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w:t>
            </w:r>
            <w:r w:rsidRPr="008D561F">
              <w:rPr>
                <w:sz w:val="24"/>
                <w:szCs w:val="24"/>
              </w:rPr>
              <w:lastRenderedPageBreak/>
              <w:t>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107194" w:rsidRPr="008D561F" w:rsidRDefault="00107194" w:rsidP="00A80D5E">
            <w:pPr>
              <w:pStyle w:val="1ff2"/>
              <w:rPr>
                <w:sz w:val="24"/>
                <w:szCs w:val="24"/>
              </w:rPr>
            </w:pPr>
            <w:r w:rsidRPr="008D561F">
              <w:rPr>
                <w:sz w:val="24"/>
                <w:szCs w:val="24"/>
              </w:rPr>
              <w:t xml:space="preserve">При проведении запроса предложений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0" w:history="1">
              <w:r w:rsidRPr="008D561F">
                <w:rPr>
                  <w:rStyle w:val="afff3"/>
                  <w:sz w:val="24"/>
                  <w:szCs w:val="24"/>
                </w:rPr>
                <w:t>www.otc.ru</w:t>
              </w:r>
            </w:hyperlink>
            <w:r w:rsidRPr="008D561F">
              <w:rPr>
                <w:sz w:val="24"/>
                <w:szCs w:val="24"/>
              </w:rPr>
              <w:t>.</w:t>
            </w:r>
          </w:p>
          <w:p w:rsidR="00107194" w:rsidRPr="008D561F" w:rsidRDefault="00107194" w:rsidP="00A80D5E">
            <w:pPr>
              <w:pStyle w:val="1ff2"/>
              <w:rPr>
                <w:sz w:val="24"/>
                <w:szCs w:val="24"/>
              </w:rPr>
            </w:pPr>
            <w:r w:rsidRPr="008D561F">
              <w:rPr>
                <w:sz w:val="24"/>
                <w:szCs w:val="24"/>
              </w:rPr>
              <w:t>Электронной торговой площадкой используемой для  проведения торгов в электронном виде является ОТС-тендер (</w:t>
            </w:r>
            <w:hyperlink r:id="rId21" w:history="1">
              <w:r w:rsidRPr="008D561F">
                <w:rPr>
                  <w:rStyle w:val="afff3"/>
                  <w:sz w:val="24"/>
                  <w:szCs w:val="24"/>
                </w:rPr>
                <w:t>www.otc.ru</w:t>
              </w:r>
            </w:hyperlink>
            <w:r w:rsidRPr="008D561F">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8(495)705-90-31 многоканальный телефон 8-800-77-55-800 (бесплатный звонок по России). Факс 8(495) 733-95-19. E-mail: info@otc-tender.ru.</w:t>
            </w:r>
          </w:p>
        </w:tc>
      </w:tr>
      <w:tr w:rsidR="00CE2993" w:rsidRPr="008D561F" w:rsidTr="00A80D5E">
        <w:tc>
          <w:tcPr>
            <w:tcW w:w="534" w:type="dxa"/>
          </w:tcPr>
          <w:p w:rsidR="00CE2993" w:rsidRPr="008D561F" w:rsidRDefault="00CE2993" w:rsidP="00CE2993">
            <w:pPr>
              <w:pStyle w:val="1ff2"/>
              <w:ind w:firstLine="0"/>
              <w:rPr>
                <w:b/>
                <w:sz w:val="24"/>
                <w:szCs w:val="24"/>
              </w:rPr>
            </w:pPr>
            <w:r w:rsidRPr="008D561F">
              <w:rPr>
                <w:b/>
                <w:sz w:val="24"/>
                <w:szCs w:val="24"/>
              </w:rPr>
              <w:lastRenderedPageBreak/>
              <w:t>5.</w:t>
            </w:r>
          </w:p>
        </w:tc>
        <w:tc>
          <w:tcPr>
            <w:tcW w:w="2551" w:type="dxa"/>
          </w:tcPr>
          <w:p w:rsidR="00CE2993" w:rsidRPr="008D561F" w:rsidRDefault="00CE2993" w:rsidP="00CE2993">
            <w:pPr>
              <w:pStyle w:val="Default"/>
              <w:rPr>
                <w:b/>
                <w:color w:val="auto"/>
              </w:rPr>
            </w:pPr>
            <w:r w:rsidRPr="008D561F">
              <w:rPr>
                <w:b/>
                <w:color w:val="auto"/>
              </w:rPr>
              <w:t>Начальная (максимальная) цена договора/ цена лота</w:t>
            </w:r>
          </w:p>
        </w:tc>
        <w:tc>
          <w:tcPr>
            <w:tcW w:w="6768" w:type="dxa"/>
          </w:tcPr>
          <w:p w:rsidR="007F077B" w:rsidRPr="005030B8" w:rsidRDefault="008C5207">
            <w:pPr>
              <w:pStyle w:val="1ff2"/>
              <w:ind w:firstLine="0"/>
              <w:rPr>
                <w:sz w:val="24"/>
                <w:szCs w:val="24"/>
              </w:rPr>
            </w:pPr>
            <w:r w:rsidRPr="008D561F">
              <w:rPr>
                <w:sz w:val="24"/>
                <w:szCs w:val="24"/>
              </w:rPr>
              <w:t>Начальная (максимальная) цена договора составляет 9</w:t>
            </w:r>
            <w:r w:rsidR="00691F82">
              <w:rPr>
                <w:sz w:val="24"/>
                <w:szCs w:val="24"/>
              </w:rPr>
              <w:t> </w:t>
            </w:r>
            <w:r w:rsidRPr="008D561F">
              <w:rPr>
                <w:sz w:val="24"/>
                <w:szCs w:val="24"/>
              </w:rPr>
              <w:t>000</w:t>
            </w:r>
            <w:r w:rsidR="00691F82">
              <w:rPr>
                <w:sz w:val="24"/>
                <w:szCs w:val="24"/>
              </w:rPr>
              <w:t xml:space="preserve"> </w:t>
            </w:r>
            <w:r w:rsidRPr="008D561F">
              <w:rPr>
                <w:sz w:val="24"/>
                <w:szCs w:val="24"/>
              </w:rPr>
              <w:t>000 (девять миллионов) рублей 00 копеек с уч</w:t>
            </w:r>
            <w:r w:rsidR="00633009" w:rsidRPr="008D561F">
              <w:rPr>
                <w:sz w:val="24"/>
                <w:szCs w:val="24"/>
              </w:rPr>
              <w:t xml:space="preserve">етом всех налогов (кроме НДС). </w:t>
            </w:r>
          </w:p>
          <w:p w:rsidR="007F077B" w:rsidRPr="008D561F" w:rsidRDefault="008C5207">
            <w:pPr>
              <w:suppressAutoHyphens w:val="0"/>
              <w:jc w:val="both"/>
              <w:rPr>
                <w:i/>
              </w:rPr>
            </w:pPr>
            <w:r w:rsidRPr="008D561F">
              <w:t>Сумма НДС и условия начисления определяются в соответствии с законодательством Российской Федерации.</w:t>
            </w:r>
          </w:p>
        </w:tc>
      </w:tr>
      <w:tr w:rsidR="00107194" w:rsidRPr="008D561F" w:rsidTr="00A80D5E">
        <w:tc>
          <w:tcPr>
            <w:tcW w:w="534" w:type="dxa"/>
          </w:tcPr>
          <w:p w:rsidR="00107194" w:rsidRPr="008D561F" w:rsidRDefault="00107194" w:rsidP="00A80D5E">
            <w:pPr>
              <w:pStyle w:val="1ff2"/>
              <w:ind w:firstLine="0"/>
              <w:rPr>
                <w:b/>
                <w:sz w:val="24"/>
                <w:szCs w:val="24"/>
              </w:rPr>
            </w:pPr>
            <w:r w:rsidRPr="008D561F">
              <w:rPr>
                <w:b/>
                <w:sz w:val="24"/>
                <w:szCs w:val="24"/>
              </w:rPr>
              <w:t>6.</w:t>
            </w:r>
          </w:p>
        </w:tc>
        <w:tc>
          <w:tcPr>
            <w:tcW w:w="2551" w:type="dxa"/>
          </w:tcPr>
          <w:p w:rsidR="00107194" w:rsidRPr="008D561F" w:rsidRDefault="00107194" w:rsidP="00A80D5E">
            <w:pPr>
              <w:pStyle w:val="Default"/>
              <w:rPr>
                <w:b/>
                <w:color w:val="auto"/>
              </w:rPr>
            </w:pPr>
            <w:r w:rsidRPr="008D561F">
              <w:rPr>
                <w:b/>
                <w:color w:val="auto"/>
              </w:rPr>
              <w:t xml:space="preserve">Место, дата начала и окончания подачи Заявок </w:t>
            </w:r>
          </w:p>
        </w:tc>
        <w:tc>
          <w:tcPr>
            <w:tcW w:w="6768" w:type="dxa"/>
          </w:tcPr>
          <w:p w:rsidR="007F077B" w:rsidRPr="008D561F" w:rsidRDefault="008C5207" w:rsidP="005030B8">
            <w:pPr>
              <w:pStyle w:val="1ff2"/>
              <w:ind w:firstLine="0"/>
              <w:rPr>
                <w:b/>
                <w:sz w:val="24"/>
                <w:szCs w:val="24"/>
              </w:rPr>
            </w:pPr>
            <w:r w:rsidRPr="008D561F">
              <w:rPr>
                <w:sz w:val="24"/>
                <w:szCs w:val="24"/>
              </w:rPr>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w:t>
            </w:r>
            <w:r w:rsidR="005030B8">
              <w:rPr>
                <w:sz w:val="24"/>
                <w:szCs w:val="24"/>
              </w:rPr>
              <w:t xml:space="preserve"> 14 час 00 мин</w:t>
            </w:r>
            <w:r w:rsidRPr="008D561F">
              <w:rPr>
                <w:sz w:val="24"/>
                <w:szCs w:val="24"/>
              </w:rPr>
              <w:t xml:space="preserve"> </w:t>
            </w:r>
            <w:bookmarkStart w:id="12" w:name="OLE_LINK8"/>
            <w:bookmarkStart w:id="13" w:name="OLE_LINK9"/>
            <w:bookmarkStart w:id="14" w:name="OLE_LINK23"/>
            <w:bookmarkStart w:id="15" w:name="OLE_LINK24"/>
            <w:r w:rsidRPr="005030B8">
              <w:rPr>
                <w:sz w:val="24"/>
                <w:szCs w:val="24"/>
              </w:rPr>
              <w:t>«</w:t>
            </w:r>
            <w:r w:rsidR="005030B8" w:rsidRPr="005030B8">
              <w:rPr>
                <w:sz w:val="24"/>
                <w:szCs w:val="24"/>
              </w:rPr>
              <w:t>09</w:t>
            </w:r>
            <w:r w:rsidRPr="005030B8">
              <w:rPr>
                <w:sz w:val="24"/>
                <w:szCs w:val="24"/>
              </w:rPr>
              <w:t xml:space="preserve">» </w:t>
            </w:r>
            <w:r w:rsidR="005030B8" w:rsidRPr="005030B8">
              <w:rPr>
                <w:sz w:val="24"/>
                <w:szCs w:val="24"/>
              </w:rPr>
              <w:t>ноября</w:t>
            </w:r>
            <w:r w:rsidRPr="005030B8">
              <w:rPr>
                <w:sz w:val="24"/>
                <w:szCs w:val="24"/>
              </w:rPr>
              <w:t xml:space="preserve"> 2018 г.</w:t>
            </w:r>
            <w:bookmarkEnd w:id="12"/>
            <w:bookmarkEnd w:id="13"/>
            <w:bookmarkEnd w:id="14"/>
            <w:bookmarkEnd w:id="15"/>
          </w:p>
        </w:tc>
      </w:tr>
      <w:tr w:rsidR="00107194" w:rsidRPr="008D561F" w:rsidTr="00A80D5E">
        <w:tc>
          <w:tcPr>
            <w:tcW w:w="534" w:type="dxa"/>
          </w:tcPr>
          <w:p w:rsidR="00107194" w:rsidRPr="008D561F" w:rsidRDefault="00107194" w:rsidP="00A80D5E">
            <w:pPr>
              <w:pStyle w:val="1ff2"/>
              <w:ind w:firstLine="0"/>
              <w:rPr>
                <w:b/>
                <w:sz w:val="24"/>
                <w:szCs w:val="24"/>
              </w:rPr>
            </w:pPr>
            <w:r w:rsidRPr="008D561F">
              <w:rPr>
                <w:b/>
                <w:sz w:val="24"/>
                <w:szCs w:val="24"/>
              </w:rPr>
              <w:t>7.</w:t>
            </w:r>
          </w:p>
        </w:tc>
        <w:tc>
          <w:tcPr>
            <w:tcW w:w="2551" w:type="dxa"/>
          </w:tcPr>
          <w:p w:rsidR="00107194" w:rsidRPr="008D561F" w:rsidRDefault="00107194" w:rsidP="00A80D5E">
            <w:pPr>
              <w:pStyle w:val="Default"/>
              <w:rPr>
                <w:b/>
                <w:color w:val="auto"/>
              </w:rPr>
            </w:pPr>
            <w:r w:rsidRPr="008D561F">
              <w:rPr>
                <w:b/>
                <w:color w:val="auto"/>
              </w:rPr>
              <w:t>Срок действия Заявки</w:t>
            </w:r>
            <w:r w:rsidRPr="008D561F">
              <w:rPr>
                <w:b/>
                <w:color w:val="auto"/>
              </w:rPr>
              <w:tab/>
            </w:r>
          </w:p>
        </w:tc>
        <w:tc>
          <w:tcPr>
            <w:tcW w:w="6768" w:type="dxa"/>
          </w:tcPr>
          <w:p w:rsidR="007F077B" w:rsidRPr="008D561F" w:rsidRDefault="008C5207">
            <w:pPr>
              <w:pStyle w:val="1ff2"/>
              <w:ind w:firstLine="0"/>
              <w:rPr>
                <w:i/>
                <w:sz w:val="24"/>
                <w:szCs w:val="24"/>
              </w:rPr>
            </w:pPr>
            <w:r w:rsidRPr="008D561F">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107194" w:rsidRPr="008D561F" w:rsidTr="00A80D5E">
        <w:tc>
          <w:tcPr>
            <w:tcW w:w="534" w:type="dxa"/>
          </w:tcPr>
          <w:p w:rsidR="00107194" w:rsidRPr="008D561F" w:rsidRDefault="00107194" w:rsidP="00A80D5E">
            <w:pPr>
              <w:pStyle w:val="1ff2"/>
              <w:ind w:firstLine="0"/>
              <w:rPr>
                <w:b/>
                <w:sz w:val="24"/>
                <w:szCs w:val="24"/>
              </w:rPr>
            </w:pPr>
            <w:r w:rsidRPr="008D561F">
              <w:rPr>
                <w:b/>
                <w:sz w:val="24"/>
                <w:szCs w:val="24"/>
              </w:rPr>
              <w:t xml:space="preserve">8. </w:t>
            </w:r>
          </w:p>
        </w:tc>
        <w:tc>
          <w:tcPr>
            <w:tcW w:w="2551" w:type="dxa"/>
          </w:tcPr>
          <w:p w:rsidR="00107194" w:rsidRPr="008D561F" w:rsidRDefault="00107194" w:rsidP="00A80D5E">
            <w:pPr>
              <w:pStyle w:val="Default"/>
              <w:rPr>
                <w:b/>
                <w:color w:val="auto"/>
              </w:rPr>
            </w:pPr>
            <w:r w:rsidRPr="008D561F">
              <w:rPr>
                <w:b/>
                <w:color w:val="auto"/>
              </w:rPr>
              <w:t>Оценка и сопоставление Заявок</w:t>
            </w:r>
          </w:p>
        </w:tc>
        <w:tc>
          <w:tcPr>
            <w:tcW w:w="6768" w:type="dxa"/>
          </w:tcPr>
          <w:p w:rsidR="007F077B" w:rsidRPr="008D561F" w:rsidRDefault="008C5207" w:rsidP="002E30BC">
            <w:pPr>
              <w:pStyle w:val="1ff2"/>
              <w:ind w:firstLine="0"/>
              <w:rPr>
                <w:sz w:val="24"/>
                <w:szCs w:val="24"/>
                <w:highlight w:val="cyan"/>
              </w:rPr>
            </w:pPr>
            <w:r w:rsidRPr="008D561F">
              <w:rPr>
                <w:sz w:val="24"/>
                <w:szCs w:val="24"/>
              </w:rPr>
              <w:t xml:space="preserve">Оценка и сопоставление Заявок состоится </w:t>
            </w:r>
            <w:r w:rsidRPr="008D561F">
              <w:rPr>
                <w:sz w:val="24"/>
                <w:szCs w:val="24"/>
              </w:rPr>
              <w:br/>
            </w:r>
            <w:r w:rsidRPr="005030B8">
              <w:rPr>
                <w:sz w:val="24"/>
                <w:szCs w:val="24"/>
              </w:rPr>
              <w:t>«</w:t>
            </w:r>
            <w:r w:rsidR="005030B8" w:rsidRPr="005030B8">
              <w:rPr>
                <w:sz w:val="24"/>
                <w:szCs w:val="24"/>
              </w:rPr>
              <w:t>09</w:t>
            </w:r>
            <w:r w:rsidRPr="005030B8">
              <w:rPr>
                <w:sz w:val="24"/>
                <w:szCs w:val="24"/>
              </w:rPr>
              <w:t xml:space="preserve">» </w:t>
            </w:r>
            <w:r w:rsidR="005030B8" w:rsidRPr="005030B8">
              <w:rPr>
                <w:sz w:val="24"/>
                <w:szCs w:val="24"/>
              </w:rPr>
              <w:t>ноября</w:t>
            </w:r>
            <w:r w:rsidRPr="005030B8">
              <w:rPr>
                <w:sz w:val="24"/>
                <w:szCs w:val="24"/>
              </w:rPr>
              <w:t xml:space="preserve"> 2018 г.</w:t>
            </w:r>
            <w:r w:rsidR="005030B8">
              <w:rPr>
                <w:sz w:val="24"/>
                <w:szCs w:val="24"/>
              </w:rPr>
              <w:t xml:space="preserve"> в 1</w:t>
            </w:r>
            <w:r w:rsidR="002E30BC">
              <w:rPr>
                <w:sz w:val="24"/>
                <w:szCs w:val="24"/>
                <w:lang w:val="en-US"/>
              </w:rPr>
              <w:t>5</w:t>
            </w:r>
            <w:bookmarkStart w:id="16" w:name="_GoBack"/>
            <w:bookmarkEnd w:id="16"/>
            <w:r w:rsidR="005030B8">
              <w:rPr>
                <w:sz w:val="24"/>
                <w:szCs w:val="24"/>
              </w:rPr>
              <w:t xml:space="preserve"> час 00 мин</w:t>
            </w:r>
            <w:r w:rsidRPr="008D561F">
              <w:rPr>
                <w:sz w:val="24"/>
                <w:szCs w:val="24"/>
              </w:rPr>
              <w:t xml:space="preserve"> местного времени по адресу, указанному в пункте 2 настоящей Информационной карты.</w:t>
            </w:r>
          </w:p>
        </w:tc>
      </w:tr>
      <w:tr w:rsidR="006148C7" w:rsidRPr="008D561F" w:rsidTr="00A80D5E">
        <w:tc>
          <w:tcPr>
            <w:tcW w:w="534" w:type="dxa"/>
          </w:tcPr>
          <w:p w:rsidR="006148C7" w:rsidRPr="008D561F" w:rsidRDefault="006148C7" w:rsidP="006148C7">
            <w:pPr>
              <w:pStyle w:val="1ff2"/>
              <w:ind w:firstLine="0"/>
              <w:rPr>
                <w:b/>
                <w:sz w:val="24"/>
                <w:szCs w:val="24"/>
              </w:rPr>
            </w:pPr>
            <w:r w:rsidRPr="008D561F">
              <w:rPr>
                <w:b/>
                <w:sz w:val="24"/>
                <w:szCs w:val="24"/>
              </w:rPr>
              <w:t>9.</w:t>
            </w:r>
          </w:p>
        </w:tc>
        <w:tc>
          <w:tcPr>
            <w:tcW w:w="2551" w:type="dxa"/>
          </w:tcPr>
          <w:p w:rsidR="006148C7" w:rsidRPr="008D561F" w:rsidRDefault="006148C7" w:rsidP="006148C7">
            <w:pPr>
              <w:pStyle w:val="Default"/>
              <w:rPr>
                <w:b/>
                <w:color w:val="auto"/>
              </w:rPr>
            </w:pPr>
            <w:r w:rsidRPr="008D561F">
              <w:rPr>
                <w:b/>
                <w:color w:val="auto"/>
              </w:rPr>
              <w:t>Конкурсная комиссия</w:t>
            </w:r>
          </w:p>
        </w:tc>
        <w:tc>
          <w:tcPr>
            <w:tcW w:w="6768" w:type="dxa"/>
          </w:tcPr>
          <w:p w:rsidR="007F077B" w:rsidRPr="008D561F" w:rsidRDefault="008C5207">
            <w:pPr>
              <w:pStyle w:val="1ff2"/>
              <w:ind w:firstLine="0"/>
              <w:rPr>
                <w:sz w:val="24"/>
                <w:szCs w:val="24"/>
              </w:rPr>
            </w:pPr>
            <w:r w:rsidRPr="008D561F">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7F077B" w:rsidRPr="008D561F" w:rsidRDefault="008C5207" w:rsidP="005030B8">
            <w:pPr>
              <w:pStyle w:val="1ff2"/>
              <w:ind w:firstLine="0"/>
              <w:rPr>
                <w:sz w:val="24"/>
                <w:szCs w:val="24"/>
                <w:highlight w:val="cyan"/>
              </w:rPr>
            </w:pPr>
            <w:r w:rsidRPr="008D561F">
              <w:rPr>
                <w:sz w:val="24"/>
                <w:szCs w:val="24"/>
              </w:rPr>
              <w:t xml:space="preserve">Адрес: </w:t>
            </w:r>
            <w:r w:rsidR="005030B8" w:rsidRPr="005030B8">
              <w:rPr>
                <w:sz w:val="24"/>
                <w:szCs w:val="24"/>
              </w:rPr>
              <w:t>125047, г. Москва, Оружейный пер., д.19</w:t>
            </w:r>
          </w:p>
        </w:tc>
      </w:tr>
      <w:tr w:rsidR="006148C7" w:rsidRPr="008D561F" w:rsidTr="00A80D5E">
        <w:tc>
          <w:tcPr>
            <w:tcW w:w="534" w:type="dxa"/>
          </w:tcPr>
          <w:p w:rsidR="006148C7" w:rsidRPr="008D561F" w:rsidRDefault="006148C7" w:rsidP="006148C7">
            <w:pPr>
              <w:pStyle w:val="1ff2"/>
              <w:ind w:firstLine="0"/>
              <w:rPr>
                <w:b/>
                <w:sz w:val="24"/>
                <w:szCs w:val="24"/>
              </w:rPr>
            </w:pPr>
            <w:r w:rsidRPr="008D561F">
              <w:rPr>
                <w:b/>
                <w:sz w:val="24"/>
                <w:szCs w:val="24"/>
              </w:rPr>
              <w:t>10.</w:t>
            </w:r>
          </w:p>
        </w:tc>
        <w:tc>
          <w:tcPr>
            <w:tcW w:w="2551" w:type="dxa"/>
          </w:tcPr>
          <w:p w:rsidR="006148C7" w:rsidRPr="008D561F" w:rsidRDefault="006148C7" w:rsidP="006148C7">
            <w:pPr>
              <w:pStyle w:val="Default"/>
              <w:rPr>
                <w:b/>
                <w:color w:val="auto"/>
              </w:rPr>
            </w:pPr>
            <w:r w:rsidRPr="008D561F">
              <w:rPr>
                <w:b/>
                <w:color w:val="auto"/>
              </w:rPr>
              <w:t>Подведение итогов</w:t>
            </w:r>
          </w:p>
        </w:tc>
        <w:tc>
          <w:tcPr>
            <w:tcW w:w="6768" w:type="dxa"/>
          </w:tcPr>
          <w:p w:rsidR="007F077B" w:rsidRPr="008D561F" w:rsidRDefault="008C5207" w:rsidP="005030B8">
            <w:pPr>
              <w:pStyle w:val="1ff2"/>
              <w:ind w:firstLine="0"/>
              <w:rPr>
                <w:sz w:val="24"/>
                <w:szCs w:val="24"/>
                <w:highlight w:val="cyan"/>
              </w:rPr>
            </w:pPr>
            <w:r w:rsidRPr="008D561F">
              <w:rPr>
                <w:sz w:val="24"/>
                <w:szCs w:val="24"/>
              </w:rPr>
              <w:t>Подведение итогов состоится не позднее</w:t>
            </w:r>
            <w:r w:rsidR="005030B8">
              <w:rPr>
                <w:sz w:val="24"/>
                <w:szCs w:val="24"/>
              </w:rPr>
              <w:t xml:space="preserve"> 14 час 00 мин</w:t>
            </w:r>
            <w:r w:rsidRPr="008D561F">
              <w:rPr>
                <w:sz w:val="24"/>
                <w:szCs w:val="24"/>
              </w:rPr>
              <w:t xml:space="preserve"> </w:t>
            </w:r>
            <w:bookmarkStart w:id="17" w:name="OLE_LINK14"/>
            <w:bookmarkStart w:id="18" w:name="OLE_LINK15"/>
            <w:bookmarkStart w:id="19" w:name="OLE_LINK28"/>
            <w:r w:rsidRPr="005030B8">
              <w:rPr>
                <w:sz w:val="24"/>
                <w:szCs w:val="24"/>
              </w:rPr>
              <w:t>«</w:t>
            </w:r>
            <w:r w:rsidR="005030B8" w:rsidRPr="005030B8">
              <w:rPr>
                <w:sz w:val="24"/>
                <w:szCs w:val="24"/>
              </w:rPr>
              <w:t>29</w:t>
            </w:r>
            <w:r w:rsidRPr="005030B8">
              <w:rPr>
                <w:sz w:val="24"/>
                <w:szCs w:val="24"/>
              </w:rPr>
              <w:t xml:space="preserve">» </w:t>
            </w:r>
            <w:r w:rsidR="005030B8" w:rsidRPr="005030B8">
              <w:rPr>
                <w:sz w:val="24"/>
                <w:szCs w:val="24"/>
              </w:rPr>
              <w:t>ноября</w:t>
            </w:r>
            <w:r w:rsidRPr="005030B8">
              <w:rPr>
                <w:sz w:val="24"/>
                <w:szCs w:val="24"/>
              </w:rPr>
              <w:t xml:space="preserve"> 2018 г.</w:t>
            </w:r>
            <w:bookmarkEnd w:id="17"/>
            <w:bookmarkEnd w:id="18"/>
            <w:bookmarkEnd w:id="19"/>
            <w:r w:rsidRPr="008D561F">
              <w:rPr>
                <w:sz w:val="24"/>
                <w:szCs w:val="24"/>
              </w:rPr>
              <w:t xml:space="preserve"> местного времени по адресу, указанному в пункте 9 Информационной карты</w:t>
            </w:r>
          </w:p>
        </w:tc>
      </w:tr>
      <w:tr w:rsidR="006148C7" w:rsidRPr="008D561F" w:rsidTr="00A80D5E">
        <w:tc>
          <w:tcPr>
            <w:tcW w:w="534" w:type="dxa"/>
          </w:tcPr>
          <w:p w:rsidR="006148C7" w:rsidRPr="008D561F" w:rsidRDefault="006148C7" w:rsidP="006148C7">
            <w:pPr>
              <w:pStyle w:val="1ff2"/>
              <w:ind w:firstLine="0"/>
              <w:rPr>
                <w:b/>
                <w:sz w:val="24"/>
                <w:szCs w:val="24"/>
              </w:rPr>
            </w:pPr>
            <w:r w:rsidRPr="008D561F">
              <w:rPr>
                <w:b/>
                <w:sz w:val="24"/>
                <w:szCs w:val="24"/>
              </w:rPr>
              <w:t>11.</w:t>
            </w:r>
          </w:p>
        </w:tc>
        <w:tc>
          <w:tcPr>
            <w:tcW w:w="2551" w:type="dxa"/>
          </w:tcPr>
          <w:p w:rsidR="006148C7" w:rsidRPr="008D561F" w:rsidRDefault="006148C7" w:rsidP="006148C7">
            <w:pPr>
              <w:pStyle w:val="Default"/>
              <w:rPr>
                <w:b/>
                <w:color w:val="auto"/>
              </w:rPr>
            </w:pPr>
            <w:r w:rsidRPr="008D561F">
              <w:rPr>
                <w:b/>
                <w:color w:val="auto"/>
              </w:rPr>
              <w:t>Условия оплаты за товар, выполнение работ, оказание услуг</w:t>
            </w:r>
          </w:p>
        </w:tc>
        <w:tc>
          <w:tcPr>
            <w:tcW w:w="6768" w:type="dxa"/>
          </w:tcPr>
          <w:p w:rsidR="007F077B" w:rsidRPr="008D561F" w:rsidRDefault="008C5207">
            <w:pPr>
              <w:pStyle w:val="1ff2"/>
              <w:ind w:firstLine="0"/>
              <w:rPr>
                <w:sz w:val="24"/>
                <w:szCs w:val="24"/>
              </w:rPr>
            </w:pPr>
            <w:r w:rsidRPr="008D561F">
              <w:rPr>
                <w:sz w:val="24"/>
                <w:szCs w:val="24"/>
              </w:rPr>
              <w:t xml:space="preserve">Оплата услуг производится отдельно по каждому этапу. При этом предусмотрена возможность авансового платежа в размере не более 30% (тридцати процентов) от общей стоимости Услуг по всем этапам. Окончательный расчет по </w:t>
            </w:r>
            <w:r w:rsidRPr="008D561F">
              <w:rPr>
                <w:sz w:val="24"/>
                <w:szCs w:val="24"/>
              </w:rPr>
              <w:lastRenderedPageBreak/>
              <w:t>каждому этапу оказания услуг производится течение 30 (тридцати) календарных дней с даты подписания сторонами акта сдачи-приемки оказанных Услуг по соответствующему этапу в размере стоимости Услуг по данному этапу за вычетом авансового платежа, рассчитанного пропорционально стоимости соответствующего этапа</w:t>
            </w:r>
          </w:p>
          <w:p w:rsidR="007F077B" w:rsidRPr="008D561F" w:rsidRDefault="008C5207">
            <w:pPr>
              <w:pStyle w:val="1ff2"/>
              <w:ind w:firstLine="0"/>
              <w:rPr>
                <w:sz w:val="24"/>
                <w:szCs w:val="24"/>
                <w:highlight w:val="yellow"/>
              </w:rPr>
            </w:pPr>
            <w:r w:rsidRPr="008D561F">
              <w:rPr>
                <w:sz w:val="24"/>
                <w:szCs w:val="24"/>
                <w:highlight w:val="cyan"/>
              </w:rPr>
              <w:t xml:space="preserve"> </w:t>
            </w:r>
          </w:p>
        </w:tc>
      </w:tr>
      <w:tr w:rsidR="006148C7" w:rsidRPr="008D561F" w:rsidTr="00A80D5E">
        <w:tc>
          <w:tcPr>
            <w:tcW w:w="534" w:type="dxa"/>
          </w:tcPr>
          <w:p w:rsidR="006148C7" w:rsidRPr="008D561F" w:rsidRDefault="006148C7" w:rsidP="006148C7">
            <w:pPr>
              <w:pStyle w:val="1ff2"/>
              <w:ind w:firstLine="0"/>
              <w:rPr>
                <w:b/>
                <w:sz w:val="24"/>
                <w:szCs w:val="24"/>
              </w:rPr>
            </w:pPr>
            <w:r w:rsidRPr="008D561F">
              <w:rPr>
                <w:b/>
                <w:sz w:val="24"/>
                <w:szCs w:val="24"/>
              </w:rPr>
              <w:lastRenderedPageBreak/>
              <w:t>12.</w:t>
            </w:r>
          </w:p>
        </w:tc>
        <w:tc>
          <w:tcPr>
            <w:tcW w:w="2551" w:type="dxa"/>
          </w:tcPr>
          <w:p w:rsidR="006148C7" w:rsidRPr="008D561F" w:rsidRDefault="006148C7" w:rsidP="006148C7">
            <w:pPr>
              <w:pStyle w:val="Default"/>
              <w:rPr>
                <w:b/>
                <w:color w:val="auto"/>
              </w:rPr>
            </w:pPr>
            <w:r w:rsidRPr="008D561F">
              <w:rPr>
                <w:b/>
                <w:color w:val="auto"/>
              </w:rPr>
              <w:t xml:space="preserve">Количество лотов </w:t>
            </w:r>
          </w:p>
        </w:tc>
        <w:tc>
          <w:tcPr>
            <w:tcW w:w="6768" w:type="dxa"/>
          </w:tcPr>
          <w:p w:rsidR="007F077B" w:rsidRPr="008D561F" w:rsidRDefault="008C5207">
            <w:pPr>
              <w:pStyle w:val="1ff2"/>
              <w:ind w:firstLine="0"/>
              <w:rPr>
                <w:b/>
                <w:sz w:val="24"/>
                <w:szCs w:val="24"/>
              </w:rPr>
            </w:pPr>
            <w:r w:rsidRPr="008D561F">
              <w:rPr>
                <w:sz w:val="24"/>
                <w:szCs w:val="24"/>
                <w:lang w:val="en-US"/>
              </w:rPr>
              <w:t>один лот</w:t>
            </w:r>
          </w:p>
        </w:tc>
      </w:tr>
      <w:tr w:rsidR="006148C7" w:rsidRPr="008D561F" w:rsidTr="00A80D5E">
        <w:tc>
          <w:tcPr>
            <w:tcW w:w="534" w:type="dxa"/>
          </w:tcPr>
          <w:p w:rsidR="006148C7" w:rsidRPr="008D561F" w:rsidRDefault="006148C7" w:rsidP="006148C7">
            <w:pPr>
              <w:pStyle w:val="1ff2"/>
              <w:ind w:firstLine="0"/>
              <w:rPr>
                <w:b/>
                <w:sz w:val="24"/>
                <w:szCs w:val="24"/>
              </w:rPr>
            </w:pPr>
            <w:r w:rsidRPr="008D561F">
              <w:rPr>
                <w:b/>
                <w:sz w:val="24"/>
                <w:szCs w:val="24"/>
              </w:rPr>
              <w:t>13.</w:t>
            </w:r>
          </w:p>
        </w:tc>
        <w:tc>
          <w:tcPr>
            <w:tcW w:w="2551" w:type="dxa"/>
          </w:tcPr>
          <w:p w:rsidR="006148C7" w:rsidRPr="008D561F" w:rsidRDefault="006148C7" w:rsidP="006148C7">
            <w:pPr>
              <w:pStyle w:val="Default"/>
              <w:rPr>
                <w:b/>
                <w:color w:val="auto"/>
              </w:rPr>
            </w:pPr>
            <w:r w:rsidRPr="008D561F">
              <w:rPr>
                <w:b/>
                <w:color w:val="auto"/>
              </w:rPr>
              <w:t xml:space="preserve">Срок и место </w:t>
            </w:r>
            <w:r w:rsidRPr="008D561F">
              <w:rPr>
                <w:b/>
              </w:rPr>
              <w:t xml:space="preserve">поставки товара, </w:t>
            </w:r>
            <w:r w:rsidRPr="008D561F">
              <w:rPr>
                <w:b/>
                <w:color w:val="auto"/>
              </w:rPr>
              <w:t xml:space="preserve">выполнения </w:t>
            </w:r>
            <w:r w:rsidRPr="008D561F">
              <w:rPr>
                <w:b/>
              </w:rPr>
              <w:t xml:space="preserve"> работ, оказания услуг</w:t>
            </w:r>
          </w:p>
        </w:tc>
        <w:tc>
          <w:tcPr>
            <w:tcW w:w="6768" w:type="dxa"/>
          </w:tcPr>
          <w:p w:rsidR="007F077B" w:rsidRPr="008D561F" w:rsidRDefault="008C5207">
            <w:pPr>
              <w:pStyle w:val="Default"/>
              <w:jc w:val="both"/>
            </w:pPr>
            <w:r w:rsidRPr="008D561F">
              <w:rPr>
                <w:b/>
                <w:bCs/>
                <w:color w:val="auto"/>
              </w:rPr>
              <w:t xml:space="preserve">Срок </w:t>
            </w:r>
            <w:r w:rsidRPr="008D561F">
              <w:rPr>
                <w:b/>
                <w:color w:val="auto"/>
              </w:rPr>
              <w:t>выполнения работ, оказания услуг, поставки товара и т.д.</w:t>
            </w:r>
            <w:r w:rsidRPr="008D561F">
              <w:rPr>
                <w:b/>
                <w:bCs/>
                <w:color w:val="auto"/>
              </w:rPr>
              <w:t xml:space="preserve">: </w:t>
            </w:r>
            <w:r w:rsidRPr="008D561F">
              <w:t>Поэтапно в соответствии с календарным планом, указанным в Приложении 2 к проекту Договора</w:t>
            </w:r>
          </w:p>
          <w:p w:rsidR="006148C7" w:rsidRPr="008D561F" w:rsidRDefault="006148C7" w:rsidP="006148C7">
            <w:pPr>
              <w:pStyle w:val="Default"/>
              <w:jc w:val="both"/>
              <w:rPr>
                <w:color w:val="auto"/>
              </w:rPr>
            </w:pPr>
          </w:p>
          <w:p w:rsidR="007F077B" w:rsidRPr="008D561F" w:rsidRDefault="008C5207">
            <w:pPr>
              <w:pStyle w:val="Default"/>
              <w:jc w:val="both"/>
            </w:pPr>
            <w:r w:rsidRPr="008D561F">
              <w:rPr>
                <w:b/>
                <w:bCs/>
                <w:color w:val="auto"/>
              </w:rPr>
              <w:t xml:space="preserve">Место </w:t>
            </w:r>
            <w:r w:rsidRPr="008D561F">
              <w:rPr>
                <w:b/>
                <w:color w:val="auto"/>
              </w:rPr>
              <w:t xml:space="preserve">выполнения работ, оказания услуг, поставки товара и т.д.: </w:t>
            </w:r>
            <w:r w:rsidRPr="008D561F">
              <w:t>г</w:t>
            </w:r>
            <w:r w:rsidR="00A86C7E">
              <w:t>.</w:t>
            </w:r>
            <w:r w:rsidRPr="008D561F">
              <w:t xml:space="preserve"> Москва</w:t>
            </w:r>
          </w:p>
        </w:tc>
      </w:tr>
      <w:tr w:rsidR="006148C7" w:rsidRPr="008D561F" w:rsidTr="00A80D5E">
        <w:tc>
          <w:tcPr>
            <w:tcW w:w="534" w:type="dxa"/>
          </w:tcPr>
          <w:p w:rsidR="006148C7" w:rsidRPr="008D561F" w:rsidRDefault="006148C7" w:rsidP="006148C7">
            <w:pPr>
              <w:pStyle w:val="1ff2"/>
              <w:ind w:firstLine="0"/>
              <w:rPr>
                <w:b/>
                <w:sz w:val="24"/>
                <w:szCs w:val="24"/>
              </w:rPr>
            </w:pPr>
            <w:r w:rsidRPr="008D561F">
              <w:rPr>
                <w:b/>
                <w:sz w:val="24"/>
                <w:szCs w:val="24"/>
              </w:rPr>
              <w:t>14.</w:t>
            </w:r>
          </w:p>
        </w:tc>
        <w:tc>
          <w:tcPr>
            <w:tcW w:w="2551" w:type="dxa"/>
          </w:tcPr>
          <w:p w:rsidR="006148C7" w:rsidRPr="008D561F" w:rsidRDefault="006148C7" w:rsidP="006148C7">
            <w:pPr>
              <w:pStyle w:val="Default"/>
              <w:rPr>
                <w:b/>
                <w:color w:val="auto"/>
              </w:rPr>
            </w:pPr>
            <w:r w:rsidRPr="008D561F">
              <w:rPr>
                <w:b/>
                <w:color w:val="auto"/>
              </w:rPr>
              <w:t>Состав и количество (объем) товара, работ, услуг</w:t>
            </w:r>
          </w:p>
        </w:tc>
        <w:tc>
          <w:tcPr>
            <w:tcW w:w="6768" w:type="dxa"/>
          </w:tcPr>
          <w:p w:rsidR="007F077B" w:rsidRPr="008D561F" w:rsidRDefault="008C5207">
            <w:pPr>
              <w:pStyle w:val="1ff2"/>
              <w:ind w:firstLine="0"/>
              <w:rPr>
                <w:sz w:val="24"/>
                <w:szCs w:val="24"/>
              </w:rPr>
            </w:pPr>
            <w:r w:rsidRPr="008D561F">
              <w:rPr>
                <w:sz w:val="24"/>
                <w:szCs w:val="24"/>
              </w:rPr>
              <w:t>Согласно разделу 4 «Техническое задание» документации о закупке</w:t>
            </w:r>
          </w:p>
        </w:tc>
      </w:tr>
      <w:tr w:rsidR="00107194" w:rsidRPr="008D561F" w:rsidTr="00A80D5E">
        <w:tc>
          <w:tcPr>
            <w:tcW w:w="534" w:type="dxa"/>
          </w:tcPr>
          <w:p w:rsidR="00107194" w:rsidRPr="008D561F" w:rsidRDefault="00107194" w:rsidP="00A80D5E">
            <w:pPr>
              <w:pStyle w:val="1ff2"/>
              <w:ind w:firstLine="0"/>
              <w:rPr>
                <w:b/>
                <w:sz w:val="24"/>
                <w:szCs w:val="24"/>
              </w:rPr>
            </w:pPr>
            <w:r w:rsidRPr="008D561F">
              <w:rPr>
                <w:b/>
                <w:sz w:val="24"/>
                <w:szCs w:val="24"/>
              </w:rPr>
              <w:t>15.</w:t>
            </w:r>
          </w:p>
        </w:tc>
        <w:tc>
          <w:tcPr>
            <w:tcW w:w="2551" w:type="dxa"/>
          </w:tcPr>
          <w:p w:rsidR="00107194" w:rsidRPr="008D561F" w:rsidRDefault="00107194" w:rsidP="00A80D5E">
            <w:pPr>
              <w:pStyle w:val="Default"/>
              <w:rPr>
                <w:b/>
                <w:color w:val="auto"/>
              </w:rPr>
            </w:pPr>
            <w:r w:rsidRPr="008D561F">
              <w:rPr>
                <w:b/>
                <w:color w:val="auto"/>
              </w:rPr>
              <w:t xml:space="preserve">Официальный язык </w:t>
            </w:r>
          </w:p>
        </w:tc>
        <w:tc>
          <w:tcPr>
            <w:tcW w:w="6768" w:type="dxa"/>
          </w:tcPr>
          <w:p w:rsidR="007F077B" w:rsidRPr="008D561F" w:rsidRDefault="008C5207">
            <w:pPr>
              <w:pStyle w:val="affffb"/>
              <w:jc w:val="both"/>
              <w:rPr>
                <w:sz w:val="24"/>
                <w:szCs w:val="24"/>
              </w:rPr>
            </w:pPr>
            <w:r w:rsidRPr="008D561F">
              <w:rPr>
                <w:sz w:val="24"/>
                <w:szCs w:val="24"/>
              </w:rPr>
              <w:t>Русский язык. Вся переписка, связанная с проведением Запроса предложений, ведется преимущественно в электронной форме через ЭТП на русском языке</w:t>
            </w:r>
          </w:p>
        </w:tc>
      </w:tr>
      <w:tr w:rsidR="006148C7" w:rsidRPr="008D561F" w:rsidTr="00A80D5E">
        <w:tc>
          <w:tcPr>
            <w:tcW w:w="534" w:type="dxa"/>
          </w:tcPr>
          <w:p w:rsidR="006148C7" w:rsidRPr="008D561F" w:rsidRDefault="006148C7" w:rsidP="006148C7">
            <w:pPr>
              <w:pStyle w:val="1ff2"/>
              <w:ind w:firstLine="0"/>
              <w:rPr>
                <w:b/>
                <w:sz w:val="24"/>
                <w:szCs w:val="24"/>
              </w:rPr>
            </w:pPr>
            <w:r w:rsidRPr="008D561F">
              <w:rPr>
                <w:b/>
                <w:sz w:val="24"/>
                <w:szCs w:val="24"/>
              </w:rPr>
              <w:t>16.</w:t>
            </w:r>
          </w:p>
        </w:tc>
        <w:tc>
          <w:tcPr>
            <w:tcW w:w="2551" w:type="dxa"/>
          </w:tcPr>
          <w:p w:rsidR="006148C7" w:rsidRPr="008D561F" w:rsidRDefault="006148C7" w:rsidP="006148C7">
            <w:pPr>
              <w:pStyle w:val="Default"/>
              <w:rPr>
                <w:b/>
                <w:color w:val="auto"/>
              </w:rPr>
            </w:pPr>
            <w:r w:rsidRPr="008D561F">
              <w:rPr>
                <w:b/>
                <w:color w:val="auto"/>
              </w:rPr>
              <w:t xml:space="preserve">Валюта Запроса предложений </w:t>
            </w:r>
          </w:p>
        </w:tc>
        <w:tc>
          <w:tcPr>
            <w:tcW w:w="6768" w:type="dxa"/>
          </w:tcPr>
          <w:p w:rsidR="007F077B" w:rsidRPr="008D561F" w:rsidRDefault="008C5207">
            <w:pPr>
              <w:pStyle w:val="1ff2"/>
              <w:ind w:firstLine="0"/>
              <w:jc w:val="left"/>
              <w:rPr>
                <w:b/>
                <w:sz w:val="24"/>
                <w:szCs w:val="24"/>
                <w:highlight w:val="yellow"/>
              </w:rPr>
            </w:pPr>
            <w:r w:rsidRPr="008D561F">
              <w:rPr>
                <w:sz w:val="24"/>
                <w:szCs w:val="24"/>
                <w:lang w:val="en-US"/>
              </w:rPr>
              <w:t>рубли РФ</w:t>
            </w:r>
          </w:p>
        </w:tc>
      </w:tr>
      <w:tr w:rsidR="006148C7" w:rsidRPr="008D561F" w:rsidTr="00A80D5E">
        <w:tc>
          <w:tcPr>
            <w:tcW w:w="534" w:type="dxa"/>
          </w:tcPr>
          <w:p w:rsidR="006148C7" w:rsidRPr="008D561F" w:rsidRDefault="006148C7" w:rsidP="006148C7">
            <w:pPr>
              <w:pStyle w:val="1ff2"/>
              <w:ind w:firstLine="0"/>
              <w:rPr>
                <w:b/>
                <w:sz w:val="24"/>
                <w:szCs w:val="24"/>
              </w:rPr>
            </w:pPr>
            <w:r w:rsidRPr="008D561F">
              <w:rPr>
                <w:b/>
                <w:sz w:val="24"/>
                <w:szCs w:val="24"/>
              </w:rPr>
              <w:t>17.</w:t>
            </w:r>
          </w:p>
        </w:tc>
        <w:tc>
          <w:tcPr>
            <w:tcW w:w="2551" w:type="dxa"/>
          </w:tcPr>
          <w:p w:rsidR="006148C7" w:rsidRPr="008D561F" w:rsidRDefault="006148C7" w:rsidP="006148C7">
            <w:pPr>
              <w:pStyle w:val="Default"/>
              <w:rPr>
                <w:b/>
                <w:color w:val="auto"/>
              </w:rPr>
            </w:pPr>
            <w:r w:rsidRPr="008D561F">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8D561F" w:rsidRDefault="006148C7" w:rsidP="00374620">
            <w:pPr>
              <w:pStyle w:val="afffff4"/>
              <w:numPr>
                <w:ilvl w:val="0"/>
                <w:numId w:val="170"/>
              </w:numPr>
              <w:jc w:val="both"/>
            </w:pPr>
            <w:r w:rsidRPr="008D561F">
              <w:t>Помимо указанных в пунктах 2.1 и 2.2 настоящей документации требований к претенденту, участнику предъявляются следующие требования:</w:t>
            </w:r>
          </w:p>
          <w:p w:rsidR="007F077B" w:rsidRPr="008D561F" w:rsidRDefault="008C5207">
            <w:pPr>
              <w:pStyle w:val="afffff4"/>
              <w:numPr>
                <w:ilvl w:val="1"/>
                <w:numId w:val="170"/>
              </w:numPr>
              <w:jc w:val="both"/>
            </w:pPr>
            <w:r w:rsidRPr="008D561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F077B" w:rsidRPr="008D561F" w:rsidRDefault="008C5207">
            <w:pPr>
              <w:pStyle w:val="afffff4"/>
              <w:numPr>
                <w:ilvl w:val="1"/>
                <w:numId w:val="170"/>
              </w:numPr>
              <w:jc w:val="both"/>
            </w:pPr>
            <w:r w:rsidRPr="008D561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F077B" w:rsidRPr="008D561F" w:rsidRDefault="008C5207">
            <w:pPr>
              <w:pStyle w:val="afffff4"/>
              <w:numPr>
                <w:ilvl w:val="1"/>
                <w:numId w:val="170"/>
              </w:numPr>
              <w:jc w:val="both"/>
            </w:pPr>
            <w:r w:rsidRPr="008D561F">
              <w:t>наличие опыта  оказания услуг по реализации проектов по прогнозированию рынка железнодорожных контейнерных грузоперевозок России или стран СНГ, с суммарной стоимостью договора(-ов) не менее 50 % от начальной (максимальной) цены договора/цены лота;</w:t>
            </w:r>
          </w:p>
          <w:p w:rsidR="007F077B" w:rsidRPr="008D561F" w:rsidRDefault="008C5207">
            <w:pPr>
              <w:pStyle w:val="afffff4"/>
              <w:numPr>
                <w:ilvl w:val="1"/>
                <w:numId w:val="170"/>
              </w:numPr>
              <w:jc w:val="both"/>
            </w:pPr>
            <w:r w:rsidRPr="008D561F">
              <w:t>выполнение тестового задания. Текстовое задание и форма представления результатов указаны в приложениях № 7 и № 7.1. к настоящей документации о закупке;</w:t>
            </w:r>
          </w:p>
          <w:p w:rsidR="007F077B" w:rsidRPr="008D561F" w:rsidRDefault="008C5207">
            <w:pPr>
              <w:pStyle w:val="afffff4"/>
              <w:numPr>
                <w:ilvl w:val="1"/>
                <w:numId w:val="170"/>
              </w:numPr>
              <w:jc w:val="both"/>
            </w:pPr>
            <w:r w:rsidRPr="008D561F">
              <w:t>наличие проектной команды не менее чем из 5 (пяти) специалистов, имеющих практический опыт в проведении исследовательских и/или аналитических работ по тематике контейнерных перевозок и/или железнодорожной и/или автомобильной транспортных отраслей в целом.</w:t>
            </w:r>
          </w:p>
          <w:p w:rsidR="006148C7" w:rsidRPr="008D561F" w:rsidRDefault="006148C7" w:rsidP="00374620">
            <w:pPr>
              <w:pStyle w:val="afffff4"/>
              <w:numPr>
                <w:ilvl w:val="0"/>
                <w:numId w:val="170"/>
              </w:numPr>
              <w:jc w:val="both"/>
            </w:pPr>
            <w:r w:rsidRPr="008D561F">
              <w:t xml:space="preserve">Претендент, помимо документов, указанных в пункте 2.3 настоящей документации о закупке, в составе заявки </w:t>
            </w:r>
            <w:r w:rsidRPr="008D561F">
              <w:lastRenderedPageBreak/>
              <w:t>должен предоставить следующие документы:</w:t>
            </w:r>
          </w:p>
          <w:p w:rsidR="007F077B" w:rsidRPr="008D561F" w:rsidRDefault="008C5207">
            <w:pPr>
              <w:pStyle w:val="afffff4"/>
              <w:numPr>
                <w:ilvl w:val="1"/>
                <w:numId w:val="170"/>
              </w:numPr>
              <w:jc w:val="both"/>
            </w:pPr>
            <w:r w:rsidRPr="008D561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F077B" w:rsidRPr="008D561F" w:rsidRDefault="008C5207">
            <w:pPr>
              <w:pStyle w:val="afffff4"/>
              <w:numPr>
                <w:ilvl w:val="1"/>
                <w:numId w:val="170"/>
              </w:numPr>
              <w:jc w:val="both"/>
            </w:pPr>
            <w:r w:rsidRPr="008D561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D561F">
              <w:rPr>
                <w:lang w:val="en-US"/>
              </w:rPr>
              <w:t>https</w:t>
            </w:r>
            <w:r w:rsidRPr="008D561F">
              <w:t>://</w:t>
            </w:r>
            <w:r w:rsidRPr="008D561F">
              <w:rPr>
                <w:lang w:val="en-US"/>
              </w:rPr>
              <w:t>service</w:t>
            </w:r>
            <w:r w:rsidRPr="008D561F">
              <w:t>.</w:t>
            </w:r>
            <w:r w:rsidRPr="008D561F">
              <w:rPr>
                <w:lang w:val="en-US"/>
              </w:rPr>
              <w:t>nalog</w:t>
            </w:r>
            <w:r w:rsidRPr="008D561F">
              <w:t>.</w:t>
            </w:r>
            <w:r w:rsidRPr="008D561F">
              <w:rPr>
                <w:lang w:val="en-US"/>
              </w:rPr>
              <w:t>ru</w:t>
            </w:r>
            <w:r w:rsidRPr="008D561F">
              <w:t>/</w:t>
            </w:r>
            <w:r w:rsidRPr="008D561F">
              <w:rPr>
                <w:lang w:val="en-US"/>
              </w:rPr>
              <w:t>zd</w:t>
            </w:r>
            <w:r w:rsidRPr="008D561F">
              <w:t>.</w:t>
            </w:r>
            <w:r w:rsidRPr="008D561F">
              <w:rPr>
                <w:lang w:val="en-US"/>
              </w:rPr>
              <w:t>do</w:t>
            </w:r>
            <w:r w:rsidRPr="008D561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D561F">
              <w:rPr>
                <w:lang w:val="en-US"/>
              </w:rPr>
              <w:t>https</w:t>
            </w:r>
            <w:r w:rsidRPr="008D561F">
              <w:t>://</w:t>
            </w:r>
            <w:r w:rsidRPr="008D561F">
              <w:rPr>
                <w:lang w:val="en-US"/>
              </w:rPr>
              <w:t>service</w:t>
            </w:r>
            <w:r w:rsidRPr="008D561F">
              <w:t>.</w:t>
            </w:r>
            <w:r w:rsidRPr="008D561F">
              <w:rPr>
                <w:lang w:val="en-US"/>
              </w:rPr>
              <w:t>nalog</w:t>
            </w:r>
            <w:r w:rsidRPr="008D561F">
              <w:t>.</w:t>
            </w:r>
            <w:r w:rsidRPr="008D561F">
              <w:rPr>
                <w:lang w:val="en-US"/>
              </w:rPr>
              <w:t>ru</w:t>
            </w:r>
            <w:r w:rsidRPr="008D561F">
              <w:t>/</w:t>
            </w:r>
            <w:r w:rsidRPr="008D561F">
              <w:rPr>
                <w:lang w:val="en-US"/>
              </w:rPr>
              <w:t>zd</w:t>
            </w:r>
            <w:r w:rsidRPr="008D561F">
              <w:t>.</w:t>
            </w:r>
            <w:r w:rsidRPr="008D561F">
              <w:rPr>
                <w:lang w:val="en-US"/>
              </w:rPr>
              <w:t>do</w:t>
            </w:r>
            <w:r w:rsidRPr="008D561F">
              <w:t>);</w:t>
            </w:r>
          </w:p>
          <w:p w:rsidR="007F077B" w:rsidRPr="008D561F" w:rsidRDefault="008C5207">
            <w:pPr>
              <w:pStyle w:val="afffff4"/>
              <w:numPr>
                <w:ilvl w:val="1"/>
                <w:numId w:val="170"/>
              </w:numPr>
              <w:jc w:val="both"/>
            </w:pPr>
            <w:r w:rsidRPr="008D561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D561F">
              <w:rPr>
                <w:lang w:val="en-US"/>
              </w:rPr>
              <w:t>http</w:t>
            </w:r>
            <w:r w:rsidRPr="008D561F">
              <w:t>://</w:t>
            </w:r>
            <w:r w:rsidRPr="008D561F">
              <w:rPr>
                <w:lang w:val="en-US"/>
              </w:rPr>
              <w:t>fssprus</w:t>
            </w:r>
            <w:r w:rsidRPr="008D561F">
              <w:t>.</w:t>
            </w:r>
            <w:r w:rsidRPr="008D561F">
              <w:rPr>
                <w:lang w:val="en-US"/>
              </w:rPr>
              <w:t>ru</w:t>
            </w:r>
            <w:r w:rsidRPr="008D561F">
              <w:t>/</w:t>
            </w:r>
            <w:r w:rsidRPr="008D561F">
              <w:rPr>
                <w:lang w:val="en-US"/>
              </w:rPr>
              <w:t>iss</w:t>
            </w:r>
            <w:r w:rsidRPr="008D561F">
              <w:t>/</w:t>
            </w:r>
            <w:r w:rsidRPr="008D561F">
              <w:rPr>
                <w:lang w:val="en-US"/>
              </w:rPr>
              <w:t>ip</w:t>
            </w:r>
            <w:r w:rsidRPr="008D561F">
              <w:t xml:space="preserve">), а также информации в едином Федеральном реестре сведений о фактах деятельности юридических лиц </w:t>
            </w:r>
            <w:r w:rsidRPr="008D561F">
              <w:rPr>
                <w:lang w:val="en-US"/>
              </w:rPr>
              <w:t>http</w:t>
            </w:r>
            <w:r w:rsidRPr="008D561F">
              <w:t>://</w:t>
            </w:r>
            <w:r w:rsidRPr="008D561F">
              <w:rPr>
                <w:lang w:val="en-US"/>
              </w:rPr>
              <w:t>www</w:t>
            </w:r>
            <w:r w:rsidRPr="008D561F">
              <w:t>.</w:t>
            </w:r>
            <w:r w:rsidRPr="008D561F">
              <w:rPr>
                <w:lang w:val="en-US"/>
              </w:rPr>
              <w:t>fedresurs</w:t>
            </w:r>
            <w:r w:rsidRPr="008D561F">
              <w:t>.</w:t>
            </w:r>
            <w:r w:rsidRPr="008D561F">
              <w:rPr>
                <w:lang w:val="en-US"/>
              </w:rPr>
              <w:t>ru</w:t>
            </w:r>
            <w:r w:rsidRPr="008D561F">
              <w:t>/</w:t>
            </w:r>
            <w:r w:rsidRPr="008D561F">
              <w:rPr>
                <w:lang w:val="en-US"/>
              </w:rPr>
              <w:t>companies</w:t>
            </w:r>
            <w:r w:rsidRPr="008D561F">
              <w:t>/</w:t>
            </w:r>
            <w:r w:rsidRPr="008D561F">
              <w:rPr>
                <w:lang w:val="en-US"/>
              </w:rPr>
              <w:t>IsSearching</w:t>
            </w:r>
            <w:r w:rsidRPr="008D561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8D561F">
              <w:lastRenderedPageBreak/>
              <w:t>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F077B" w:rsidRPr="008D561F" w:rsidRDefault="008C5207">
            <w:pPr>
              <w:pStyle w:val="afffff4"/>
              <w:numPr>
                <w:ilvl w:val="1"/>
                <w:numId w:val="170"/>
              </w:numPr>
              <w:jc w:val="both"/>
            </w:pPr>
            <w:r w:rsidRPr="008D561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FE139A" w:rsidRPr="008D561F">
              <w:t xml:space="preserve">2017 </w:t>
            </w:r>
            <w:r w:rsidRPr="008D561F">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F077B" w:rsidRPr="008D561F" w:rsidRDefault="008C5207">
            <w:pPr>
              <w:pStyle w:val="afffff4"/>
              <w:numPr>
                <w:ilvl w:val="1"/>
                <w:numId w:val="170"/>
              </w:numPr>
              <w:jc w:val="both"/>
            </w:pPr>
            <w:r w:rsidRPr="008D561F">
              <w:t>копии договоров, указанных в документе по форме приложения № 4 к документации о закупке о наличии опыта оказания услуг. В случае если из текста договора, приложений, дополнений, отчетных документов к нему невозможно сделать вывод о соответствии договора требованиям подпункта 1.3 части 1 пункта 17 Информационной карты, копии таких документов не будут считаться надлежащим подтверждением соответствия претендента указанному требованию;</w:t>
            </w:r>
          </w:p>
          <w:p w:rsidR="007F077B" w:rsidRPr="008D561F" w:rsidRDefault="008C5207">
            <w:pPr>
              <w:pStyle w:val="afffff4"/>
              <w:numPr>
                <w:ilvl w:val="1"/>
                <w:numId w:val="170"/>
              </w:numPr>
              <w:jc w:val="both"/>
            </w:pPr>
            <w:r w:rsidRPr="008D561F">
              <w:t>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акты приемки оказанных услуг, акты сверки, универсальные передаточные документы и т.п.). Допускается в качестве подтверждения соответствия требованию о наличии опыта предоставление официального письма контрагента претендента с указанием предмета исполненного договора, периода оказания услуг и их стоимости. Письмо должно содержать контактную информацию контрагента претендента. При отсутствии информации о стоимости оказанных услуг, заявка участника не отклоняется, но не подлежит оценке по соответствующему критерию, указанному в пункте 19 Информационной карты;</w:t>
            </w:r>
          </w:p>
          <w:p w:rsidR="007F077B" w:rsidRPr="008D561F" w:rsidRDefault="008C5207">
            <w:pPr>
              <w:pStyle w:val="afffff4"/>
              <w:numPr>
                <w:ilvl w:val="1"/>
                <w:numId w:val="170"/>
              </w:numPr>
              <w:jc w:val="both"/>
            </w:pPr>
            <w:r w:rsidRPr="008D561F">
              <w:t>сведения о проектной команде по форме приложения № 6 к документации о закупке;</w:t>
            </w:r>
          </w:p>
          <w:p w:rsidR="007F077B" w:rsidRPr="008D561F" w:rsidRDefault="008C5207">
            <w:pPr>
              <w:pStyle w:val="afffff4"/>
              <w:numPr>
                <w:ilvl w:val="1"/>
                <w:numId w:val="170"/>
              </w:numPr>
              <w:jc w:val="both"/>
            </w:pPr>
            <w:r w:rsidRPr="008D561F">
              <w:t>результаты выполнения тестового задания по форме приложения № 7.1. к документации о закупке.</w:t>
            </w:r>
          </w:p>
        </w:tc>
      </w:tr>
      <w:tr w:rsidR="00AD3D57" w:rsidRPr="008D561F" w:rsidTr="006148C7">
        <w:trPr>
          <w:trHeight w:val="4011"/>
        </w:trPr>
        <w:tc>
          <w:tcPr>
            <w:tcW w:w="534" w:type="dxa"/>
          </w:tcPr>
          <w:p w:rsidR="00AD3D57" w:rsidRPr="008D561F" w:rsidRDefault="00AD3D57" w:rsidP="00AD3D57">
            <w:pPr>
              <w:pStyle w:val="1ff2"/>
              <w:ind w:firstLine="0"/>
              <w:rPr>
                <w:b/>
                <w:sz w:val="24"/>
                <w:szCs w:val="24"/>
              </w:rPr>
            </w:pPr>
            <w:r w:rsidRPr="008D561F">
              <w:rPr>
                <w:b/>
                <w:sz w:val="24"/>
                <w:szCs w:val="24"/>
              </w:rPr>
              <w:lastRenderedPageBreak/>
              <w:t>18.</w:t>
            </w:r>
          </w:p>
        </w:tc>
        <w:tc>
          <w:tcPr>
            <w:tcW w:w="2551" w:type="dxa"/>
          </w:tcPr>
          <w:p w:rsidR="00AD3D57" w:rsidRPr="008D561F" w:rsidRDefault="00AD3D57" w:rsidP="00AD3D57">
            <w:pPr>
              <w:pStyle w:val="Default"/>
              <w:rPr>
                <w:b/>
                <w:color w:val="auto"/>
              </w:rPr>
            </w:pPr>
            <w:r w:rsidRPr="008D561F">
              <w:rPr>
                <w:b/>
                <w:color w:val="auto"/>
              </w:rPr>
              <w:t>Срок заключения договора</w:t>
            </w:r>
          </w:p>
        </w:tc>
        <w:tc>
          <w:tcPr>
            <w:tcW w:w="6768" w:type="dxa"/>
          </w:tcPr>
          <w:p w:rsidR="00AD3D57" w:rsidRPr="008D561F" w:rsidRDefault="00AD3D57" w:rsidP="00AD3D57">
            <w:pPr>
              <w:pStyle w:val="affff6"/>
              <w:ind w:firstLine="0"/>
              <w:rPr>
                <w:sz w:val="24"/>
              </w:rPr>
            </w:pPr>
            <w:r w:rsidRPr="008D561F">
              <w:rPr>
                <w:sz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r w:rsidR="00AD3D57" w:rsidRPr="008D561F" w:rsidTr="001E3470">
        <w:trPr>
          <w:trHeight w:val="20"/>
        </w:trPr>
        <w:tc>
          <w:tcPr>
            <w:tcW w:w="534" w:type="dxa"/>
          </w:tcPr>
          <w:p w:rsidR="00AD3D57" w:rsidRPr="008D561F" w:rsidRDefault="00AD3D57" w:rsidP="00AD3D57">
            <w:pPr>
              <w:pStyle w:val="1ff2"/>
              <w:ind w:firstLine="0"/>
              <w:rPr>
                <w:b/>
                <w:sz w:val="24"/>
                <w:szCs w:val="24"/>
              </w:rPr>
            </w:pPr>
            <w:r w:rsidRPr="008D561F">
              <w:rPr>
                <w:b/>
                <w:sz w:val="24"/>
                <w:szCs w:val="24"/>
              </w:rPr>
              <w:t>19.</w:t>
            </w:r>
          </w:p>
        </w:tc>
        <w:tc>
          <w:tcPr>
            <w:tcW w:w="2551" w:type="dxa"/>
          </w:tcPr>
          <w:p w:rsidR="00AD3D57" w:rsidRPr="008D561F" w:rsidRDefault="00AD3D57" w:rsidP="00AD3D57">
            <w:pPr>
              <w:pStyle w:val="Default"/>
              <w:rPr>
                <w:b/>
                <w:color w:val="auto"/>
              </w:rPr>
            </w:pPr>
            <w:r w:rsidRPr="008D561F">
              <w:rPr>
                <w:b/>
                <w:color w:val="auto"/>
              </w:rPr>
              <w:t>Критерии оценки Заявок на участие в Запросе предложений и коэффициент их значимости (Кз)</w:t>
            </w:r>
          </w:p>
        </w:tc>
        <w:tc>
          <w:tcPr>
            <w:tcW w:w="6768" w:type="dxa"/>
          </w:tcPr>
          <w:tbl>
            <w:tblPr>
              <w:tblStyle w:val="affffff1"/>
              <w:tblW w:w="0" w:type="auto"/>
              <w:tblLayout w:type="fixed"/>
              <w:tblLook w:val="04A0" w:firstRow="1" w:lastRow="0" w:firstColumn="1" w:lastColumn="0" w:noHBand="0" w:noVBand="1"/>
            </w:tblPr>
            <w:tblGrid>
              <w:gridCol w:w="4423"/>
              <w:gridCol w:w="2114"/>
            </w:tblGrid>
            <w:tr w:rsidR="00AD3D57" w:rsidRPr="008D561F" w:rsidTr="00647BDF">
              <w:tc>
                <w:tcPr>
                  <w:tcW w:w="4423" w:type="dxa"/>
                </w:tcPr>
                <w:p w:rsidR="00AD3D57" w:rsidRPr="001E3470" w:rsidRDefault="00AD3D57" w:rsidP="00AD3D57">
                  <w:pPr>
                    <w:pStyle w:val="affff6"/>
                    <w:rPr>
                      <w:b/>
                      <w:sz w:val="23"/>
                      <w:szCs w:val="23"/>
                    </w:rPr>
                  </w:pPr>
                  <w:r w:rsidRPr="001E3470">
                    <w:rPr>
                      <w:b/>
                      <w:sz w:val="23"/>
                      <w:szCs w:val="23"/>
                    </w:rPr>
                    <w:t>Критерий оценки</w:t>
                  </w:r>
                </w:p>
              </w:tc>
              <w:tc>
                <w:tcPr>
                  <w:tcW w:w="2114" w:type="dxa"/>
                </w:tcPr>
                <w:p w:rsidR="00AD3D57" w:rsidRPr="001E3470" w:rsidRDefault="00AD3D57" w:rsidP="00AD3D57">
                  <w:pPr>
                    <w:pStyle w:val="affff6"/>
                    <w:ind w:firstLine="0"/>
                    <w:rPr>
                      <w:b/>
                      <w:sz w:val="23"/>
                      <w:szCs w:val="23"/>
                    </w:rPr>
                  </w:pPr>
                  <w:r w:rsidRPr="001E3470">
                    <w:rPr>
                      <w:b/>
                      <w:sz w:val="23"/>
                      <w:szCs w:val="23"/>
                    </w:rPr>
                    <w:t xml:space="preserve">Значение </w:t>
                  </w:r>
                  <w:r w:rsidRPr="001E3470">
                    <w:rPr>
                      <w:sz w:val="23"/>
                      <w:szCs w:val="23"/>
                    </w:rPr>
                    <w:t>Кз</w:t>
                  </w:r>
                </w:p>
              </w:tc>
            </w:tr>
            <w:tr w:rsidR="00AD3D57" w:rsidRPr="008D561F" w:rsidTr="00647BDF">
              <w:tc>
                <w:tcPr>
                  <w:tcW w:w="4423" w:type="dxa"/>
                </w:tcPr>
                <w:p w:rsidR="007F077B" w:rsidRPr="001E3470" w:rsidRDefault="008C5207">
                  <w:pPr>
                    <w:pStyle w:val="affff6"/>
                    <w:ind w:firstLine="0"/>
                    <w:rPr>
                      <w:sz w:val="23"/>
                      <w:szCs w:val="23"/>
                    </w:rPr>
                  </w:pPr>
                  <w:r w:rsidRPr="001E3470">
                    <w:rPr>
                      <w:sz w:val="23"/>
                      <w:szCs w:val="23"/>
                    </w:rPr>
                    <w:t xml:space="preserve">Цена договора в рублях. Наилучшим считается наименьшая цена договора. </w:t>
                  </w:r>
                </w:p>
              </w:tc>
              <w:tc>
                <w:tcPr>
                  <w:tcW w:w="2114" w:type="dxa"/>
                </w:tcPr>
                <w:p w:rsidR="007F077B" w:rsidRPr="001E3470" w:rsidRDefault="008C5207">
                  <w:pPr>
                    <w:pStyle w:val="affff6"/>
                    <w:ind w:firstLine="0"/>
                    <w:rPr>
                      <w:sz w:val="23"/>
                      <w:szCs w:val="23"/>
                      <w:lang w:val="en-US"/>
                    </w:rPr>
                  </w:pPr>
                  <w:r w:rsidRPr="001E3470">
                    <w:rPr>
                      <w:sz w:val="23"/>
                      <w:szCs w:val="23"/>
                      <w:lang w:val="en-US"/>
                    </w:rPr>
                    <w:t>0,55</w:t>
                  </w:r>
                </w:p>
              </w:tc>
            </w:tr>
            <w:tr w:rsidR="00AD3D57" w:rsidRPr="008D561F" w:rsidTr="00647BDF">
              <w:tc>
                <w:tcPr>
                  <w:tcW w:w="4423" w:type="dxa"/>
                </w:tcPr>
                <w:p w:rsidR="007F077B" w:rsidRPr="001E3470" w:rsidRDefault="008C5207">
                  <w:pPr>
                    <w:pStyle w:val="affff6"/>
                    <w:ind w:firstLine="0"/>
                    <w:rPr>
                      <w:sz w:val="23"/>
                      <w:szCs w:val="23"/>
                    </w:rPr>
                  </w:pPr>
                  <w:r w:rsidRPr="001E3470">
                    <w:rPr>
                      <w:sz w:val="23"/>
                      <w:szCs w:val="23"/>
                    </w:rPr>
                    <w:t xml:space="preserve">Размер аванса, в рублях, указанный в графе «Размер аванса, руб.» финансово-коммерческого предложения участника. Наилучшим считается наименьший размер аванса. </w:t>
                  </w:r>
                </w:p>
              </w:tc>
              <w:tc>
                <w:tcPr>
                  <w:tcW w:w="2114" w:type="dxa"/>
                </w:tcPr>
                <w:p w:rsidR="007F077B" w:rsidRPr="001E3470" w:rsidRDefault="008C5207">
                  <w:pPr>
                    <w:pStyle w:val="affff6"/>
                    <w:ind w:firstLine="0"/>
                    <w:rPr>
                      <w:sz w:val="23"/>
                      <w:szCs w:val="23"/>
                      <w:lang w:val="en-US"/>
                    </w:rPr>
                  </w:pPr>
                  <w:r w:rsidRPr="001E3470">
                    <w:rPr>
                      <w:sz w:val="23"/>
                      <w:szCs w:val="23"/>
                      <w:lang w:val="en-US"/>
                    </w:rPr>
                    <w:t>0,05</w:t>
                  </w:r>
                </w:p>
              </w:tc>
            </w:tr>
            <w:tr w:rsidR="00AD3D57" w:rsidRPr="008D561F" w:rsidTr="00647BDF">
              <w:tc>
                <w:tcPr>
                  <w:tcW w:w="4423" w:type="dxa"/>
                </w:tcPr>
                <w:p w:rsidR="007F077B" w:rsidRPr="001E3470" w:rsidRDefault="008C5207">
                  <w:pPr>
                    <w:pStyle w:val="affff6"/>
                    <w:ind w:firstLine="0"/>
                    <w:rPr>
                      <w:sz w:val="23"/>
                      <w:szCs w:val="23"/>
                    </w:rPr>
                  </w:pPr>
                  <w:r w:rsidRPr="001E3470">
                    <w:rPr>
                      <w:sz w:val="23"/>
                      <w:szCs w:val="23"/>
                    </w:rPr>
                    <w:t xml:space="preserve">Опыт участника. Количество выполненных участником проектов, соответствующих требованиям, изложенным в подпункте 1.3 части 1 пункта 17 Информационной карты Наилучшим считается наибольшее документально подтвержденное количество проектов. </w:t>
                  </w:r>
                </w:p>
              </w:tc>
              <w:tc>
                <w:tcPr>
                  <w:tcW w:w="2114" w:type="dxa"/>
                </w:tcPr>
                <w:p w:rsidR="007F077B" w:rsidRPr="001E3470" w:rsidRDefault="008C5207">
                  <w:pPr>
                    <w:pStyle w:val="affff6"/>
                    <w:ind w:firstLine="0"/>
                    <w:rPr>
                      <w:sz w:val="23"/>
                      <w:szCs w:val="23"/>
                      <w:lang w:val="en-US"/>
                    </w:rPr>
                  </w:pPr>
                  <w:r w:rsidRPr="001E3470">
                    <w:rPr>
                      <w:sz w:val="23"/>
                      <w:szCs w:val="23"/>
                      <w:lang w:val="en-US"/>
                    </w:rPr>
                    <w:t>0,15</w:t>
                  </w:r>
                </w:p>
              </w:tc>
            </w:tr>
            <w:tr w:rsidR="00AD3D57" w:rsidRPr="008D561F" w:rsidTr="00647BDF">
              <w:tc>
                <w:tcPr>
                  <w:tcW w:w="4423" w:type="dxa"/>
                </w:tcPr>
                <w:p w:rsidR="007F077B" w:rsidRPr="001E3470" w:rsidRDefault="008C5207">
                  <w:pPr>
                    <w:pStyle w:val="affff6"/>
                    <w:ind w:firstLine="0"/>
                    <w:rPr>
                      <w:sz w:val="23"/>
                      <w:szCs w:val="23"/>
                    </w:rPr>
                  </w:pPr>
                  <w:r w:rsidRPr="001E3470">
                    <w:rPr>
                      <w:sz w:val="23"/>
                      <w:szCs w:val="23"/>
                    </w:rPr>
                    <w:t xml:space="preserve">Опыт участника. Суммарная стоимость оказанных услуг, соответствующих требованиям, изложенным в подпункте 1.3 части 1 пункта 17 Информационной карты. Наилучшим считается наибольшая документально подтвержденная стоимость оказанных услуг. </w:t>
                  </w:r>
                </w:p>
              </w:tc>
              <w:tc>
                <w:tcPr>
                  <w:tcW w:w="2114" w:type="dxa"/>
                </w:tcPr>
                <w:p w:rsidR="007F077B" w:rsidRPr="001E3470" w:rsidRDefault="008C5207">
                  <w:pPr>
                    <w:pStyle w:val="affff6"/>
                    <w:ind w:firstLine="0"/>
                    <w:rPr>
                      <w:sz w:val="23"/>
                      <w:szCs w:val="23"/>
                      <w:lang w:val="en-US"/>
                    </w:rPr>
                  </w:pPr>
                  <w:r w:rsidRPr="001E3470">
                    <w:rPr>
                      <w:sz w:val="23"/>
                      <w:szCs w:val="23"/>
                      <w:lang w:val="en-US"/>
                    </w:rPr>
                    <w:t>0,05</w:t>
                  </w:r>
                </w:p>
              </w:tc>
            </w:tr>
            <w:tr w:rsidR="00AD3D57" w:rsidRPr="008D561F" w:rsidTr="00647BDF">
              <w:tc>
                <w:tcPr>
                  <w:tcW w:w="4423" w:type="dxa"/>
                </w:tcPr>
                <w:p w:rsidR="007F077B" w:rsidRPr="001E3470" w:rsidRDefault="008C5207">
                  <w:pPr>
                    <w:pStyle w:val="affff6"/>
                    <w:ind w:firstLine="0"/>
                    <w:rPr>
                      <w:sz w:val="23"/>
                      <w:szCs w:val="23"/>
                    </w:rPr>
                  </w:pPr>
                  <w:r w:rsidRPr="001E3470">
                    <w:rPr>
                      <w:sz w:val="23"/>
                      <w:szCs w:val="23"/>
                    </w:rPr>
                    <w:t xml:space="preserve">Результаты выполнения тестового задания (приложение № 7 и № 7.1 к настоящей документации о закупке).  Оценивается количество проектов, представленных в результате выполнения тестового задания и соответствующих установленным в задании требованиям. Наилучшим считается наибольшее значение Наилучшим считается наибольшее количество проектов, приведенных в тестовом задании. </w:t>
                  </w:r>
                </w:p>
              </w:tc>
              <w:tc>
                <w:tcPr>
                  <w:tcW w:w="2114" w:type="dxa"/>
                </w:tcPr>
                <w:p w:rsidR="007F077B" w:rsidRPr="001E3470" w:rsidRDefault="008C5207">
                  <w:pPr>
                    <w:pStyle w:val="affff6"/>
                    <w:ind w:firstLine="0"/>
                    <w:rPr>
                      <w:sz w:val="23"/>
                      <w:szCs w:val="23"/>
                      <w:lang w:val="en-US"/>
                    </w:rPr>
                  </w:pPr>
                  <w:r w:rsidRPr="001E3470">
                    <w:rPr>
                      <w:sz w:val="23"/>
                      <w:szCs w:val="23"/>
                      <w:lang w:val="en-US"/>
                    </w:rPr>
                    <w:t>0,20</w:t>
                  </w:r>
                </w:p>
              </w:tc>
            </w:tr>
          </w:tbl>
          <w:p w:rsidR="00AD3D57" w:rsidRPr="008D561F" w:rsidRDefault="00AD3D57" w:rsidP="00AD3D57">
            <w:pPr>
              <w:pStyle w:val="affff6"/>
              <w:ind w:left="-108" w:right="-2" w:firstLine="0"/>
              <w:jc w:val="center"/>
              <w:rPr>
                <w:sz w:val="24"/>
              </w:rPr>
            </w:pPr>
          </w:p>
        </w:tc>
      </w:tr>
      <w:tr w:rsidR="00AD3D57" w:rsidRPr="008D561F" w:rsidTr="00A80D5E">
        <w:tc>
          <w:tcPr>
            <w:tcW w:w="534" w:type="dxa"/>
          </w:tcPr>
          <w:p w:rsidR="00AD3D57" w:rsidRPr="008D561F" w:rsidRDefault="00AD3D57" w:rsidP="00AD3D57">
            <w:pPr>
              <w:pStyle w:val="1ff2"/>
              <w:ind w:firstLine="0"/>
              <w:rPr>
                <w:b/>
                <w:sz w:val="24"/>
                <w:szCs w:val="24"/>
              </w:rPr>
            </w:pPr>
            <w:r w:rsidRPr="008D561F">
              <w:rPr>
                <w:b/>
                <w:sz w:val="24"/>
                <w:szCs w:val="24"/>
              </w:rPr>
              <w:t>20.</w:t>
            </w:r>
          </w:p>
        </w:tc>
        <w:tc>
          <w:tcPr>
            <w:tcW w:w="2551" w:type="dxa"/>
          </w:tcPr>
          <w:p w:rsidR="00AD3D57" w:rsidRPr="008D561F" w:rsidRDefault="00AD3D57" w:rsidP="00AD3D57">
            <w:pPr>
              <w:pStyle w:val="Default"/>
              <w:rPr>
                <w:b/>
                <w:color w:val="auto"/>
              </w:rPr>
            </w:pPr>
            <w:r w:rsidRPr="008D561F">
              <w:rPr>
                <w:b/>
                <w:color w:val="auto"/>
              </w:rPr>
              <w:t xml:space="preserve">Особенности заключения </w:t>
            </w:r>
            <w:r w:rsidRPr="008D561F">
              <w:rPr>
                <w:b/>
                <w:color w:val="auto"/>
              </w:rPr>
              <w:lastRenderedPageBreak/>
              <w:t>договора</w:t>
            </w:r>
          </w:p>
        </w:tc>
        <w:tc>
          <w:tcPr>
            <w:tcW w:w="6768" w:type="dxa"/>
          </w:tcPr>
          <w:p w:rsidR="007F077B" w:rsidRPr="008D561F" w:rsidRDefault="008C5207">
            <w:pPr>
              <w:pStyle w:val="-3"/>
              <w:numPr>
                <w:ilvl w:val="2"/>
                <w:numId w:val="0"/>
              </w:numPr>
              <w:tabs>
                <w:tab w:val="num" w:pos="1985"/>
              </w:tabs>
              <w:suppressAutoHyphens/>
              <w:ind w:firstLine="206"/>
              <w:rPr>
                <w:sz w:val="24"/>
              </w:rPr>
            </w:pPr>
            <w:r w:rsidRPr="008D561F">
              <w:rPr>
                <w:sz w:val="24"/>
              </w:rPr>
              <w:lastRenderedPageBreak/>
              <w:t xml:space="preserve">Победитель вправе направить Заказчику предложения по внесению изменений в договор, размещенный в составе </w:t>
            </w:r>
            <w:r w:rsidRPr="008D561F">
              <w:rPr>
                <w:sz w:val="24"/>
              </w:rPr>
              <w:lastRenderedPageBreak/>
              <w:t xml:space="preserve">настоящей документации о закупке (приложение № 5), до момента его подписания победителем. </w:t>
            </w:r>
          </w:p>
          <w:p w:rsidR="00AD3D57" w:rsidRPr="008D561F" w:rsidRDefault="00AD3D57" w:rsidP="00AD3D57">
            <w:pPr>
              <w:pStyle w:val="-3"/>
              <w:numPr>
                <w:ilvl w:val="2"/>
                <w:numId w:val="0"/>
              </w:numPr>
              <w:tabs>
                <w:tab w:val="num" w:pos="1985"/>
              </w:tabs>
              <w:suppressAutoHyphens/>
              <w:ind w:firstLine="206"/>
              <w:rPr>
                <w:sz w:val="24"/>
              </w:rPr>
            </w:pPr>
            <w:r w:rsidRPr="008D561F">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AD3D57" w:rsidRPr="008D561F" w:rsidRDefault="00AD3D57" w:rsidP="00AD3D57">
            <w:pPr>
              <w:pStyle w:val="-3"/>
              <w:numPr>
                <w:ilvl w:val="2"/>
                <w:numId w:val="0"/>
              </w:numPr>
              <w:tabs>
                <w:tab w:val="num" w:pos="1985"/>
              </w:tabs>
              <w:suppressAutoHyphens/>
              <w:ind w:firstLine="206"/>
              <w:rPr>
                <w:sz w:val="24"/>
              </w:rPr>
            </w:pPr>
            <w:r w:rsidRPr="008D561F">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D3D57" w:rsidRPr="008D561F" w:rsidRDefault="00AD3D57" w:rsidP="00AD3D57">
            <w:pPr>
              <w:pStyle w:val="-3"/>
              <w:numPr>
                <w:ilvl w:val="2"/>
                <w:numId w:val="0"/>
              </w:numPr>
              <w:tabs>
                <w:tab w:val="num" w:pos="1985"/>
              </w:tabs>
              <w:suppressAutoHyphens/>
              <w:ind w:firstLine="206"/>
              <w:rPr>
                <w:sz w:val="24"/>
              </w:rPr>
            </w:pPr>
            <w:r w:rsidRPr="008D561F">
              <w:rPr>
                <w:sz w:val="24"/>
              </w:rPr>
              <w:t>Внесение изменений в договор по предложениям победителя является правом Заказчика и осуществляется по усмотрению Заказчика.</w:t>
            </w:r>
          </w:p>
          <w:p w:rsidR="00AD3D57" w:rsidRPr="008D561F" w:rsidRDefault="00AD3D57" w:rsidP="00AD3D57">
            <w:pPr>
              <w:pStyle w:val="-3"/>
              <w:numPr>
                <w:ilvl w:val="2"/>
                <w:numId w:val="0"/>
              </w:numPr>
              <w:tabs>
                <w:tab w:val="num" w:pos="1985"/>
              </w:tabs>
              <w:suppressAutoHyphens/>
              <w:ind w:firstLine="206"/>
              <w:rPr>
                <w:sz w:val="24"/>
                <w:highlight w:val="cyan"/>
              </w:rPr>
            </w:pPr>
            <w:r w:rsidRPr="008D561F">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D3D57" w:rsidRPr="008D561F" w:rsidTr="00A80D5E">
        <w:tc>
          <w:tcPr>
            <w:tcW w:w="534" w:type="dxa"/>
          </w:tcPr>
          <w:p w:rsidR="00AD3D57" w:rsidRPr="008D561F" w:rsidRDefault="00AD3D57" w:rsidP="00AD3D57">
            <w:pPr>
              <w:pStyle w:val="1ff2"/>
              <w:ind w:firstLine="0"/>
              <w:rPr>
                <w:b/>
                <w:sz w:val="24"/>
                <w:szCs w:val="24"/>
              </w:rPr>
            </w:pPr>
            <w:r w:rsidRPr="008D561F">
              <w:rPr>
                <w:b/>
                <w:sz w:val="24"/>
                <w:szCs w:val="24"/>
              </w:rPr>
              <w:lastRenderedPageBreak/>
              <w:t>21.</w:t>
            </w:r>
          </w:p>
        </w:tc>
        <w:tc>
          <w:tcPr>
            <w:tcW w:w="2551" w:type="dxa"/>
          </w:tcPr>
          <w:p w:rsidR="00AD3D57" w:rsidRPr="008D561F" w:rsidRDefault="00AD3D57" w:rsidP="00AD3D57">
            <w:pPr>
              <w:pStyle w:val="Default"/>
              <w:rPr>
                <w:b/>
                <w:color w:val="auto"/>
              </w:rPr>
            </w:pPr>
            <w:r w:rsidRPr="008D561F">
              <w:rPr>
                <w:b/>
                <w:color w:val="auto"/>
              </w:rPr>
              <w:t>Привлечение субподрядчиков, соисполнителей</w:t>
            </w:r>
          </w:p>
        </w:tc>
        <w:tc>
          <w:tcPr>
            <w:tcW w:w="6768" w:type="dxa"/>
          </w:tcPr>
          <w:p w:rsidR="007F077B" w:rsidRPr="008D561F" w:rsidRDefault="008C5207">
            <w:pPr>
              <w:pStyle w:val="1ff2"/>
              <w:ind w:firstLine="0"/>
              <w:rPr>
                <w:sz w:val="24"/>
                <w:szCs w:val="24"/>
              </w:rPr>
            </w:pPr>
            <w:r w:rsidRPr="008D561F">
              <w:rPr>
                <w:sz w:val="24"/>
                <w:szCs w:val="24"/>
              </w:rPr>
              <w:t>Допускается</w:t>
            </w:r>
          </w:p>
        </w:tc>
      </w:tr>
      <w:tr w:rsidR="00AD3D57" w:rsidRPr="008D561F" w:rsidTr="00A80D5E">
        <w:tc>
          <w:tcPr>
            <w:tcW w:w="534" w:type="dxa"/>
          </w:tcPr>
          <w:p w:rsidR="00AD3D57" w:rsidRPr="008D561F" w:rsidRDefault="00AD3D57" w:rsidP="00AD3D57">
            <w:pPr>
              <w:pStyle w:val="1ff2"/>
              <w:ind w:firstLine="0"/>
              <w:rPr>
                <w:b/>
                <w:sz w:val="24"/>
                <w:szCs w:val="24"/>
              </w:rPr>
            </w:pPr>
            <w:r w:rsidRPr="008D561F">
              <w:rPr>
                <w:b/>
                <w:sz w:val="24"/>
                <w:szCs w:val="24"/>
              </w:rPr>
              <w:t>22.</w:t>
            </w:r>
          </w:p>
        </w:tc>
        <w:tc>
          <w:tcPr>
            <w:tcW w:w="2551" w:type="dxa"/>
          </w:tcPr>
          <w:p w:rsidR="00AD3D57" w:rsidRPr="008D561F" w:rsidRDefault="00AD3D57" w:rsidP="00AD3D57">
            <w:pPr>
              <w:pStyle w:val="Default"/>
              <w:rPr>
                <w:b/>
                <w:color w:val="auto"/>
              </w:rPr>
            </w:pPr>
            <w:r w:rsidRPr="008D561F">
              <w:rPr>
                <w:b/>
                <w:color w:val="auto"/>
              </w:rPr>
              <w:t>Обеспечение исполнения договора</w:t>
            </w:r>
          </w:p>
        </w:tc>
        <w:tc>
          <w:tcPr>
            <w:tcW w:w="6768" w:type="dxa"/>
          </w:tcPr>
          <w:p w:rsidR="007F077B" w:rsidRPr="008D561F" w:rsidRDefault="007F077B">
            <w:pPr>
              <w:pStyle w:val="1ff2"/>
              <w:ind w:firstLine="0"/>
              <w:rPr>
                <w:sz w:val="24"/>
                <w:szCs w:val="24"/>
              </w:rPr>
            </w:pPr>
          </w:p>
          <w:p w:rsidR="007F077B" w:rsidRPr="008D561F" w:rsidRDefault="008C5207">
            <w:pPr>
              <w:pStyle w:val="1ff2"/>
              <w:ind w:firstLine="0"/>
              <w:rPr>
                <w:sz w:val="24"/>
                <w:szCs w:val="24"/>
              </w:rPr>
            </w:pPr>
            <w:r w:rsidRPr="008D561F">
              <w:rPr>
                <w:sz w:val="24"/>
                <w:szCs w:val="24"/>
              </w:rPr>
              <w:t>Не предусмотрено</w:t>
            </w:r>
          </w:p>
          <w:p w:rsidR="007F077B" w:rsidRPr="008D561F" w:rsidRDefault="007F077B">
            <w:pPr>
              <w:pStyle w:val="1ff2"/>
              <w:ind w:firstLine="0"/>
              <w:rPr>
                <w:sz w:val="24"/>
                <w:szCs w:val="24"/>
              </w:rPr>
            </w:pPr>
          </w:p>
          <w:p w:rsidR="007F077B" w:rsidRPr="008D561F" w:rsidRDefault="007F077B">
            <w:pPr>
              <w:pStyle w:val="1ff2"/>
              <w:rPr>
                <w:sz w:val="24"/>
                <w:szCs w:val="24"/>
              </w:rPr>
            </w:pPr>
          </w:p>
        </w:tc>
      </w:tr>
      <w:tr w:rsidR="00AD3D57" w:rsidRPr="008D561F" w:rsidTr="00A80D5E">
        <w:tc>
          <w:tcPr>
            <w:tcW w:w="534" w:type="dxa"/>
          </w:tcPr>
          <w:p w:rsidR="00AD3D57" w:rsidRPr="008D561F" w:rsidRDefault="00AD3D57" w:rsidP="00AD3D57">
            <w:pPr>
              <w:pStyle w:val="1ff2"/>
              <w:ind w:firstLine="0"/>
              <w:rPr>
                <w:b/>
                <w:sz w:val="24"/>
                <w:szCs w:val="24"/>
              </w:rPr>
            </w:pPr>
            <w:r w:rsidRPr="008D561F">
              <w:rPr>
                <w:b/>
                <w:sz w:val="24"/>
                <w:szCs w:val="24"/>
              </w:rPr>
              <w:t>23.</w:t>
            </w:r>
          </w:p>
        </w:tc>
        <w:tc>
          <w:tcPr>
            <w:tcW w:w="2551" w:type="dxa"/>
          </w:tcPr>
          <w:p w:rsidR="00AD3D57" w:rsidRPr="008D561F" w:rsidRDefault="00AD3D57" w:rsidP="00AD3D57">
            <w:pPr>
              <w:pStyle w:val="Default"/>
              <w:rPr>
                <w:b/>
                <w:color w:val="auto"/>
              </w:rPr>
            </w:pPr>
            <w:r w:rsidRPr="008D561F">
              <w:rPr>
                <w:b/>
                <w:color w:val="auto"/>
              </w:rPr>
              <w:t>Обеспечение заявки</w:t>
            </w:r>
          </w:p>
        </w:tc>
        <w:tc>
          <w:tcPr>
            <w:tcW w:w="6768" w:type="dxa"/>
          </w:tcPr>
          <w:p w:rsidR="008C5207" w:rsidRPr="008D561F" w:rsidRDefault="008C5207" w:rsidP="008C5207">
            <w:pPr>
              <w:ind w:firstLine="743"/>
              <w:jc w:val="both"/>
              <w:rPr>
                <w:rFonts w:eastAsia="Arial"/>
              </w:rPr>
            </w:pPr>
            <w:r w:rsidRPr="008D561F">
              <w:rPr>
                <w:rFonts w:eastAsia="Arial"/>
              </w:rPr>
              <w:t xml:space="preserve">Предусмотрено в размере 3 % (три процента) от начальной (максимальной) цены без НДС, что составляет 270 000 (двести семьдесят тысяч) рублей 00 копеек, </w:t>
            </w:r>
            <w:r w:rsidR="009D68C4" w:rsidRPr="008D561F">
              <w:rPr>
                <w:rFonts w:eastAsia="Arial"/>
              </w:rPr>
              <w:t xml:space="preserve">в форме </w:t>
            </w:r>
            <w:r w:rsidRPr="008D561F">
              <w:rPr>
                <w:rFonts w:eastAsia="Arial"/>
              </w:rPr>
              <w:t xml:space="preserve">по выбору претендента: </w:t>
            </w:r>
          </w:p>
          <w:p w:rsidR="008C5207" w:rsidRPr="008D561F" w:rsidRDefault="008C5207" w:rsidP="008C5207">
            <w:pPr>
              <w:ind w:firstLine="743"/>
              <w:jc w:val="both"/>
              <w:rPr>
                <w:rFonts w:eastAsia="Arial"/>
              </w:rPr>
            </w:pPr>
            <w:r w:rsidRPr="008D561F">
              <w:rPr>
                <w:rFonts w:eastAsia="Arial"/>
              </w:rPr>
              <w:t>1)</w:t>
            </w:r>
            <w:r w:rsidRPr="008D561F">
              <w:rPr>
                <w:rFonts w:eastAsia="Arial"/>
              </w:rPr>
              <w:tab/>
            </w:r>
            <w:r w:rsidR="002D759B">
              <w:rPr>
                <w:rFonts w:eastAsia="Arial"/>
              </w:rPr>
              <w:t>н</w:t>
            </w:r>
            <w:r w:rsidRPr="008D561F">
              <w:rPr>
                <w:rFonts w:eastAsia="Arial"/>
              </w:rPr>
              <w:t xml:space="preserve">езависимой (банковской) </w:t>
            </w:r>
            <w:r w:rsidR="007B4D84" w:rsidRPr="008D561F">
              <w:rPr>
                <w:rFonts w:eastAsia="Arial"/>
              </w:rPr>
              <w:t>гарантии</w:t>
            </w:r>
            <w:r w:rsidRPr="008D561F">
              <w:rPr>
                <w:rFonts w:eastAsia="Arial"/>
              </w:rPr>
              <w:t>, составленной в соответствии с требованиями, изложенными в приложении</w:t>
            </w:r>
            <w:r w:rsidR="009D68C4" w:rsidRPr="008D561F">
              <w:rPr>
                <w:rFonts w:eastAsia="Arial"/>
              </w:rPr>
              <w:t xml:space="preserve"> </w:t>
            </w:r>
            <w:r w:rsidR="002D759B">
              <w:rPr>
                <w:rFonts w:eastAsia="Arial"/>
              </w:rPr>
              <w:br/>
            </w:r>
            <w:r w:rsidRPr="008D561F">
              <w:rPr>
                <w:rFonts w:eastAsia="Arial"/>
              </w:rPr>
              <w:t>№ 8 к настоящей документации о закупке, выданной одним из банков, перечисленных в приложении № 9 к настоящей документации о закупке. Претендент должен представить</w:t>
            </w:r>
            <w:r w:rsidR="002D759B">
              <w:rPr>
                <w:rFonts w:eastAsia="Arial"/>
              </w:rPr>
              <w:t xml:space="preserve"> Организатору</w:t>
            </w:r>
            <w:r w:rsidRPr="008D561F">
              <w:rPr>
                <w:rFonts w:eastAsia="Arial"/>
              </w:rPr>
              <w:t xml:space="preserve"> оригинал банковской гарантии</w:t>
            </w:r>
            <w:r w:rsidR="009D68C4" w:rsidRPr="008D561F">
              <w:rPr>
                <w:rFonts w:eastAsia="Arial"/>
              </w:rPr>
              <w:t xml:space="preserve"> в соответствии с подпунктом 3.1.2 настоящней документации о закупке</w:t>
            </w:r>
            <w:r w:rsidRPr="008D561F">
              <w:rPr>
                <w:rFonts w:eastAsia="Arial"/>
              </w:rPr>
              <w:t>.</w:t>
            </w:r>
          </w:p>
          <w:p w:rsidR="008C5207" w:rsidRPr="008D561F" w:rsidRDefault="008C5207" w:rsidP="008C5207">
            <w:pPr>
              <w:ind w:firstLine="743"/>
              <w:jc w:val="both"/>
              <w:rPr>
                <w:rFonts w:eastAsia="Arial"/>
              </w:rPr>
            </w:pPr>
            <w:r w:rsidRPr="008D561F">
              <w:rPr>
                <w:rFonts w:eastAsia="Arial"/>
              </w:rPr>
              <w:t>2)</w:t>
            </w:r>
            <w:r w:rsidRPr="008D561F">
              <w:rPr>
                <w:rFonts w:eastAsia="Arial"/>
              </w:rPr>
              <w:tab/>
            </w:r>
            <w:r w:rsidR="009D68C4" w:rsidRPr="008D561F">
              <w:rPr>
                <w:rFonts w:eastAsia="Arial"/>
              </w:rPr>
              <w:t>внесения д</w:t>
            </w:r>
            <w:r w:rsidRPr="008D561F">
              <w:rPr>
                <w:rFonts w:eastAsia="Arial"/>
              </w:rPr>
              <w:t>енежны</w:t>
            </w:r>
            <w:r w:rsidR="009D68C4" w:rsidRPr="008D561F">
              <w:rPr>
                <w:rFonts w:eastAsia="Arial"/>
              </w:rPr>
              <w:t>х</w:t>
            </w:r>
            <w:r w:rsidRPr="008D561F">
              <w:rPr>
                <w:rFonts w:eastAsia="Arial"/>
              </w:rPr>
              <w:t xml:space="preserve"> средств, размещаемы</w:t>
            </w:r>
            <w:r w:rsidR="009D68C4" w:rsidRPr="008D561F">
              <w:rPr>
                <w:rFonts w:eastAsia="Arial"/>
              </w:rPr>
              <w:t>х</w:t>
            </w:r>
            <w:r w:rsidRPr="008D561F">
              <w:rPr>
                <w:rFonts w:eastAsia="Arial"/>
              </w:rPr>
              <w:t xml:space="preserve"> на следующем банковском счете:</w:t>
            </w:r>
          </w:p>
          <w:p w:rsidR="008C5207" w:rsidRPr="008D561F" w:rsidRDefault="008C5207" w:rsidP="008C5207">
            <w:pPr>
              <w:jc w:val="both"/>
              <w:rPr>
                <w:rFonts w:eastAsia="Arial"/>
              </w:rPr>
            </w:pPr>
            <w:r w:rsidRPr="008D561F">
              <w:rPr>
                <w:rFonts w:eastAsia="Arial"/>
              </w:rPr>
              <w:t>р/с 40702810200030004399</w:t>
            </w:r>
          </w:p>
          <w:p w:rsidR="008C5207" w:rsidRPr="008D561F" w:rsidRDefault="008C5207" w:rsidP="008C5207">
            <w:pPr>
              <w:jc w:val="both"/>
              <w:rPr>
                <w:rFonts w:eastAsia="Arial"/>
              </w:rPr>
            </w:pPr>
            <w:r w:rsidRPr="008D561F">
              <w:rPr>
                <w:rFonts w:eastAsia="Arial"/>
              </w:rPr>
              <w:t>в ПАО Банк ВТБ г.Москва</w:t>
            </w:r>
          </w:p>
          <w:p w:rsidR="008C5207" w:rsidRPr="008D561F" w:rsidRDefault="008C5207" w:rsidP="008C5207">
            <w:pPr>
              <w:jc w:val="both"/>
              <w:rPr>
                <w:rFonts w:eastAsia="Arial"/>
              </w:rPr>
            </w:pPr>
            <w:r w:rsidRPr="008D561F">
              <w:rPr>
                <w:rFonts w:eastAsia="Arial"/>
              </w:rPr>
              <w:t>БИК 044525187</w:t>
            </w:r>
          </w:p>
          <w:p w:rsidR="008C5207" w:rsidRPr="008D561F" w:rsidRDefault="008C5207" w:rsidP="008C5207">
            <w:pPr>
              <w:jc w:val="both"/>
              <w:rPr>
                <w:rFonts w:eastAsia="Arial"/>
              </w:rPr>
            </w:pPr>
            <w:r w:rsidRPr="008D561F">
              <w:rPr>
                <w:rFonts w:eastAsia="Arial"/>
              </w:rPr>
              <w:t>к/с № 30101810700000000187</w:t>
            </w:r>
          </w:p>
          <w:p w:rsidR="008C5207" w:rsidRPr="008D561F" w:rsidRDefault="008C5207" w:rsidP="008C5207">
            <w:pPr>
              <w:jc w:val="both"/>
              <w:rPr>
                <w:rFonts w:eastAsia="Arial"/>
              </w:rPr>
            </w:pPr>
            <w:r w:rsidRPr="008D561F">
              <w:rPr>
                <w:rFonts w:eastAsia="Arial"/>
              </w:rPr>
              <w:t>Наименование получателя денежных средств:</w:t>
            </w:r>
          </w:p>
          <w:p w:rsidR="008C5207" w:rsidRPr="008D561F" w:rsidRDefault="008C5207" w:rsidP="008C5207">
            <w:pPr>
              <w:jc w:val="both"/>
              <w:rPr>
                <w:rFonts w:eastAsia="Arial"/>
              </w:rPr>
            </w:pPr>
            <w:r w:rsidRPr="008D561F">
              <w:rPr>
                <w:rFonts w:eastAsia="Arial"/>
              </w:rPr>
              <w:t>ПАО «ТрансКонтейнер»</w:t>
            </w:r>
          </w:p>
          <w:p w:rsidR="008C5207" w:rsidRPr="008D561F" w:rsidRDefault="008C5207" w:rsidP="008C5207">
            <w:pPr>
              <w:jc w:val="both"/>
              <w:rPr>
                <w:rFonts w:eastAsia="Arial"/>
              </w:rPr>
            </w:pPr>
            <w:r w:rsidRPr="008D561F">
              <w:rPr>
                <w:rFonts w:eastAsia="Arial"/>
              </w:rPr>
              <w:t>ИНН 7708591995</w:t>
            </w:r>
          </w:p>
          <w:p w:rsidR="008C5207" w:rsidRPr="008D561F" w:rsidRDefault="008C5207" w:rsidP="008C5207">
            <w:pPr>
              <w:jc w:val="both"/>
              <w:rPr>
                <w:rFonts w:eastAsia="Arial"/>
              </w:rPr>
            </w:pPr>
            <w:r w:rsidRPr="008D561F">
              <w:rPr>
                <w:rFonts w:eastAsia="Arial"/>
              </w:rPr>
              <w:t>КПП 997650001</w:t>
            </w:r>
          </w:p>
          <w:p w:rsidR="008C5207" w:rsidRPr="008D561F" w:rsidRDefault="008C5207" w:rsidP="008C5207">
            <w:pPr>
              <w:jc w:val="both"/>
              <w:rPr>
                <w:rFonts w:eastAsia="Arial"/>
              </w:rPr>
            </w:pPr>
            <w:r w:rsidRPr="008D561F">
              <w:rPr>
                <w:rFonts w:eastAsia="Arial"/>
              </w:rPr>
              <w:t>Назначение платежа: обеспечение заявк</w:t>
            </w:r>
            <w:r w:rsidR="009D68C4" w:rsidRPr="008D561F">
              <w:rPr>
                <w:rFonts w:eastAsia="Arial"/>
              </w:rPr>
              <w:t xml:space="preserve">и на участие </w:t>
            </w:r>
            <w:r w:rsidRPr="008D561F">
              <w:rPr>
                <w:rFonts w:eastAsia="Arial"/>
              </w:rPr>
              <w:t xml:space="preserve">в </w:t>
            </w:r>
            <w:r w:rsidR="009D68C4" w:rsidRPr="008D561F">
              <w:rPr>
                <w:rFonts w:eastAsia="Arial"/>
              </w:rPr>
              <w:t>З</w:t>
            </w:r>
            <w:r w:rsidRPr="008D561F">
              <w:rPr>
                <w:rFonts w:eastAsia="Arial"/>
              </w:rPr>
              <w:t>апрос</w:t>
            </w:r>
            <w:r w:rsidR="009D68C4" w:rsidRPr="008D561F">
              <w:rPr>
                <w:rFonts w:eastAsia="Arial"/>
              </w:rPr>
              <w:t>е</w:t>
            </w:r>
            <w:r w:rsidRPr="008D561F">
              <w:rPr>
                <w:rFonts w:eastAsia="Arial"/>
              </w:rPr>
              <w:t xml:space="preserve"> предложений в электронной форме </w:t>
            </w:r>
            <w:r w:rsidRPr="00EF1455">
              <w:t>№ ЗПэ-</w:t>
            </w:r>
            <w:r w:rsidR="005030B8">
              <w:t>ЦКПСАП</w:t>
            </w:r>
            <w:r w:rsidRPr="00EF1455">
              <w:t>-18-</w:t>
            </w:r>
            <w:r w:rsidR="005030B8">
              <w:t>0086</w:t>
            </w:r>
            <w:r w:rsidRPr="00EF1455">
              <w:rPr>
                <w:rFonts w:eastAsia="Arial"/>
              </w:rPr>
              <w:t>. Адрес: Российская Федерация</w:t>
            </w:r>
            <w:r w:rsidRPr="008D561F">
              <w:rPr>
                <w:rFonts w:eastAsia="Arial"/>
              </w:rPr>
              <w:t xml:space="preserve">, 125047, г. Москва, Оружейный переулок, дом 19. </w:t>
            </w:r>
          </w:p>
          <w:p w:rsidR="00511BC1" w:rsidRPr="008D561F" w:rsidRDefault="00511BC1" w:rsidP="008C5207">
            <w:pPr>
              <w:ind w:firstLine="397"/>
              <w:jc w:val="both"/>
              <w:rPr>
                <w:rFonts w:eastAsia="Arial"/>
              </w:rPr>
            </w:pPr>
            <w:r w:rsidRPr="008D561F">
              <w:rPr>
                <w:rFonts w:eastAsia="Arial"/>
              </w:rPr>
              <w:t>Копия платежного поручения о внесении денежных средств должна быть представлена в составе заявки</w:t>
            </w:r>
          </w:p>
          <w:p w:rsidR="008C5207" w:rsidRPr="008D561F" w:rsidRDefault="008C5207" w:rsidP="008C5207">
            <w:pPr>
              <w:ind w:firstLine="397"/>
              <w:jc w:val="both"/>
              <w:rPr>
                <w:rFonts w:eastAsia="Arial"/>
              </w:rPr>
            </w:pPr>
            <w:r w:rsidRPr="008D561F">
              <w:rPr>
                <w:rFonts w:eastAsia="Arial"/>
              </w:rPr>
              <w:t xml:space="preserve">Претендент, вправе согласовать предоставление </w:t>
            </w:r>
            <w:r w:rsidRPr="008D561F">
              <w:rPr>
                <w:rFonts w:eastAsia="Arial"/>
              </w:rPr>
              <w:lastRenderedPageBreak/>
              <w:t>банковской гарантии иным банком, направив письменное обращение Заказчику с приложением проекта банковской гарантии.</w:t>
            </w:r>
          </w:p>
          <w:p w:rsidR="007F077B" w:rsidRPr="008D561F" w:rsidRDefault="008C5207" w:rsidP="002D759B">
            <w:pPr>
              <w:ind w:firstLine="397"/>
              <w:jc w:val="both"/>
            </w:pPr>
            <w:r w:rsidRPr="008D561F">
              <w:rPr>
                <w:rFonts w:eastAsia="Arial"/>
              </w:rPr>
              <w:t xml:space="preserve">Обращение о согласовании банка рассматривается в сроки и порядке предоставления разъяснений документации о закупке (пункт 1.2 документации о закупке).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 Порядок возврата денежных средств, внесенных претендентом в качестве обеспечения Заявки приведен в пункте 3.2 настоящей документации о закупке. </w:t>
            </w:r>
          </w:p>
        </w:tc>
      </w:tr>
    </w:tbl>
    <w:p w:rsidR="003A724F" w:rsidRPr="008D561F" w:rsidRDefault="003A724F" w:rsidP="00EF31E5">
      <w:pPr>
        <w:jc w:val="right"/>
        <w:outlineLvl w:val="0"/>
        <w:rPr>
          <w:bCs/>
          <w:sz w:val="28"/>
        </w:rPr>
        <w:sectPr w:rsidR="003A724F" w:rsidRPr="008D561F" w:rsidSect="008C5207">
          <w:pgSz w:w="11907" w:h="16840" w:code="9"/>
          <w:pgMar w:top="1134" w:right="851" w:bottom="851" w:left="1418" w:header="794" w:footer="794" w:gutter="0"/>
          <w:cols w:space="720"/>
          <w:titlePg/>
          <w:docGrid w:linePitch="326"/>
        </w:sectPr>
      </w:pPr>
    </w:p>
    <w:p w:rsidR="007F077B" w:rsidRPr="008D561F" w:rsidRDefault="008C5207">
      <w:pPr>
        <w:jc w:val="right"/>
        <w:outlineLvl w:val="0"/>
        <w:rPr>
          <w:rFonts w:eastAsia="MS Mincho"/>
          <w:sz w:val="28"/>
          <w:szCs w:val="28"/>
        </w:rPr>
      </w:pPr>
      <w:r w:rsidRPr="008D561F">
        <w:rPr>
          <w:rFonts w:eastAsia="MS Mincho"/>
          <w:sz w:val="28"/>
          <w:szCs w:val="28"/>
        </w:rPr>
        <w:lastRenderedPageBreak/>
        <w:t>Приложение № 1</w:t>
      </w:r>
    </w:p>
    <w:p w:rsidR="00EF31E5" w:rsidRPr="008D561F" w:rsidRDefault="00EF31E5" w:rsidP="00EF31E5">
      <w:pPr>
        <w:jc w:val="right"/>
        <w:rPr>
          <w:bCs/>
        </w:rPr>
      </w:pPr>
      <w:r w:rsidRPr="008D561F">
        <w:rPr>
          <w:bCs/>
          <w:sz w:val="28"/>
        </w:rPr>
        <w:t>к документации о закупке</w:t>
      </w:r>
    </w:p>
    <w:p w:rsidR="00EF31E5" w:rsidRPr="008D561F" w:rsidRDefault="00EF31E5" w:rsidP="00EF31E5">
      <w:pPr>
        <w:suppressAutoHyphens w:val="0"/>
        <w:jc w:val="right"/>
        <w:rPr>
          <w:rFonts w:eastAsia="MS Mincho"/>
        </w:rPr>
      </w:pPr>
    </w:p>
    <w:p w:rsidR="006148C7" w:rsidRPr="008D561F" w:rsidRDefault="006148C7" w:rsidP="006148C7">
      <w:pPr>
        <w:jc w:val="center"/>
        <w:rPr>
          <w:b/>
          <w:sz w:val="28"/>
          <w:szCs w:val="28"/>
        </w:rPr>
      </w:pPr>
      <w:r w:rsidRPr="008D561F">
        <w:rPr>
          <w:b/>
          <w:sz w:val="28"/>
          <w:szCs w:val="28"/>
        </w:rPr>
        <w:t>На бланке претендента</w:t>
      </w:r>
    </w:p>
    <w:p w:rsidR="006148C7" w:rsidRPr="008D561F" w:rsidRDefault="006148C7" w:rsidP="006D087B">
      <w:pPr>
        <w:pStyle w:val="ListParagraph5"/>
        <w:jc w:val="center"/>
        <w:rPr>
          <w:b/>
          <w:i/>
          <w:sz w:val="28"/>
        </w:rPr>
      </w:pPr>
      <w:r w:rsidRPr="008D561F">
        <w:rPr>
          <w:b/>
          <w:sz w:val="28"/>
        </w:rPr>
        <w:t>ЗАЯВКА ______________ (наименование претендента)</w:t>
      </w:r>
    </w:p>
    <w:p w:rsidR="006148C7" w:rsidRPr="008D561F" w:rsidRDefault="006148C7" w:rsidP="006D087B">
      <w:pPr>
        <w:pStyle w:val="ListParagraph5"/>
        <w:jc w:val="center"/>
        <w:rPr>
          <w:b/>
          <w:sz w:val="28"/>
          <w:szCs w:val="28"/>
        </w:rPr>
      </w:pPr>
      <w:r w:rsidRPr="008D561F">
        <w:rPr>
          <w:b/>
          <w:sz w:val="28"/>
          <w:szCs w:val="28"/>
        </w:rPr>
        <w:t>НА УЧАСТИЕ В ЗАПРОСЕ ПРЕДЛОЖЕНИЙ № ЗПэ</w:t>
      </w:r>
      <w:r w:rsidRPr="008D561F">
        <w:rPr>
          <w:b/>
          <w:sz w:val="28"/>
          <w:szCs w:val="28"/>
        </w:rPr>
        <w:tab/>
        <w:t>-___-___-____</w:t>
      </w:r>
    </w:p>
    <w:p w:rsidR="006148C7" w:rsidRPr="008D561F" w:rsidRDefault="006148C7" w:rsidP="006D087B">
      <w:pPr>
        <w:pStyle w:val="ListParagraph5"/>
        <w:jc w:val="center"/>
        <w:rPr>
          <w:b/>
          <w:sz w:val="16"/>
          <w:szCs w:val="16"/>
        </w:rPr>
      </w:pPr>
    </w:p>
    <w:p w:rsidR="006148C7" w:rsidRPr="008D561F" w:rsidRDefault="006148C7" w:rsidP="006148C7">
      <w:pPr>
        <w:pStyle w:val="affff9"/>
        <w:jc w:val="both"/>
        <w:rPr>
          <w:i/>
          <w:sz w:val="24"/>
          <w:szCs w:val="24"/>
        </w:rPr>
      </w:pPr>
      <w:r w:rsidRPr="008D561F">
        <w:rPr>
          <w:sz w:val="24"/>
          <w:szCs w:val="24"/>
        </w:rPr>
        <w:t>Будучи уполномоченным представлять и действовать от имени ________________ (</w:t>
      </w:r>
      <w:r w:rsidRPr="008D561F">
        <w:rPr>
          <w:bCs/>
          <w:i/>
          <w:iCs/>
          <w:sz w:val="24"/>
          <w:szCs w:val="24"/>
        </w:rPr>
        <w:t>наименование претендента или, в случае участия нескольких лиц на стороне одного участника, наименования таких лиц</w:t>
      </w:r>
      <w:r w:rsidRPr="008D561F">
        <w:rPr>
          <w:sz w:val="24"/>
          <w:szCs w:val="24"/>
        </w:rPr>
        <w:t>), а также полностью изучив всю документацию о закупке, я, нижеподписавшийся, настоящим подаю заявку на участие в</w:t>
      </w:r>
      <w:r w:rsidRPr="008D561F">
        <w:rPr>
          <w:i/>
          <w:sz w:val="24"/>
          <w:szCs w:val="24"/>
        </w:rPr>
        <w:t xml:space="preserve"> </w:t>
      </w:r>
      <w:r w:rsidRPr="008D561F">
        <w:rPr>
          <w:sz w:val="24"/>
          <w:szCs w:val="24"/>
        </w:rPr>
        <w:t xml:space="preserve">Запросе предложений (далее – Заявка) № </w:t>
      </w:r>
      <w:r w:rsidRPr="008D561F">
        <w:rPr>
          <w:sz w:val="24"/>
          <w:szCs w:val="24"/>
          <w:u w:val="single"/>
        </w:rPr>
        <w:t xml:space="preserve">ЗПэ-___-___-____ </w:t>
      </w:r>
      <w:r w:rsidRPr="008D561F">
        <w:rPr>
          <w:sz w:val="24"/>
          <w:szCs w:val="24"/>
        </w:rPr>
        <w:t xml:space="preserve"> (далее – Запрос предложений) на ____________ </w:t>
      </w:r>
      <w:r w:rsidRPr="008D561F">
        <w:rPr>
          <w:i/>
          <w:sz w:val="24"/>
          <w:szCs w:val="24"/>
        </w:rPr>
        <w:t>(выполнение работ по ______, оказание услуг по_____, на поставку товаров _______ - переписать из предмета Запроса предложений)</w:t>
      </w:r>
      <w:r w:rsidRPr="008D561F">
        <w:rPr>
          <w:sz w:val="24"/>
          <w:szCs w:val="24"/>
        </w:rPr>
        <w:t>.</w:t>
      </w:r>
    </w:p>
    <w:p w:rsidR="006148C7" w:rsidRPr="008D561F" w:rsidRDefault="006148C7" w:rsidP="006148C7">
      <w:pPr>
        <w:pStyle w:val="1ff2"/>
        <w:rPr>
          <w:sz w:val="24"/>
          <w:szCs w:val="24"/>
        </w:rPr>
      </w:pPr>
      <w:r w:rsidRPr="008D561F">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8D561F" w:rsidRDefault="006148C7" w:rsidP="006148C7">
      <w:pPr>
        <w:pStyle w:val="1ff2"/>
        <w:ind w:firstLine="708"/>
        <w:rPr>
          <w:sz w:val="24"/>
          <w:szCs w:val="24"/>
        </w:rPr>
      </w:pPr>
      <w:r w:rsidRPr="008D561F">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8D561F" w:rsidRDefault="006148C7" w:rsidP="006148C7">
      <w:pPr>
        <w:pStyle w:val="1ff2"/>
        <w:ind w:firstLine="708"/>
        <w:rPr>
          <w:sz w:val="24"/>
          <w:szCs w:val="24"/>
        </w:rPr>
      </w:pPr>
      <w:r w:rsidRPr="008D561F">
        <w:rPr>
          <w:sz w:val="24"/>
          <w:szCs w:val="24"/>
        </w:rPr>
        <w:t>Настоящим подтверждается, что _________(</w:t>
      </w:r>
      <w:r w:rsidRPr="008D561F">
        <w:rPr>
          <w:i/>
          <w:sz w:val="24"/>
          <w:szCs w:val="24"/>
        </w:rPr>
        <w:t>наименование претендента)</w:t>
      </w:r>
      <w:r w:rsidRPr="008D561F">
        <w:rPr>
          <w:sz w:val="24"/>
          <w:szCs w:val="24"/>
        </w:rPr>
        <w:t xml:space="preserve"> ознакомилось(ся) с условиями документации о закупке, с ними согласно(ен) и возражений не имеет.</w:t>
      </w:r>
    </w:p>
    <w:p w:rsidR="006148C7" w:rsidRPr="008D561F" w:rsidRDefault="006148C7" w:rsidP="006148C7">
      <w:pPr>
        <w:pStyle w:val="1ff2"/>
        <w:ind w:firstLine="709"/>
        <w:rPr>
          <w:sz w:val="24"/>
          <w:szCs w:val="24"/>
        </w:rPr>
      </w:pPr>
      <w:r w:rsidRPr="008D561F">
        <w:rPr>
          <w:sz w:val="24"/>
          <w:szCs w:val="24"/>
        </w:rPr>
        <w:t>В частности, _______ (</w:t>
      </w:r>
      <w:r w:rsidRPr="008D561F">
        <w:rPr>
          <w:i/>
          <w:sz w:val="24"/>
          <w:szCs w:val="24"/>
        </w:rPr>
        <w:t>наименование претендента)</w:t>
      </w:r>
      <w:r w:rsidRPr="008D561F">
        <w:rPr>
          <w:sz w:val="24"/>
          <w:szCs w:val="24"/>
        </w:rPr>
        <w:t>, подавая настоящую Заявку, согласно(ен) с тем, что:</w:t>
      </w:r>
    </w:p>
    <w:p w:rsidR="006148C7" w:rsidRPr="008D561F"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sidRPr="008D561F">
        <w:rPr>
          <w:sz w:val="24"/>
          <w:szCs w:val="24"/>
        </w:rPr>
        <w:t xml:space="preserve">результаты рассмотрения Заявки зависят от проверки всех данных, представленных </w:t>
      </w:r>
      <w:r w:rsidRPr="008D561F">
        <w:rPr>
          <w:i/>
          <w:sz w:val="24"/>
          <w:szCs w:val="24"/>
        </w:rPr>
        <w:t>______________ (наименование претендента)</w:t>
      </w:r>
      <w:r w:rsidRPr="008D561F">
        <w:rPr>
          <w:sz w:val="24"/>
          <w:szCs w:val="24"/>
        </w:rPr>
        <w:t>, а также иных сведений, имеющихся в распоряжении Заказчика;</w:t>
      </w:r>
    </w:p>
    <w:p w:rsidR="006148C7" w:rsidRPr="008D561F"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sidRPr="008D561F">
        <w:rPr>
          <w:sz w:val="24"/>
          <w:szCs w:val="24"/>
        </w:rPr>
        <w:t xml:space="preserve">за любую ошибку или упущение в представленной </w:t>
      </w:r>
      <w:r w:rsidRPr="008D561F">
        <w:rPr>
          <w:i/>
          <w:sz w:val="24"/>
          <w:szCs w:val="24"/>
        </w:rPr>
        <w:t xml:space="preserve">__________________ (наименование претендента) </w:t>
      </w:r>
      <w:r w:rsidRPr="008D561F">
        <w:rPr>
          <w:sz w:val="24"/>
          <w:szCs w:val="24"/>
        </w:rPr>
        <w:t xml:space="preserve">Заявке ответственность целиком и полностью будет лежать на </w:t>
      </w:r>
      <w:r w:rsidRPr="008D561F">
        <w:rPr>
          <w:i/>
          <w:sz w:val="24"/>
          <w:szCs w:val="24"/>
        </w:rPr>
        <w:t>__________________ (наименование претендента)</w:t>
      </w:r>
      <w:r w:rsidRPr="008D561F">
        <w:rPr>
          <w:sz w:val="24"/>
          <w:szCs w:val="24"/>
        </w:rPr>
        <w:t>;</w:t>
      </w:r>
    </w:p>
    <w:p w:rsidR="006148C7" w:rsidRPr="008D561F"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sidRPr="008D561F">
        <w:rPr>
          <w:sz w:val="24"/>
          <w:szCs w:val="24"/>
        </w:rPr>
        <w:t>Запрос предложений может быть прекращен в любой момент до подведения его итогов без объяснения причин.</w:t>
      </w:r>
    </w:p>
    <w:p w:rsidR="006148C7" w:rsidRPr="008D561F"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sidRPr="008D561F">
        <w:rPr>
          <w:sz w:val="24"/>
          <w:szCs w:val="24"/>
        </w:rPr>
        <w:t xml:space="preserve">Победителем может быть признан участник, предложивший не самую низкую цену. </w:t>
      </w:r>
    </w:p>
    <w:p w:rsidR="006148C7" w:rsidRPr="008D561F" w:rsidRDefault="006148C7" w:rsidP="006148C7">
      <w:pPr>
        <w:ind w:firstLine="553"/>
        <w:jc w:val="both"/>
      </w:pPr>
      <w:r w:rsidRPr="008D561F">
        <w:t xml:space="preserve">В случае признания _________ </w:t>
      </w:r>
      <w:r w:rsidRPr="008D561F">
        <w:rPr>
          <w:i/>
        </w:rPr>
        <w:t>(наименование претендента)</w:t>
      </w:r>
      <w:r w:rsidRPr="008D561F">
        <w:t xml:space="preserve"> победителем мы обязуемся:</w:t>
      </w:r>
    </w:p>
    <w:p w:rsidR="006148C7" w:rsidRPr="008D561F" w:rsidRDefault="006148C7" w:rsidP="006148C7">
      <w:pPr>
        <w:numPr>
          <w:ilvl w:val="0"/>
          <w:numId w:val="11"/>
        </w:numPr>
        <w:tabs>
          <w:tab w:val="left" w:pos="1418"/>
        </w:tabs>
        <w:ind w:left="0" w:firstLine="709"/>
        <w:jc w:val="both"/>
      </w:pPr>
      <w:r w:rsidRPr="008D561F">
        <w:t xml:space="preserve">Придерживаться положений нашей Заявки в течение </w:t>
      </w:r>
      <w:r w:rsidRPr="008D561F">
        <w:rPr>
          <w:i/>
          <w:u w:val="single"/>
        </w:rPr>
        <w:t>_____</w:t>
      </w:r>
      <w:r w:rsidRPr="008D561F">
        <w:t>дней (</w:t>
      </w:r>
      <w:r w:rsidRPr="008D561F">
        <w:rPr>
          <w:i/>
        </w:rPr>
        <w:t>указать срок не менее указанного в пункте 7 Информационной карты</w:t>
      </w:r>
      <w:r w:rsidRPr="008D561F">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8D561F" w:rsidRDefault="006148C7" w:rsidP="006148C7">
      <w:pPr>
        <w:numPr>
          <w:ilvl w:val="0"/>
          <w:numId w:val="11"/>
        </w:numPr>
        <w:tabs>
          <w:tab w:val="left" w:pos="1418"/>
        </w:tabs>
        <w:ind w:left="0" w:firstLine="709"/>
        <w:jc w:val="both"/>
      </w:pPr>
      <w:r w:rsidRPr="008D561F">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sidRPr="008D561F">
        <w:rPr>
          <w:i/>
        </w:rPr>
        <w:t>наименование претендента</w:t>
      </w:r>
      <w:r w:rsidRPr="008D561F">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6148C7" w:rsidRPr="008D561F" w:rsidRDefault="006148C7" w:rsidP="006148C7">
      <w:pPr>
        <w:numPr>
          <w:ilvl w:val="0"/>
          <w:numId w:val="11"/>
        </w:numPr>
        <w:tabs>
          <w:tab w:val="left" w:pos="1418"/>
        </w:tabs>
        <w:ind w:left="0" w:firstLine="714"/>
        <w:jc w:val="both"/>
      </w:pPr>
      <w:r w:rsidRPr="008D561F">
        <w:t>Подписать договор(ы) на условиях настоящей Заявки на участие в Запросе предложений и на условиях, объявленных в документации о закупке.</w:t>
      </w:r>
    </w:p>
    <w:p w:rsidR="006148C7" w:rsidRPr="008D561F" w:rsidRDefault="006148C7" w:rsidP="006148C7">
      <w:pPr>
        <w:numPr>
          <w:ilvl w:val="0"/>
          <w:numId w:val="11"/>
        </w:numPr>
        <w:tabs>
          <w:tab w:val="left" w:pos="1418"/>
        </w:tabs>
        <w:ind w:left="0" w:firstLine="714"/>
        <w:jc w:val="both"/>
      </w:pPr>
      <w:r w:rsidRPr="008D561F">
        <w:lastRenderedPageBreak/>
        <w:t>Исполнять обязанности, предусмотренные заключенным договором строго в соответствии с требованиями такого договора.</w:t>
      </w:r>
    </w:p>
    <w:p w:rsidR="006148C7" w:rsidRPr="008D561F" w:rsidRDefault="006148C7" w:rsidP="006148C7">
      <w:pPr>
        <w:numPr>
          <w:ilvl w:val="0"/>
          <w:numId w:val="11"/>
        </w:numPr>
        <w:ind w:left="0" w:firstLine="714"/>
        <w:jc w:val="both"/>
      </w:pPr>
      <w:r w:rsidRPr="008D561F">
        <w:t>Не вносить в договор изменения, не предусмотренные условиями документации о закупке.</w:t>
      </w:r>
    </w:p>
    <w:p w:rsidR="006148C7" w:rsidRPr="008D561F" w:rsidRDefault="006148C7" w:rsidP="006148C7">
      <w:pPr>
        <w:pStyle w:val="affff6"/>
        <w:ind w:firstLine="553"/>
        <w:rPr>
          <w:rFonts w:eastAsia="Times New Roman"/>
          <w:sz w:val="24"/>
        </w:rPr>
      </w:pPr>
      <w:r w:rsidRPr="008D561F">
        <w:rPr>
          <w:rFonts w:eastAsia="Times New Roman"/>
          <w:sz w:val="24"/>
        </w:rPr>
        <w:t>Настоящим подтверждаем, что:</w:t>
      </w:r>
    </w:p>
    <w:p w:rsidR="006148C7" w:rsidRPr="008D561F" w:rsidRDefault="006148C7" w:rsidP="006148C7">
      <w:pPr>
        <w:pStyle w:val="affff6"/>
        <w:ind w:firstLine="553"/>
        <w:rPr>
          <w:rFonts w:eastAsia="Times New Roman"/>
          <w:sz w:val="24"/>
        </w:rPr>
      </w:pPr>
      <w:r w:rsidRPr="008D561F">
        <w:rPr>
          <w:rFonts w:eastAsia="Times New Roman"/>
          <w:sz w:val="24"/>
        </w:rPr>
        <w:t>- ___________ (</w:t>
      </w:r>
      <w:r w:rsidRPr="008D561F">
        <w:rPr>
          <w:rFonts w:eastAsia="Times New Roman"/>
          <w:i/>
          <w:sz w:val="24"/>
        </w:rPr>
        <w:t>результаты работ, оказания услуг, товары и т.д.)</w:t>
      </w:r>
      <w:r w:rsidRPr="008D561F">
        <w:rPr>
          <w:rFonts w:eastAsia="Times New Roman"/>
          <w:sz w:val="24"/>
        </w:rPr>
        <w:t xml:space="preserve"> предлагаемые _______ </w:t>
      </w:r>
      <w:r w:rsidRPr="008D561F">
        <w:rPr>
          <w:rFonts w:eastAsia="Times New Roman"/>
          <w:i/>
          <w:sz w:val="24"/>
        </w:rPr>
        <w:t>(наименование претендента)</w:t>
      </w:r>
      <w:r w:rsidRPr="008D561F">
        <w:rPr>
          <w:rFonts w:eastAsia="Times New Roman"/>
          <w:sz w:val="24"/>
        </w:rPr>
        <w:t>, свободны от любых прав со стороны третьих лиц, ________ (</w:t>
      </w:r>
      <w:r w:rsidRPr="008D561F">
        <w:rPr>
          <w:rFonts w:eastAsia="Times New Roman"/>
          <w:i/>
          <w:sz w:val="24"/>
        </w:rPr>
        <w:t>наименование претендента</w:t>
      </w:r>
      <w:r w:rsidRPr="008D561F">
        <w:rPr>
          <w:rFonts w:eastAsia="Times New Roman"/>
          <w:sz w:val="24"/>
        </w:rPr>
        <w:t>) согласно в случае признания победителем и подписания договора передать все права на___________ (</w:t>
      </w:r>
      <w:r w:rsidRPr="008D561F">
        <w:rPr>
          <w:rFonts w:eastAsia="Times New Roman"/>
          <w:i/>
          <w:sz w:val="24"/>
        </w:rPr>
        <w:t>результаты работ, оказания услуг, товары и т.д.)</w:t>
      </w:r>
      <w:r w:rsidRPr="008D561F">
        <w:rPr>
          <w:rFonts w:eastAsia="Times New Roman"/>
          <w:sz w:val="24"/>
        </w:rPr>
        <w:t xml:space="preserve"> Заказчику;</w:t>
      </w:r>
    </w:p>
    <w:p w:rsidR="006148C7" w:rsidRPr="008D561F" w:rsidRDefault="006148C7" w:rsidP="006148C7">
      <w:pPr>
        <w:pStyle w:val="affff6"/>
        <w:ind w:firstLine="553"/>
        <w:rPr>
          <w:rFonts w:eastAsia="Times New Roman"/>
          <w:sz w:val="24"/>
        </w:rPr>
      </w:pPr>
      <w:r w:rsidRPr="008D561F">
        <w:rPr>
          <w:rFonts w:eastAsia="Times New Roman"/>
          <w:sz w:val="24"/>
        </w:rPr>
        <w:t>- ________(наименование претендента) не находится в процессе ликвидации;</w:t>
      </w:r>
    </w:p>
    <w:p w:rsidR="006148C7" w:rsidRPr="008D561F" w:rsidRDefault="006148C7" w:rsidP="006148C7">
      <w:pPr>
        <w:pStyle w:val="affff6"/>
        <w:ind w:firstLine="553"/>
        <w:rPr>
          <w:rFonts w:eastAsia="Times New Roman"/>
          <w:sz w:val="24"/>
        </w:rPr>
      </w:pPr>
      <w:r w:rsidRPr="008D561F">
        <w:rPr>
          <w:rFonts w:eastAsia="Times New Roman"/>
          <w:sz w:val="24"/>
        </w:rPr>
        <w:t>- ________(наименование претендента) не признан несостоятельным (банкротом);</w:t>
      </w:r>
    </w:p>
    <w:p w:rsidR="006148C7" w:rsidRPr="008D561F" w:rsidRDefault="006148C7" w:rsidP="006148C7">
      <w:pPr>
        <w:pStyle w:val="affff6"/>
        <w:ind w:firstLine="553"/>
        <w:rPr>
          <w:rFonts w:eastAsia="Times New Roman"/>
          <w:sz w:val="24"/>
        </w:rPr>
      </w:pPr>
      <w:r w:rsidRPr="008D561F">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8D561F" w:rsidRDefault="006148C7" w:rsidP="006148C7">
      <w:pPr>
        <w:pStyle w:val="affff6"/>
        <w:rPr>
          <w:sz w:val="24"/>
        </w:rPr>
      </w:pPr>
      <w:r w:rsidRPr="008D561F">
        <w:rPr>
          <w:rFonts w:eastAsia="Times New Roman"/>
          <w:sz w:val="24"/>
        </w:rPr>
        <w:t xml:space="preserve">- у _______ (наименование претендента) отсутствует задолженность </w:t>
      </w:r>
      <w:r w:rsidRPr="008D561F">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8D561F" w:rsidRDefault="006148C7" w:rsidP="006148C7">
      <w:pPr>
        <w:pStyle w:val="affff6"/>
        <w:ind w:firstLine="553"/>
        <w:rPr>
          <w:sz w:val="24"/>
        </w:rPr>
      </w:pPr>
      <w:r w:rsidRPr="008D561F">
        <w:rPr>
          <w:rFonts w:eastAsia="Times New Roman"/>
          <w:sz w:val="24"/>
        </w:rPr>
        <w:t xml:space="preserve">- ________(наименование претендента) </w:t>
      </w:r>
      <w:r w:rsidRPr="008D561F">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8D561F" w:rsidRDefault="00C77893" w:rsidP="006148C7">
      <w:pPr>
        <w:pStyle w:val="affff6"/>
        <w:ind w:firstLine="553"/>
        <w:rPr>
          <w:rFonts w:eastAsia="Arial"/>
          <w:sz w:val="24"/>
        </w:rPr>
      </w:pPr>
      <w:r w:rsidRPr="008D561F">
        <w:rPr>
          <w:sz w:val="24"/>
        </w:rPr>
        <w:t xml:space="preserve">- </w:t>
      </w:r>
      <w:r w:rsidRPr="008D561F">
        <w:rPr>
          <w:rFonts w:eastAsia="Times New Roman"/>
          <w:sz w:val="24"/>
        </w:rPr>
        <w:t xml:space="preserve">________(наименование претендента) не имеет и не будет иметь никаких претензий в отношении права (и в отношении реализации права) ПАО «ТрансКонтейнер» отменить </w:t>
      </w:r>
      <w:r w:rsidRPr="008D561F">
        <w:rPr>
          <w:rFonts w:eastAsia="Arial"/>
          <w:sz w:val="24"/>
        </w:rPr>
        <w:t>Запрос предложений в любое время до момента объявления победителя Запроса  предложений;</w:t>
      </w:r>
    </w:p>
    <w:p w:rsidR="006148C7" w:rsidRPr="008D561F" w:rsidRDefault="00C77893" w:rsidP="006148C7">
      <w:pPr>
        <w:pStyle w:val="affff6"/>
        <w:ind w:firstLine="553"/>
        <w:rPr>
          <w:rFonts w:eastAsia="Arial"/>
          <w:sz w:val="24"/>
        </w:rPr>
      </w:pPr>
      <w:r w:rsidRPr="008D561F">
        <w:rPr>
          <w:rFonts w:eastAsia="Arial"/>
          <w:sz w:val="24"/>
        </w:rPr>
        <w:t>- 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8D561F" w:rsidRDefault="006148C7" w:rsidP="006148C7">
      <w:pPr>
        <w:pStyle w:val="affff6"/>
        <w:ind w:firstLine="553"/>
        <w:rPr>
          <w:rFonts w:eastAsia="Arial"/>
          <w:sz w:val="24"/>
        </w:rPr>
      </w:pPr>
      <w:r w:rsidRPr="008D561F">
        <w:rPr>
          <w:rFonts w:eastAsia="Arial"/>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828BD" w:rsidRPr="008D561F" w:rsidRDefault="00C77893" w:rsidP="00417A44">
      <w:pPr>
        <w:pStyle w:val="affff6"/>
        <w:ind w:firstLine="553"/>
        <w:rPr>
          <w:sz w:val="24"/>
        </w:rPr>
      </w:pPr>
      <w:r w:rsidRPr="008D561F">
        <w:rPr>
          <w:rFonts w:eastAsia="Arial"/>
          <w:sz w:val="24"/>
        </w:rPr>
        <w:t xml:space="preserve">- ________ (наименование претендента) при подготовке Заявки на участие в Запросе </w:t>
      </w:r>
      <w:r w:rsidRPr="008D561F">
        <w:rPr>
          <w:sz w:val="24"/>
        </w:rPr>
        <w:t>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C828BD" w:rsidRPr="008D561F" w:rsidRDefault="00C828BD" w:rsidP="00C828BD">
      <w:pPr>
        <w:pStyle w:val="1ff2"/>
        <w:ind w:firstLine="709"/>
        <w:rPr>
          <w:sz w:val="24"/>
          <w:szCs w:val="24"/>
        </w:rPr>
      </w:pPr>
      <w:r w:rsidRPr="008D561F">
        <w:rPr>
          <w:sz w:val="24"/>
          <w:szCs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6148C7" w:rsidRPr="008D561F" w:rsidRDefault="006148C7" w:rsidP="006148C7">
      <w:pPr>
        <w:pStyle w:val="1ff2"/>
        <w:ind w:firstLine="709"/>
        <w:rPr>
          <w:sz w:val="24"/>
          <w:szCs w:val="24"/>
        </w:rPr>
      </w:pPr>
      <w:r w:rsidRPr="008D561F">
        <w:rPr>
          <w:sz w:val="24"/>
          <w:szCs w:val="24"/>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6148C7" w:rsidRPr="008D561F" w:rsidRDefault="00C828BD" w:rsidP="006148C7">
      <w:pPr>
        <w:pStyle w:val="1ff2"/>
        <w:ind w:firstLine="708"/>
        <w:rPr>
          <w:sz w:val="24"/>
          <w:szCs w:val="24"/>
        </w:rPr>
      </w:pPr>
      <w:r w:rsidRPr="008D561F">
        <w:rPr>
          <w:sz w:val="24"/>
          <w:szCs w:val="24"/>
        </w:rPr>
        <w:t>В подтверждение этого прилагаются все необходимые документы.</w:t>
      </w:r>
    </w:p>
    <w:p w:rsidR="006148C7" w:rsidRPr="008D561F" w:rsidRDefault="006148C7" w:rsidP="006148C7">
      <w:pPr>
        <w:pStyle w:val="1ff2"/>
        <w:ind w:firstLine="708"/>
        <w:rPr>
          <w:sz w:val="24"/>
          <w:szCs w:val="24"/>
        </w:rPr>
      </w:pPr>
    </w:p>
    <w:p w:rsidR="006148C7" w:rsidRPr="008D561F" w:rsidRDefault="006148C7" w:rsidP="006148C7">
      <w:pPr>
        <w:pStyle w:val="1ff2"/>
        <w:ind w:firstLine="708"/>
        <w:rPr>
          <w:sz w:val="24"/>
          <w:szCs w:val="24"/>
        </w:rPr>
      </w:pPr>
      <w:r w:rsidRPr="008D561F">
        <w:rPr>
          <w:b/>
          <w:sz w:val="24"/>
          <w:szCs w:val="24"/>
        </w:rPr>
        <w:t>Представитель, имеющий полномоч</w:t>
      </w:r>
      <w:r w:rsidR="00633009" w:rsidRPr="008D561F">
        <w:rPr>
          <w:b/>
          <w:sz w:val="24"/>
          <w:szCs w:val="24"/>
        </w:rPr>
        <w:t xml:space="preserve">ия подписать заявку на участие </w:t>
      </w:r>
      <w:r w:rsidRPr="008D561F">
        <w:rPr>
          <w:b/>
          <w:sz w:val="24"/>
          <w:szCs w:val="24"/>
        </w:rPr>
        <w:t>от имени</w:t>
      </w:r>
      <w:r w:rsidRPr="008D561F">
        <w:rPr>
          <w:sz w:val="24"/>
          <w:szCs w:val="24"/>
        </w:rPr>
        <w:t xml:space="preserve"> ____________________________</w:t>
      </w:r>
      <w:r w:rsidR="00633009" w:rsidRPr="008D561F">
        <w:rPr>
          <w:sz w:val="24"/>
          <w:szCs w:val="24"/>
        </w:rPr>
        <w:t>________________________________________</w:t>
      </w:r>
    </w:p>
    <w:p w:rsidR="006148C7" w:rsidRPr="008D561F" w:rsidRDefault="006148C7" w:rsidP="006148C7">
      <w:pPr>
        <w:pStyle w:val="1ff2"/>
        <w:ind w:firstLine="708"/>
        <w:rPr>
          <w:i/>
          <w:sz w:val="24"/>
          <w:szCs w:val="24"/>
        </w:rPr>
      </w:pPr>
      <w:r w:rsidRPr="008D561F">
        <w:rPr>
          <w:i/>
          <w:sz w:val="24"/>
          <w:szCs w:val="24"/>
        </w:rPr>
        <w:t xml:space="preserve">                                        (наименование претендента)</w:t>
      </w:r>
    </w:p>
    <w:p w:rsidR="006148C7" w:rsidRPr="008D561F" w:rsidRDefault="006148C7" w:rsidP="006148C7">
      <w:pPr>
        <w:pStyle w:val="1ff2"/>
        <w:ind w:firstLine="0"/>
        <w:rPr>
          <w:sz w:val="24"/>
          <w:szCs w:val="24"/>
        </w:rPr>
      </w:pPr>
      <w:r w:rsidRPr="008D561F">
        <w:rPr>
          <w:sz w:val="24"/>
          <w:szCs w:val="24"/>
        </w:rPr>
        <w:t>____________________________________________________________________</w:t>
      </w:r>
    </w:p>
    <w:p w:rsidR="006148C7" w:rsidRPr="008D561F" w:rsidRDefault="006148C7" w:rsidP="006148C7">
      <w:pPr>
        <w:pStyle w:val="1ff2"/>
        <w:ind w:firstLine="708"/>
        <w:rPr>
          <w:sz w:val="24"/>
          <w:szCs w:val="24"/>
        </w:rPr>
      </w:pPr>
      <w:r w:rsidRPr="008D561F">
        <w:rPr>
          <w:sz w:val="24"/>
          <w:szCs w:val="24"/>
        </w:rPr>
        <w:t xml:space="preserve">       Печать</w:t>
      </w:r>
      <w:r w:rsidRPr="008D561F">
        <w:rPr>
          <w:sz w:val="24"/>
          <w:szCs w:val="24"/>
        </w:rPr>
        <w:tab/>
      </w:r>
      <w:r w:rsidRPr="008D561F">
        <w:rPr>
          <w:sz w:val="24"/>
          <w:szCs w:val="24"/>
        </w:rPr>
        <w:tab/>
      </w:r>
      <w:r w:rsidRPr="008D561F">
        <w:rPr>
          <w:sz w:val="24"/>
          <w:szCs w:val="24"/>
        </w:rPr>
        <w:tab/>
        <w:t>(должность, подпись, ФИО)</w:t>
      </w:r>
    </w:p>
    <w:p w:rsidR="006148C7" w:rsidRPr="008D561F" w:rsidRDefault="006148C7" w:rsidP="003A724F">
      <w:pPr>
        <w:pStyle w:val="3f0"/>
        <w:suppressAutoHyphens/>
        <w:spacing w:after="0"/>
        <w:rPr>
          <w:sz w:val="40"/>
          <w:szCs w:val="24"/>
        </w:rPr>
      </w:pPr>
      <w:r w:rsidRPr="008D561F">
        <w:rPr>
          <w:sz w:val="24"/>
        </w:rPr>
        <w:t>"____" _________ 201__ г.</w:t>
      </w:r>
    </w:p>
    <w:p w:rsidR="003A724F" w:rsidRPr="008D561F" w:rsidRDefault="003A724F" w:rsidP="00EF31E5">
      <w:pPr>
        <w:jc w:val="right"/>
        <w:outlineLvl w:val="0"/>
        <w:rPr>
          <w:bCs/>
          <w:sz w:val="28"/>
        </w:rPr>
        <w:sectPr w:rsidR="003A724F" w:rsidRPr="008D561F" w:rsidSect="006C5245">
          <w:pgSz w:w="11907" w:h="16840" w:code="9"/>
          <w:pgMar w:top="1134" w:right="851" w:bottom="851" w:left="1418" w:header="794" w:footer="794" w:gutter="0"/>
          <w:cols w:space="720"/>
          <w:titlePg/>
          <w:docGrid w:linePitch="326"/>
        </w:sectPr>
      </w:pPr>
    </w:p>
    <w:p w:rsidR="007F077B" w:rsidRPr="008D561F" w:rsidRDefault="008C5207">
      <w:pPr>
        <w:jc w:val="right"/>
        <w:outlineLvl w:val="0"/>
        <w:rPr>
          <w:sz w:val="28"/>
          <w:szCs w:val="28"/>
        </w:rPr>
      </w:pPr>
      <w:r w:rsidRPr="008D561F">
        <w:rPr>
          <w:sz w:val="28"/>
          <w:szCs w:val="28"/>
        </w:rPr>
        <w:lastRenderedPageBreak/>
        <w:t>Приложение № 2</w:t>
      </w:r>
    </w:p>
    <w:p w:rsidR="00EF31E5" w:rsidRPr="008D561F" w:rsidRDefault="00EF31E5" w:rsidP="00EF31E5">
      <w:pPr>
        <w:ind w:firstLine="425"/>
        <w:jc w:val="right"/>
        <w:rPr>
          <w:sz w:val="28"/>
        </w:rPr>
      </w:pPr>
      <w:r w:rsidRPr="008D561F">
        <w:rPr>
          <w:sz w:val="28"/>
        </w:rPr>
        <w:t>к документации о закупке</w:t>
      </w:r>
    </w:p>
    <w:p w:rsidR="00EF31E5" w:rsidRPr="008D561F" w:rsidRDefault="00EF31E5" w:rsidP="00EF31E5">
      <w:pPr>
        <w:pStyle w:val="affff6"/>
        <w:jc w:val="center"/>
        <w:rPr>
          <w:b/>
          <w:sz w:val="24"/>
        </w:rPr>
      </w:pPr>
    </w:p>
    <w:p w:rsidR="00EF31E5" w:rsidRPr="008D561F" w:rsidRDefault="00EF31E5" w:rsidP="006D087B">
      <w:pPr>
        <w:pStyle w:val="ListParagraph5"/>
        <w:jc w:val="center"/>
        <w:rPr>
          <w:b/>
          <w:sz w:val="28"/>
        </w:rPr>
      </w:pPr>
      <w:r w:rsidRPr="008D561F">
        <w:rPr>
          <w:b/>
          <w:sz w:val="28"/>
        </w:rPr>
        <w:t>СВЕДЕНИЯ О ПРЕТЕНДЕНТЕ (для юридических лиц)</w:t>
      </w:r>
    </w:p>
    <w:p w:rsidR="00EF31E5" w:rsidRPr="008D561F" w:rsidRDefault="00EF31E5" w:rsidP="00EF31E5">
      <w:pPr>
        <w:pStyle w:val="affff6"/>
        <w:jc w:val="center"/>
        <w:rPr>
          <w:i/>
          <w:sz w:val="24"/>
        </w:rPr>
      </w:pPr>
      <w:r w:rsidRPr="008D561F">
        <w:rPr>
          <w:i/>
          <w:sz w:val="24"/>
        </w:rPr>
        <w:t>(в случае, если на стороне одного претендента участвует несколько лиц, сведения предоставляются на каждое лицо)</w:t>
      </w:r>
    </w:p>
    <w:p w:rsidR="00EF31E5" w:rsidRPr="008D561F" w:rsidRDefault="00EF31E5" w:rsidP="00EF31E5">
      <w:pPr>
        <w:pStyle w:val="affff6"/>
        <w:jc w:val="center"/>
        <w:rPr>
          <w:sz w:val="24"/>
        </w:rPr>
      </w:pPr>
    </w:p>
    <w:p w:rsidR="00EF31E5" w:rsidRPr="008D561F" w:rsidRDefault="00EF31E5" w:rsidP="00EF31E5">
      <w:pPr>
        <w:pStyle w:val="affff6"/>
        <w:ind w:firstLine="0"/>
        <w:rPr>
          <w:sz w:val="24"/>
        </w:rPr>
      </w:pPr>
      <w:r w:rsidRPr="008D561F">
        <w:rPr>
          <w:sz w:val="24"/>
        </w:rPr>
        <w:t>1. Полное и сокращенное наименование претендента (если менялось в течение последних 5 лет, указать, когда и привести прежнее название)</w:t>
      </w:r>
    </w:p>
    <w:p w:rsidR="00EF31E5" w:rsidRPr="008D561F" w:rsidRDefault="00EF31E5" w:rsidP="00EF31E5">
      <w:pPr>
        <w:pStyle w:val="affff6"/>
        <w:ind w:left="720" w:firstLine="0"/>
        <w:rPr>
          <w:sz w:val="24"/>
        </w:rPr>
      </w:pPr>
      <w:r w:rsidRPr="008D561F">
        <w:rPr>
          <w:sz w:val="24"/>
        </w:rPr>
        <w:t>ОГРН ______, ИНН _________, КПП______, ОКПО ____, ОКТМО________, ОКОПФ ___________</w:t>
      </w:r>
    </w:p>
    <w:p w:rsidR="00EF31E5" w:rsidRPr="008D561F" w:rsidRDefault="00EF31E5" w:rsidP="00EF31E5">
      <w:pPr>
        <w:pStyle w:val="affff6"/>
        <w:ind w:firstLine="0"/>
        <w:jc w:val="center"/>
        <w:rPr>
          <w:i/>
          <w:sz w:val="24"/>
        </w:rPr>
      </w:pPr>
      <w:r w:rsidRPr="008D561F">
        <w:rPr>
          <w:i/>
          <w:sz w:val="24"/>
        </w:rPr>
        <w:t xml:space="preserve"> (для претендентов-резидентов Российской Федерации)</w:t>
      </w:r>
    </w:p>
    <w:p w:rsidR="00EF31E5" w:rsidRPr="008D561F" w:rsidRDefault="00EF31E5" w:rsidP="00EF31E5">
      <w:pPr>
        <w:pStyle w:val="affff6"/>
        <w:ind w:firstLine="696"/>
        <w:rPr>
          <w:sz w:val="24"/>
        </w:rPr>
      </w:pPr>
      <w:r w:rsidRPr="008D561F">
        <w:rPr>
          <w:sz w:val="24"/>
        </w:rPr>
        <w:t>Юридический адрес ________________________________________</w:t>
      </w:r>
    </w:p>
    <w:p w:rsidR="00EF31E5" w:rsidRPr="008D561F" w:rsidRDefault="00EF31E5" w:rsidP="00EF31E5">
      <w:pPr>
        <w:pStyle w:val="affff6"/>
        <w:ind w:firstLine="696"/>
        <w:rPr>
          <w:sz w:val="24"/>
        </w:rPr>
      </w:pPr>
      <w:r w:rsidRPr="008D561F">
        <w:rPr>
          <w:sz w:val="24"/>
        </w:rPr>
        <w:t>Почтовый адрес ___________________________________________</w:t>
      </w:r>
    </w:p>
    <w:p w:rsidR="00EF31E5" w:rsidRPr="008D561F" w:rsidRDefault="00EF31E5" w:rsidP="00EF31E5">
      <w:pPr>
        <w:pStyle w:val="affff6"/>
        <w:ind w:firstLine="696"/>
        <w:rPr>
          <w:sz w:val="24"/>
        </w:rPr>
      </w:pPr>
      <w:r w:rsidRPr="008D561F">
        <w:rPr>
          <w:sz w:val="24"/>
        </w:rPr>
        <w:t>Телефон (______) __________________________________________</w:t>
      </w:r>
    </w:p>
    <w:p w:rsidR="00EF31E5" w:rsidRPr="008D561F" w:rsidRDefault="00EF31E5" w:rsidP="00EF31E5">
      <w:pPr>
        <w:pStyle w:val="affff6"/>
        <w:ind w:firstLine="698"/>
        <w:rPr>
          <w:sz w:val="24"/>
        </w:rPr>
      </w:pPr>
      <w:r w:rsidRPr="008D561F">
        <w:rPr>
          <w:sz w:val="24"/>
        </w:rPr>
        <w:t>Факс (______) _____________________________________________</w:t>
      </w:r>
    </w:p>
    <w:p w:rsidR="00EF31E5" w:rsidRPr="008D561F" w:rsidRDefault="00EF31E5" w:rsidP="00EF31E5">
      <w:pPr>
        <w:pStyle w:val="affff6"/>
        <w:ind w:firstLine="698"/>
        <w:rPr>
          <w:sz w:val="24"/>
        </w:rPr>
      </w:pPr>
      <w:r w:rsidRPr="008D561F">
        <w:rPr>
          <w:sz w:val="24"/>
        </w:rPr>
        <w:t>Адрес электронной почты __________________@_______________</w:t>
      </w:r>
    </w:p>
    <w:p w:rsidR="00EF31E5" w:rsidRPr="008D561F" w:rsidRDefault="00EF31E5" w:rsidP="00EF31E5">
      <w:pPr>
        <w:pStyle w:val="affff6"/>
        <w:ind w:firstLine="698"/>
        <w:rPr>
          <w:sz w:val="24"/>
        </w:rPr>
      </w:pPr>
      <w:r w:rsidRPr="008D561F">
        <w:rPr>
          <w:sz w:val="24"/>
        </w:rPr>
        <w:t>Зарегистрированный адрес офиса _____________________________</w:t>
      </w:r>
    </w:p>
    <w:p w:rsidR="00EF31E5" w:rsidRPr="008D561F" w:rsidRDefault="00EF31E5" w:rsidP="00EF31E5">
      <w:pPr>
        <w:pStyle w:val="affff6"/>
        <w:ind w:firstLine="698"/>
        <w:rPr>
          <w:sz w:val="24"/>
        </w:rPr>
      </w:pPr>
      <w:r w:rsidRPr="008D561F">
        <w:rPr>
          <w:sz w:val="24"/>
        </w:rPr>
        <w:t>Адрес сайта компании: ______________________________________</w:t>
      </w:r>
    </w:p>
    <w:p w:rsidR="00EF31E5" w:rsidRPr="008D561F" w:rsidRDefault="00EF31E5" w:rsidP="00EF31E5">
      <w:pPr>
        <w:pStyle w:val="affff6"/>
        <w:ind w:firstLine="0"/>
        <w:rPr>
          <w:sz w:val="24"/>
        </w:rPr>
      </w:pPr>
    </w:p>
    <w:p w:rsidR="00EF31E5" w:rsidRPr="008D561F" w:rsidRDefault="00EF31E5" w:rsidP="00EF31E5">
      <w:pPr>
        <w:pStyle w:val="affff6"/>
        <w:ind w:firstLine="397"/>
        <w:rPr>
          <w:rFonts w:eastAsia="Times New Roman"/>
          <w:sz w:val="24"/>
          <w:u w:val="single"/>
        </w:rPr>
      </w:pPr>
      <w:r w:rsidRPr="008D561F">
        <w:rPr>
          <w:rFonts w:eastAsia="Times New Roman"/>
          <w:sz w:val="24"/>
          <w:u w:val="single"/>
        </w:rPr>
        <w:t xml:space="preserve">Для нерезидента Российской Федерации </w:t>
      </w:r>
      <w:r w:rsidRPr="008D561F">
        <w:rPr>
          <w:rFonts w:eastAsia="Times New Roman"/>
          <w:i/>
          <w:sz w:val="24"/>
          <w:u w:val="single"/>
        </w:rPr>
        <w:t>(заполняется только при участии нерезидента</w:t>
      </w:r>
      <w:r w:rsidRPr="008D561F">
        <w:rPr>
          <w:rFonts w:eastAsia="Times New Roman"/>
          <w:sz w:val="24"/>
          <w:u w:val="single"/>
        </w:rPr>
        <w:t>).</w:t>
      </w:r>
    </w:p>
    <w:p w:rsidR="00EF31E5" w:rsidRPr="008D561F" w:rsidRDefault="00EF31E5" w:rsidP="00EF31E5">
      <w:pPr>
        <w:pStyle w:val="affff6"/>
        <w:ind w:firstLine="696"/>
        <w:rPr>
          <w:sz w:val="24"/>
        </w:rPr>
      </w:pPr>
      <w:r w:rsidRPr="008D561F">
        <w:rPr>
          <w:sz w:val="24"/>
        </w:rPr>
        <w:t>Номер налогоплательщика (идентификационный) _________________</w:t>
      </w:r>
    </w:p>
    <w:p w:rsidR="00EF31E5" w:rsidRPr="008D561F" w:rsidRDefault="00EF31E5" w:rsidP="00EF31E5">
      <w:pPr>
        <w:pStyle w:val="affff6"/>
        <w:ind w:firstLine="696"/>
        <w:rPr>
          <w:sz w:val="24"/>
        </w:rPr>
      </w:pPr>
      <w:r w:rsidRPr="008D561F">
        <w:rPr>
          <w:sz w:val="24"/>
        </w:rPr>
        <w:t>Юридический адрес ________________________________________</w:t>
      </w:r>
    </w:p>
    <w:p w:rsidR="00EF31E5" w:rsidRPr="008D561F" w:rsidRDefault="00EF31E5" w:rsidP="00EF31E5">
      <w:pPr>
        <w:pStyle w:val="affff6"/>
        <w:ind w:firstLine="696"/>
        <w:rPr>
          <w:sz w:val="24"/>
        </w:rPr>
      </w:pPr>
      <w:r w:rsidRPr="008D561F">
        <w:rPr>
          <w:sz w:val="24"/>
        </w:rPr>
        <w:t>Почтовый адрес ___________________________________________</w:t>
      </w:r>
    </w:p>
    <w:p w:rsidR="00EF31E5" w:rsidRPr="008D561F" w:rsidRDefault="00EF31E5" w:rsidP="00EF31E5">
      <w:pPr>
        <w:pStyle w:val="affff6"/>
        <w:ind w:firstLine="696"/>
        <w:rPr>
          <w:sz w:val="24"/>
        </w:rPr>
      </w:pPr>
      <w:r w:rsidRPr="008D561F">
        <w:rPr>
          <w:sz w:val="24"/>
        </w:rPr>
        <w:t>Телефон (______) __________________________________________</w:t>
      </w:r>
    </w:p>
    <w:p w:rsidR="00EF31E5" w:rsidRPr="008D561F" w:rsidRDefault="00EF31E5" w:rsidP="00EF31E5">
      <w:pPr>
        <w:pStyle w:val="affff6"/>
        <w:ind w:firstLine="698"/>
        <w:rPr>
          <w:sz w:val="24"/>
        </w:rPr>
      </w:pPr>
      <w:r w:rsidRPr="008D561F">
        <w:rPr>
          <w:sz w:val="24"/>
        </w:rPr>
        <w:t>Факс (______) _____________________________________________</w:t>
      </w:r>
    </w:p>
    <w:p w:rsidR="00EF31E5" w:rsidRPr="008D561F" w:rsidRDefault="00EF31E5" w:rsidP="00EF31E5">
      <w:pPr>
        <w:pStyle w:val="affff6"/>
        <w:ind w:firstLine="698"/>
        <w:rPr>
          <w:sz w:val="24"/>
        </w:rPr>
      </w:pPr>
      <w:r w:rsidRPr="008D561F">
        <w:rPr>
          <w:sz w:val="24"/>
        </w:rPr>
        <w:t>Адрес электронной почты __________________@_______________</w:t>
      </w:r>
    </w:p>
    <w:p w:rsidR="00EF31E5" w:rsidRPr="008D561F" w:rsidRDefault="00EF31E5" w:rsidP="00EF31E5">
      <w:pPr>
        <w:pStyle w:val="affff6"/>
        <w:ind w:firstLine="698"/>
        <w:rPr>
          <w:sz w:val="24"/>
        </w:rPr>
      </w:pPr>
      <w:r w:rsidRPr="008D561F">
        <w:rPr>
          <w:sz w:val="24"/>
        </w:rPr>
        <w:t>Зарегистрированный адрес офиса _____________________________</w:t>
      </w:r>
    </w:p>
    <w:p w:rsidR="00EF31E5" w:rsidRPr="008D561F" w:rsidRDefault="00EF31E5" w:rsidP="00EF31E5">
      <w:pPr>
        <w:pStyle w:val="affff6"/>
        <w:tabs>
          <w:tab w:val="left" w:pos="1080"/>
        </w:tabs>
        <w:ind w:firstLine="0"/>
        <w:rPr>
          <w:sz w:val="24"/>
        </w:rPr>
      </w:pPr>
      <w:r w:rsidRPr="008D561F">
        <w:rPr>
          <w:sz w:val="24"/>
        </w:rPr>
        <w:t>2. Руководитель_____________________</w:t>
      </w:r>
    </w:p>
    <w:p w:rsidR="00EF31E5" w:rsidRPr="008D561F" w:rsidRDefault="00EF31E5" w:rsidP="00EF31E5">
      <w:pPr>
        <w:pStyle w:val="affff6"/>
        <w:tabs>
          <w:tab w:val="left" w:pos="1080"/>
        </w:tabs>
        <w:ind w:firstLine="0"/>
        <w:rPr>
          <w:sz w:val="24"/>
        </w:rPr>
      </w:pPr>
    </w:p>
    <w:p w:rsidR="00EF31E5" w:rsidRPr="008D561F" w:rsidRDefault="00EF31E5" w:rsidP="00EF31E5">
      <w:pPr>
        <w:pStyle w:val="affff6"/>
        <w:tabs>
          <w:tab w:val="left" w:pos="1080"/>
        </w:tabs>
        <w:ind w:firstLine="0"/>
        <w:rPr>
          <w:sz w:val="24"/>
        </w:rPr>
      </w:pPr>
      <w:r w:rsidRPr="008D561F">
        <w:rPr>
          <w:sz w:val="24"/>
        </w:rPr>
        <w:t>3. Банковские реквизиты______________</w:t>
      </w:r>
    </w:p>
    <w:p w:rsidR="00EF31E5" w:rsidRPr="008D561F" w:rsidRDefault="00EF31E5" w:rsidP="00EF31E5">
      <w:pPr>
        <w:pStyle w:val="affff6"/>
        <w:tabs>
          <w:tab w:val="left" w:pos="1080"/>
        </w:tabs>
        <w:ind w:firstLine="0"/>
        <w:rPr>
          <w:sz w:val="24"/>
        </w:rPr>
      </w:pPr>
    </w:p>
    <w:p w:rsidR="00EF31E5" w:rsidRPr="008D561F" w:rsidRDefault="00EF31E5" w:rsidP="00EF31E5">
      <w:pPr>
        <w:pStyle w:val="affff6"/>
        <w:tabs>
          <w:tab w:val="left" w:pos="1080"/>
        </w:tabs>
        <w:ind w:firstLine="0"/>
        <w:rPr>
          <w:i/>
          <w:sz w:val="24"/>
        </w:rPr>
      </w:pPr>
      <w:r w:rsidRPr="008D561F">
        <w:rPr>
          <w:sz w:val="24"/>
        </w:rPr>
        <w:t xml:space="preserve">4. Название и адрес филиалов и дочерних предприятий </w:t>
      </w:r>
      <w:r w:rsidRPr="008D561F">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F31E5" w:rsidRPr="008D561F" w:rsidRDefault="00EF31E5" w:rsidP="00EF31E5">
      <w:pPr>
        <w:pStyle w:val="affff6"/>
        <w:tabs>
          <w:tab w:val="left" w:pos="1080"/>
        </w:tabs>
        <w:ind w:firstLine="0"/>
        <w:rPr>
          <w:sz w:val="24"/>
        </w:rPr>
      </w:pPr>
    </w:p>
    <w:p w:rsidR="00EF31E5" w:rsidRPr="008D561F" w:rsidRDefault="00EF31E5" w:rsidP="00EF31E5">
      <w:pPr>
        <w:pStyle w:val="affff6"/>
        <w:tabs>
          <w:tab w:val="left" w:pos="1080"/>
        </w:tabs>
        <w:ind w:firstLine="0"/>
        <w:rPr>
          <w:sz w:val="24"/>
        </w:rPr>
      </w:pPr>
      <w:r w:rsidRPr="008D561F">
        <w:rPr>
          <w:sz w:val="24"/>
        </w:rPr>
        <w:t>5. Указание на принадлежность к субъектам малого и среднего предпринимательства ______(да или нет).</w:t>
      </w:r>
    </w:p>
    <w:p w:rsidR="00EF31E5" w:rsidRPr="008D561F" w:rsidRDefault="00EF31E5" w:rsidP="00EF31E5">
      <w:pPr>
        <w:pStyle w:val="affff6"/>
        <w:tabs>
          <w:tab w:val="left" w:pos="1080"/>
        </w:tabs>
        <w:ind w:firstLine="0"/>
        <w:rPr>
          <w:sz w:val="24"/>
        </w:rPr>
      </w:pPr>
    </w:p>
    <w:p w:rsidR="00EF31E5" w:rsidRPr="008D561F" w:rsidRDefault="00EF31E5" w:rsidP="00EF31E5">
      <w:pPr>
        <w:tabs>
          <w:tab w:val="left" w:pos="9639"/>
        </w:tabs>
        <w:ind w:right="96"/>
        <w:jc w:val="both"/>
        <w:rPr>
          <w:i/>
        </w:rPr>
      </w:pPr>
      <w:r w:rsidRPr="008D561F">
        <w:t>6. Так как ________(наименование претендента) является субъектом малого и среднего предпринимательства  (</w:t>
      </w:r>
      <w:r w:rsidRPr="008D561F">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828BD" w:rsidRPr="008D561F" w:rsidRDefault="00C828BD" w:rsidP="00C828BD">
      <w:pPr>
        <w:tabs>
          <w:tab w:val="left" w:pos="9639"/>
        </w:tabs>
        <w:ind w:firstLine="720"/>
        <w:jc w:val="both"/>
      </w:pPr>
      <w:r w:rsidRPr="008D561F">
        <w:t>Категория субъекта малого и среднего предпринимателя ______________ (</w:t>
      </w:r>
      <w:r w:rsidRPr="008D561F">
        <w:rPr>
          <w:i/>
        </w:rPr>
        <w:t>указать: микропредприятие, малое предприятие или среднее предприятие</w:t>
      </w:r>
      <w:r w:rsidRPr="008D561F">
        <w:t>);</w:t>
      </w:r>
    </w:p>
    <w:p w:rsidR="00EF31E5" w:rsidRPr="008D561F" w:rsidRDefault="00EF31E5" w:rsidP="00EF31E5">
      <w:pPr>
        <w:tabs>
          <w:tab w:val="left" w:pos="9639"/>
        </w:tabs>
        <w:ind w:firstLine="720"/>
        <w:jc w:val="both"/>
      </w:pPr>
      <w:r w:rsidRPr="008D561F">
        <w:t>Средняя численность работников за предшествующий календарный год__________________________________________________</w:t>
      </w:r>
    </w:p>
    <w:p w:rsidR="00EF31E5" w:rsidRPr="008D561F" w:rsidRDefault="00EF31E5" w:rsidP="00EF31E5">
      <w:pPr>
        <w:pStyle w:val="afffff4"/>
        <w:tabs>
          <w:tab w:val="left" w:pos="9639"/>
        </w:tabs>
        <w:ind w:left="0" w:right="96" w:firstLine="851"/>
        <w:jc w:val="both"/>
      </w:pPr>
      <w:r w:rsidRPr="008D561F">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F31E5" w:rsidRPr="008D561F" w:rsidRDefault="00EF31E5" w:rsidP="00EF31E5">
      <w:pPr>
        <w:pStyle w:val="afffff4"/>
        <w:tabs>
          <w:tab w:val="left" w:pos="9639"/>
        </w:tabs>
        <w:ind w:left="0" w:right="96" w:firstLine="851"/>
        <w:jc w:val="both"/>
      </w:pPr>
      <w:r w:rsidRPr="008D561F">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w:t>
      </w:r>
      <w:r w:rsidRPr="008D561F">
        <w:lastRenderedPageBreak/>
        <w:t>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F31E5" w:rsidRPr="008D561F" w:rsidRDefault="00EF31E5" w:rsidP="00EF31E5">
      <w:pPr>
        <w:autoSpaceDE w:val="0"/>
        <w:autoSpaceDN w:val="0"/>
        <w:adjustRightInd w:val="0"/>
        <w:ind w:firstLine="720"/>
        <w:jc w:val="both"/>
      </w:pPr>
      <w:r w:rsidRPr="008D561F">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F31E5" w:rsidRPr="008D561F" w:rsidRDefault="00EF31E5" w:rsidP="00EF31E5">
      <w:pPr>
        <w:pStyle w:val="affff6"/>
        <w:tabs>
          <w:tab w:val="left" w:pos="1080"/>
        </w:tabs>
        <w:ind w:firstLine="720"/>
        <w:rPr>
          <w:sz w:val="24"/>
        </w:rPr>
      </w:pPr>
    </w:p>
    <w:p w:rsidR="00EF31E5" w:rsidRPr="008D561F" w:rsidRDefault="00EF31E5" w:rsidP="00EF31E5">
      <w:pPr>
        <w:tabs>
          <w:tab w:val="left" w:pos="9639"/>
        </w:tabs>
        <w:ind w:firstLine="539"/>
        <w:rPr>
          <w:b/>
        </w:rPr>
      </w:pPr>
    </w:p>
    <w:p w:rsidR="00EF31E5" w:rsidRPr="008D561F" w:rsidRDefault="00EF31E5" w:rsidP="00EF31E5">
      <w:pPr>
        <w:tabs>
          <w:tab w:val="left" w:pos="9639"/>
        </w:tabs>
        <w:ind w:firstLine="539"/>
        <w:rPr>
          <w:b/>
        </w:rPr>
      </w:pPr>
      <w:r w:rsidRPr="008D561F">
        <w:rPr>
          <w:b/>
        </w:rPr>
        <w:t>Контактные лица</w:t>
      </w:r>
    </w:p>
    <w:p w:rsidR="00EF31E5" w:rsidRPr="008D561F" w:rsidRDefault="00EF31E5" w:rsidP="00EF31E5">
      <w:pPr>
        <w:ind w:firstLine="540"/>
        <w:jc w:val="both"/>
      </w:pPr>
      <w:r w:rsidRPr="008D561F">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F31E5" w:rsidRPr="008D561F" w:rsidRDefault="00EF31E5" w:rsidP="00EF31E5">
      <w:pPr>
        <w:tabs>
          <w:tab w:val="left" w:pos="9639"/>
        </w:tabs>
        <w:rPr>
          <w:u w:val="single"/>
        </w:rPr>
      </w:pPr>
    </w:p>
    <w:p w:rsidR="00EF31E5" w:rsidRPr="008D561F" w:rsidRDefault="00EF31E5" w:rsidP="00EF31E5">
      <w:pPr>
        <w:tabs>
          <w:tab w:val="left" w:pos="9639"/>
        </w:tabs>
        <w:rPr>
          <w:u w:val="single"/>
        </w:rPr>
      </w:pPr>
      <w:r w:rsidRPr="008D561F">
        <w:rPr>
          <w:u w:val="single"/>
        </w:rPr>
        <w:t xml:space="preserve">Справки по общим вопросам и вопросам управления: </w:t>
      </w:r>
      <w:r w:rsidRPr="008D561F">
        <w:t>_____________________</w:t>
      </w:r>
    </w:p>
    <w:p w:rsidR="00EF31E5" w:rsidRPr="008D561F" w:rsidRDefault="00EF31E5" w:rsidP="00EF31E5">
      <w:pPr>
        <w:tabs>
          <w:tab w:val="left" w:pos="9639"/>
        </w:tabs>
        <w:jc w:val="right"/>
        <w:rPr>
          <w:i/>
        </w:rPr>
      </w:pPr>
      <w:r w:rsidRPr="008D561F">
        <w:rPr>
          <w:i/>
        </w:rPr>
        <w:t>Контактное лицо (должность, ФИО, телефон)</w:t>
      </w:r>
    </w:p>
    <w:p w:rsidR="00EF31E5" w:rsidRPr="008D561F" w:rsidRDefault="00EF31E5" w:rsidP="00EF31E5">
      <w:pPr>
        <w:tabs>
          <w:tab w:val="left" w:pos="9639"/>
        </w:tabs>
        <w:rPr>
          <w:u w:val="single"/>
        </w:rPr>
      </w:pPr>
      <w:r w:rsidRPr="008D561F">
        <w:rPr>
          <w:u w:val="single"/>
        </w:rPr>
        <w:t xml:space="preserve">Справки по кадровым вопросам: </w:t>
      </w:r>
      <w:r w:rsidRPr="008D561F">
        <w:t>________________________________________</w:t>
      </w:r>
    </w:p>
    <w:p w:rsidR="00EF31E5" w:rsidRPr="008D561F" w:rsidRDefault="00EF31E5" w:rsidP="00EF31E5">
      <w:pPr>
        <w:tabs>
          <w:tab w:val="left" w:pos="9639"/>
        </w:tabs>
        <w:jc w:val="right"/>
        <w:rPr>
          <w:i/>
        </w:rPr>
      </w:pPr>
      <w:r w:rsidRPr="008D561F">
        <w:rPr>
          <w:i/>
        </w:rPr>
        <w:t>Контактное лицо (должность, ФИО, телефон)</w:t>
      </w:r>
    </w:p>
    <w:p w:rsidR="00EF31E5" w:rsidRPr="008D561F" w:rsidRDefault="00EF31E5" w:rsidP="00EF31E5">
      <w:pPr>
        <w:tabs>
          <w:tab w:val="left" w:pos="9639"/>
        </w:tabs>
        <w:rPr>
          <w:u w:val="single"/>
        </w:rPr>
      </w:pPr>
      <w:r w:rsidRPr="008D561F">
        <w:rPr>
          <w:u w:val="single"/>
        </w:rPr>
        <w:t xml:space="preserve">Справки по техническим вопросам: </w:t>
      </w:r>
      <w:r w:rsidRPr="008D561F">
        <w:t>_____________________________________</w:t>
      </w:r>
    </w:p>
    <w:p w:rsidR="00EF31E5" w:rsidRPr="008D561F" w:rsidRDefault="00EF31E5" w:rsidP="00EF31E5">
      <w:pPr>
        <w:tabs>
          <w:tab w:val="left" w:pos="9639"/>
        </w:tabs>
        <w:jc w:val="right"/>
        <w:rPr>
          <w:i/>
        </w:rPr>
      </w:pPr>
      <w:r w:rsidRPr="008D561F">
        <w:rPr>
          <w:i/>
        </w:rPr>
        <w:t>Контактное лицо (должность, ФИО, телефон)</w:t>
      </w:r>
    </w:p>
    <w:p w:rsidR="00EF31E5" w:rsidRPr="008D561F" w:rsidRDefault="00EF31E5" w:rsidP="00EF31E5">
      <w:pPr>
        <w:tabs>
          <w:tab w:val="left" w:pos="9639"/>
        </w:tabs>
        <w:rPr>
          <w:u w:val="single"/>
        </w:rPr>
      </w:pPr>
      <w:r w:rsidRPr="008D561F">
        <w:rPr>
          <w:u w:val="single"/>
        </w:rPr>
        <w:t xml:space="preserve">Справки по финансовым вопросам: </w:t>
      </w:r>
      <w:r w:rsidRPr="008D561F">
        <w:t>______________________________________</w:t>
      </w:r>
    </w:p>
    <w:p w:rsidR="00EF31E5" w:rsidRPr="008D561F" w:rsidRDefault="00EF31E5" w:rsidP="00EF31E5">
      <w:pPr>
        <w:tabs>
          <w:tab w:val="left" w:pos="9639"/>
        </w:tabs>
        <w:jc w:val="right"/>
        <w:rPr>
          <w:i/>
        </w:rPr>
      </w:pPr>
      <w:r w:rsidRPr="008D561F">
        <w:rPr>
          <w:i/>
        </w:rPr>
        <w:t>Контактное лицо (должность, ФИО, телефон)</w:t>
      </w:r>
    </w:p>
    <w:p w:rsidR="00EF31E5" w:rsidRPr="008D561F" w:rsidRDefault="00EF31E5" w:rsidP="00EF31E5">
      <w:pPr>
        <w:pStyle w:val="affff6"/>
        <w:rPr>
          <w:rFonts w:eastAsia="Times New Roman"/>
          <w:spacing w:val="-13"/>
          <w:sz w:val="24"/>
        </w:rPr>
      </w:pPr>
    </w:p>
    <w:p w:rsidR="00EF31E5" w:rsidRPr="008D561F" w:rsidRDefault="00EF31E5" w:rsidP="00EF31E5">
      <w:pPr>
        <w:pStyle w:val="affff9"/>
        <w:jc w:val="both"/>
        <w:rPr>
          <w:b/>
          <w:sz w:val="24"/>
          <w:szCs w:val="24"/>
        </w:rPr>
      </w:pPr>
      <w:r w:rsidRPr="008D561F">
        <w:rPr>
          <w:b/>
          <w:sz w:val="24"/>
          <w:szCs w:val="24"/>
        </w:rPr>
        <w:t>Представитель, имеющий полномочия подписать заявку на участие от имени ____________________________________________________________</w:t>
      </w:r>
      <w:r w:rsidR="00633009" w:rsidRPr="008D561F">
        <w:rPr>
          <w:b/>
          <w:sz w:val="24"/>
          <w:szCs w:val="24"/>
        </w:rPr>
        <w:t>________</w:t>
      </w:r>
    </w:p>
    <w:p w:rsidR="00EF31E5" w:rsidRPr="008D561F" w:rsidRDefault="00EF31E5" w:rsidP="00EF31E5">
      <w:pPr>
        <w:tabs>
          <w:tab w:val="left" w:pos="8640"/>
        </w:tabs>
        <w:jc w:val="center"/>
        <w:rPr>
          <w:i/>
        </w:rPr>
      </w:pPr>
      <w:r w:rsidRPr="008D561F">
        <w:rPr>
          <w:i/>
        </w:rPr>
        <w:t>(наименование претендента)</w:t>
      </w:r>
    </w:p>
    <w:p w:rsidR="00EF31E5" w:rsidRPr="008D561F" w:rsidRDefault="00EF31E5" w:rsidP="00EF31E5">
      <w:pPr>
        <w:pStyle w:val="3f0"/>
        <w:suppressAutoHyphens/>
        <w:spacing w:after="0"/>
        <w:rPr>
          <w:sz w:val="24"/>
          <w:szCs w:val="24"/>
        </w:rPr>
      </w:pPr>
      <w:r w:rsidRPr="008D561F">
        <w:rPr>
          <w:sz w:val="24"/>
          <w:szCs w:val="24"/>
        </w:rPr>
        <w:t>____________________________________________________________________</w:t>
      </w:r>
    </w:p>
    <w:p w:rsidR="00EF31E5" w:rsidRPr="008D561F" w:rsidRDefault="00EF31E5" w:rsidP="00EF31E5">
      <w:pPr>
        <w:rPr>
          <w:i/>
        </w:rPr>
      </w:pPr>
      <w:r w:rsidRPr="008D561F">
        <w:rPr>
          <w:i/>
        </w:rPr>
        <w:t xml:space="preserve">       Печать</w:t>
      </w:r>
      <w:r w:rsidRPr="008D561F">
        <w:rPr>
          <w:i/>
        </w:rPr>
        <w:tab/>
      </w:r>
      <w:r w:rsidRPr="008D561F">
        <w:rPr>
          <w:i/>
        </w:rPr>
        <w:tab/>
      </w:r>
      <w:r w:rsidRPr="008D561F">
        <w:rPr>
          <w:i/>
        </w:rPr>
        <w:tab/>
        <w:t>(должность, подпись, ФИО)</w:t>
      </w:r>
    </w:p>
    <w:p w:rsidR="00EF31E5" w:rsidRPr="008D561F" w:rsidRDefault="00EF31E5" w:rsidP="00EF31E5">
      <w:pPr>
        <w:pStyle w:val="3f0"/>
        <w:suppressAutoHyphens/>
        <w:spacing w:after="0"/>
        <w:rPr>
          <w:sz w:val="24"/>
          <w:szCs w:val="24"/>
        </w:rPr>
      </w:pPr>
      <w:r w:rsidRPr="008D561F">
        <w:rPr>
          <w:sz w:val="24"/>
          <w:szCs w:val="24"/>
        </w:rPr>
        <w:t>"____" _________ 201__ г.</w:t>
      </w:r>
      <w:r w:rsidRPr="008D561F">
        <w:rPr>
          <w:sz w:val="24"/>
          <w:szCs w:val="24"/>
        </w:rPr>
        <w:br w:type="page"/>
      </w:r>
    </w:p>
    <w:p w:rsidR="00EF31E5" w:rsidRPr="008D561F" w:rsidRDefault="00EF31E5" w:rsidP="00EF31E5">
      <w:pPr>
        <w:suppressAutoHyphens w:val="0"/>
        <w:spacing w:after="200" w:line="276" w:lineRule="auto"/>
        <w:jc w:val="center"/>
        <w:rPr>
          <w:b/>
        </w:rPr>
      </w:pPr>
      <w:r w:rsidRPr="008D561F">
        <w:rPr>
          <w:b/>
        </w:rPr>
        <w:lastRenderedPageBreak/>
        <w:t>СВЕДЕНИЯ О ПРЕТЕНДЕНТЕ (для физических лиц)</w:t>
      </w:r>
    </w:p>
    <w:p w:rsidR="00EF31E5" w:rsidRPr="008D561F" w:rsidRDefault="00EF31E5" w:rsidP="00EF31E5">
      <w:pPr>
        <w:pStyle w:val="affff6"/>
        <w:jc w:val="center"/>
        <w:rPr>
          <w:b/>
          <w:sz w:val="24"/>
        </w:rPr>
      </w:pPr>
    </w:p>
    <w:p w:rsidR="00EF31E5" w:rsidRPr="008D561F" w:rsidRDefault="00EF31E5" w:rsidP="00EF31E5">
      <w:pPr>
        <w:pStyle w:val="affff6"/>
        <w:jc w:val="center"/>
        <w:rPr>
          <w:b/>
          <w:sz w:val="24"/>
        </w:rPr>
      </w:pPr>
    </w:p>
    <w:p w:rsidR="00EF31E5" w:rsidRPr="008D561F" w:rsidRDefault="00EF31E5" w:rsidP="00D10D09">
      <w:pPr>
        <w:pStyle w:val="affff6"/>
        <w:numPr>
          <w:ilvl w:val="2"/>
          <w:numId w:val="12"/>
        </w:numPr>
        <w:tabs>
          <w:tab w:val="clear" w:pos="2160"/>
        </w:tabs>
        <w:ind w:left="0" w:firstLine="709"/>
        <w:jc w:val="left"/>
        <w:rPr>
          <w:sz w:val="24"/>
        </w:rPr>
      </w:pPr>
      <w:r w:rsidRPr="008D561F">
        <w:rPr>
          <w:sz w:val="24"/>
        </w:rPr>
        <w:t>Фамилия, имя, отчество ___________________________________</w:t>
      </w:r>
    </w:p>
    <w:p w:rsidR="00EF31E5" w:rsidRPr="008D561F" w:rsidRDefault="00EF31E5" w:rsidP="00EF31E5">
      <w:pPr>
        <w:pStyle w:val="affff6"/>
        <w:ind w:left="709" w:firstLine="0"/>
        <w:jc w:val="left"/>
        <w:rPr>
          <w:sz w:val="24"/>
        </w:rPr>
      </w:pPr>
    </w:p>
    <w:p w:rsidR="00EF31E5" w:rsidRPr="008D561F" w:rsidRDefault="00EF31E5" w:rsidP="00D10D09">
      <w:pPr>
        <w:pStyle w:val="affff6"/>
        <w:numPr>
          <w:ilvl w:val="2"/>
          <w:numId w:val="12"/>
        </w:numPr>
        <w:tabs>
          <w:tab w:val="clear" w:pos="2160"/>
        </w:tabs>
        <w:ind w:left="0" w:firstLine="709"/>
        <w:jc w:val="left"/>
        <w:rPr>
          <w:sz w:val="24"/>
        </w:rPr>
      </w:pPr>
      <w:r w:rsidRPr="008D561F">
        <w:rPr>
          <w:sz w:val="24"/>
        </w:rPr>
        <w:t>Паспортные данные ______________________________________</w:t>
      </w:r>
    </w:p>
    <w:p w:rsidR="00EF31E5" w:rsidRPr="008D561F" w:rsidRDefault="00EF31E5" w:rsidP="00EF31E5">
      <w:pPr>
        <w:pStyle w:val="affff6"/>
        <w:ind w:firstLine="0"/>
        <w:jc w:val="left"/>
        <w:rPr>
          <w:sz w:val="24"/>
        </w:rPr>
      </w:pPr>
    </w:p>
    <w:p w:rsidR="00EF31E5" w:rsidRPr="008D561F" w:rsidRDefault="00EF31E5" w:rsidP="00D10D09">
      <w:pPr>
        <w:pStyle w:val="affff6"/>
        <w:numPr>
          <w:ilvl w:val="2"/>
          <w:numId w:val="12"/>
        </w:numPr>
        <w:tabs>
          <w:tab w:val="clear" w:pos="2160"/>
        </w:tabs>
        <w:ind w:left="0" w:firstLine="709"/>
        <w:jc w:val="left"/>
        <w:rPr>
          <w:sz w:val="24"/>
        </w:rPr>
      </w:pPr>
      <w:r w:rsidRPr="008D561F">
        <w:rPr>
          <w:sz w:val="24"/>
        </w:rPr>
        <w:t>Место жительства ________________________________________</w:t>
      </w:r>
    </w:p>
    <w:p w:rsidR="00EF31E5" w:rsidRPr="008D561F" w:rsidRDefault="00EF31E5" w:rsidP="00EF31E5">
      <w:pPr>
        <w:pStyle w:val="affff6"/>
        <w:ind w:firstLine="0"/>
        <w:jc w:val="left"/>
        <w:rPr>
          <w:sz w:val="24"/>
        </w:rPr>
      </w:pPr>
    </w:p>
    <w:p w:rsidR="00EF31E5" w:rsidRPr="008D561F" w:rsidRDefault="00EF31E5" w:rsidP="00D10D09">
      <w:pPr>
        <w:pStyle w:val="affff6"/>
        <w:numPr>
          <w:ilvl w:val="2"/>
          <w:numId w:val="12"/>
        </w:numPr>
        <w:tabs>
          <w:tab w:val="clear" w:pos="2160"/>
        </w:tabs>
        <w:ind w:left="0" w:firstLine="709"/>
        <w:jc w:val="left"/>
        <w:rPr>
          <w:sz w:val="24"/>
        </w:rPr>
      </w:pPr>
      <w:r w:rsidRPr="008D561F">
        <w:rPr>
          <w:sz w:val="24"/>
        </w:rPr>
        <w:t>Телефон (______) ________________________________________</w:t>
      </w:r>
    </w:p>
    <w:p w:rsidR="00EF31E5" w:rsidRPr="008D561F" w:rsidRDefault="00EF31E5" w:rsidP="00EF31E5">
      <w:pPr>
        <w:pStyle w:val="affff6"/>
        <w:ind w:left="709" w:firstLine="0"/>
        <w:jc w:val="left"/>
        <w:rPr>
          <w:sz w:val="24"/>
        </w:rPr>
      </w:pPr>
    </w:p>
    <w:p w:rsidR="00EF31E5" w:rsidRPr="008D561F" w:rsidRDefault="00EF31E5" w:rsidP="00D10D09">
      <w:pPr>
        <w:pStyle w:val="affff6"/>
        <w:numPr>
          <w:ilvl w:val="2"/>
          <w:numId w:val="12"/>
        </w:numPr>
        <w:tabs>
          <w:tab w:val="clear" w:pos="2160"/>
        </w:tabs>
        <w:ind w:left="0" w:firstLine="709"/>
        <w:jc w:val="left"/>
        <w:rPr>
          <w:sz w:val="24"/>
        </w:rPr>
      </w:pPr>
      <w:r w:rsidRPr="008D561F">
        <w:rPr>
          <w:sz w:val="24"/>
        </w:rPr>
        <w:t>Факс (______) ___________________________________________</w:t>
      </w:r>
    </w:p>
    <w:p w:rsidR="00EF31E5" w:rsidRPr="008D561F" w:rsidRDefault="00EF31E5" w:rsidP="00EF31E5">
      <w:pPr>
        <w:pStyle w:val="affff6"/>
        <w:ind w:firstLine="0"/>
        <w:jc w:val="left"/>
        <w:rPr>
          <w:sz w:val="24"/>
        </w:rPr>
      </w:pPr>
    </w:p>
    <w:p w:rsidR="00EF31E5" w:rsidRPr="008D561F" w:rsidRDefault="00EF31E5" w:rsidP="00D10D09">
      <w:pPr>
        <w:pStyle w:val="affff6"/>
        <w:numPr>
          <w:ilvl w:val="2"/>
          <w:numId w:val="12"/>
        </w:numPr>
        <w:tabs>
          <w:tab w:val="clear" w:pos="2160"/>
        </w:tabs>
        <w:ind w:left="0" w:firstLine="709"/>
        <w:jc w:val="left"/>
        <w:rPr>
          <w:sz w:val="24"/>
        </w:rPr>
      </w:pPr>
      <w:r w:rsidRPr="008D561F">
        <w:rPr>
          <w:sz w:val="24"/>
        </w:rPr>
        <w:t>Адрес электронной почты __________________@_____________</w:t>
      </w:r>
    </w:p>
    <w:p w:rsidR="00EF31E5" w:rsidRPr="008D561F" w:rsidRDefault="00EF31E5" w:rsidP="00EF31E5">
      <w:pPr>
        <w:pStyle w:val="affff6"/>
        <w:ind w:firstLine="0"/>
        <w:jc w:val="left"/>
        <w:rPr>
          <w:sz w:val="24"/>
        </w:rPr>
      </w:pPr>
    </w:p>
    <w:p w:rsidR="00EF31E5" w:rsidRPr="008D561F" w:rsidRDefault="00EF31E5" w:rsidP="00D10D09">
      <w:pPr>
        <w:pStyle w:val="affff6"/>
        <w:numPr>
          <w:ilvl w:val="2"/>
          <w:numId w:val="12"/>
        </w:numPr>
        <w:tabs>
          <w:tab w:val="clear" w:pos="2160"/>
        </w:tabs>
        <w:ind w:left="0" w:firstLine="709"/>
        <w:jc w:val="left"/>
        <w:rPr>
          <w:sz w:val="24"/>
        </w:rPr>
      </w:pPr>
      <w:r w:rsidRPr="008D561F">
        <w:rPr>
          <w:sz w:val="24"/>
        </w:rPr>
        <w:t>Банковские реквизиты_____________________________________</w:t>
      </w:r>
    </w:p>
    <w:p w:rsidR="00EF31E5" w:rsidRPr="008D561F" w:rsidRDefault="00EF31E5" w:rsidP="00EF31E5">
      <w:pPr>
        <w:pStyle w:val="afffff4"/>
      </w:pPr>
    </w:p>
    <w:p w:rsidR="00EF31E5" w:rsidRPr="008D561F" w:rsidRDefault="00EF31E5" w:rsidP="00D10D09">
      <w:pPr>
        <w:pStyle w:val="affff6"/>
        <w:numPr>
          <w:ilvl w:val="2"/>
          <w:numId w:val="12"/>
        </w:numPr>
        <w:tabs>
          <w:tab w:val="clear" w:pos="2160"/>
        </w:tabs>
        <w:ind w:left="720" w:firstLine="0"/>
        <w:jc w:val="left"/>
        <w:rPr>
          <w:sz w:val="24"/>
        </w:rPr>
      </w:pPr>
      <w:r w:rsidRPr="008D561F">
        <w:rPr>
          <w:sz w:val="24"/>
        </w:rPr>
        <w:t>Указание на принадлежность к субъектам малого и среднего предпринимательства ______(да или нет)</w:t>
      </w:r>
    </w:p>
    <w:p w:rsidR="00EF31E5" w:rsidRPr="008D561F" w:rsidRDefault="00EF31E5" w:rsidP="00EF31E5">
      <w:pPr>
        <w:pStyle w:val="afffff4"/>
      </w:pPr>
    </w:p>
    <w:p w:rsidR="00EF31E5" w:rsidRPr="008D561F" w:rsidRDefault="00EF31E5" w:rsidP="00EF31E5">
      <w:pPr>
        <w:pStyle w:val="affff6"/>
        <w:ind w:left="709" w:firstLine="0"/>
        <w:jc w:val="left"/>
        <w:rPr>
          <w:sz w:val="24"/>
        </w:rPr>
      </w:pPr>
    </w:p>
    <w:p w:rsidR="00EF31E5" w:rsidRPr="008D561F" w:rsidRDefault="00EF31E5" w:rsidP="00EF31E5">
      <w:pPr>
        <w:pStyle w:val="affff6"/>
        <w:ind w:firstLine="0"/>
        <w:jc w:val="left"/>
        <w:rPr>
          <w:sz w:val="24"/>
        </w:rPr>
      </w:pPr>
    </w:p>
    <w:p w:rsidR="00EF31E5" w:rsidRPr="008D561F" w:rsidRDefault="00EF31E5" w:rsidP="00EF31E5">
      <w:pPr>
        <w:pStyle w:val="affff9"/>
        <w:jc w:val="both"/>
        <w:rPr>
          <w:b/>
          <w:sz w:val="24"/>
          <w:szCs w:val="24"/>
        </w:rPr>
      </w:pPr>
      <w:r w:rsidRPr="008D561F">
        <w:rPr>
          <w:b/>
          <w:sz w:val="24"/>
          <w:szCs w:val="24"/>
        </w:rPr>
        <w:t>Представитель, имеющий полномочия подписать заявку на участие от имени ____________________________________________________________</w:t>
      </w:r>
      <w:r w:rsidR="00633009" w:rsidRPr="008D561F">
        <w:rPr>
          <w:b/>
          <w:sz w:val="24"/>
          <w:szCs w:val="24"/>
        </w:rPr>
        <w:t>________</w:t>
      </w:r>
    </w:p>
    <w:p w:rsidR="00EF31E5" w:rsidRPr="008D561F" w:rsidRDefault="00EF31E5" w:rsidP="00EF31E5">
      <w:pPr>
        <w:tabs>
          <w:tab w:val="left" w:pos="8640"/>
        </w:tabs>
        <w:jc w:val="center"/>
        <w:rPr>
          <w:i/>
        </w:rPr>
      </w:pPr>
      <w:r w:rsidRPr="008D561F">
        <w:rPr>
          <w:i/>
        </w:rPr>
        <w:t>(наименование претендента)</w:t>
      </w:r>
    </w:p>
    <w:p w:rsidR="00EF31E5" w:rsidRPr="008D561F" w:rsidRDefault="00EF31E5" w:rsidP="00EF31E5">
      <w:pPr>
        <w:pStyle w:val="3f0"/>
        <w:suppressAutoHyphens/>
        <w:spacing w:after="0"/>
        <w:rPr>
          <w:sz w:val="24"/>
          <w:szCs w:val="24"/>
        </w:rPr>
      </w:pPr>
      <w:r w:rsidRPr="008D561F">
        <w:rPr>
          <w:sz w:val="24"/>
          <w:szCs w:val="24"/>
        </w:rPr>
        <w:t>____________________________________________________________________</w:t>
      </w:r>
    </w:p>
    <w:p w:rsidR="00EF31E5" w:rsidRPr="008D561F" w:rsidRDefault="00EF31E5" w:rsidP="00EF31E5">
      <w:pPr>
        <w:rPr>
          <w:i/>
        </w:rPr>
      </w:pPr>
      <w:r w:rsidRPr="008D561F">
        <w:rPr>
          <w:i/>
        </w:rPr>
        <w:t xml:space="preserve">       Печать</w:t>
      </w:r>
      <w:r w:rsidRPr="008D561F">
        <w:rPr>
          <w:i/>
        </w:rPr>
        <w:tab/>
      </w:r>
      <w:r w:rsidRPr="008D561F">
        <w:rPr>
          <w:i/>
        </w:rPr>
        <w:tab/>
      </w:r>
      <w:r w:rsidRPr="008D561F">
        <w:rPr>
          <w:i/>
        </w:rPr>
        <w:tab/>
        <w:t>(должность, подпись, ФИО)</w:t>
      </w:r>
    </w:p>
    <w:p w:rsidR="00EF31E5" w:rsidRPr="008D561F" w:rsidRDefault="00EF31E5" w:rsidP="00EF31E5">
      <w:pPr>
        <w:pStyle w:val="3f0"/>
        <w:suppressAutoHyphens/>
        <w:spacing w:after="0"/>
        <w:rPr>
          <w:sz w:val="24"/>
          <w:szCs w:val="24"/>
        </w:rPr>
      </w:pPr>
      <w:r w:rsidRPr="008D561F">
        <w:rPr>
          <w:sz w:val="24"/>
          <w:szCs w:val="24"/>
        </w:rPr>
        <w:t>"____" _________ 201__ г.</w:t>
      </w:r>
      <w:r w:rsidRPr="008D561F">
        <w:rPr>
          <w:sz w:val="24"/>
          <w:szCs w:val="24"/>
        </w:rPr>
        <w:br w:type="page"/>
      </w:r>
    </w:p>
    <w:p w:rsidR="003A724F" w:rsidRPr="008D561F" w:rsidRDefault="003A724F" w:rsidP="006D087B">
      <w:pPr>
        <w:jc w:val="right"/>
        <w:outlineLvl w:val="0"/>
        <w:rPr>
          <w:sz w:val="28"/>
          <w:szCs w:val="28"/>
        </w:rPr>
        <w:sectPr w:rsidR="003A724F" w:rsidRPr="008D561F" w:rsidSect="006C5245">
          <w:pgSz w:w="11907" w:h="16840" w:code="9"/>
          <w:pgMar w:top="1134" w:right="851" w:bottom="851" w:left="1418" w:header="794" w:footer="794" w:gutter="0"/>
          <w:cols w:space="720"/>
          <w:titlePg/>
          <w:docGrid w:linePitch="326"/>
        </w:sectPr>
      </w:pPr>
    </w:p>
    <w:p w:rsidR="007F077B" w:rsidRPr="008D561F" w:rsidRDefault="008C5207">
      <w:pPr>
        <w:jc w:val="right"/>
        <w:outlineLvl w:val="0"/>
        <w:rPr>
          <w:b/>
          <w:i/>
          <w:iCs/>
          <w:sz w:val="28"/>
          <w:szCs w:val="28"/>
        </w:rPr>
      </w:pPr>
      <w:r w:rsidRPr="008D561F">
        <w:rPr>
          <w:sz w:val="28"/>
          <w:szCs w:val="28"/>
        </w:rPr>
        <w:lastRenderedPageBreak/>
        <w:t>Приложение № 3</w:t>
      </w:r>
    </w:p>
    <w:p w:rsidR="006148C7" w:rsidRPr="008D561F" w:rsidRDefault="006148C7" w:rsidP="006148C7">
      <w:pPr>
        <w:pStyle w:val="affff6"/>
        <w:ind w:firstLine="0"/>
        <w:jc w:val="right"/>
        <w:rPr>
          <w:rFonts w:eastAsia="Times New Roman"/>
          <w:sz w:val="32"/>
          <w:szCs w:val="28"/>
        </w:rPr>
      </w:pPr>
      <w:r w:rsidRPr="008D561F">
        <w:rPr>
          <w:sz w:val="28"/>
          <w:szCs w:val="28"/>
        </w:rPr>
        <w:t>к документации о закупке</w:t>
      </w:r>
    </w:p>
    <w:p w:rsidR="006148C7" w:rsidRPr="008D561F" w:rsidRDefault="006148C7" w:rsidP="006148C7">
      <w:pPr>
        <w:pStyle w:val="affff6"/>
        <w:ind w:firstLine="0"/>
        <w:jc w:val="left"/>
        <w:rPr>
          <w:rFonts w:eastAsia="Times New Roman"/>
          <w:sz w:val="28"/>
          <w:szCs w:val="28"/>
        </w:rPr>
      </w:pPr>
    </w:p>
    <w:p w:rsidR="000E7F8D" w:rsidRPr="008D561F" w:rsidRDefault="008C5207" w:rsidP="000E7F8D">
      <w:pPr>
        <w:pStyle w:val="3"/>
        <w:spacing w:before="0" w:after="0"/>
        <w:jc w:val="center"/>
        <w:rPr>
          <w:rFonts w:ascii="Times New Roman" w:hAnsi="Times New Roman"/>
          <w:bCs w:val="0"/>
          <w:szCs w:val="28"/>
        </w:rPr>
      </w:pPr>
      <w:r w:rsidRPr="008D561F">
        <w:rPr>
          <w:rFonts w:ascii="Times New Roman" w:hAnsi="Times New Roman"/>
          <w:szCs w:val="28"/>
        </w:rPr>
        <w:t>Финансово-коммерческое предложение</w:t>
      </w:r>
    </w:p>
    <w:p w:rsidR="000E7F8D" w:rsidRPr="008D561F" w:rsidRDefault="000E7F8D" w:rsidP="000E7F8D"/>
    <w:p w:rsidR="000E7F8D" w:rsidRPr="008D561F" w:rsidRDefault="008C5207" w:rsidP="000E7F8D">
      <w:pPr>
        <w:rPr>
          <w:sz w:val="28"/>
          <w:szCs w:val="28"/>
        </w:rPr>
      </w:pPr>
      <w:r w:rsidRPr="008D561F">
        <w:rPr>
          <w:sz w:val="28"/>
          <w:szCs w:val="28"/>
        </w:rPr>
        <w:t xml:space="preserve"> «____» ___________ 201_ г. </w:t>
      </w:r>
      <w:r w:rsidRPr="008D561F">
        <w:rPr>
          <w:sz w:val="28"/>
          <w:szCs w:val="28"/>
        </w:rPr>
        <w:tab/>
      </w:r>
      <w:r w:rsidRPr="008D561F">
        <w:rPr>
          <w:sz w:val="28"/>
          <w:szCs w:val="28"/>
        </w:rPr>
        <w:tab/>
      </w:r>
      <w:r w:rsidRPr="008D561F">
        <w:rPr>
          <w:sz w:val="28"/>
          <w:szCs w:val="28"/>
        </w:rPr>
        <w:tab/>
        <w:t>Запрос предложений № ЗПэ-_____</w:t>
      </w:r>
    </w:p>
    <w:p w:rsidR="000E7F8D" w:rsidRPr="008D561F" w:rsidRDefault="008C5207" w:rsidP="000E7F8D">
      <w:pPr>
        <w:jc w:val="right"/>
        <w:rPr>
          <w:sz w:val="28"/>
          <w:szCs w:val="28"/>
        </w:rPr>
      </w:pPr>
      <w:r w:rsidRPr="008D561F">
        <w:rPr>
          <w:sz w:val="28"/>
          <w:szCs w:val="28"/>
        </w:rPr>
        <w:tab/>
      </w:r>
      <w:r w:rsidRPr="008D561F">
        <w:rPr>
          <w:sz w:val="28"/>
          <w:szCs w:val="28"/>
        </w:rPr>
        <w:tab/>
      </w:r>
      <w:r w:rsidRPr="008D561F">
        <w:rPr>
          <w:sz w:val="28"/>
          <w:szCs w:val="28"/>
        </w:rPr>
        <w:tab/>
      </w:r>
      <w:r w:rsidRPr="008D561F">
        <w:rPr>
          <w:sz w:val="28"/>
          <w:szCs w:val="28"/>
        </w:rPr>
        <w:tab/>
      </w:r>
      <w:r w:rsidRPr="008D561F">
        <w:rPr>
          <w:sz w:val="28"/>
          <w:szCs w:val="28"/>
        </w:rPr>
        <w:tab/>
      </w:r>
      <w:r w:rsidRPr="008D561F">
        <w:rPr>
          <w:sz w:val="28"/>
          <w:szCs w:val="28"/>
        </w:rPr>
        <w:tab/>
      </w:r>
      <w:r w:rsidRPr="008D561F">
        <w:rPr>
          <w:sz w:val="28"/>
          <w:szCs w:val="28"/>
        </w:rPr>
        <w:tab/>
      </w:r>
      <w:r w:rsidRPr="008D561F">
        <w:rPr>
          <w:sz w:val="28"/>
          <w:szCs w:val="28"/>
        </w:rPr>
        <w:tab/>
        <w:t>(лот № _________________)</w:t>
      </w:r>
    </w:p>
    <w:p w:rsidR="000E7F8D" w:rsidRPr="008D561F" w:rsidRDefault="008C5207" w:rsidP="000E7F8D">
      <w:pPr>
        <w:jc w:val="right"/>
        <w:rPr>
          <w:bCs/>
          <w:i/>
        </w:rPr>
      </w:pPr>
      <w:r w:rsidRPr="008D561F">
        <w:rPr>
          <w:bCs/>
          <w:i/>
        </w:rPr>
        <w:t>Указывается  при необходимости</w:t>
      </w:r>
    </w:p>
    <w:p w:rsidR="000E7F8D" w:rsidRPr="008D561F" w:rsidRDefault="000E7F8D" w:rsidP="000E7F8D"/>
    <w:p w:rsidR="000E7F8D" w:rsidRPr="008D561F" w:rsidRDefault="008C5207" w:rsidP="000E7F8D">
      <w:pPr>
        <w:rPr>
          <w:sz w:val="28"/>
          <w:szCs w:val="28"/>
        </w:rPr>
      </w:pPr>
      <w:r w:rsidRPr="008D561F">
        <w:rPr>
          <w:sz w:val="28"/>
          <w:szCs w:val="28"/>
        </w:rPr>
        <w:t>__________________________________________________________________</w:t>
      </w:r>
    </w:p>
    <w:p w:rsidR="000E7F8D" w:rsidRPr="008D561F" w:rsidRDefault="008C5207" w:rsidP="000E7F8D">
      <w:pPr>
        <w:ind w:firstLine="3"/>
        <w:jc w:val="center"/>
        <w:rPr>
          <w:bCs/>
          <w:i/>
        </w:rPr>
      </w:pPr>
      <w:r w:rsidRPr="008D561F">
        <w:rPr>
          <w:bCs/>
          <w:i/>
        </w:rPr>
        <w:t>(Полное наименование п</w:t>
      </w:r>
      <w:r w:rsidRPr="008D561F">
        <w:rPr>
          <w:i/>
        </w:rPr>
        <w:t>ретендента</w:t>
      </w:r>
      <w:r w:rsidRPr="008D561F">
        <w:rPr>
          <w:bCs/>
          <w:i/>
        </w:rPr>
        <w:t>)</w:t>
      </w:r>
    </w:p>
    <w:p w:rsidR="000E7F8D" w:rsidRPr="008D561F" w:rsidRDefault="000E7F8D" w:rsidP="000E7F8D">
      <w:pPr>
        <w:ind w:firstLine="708"/>
        <w:rPr>
          <w:bCs/>
          <w:sz w:val="28"/>
          <w:szCs w:val="28"/>
        </w:rPr>
      </w:pPr>
    </w:p>
    <w:tbl>
      <w:tblPr>
        <w:tblW w:w="5000" w:type="pct"/>
        <w:jc w:val="center"/>
        <w:tblLook w:val="0000" w:firstRow="0" w:lastRow="0" w:firstColumn="0" w:lastColumn="0" w:noHBand="0" w:noVBand="0"/>
      </w:tblPr>
      <w:tblGrid>
        <w:gridCol w:w="7510"/>
        <w:gridCol w:w="2344"/>
      </w:tblGrid>
      <w:tr w:rsidR="000E7F8D" w:rsidRPr="008D561F" w:rsidTr="007B4D84">
        <w:trPr>
          <w:jc w:val="center"/>
        </w:trPr>
        <w:tc>
          <w:tcPr>
            <w:tcW w:w="3741" w:type="pct"/>
            <w:tcBorders>
              <w:top w:val="single" w:sz="4" w:space="0" w:color="auto"/>
              <w:left w:val="single" w:sz="4" w:space="0" w:color="auto"/>
              <w:bottom w:val="single" w:sz="4" w:space="0" w:color="auto"/>
              <w:right w:val="single" w:sz="4" w:space="0" w:color="auto"/>
            </w:tcBorders>
            <w:vAlign w:val="center"/>
          </w:tcPr>
          <w:p w:rsidR="000E7F8D" w:rsidRPr="008D561F" w:rsidRDefault="008C5207" w:rsidP="000E7F8D">
            <w:pPr>
              <w:jc w:val="center"/>
              <w:rPr>
                <w:sz w:val="22"/>
                <w:szCs w:val="22"/>
              </w:rPr>
            </w:pPr>
            <w:r w:rsidRPr="008D561F">
              <w:rPr>
                <w:sz w:val="22"/>
                <w:szCs w:val="22"/>
              </w:rPr>
              <w:t>Наименование услуг</w:t>
            </w:r>
          </w:p>
          <w:p w:rsidR="000E7F8D" w:rsidRPr="008D561F" w:rsidRDefault="000E7F8D" w:rsidP="000E7F8D">
            <w:pPr>
              <w:jc w:val="center"/>
              <w:rPr>
                <w:sz w:val="22"/>
                <w:szCs w:val="22"/>
              </w:rPr>
            </w:pPr>
          </w:p>
        </w:tc>
        <w:tc>
          <w:tcPr>
            <w:tcW w:w="1259" w:type="pct"/>
            <w:tcBorders>
              <w:top w:val="single" w:sz="4" w:space="0" w:color="auto"/>
              <w:left w:val="single" w:sz="4" w:space="0" w:color="auto"/>
              <w:bottom w:val="single" w:sz="4" w:space="0" w:color="auto"/>
              <w:right w:val="single" w:sz="4" w:space="0" w:color="auto"/>
            </w:tcBorders>
            <w:vAlign w:val="center"/>
          </w:tcPr>
          <w:p w:rsidR="000E7F8D" w:rsidRPr="008D561F" w:rsidRDefault="008C5207" w:rsidP="000E7F8D">
            <w:pPr>
              <w:jc w:val="center"/>
              <w:rPr>
                <w:sz w:val="22"/>
                <w:szCs w:val="22"/>
              </w:rPr>
            </w:pPr>
            <w:r w:rsidRPr="008D561F">
              <w:rPr>
                <w:sz w:val="22"/>
                <w:szCs w:val="22"/>
              </w:rPr>
              <w:t xml:space="preserve">Цена в руб., без учета НДС </w:t>
            </w:r>
          </w:p>
        </w:tc>
      </w:tr>
      <w:tr w:rsidR="000E7F8D" w:rsidRPr="008D561F" w:rsidTr="000E7F8D">
        <w:trPr>
          <w:trHeight w:val="315"/>
          <w:jc w:val="center"/>
        </w:trPr>
        <w:tc>
          <w:tcPr>
            <w:tcW w:w="5000" w:type="pct"/>
            <w:gridSpan w:val="2"/>
            <w:tcBorders>
              <w:top w:val="single" w:sz="4" w:space="0" w:color="auto"/>
              <w:left w:val="single" w:sz="4" w:space="0" w:color="auto"/>
              <w:bottom w:val="single" w:sz="4" w:space="0" w:color="auto"/>
              <w:right w:val="single" w:sz="4" w:space="0" w:color="auto"/>
            </w:tcBorders>
            <w:noWrap/>
            <w:vAlign w:val="bottom"/>
          </w:tcPr>
          <w:p w:rsidR="000E7F8D" w:rsidRPr="008D561F" w:rsidRDefault="008C5207" w:rsidP="000E7F8D">
            <w:pPr>
              <w:jc w:val="center"/>
              <w:rPr>
                <w:sz w:val="22"/>
                <w:szCs w:val="22"/>
              </w:rPr>
            </w:pPr>
            <w:r w:rsidRPr="008D561F">
              <w:rPr>
                <w:sz w:val="22"/>
                <w:szCs w:val="22"/>
              </w:rPr>
              <w:t>Оказание услуг по мониторингу и регулярному обновлению детального прогноза рынка железнодорожных контейнерных перевозок Российской Федерации на перспективу 8 лет:</w:t>
            </w:r>
          </w:p>
        </w:tc>
      </w:tr>
      <w:tr w:rsidR="000E7F8D" w:rsidRPr="008D561F" w:rsidTr="007B4D84">
        <w:trPr>
          <w:trHeight w:val="315"/>
          <w:jc w:val="center"/>
        </w:trPr>
        <w:tc>
          <w:tcPr>
            <w:tcW w:w="3741" w:type="pct"/>
            <w:tcBorders>
              <w:top w:val="single" w:sz="4" w:space="0" w:color="auto"/>
              <w:left w:val="single" w:sz="4" w:space="0" w:color="auto"/>
              <w:bottom w:val="single" w:sz="4" w:space="0" w:color="auto"/>
              <w:right w:val="single" w:sz="4" w:space="0" w:color="auto"/>
            </w:tcBorders>
            <w:noWrap/>
            <w:vAlign w:val="bottom"/>
          </w:tcPr>
          <w:p w:rsidR="000E7F8D" w:rsidRPr="008D561F" w:rsidRDefault="008C5207" w:rsidP="000E7F8D">
            <w:pPr>
              <w:jc w:val="center"/>
              <w:rPr>
                <w:sz w:val="22"/>
                <w:szCs w:val="22"/>
              </w:rPr>
            </w:pPr>
            <w:r w:rsidRPr="008D561F">
              <w:rPr>
                <w:sz w:val="22"/>
                <w:szCs w:val="22"/>
              </w:rPr>
              <w:t>Этап 1. Подготовительные работы и формирование краткосрочного прогноза № 1 согласно Техническому заданию</w:t>
            </w:r>
          </w:p>
        </w:tc>
        <w:tc>
          <w:tcPr>
            <w:tcW w:w="1259" w:type="pct"/>
            <w:tcBorders>
              <w:top w:val="single" w:sz="4" w:space="0" w:color="auto"/>
              <w:left w:val="single" w:sz="4" w:space="0" w:color="auto"/>
              <w:bottom w:val="single" w:sz="4" w:space="0" w:color="auto"/>
              <w:right w:val="single" w:sz="4" w:space="0" w:color="auto"/>
            </w:tcBorders>
            <w:noWrap/>
            <w:vAlign w:val="center"/>
          </w:tcPr>
          <w:p w:rsidR="000E7F8D" w:rsidRPr="008D561F" w:rsidRDefault="000E7F8D" w:rsidP="000E7F8D">
            <w:pPr>
              <w:jc w:val="center"/>
              <w:rPr>
                <w:sz w:val="22"/>
                <w:szCs w:val="22"/>
              </w:rPr>
            </w:pPr>
          </w:p>
        </w:tc>
      </w:tr>
      <w:tr w:rsidR="000E7F8D" w:rsidRPr="008D561F" w:rsidTr="007B4D84">
        <w:trPr>
          <w:trHeight w:val="315"/>
          <w:jc w:val="center"/>
        </w:trPr>
        <w:tc>
          <w:tcPr>
            <w:tcW w:w="3741" w:type="pct"/>
            <w:tcBorders>
              <w:top w:val="single" w:sz="4" w:space="0" w:color="auto"/>
              <w:left w:val="single" w:sz="4" w:space="0" w:color="auto"/>
              <w:bottom w:val="single" w:sz="4" w:space="0" w:color="auto"/>
              <w:right w:val="single" w:sz="4" w:space="0" w:color="auto"/>
            </w:tcBorders>
            <w:noWrap/>
            <w:vAlign w:val="bottom"/>
          </w:tcPr>
          <w:p w:rsidR="000E7F8D" w:rsidRPr="008D561F" w:rsidRDefault="008C5207" w:rsidP="000E7F8D">
            <w:pPr>
              <w:jc w:val="center"/>
              <w:rPr>
                <w:sz w:val="22"/>
                <w:szCs w:val="22"/>
              </w:rPr>
            </w:pPr>
            <w:r w:rsidRPr="008D561F">
              <w:rPr>
                <w:sz w:val="22"/>
                <w:szCs w:val="22"/>
              </w:rPr>
              <w:t xml:space="preserve">Этап 2. Мониторинг рынка, подготовка краткосрочных прогнозов № 2 и № 3, а также долгосрочного прогноза № 1 согласно Техническому заданию </w:t>
            </w:r>
          </w:p>
        </w:tc>
        <w:tc>
          <w:tcPr>
            <w:tcW w:w="1259" w:type="pct"/>
            <w:tcBorders>
              <w:top w:val="single" w:sz="4" w:space="0" w:color="auto"/>
              <w:left w:val="single" w:sz="4" w:space="0" w:color="auto"/>
              <w:bottom w:val="single" w:sz="4" w:space="0" w:color="auto"/>
              <w:right w:val="single" w:sz="4" w:space="0" w:color="auto"/>
            </w:tcBorders>
            <w:noWrap/>
            <w:vAlign w:val="center"/>
          </w:tcPr>
          <w:p w:rsidR="000E7F8D" w:rsidRPr="008D561F" w:rsidRDefault="000E7F8D" w:rsidP="000E7F8D">
            <w:pPr>
              <w:jc w:val="center"/>
              <w:rPr>
                <w:sz w:val="22"/>
                <w:szCs w:val="22"/>
              </w:rPr>
            </w:pPr>
          </w:p>
        </w:tc>
      </w:tr>
      <w:tr w:rsidR="000E7F8D" w:rsidRPr="008D561F" w:rsidTr="007B4D84">
        <w:trPr>
          <w:trHeight w:val="315"/>
          <w:jc w:val="center"/>
        </w:trPr>
        <w:tc>
          <w:tcPr>
            <w:tcW w:w="3741" w:type="pct"/>
            <w:tcBorders>
              <w:top w:val="single" w:sz="4" w:space="0" w:color="auto"/>
              <w:left w:val="single" w:sz="4" w:space="0" w:color="auto"/>
              <w:bottom w:val="single" w:sz="4" w:space="0" w:color="auto"/>
              <w:right w:val="single" w:sz="4" w:space="0" w:color="auto"/>
            </w:tcBorders>
            <w:noWrap/>
            <w:vAlign w:val="bottom"/>
          </w:tcPr>
          <w:p w:rsidR="000E7F8D" w:rsidRPr="008D561F" w:rsidRDefault="008C5207" w:rsidP="000E7F8D">
            <w:pPr>
              <w:jc w:val="center"/>
              <w:rPr>
                <w:sz w:val="22"/>
                <w:szCs w:val="22"/>
              </w:rPr>
            </w:pPr>
            <w:r w:rsidRPr="008D561F">
              <w:rPr>
                <w:sz w:val="22"/>
                <w:szCs w:val="22"/>
              </w:rPr>
              <w:t>Этап 3. Мониторинг рынка, подготовка краткосрочного прогноза № 4, а также долгосрочного прогноза № 2 согласно Техническому заданию</w:t>
            </w:r>
          </w:p>
        </w:tc>
        <w:tc>
          <w:tcPr>
            <w:tcW w:w="1259" w:type="pct"/>
            <w:tcBorders>
              <w:top w:val="single" w:sz="4" w:space="0" w:color="auto"/>
              <w:left w:val="single" w:sz="4" w:space="0" w:color="auto"/>
              <w:bottom w:val="single" w:sz="4" w:space="0" w:color="auto"/>
              <w:right w:val="single" w:sz="4" w:space="0" w:color="auto"/>
            </w:tcBorders>
            <w:noWrap/>
            <w:vAlign w:val="center"/>
          </w:tcPr>
          <w:p w:rsidR="000E7F8D" w:rsidRPr="008D561F" w:rsidRDefault="000E7F8D" w:rsidP="000E7F8D">
            <w:pPr>
              <w:jc w:val="center"/>
              <w:rPr>
                <w:sz w:val="22"/>
                <w:szCs w:val="22"/>
              </w:rPr>
            </w:pPr>
          </w:p>
        </w:tc>
      </w:tr>
      <w:tr w:rsidR="000E7F8D" w:rsidRPr="008D561F" w:rsidTr="007B4D84">
        <w:trPr>
          <w:trHeight w:val="315"/>
          <w:jc w:val="center"/>
        </w:trPr>
        <w:tc>
          <w:tcPr>
            <w:tcW w:w="3741" w:type="pct"/>
            <w:tcBorders>
              <w:top w:val="single" w:sz="4" w:space="0" w:color="auto"/>
              <w:left w:val="single" w:sz="4" w:space="0" w:color="auto"/>
              <w:bottom w:val="single" w:sz="4" w:space="0" w:color="auto"/>
              <w:right w:val="single" w:sz="4" w:space="0" w:color="auto"/>
            </w:tcBorders>
            <w:noWrap/>
            <w:vAlign w:val="bottom"/>
          </w:tcPr>
          <w:p w:rsidR="000E7F8D" w:rsidRPr="008D561F" w:rsidRDefault="008C5207" w:rsidP="000E7F8D">
            <w:pPr>
              <w:jc w:val="center"/>
              <w:rPr>
                <w:sz w:val="22"/>
                <w:szCs w:val="22"/>
              </w:rPr>
            </w:pPr>
            <w:r w:rsidRPr="008D561F">
              <w:rPr>
                <w:sz w:val="22"/>
                <w:szCs w:val="22"/>
              </w:rPr>
              <w:t>ИТОГО</w:t>
            </w:r>
          </w:p>
        </w:tc>
        <w:tc>
          <w:tcPr>
            <w:tcW w:w="1259" w:type="pct"/>
            <w:tcBorders>
              <w:top w:val="single" w:sz="4" w:space="0" w:color="auto"/>
              <w:left w:val="single" w:sz="4" w:space="0" w:color="auto"/>
              <w:bottom w:val="single" w:sz="4" w:space="0" w:color="auto"/>
              <w:right w:val="single" w:sz="4" w:space="0" w:color="auto"/>
            </w:tcBorders>
            <w:noWrap/>
            <w:vAlign w:val="center"/>
          </w:tcPr>
          <w:p w:rsidR="000E7F8D" w:rsidRPr="008D561F" w:rsidRDefault="000E7F8D" w:rsidP="000E7F8D">
            <w:pPr>
              <w:jc w:val="center"/>
              <w:rPr>
                <w:sz w:val="22"/>
                <w:szCs w:val="22"/>
              </w:rPr>
            </w:pPr>
          </w:p>
        </w:tc>
      </w:tr>
      <w:tr w:rsidR="000E7F8D" w:rsidRPr="008D561F" w:rsidTr="007B4D84">
        <w:trPr>
          <w:trHeight w:val="315"/>
          <w:jc w:val="center"/>
        </w:trPr>
        <w:tc>
          <w:tcPr>
            <w:tcW w:w="3741" w:type="pct"/>
            <w:tcBorders>
              <w:top w:val="single" w:sz="4" w:space="0" w:color="auto"/>
              <w:left w:val="single" w:sz="4" w:space="0" w:color="auto"/>
              <w:bottom w:val="single" w:sz="4" w:space="0" w:color="auto"/>
              <w:right w:val="single" w:sz="4" w:space="0" w:color="auto"/>
            </w:tcBorders>
            <w:noWrap/>
            <w:vAlign w:val="bottom"/>
          </w:tcPr>
          <w:p w:rsidR="000E7F8D" w:rsidRPr="008D561F" w:rsidRDefault="008C5207" w:rsidP="000E7F8D">
            <w:pPr>
              <w:rPr>
                <w:sz w:val="22"/>
                <w:szCs w:val="22"/>
              </w:rPr>
            </w:pPr>
            <w:r w:rsidRPr="008D561F">
              <w:rPr>
                <w:sz w:val="22"/>
                <w:szCs w:val="22"/>
              </w:rPr>
              <w:t>Размер аванса, руб.</w:t>
            </w:r>
          </w:p>
        </w:tc>
        <w:tc>
          <w:tcPr>
            <w:tcW w:w="1259" w:type="pct"/>
            <w:tcBorders>
              <w:top w:val="single" w:sz="4" w:space="0" w:color="auto"/>
              <w:left w:val="single" w:sz="4" w:space="0" w:color="auto"/>
              <w:bottom w:val="single" w:sz="4" w:space="0" w:color="auto"/>
              <w:right w:val="single" w:sz="4" w:space="0" w:color="auto"/>
            </w:tcBorders>
            <w:noWrap/>
            <w:vAlign w:val="center"/>
          </w:tcPr>
          <w:p w:rsidR="000E7F8D" w:rsidRPr="008D561F" w:rsidRDefault="000E7F8D" w:rsidP="000E7F8D">
            <w:pPr>
              <w:jc w:val="center"/>
              <w:rPr>
                <w:sz w:val="22"/>
                <w:szCs w:val="22"/>
              </w:rPr>
            </w:pPr>
          </w:p>
        </w:tc>
      </w:tr>
    </w:tbl>
    <w:p w:rsidR="000E7F8D" w:rsidRPr="008D561F" w:rsidRDefault="000E7F8D" w:rsidP="000E7F8D">
      <w:pPr>
        <w:tabs>
          <w:tab w:val="left" w:pos="1430"/>
        </w:tabs>
        <w:ind w:firstLine="567"/>
        <w:jc w:val="both"/>
        <w:rPr>
          <w:color w:val="BFBFBF"/>
          <w:sz w:val="28"/>
          <w:szCs w:val="28"/>
        </w:rPr>
      </w:pPr>
    </w:p>
    <w:p w:rsidR="000E7F8D" w:rsidRPr="008D561F" w:rsidRDefault="008C5207" w:rsidP="000E7F8D">
      <w:pPr>
        <w:pStyle w:val="affff9"/>
        <w:jc w:val="both"/>
        <w:rPr>
          <w:szCs w:val="28"/>
        </w:rPr>
      </w:pPr>
      <w:r w:rsidRPr="008D561F">
        <w:rPr>
          <w:szCs w:val="28"/>
        </w:rPr>
        <w:t>1. Цена услуг</w:t>
      </w:r>
      <w:r w:rsidRPr="008D561F">
        <w:rPr>
          <w:i/>
          <w:sz w:val="24"/>
          <w:szCs w:val="24"/>
        </w:rPr>
        <w:t>,</w:t>
      </w:r>
      <w:r w:rsidRPr="008D561F">
        <w:rPr>
          <w:szCs w:val="28"/>
        </w:rPr>
        <w:t xml:space="preserve"> указанная в настоящем финансово-коммерческом предложении, учитывает стоимость всех налогов (кроме НДС), всех затрат, расходов, связанных с оказанием услуг, в том числе  подрядных. </w:t>
      </w:r>
    </w:p>
    <w:p w:rsidR="000E7F8D" w:rsidRPr="008D561F" w:rsidRDefault="008C5207" w:rsidP="000E7F8D">
      <w:pPr>
        <w:pStyle w:val="affff9"/>
        <w:jc w:val="both"/>
        <w:rPr>
          <w:szCs w:val="28"/>
        </w:rPr>
      </w:pPr>
      <w:r w:rsidRPr="008D561F">
        <w:rPr>
          <w:szCs w:val="28"/>
        </w:rPr>
        <w:t xml:space="preserve">Оказание услуг облагается </w:t>
      </w:r>
      <w:r w:rsidR="00511BC1" w:rsidRPr="008D561F">
        <w:rPr>
          <w:szCs w:val="28"/>
        </w:rPr>
        <w:t xml:space="preserve">/ не облагается </w:t>
      </w:r>
      <w:r w:rsidRPr="008D561F">
        <w:rPr>
          <w:szCs w:val="28"/>
        </w:rPr>
        <w:t xml:space="preserve">НДС </w:t>
      </w:r>
      <w:r w:rsidR="00057EBC" w:rsidRPr="008D561F">
        <w:rPr>
          <w:i/>
          <w:sz w:val="24"/>
          <w:szCs w:val="24"/>
        </w:rPr>
        <w:t>(указать необходимое)</w:t>
      </w:r>
    </w:p>
    <w:p w:rsidR="000E7F8D" w:rsidRPr="008D561F" w:rsidRDefault="008C5207" w:rsidP="000E7F8D">
      <w:pPr>
        <w:pStyle w:val="affff9"/>
        <w:jc w:val="both"/>
        <w:rPr>
          <w:szCs w:val="28"/>
        </w:rPr>
      </w:pPr>
      <w:r w:rsidRPr="008D561F">
        <w:rPr>
          <w:szCs w:val="28"/>
        </w:rPr>
        <w:t xml:space="preserve">2. Дополнительные условия оказания услуг_______________________________________________________ </w:t>
      </w:r>
    </w:p>
    <w:p w:rsidR="000E7F8D" w:rsidRPr="008D561F" w:rsidRDefault="008C5207" w:rsidP="000E7F8D">
      <w:pPr>
        <w:pStyle w:val="affff9"/>
        <w:jc w:val="center"/>
        <w:rPr>
          <w:i/>
          <w:sz w:val="24"/>
          <w:szCs w:val="24"/>
        </w:rPr>
      </w:pPr>
      <w:r w:rsidRPr="008D561F">
        <w:rPr>
          <w:i/>
          <w:sz w:val="24"/>
          <w:szCs w:val="24"/>
        </w:rPr>
        <w:t>(заполняется претендентом при необходимости).</w:t>
      </w:r>
    </w:p>
    <w:p w:rsidR="000E7F8D" w:rsidRPr="008D561F" w:rsidRDefault="008C5207" w:rsidP="000E7F8D">
      <w:pPr>
        <w:pStyle w:val="affff9"/>
        <w:jc w:val="both"/>
        <w:rPr>
          <w:szCs w:val="28"/>
        </w:rPr>
      </w:pPr>
      <w:r w:rsidRPr="008D561F">
        <w:rPr>
          <w:szCs w:val="28"/>
        </w:rPr>
        <w:t xml:space="preserve">3. Срок действия настоящего финансово-коммерческого предложения составляет _______________ </w:t>
      </w:r>
      <w:r w:rsidRPr="008D561F">
        <w:rPr>
          <w:i/>
          <w:sz w:val="24"/>
          <w:szCs w:val="24"/>
        </w:rPr>
        <w:t>(указывается дата в соответствии с пунктом 7 Информационной карты, но не менее 90 (девяносто) календарных дней)</w:t>
      </w:r>
      <w:r w:rsidRPr="008D561F">
        <w:t xml:space="preserve"> с даты окончания срока подачи Заявок, указанной в пункте 6 Информационной карты</w:t>
      </w:r>
      <w:r w:rsidRPr="008D561F">
        <w:rPr>
          <w:i/>
          <w:sz w:val="24"/>
          <w:szCs w:val="24"/>
        </w:rPr>
        <w:t>.</w:t>
      </w:r>
    </w:p>
    <w:p w:rsidR="000E7F8D" w:rsidRPr="008D561F" w:rsidRDefault="008C5207" w:rsidP="000E7F8D">
      <w:pPr>
        <w:pStyle w:val="affff9"/>
        <w:jc w:val="both"/>
        <w:rPr>
          <w:szCs w:val="28"/>
        </w:rPr>
      </w:pPr>
      <w:r w:rsidRPr="008D561F">
        <w:rPr>
          <w:szCs w:val="28"/>
        </w:rPr>
        <w:t xml:space="preserve">4. Если наши предложения, изложенные выше, будут приняты, мы берем на себя обязательство выполнить работы по первому этапу проекта и предоставить первый краткосрочный прогноз в течение 6 (шести) недель с даты подписания Договора в соответствии с требованиями документации о закупке и согласно нашим предложениям. </w:t>
      </w:r>
    </w:p>
    <w:p w:rsidR="000E7F8D" w:rsidRPr="008D561F" w:rsidRDefault="008C5207" w:rsidP="000E7F8D">
      <w:pPr>
        <w:pStyle w:val="affff9"/>
        <w:jc w:val="both"/>
        <w:rPr>
          <w:szCs w:val="28"/>
        </w:rPr>
      </w:pPr>
      <w:r w:rsidRPr="008D561F">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0E7F8D" w:rsidRPr="008D561F" w:rsidRDefault="008C5207" w:rsidP="000E7F8D">
      <w:pPr>
        <w:pStyle w:val="affff9"/>
        <w:jc w:val="both"/>
        <w:rPr>
          <w:szCs w:val="28"/>
        </w:rPr>
      </w:pPr>
      <w:r w:rsidRPr="008D561F">
        <w:rPr>
          <w:szCs w:val="28"/>
        </w:rPr>
        <w:t xml:space="preserve">6.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w:t>
      </w:r>
      <w:r w:rsidRPr="008D561F">
        <w:rPr>
          <w:szCs w:val="28"/>
        </w:rPr>
        <w:lastRenderedPageBreak/>
        <w:t xml:space="preserve">сроки, указанные в уведомлении заказчика, направленном нам в соответствии с пунктом </w:t>
      </w:r>
      <w:r w:rsidR="00057EBC" w:rsidRPr="008D561F">
        <w:rPr>
          <w:szCs w:val="28"/>
        </w:rPr>
        <w:t>295</w:t>
      </w:r>
      <w:r w:rsidRPr="008D561F">
        <w:rPr>
          <w:szCs w:val="28"/>
        </w:rPr>
        <w:t xml:space="preserve"> Положения о закупках, победителем будет признан другой участник.</w:t>
      </w:r>
    </w:p>
    <w:p w:rsidR="000E7F8D" w:rsidRPr="008D561F" w:rsidRDefault="008C5207" w:rsidP="000E7F8D">
      <w:pPr>
        <w:pStyle w:val="affff9"/>
        <w:jc w:val="both"/>
        <w:rPr>
          <w:szCs w:val="28"/>
        </w:rPr>
      </w:pPr>
      <w:r w:rsidRPr="008D561F">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E7F8D" w:rsidRPr="008D561F" w:rsidRDefault="008C5207" w:rsidP="000E7F8D">
      <w:pPr>
        <w:pStyle w:val="affff9"/>
        <w:jc w:val="both"/>
        <w:rPr>
          <w:szCs w:val="28"/>
        </w:rPr>
      </w:pPr>
      <w:r w:rsidRPr="008D561F">
        <w:rPr>
          <w:szCs w:val="28"/>
        </w:rPr>
        <w:t> Следующие приложения являются неотъемлемой частью настоящего финансово-коммерческого предложения:</w:t>
      </w:r>
    </w:p>
    <w:p w:rsidR="000E7F8D" w:rsidRPr="008D561F" w:rsidRDefault="008C5207" w:rsidP="000E7F8D">
      <w:pPr>
        <w:pStyle w:val="affff9"/>
        <w:jc w:val="both"/>
        <w:rPr>
          <w:szCs w:val="28"/>
        </w:rPr>
      </w:pPr>
      <w:r w:rsidRPr="008D561F">
        <w:t xml:space="preserve">1) Приложение № 1 – сведения о персонале претендента </w:t>
      </w:r>
      <w:r w:rsidRPr="008D561F">
        <w:rPr>
          <w:szCs w:val="28"/>
        </w:rPr>
        <w:t>(составляется по форме приложения № 6 к документации о закупке)</w:t>
      </w:r>
      <w:r w:rsidRPr="008D561F">
        <w:t>.</w:t>
      </w:r>
    </w:p>
    <w:p w:rsidR="000E7F8D" w:rsidRPr="008D561F" w:rsidRDefault="008C5207" w:rsidP="000E7F8D">
      <w:pPr>
        <w:pStyle w:val="affff9"/>
        <w:jc w:val="both"/>
        <w:rPr>
          <w:szCs w:val="28"/>
        </w:rPr>
      </w:pPr>
      <w:r w:rsidRPr="008D561F">
        <w:rPr>
          <w:szCs w:val="28"/>
        </w:rPr>
        <w:t>2) Приложение № 2 – календарный план оказания услуг на ___ листах (составляется по форме приложения № 2 к проекту договора (Приложение № 5 к документации о закупке).</w:t>
      </w:r>
    </w:p>
    <w:p w:rsidR="000E7F8D" w:rsidRPr="008D561F" w:rsidRDefault="000E7F8D" w:rsidP="00633009">
      <w:pPr>
        <w:pStyle w:val="affff9"/>
        <w:jc w:val="both"/>
        <w:rPr>
          <w:b/>
          <w:sz w:val="26"/>
          <w:szCs w:val="26"/>
        </w:rPr>
      </w:pPr>
    </w:p>
    <w:p w:rsidR="000E7F8D" w:rsidRPr="008D561F" w:rsidRDefault="00633009" w:rsidP="00633009">
      <w:pPr>
        <w:pStyle w:val="affff9"/>
        <w:jc w:val="both"/>
        <w:rPr>
          <w:b/>
          <w:szCs w:val="28"/>
        </w:rPr>
      </w:pPr>
      <w:r w:rsidRPr="008D561F">
        <w:rPr>
          <w:b/>
          <w:sz w:val="24"/>
          <w:szCs w:val="24"/>
        </w:rPr>
        <w:t>Представитель, имеющий полномочия подписать заявку на участие от имени</w:t>
      </w:r>
      <w:r w:rsidR="008C5207" w:rsidRPr="008D561F">
        <w:rPr>
          <w:szCs w:val="28"/>
        </w:rPr>
        <w:t xml:space="preserve"> ____________________________________________________________</w:t>
      </w:r>
      <w:r w:rsidRPr="008D561F">
        <w:rPr>
          <w:szCs w:val="28"/>
        </w:rPr>
        <w:t>________</w:t>
      </w:r>
    </w:p>
    <w:p w:rsidR="000E7F8D" w:rsidRPr="008D561F" w:rsidRDefault="008C5207" w:rsidP="000E7F8D">
      <w:pPr>
        <w:tabs>
          <w:tab w:val="left" w:pos="8640"/>
        </w:tabs>
        <w:jc w:val="center"/>
        <w:rPr>
          <w:i/>
        </w:rPr>
      </w:pPr>
      <w:r w:rsidRPr="008D561F">
        <w:rPr>
          <w:i/>
        </w:rPr>
        <w:t>(наименование претендента)</w:t>
      </w:r>
    </w:p>
    <w:p w:rsidR="000E7F8D" w:rsidRPr="008D561F" w:rsidRDefault="008C5207" w:rsidP="000E7F8D">
      <w:pPr>
        <w:pStyle w:val="3f0"/>
        <w:suppressAutoHyphens/>
        <w:spacing w:after="0"/>
        <w:rPr>
          <w:sz w:val="28"/>
          <w:szCs w:val="28"/>
        </w:rPr>
      </w:pPr>
      <w:r w:rsidRPr="008D561F">
        <w:rPr>
          <w:sz w:val="28"/>
          <w:szCs w:val="28"/>
        </w:rPr>
        <w:t>____________________________________________________________________</w:t>
      </w:r>
    </w:p>
    <w:p w:rsidR="000E7F8D" w:rsidRPr="008D561F" w:rsidRDefault="008C5207" w:rsidP="000E7F8D">
      <w:pPr>
        <w:rPr>
          <w:i/>
        </w:rPr>
      </w:pPr>
      <w:r w:rsidRPr="008D561F">
        <w:rPr>
          <w:i/>
        </w:rPr>
        <w:t xml:space="preserve">       Печать</w:t>
      </w:r>
      <w:r w:rsidRPr="008D561F">
        <w:rPr>
          <w:i/>
        </w:rPr>
        <w:tab/>
      </w:r>
      <w:r w:rsidRPr="008D561F">
        <w:rPr>
          <w:i/>
        </w:rPr>
        <w:tab/>
      </w:r>
      <w:r w:rsidRPr="008D561F">
        <w:rPr>
          <w:i/>
        </w:rPr>
        <w:tab/>
        <w:t>(должность, подпись, ФИО)</w:t>
      </w:r>
    </w:p>
    <w:p w:rsidR="000E7F8D" w:rsidRPr="008D561F" w:rsidRDefault="008C5207" w:rsidP="000E7F8D">
      <w:pPr>
        <w:pStyle w:val="3f0"/>
        <w:suppressAutoHyphens/>
        <w:spacing w:after="0"/>
        <w:rPr>
          <w:sz w:val="28"/>
          <w:szCs w:val="28"/>
        </w:rPr>
      </w:pPr>
      <w:r w:rsidRPr="008D561F">
        <w:rPr>
          <w:sz w:val="28"/>
          <w:szCs w:val="28"/>
        </w:rPr>
        <w:t>"____" _________ 201__ г.</w:t>
      </w:r>
    </w:p>
    <w:p w:rsidR="000E7F8D" w:rsidRPr="008D561F" w:rsidRDefault="000E7F8D"/>
    <w:p w:rsidR="003A724F" w:rsidRPr="008D561F" w:rsidRDefault="003A724F" w:rsidP="006A63F2">
      <w:pPr>
        <w:pStyle w:val="1"/>
        <w:jc w:val="right"/>
        <w:rPr>
          <w:rFonts w:cs="Times New Roman"/>
          <w:b w:val="0"/>
          <w:sz w:val="28"/>
        </w:rPr>
        <w:sectPr w:rsidR="003A724F" w:rsidRPr="008D561F" w:rsidSect="003A724F">
          <w:type w:val="continuous"/>
          <w:pgSz w:w="11907" w:h="16840" w:code="9"/>
          <w:pgMar w:top="1134" w:right="851" w:bottom="851" w:left="1418" w:header="794" w:footer="794" w:gutter="0"/>
          <w:cols w:space="720"/>
          <w:titlePg/>
          <w:docGrid w:linePitch="326"/>
        </w:sectPr>
      </w:pPr>
    </w:p>
    <w:p w:rsidR="007F077B" w:rsidRPr="008D561F" w:rsidRDefault="008C5207">
      <w:pPr>
        <w:jc w:val="right"/>
        <w:outlineLvl w:val="0"/>
        <w:rPr>
          <w:sz w:val="28"/>
          <w:szCs w:val="28"/>
        </w:rPr>
      </w:pPr>
      <w:r w:rsidRPr="008D561F">
        <w:rPr>
          <w:sz w:val="28"/>
          <w:szCs w:val="28"/>
        </w:rPr>
        <w:lastRenderedPageBreak/>
        <w:t>Приложение № 4</w:t>
      </w:r>
    </w:p>
    <w:p w:rsidR="006A63F2" w:rsidRPr="008D561F" w:rsidRDefault="006A63F2" w:rsidP="006A63F2">
      <w:pPr>
        <w:pStyle w:val="affff6"/>
        <w:ind w:firstLine="0"/>
        <w:jc w:val="right"/>
        <w:rPr>
          <w:rFonts w:eastAsia="Times New Roman"/>
          <w:sz w:val="32"/>
          <w:szCs w:val="28"/>
        </w:rPr>
      </w:pPr>
      <w:r w:rsidRPr="008D561F">
        <w:rPr>
          <w:sz w:val="28"/>
        </w:rPr>
        <w:t>к документации о закупке</w:t>
      </w:r>
    </w:p>
    <w:p w:rsidR="006A63F2" w:rsidRPr="008D561F" w:rsidRDefault="006A63F2" w:rsidP="006A63F2">
      <w:pPr>
        <w:pStyle w:val="affff6"/>
        <w:ind w:firstLine="0"/>
        <w:jc w:val="left"/>
        <w:rPr>
          <w:rFonts w:eastAsia="Times New Roman"/>
          <w:sz w:val="28"/>
          <w:szCs w:val="28"/>
        </w:rPr>
      </w:pPr>
    </w:p>
    <w:p w:rsidR="000E7F8D" w:rsidRPr="008D561F" w:rsidRDefault="008C5207" w:rsidP="000E7F8D">
      <w:pPr>
        <w:jc w:val="center"/>
        <w:rPr>
          <w:b/>
          <w:bCs/>
          <w:sz w:val="28"/>
          <w:szCs w:val="28"/>
        </w:rPr>
      </w:pPr>
      <w:r w:rsidRPr="008D561F">
        <w:rPr>
          <w:b/>
          <w:bCs/>
          <w:sz w:val="28"/>
          <w:szCs w:val="28"/>
        </w:rPr>
        <w:t>Сведения об опыте оказания услуг, по предмету Запроса предложений в электронной форме № ЗПэ-______-18-_______, оказанных ___________________________________________.</w:t>
      </w:r>
    </w:p>
    <w:p w:rsidR="000E7F8D" w:rsidRPr="008D561F" w:rsidRDefault="008C5207" w:rsidP="000E7F8D">
      <w:pPr>
        <w:jc w:val="center"/>
        <w:rPr>
          <w:i/>
        </w:rPr>
      </w:pPr>
      <w:r w:rsidRPr="008D561F">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512"/>
        <w:gridCol w:w="2743"/>
        <w:gridCol w:w="1788"/>
        <w:gridCol w:w="3118"/>
      </w:tblGrid>
      <w:tr w:rsidR="000E7F8D" w:rsidRPr="008D561F" w:rsidTr="000E7F8D">
        <w:trPr>
          <w:trHeight w:val="2179"/>
        </w:trPr>
        <w:tc>
          <w:tcPr>
            <w:tcW w:w="352" w:type="pct"/>
            <w:tcBorders>
              <w:top w:val="single" w:sz="4" w:space="0" w:color="auto"/>
              <w:left w:val="single" w:sz="4" w:space="0" w:color="auto"/>
              <w:bottom w:val="single" w:sz="4" w:space="0" w:color="auto"/>
              <w:right w:val="single" w:sz="4" w:space="0" w:color="auto"/>
            </w:tcBorders>
            <w:vAlign w:val="center"/>
          </w:tcPr>
          <w:p w:rsidR="000E7F8D" w:rsidRPr="008D561F" w:rsidRDefault="008C5207" w:rsidP="000E7F8D">
            <w:pPr>
              <w:jc w:val="center"/>
            </w:pPr>
            <w:r w:rsidRPr="008D561F">
              <w:t>№№</w:t>
            </w:r>
          </w:p>
        </w:tc>
        <w:tc>
          <w:tcPr>
            <w:tcW w:w="767" w:type="pct"/>
            <w:tcBorders>
              <w:top w:val="single" w:sz="4" w:space="0" w:color="auto"/>
              <w:left w:val="single" w:sz="4" w:space="0" w:color="auto"/>
              <w:bottom w:val="single" w:sz="4" w:space="0" w:color="auto"/>
              <w:right w:val="single" w:sz="4" w:space="0" w:color="auto"/>
            </w:tcBorders>
            <w:vAlign w:val="center"/>
          </w:tcPr>
          <w:p w:rsidR="000E7F8D" w:rsidRPr="008D561F" w:rsidRDefault="008C5207" w:rsidP="000E7F8D">
            <w:pPr>
              <w:jc w:val="center"/>
            </w:pPr>
            <w:r w:rsidRPr="008D561F">
              <w:t>Дата и номер договора</w:t>
            </w:r>
          </w:p>
        </w:tc>
        <w:tc>
          <w:tcPr>
            <w:tcW w:w="1392" w:type="pct"/>
            <w:tcBorders>
              <w:top w:val="single" w:sz="4" w:space="0" w:color="auto"/>
              <w:left w:val="single" w:sz="4" w:space="0" w:color="auto"/>
              <w:bottom w:val="single" w:sz="4" w:space="0" w:color="auto"/>
              <w:right w:val="single" w:sz="4" w:space="0" w:color="auto"/>
            </w:tcBorders>
            <w:vAlign w:val="center"/>
          </w:tcPr>
          <w:p w:rsidR="000E7F8D" w:rsidRPr="008D561F" w:rsidRDefault="008C5207" w:rsidP="000E7F8D">
            <w:pPr>
              <w:jc w:val="center"/>
            </w:pPr>
            <w:r w:rsidRPr="008D561F">
              <w:t xml:space="preserve">Предмет договора </w:t>
            </w:r>
            <w:r w:rsidRPr="008D561F">
              <w:br/>
            </w:r>
            <w:r w:rsidRPr="008D561F">
              <w:rPr>
                <w:i/>
                <w:sz w:val="20"/>
                <w:szCs w:val="20"/>
              </w:rPr>
              <w:t>(указываются только договоры на оказание услуг, соответствующих требованиям, указанным в подпункте 1.3 части 1 пункта 17  Информационной карты)</w:t>
            </w:r>
          </w:p>
        </w:tc>
        <w:tc>
          <w:tcPr>
            <w:tcW w:w="906" w:type="pct"/>
            <w:tcBorders>
              <w:top w:val="single" w:sz="4" w:space="0" w:color="auto"/>
              <w:left w:val="single" w:sz="4" w:space="0" w:color="auto"/>
              <w:bottom w:val="single" w:sz="4" w:space="0" w:color="auto"/>
              <w:right w:val="single" w:sz="4" w:space="0" w:color="auto"/>
            </w:tcBorders>
            <w:vAlign w:val="center"/>
          </w:tcPr>
          <w:p w:rsidR="000E7F8D" w:rsidRPr="008D561F" w:rsidRDefault="008C5207" w:rsidP="000E7F8D">
            <w:pPr>
              <w:jc w:val="center"/>
            </w:pPr>
            <w:r w:rsidRPr="008D561F">
              <w:t xml:space="preserve"> Наименование контрагента  </w:t>
            </w:r>
          </w:p>
        </w:tc>
        <w:tc>
          <w:tcPr>
            <w:tcW w:w="1582" w:type="pct"/>
            <w:tcBorders>
              <w:top w:val="single" w:sz="4" w:space="0" w:color="auto"/>
              <w:left w:val="single" w:sz="4" w:space="0" w:color="auto"/>
              <w:bottom w:val="single" w:sz="4" w:space="0" w:color="auto"/>
              <w:right w:val="single" w:sz="4" w:space="0" w:color="auto"/>
            </w:tcBorders>
            <w:vAlign w:val="center"/>
          </w:tcPr>
          <w:p w:rsidR="000E7F8D" w:rsidRPr="008D561F" w:rsidRDefault="008C5207" w:rsidP="000E7F8D">
            <w:r w:rsidRPr="008D561F">
              <w:t>Стоимость оказанных в 2015-2018 годах услуг по договору*, без учета НДС, руб.</w:t>
            </w:r>
          </w:p>
        </w:tc>
      </w:tr>
      <w:tr w:rsidR="000E7F8D" w:rsidRPr="008D561F" w:rsidTr="000E7F8D">
        <w:trPr>
          <w:trHeight w:val="274"/>
        </w:trPr>
        <w:tc>
          <w:tcPr>
            <w:tcW w:w="352" w:type="pct"/>
            <w:tcBorders>
              <w:top w:val="single" w:sz="4" w:space="0" w:color="auto"/>
              <w:left w:val="single" w:sz="4" w:space="0" w:color="auto"/>
              <w:bottom w:val="single" w:sz="4" w:space="0" w:color="auto"/>
              <w:right w:val="single" w:sz="4" w:space="0" w:color="auto"/>
            </w:tcBorders>
          </w:tcPr>
          <w:p w:rsidR="000E7F8D" w:rsidRPr="008D561F" w:rsidRDefault="008C5207" w:rsidP="000E7F8D">
            <w:r w:rsidRPr="008D561F">
              <w:t>1.</w:t>
            </w:r>
          </w:p>
        </w:tc>
        <w:tc>
          <w:tcPr>
            <w:tcW w:w="767" w:type="pct"/>
            <w:tcBorders>
              <w:top w:val="single" w:sz="4" w:space="0" w:color="auto"/>
              <w:left w:val="single" w:sz="4" w:space="0" w:color="auto"/>
              <w:bottom w:val="single" w:sz="4" w:space="0" w:color="auto"/>
              <w:right w:val="single" w:sz="4" w:space="0" w:color="auto"/>
            </w:tcBorders>
            <w:vAlign w:val="center"/>
          </w:tcPr>
          <w:p w:rsidR="000E7F8D" w:rsidRPr="008D561F" w:rsidRDefault="000E7F8D" w:rsidP="000E7F8D">
            <w:pPr>
              <w:jc w:val="center"/>
            </w:pPr>
          </w:p>
        </w:tc>
        <w:tc>
          <w:tcPr>
            <w:tcW w:w="1392" w:type="pct"/>
            <w:tcBorders>
              <w:top w:val="single" w:sz="4" w:space="0" w:color="auto"/>
              <w:left w:val="single" w:sz="4" w:space="0" w:color="auto"/>
              <w:bottom w:val="single" w:sz="4" w:space="0" w:color="auto"/>
              <w:right w:val="single" w:sz="4" w:space="0" w:color="auto"/>
            </w:tcBorders>
          </w:tcPr>
          <w:p w:rsidR="000E7F8D" w:rsidRPr="008D561F" w:rsidRDefault="000E7F8D" w:rsidP="000E7F8D"/>
        </w:tc>
        <w:tc>
          <w:tcPr>
            <w:tcW w:w="906" w:type="pct"/>
            <w:tcBorders>
              <w:top w:val="single" w:sz="4" w:space="0" w:color="auto"/>
              <w:left w:val="single" w:sz="4" w:space="0" w:color="auto"/>
              <w:bottom w:val="single" w:sz="4" w:space="0" w:color="auto"/>
              <w:right w:val="single" w:sz="4" w:space="0" w:color="auto"/>
            </w:tcBorders>
          </w:tcPr>
          <w:p w:rsidR="000E7F8D" w:rsidRPr="008D561F" w:rsidRDefault="000E7F8D" w:rsidP="000E7F8D"/>
        </w:tc>
        <w:tc>
          <w:tcPr>
            <w:tcW w:w="1582" w:type="pct"/>
            <w:tcBorders>
              <w:top w:val="single" w:sz="4" w:space="0" w:color="auto"/>
              <w:left w:val="single" w:sz="4" w:space="0" w:color="auto"/>
              <w:bottom w:val="single" w:sz="4" w:space="0" w:color="auto"/>
              <w:right w:val="single" w:sz="4" w:space="0" w:color="auto"/>
            </w:tcBorders>
          </w:tcPr>
          <w:p w:rsidR="000E7F8D" w:rsidRPr="008D561F" w:rsidRDefault="000E7F8D" w:rsidP="000E7F8D"/>
        </w:tc>
      </w:tr>
      <w:tr w:rsidR="000E7F8D" w:rsidRPr="008D561F" w:rsidTr="000E7F8D">
        <w:trPr>
          <w:trHeight w:val="262"/>
        </w:trPr>
        <w:tc>
          <w:tcPr>
            <w:tcW w:w="352" w:type="pct"/>
            <w:tcBorders>
              <w:top w:val="single" w:sz="4" w:space="0" w:color="auto"/>
              <w:left w:val="single" w:sz="4" w:space="0" w:color="auto"/>
              <w:bottom w:val="single" w:sz="4" w:space="0" w:color="auto"/>
              <w:right w:val="single" w:sz="4" w:space="0" w:color="auto"/>
            </w:tcBorders>
          </w:tcPr>
          <w:p w:rsidR="000E7F8D" w:rsidRPr="008D561F" w:rsidRDefault="008C5207" w:rsidP="000E7F8D">
            <w:r w:rsidRPr="008D561F">
              <w:t>2.</w:t>
            </w:r>
          </w:p>
        </w:tc>
        <w:tc>
          <w:tcPr>
            <w:tcW w:w="767" w:type="pct"/>
            <w:tcBorders>
              <w:top w:val="single" w:sz="4" w:space="0" w:color="auto"/>
              <w:left w:val="single" w:sz="4" w:space="0" w:color="auto"/>
              <w:bottom w:val="single" w:sz="4" w:space="0" w:color="auto"/>
              <w:right w:val="single" w:sz="4" w:space="0" w:color="auto"/>
            </w:tcBorders>
            <w:vAlign w:val="center"/>
          </w:tcPr>
          <w:p w:rsidR="000E7F8D" w:rsidRPr="008D561F" w:rsidRDefault="000E7F8D" w:rsidP="000E7F8D">
            <w:pPr>
              <w:jc w:val="center"/>
            </w:pPr>
          </w:p>
        </w:tc>
        <w:tc>
          <w:tcPr>
            <w:tcW w:w="1392" w:type="pct"/>
            <w:tcBorders>
              <w:top w:val="single" w:sz="4" w:space="0" w:color="auto"/>
              <w:left w:val="single" w:sz="4" w:space="0" w:color="auto"/>
              <w:bottom w:val="single" w:sz="4" w:space="0" w:color="auto"/>
              <w:right w:val="single" w:sz="4" w:space="0" w:color="auto"/>
            </w:tcBorders>
          </w:tcPr>
          <w:p w:rsidR="000E7F8D" w:rsidRPr="008D561F" w:rsidRDefault="000E7F8D" w:rsidP="000E7F8D"/>
        </w:tc>
        <w:tc>
          <w:tcPr>
            <w:tcW w:w="906" w:type="pct"/>
            <w:tcBorders>
              <w:top w:val="single" w:sz="4" w:space="0" w:color="auto"/>
              <w:left w:val="single" w:sz="4" w:space="0" w:color="auto"/>
              <w:bottom w:val="single" w:sz="4" w:space="0" w:color="auto"/>
              <w:right w:val="single" w:sz="4" w:space="0" w:color="auto"/>
            </w:tcBorders>
          </w:tcPr>
          <w:p w:rsidR="000E7F8D" w:rsidRPr="008D561F" w:rsidRDefault="000E7F8D" w:rsidP="000E7F8D"/>
        </w:tc>
        <w:tc>
          <w:tcPr>
            <w:tcW w:w="1582" w:type="pct"/>
            <w:tcBorders>
              <w:top w:val="single" w:sz="4" w:space="0" w:color="auto"/>
              <w:left w:val="single" w:sz="4" w:space="0" w:color="auto"/>
              <w:bottom w:val="single" w:sz="4" w:space="0" w:color="auto"/>
              <w:right w:val="single" w:sz="4" w:space="0" w:color="auto"/>
            </w:tcBorders>
          </w:tcPr>
          <w:p w:rsidR="000E7F8D" w:rsidRPr="008D561F" w:rsidRDefault="000E7F8D" w:rsidP="000E7F8D"/>
        </w:tc>
      </w:tr>
      <w:tr w:rsidR="000E7F8D" w:rsidRPr="008D561F" w:rsidTr="000E7F8D">
        <w:trPr>
          <w:trHeight w:val="207"/>
        </w:trPr>
        <w:tc>
          <w:tcPr>
            <w:tcW w:w="352" w:type="pct"/>
            <w:tcBorders>
              <w:top w:val="single" w:sz="4" w:space="0" w:color="auto"/>
              <w:left w:val="single" w:sz="4" w:space="0" w:color="auto"/>
              <w:bottom w:val="single" w:sz="4" w:space="0" w:color="auto"/>
              <w:right w:val="single" w:sz="4" w:space="0" w:color="auto"/>
            </w:tcBorders>
          </w:tcPr>
          <w:p w:rsidR="000E7F8D" w:rsidRPr="008D561F" w:rsidRDefault="008C5207" w:rsidP="000E7F8D">
            <w:r w:rsidRPr="008D561F">
              <w:t>…</w:t>
            </w:r>
          </w:p>
        </w:tc>
        <w:tc>
          <w:tcPr>
            <w:tcW w:w="3066" w:type="pct"/>
            <w:gridSpan w:val="3"/>
            <w:tcBorders>
              <w:top w:val="single" w:sz="4" w:space="0" w:color="auto"/>
              <w:left w:val="single" w:sz="4" w:space="0" w:color="auto"/>
              <w:bottom w:val="single" w:sz="4" w:space="0" w:color="auto"/>
              <w:right w:val="single" w:sz="4" w:space="0" w:color="auto"/>
            </w:tcBorders>
            <w:vAlign w:val="center"/>
          </w:tcPr>
          <w:p w:rsidR="000E7F8D" w:rsidRPr="008D561F" w:rsidRDefault="000E7F8D" w:rsidP="000E7F8D">
            <w:pPr>
              <w:jc w:val="center"/>
            </w:pPr>
          </w:p>
        </w:tc>
        <w:tc>
          <w:tcPr>
            <w:tcW w:w="1582" w:type="pct"/>
            <w:tcBorders>
              <w:top w:val="single" w:sz="4" w:space="0" w:color="auto"/>
              <w:left w:val="single" w:sz="4" w:space="0" w:color="auto"/>
              <w:bottom w:val="single" w:sz="4" w:space="0" w:color="auto"/>
              <w:right w:val="single" w:sz="4" w:space="0" w:color="auto"/>
            </w:tcBorders>
          </w:tcPr>
          <w:p w:rsidR="000E7F8D" w:rsidRPr="008D561F" w:rsidRDefault="000E7F8D" w:rsidP="000E7F8D"/>
        </w:tc>
      </w:tr>
      <w:tr w:rsidR="000E7F8D" w:rsidRPr="008D561F" w:rsidTr="000E7F8D">
        <w:trPr>
          <w:trHeight w:val="207"/>
        </w:trPr>
        <w:tc>
          <w:tcPr>
            <w:tcW w:w="352" w:type="pct"/>
            <w:tcBorders>
              <w:top w:val="single" w:sz="4" w:space="0" w:color="auto"/>
              <w:left w:val="single" w:sz="4" w:space="0" w:color="auto"/>
              <w:bottom w:val="single" w:sz="4" w:space="0" w:color="auto"/>
              <w:right w:val="single" w:sz="4" w:space="0" w:color="auto"/>
            </w:tcBorders>
          </w:tcPr>
          <w:p w:rsidR="000E7F8D" w:rsidRPr="008D561F" w:rsidRDefault="000E7F8D" w:rsidP="000E7F8D"/>
        </w:tc>
        <w:tc>
          <w:tcPr>
            <w:tcW w:w="3066" w:type="pct"/>
            <w:gridSpan w:val="3"/>
            <w:tcBorders>
              <w:top w:val="single" w:sz="4" w:space="0" w:color="auto"/>
              <w:left w:val="single" w:sz="4" w:space="0" w:color="auto"/>
              <w:bottom w:val="single" w:sz="4" w:space="0" w:color="auto"/>
              <w:right w:val="single" w:sz="4" w:space="0" w:color="auto"/>
            </w:tcBorders>
            <w:vAlign w:val="center"/>
          </w:tcPr>
          <w:p w:rsidR="000E7F8D" w:rsidRPr="008D561F" w:rsidRDefault="008C5207" w:rsidP="000E7F8D">
            <w:pPr>
              <w:jc w:val="center"/>
            </w:pPr>
            <w:r w:rsidRPr="008D561F">
              <w:t>Итого:</w:t>
            </w:r>
          </w:p>
        </w:tc>
        <w:tc>
          <w:tcPr>
            <w:tcW w:w="1582" w:type="pct"/>
            <w:tcBorders>
              <w:top w:val="single" w:sz="4" w:space="0" w:color="auto"/>
              <w:left w:val="single" w:sz="4" w:space="0" w:color="auto"/>
              <w:bottom w:val="single" w:sz="4" w:space="0" w:color="auto"/>
              <w:right w:val="single" w:sz="4" w:space="0" w:color="auto"/>
            </w:tcBorders>
          </w:tcPr>
          <w:p w:rsidR="000E7F8D" w:rsidRPr="008D561F" w:rsidRDefault="000E7F8D" w:rsidP="000E7F8D"/>
        </w:tc>
      </w:tr>
    </w:tbl>
    <w:p w:rsidR="000E7F8D" w:rsidRPr="008D561F" w:rsidRDefault="000E7F8D" w:rsidP="000E7F8D">
      <w:pPr>
        <w:jc w:val="center"/>
      </w:pPr>
    </w:p>
    <w:p w:rsidR="000E7F8D" w:rsidRPr="008D561F" w:rsidRDefault="000E7F8D" w:rsidP="000E7F8D"/>
    <w:p w:rsidR="000E7F8D" w:rsidRPr="008D561F" w:rsidRDefault="008C5207" w:rsidP="000E7F8D">
      <w:r w:rsidRPr="008D561F">
        <w:t xml:space="preserve">Приложение**: </w:t>
      </w:r>
      <w:r w:rsidRPr="008D561F">
        <w:tab/>
      </w:r>
    </w:p>
    <w:p w:rsidR="000E7F8D" w:rsidRPr="008D561F" w:rsidRDefault="008C5207" w:rsidP="000E7F8D">
      <w:pPr>
        <w:ind w:left="397" w:firstLine="397"/>
      </w:pPr>
      <w:r w:rsidRPr="008D561F">
        <w:t xml:space="preserve">1. копия подтверждающих документов </w:t>
      </w:r>
      <w:r w:rsidRPr="008D561F">
        <w:rPr>
          <w:i/>
          <w:sz w:val="20"/>
          <w:szCs w:val="20"/>
        </w:rPr>
        <w:t>(договоры, приложения, дополнения, отчетные документы, акты, письмо контрагента и т.п.)</w:t>
      </w:r>
      <w:r w:rsidRPr="008D561F">
        <w:t xml:space="preserve"> по п. 1 на ____ листах;</w:t>
      </w:r>
    </w:p>
    <w:p w:rsidR="000E7F8D" w:rsidRPr="008D561F" w:rsidRDefault="008C5207" w:rsidP="000E7F8D">
      <w:r w:rsidRPr="008D561F">
        <w:tab/>
      </w:r>
      <w:r w:rsidRPr="008D561F">
        <w:tab/>
        <w:t xml:space="preserve">2. копия подтверждающих документов </w:t>
      </w:r>
      <w:r w:rsidRPr="008D561F">
        <w:rPr>
          <w:i/>
          <w:sz w:val="20"/>
          <w:szCs w:val="20"/>
        </w:rPr>
        <w:t>(договоры, приложения, дополнения, отчетные документы, акты, письмо контрагента и т.п.)</w:t>
      </w:r>
      <w:r w:rsidRPr="008D561F">
        <w:t xml:space="preserve"> по п. 2 на ____ листах;</w:t>
      </w:r>
    </w:p>
    <w:p w:rsidR="000E7F8D" w:rsidRPr="008D561F" w:rsidRDefault="008C5207" w:rsidP="000E7F8D">
      <w:r w:rsidRPr="008D561F">
        <w:tab/>
      </w:r>
      <w:r w:rsidRPr="008D561F">
        <w:tab/>
        <w:t>3. … … … …</w:t>
      </w:r>
    </w:p>
    <w:p w:rsidR="000E7F8D" w:rsidRPr="008D561F" w:rsidRDefault="000E7F8D" w:rsidP="000E7F8D"/>
    <w:p w:rsidR="000E7F8D" w:rsidRPr="008D561F" w:rsidRDefault="008C5207" w:rsidP="00691F82">
      <w:pPr>
        <w:keepNext/>
        <w:spacing w:after="120"/>
        <w:ind w:firstLine="706"/>
        <w:rPr>
          <w:bCs/>
          <w:sz w:val="28"/>
          <w:szCs w:val="28"/>
        </w:rPr>
      </w:pPr>
      <w:r w:rsidRPr="008D561F">
        <w:rPr>
          <w:b/>
          <w:bCs/>
          <w:sz w:val="28"/>
          <w:szCs w:val="28"/>
        </w:rPr>
        <w:t>Представитель, имеющий полномочия подписать Заявку на участие от имени ____________________________________________________________</w:t>
      </w:r>
    </w:p>
    <w:p w:rsidR="000E7F8D" w:rsidRPr="008D561F" w:rsidRDefault="008C5207" w:rsidP="00691F82">
      <w:pPr>
        <w:tabs>
          <w:tab w:val="left" w:pos="8640"/>
        </w:tabs>
        <w:spacing w:after="120"/>
        <w:jc w:val="center"/>
        <w:rPr>
          <w:i/>
        </w:rPr>
      </w:pPr>
      <w:r w:rsidRPr="008D561F">
        <w:rPr>
          <w:i/>
        </w:rPr>
        <w:t>(наименование претендента)</w:t>
      </w:r>
    </w:p>
    <w:p w:rsidR="000E7F8D" w:rsidRPr="008D561F" w:rsidRDefault="008C5207" w:rsidP="00691F82">
      <w:pPr>
        <w:spacing w:after="120"/>
        <w:rPr>
          <w:sz w:val="28"/>
          <w:szCs w:val="28"/>
          <w:lang w:eastAsia="ru-RU"/>
        </w:rPr>
      </w:pPr>
      <w:r w:rsidRPr="008D561F">
        <w:rPr>
          <w:sz w:val="28"/>
          <w:szCs w:val="28"/>
          <w:lang w:eastAsia="ru-RU"/>
        </w:rPr>
        <w:t>__________________________________________________________________</w:t>
      </w:r>
    </w:p>
    <w:p w:rsidR="000E7F8D" w:rsidRPr="008D561F" w:rsidRDefault="008C5207" w:rsidP="00691F82">
      <w:pPr>
        <w:spacing w:after="120"/>
        <w:rPr>
          <w:i/>
        </w:rPr>
      </w:pPr>
      <w:r w:rsidRPr="008D561F">
        <w:rPr>
          <w:i/>
        </w:rPr>
        <w:t xml:space="preserve">       М.П.</w:t>
      </w:r>
      <w:r w:rsidRPr="008D561F">
        <w:rPr>
          <w:i/>
        </w:rPr>
        <w:tab/>
      </w:r>
      <w:r w:rsidRPr="008D561F">
        <w:rPr>
          <w:i/>
        </w:rPr>
        <w:tab/>
      </w:r>
      <w:r w:rsidRPr="008D561F">
        <w:rPr>
          <w:i/>
        </w:rPr>
        <w:tab/>
        <w:t>(должность, подпись, ФИО)</w:t>
      </w:r>
    </w:p>
    <w:p w:rsidR="000E7F8D" w:rsidRPr="008D561F" w:rsidRDefault="008C5207" w:rsidP="00691F82">
      <w:pPr>
        <w:rPr>
          <w:sz w:val="28"/>
          <w:szCs w:val="28"/>
          <w:lang w:eastAsia="ru-RU"/>
        </w:rPr>
      </w:pPr>
      <w:r w:rsidRPr="008D561F">
        <w:rPr>
          <w:sz w:val="28"/>
          <w:szCs w:val="28"/>
          <w:lang w:eastAsia="ru-RU"/>
        </w:rPr>
        <w:t>"____" _________ 201__ г.</w:t>
      </w:r>
    </w:p>
    <w:p w:rsidR="000E7F8D" w:rsidRPr="008D561F" w:rsidRDefault="000E7F8D" w:rsidP="000E7F8D"/>
    <w:p w:rsidR="000E7F8D" w:rsidRPr="008D561F" w:rsidRDefault="000E7F8D" w:rsidP="000E7F8D">
      <w:pPr>
        <w:rPr>
          <w:sz w:val="16"/>
          <w:szCs w:val="16"/>
        </w:rPr>
      </w:pPr>
    </w:p>
    <w:p w:rsidR="000E7F8D" w:rsidRPr="008D561F" w:rsidRDefault="008C5207" w:rsidP="000E7F8D">
      <w:pPr>
        <w:rPr>
          <w:sz w:val="16"/>
          <w:szCs w:val="16"/>
        </w:rPr>
      </w:pPr>
      <w:r w:rsidRPr="008D561F">
        <w:rPr>
          <w:sz w:val="16"/>
          <w:szCs w:val="16"/>
        </w:rPr>
        <w:t>* Претендент вправе не указывать информацию о стоимости услуг. При отсутствии информации о стоимости оказанных услуг, заявка участника не отклоняется, но не подлежит оценке по соответствующему критерию, указанному в пункте 19 Информационной кар</w:t>
      </w:r>
    </w:p>
    <w:p w:rsidR="000E7F8D" w:rsidRPr="008D561F" w:rsidRDefault="000E7F8D" w:rsidP="000E7F8D">
      <w:pPr>
        <w:rPr>
          <w:sz w:val="16"/>
          <w:szCs w:val="16"/>
        </w:rPr>
      </w:pPr>
    </w:p>
    <w:p w:rsidR="000E7F8D" w:rsidRPr="008D561F" w:rsidRDefault="008C5207" w:rsidP="000E7F8D">
      <w:pPr>
        <w:jc w:val="both"/>
        <w:rPr>
          <w:sz w:val="16"/>
          <w:szCs w:val="16"/>
        </w:rPr>
      </w:pPr>
      <w:r w:rsidRPr="008D561F">
        <w:rPr>
          <w:sz w:val="16"/>
          <w:szCs w:val="16"/>
        </w:rPr>
        <w:t>** Прилагаются все копии договоров и документов, подтверждающих факт оказания услуг в объеме и стоимости, указанных в соответствующем договоре (подписанные сторонами договоры, товарные накладные, акты приемки выполненных работ, оказанных услуг, акты сверки, универсальные передаточные документы и т.п.)</w:t>
      </w:r>
    </w:p>
    <w:p w:rsidR="000E7F8D" w:rsidRPr="008D561F" w:rsidRDefault="008C5207" w:rsidP="000E7F8D">
      <w:r w:rsidRPr="008D561F">
        <w:rPr>
          <w:sz w:val="16"/>
          <w:szCs w:val="16"/>
        </w:rPr>
        <w:t>В случае, если исходя из текста, указанного в предмете договора, нев</w:t>
      </w:r>
      <w:r w:rsidRPr="008D561F">
        <w:rPr>
          <w:b/>
          <w:sz w:val="16"/>
          <w:szCs w:val="16"/>
        </w:rPr>
        <w:t>о</w:t>
      </w:r>
      <w:r w:rsidRPr="008D561F">
        <w:rPr>
          <w:sz w:val="16"/>
          <w:szCs w:val="16"/>
        </w:rPr>
        <w:t>зможно сделать вывод о соответствии договора требованиям подпункта 1.3 части 1 пункта 17 Информационной карты, но такая информация содержится в приложениях, дополнениях, отчетных документах к этому договору (подписанные сторонами акты приемки оказанных услуг, акты сверки, универсальные передаточные документы и т.п.), предоставление копий таких документов допускается в качестве подтверждения соответствия требованиям подпункта 1.3 части 1 пункта 17 Информационной карты.</w:t>
      </w:r>
    </w:p>
    <w:p w:rsidR="007F077B" w:rsidRPr="008D561F" w:rsidRDefault="008C5207">
      <w:pPr>
        <w:pStyle w:val="affff6"/>
        <w:ind w:firstLine="0"/>
        <w:jc w:val="left"/>
        <w:sectPr w:rsidR="007F077B" w:rsidRPr="008D561F" w:rsidSect="003A724F">
          <w:pgSz w:w="11907" w:h="16840" w:code="9"/>
          <w:pgMar w:top="1134" w:right="851" w:bottom="851" w:left="1418" w:header="794" w:footer="794" w:gutter="0"/>
          <w:cols w:space="720"/>
          <w:titlePg/>
          <w:docGrid w:linePitch="326"/>
        </w:sectPr>
      </w:pPr>
      <w:r w:rsidRPr="008D561F">
        <w:br w:type="page"/>
      </w:r>
    </w:p>
    <w:p w:rsidR="007F077B" w:rsidRPr="008D561F" w:rsidRDefault="008C5207">
      <w:pPr>
        <w:jc w:val="right"/>
        <w:outlineLvl w:val="0"/>
        <w:rPr>
          <w:szCs w:val="28"/>
        </w:rPr>
      </w:pPr>
      <w:r w:rsidRPr="008D561F">
        <w:rPr>
          <w:sz w:val="28"/>
          <w:szCs w:val="28"/>
        </w:rPr>
        <w:lastRenderedPageBreak/>
        <w:t>Приложение</w:t>
      </w:r>
      <w:r w:rsidRPr="008D561F">
        <w:rPr>
          <w:sz w:val="28"/>
        </w:rPr>
        <w:t xml:space="preserve"> № 5</w:t>
      </w:r>
    </w:p>
    <w:p w:rsidR="006148C7" w:rsidRPr="008D561F" w:rsidRDefault="006148C7" w:rsidP="006D087B">
      <w:pPr>
        <w:pStyle w:val="ListParagraph5"/>
        <w:jc w:val="right"/>
        <w:rPr>
          <w:sz w:val="28"/>
        </w:rPr>
      </w:pPr>
      <w:r w:rsidRPr="008D561F">
        <w:rPr>
          <w:sz w:val="28"/>
        </w:rPr>
        <w:t>к документации о закупке</w:t>
      </w:r>
    </w:p>
    <w:p w:rsidR="006148C7" w:rsidRPr="008D561F" w:rsidRDefault="006148C7" w:rsidP="006148C7">
      <w:pPr>
        <w:suppressAutoHyphens w:val="0"/>
        <w:rPr>
          <w:iCs/>
          <w:szCs w:val="28"/>
        </w:rPr>
      </w:pPr>
    </w:p>
    <w:p w:rsidR="000E7F8D" w:rsidRPr="008D561F" w:rsidRDefault="008C5207" w:rsidP="000E7F8D">
      <w:pPr>
        <w:ind w:firstLine="851"/>
        <w:jc w:val="center"/>
        <w:rPr>
          <w:b/>
          <w:bCs/>
          <w:sz w:val="28"/>
          <w:szCs w:val="28"/>
        </w:rPr>
      </w:pPr>
      <w:r w:rsidRPr="008D561F">
        <w:rPr>
          <w:b/>
          <w:bCs/>
          <w:sz w:val="28"/>
          <w:szCs w:val="28"/>
        </w:rPr>
        <w:t>Проект Договора №___________</w:t>
      </w:r>
    </w:p>
    <w:p w:rsidR="000E7F8D" w:rsidRPr="008D561F" w:rsidRDefault="008C5207" w:rsidP="000E7F8D">
      <w:pPr>
        <w:ind w:firstLine="851"/>
        <w:jc w:val="center"/>
        <w:rPr>
          <w:b/>
          <w:bCs/>
          <w:sz w:val="28"/>
          <w:szCs w:val="28"/>
        </w:rPr>
      </w:pPr>
      <w:r w:rsidRPr="008D561F">
        <w:rPr>
          <w:b/>
          <w:bCs/>
          <w:sz w:val="28"/>
          <w:szCs w:val="28"/>
        </w:rPr>
        <w:t>на оказание услуг</w:t>
      </w:r>
    </w:p>
    <w:p w:rsidR="000E7F8D" w:rsidRPr="008D561F" w:rsidRDefault="000E7F8D" w:rsidP="000E7F8D">
      <w:pPr>
        <w:ind w:firstLine="851"/>
        <w:jc w:val="center"/>
        <w:rPr>
          <w:b/>
          <w:bCs/>
          <w:sz w:val="28"/>
          <w:szCs w:val="28"/>
        </w:rPr>
      </w:pPr>
    </w:p>
    <w:p w:rsidR="000E7F8D" w:rsidRPr="008D561F" w:rsidRDefault="008C5207" w:rsidP="000E7F8D">
      <w:pPr>
        <w:jc w:val="both"/>
        <w:rPr>
          <w:sz w:val="28"/>
          <w:szCs w:val="28"/>
        </w:rPr>
      </w:pPr>
      <w:r w:rsidRPr="008D561F">
        <w:rPr>
          <w:sz w:val="28"/>
          <w:szCs w:val="28"/>
        </w:rPr>
        <w:t>г. Москва</w:t>
      </w:r>
      <w:r w:rsidRPr="008D561F">
        <w:rPr>
          <w:sz w:val="28"/>
          <w:szCs w:val="28"/>
        </w:rPr>
        <w:tab/>
      </w:r>
      <w:r w:rsidRPr="008D561F">
        <w:rPr>
          <w:sz w:val="28"/>
          <w:szCs w:val="28"/>
        </w:rPr>
        <w:tab/>
      </w:r>
      <w:r w:rsidRPr="008D561F">
        <w:rPr>
          <w:sz w:val="28"/>
          <w:szCs w:val="28"/>
        </w:rPr>
        <w:tab/>
      </w:r>
      <w:r w:rsidRPr="008D561F">
        <w:rPr>
          <w:sz w:val="28"/>
          <w:szCs w:val="28"/>
        </w:rPr>
        <w:tab/>
      </w:r>
      <w:r w:rsidRPr="008D561F">
        <w:rPr>
          <w:sz w:val="28"/>
          <w:szCs w:val="28"/>
        </w:rPr>
        <w:tab/>
      </w:r>
      <w:r w:rsidRPr="008D561F">
        <w:rPr>
          <w:sz w:val="28"/>
          <w:szCs w:val="28"/>
        </w:rPr>
        <w:tab/>
      </w:r>
      <w:r w:rsidRPr="008D561F">
        <w:rPr>
          <w:sz w:val="28"/>
          <w:szCs w:val="28"/>
        </w:rPr>
        <w:tab/>
      </w:r>
      <w:r w:rsidRPr="008D561F">
        <w:rPr>
          <w:sz w:val="28"/>
          <w:szCs w:val="28"/>
        </w:rPr>
        <w:tab/>
        <w:t xml:space="preserve"> «__»________ ______ г.</w:t>
      </w:r>
    </w:p>
    <w:p w:rsidR="000E7F8D" w:rsidRPr="008D561F" w:rsidRDefault="000E7F8D" w:rsidP="000E7F8D">
      <w:pPr>
        <w:ind w:firstLine="851"/>
        <w:jc w:val="both"/>
        <w:rPr>
          <w:sz w:val="28"/>
          <w:szCs w:val="28"/>
        </w:rPr>
      </w:pPr>
    </w:p>
    <w:p w:rsidR="000E7F8D" w:rsidRPr="008D561F" w:rsidRDefault="008C5207" w:rsidP="000E7F8D">
      <w:pPr>
        <w:ind w:firstLine="851"/>
        <w:jc w:val="both"/>
        <w:rPr>
          <w:sz w:val="28"/>
          <w:szCs w:val="28"/>
        </w:rPr>
      </w:pPr>
      <w:r w:rsidRPr="008D561F">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лице__________________________, действующего на основании __________________, с одной стороны, и _________________ (____________), именуемое в дальнейшем «Исполнитель», в лице _____________, действующего на основании _____________, с другой стороны, именуемые в дальнейшем «Стороны», заключили настоящий договор на оказание услуг (далее – «Договор») о нижеследующем:</w:t>
      </w:r>
    </w:p>
    <w:p w:rsidR="000E7F8D" w:rsidRPr="008D561F" w:rsidRDefault="008C5207" w:rsidP="000E7F8D">
      <w:pPr>
        <w:spacing w:before="100" w:beforeAutospacing="1" w:after="100" w:afterAutospacing="1"/>
        <w:ind w:firstLine="851"/>
        <w:jc w:val="center"/>
        <w:rPr>
          <w:sz w:val="28"/>
          <w:szCs w:val="28"/>
        </w:rPr>
      </w:pPr>
      <w:r w:rsidRPr="008D561F">
        <w:rPr>
          <w:b/>
          <w:sz w:val="28"/>
          <w:szCs w:val="28"/>
        </w:rPr>
        <w:t>1. Предмет Договора</w:t>
      </w:r>
    </w:p>
    <w:p w:rsidR="000E7F8D" w:rsidRPr="008D561F" w:rsidRDefault="008C5207" w:rsidP="000E7F8D">
      <w:pPr>
        <w:ind w:firstLine="851"/>
        <w:jc w:val="both"/>
        <w:rPr>
          <w:sz w:val="28"/>
          <w:szCs w:val="28"/>
        </w:rPr>
      </w:pPr>
      <w:r w:rsidRPr="008D561F">
        <w:rPr>
          <w:sz w:val="28"/>
          <w:szCs w:val="28"/>
        </w:rPr>
        <w:t>1.1. Заказчик поручает и обязуется оплатить, а Исполнитель принимает на себя обязательства по оказанию услуг по мониторингу и регулярному обновлению детального прогноза рынка железнодорожных контейнерных перевозок России на перспективу 8 лет (далее - Услуги).</w:t>
      </w:r>
    </w:p>
    <w:p w:rsidR="000E7F8D" w:rsidRPr="008D561F" w:rsidRDefault="008C5207" w:rsidP="000E7F8D">
      <w:pPr>
        <w:ind w:firstLine="851"/>
        <w:jc w:val="both"/>
        <w:rPr>
          <w:sz w:val="28"/>
          <w:szCs w:val="28"/>
        </w:rPr>
      </w:pPr>
      <w:r w:rsidRPr="008D561F">
        <w:rPr>
          <w:sz w:val="28"/>
          <w:szCs w:val="28"/>
        </w:rPr>
        <w:t>1.2. Содержание и требования к Услугам изложены в Техническом задании (приложение № 1), являющемся неотъемлемой частью настоящего Договора.</w:t>
      </w:r>
    </w:p>
    <w:p w:rsidR="000E7F8D" w:rsidRPr="008D561F" w:rsidRDefault="008C5207" w:rsidP="000E7F8D">
      <w:pPr>
        <w:pStyle w:val="affff9"/>
        <w:ind w:firstLine="851"/>
        <w:jc w:val="both"/>
        <w:rPr>
          <w:szCs w:val="28"/>
        </w:rPr>
      </w:pPr>
      <w:r w:rsidRPr="008D561F">
        <w:rPr>
          <w:szCs w:val="28"/>
        </w:rPr>
        <w:t xml:space="preserve">1.3. Срок начала оказания Услуг по настоящему Договору – дата подписания договора. Срок окончания оказания Услуг по настоящему Договору – 31 декабря 2019 г. Сроки отдельных этапов оказания Услуг определяются Календарным планом (приложение № 2), являющимся неотъемлемой частью настоящего Договора. </w:t>
      </w:r>
    </w:p>
    <w:p w:rsidR="000E7F8D" w:rsidRPr="008D561F" w:rsidRDefault="008C5207" w:rsidP="000E7F8D">
      <w:pPr>
        <w:spacing w:before="100" w:beforeAutospacing="1" w:after="100" w:afterAutospacing="1"/>
        <w:ind w:firstLine="851"/>
        <w:jc w:val="center"/>
        <w:rPr>
          <w:b/>
          <w:sz w:val="28"/>
          <w:szCs w:val="28"/>
        </w:rPr>
      </w:pPr>
      <w:r w:rsidRPr="008D561F">
        <w:rPr>
          <w:b/>
          <w:sz w:val="28"/>
          <w:szCs w:val="28"/>
        </w:rPr>
        <w:t>2. Цена Услуг и порядок оплаты</w:t>
      </w:r>
    </w:p>
    <w:p w:rsidR="000E7F8D" w:rsidRPr="008D561F" w:rsidRDefault="008C5207" w:rsidP="000E7F8D">
      <w:pPr>
        <w:ind w:firstLine="851"/>
        <w:jc w:val="both"/>
        <w:rPr>
          <w:sz w:val="28"/>
          <w:szCs w:val="28"/>
        </w:rPr>
      </w:pPr>
      <w:r w:rsidRPr="008D561F">
        <w:rPr>
          <w:sz w:val="28"/>
          <w:szCs w:val="28"/>
        </w:rPr>
        <w:t>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________(____________________________________) рублей ___ копеек, в том числе НДС – 18% _______ (___________________________) рублей.</w:t>
      </w:r>
    </w:p>
    <w:p w:rsidR="000E7F8D" w:rsidRPr="008D561F" w:rsidRDefault="008C5207" w:rsidP="000E7F8D">
      <w:pPr>
        <w:ind w:firstLine="851"/>
        <w:jc w:val="both"/>
        <w:rPr>
          <w:sz w:val="28"/>
          <w:szCs w:val="28"/>
        </w:rPr>
      </w:pPr>
      <w:r w:rsidRPr="008D561F">
        <w:rPr>
          <w:sz w:val="28"/>
          <w:szCs w:val="28"/>
        </w:rPr>
        <w:t>2.2. Оплата Услуг по настоящему Договору производится Заказчиком в следующем порядке:</w:t>
      </w:r>
    </w:p>
    <w:p w:rsidR="000E7F8D" w:rsidRPr="008D561F" w:rsidRDefault="008C5207" w:rsidP="000E7F8D">
      <w:pPr>
        <w:ind w:firstLine="851"/>
        <w:jc w:val="both"/>
        <w:rPr>
          <w:iCs/>
          <w:sz w:val="28"/>
          <w:szCs w:val="28"/>
        </w:rPr>
      </w:pPr>
      <w:r w:rsidRPr="008D561F">
        <w:rPr>
          <w:sz w:val="28"/>
          <w:szCs w:val="28"/>
        </w:rPr>
        <w:lastRenderedPageBreak/>
        <w:t>2.2.1. аванс в размере __%</w:t>
      </w:r>
      <w:r w:rsidRPr="008D561F">
        <w:rPr>
          <w:rStyle w:val="affff4"/>
          <w:sz w:val="28"/>
          <w:szCs w:val="28"/>
        </w:rPr>
        <w:footnoteReference w:id="2"/>
      </w:r>
      <w:r w:rsidRPr="008D561F">
        <w:rPr>
          <w:sz w:val="28"/>
          <w:szCs w:val="28"/>
        </w:rPr>
        <w:t xml:space="preserve"> (_____) от общей стоимости Услуг по настоящему Договору выплачивается Заказчиком в течение ___ дней с даты подписания Договора.</w:t>
      </w:r>
    </w:p>
    <w:p w:rsidR="000E7F8D" w:rsidRPr="008D561F" w:rsidRDefault="008C5207" w:rsidP="000E7F8D">
      <w:pPr>
        <w:pStyle w:val="affff9"/>
        <w:ind w:firstLine="851"/>
        <w:jc w:val="both"/>
        <w:rPr>
          <w:i/>
          <w:szCs w:val="28"/>
        </w:rPr>
      </w:pPr>
      <w:r w:rsidRPr="008D561F">
        <w:rPr>
          <w:szCs w:val="28"/>
        </w:rPr>
        <w:t>2.2.2.</w:t>
      </w:r>
      <w:r w:rsidRPr="008D561F">
        <w:rPr>
          <w:i/>
          <w:szCs w:val="28"/>
        </w:rPr>
        <w:t xml:space="preserve"> </w:t>
      </w:r>
      <w:r w:rsidRPr="008D561F">
        <w:rPr>
          <w:szCs w:val="28"/>
        </w:rPr>
        <w:t>окончательный расчет по каждому этапу производится течение 30 (тридцати) календарных дней с даты подписания сторонами акта сдачи-приемки оказанных Услуг по соответствующему этапу, в размере стоимости данного этапа за вычетом авансового платежа, рассчитанного пропорционально стоимости соответствующего этапа</w:t>
      </w:r>
      <w:r w:rsidRPr="008D561F">
        <w:rPr>
          <w:i/>
          <w:szCs w:val="28"/>
        </w:rPr>
        <w:t>.</w:t>
      </w:r>
    </w:p>
    <w:p w:rsidR="000E7F8D" w:rsidRPr="008D561F" w:rsidRDefault="008C5207" w:rsidP="000E7F8D">
      <w:pPr>
        <w:pStyle w:val="affff9"/>
        <w:ind w:firstLine="851"/>
        <w:jc w:val="both"/>
        <w:rPr>
          <w:i/>
          <w:szCs w:val="28"/>
        </w:rPr>
      </w:pPr>
      <w:r w:rsidRPr="008D561F">
        <w:rPr>
          <w:szCs w:val="28"/>
        </w:rPr>
        <w:t>2.2.3.</w:t>
      </w:r>
      <w:r w:rsidRPr="008D561F">
        <w:rPr>
          <w:i/>
          <w:szCs w:val="28"/>
        </w:rPr>
        <w:t xml:space="preserve"> </w:t>
      </w:r>
      <w:r w:rsidRPr="008D561F">
        <w:rPr>
          <w:szCs w:val="28"/>
        </w:rPr>
        <w:t xml:space="preserve">Стоимость услуг по каждому этапу определяются Календарным планом (приложение № 2), являющимся неотъемлемой частью настоящего Договора. </w:t>
      </w:r>
    </w:p>
    <w:p w:rsidR="000E7F8D" w:rsidRPr="008D561F" w:rsidRDefault="008C5207" w:rsidP="000E7F8D">
      <w:pPr>
        <w:pStyle w:val="affff9"/>
        <w:spacing w:before="100" w:beforeAutospacing="1" w:after="100" w:afterAutospacing="1"/>
        <w:ind w:firstLine="851"/>
        <w:jc w:val="center"/>
        <w:rPr>
          <w:szCs w:val="28"/>
        </w:rPr>
      </w:pPr>
      <w:r w:rsidRPr="008D561F">
        <w:rPr>
          <w:b/>
          <w:szCs w:val="28"/>
        </w:rPr>
        <w:t>3. Порядок сдачи и приемки Услуг</w:t>
      </w:r>
    </w:p>
    <w:p w:rsidR="000E7F8D" w:rsidRPr="008D561F" w:rsidRDefault="008C5207" w:rsidP="000E7F8D">
      <w:pPr>
        <w:ind w:firstLine="851"/>
        <w:contextualSpacing/>
        <w:jc w:val="both"/>
        <w:rPr>
          <w:sz w:val="28"/>
          <w:szCs w:val="28"/>
        </w:rPr>
      </w:pPr>
      <w:r w:rsidRPr="008D561F">
        <w:rPr>
          <w:sz w:val="28"/>
          <w:szCs w:val="28"/>
        </w:rPr>
        <w:t>3.1. По завершении каждого этапа оказания Услуг Исполнитель в течение 5 (пяти) календарных дней представляет Заказчику:</w:t>
      </w:r>
    </w:p>
    <w:p w:rsidR="000E7F8D" w:rsidRPr="008D561F" w:rsidRDefault="008C5207" w:rsidP="000E7F8D">
      <w:pPr>
        <w:ind w:firstLine="851"/>
        <w:contextualSpacing/>
        <w:jc w:val="both"/>
        <w:rPr>
          <w:sz w:val="28"/>
          <w:szCs w:val="28"/>
        </w:rPr>
      </w:pPr>
      <w:r w:rsidRPr="008D561F">
        <w:rPr>
          <w:sz w:val="28"/>
          <w:szCs w:val="28"/>
        </w:rPr>
        <w:t>1)</w:t>
      </w:r>
      <w:r w:rsidRPr="008D561F">
        <w:rPr>
          <w:sz w:val="28"/>
          <w:szCs w:val="28"/>
        </w:rPr>
        <w:tab/>
        <w:t>акт сдачи–приемки оказанных Услуг;</w:t>
      </w:r>
    </w:p>
    <w:p w:rsidR="000E7F8D" w:rsidRPr="008D561F" w:rsidRDefault="008C5207" w:rsidP="000E7F8D">
      <w:pPr>
        <w:ind w:firstLine="851"/>
        <w:contextualSpacing/>
        <w:jc w:val="both"/>
        <w:rPr>
          <w:sz w:val="28"/>
          <w:szCs w:val="28"/>
        </w:rPr>
      </w:pPr>
      <w:r w:rsidRPr="008D561F">
        <w:rPr>
          <w:sz w:val="28"/>
          <w:szCs w:val="28"/>
        </w:rPr>
        <w:t>2)</w:t>
      </w:r>
      <w:r w:rsidRPr="008D561F">
        <w:rPr>
          <w:sz w:val="28"/>
          <w:szCs w:val="28"/>
        </w:rPr>
        <w:tab/>
        <w:t>отчет и выгрузки из модели в электронном виде;</w:t>
      </w:r>
    </w:p>
    <w:p w:rsidR="000E7F8D" w:rsidRPr="008D561F" w:rsidRDefault="008C5207" w:rsidP="000E7F8D">
      <w:pPr>
        <w:ind w:firstLine="851"/>
        <w:contextualSpacing/>
        <w:jc w:val="both"/>
        <w:rPr>
          <w:sz w:val="28"/>
          <w:szCs w:val="28"/>
        </w:rPr>
      </w:pPr>
      <w:r w:rsidRPr="008D561F">
        <w:rPr>
          <w:sz w:val="28"/>
          <w:szCs w:val="28"/>
        </w:rPr>
        <w:t>3)</w:t>
      </w:r>
      <w:r w:rsidRPr="008D561F">
        <w:rPr>
          <w:sz w:val="28"/>
          <w:szCs w:val="28"/>
        </w:rPr>
        <w:tab/>
        <w:t>счет;</w:t>
      </w:r>
    </w:p>
    <w:p w:rsidR="000E7F8D" w:rsidRPr="008D561F" w:rsidRDefault="008C5207" w:rsidP="000E7F8D">
      <w:pPr>
        <w:ind w:firstLine="851"/>
        <w:contextualSpacing/>
        <w:jc w:val="both"/>
        <w:rPr>
          <w:i/>
          <w:sz w:val="28"/>
          <w:szCs w:val="28"/>
        </w:rPr>
      </w:pPr>
      <w:r w:rsidRPr="008D561F">
        <w:rPr>
          <w:sz w:val="28"/>
          <w:szCs w:val="28"/>
        </w:rPr>
        <w:t>4)</w:t>
      </w:r>
      <w:r w:rsidRPr="008D561F">
        <w:rPr>
          <w:sz w:val="28"/>
          <w:szCs w:val="28"/>
        </w:rPr>
        <w:tab/>
      </w:r>
      <w:r w:rsidRPr="008D561F">
        <w:rPr>
          <w:i/>
          <w:sz w:val="28"/>
          <w:szCs w:val="28"/>
        </w:rPr>
        <w:t>счет-фактуру</w:t>
      </w:r>
      <w:r w:rsidRPr="008D561F">
        <w:rPr>
          <w:rStyle w:val="afff5"/>
          <w:i/>
          <w:sz w:val="28"/>
          <w:szCs w:val="28"/>
        </w:rPr>
        <w:footnoteReference w:id="3"/>
      </w:r>
      <w:r w:rsidRPr="008D561F">
        <w:rPr>
          <w:sz w:val="28"/>
          <w:szCs w:val="28"/>
        </w:rPr>
        <w:t xml:space="preserve">. </w:t>
      </w:r>
    </w:p>
    <w:p w:rsidR="000E7F8D" w:rsidRPr="008D561F" w:rsidRDefault="008C5207" w:rsidP="000E7F8D">
      <w:pPr>
        <w:pStyle w:val="affff9"/>
        <w:ind w:firstLine="851"/>
        <w:jc w:val="both"/>
        <w:rPr>
          <w:szCs w:val="28"/>
        </w:rPr>
      </w:pPr>
      <w:r w:rsidRPr="008D561F">
        <w:rPr>
          <w:szCs w:val="28"/>
        </w:rPr>
        <w:t>3.2. Заказчик в течение 5 (пяти) календарных дней с даты получения документов, указанных в пункте 3.1 настоящего договора, направляет Исполнителю подписанный акт сдачи-приемки или мотивированный отказ от приемки этапа Услуг. При наличии мотивированного отказа Заказчика от приемки этапа Услуг Сторонами составляется акт с перечнем необходимых доработок  и указанием сроков их выполнения.</w:t>
      </w:r>
    </w:p>
    <w:p w:rsidR="000E7F8D" w:rsidRPr="008D561F" w:rsidRDefault="008C5207" w:rsidP="000E7F8D">
      <w:pPr>
        <w:pStyle w:val="affff9"/>
        <w:ind w:firstLine="851"/>
        <w:jc w:val="both"/>
        <w:rPr>
          <w:szCs w:val="28"/>
        </w:rPr>
      </w:pPr>
      <w:r w:rsidRPr="008D561F">
        <w:rPr>
          <w:szCs w:val="28"/>
        </w:rPr>
        <w:t>3.3. Сроки выполнения отдельных этапов могут быть скорректированы по письменному соглашению Сторон.</w:t>
      </w:r>
    </w:p>
    <w:p w:rsidR="000E7F8D" w:rsidRPr="008D561F" w:rsidRDefault="008C5207" w:rsidP="000E7F8D">
      <w:pPr>
        <w:pStyle w:val="Normal1"/>
        <w:ind w:firstLine="851"/>
        <w:rPr>
          <w:b/>
          <w:szCs w:val="28"/>
        </w:rPr>
      </w:pPr>
      <w:r w:rsidRPr="008D561F">
        <w:rPr>
          <w:szCs w:val="28"/>
        </w:rPr>
        <w:t>3.4.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0E7F8D" w:rsidRPr="008D561F" w:rsidRDefault="008C5207" w:rsidP="000E7F8D">
      <w:pPr>
        <w:pStyle w:val="affff9"/>
        <w:spacing w:before="100" w:beforeAutospacing="1" w:after="100" w:afterAutospacing="1"/>
        <w:ind w:firstLine="851"/>
        <w:jc w:val="center"/>
        <w:rPr>
          <w:szCs w:val="28"/>
        </w:rPr>
      </w:pPr>
      <w:r w:rsidRPr="008D561F">
        <w:rPr>
          <w:b/>
          <w:szCs w:val="28"/>
        </w:rPr>
        <w:t>4. Обязанности Сторон</w:t>
      </w:r>
    </w:p>
    <w:p w:rsidR="000E7F8D" w:rsidRPr="008D561F" w:rsidRDefault="008C5207" w:rsidP="000E7F8D">
      <w:pPr>
        <w:pStyle w:val="affff9"/>
        <w:ind w:firstLine="851"/>
        <w:rPr>
          <w:szCs w:val="28"/>
        </w:rPr>
      </w:pPr>
      <w:r w:rsidRPr="008D561F">
        <w:rPr>
          <w:szCs w:val="28"/>
        </w:rPr>
        <w:t>4.1. Исполнитель обязан:</w:t>
      </w:r>
    </w:p>
    <w:p w:rsidR="000E7F8D" w:rsidRPr="008D561F" w:rsidRDefault="008C5207" w:rsidP="000E7F8D">
      <w:pPr>
        <w:pStyle w:val="affff9"/>
        <w:ind w:firstLine="851"/>
        <w:rPr>
          <w:szCs w:val="28"/>
        </w:rPr>
      </w:pPr>
      <w:r w:rsidRPr="008D561F">
        <w:rPr>
          <w:szCs w:val="28"/>
        </w:rPr>
        <w:t xml:space="preserve">4.1.1. Оказать Услуги в соответствии с требованиями настоящего Договора. </w:t>
      </w:r>
    </w:p>
    <w:p w:rsidR="000E7F8D" w:rsidRPr="008D561F" w:rsidRDefault="008C5207" w:rsidP="000E7F8D">
      <w:pPr>
        <w:pStyle w:val="affff9"/>
        <w:ind w:firstLine="851"/>
        <w:rPr>
          <w:szCs w:val="28"/>
        </w:rPr>
      </w:pPr>
      <w:r w:rsidRPr="008D561F">
        <w:rPr>
          <w:szCs w:val="28"/>
        </w:rPr>
        <w:t>4.1.2. Незамедлительно информировать Заказчика в случае выявления  нецелесообразности продолжения оказания Услуг.</w:t>
      </w:r>
    </w:p>
    <w:p w:rsidR="000E7F8D" w:rsidRPr="008D561F" w:rsidRDefault="008C5207" w:rsidP="000E7F8D">
      <w:pPr>
        <w:pStyle w:val="affff9"/>
        <w:tabs>
          <w:tab w:val="left" w:pos="1560"/>
        </w:tabs>
        <w:ind w:firstLine="851"/>
        <w:rPr>
          <w:szCs w:val="28"/>
        </w:rPr>
      </w:pPr>
      <w:r w:rsidRPr="008D561F">
        <w:rPr>
          <w:szCs w:val="28"/>
        </w:rPr>
        <w:lastRenderedPageBreak/>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0E7F8D" w:rsidRPr="008D561F" w:rsidRDefault="008C5207" w:rsidP="000E7F8D">
      <w:pPr>
        <w:pStyle w:val="affff9"/>
        <w:ind w:firstLine="851"/>
        <w:rPr>
          <w:szCs w:val="28"/>
        </w:rPr>
      </w:pPr>
      <w:r w:rsidRPr="008D561F">
        <w:rPr>
          <w:szCs w:val="28"/>
        </w:rPr>
        <w:t>4.2. Заказчик обязан:</w:t>
      </w:r>
    </w:p>
    <w:p w:rsidR="000E7F8D" w:rsidRPr="008D561F" w:rsidRDefault="008C5207" w:rsidP="000E7F8D">
      <w:pPr>
        <w:pStyle w:val="affff9"/>
        <w:ind w:firstLine="851"/>
        <w:rPr>
          <w:szCs w:val="28"/>
        </w:rPr>
      </w:pPr>
      <w:r w:rsidRPr="008D561F">
        <w:rPr>
          <w:szCs w:val="28"/>
        </w:rPr>
        <w:t>4.2.1. Передавать Исполнителю необходимую для оказания Услуг информацию и документацию.</w:t>
      </w:r>
    </w:p>
    <w:p w:rsidR="000E7F8D" w:rsidRPr="008D561F" w:rsidRDefault="008C5207" w:rsidP="000E7F8D">
      <w:pPr>
        <w:pStyle w:val="affff9"/>
        <w:ind w:firstLine="851"/>
        <w:rPr>
          <w:szCs w:val="28"/>
        </w:rPr>
      </w:pPr>
      <w:r w:rsidRPr="008D561F">
        <w:rPr>
          <w:szCs w:val="28"/>
        </w:rPr>
        <w:t>4.2.2. Оплатить Услуги в установленный срок в соответствии с условиями настоящего Договора.</w:t>
      </w:r>
    </w:p>
    <w:p w:rsidR="000E7F8D" w:rsidRPr="008D561F" w:rsidRDefault="008C5207" w:rsidP="000E7F8D">
      <w:pPr>
        <w:pStyle w:val="Normal1"/>
        <w:ind w:firstLine="851"/>
        <w:rPr>
          <w:b/>
          <w:szCs w:val="28"/>
        </w:rPr>
      </w:pPr>
      <w:r w:rsidRPr="008D561F">
        <w:rPr>
          <w:szCs w:val="28"/>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0E7F8D" w:rsidRPr="008D561F" w:rsidRDefault="008C5207" w:rsidP="000E7F8D">
      <w:pPr>
        <w:spacing w:before="100" w:beforeAutospacing="1" w:after="100" w:afterAutospacing="1"/>
        <w:ind w:firstLine="851"/>
        <w:jc w:val="center"/>
        <w:rPr>
          <w:sz w:val="28"/>
          <w:szCs w:val="28"/>
        </w:rPr>
      </w:pPr>
      <w:r w:rsidRPr="008D561F">
        <w:rPr>
          <w:b/>
          <w:sz w:val="28"/>
          <w:szCs w:val="28"/>
        </w:rPr>
        <w:t>5. Ответственность Сторон</w:t>
      </w:r>
    </w:p>
    <w:p w:rsidR="000E7F8D" w:rsidRPr="008D561F" w:rsidRDefault="008C5207" w:rsidP="000E7F8D">
      <w:pPr>
        <w:ind w:firstLine="708"/>
        <w:jc w:val="both"/>
        <w:rPr>
          <w:sz w:val="28"/>
          <w:szCs w:val="28"/>
        </w:rPr>
      </w:pPr>
      <w:r w:rsidRPr="008D561F">
        <w:rPr>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E7F8D" w:rsidRPr="008D561F" w:rsidRDefault="008C5207" w:rsidP="000E7F8D">
      <w:pPr>
        <w:ind w:firstLine="708"/>
        <w:jc w:val="both"/>
        <w:rPr>
          <w:sz w:val="28"/>
          <w:szCs w:val="28"/>
        </w:rPr>
      </w:pPr>
      <w:r w:rsidRPr="008D561F">
        <w:rPr>
          <w:sz w:val="28"/>
          <w:szCs w:val="28"/>
        </w:rPr>
        <w:t>5.2. В случае нарушения сроков оказания Услуг, сроков выполнения требования Заказчика, предъявленного в соответствии с пунктом 3.2 настоящего Договора, Исполнитель по требованию Заказчика уплачивает Заказчику пеню в размере 0,1 % от цены настоящего Договора за каждый день просрочки, в течение 10 (десять) календарных дней с даты предъявления Заказчиком требования.</w:t>
      </w:r>
    </w:p>
    <w:p w:rsidR="000E7F8D" w:rsidRPr="008D561F" w:rsidRDefault="008C5207" w:rsidP="000E7F8D">
      <w:pPr>
        <w:widowControl w:val="0"/>
        <w:autoSpaceDE w:val="0"/>
        <w:ind w:right="-6" w:firstLine="720"/>
        <w:jc w:val="both"/>
        <w:rPr>
          <w:sz w:val="28"/>
          <w:szCs w:val="28"/>
        </w:rPr>
      </w:pPr>
      <w:r w:rsidRPr="008D561F">
        <w:rPr>
          <w:sz w:val="28"/>
          <w:szCs w:val="28"/>
        </w:rP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 от цены настоящего Договора.</w:t>
      </w:r>
    </w:p>
    <w:p w:rsidR="000E7F8D" w:rsidRPr="008D561F" w:rsidRDefault="008C5207" w:rsidP="000E7F8D">
      <w:pPr>
        <w:widowControl w:val="0"/>
        <w:autoSpaceDE w:val="0"/>
        <w:ind w:right="-6" w:firstLine="720"/>
        <w:jc w:val="both"/>
        <w:rPr>
          <w:sz w:val="28"/>
          <w:szCs w:val="28"/>
        </w:rPr>
      </w:pPr>
      <w:r w:rsidRPr="008D561F">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0E7F8D" w:rsidRPr="008D561F" w:rsidRDefault="008C5207" w:rsidP="000E7F8D">
      <w:pPr>
        <w:pStyle w:val="afffff1"/>
        <w:ind w:firstLine="708"/>
        <w:jc w:val="both"/>
        <w:rPr>
          <w:b/>
          <w:sz w:val="28"/>
          <w:szCs w:val="28"/>
        </w:rPr>
      </w:pPr>
      <w:r w:rsidRPr="008D561F">
        <w:rPr>
          <w:sz w:val="28"/>
          <w:szCs w:val="28"/>
        </w:rPr>
        <w:t>5.4.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sidRPr="008D561F">
        <w:rPr>
          <w:b/>
          <w:sz w:val="28"/>
          <w:szCs w:val="28"/>
        </w:rPr>
        <w:t xml:space="preserve"> </w:t>
      </w:r>
    </w:p>
    <w:p w:rsidR="000E7F8D" w:rsidRPr="008D561F" w:rsidRDefault="008C5207" w:rsidP="000E7F8D">
      <w:pPr>
        <w:pStyle w:val="ConsNormal"/>
        <w:widowControl/>
        <w:autoSpaceDE/>
        <w:spacing w:before="100" w:beforeAutospacing="1" w:after="100" w:afterAutospacing="1"/>
        <w:ind w:firstLine="851"/>
        <w:jc w:val="center"/>
        <w:rPr>
          <w:rFonts w:ascii="Times New Roman" w:hAnsi="Times New Roman" w:cs="Times New Roman"/>
          <w:sz w:val="28"/>
          <w:szCs w:val="28"/>
        </w:rPr>
      </w:pPr>
      <w:r w:rsidRPr="008D561F">
        <w:rPr>
          <w:rFonts w:ascii="Times New Roman" w:hAnsi="Times New Roman" w:cs="Times New Roman"/>
          <w:b/>
          <w:sz w:val="28"/>
          <w:szCs w:val="28"/>
        </w:rPr>
        <w:t>6. Обстоятельства непреодолимой силы</w:t>
      </w:r>
    </w:p>
    <w:p w:rsidR="000E7F8D" w:rsidRPr="008D561F" w:rsidRDefault="008C5207" w:rsidP="000E7F8D">
      <w:pPr>
        <w:pStyle w:val="ConsNormal"/>
        <w:ind w:firstLine="851"/>
        <w:jc w:val="both"/>
        <w:rPr>
          <w:rFonts w:ascii="Times New Roman" w:hAnsi="Times New Roman" w:cs="Times New Roman"/>
          <w:sz w:val="28"/>
          <w:szCs w:val="28"/>
        </w:rPr>
      </w:pPr>
      <w:r w:rsidRPr="008D561F">
        <w:rPr>
          <w:rFonts w:ascii="Times New Roman" w:hAnsi="Times New Roman" w:cs="Times New Roman"/>
          <w:sz w:val="28"/>
          <w:szCs w:val="28"/>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w:t>
      </w:r>
      <w:r w:rsidRPr="008D561F">
        <w:rPr>
          <w:rFonts w:ascii="Times New Roman" w:hAnsi="Times New Roman" w:cs="Times New Roman"/>
          <w:sz w:val="28"/>
          <w:szCs w:val="28"/>
        </w:rPr>
        <w:lastRenderedPageBreak/>
        <w:t>власти.</w:t>
      </w:r>
    </w:p>
    <w:p w:rsidR="000E7F8D" w:rsidRPr="008D561F" w:rsidRDefault="008C5207" w:rsidP="000E7F8D">
      <w:pPr>
        <w:pStyle w:val="ConsNormal"/>
        <w:ind w:firstLine="851"/>
        <w:jc w:val="both"/>
        <w:rPr>
          <w:rFonts w:ascii="Times New Roman" w:hAnsi="Times New Roman" w:cs="Times New Roman"/>
          <w:sz w:val="28"/>
          <w:szCs w:val="28"/>
        </w:rPr>
      </w:pPr>
      <w:r w:rsidRPr="008D561F">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E7F8D" w:rsidRPr="008D561F" w:rsidRDefault="008C5207" w:rsidP="000E7F8D">
      <w:pPr>
        <w:pStyle w:val="ConsNormal"/>
        <w:ind w:firstLine="851"/>
        <w:jc w:val="both"/>
        <w:rPr>
          <w:rFonts w:ascii="Times New Roman" w:hAnsi="Times New Roman" w:cs="Times New Roman"/>
          <w:sz w:val="28"/>
          <w:szCs w:val="28"/>
        </w:rPr>
      </w:pPr>
      <w:r w:rsidRPr="008D561F">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E7F8D" w:rsidRPr="008D561F" w:rsidRDefault="008C5207" w:rsidP="000E7F8D">
      <w:pPr>
        <w:pStyle w:val="ConsNormal"/>
        <w:ind w:firstLine="851"/>
        <w:jc w:val="both"/>
        <w:rPr>
          <w:rFonts w:ascii="Times New Roman" w:hAnsi="Times New Roman" w:cs="Times New Roman"/>
          <w:i/>
          <w:iCs/>
          <w:sz w:val="28"/>
          <w:szCs w:val="28"/>
        </w:rPr>
      </w:pPr>
      <w:r w:rsidRPr="008D561F">
        <w:rPr>
          <w:rFonts w:ascii="Times New Roman" w:hAnsi="Times New Roman" w:cs="Times New Roman"/>
          <w:sz w:val="28"/>
          <w:szCs w:val="28"/>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E7F8D" w:rsidRPr="008D561F" w:rsidRDefault="008C5207" w:rsidP="000E7F8D">
      <w:pPr>
        <w:pStyle w:val="ConsNormal"/>
        <w:widowControl/>
        <w:autoSpaceDE/>
        <w:spacing w:before="100" w:beforeAutospacing="1" w:after="100" w:afterAutospacing="1"/>
        <w:ind w:firstLine="851"/>
        <w:jc w:val="center"/>
        <w:rPr>
          <w:rFonts w:ascii="Times New Roman" w:hAnsi="Times New Roman" w:cs="Times New Roman"/>
          <w:sz w:val="28"/>
          <w:szCs w:val="28"/>
        </w:rPr>
      </w:pPr>
      <w:r w:rsidRPr="008D561F">
        <w:rPr>
          <w:rFonts w:ascii="Times New Roman" w:hAnsi="Times New Roman" w:cs="Times New Roman"/>
          <w:b/>
          <w:sz w:val="28"/>
          <w:szCs w:val="28"/>
        </w:rPr>
        <w:t>7. Разрешение споров</w:t>
      </w:r>
    </w:p>
    <w:p w:rsidR="000E7F8D" w:rsidRPr="008D561F" w:rsidRDefault="008C5207" w:rsidP="000E7F8D">
      <w:pPr>
        <w:pStyle w:val="ConsNormal"/>
        <w:ind w:firstLine="851"/>
        <w:jc w:val="both"/>
        <w:rPr>
          <w:rFonts w:ascii="Times New Roman" w:hAnsi="Times New Roman" w:cs="Times New Roman"/>
          <w:sz w:val="28"/>
          <w:szCs w:val="28"/>
        </w:rPr>
      </w:pPr>
      <w:r w:rsidRPr="008D561F">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E7F8D" w:rsidRPr="008D561F" w:rsidRDefault="008C5207" w:rsidP="000E7F8D">
      <w:pPr>
        <w:pStyle w:val="ConsNormal"/>
        <w:ind w:firstLine="851"/>
        <w:jc w:val="both"/>
        <w:rPr>
          <w:rFonts w:ascii="Times New Roman" w:hAnsi="Times New Roman" w:cs="Times New Roman"/>
          <w:sz w:val="28"/>
          <w:szCs w:val="28"/>
        </w:rPr>
      </w:pPr>
      <w:r w:rsidRPr="008D561F">
        <w:rPr>
          <w:rFonts w:ascii="Times New Roman" w:hAnsi="Times New Roman" w:cs="Times New Roman"/>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0E7F8D" w:rsidRPr="008D561F" w:rsidRDefault="008C5207" w:rsidP="000E7F8D">
      <w:pPr>
        <w:pStyle w:val="ConsNormal"/>
        <w:ind w:firstLine="851"/>
        <w:jc w:val="both"/>
        <w:rPr>
          <w:rFonts w:ascii="Times New Roman" w:hAnsi="Times New Roman" w:cs="Times New Roman"/>
          <w:sz w:val="28"/>
          <w:szCs w:val="28"/>
        </w:rPr>
      </w:pPr>
      <w:r w:rsidRPr="008D561F">
        <w:rPr>
          <w:rFonts w:ascii="Times New Roman" w:hAnsi="Times New Roman" w:cs="Times New Roman"/>
          <w:sz w:val="28"/>
          <w:szCs w:val="28"/>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0E7F8D" w:rsidRPr="008D561F" w:rsidRDefault="008C5207" w:rsidP="000E7F8D">
      <w:pPr>
        <w:pStyle w:val="ConsNormal"/>
        <w:widowControl/>
        <w:autoSpaceDE/>
        <w:spacing w:before="100" w:beforeAutospacing="1" w:after="100" w:afterAutospacing="1"/>
        <w:ind w:firstLine="851"/>
        <w:jc w:val="center"/>
        <w:rPr>
          <w:rFonts w:ascii="Times New Roman" w:hAnsi="Times New Roman" w:cs="Times New Roman"/>
          <w:sz w:val="28"/>
          <w:szCs w:val="28"/>
        </w:rPr>
      </w:pPr>
      <w:r w:rsidRPr="008D561F">
        <w:rPr>
          <w:rFonts w:ascii="Times New Roman" w:hAnsi="Times New Roman" w:cs="Times New Roman"/>
          <w:b/>
          <w:sz w:val="28"/>
          <w:szCs w:val="28"/>
        </w:rPr>
        <w:t>8. Порядок внесения изменений, дополнений в Договор и его расторжения</w:t>
      </w:r>
    </w:p>
    <w:p w:rsidR="000E7F8D" w:rsidRPr="008D561F" w:rsidRDefault="008C5207" w:rsidP="000E7F8D">
      <w:pPr>
        <w:pStyle w:val="ConsNormal"/>
        <w:ind w:firstLine="851"/>
        <w:jc w:val="both"/>
        <w:rPr>
          <w:rFonts w:ascii="Times New Roman" w:hAnsi="Times New Roman" w:cs="Times New Roman"/>
          <w:sz w:val="28"/>
          <w:szCs w:val="28"/>
        </w:rPr>
      </w:pPr>
      <w:r w:rsidRPr="008D561F">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E7F8D" w:rsidRPr="008D561F" w:rsidRDefault="008C5207" w:rsidP="000E7F8D">
      <w:pPr>
        <w:pStyle w:val="ConsNormal"/>
        <w:ind w:firstLine="851"/>
        <w:jc w:val="both"/>
        <w:rPr>
          <w:rFonts w:ascii="Times New Roman" w:hAnsi="Times New Roman" w:cs="Times New Roman"/>
          <w:sz w:val="28"/>
          <w:szCs w:val="28"/>
        </w:rPr>
      </w:pPr>
      <w:r w:rsidRPr="008D561F">
        <w:rPr>
          <w:rFonts w:ascii="Times New Roman" w:hAnsi="Times New Roman" w:cs="Times New Roman"/>
          <w:sz w:val="28"/>
          <w:szCs w:val="28"/>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0E7F8D" w:rsidRPr="008D561F" w:rsidRDefault="008C5207" w:rsidP="000E7F8D">
      <w:pPr>
        <w:pStyle w:val="ConsNormal"/>
        <w:ind w:firstLine="851"/>
        <w:jc w:val="both"/>
        <w:rPr>
          <w:rFonts w:ascii="Times New Roman" w:hAnsi="Times New Roman" w:cs="Times New Roman"/>
          <w:sz w:val="28"/>
          <w:szCs w:val="28"/>
        </w:rPr>
      </w:pPr>
      <w:r w:rsidRPr="008D561F">
        <w:rPr>
          <w:rFonts w:ascii="Times New Roman" w:hAnsi="Times New Roman" w:cs="Times New Roman"/>
          <w:sz w:val="28"/>
          <w:szCs w:val="28"/>
        </w:rPr>
        <w:t>8.3.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0E7F8D" w:rsidRPr="008D561F" w:rsidRDefault="008C5207" w:rsidP="000E7F8D">
      <w:pPr>
        <w:pStyle w:val="ConsNormal"/>
        <w:spacing w:before="100" w:beforeAutospacing="1" w:after="100" w:afterAutospacing="1"/>
        <w:ind w:firstLine="851"/>
        <w:jc w:val="center"/>
        <w:rPr>
          <w:rFonts w:ascii="Times New Roman" w:hAnsi="Times New Roman" w:cs="Times New Roman"/>
          <w:sz w:val="28"/>
          <w:szCs w:val="28"/>
        </w:rPr>
      </w:pPr>
      <w:r w:rsidRPr="008D561F">
        <w:rPr>
          <w:rFonts w:ascii="Times New Roman" w:hAnsi="Times New Roman" w:cs="Times New Roman"/>
          <w:b/>
          <w:sz w:val="28"/>
          <w:szCs w:val="28"/>
        </w:rPr>
        <w:t>9. Срок действия Договора</w:t>
      </w:r>
    </w:p>
    <w:p w:rsidR="000E7F8D" w:rsidRPr="008D561F" w:rsidRDefault="008C5207" w:rsidP="000E7F8D">
      <w:pPr>
        <w:pStyle w:val="ConsNormal"/>
        <w:spacing w:before="100" w:beforeAutospacing="1" w:after="100" w:afterAutospacing="1"/>
        <w:ind w:firstLine="851"/>
        <w:jc w:val="both"/>
        <w:rPr>
          <w:rFonts w:ascii="Times New Roman" w:hAnsi="Times New Roman" w:cs="Times New Roman"/>
          <w:b/>
          <w:bCs/>
          <w:sz w:val="28"/>
          <w:szCs w:val="28"/>
        </w:rPr>
      </w:pPr>
      <w:r w:rsidRPr="008D561F">
        <w:rPr>
          <w:rFonts w:ascii="Times New Roman" w:hAnsi="Times New Roman" w:cs="Times New Roman"/>
          <w:sz w:val="28"/>
          <w:szCs w:val="28"/>
        </w:rPr>
        <w:lastRenderedPageBreak/>
        <w:t>9.1. Настоящий Договор вступает в силу с даты его подписания Сторонами и действует до полного исполнения сторонами своих обязательств.</w:t>
      </w:r>
    </w:p>
    <w:p w:rsidR="000E7F8D" w:rsidRPr="008D561F" w:rsidRDefault="008C5207" w:rsidP="000E7F8D">
      <w:pPr>
        <w:widowControl w:val="0"/>
        <w:autoSpaceDE w:val="0"/>
        <w:spacing w:before="100" w:beforeAutospacing="1" w:after="100" w:afterAutospacing="1"/>
        <w:ind w:firstLine="851"/>
        <w:jc w:val="center"/>
        <w:rPr>
          <w:sz w:val="28"/>
          <w:szCs w:val="28"/>
        </w:rPr>
      </w:pPr>
      <w:r w:rsidRPr="008D561F">
        <w:rPr>
          <w:b/>
          <w:sz w:val="28"/>
          <w:szCs w:val="28"/>
        </w:rPr>
        <w:t>10. Антикоррупционная оговорка</w:t>
      </w:r>
    </w:p>
    <w:p w:rsidR="000E7F8D" w:rsidRPr="008D561F" w:rsidRDefault="008C5207" w:rsidP="00EF1455">
      <w:pPr>
        <w:autoSpaceDE w:val="0"/>
        <w:autoSpaceDN w:val="0"/>
        <w:ind w:firstLine="709"/>
        <w:jc w:val="both"/>
        <w:rPr>
          <w:sz w:val="28"/>
          <w:szCs w:val="28"/>
        </w:rPr>
      </w:pPr>
      <w:r w:rsidRPr="008D561F">
        <w:rPr>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E7F8D" w:rsidRPr="008D561F" w:rsidRDefault="008C5207" w:rsidP="00EF1455">
      <w:pPr>
        <w:autoSpaceDE w:val="0"/>
        <w:autoSpaceDN w:val="0"/>
        <w:ind w:firstLine="709"/>
        <w:jc w:val="both"/>
        <w:rPr>
          <w:sz w:val="28"/>
          <w:szCs w:val="28"/>
        </w:rPr>
      </w:pPr>
      <w:r w:rsidRPr="008D561F">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E7F8D" w:rsidRPr="008D561F" w:rsidRDefault="008C5207" w:rsidP="00EF1455">
      <w:pPr>
        <w:autoSpaceDE w:val="0"/>
        <w:autoSpaceDN w:val="0"/>
        <w:ind w:firstLine="709"/>
        <w:jc w:val="both"/>
        <w:rPr>
          <w:sz w:val="28"/>
          <w:szCs w:val="28"/>
        </w:rPr>
      </w:pPr>
      <w:r w:rsidRPr="008D561F">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E7F8D" w:rsidRPr="008D561F" w:rsidRDefault="008C5207" w:rsidP="00EF1455">
      <w:pPr>
        <w:autoSpaceDE w:val="0"/>
        <w:autoSpaceDN w:val="0"/>
        <w:ind w:firstLine="709"/>
        <w:jc w:val="both"/>
        <w:rPr>
          <w:sz w:val="28"/>
          <w:szCs w:val="28"/>
        </w:rPr>
      </w:pPr>
      <w:r w:rsidRPr="008D561F">
        <w:rPr>
          <w:sz w:val="28"/>
          <w:szCs w:val="28"/>
        </w:rP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0E7F8D" w:rsidRPr="008D561F" w:rsidRDefault="008C5207" w:rsidP="00EF1455">
      <w:pPr>
        <w:autoSpaceDE w:val="0"/>
        <w:autoSpaceDN w:val="0"/>
        <w:ind w:firstLine="709"/>
        <w:jc w:val="both"/>
        <w:rPr>
          <w:sz w:val="28"/>
          <w:szCs w:val="28"/>
        </w:rPr>
      </w:pPr>
      <w:r w:rsidRPr="008D561F">
        <w:rPr>
          <w:sz w:val="28"/>
          <w:szCs w:val="28"/>
        </w:rPr>
        <w:t xml:space="preserve">Каналы уведомления Заказчика о нарушениях каких-либо положений пункта 11.1 настоящего Договора: 8 (495) 788-17-17, официальный сайт </w:t>
      </w:r>
      <w:r w:rsidRPr="008D561F">
        <w:rPr>
          <w:sz w:val="28"/>
          <w:szCs w:val="28"/>
          <w:lang w:val="en-US"/>
        </w:rPr>
        <w:t>www</w:t>
      </w:r>
      <w:r w:rsidRPr="008D561F">
        <w:rPr>
          <w:sz w:val="28"/>
          <w:szCs w:val="28"/>
        </w:rPr>
        <w:t>.</w:t>
      </w:r>
      <w:r w:rsidRPr="008D561F">
        <w:rPr>
          <w:sz w:val="28"/>
          <w:szCs w:val="28"/>
          <w:lang w:val="en-US"/>
        </w:rPr>
        <w:t>trcont</w:t>
      </w:r>
      <w:r w:rsidRPr="008D561F">
        <w:rPr>
          <w:sz w:val="28"/>
          <w:szCs w:val="28"/>
        </w:rPr>
        <w:t>.</w:t>
      </w:r>
      <w:r w:rsidRPr="008D561F">
        <w:rPr>
          <w:sz w:val="28"/>
          <w:szCs w:val="28"/>
          <w:lang w:val="en-US"/>
        </w:rPr>
        <w:t>com</w:t>
      </w:r>
      <w:r w:rsidRPr="008D561F">
        <w:rPr>
          <w:sz w:val="28"/>
          <w:szCs w:val="28"/>
        </w:rPr>
        <w:t>.</w:t>
      </w:r>
    </w:p>
    <w:p w:rsidR="000E7F8D" w:rsidRPr="008D561F" w:rsidRDefault="008C5207" w:rsidP="00EF1455">
      <w:pPr>
        <w:autoSpaceDE w:val="0"/>
        <w:autoSpaceDN w:val="0"/>
        <w:ind w:firstLine="709"/>
        <w:jc w:val="both"/>
        <w:rPr>
          <w:sz w:val="28"/>
          <w:szCs w:val="28"/>
        </w:rPr>
      </w:pPr>
      <w:r w:rsidRPr="008D561F">
        <w:rPr>
          <w:sz w:val="28"/>
          <w:szCs w:val="28"/>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E7F8D" w:rsidRPr="008D561F" w:rsidRDefault="008C5207" w:rsidP="00EF1455">
      <w:pPr>
        <w:autoSpaceDE w:val="0"/>
        <w:autoSpaceDN w:val="0"/>
        <w:ind w:firstLine="709"/>
        <w:jc w:val="both"/>
        <w:rPr>
          <w:sz w:val="28"/>
          <w:szCs w:val="28"/>
        </w:rPr>
      </w:pPr>
      <w:r w:rsidRPr="008D561F">
        <w:rPr>
          <w:sz w:val="28"/>
          <w:szCs w:val="28"/>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8D561F">
        <w:rPr>
          <w:sz w:val="28"/>
          <w:szCs w:val="28"/>
        </w:rPr>
        <w:lastRenderedPageBreak/>
        <w:t>уведомившей Стороны в целом, так и для конкретных работников уведомившей Стороны, сообщивших о факте нарушений. </w:t>
      </w:r>
    </w:p>
    <w:p w:rsidR="000E7F8D" w:rsidRPr="008D561F" w:rsidRDefault="008C5207" w:rsidP="00EF1455">
      <w:pPr>
        <w:autoSpaceDE w:val="0"/>
        <w:autoSpaceDN w:val="0"/>
        <w:ind w:firstLine="709"/>
        <w:jc w:val="both"/>
        <w:rPr>
          <w:sz w:val="28"/>
          <w:szCs w:val="28"/>
        </w:rPr>
      </w:pPr>
      <w:r w:rsidRPr="008D561F">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0E7F8D" w:rsidRPr="008D561F" w:rsidRDefault="008C5207" w:rsidP="00EF1455">
      <w:pPr>
        <w:autoSpaceDE w:val="0"/>
        <w:autoSpaceDN w:val="0"/>
        <w:jc w:val="both"/>
        <w:rPr>
          <w:sz w:val="28"/>
          <w:szCs w:val="28"/>
        </w:rPr>
      </w:pPr>
      <w:r w:rsidRPr="008D561F">
        <w:rPr>
          <w:sz w:val="28"/>
          <w:szCs w:val="28"/>
        </w:rPr>
        <w:t xml:space="preserve">за 30 (тридцать) календарных дней до даты прекращения действия настоящего Договора. </w:t>
      </w:r>
    </w:p>
    <w:p w:rsidR="000E7F8D" w:rsidRPr="008D561F" w:rsidRDefault="008C5207" w:rsidP="000E7F8D">
      <w:pPr>
        <w:keepNext/>
        <w:autoSpaceDE w:val="0"/>
        <w:autoSpaceDN w:val="0"/>
        <w:spacing w:before="100" w:beforeAutospacing="1" w:after="100" w:afterAutospacing="1" w:line="276" w:lineRule="auto"/>
        <w:ind w:firstLine="709"/>
        <w:jc w:val="center"/>
        <w:rPr>
          <w:b/>
          <w:sz w:val="28"/>
          <w:szCs w:val="28"/>
        </w:rPr>
      </w:pPr>
      <w:r w:rsidRPr="008D561F">
        <w:rPr>
          <w:b/>
          <w:sz w:val="28"/>
          <w:szCs w:val="28"/>
        </w:rPr>
        <w:t>11. Гарантии и заверения Исполнителя</w:t>
      </w:r>
    </w:p>
    <w:p w:rsidR="000E7F8D" w:rsidRPr="008D561F" w:rsidRDefault="008C5207" w:rsidP="000E7F8D">
      <w:pPr>
        <w:pStyle w:val="Normal1"/>
        <w:ind w:firstLine="851"/>
        <w:rPr>
          <w:szCs w:val="28"/>
        </w:rPr>
      </w:pPr>
      <w:r w:rsidRPr="008D561F">
        <w:rPr>
          <w:szCs w:val="28"/>
        </w:rPr>
        <w:t>11.1.Исполнитель настоящим заверяет Заказчика и гарантирует, что на дату заключения настоящего Договора:</w:t>
      </w:r>
    </w:p>
    <w:p w:rsidR="000E7F8D" w:rsidRPr="008D561F" w:rsidRDefault="008C5207" w:rsidP="000E7F8D">
      <w:pPr>
        <w:pStyle w:val="Normal1"/>
        <w:ind w:firstLine="851"/>
        <w:rPr>
          <w:szCs w:val="28"/>
        </w:rPr>
      </w:pPr>
      <w:r w:rsidRPr="008D561F">
        <w:rPr>
          <w:szCs w:val="28"/>
        </w:rPr>
        <w:t>11.1.1.Исполнитель является надлежащим образом созданным юридическим лицом, действующим в соответствии с законодательством Российской Федерации;</w:t>
      </w:r>
    </w:p>
    <w:p w:rsidR="000E7F8D" w:rsidRPr="008D561F" w:rsidRDefault="008C5207" w:rsidP="000E7F8D">
      <w:pPr>
        <w:pStyle w:val="Normal1"/>
        <w:ind w:firstLine="851"/>
        <w:rPr>
          <w:szCs w:val="28"/>
        </w:rPr>
      </w:pPr>
      <w:r w:rsidRPr="008D561F">
        <w:rPr>
          <w:szCs w:val="28"/>
        </w:rPr>
        <w:t>11.1.2.Исполнителем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E7F8D" w:rsidRPr="008D561F" w:rsidRDefault="008C5207" w:rsidP="000E7F8D">
      <w:pPr>
        <w:pStyle w:val="Normal1"/>
        <w:ind w:firstLine="851"/>
        <w:rPr>
          <w:szCs w:val="28"/>
        </w:rPr>
      </w:pPr>
      <w:r w:rsidRPr="008D561F">
        <w:rPr>
          <w:szCs w:val="28"/>
        </w:rPr>
        <w:t>11.1.3.настоящий Договор от имени Исполнителя подписан лицом, которое надлежащим образом уполномочено совершать такие действия;</w:t>
      </w:r>
    </w:p>
    <w:p w:rsidR="000E7F8D" w:rsidRPr="008D561F" w:rsidRDefault="008C5207" w:rsidP="000E7F8D">
      <w:pPr>
        <w:pStyle w:val="Normal1"/>
        <w:ind w:firstLine="851"/>
        <w:rPr>
          <w:szCs w:val="28"/>
        </w:rPr>
      </w:pPr>
      <w:r w:rsidRPr="008D561F">
        <w:rPr>
          <w:szCs w:val="28"/>
        </w:rPr>
        <w:t>11.1.4.заключение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E7F8D" w:rsidRPr="008D561F" w:rsidRDefault="008C5207" w:rsidP="000E7F8D">
      <w:pPr>
        <w:pStyle w:val="Normal1"/>
        <w:ind w:firstLine="851"/>
        <w:rPr>
          <w:szCs w:val="28"/>
        </w:rPr>
      </w:pPr>
      <w:r w:rsidRPr="008D561F">
        <w:rPr>
          <w:szCs w:val="28"/>
        </w:rPr>
        <w:t>11.1.5.не существует каких-либо обстоятельств, которые ограничивают, запрещают исполнение Исполнителем обязательств по настоящему Договору.</w:t>
      </w:r>
    </w:p>
    <w:p w:rsidR="000E7F8D" w:rsidRPr="008D561F" w:rsidRDefault="008C5207" w:rsidP="000E7F8D">
      <w:pPr>
        <w:pStyle w:val="ConsNormal"/>
        <w:keepNext/>
        <w:widowControl/>
        <w:autoSpaceDN w:val="0"/>
        <w:spacing w:before="100" w:beforeAutospacing="1" w:after="100" w:afterAutospacing="1" w:line="276" w:lineRule="auto"/>
        <w:ind w:firstLine="709"/>
        <w:jc w:val="center"/>
        <w:rPr>
          <w:rFonts w:ascii="Times New Roman" w:hAnsi="Times New Roman" w:cs="Times New Roman"/>
          <w:sz w:val="28"/>
          <w:szCs w:val="28"/>
        </w:rPr>
      </w:pPr>
      <w:r w:rsidRPr="008D561F">
        <w:rPr>
          <w:rFonts w:ascii="Times New Roman" w:hAnsi="Times New Roman" w:cs="Times New Roman"/>
          <w:b/>
          <w:bCs/>
          <w:sz w:val="28"/>
          <w:szCs w:val="28"/>
        </w:rPr>
        <w:t>12. Прочие условия</w:t>
      </w:r>
    </w:p>
    <w:p w:rsidR="000E7F8D" w:rsidRPr="008D561F" w:rsidRDefault="008C5207" w:rsidP="000E7F8D">
      <w:pPr>
        <w:pStyle w:val="Normal1"/>
        <w:ind w:firstLine="851"/>
        <w:rPr>
          <w:szCs w:val="28"/>
        </w:rPr>
      </w:pPr>
      <w:r w:rsidRPr="008D561F">
        <w:rPr>
          <w:szCs w:val="28"/>
        </w:rPr>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E7F8D" w:rsidRPr="008D561F" w:rsidRDefault="008C5207" w:rsidP="000E7F8D">
      <w:pPr>
        <w:pStyle w:val="Normal1"/>
        <w:ind w:firstLine="851"/>
        <w:rPr>
          <w:szCs w:val="28"/>
        </w:rPr>
      </w:pPr>
      <w:r w:rsidRPr="008D561F">
        <w:rPr>
          <w:szCs w:val="28"/>
        </w:rPr>
        <w:t>12.2.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10 (десяти) календарных дней с даты расторжения настоящего Договора.</w:t>
      </w:r>
      <w:r w:rsidRPr="008D561F">
        <w:rPr>
          <w:rStyle w:val="afff5"/>
          <w:szCs w:val="28"/>
        </w:rPr>
        <w:footnoteReference w:id="4"/>
      </w:r>
    </w:p>
    <w:p w:rsidR="000E7F8D" w:rsidRPr="008D561F" w:rsidRDefault="008C5207" w:rsidP="000E7F8D">
      <w:pPr>
        <w:pStyle w:val="ConsNormal"/>
        <w:ind w:firstLine="851"/>
        <w:jc w:val="both"/>
        <w:rPr>
          <w:rFonts w:ascii="Times New Roman" w:hAnsi="Times New Roman" w:cs="Times New Roman"/>
          <w:sz w:val="28"/>
          <w:szCs w:val="28"/>
        </w:rPr>
      </w:pPr>
      <w:r w:rsidRPr="008D561F">
        <w:rPr>
          <w:rFonts w:ascii="Times New Roman" w:hAnsi="Times New Roman" w:cs="Times New Roman"/>
          <w:sz w:val="28"/>
          <w:szCs w:val="28"/>
        </w:rPr>
        <w:lastRenderedPageBreak/>
        <w:t>12.3. Все приложения к настоящему Договору являются его неотъемлемыми частями.</w:t>
      </w:r>
    </w:p>
    <w:p w:rsidR="000E7F8D" w:rsidRPr="008D561F" w:rsidRDefault="008C5207" w:rsidP="000E7F8D">
      <w:pPr>
        <w:pStyle w:val="ConsNormal"/>
        <w:ind w:firstLine="851"/>
        <w:jc w:val="both"/>
        <w:rPr>
          <w:rFonts w:ascii="Times New Roman" w:hAnsi="Times New Roman" w:cs="Times New Roman"/>
          <w:sz w:val="28"/>
          <w:szCs w:val="28"/>
        </w:rPr>
      </w:pPr>
      <w:r w:rsidRPr="008D561F">
        <w:rPr>
          <w:rFonts w:ascii="Times New Roman" w:hAnsi="Times New Roman" w:cs="Times New Roman"/>
          <w:sz w:val="28"/>
          <w:szCs w:val="28"/>
        </w:rPr>
        <w:t>12.4. Передача прав и обязанностей Исполнителя третьим лицам не допускается без письменного согласия Заказчика.</w:t>
      </w:r>
    </w:p>
    <w:p w:rsidR="000E7F8D" w:rsidRPr="008D561F" w:rsidRDefault="008C5207" w:rsidP="000E7F8D">
      <w:pPr>
        <w:pStyle w:val="ConsNormal"/>
        <w:ind w:firstLine="851"/>
        <w:jc w:val="both"/>
        <w:rPr>
          <w:rFonts w:ascii="Times New Roman" w:hAnsi="Times New Roman" w:cs="Times New Roman"/>
          <w:sz w:val="28"/>
          <w:szCs w:val="28"/>
        </w:rPr>
      </w:pPr>
      <w:r w:rsidRPr="008D561F">
        <w:rPr>
          <w:rFonts w:ascii="Times New Roman" w:hAnsi="Times New Roman" w:cs="Times New Roman"/>
          <w:sz w:val="28"/>
          <w:szCs w:val="28"/>
        </w:rPr>
        <w:t>12.5. Все вопросы, не предусмотренные настоящим Договором, регулируются законодательством Российской Федерации.</w:t>
      </w:r>
    </w:p>
    <w:p w:rsidR="000E7F8D" w:rsidRPr="008D561F" w:rsidRDefault="008C5207" w:rsidP="000E7F8D">
      <w:pPr>
        <w:pStyle w:val="ConsNormal"/>
        <w:ind w:firstLine="851"/>
        <w:jc w:val="both"/>
        <w:rPr>
          <w:rFonts w:ascii="Times New Roman" w:hAnsi="Times New Roman" w:cs="Times New Roman"/>
          <w:sz w:val="28"/>
          <w:szCs w:val="28"/>
        </w:rPr>
      </w:pPr>
      <w:r w:rsidRPr="008D561F">
        <w:rPr>
          <w:rFonts w:ascii="Times New Roman" w:hAnsi="Times New Roman" w:cs="Times New Roman"/>
          <w:sz w:val="28"/>
          <w:szCs w:val="28"/>
        </w:rPr>
        <w:t>12.6. Настоящий Договор составлен в двух экземплярах, имеющих одинаковую силу, по одному для каждой из Сторон.</w:t>
      </w:r>
    </w:p>
    <w:p w:rsidR="000E7F8D" w:rsidRPr="008D561F" w:rsidRDefault="008C5207" w:rsidP="000E7F8D">
      <w:pPr>
        <w:ind w:firstLine="851"/>
        <w:jc w:val="both"/>
        <w:rPr>
          <w:sz w:val="28"/>
          <w:szCs w:val="28"/>
        </w:rPr>
      </w:pPr>
      <w:r w:rsidRPr="008D561F">
        <w:rPr>
          <w:sz w:val="28"/>
          <w:szCs w:val="28"/>
        </w:rPr>
        <w:t>12.7. К настоящему Договору прилагаются:</w:t>
      </w:r>
    </w:p>
    <w:p w:rsidR="000E7F8D" w:rsidRPr="008D561F" w:rsidRDefault="008C5207" w:rsidP="000E7F8D">
      <w:pPr>
        <w:ind w:firstLine="851"/>
        <w:jc w:val="both"/>
        <w:rPr>
          <w:sz w:val="28"/>
          <w:szCs w:val="28"/>
        </w:rPr>
      </w:pPr>
      <w:r w:rsidRPr="008D561F">
        <w:rPr>
          <w:sz w:val="28"/>
          <w:szCs w:val="28"/>
        </w:rPr>
        <w:t>12.7.1. Техническое задание  (приложение № 1);</w:t>
      </w:r>
    </w:p>
    <w:p w:rsidR="000E7F8D" w:rsidRPr="008D561F" w:rsidRDefault="008C5207" w:rsidP="000E7F8D">
      <w:pPr>
        <w:ind w:firstLine="851"/>
        <w:jc w:val="both"/>
        <w:rPr>
          <w:sz w:val="28"/>
          <w:szCs w:val="28"/>
        </w:rPr>
      </w:pPr>
      <w:r w:rsidRPr="008D561F">
        <w:rPr>
          <w:sz w:val="28"/>
          <w:szCs w:val="28"/>
        </w:rPr>
        <w:t>12.7.2. Календарный план (приложение № 2);</w:t>
      </w:r>
    </w:p>
    <w:p w:rsidR="000E7F8D" w:rsidRPr="008D561F" w:rsidRDefault="008C5207" w:rsidP="000E7F8D">
      <w:pPr>
        <w:ind w:firstLine="851"/>
        <w:jc w:val="both"/>
        <w:rPr>
          <w:b/>
          <w:sz w:val="28"/>
          <w:szCs w:val="28"/>
        </w:rPr>
      </w:pPr>
      <w:r w:rsidRPr="008D561F">
        <w:rPr>
          <w:sz w:val="28"/>
          <w:szCs w:val="28"/>
        </w:rPr>
        <w:t>12.7.3. Протокол согласования договорной цены (приложение № 3).</w:t>
      </w:r>
    </w:p>
    <w:p w:rsidR="000E7F8D" w:rsidRPr="008D561F" w:rsidRDefault="008C5207" w:rsidP="000E7F8D">
      <w:pPr>
        <w:keepNext/>
        <w:spacing w:before="100" w:beforeAutospacing="1" w:after="100" w:afterAutospacing="1"/>
        <w:ind w:firstLine="851"/>
        <w:jc w:val="center"/>
        <w:rPr>
          <w:b/>
          <w:sz w:val="28"/>
          <w:szCs w:val="28"/>
        </w:rPr>
      </w:pPr>
      <w:r w:rsidRPr="008D561F">
        <w:rPr>
          <w:b/>
          <w:sz w:val="28"/>
          <w:szCs w:val="28"/>
        </w:rPr>
        <w:t>13. Юридические адреса и платежные реквизиты Сторон</w:t>
      </w:r>
    </w:p>
    <w:p w:rsidR="000E7F8D" w:rsidRPr="008D561F" w:rsidRDefault="008C5207" w:rsidP="000E7F8D">
      <w:pPr>
        <w:pStyle w:val="affff9"/>
        <w:ind w:firstLine="0"/>
        <w:rPr>
          <w:szCs w:val="28"/>
        </w:rPr>
      </w:pPr>
      <w:r w:rsidRPr="008D561F">
        <w:rPr>
          <w:b/>
          <w:szCs w:val="28"/>
        </w:rPr>
        <w:t xml:space="preserve">Заказчик: </w:t>
      </w:r>
      <w:r w:rsidRPr="008D561F">
        <w:rPr>
          <w:szCs w:val="28"/>
        </w:rPr>
        <w:t>Публичное акционерное общество «Центр по перевозке грузов в контейнерах «ТрансКонтейнер»</w:t>
      </w:r>
    </w:p>
    <w:p w:rsidR="000E7F8D" w:rsidRPr="008D561F" w:rsidRDefault="008C5207" w:rsidP="000E7F8D">
      <w:pPr>
        <w:shd w:val="clear" w:color="auto" w:fill="FFFFFF"/>
        <w:spacing w:line="322" w:lineRule="exact"/>
        <w:jc w:val="both"/>
        <w:rPr>
          <w:color w:val="000000"/>
          <w:spacing w:val="5"/>
          <w:sz w:val="28"/>
          <w:szCs w:val="28"/>
        </w:rPr>
      </w:pPr>
      <w:r w:rsidRPr="008D561F">
        <w:rPr>
          <w:color w:val="000000"/>
          <w:spacing w:val="5"/>
          <w:sz w:val="28"/>
          <w:szCs w:val="28"/>
        </w:rPr>
        <w:t>Место нахождения: Российская Федерация, 125047, г. Москва, Оружейный пер., д.19</w:t>
      </w:r>
    </w:p>
    <w:p w:rsidR="000E7F8D" w:rsidRPr="008D561F" w:rsidRDefault="008C5207" w:rsidP="000E7F8D">
      <w:pPr>
        <w:shd w:val="clear" w:color="auto" w:fill="FFFFFF"/>
        <w:jc w:val="both"/>
        <w:rPr>
          <w:sz w:val="28"/>
          <w:szCs w:val="28"/>
        </w:rPr>
      </w:pPr>
      <w:r w:rsidRPr="008D561F">
        <w:rPr>
          <w:color w:val="000000"/>
          <w:spacing w:val="5"/>
          <w:sz w:val="28"/>
          <w:szCs w:val="28"/>
        </w:rPr>
        <w:t xml:space="preserve">Фактический адрес: </w:t>
      </w:r>
      <w:r w:rsidRPr="008D561F">
        <w:rPr>
          <w:sz w:val="28"/>
          <w:szCs w:val="28"/>
        </w:rPr>
        <w:t>125047, г. Москва, Оружейный переулок д.19</w:t>
      </w:r>
    </w:p>
    <w:p w:rsidR="000E7F8D" w:rsidRPr="008D561F" w:rsidRDefault="008C5207" w:rsidP="000E7F8D">
      <w:pPr>
        <w:jc w:val="both"/>
        <w:rPr>
          <w:sz w:val="28"/>
          <w:szCs w:val="28"/>
        </w:rPr>
      </w:pPr>
      <w:r w:rsidRPr="008D561F">
        <w:rPr>
          <w:sz w:val="28"/>
          <w:szCs w:val="28"/>
        </w:rPr>
        <w:t xml:space="preserve">Почтовый адрес: </w:t>
      </w:r>
      <w:r w:rsidRPr="008D561F">
        <w:rPr>
          <w:color w:val="000000"/>
          <w:spacing w:val="5"/>
          <w:sz w:val="28"/>
          <w:szCs w:val="28"/>
        </w:rPr>
        <w:t>125047, г. Москва, Оружейный пер., д.19</w:t>
      </w:r>
    </w:p>
    <w:p w:rsidR="000E7F8D" w:rsidRPr="008D561F" w:rsidRDefault="008C5207" w:rsidP="000E7F8D">
      <w:pPr>
        <w:jc w:val="both"/>
        <w:rPr>
          <w:sz w:val="28"/>
          <w:szCs w:val="28"/>
        </w:rPr>
      </w:pPr>
      <w:r w:rsidRPr="008D561F">
        <w:rPr>
          <w:color w:val="000000"/>
          <w:spacing w:val="5"/>
          <w:sz w:val="28"/>
          <w:szCs w:val="28"/>
        </w:rPr>
        <w:t xml:space="preserve">ИНН 7708591995, ОКПО 94421386, </w:t>
      </w:r>
      <w:r w:rsidRPr="008D561F">
        <w:rPr>
          <w:sz w:val="28"/>
          <w:szCs w:val="28"/>
        </w:rPr>
        <w:t xml:space="preserve">КПП 997650001, </w:t>
      </w:r>
    </w:p>
    <w:p w:rsidR="000E7F8D" w:rsidRPr="008D561F" w:rsidRDefault="008C5207" w:rsidP="000E7F8D">
      <w:pPr>
        <w:jc w:val="both"/>
        <w:rPr>
          <w:sz w:val="28"/>
          <w:szCs w:val="28"/>
        </w:rPr>
      </w:pPr>
      <w:r w:rsidRPr="008D561F">
        <w:rPr>
          <w:sz w:val="28"/>
          <w:szCs w:val="28"/>
        </w:rPr>
        <w:t>Р/с 40702810200030004399 в Банк ВТБ (ПАО)</w:t>
      </w:r>
    </w:p>
    <w:p w:rsidR="000E7F8D" w:rsidRPr="008D561F" w:rsidRDefault="008C5207" w:rsidP="000E7F8D">
      <w:pPr>
        <w:jc w:val="both"/>
        <w:rPr>
          <w:sz w:val="28"/>
          <w:szCs w:val="28"/>
        </w:rPr>
      </w:pPr>
      <w:r w:rsidRPr="008D561F">
        <w:rPr>
          <w:sz w:val="28"/>
          <w:szCs w:val="28"/>
        </w:rPr>
        <w:t>БИК 044525187</w:t>
      </w:r>
    </w:p>
    <w:p w:rsidR="000E7F8D" w:rsidRPr="008D561F" w:rsidRDefault="008C5207" w:rsidP="000E7F8D">
      <w:pPr>
        <w:pStyle w:val="affff9"/>
        <w:ind w:firstLine="0"/>
        <w:rPr>
          <w:szCs w:val="28"/>
        </w:rPr>
      </w:pPr>
      <w:r w:rsidRPr="008D561F">
        <w:rPr>
          <w:szCs w:val="28"/>
        </w:rPr>
        <w:t xml:space="preserve">К/с 30101810700000000187 в ОПЕРУ Московского ГТУ Банка России, </w:t>
      </w:r>
    </w:p>
    <w:p w:rsidR="000E7F8D" w:rsidRPr="008D561F" w:rsidRDefault="008C5207" w:rsidP="000E7F8D">
      <w:pPr>
        <w:shd w:val="clear" w:color="auto" w:fill="FFFFFF"/>
        <w:jc w:val="both"/>
        <w:rPr>
          <w:color w:val="000000"/>
          <w:spacing w:val="5"/>
          <w:sz w:val="28"/>
          <w:szCs w:val="28"/>
        </w:rPr>
      </w:pPr>
      <w:r w:rsidRPr="008D561F">
        <w:rPr>
          <w:color w:val="000000"/>
          <w:spacing w:val="5"/>
          <w:sz w:val="28"/>
          <w:szCs w:val="28"/>
        </w:rPr>
        <w:t>тел. (495) 788-17-17, факс (499) 262-75-78</w:t>
      </w:r>
    </w:p>
    <w:p w:rsidR="000E7F8D" w:rsidRPr="008D561F" w:rsidRDefault="008C5207" w:rsidP="000E7F8D">
      <w:pPr>
        <w:pStyle w:val="affff9"/>
        <w:ind w:right="-144" w:firstLine="0"/>
        <w:rPr>
          <w:szCs w:val="28"/>
        </w:rPr>
      </w:pPr>
      <w:r w:rsidRPr="008D561F">
        <w:rPr>
          <w:szCs w:val="28"/>
          <w:lang w:val="en-US"/>
        </w:rPr>
        <w:t>E</w:t>
      </w:r>
      <w:r w:rsidRPr="008D561F">
        <w:rPr>
          <w:szCs w:val="28"/>
        </w:rPr>
        <w:t>-</w:t>
      </w:r>
      <w:r w:rsidRPr="008D561F">
        <w:rPr>
          <w:szCs w:val="28"/>
          <w:lang w:val="en-US"/>
        </w:rPr>
        <w:t>mail</w:t>
      </w:r>
      <w:r w:rsidRPr="008D561F">
        <w:rPr>
          <w:szCs w:val="28"/>
        </w:rPr>
        <w:t xml:space="preserve">: </w:t>
      </w:r>
      <w:r w:rsidRPr="008D561F">
        <w:rPr>
          <w:szCs w:val="28"/>
          <w:lang w:val="en-US"/>
        </w:rPr>
        <w:t>trcont</w:t>
      </w:r>
      <w:r w:rsidRPr="008D561F">
        <w:rPr>
          <w:szCs w:val="28"/>
        </w:rPr>
        <w:t>@</w:t>
      </w:r>
      <w:r w:rsidRPr="008D561F">
        <w:rPr>
          <w:szCs w:val="28"/>
          <w:lang w:val="en-US"/>
        </w:rPr>
        <w:t>trcont</w:t>
      </w:r>
      <w:r w:rsidRPr="008D561F">
        <w:rPr>
          <w:szCs w:val="28"/>
        </w:rPr>
        <w:t>.</w:t>
      </w:r>
      <w:r w:rsidRPr="008D561F">
        <w:rPr>
          <w:szCs w:val="28"/>
          <w:lang w:val="en-US"/>
        </w:rPr>
        <w:t>com</w:t>
      </w:r>
    </w:p>
    <w:p w:rsidR="000E7F8D" w:rsidRPr="008D561F" w:rsidRDefault="000E7F8D" w:rsidP="000E7F8D">
      <w:pPr>
        <w:pStyle w:val="affff9"/>
        <w:ind w:firstLine="0"/>
        <w:rPr>
          <w:b/>
          <w:szCs w:val="28"/>
        </w:rPr>
      </w:pPr>
    </w:p>
    <w:p w:rsidR="000E7F8D" w:rsidRPr="008D561F" w:rsidRDefault="008C5207" w:rsidP="000E7F8D">
      <w:pPr>
        <w:pStyle w:val="affff9"/>
        <w:ind w:firstLine="0"/>
        <w:rPr>
          <w:szCs w:val="28"/>
        </w:rPr>
      </w:pPr>
      <w:r w:rsidRPr="008D561F">
        <w:rPr>
          <w:b/>
          <w:szCs w:val="28"/>
        </w:rPr>
        <w:t>Исполнитель: ________________________________________</w:t>
      </w:r>
    </w:p>
    <w:p w:rsidR="000E7F8D" w:rsidRPr="008D561F" w:rsidRDefault="008C5207" w:rsidP="000E7F8D">
      <w:pPr>
        <w:pStyle w:val="affff9"/>
        <w:ind w:firstLine="0"/>
        <w:rPr>
          <w:szCs w:val="28"/>
        </w:rPr>
      </w:pPr>
      <w:r w:rsidRPr="008D561F">
        <w:rPr>
          <w:szCs w:val="28"/>
        </w:rPr>
        <w:t>Почтовый индекс:  _________,</w:t>
      </w:r>
      <w:r w:rsidRPr="008D561F">
        <w:rPr>
          <w:b/>
          <w:szCs w:val="28"/>
        </w:rPr>
        <w:t xml:space="preserve">  </w:t>
      </w:r>
      <w:r w:rsidRPr="008D561F">
        <w:rPr>
          <w:szCs w:val="28"/>
        </w:rPr>
        <w:t>адрес:______________________________</w:t>
      </w:r>
    </w:p>
    <w:p w:rsidR="000E7F8D" w:rsidRPr="008D561F" w:rsidRDefault="008C5207" w:rsidP="000E7F8D">
      <w:pPr>
        <w:pStyle w:val="affff9"/>
        <w:ind w:firstLine="0"/>
        <w:rPr>
          <w:szCs w:val="28"/>
        </w:rPr>
      </w:pPr>
      <w:r w:rsidRPr="008D561F">
        <w:rPr>
          <w:szCs w:val="28"/>
        </w:rPr>
        <w:t xml:space="preserve">ОГРН_______________ИНН ______________, ОКПО ______________, </w:t>
      </w:r>
    </w:p>
    <w:p w:rsidR="000E7F8D" w:rsidRPr="008D561F" w:rsidRDefault="008C5207" w:rsidP="000E7F8D">
      <w:pPr>
        <w:pStyle w:val="affff9"/>
        <w:ind w:firstLine="0"/>
        <w:rPr>
          <w:iCs/>
          <w:szCs w:val="28"/>
        </w:rPr>
      </w:pPr>
      <w:r w:rsidRPr="008D561F">
        <w:rPr>
          <w:szCs w:val="28"/>
        </w:rPr>
        <w:t xml:space="preserve">ОКОНХ _________,  КПП ______________, </w:t>
      </w:r>
    </w:p>
    <w:p w:rsidR="000E7F8D" w:rsidRPr="008D561F" w:rsidRDefault="008C5207" w:rsidP="000E7F8D">
      <w:pPr>
        <w:pStyle w:val="affff6"/>
        <w:jc w:val="left"/>
        <w:rPr>
          <w:iCs/>
          <w:sz w:val="28"/>
          <w:szCs w:val="28"/>
        </w:rPr>
      </w:pPr>
      <w:r w:rsidRPr="008D561F">
        <w:rPr>
          <w:iCs/>
          <w:sz w:val="28"/>
          <w:szCs w:val="28"/>
        </w:rPr>
        <w:t xml:space="preserve">р/счет  ______________________ в  ____________________,            к/счет _______________________ в  ___________________________, БИК _______________, </w:t>
      </w:r>
    </w:p>
    <w:p w:rsidR="000E7F8D" w:rsidRPr="008D561F" w:rsidRDefault="008C5207" w:rsidP="000E7F8D">
      <w:pPr>
        <w:pStyle w:val="affff9"/>
        <w:ind w:firstLine="0"/>
        <w:rPr>
          <w:szCs w:val="28"/>
          <w:lang w:val="en-US"/>
        </w:rPr>
      </w:pPr>
      <w:r w:rsidRPr="008D561F">
        <w:rPr>
          <w:iCs/>
          <w:szCs w:val="28"/>
        </w:rPr>
        <w:t>тел.</w:t>
      </w:r>
      <w:r w:rsidRPr="008D561F">
        <w:rPr>
          <w:i/>
          <w:szCs w:val="28"/>
        </w:rPr>
        <w:t xml:space="preserve"> ________</w:t>
      </w:r>
      <w:r w:rsidRPr="008D561F">
        <w:rPr>
          <w:szCs w:val="28"/>
        </w:rPr>
        <w:t>, факс _____________,</w:t>
      </w:r>
    </w:p>
    <w:p w:rsidR="000E7F8D" w:rsidRPr="008D561F" w:rsidRDefault="008C5207" w:rsidP="000E7F8D">
      <w:pPr>
        <w:pStyle w:val="affff9"/>
        <w:ind w:firstLine="0"/>
        <w:rPr>
          <w:szCs w:val="28"/>
        </w:rPr>
      </w:pPr>
      <w:r w:rsidRPr="008D561F">
        <w:rPr>
          <w:szCs w:val="28"/>
          <w:lang w:val="en-US"/>
        </w:rPr>
        <w:t>E</w:t>
      </w:r>
      <w:r w:rsidRPr="008D561F">
        <w:rPr>
          <w:szCs w:val="28"/>
        </w:rPr>
        <w:t>-</w:t>
      </w:r>
      <w:r w:rsidRPr="008D561F">
        <w:rPr>
          <w:szCs w:val="28"/>
          <w:lang w:val="en-US"/>
        </w:rPr>
        <w:t>mail</w:t>
      </w:r>
      <w:r w:rsidRPr="008D561F">
        <w:rPr>
          <w:szCs w:val="28"/>
        </w:rPr>
        <w:t xml:space="preserve"> _________________</w:t>
      </w:r>
    </w:p>
    <w:tbl>
      <w:tblPr>
        <w:tblW w:w="0" w:type="auto"/>
        <w:tblLayout w:type="fixed"/>
        <w:tblLook w:val="0000" w:firstRow="0" w:lastRow="0" w:firstColumn="0" w:lastColumn="0" w:noHBand="0" w:noVBand="0"/>
      </w:tblPr>
      <w:tblGrid>
        <w:gridCol w:w="4662"/>
        <w:gridCol w:w="4102"/>
      </w:tblGrid>
      <w:tr w:rsidR="000E7F8D" w:rsidRPr="008D561F" w:rsidTr="000E7F8D">
        <w:trPr>
          <w:trHeight w:val="762"/>
        </w:trPr>
        <w:tc>
          <w:tcPr>
            <w:tcW w:w="4662" w:type="dxa"/>
            <w:shd w:val="clear" w:color="auto" w:fill="auto"/>
          </w:tcPr>
          <w:p w:rsidR="000E7F8D" w:rsidRPr="008D561F" w:rsidRDefault="000E7F8D" w:rsidP="000E7F8D">
            <w:pPr>
              <w:snapToGrid w:val="0"/>
              <w:rPr>
                <w:sz w:val="28"/>
                <w:szCs w:val="28"/>
              </w:rPr>
            </w:pPr>
          </w:p>
          <w:p w:rsidR="000E7F8D" w:rsidRPr="008D561F" w:rsidRDefault="008C5207" w:rsidP="000E7F8D">
            <w:pPr>
              <w:rPr>
                <w:sz w:val="28"/>
                <w:szCs w:val="28"/>
              </w:rPr>
            </w:pPr>
            <w:r w:rsidRPr="008D561F">
              <w:rPr>
                <w:sz w:val="28"/>
                <w:szCs w:val="28"/>
              </w:rPr>
              <w:t>Заказчик:</w:t>
            </w:r>
          </w:p>
          <w:p w:rsidR="000E7F8D" w:rsidRPr="008D561F" w:rsidRDefault="000E7F8D" w:rsidP="000E7F8D">
            <w:pPr>
              <w:rPr>
                <w:sz w:val="28"/>
                <w:szCs w:val="28"/>
              </w:rPr>
            </w:pPr>
          </w:p>
          <w:p w:rsidR="000E7F8D" w:rsidRPr="008D561F" w:rsidRDefault="008C5207" w:rsidP="000E7F8D">
            <w:pPr>
              <w:rPr>
                <w:sz w:val="28"/>
                <w:szCs w:val="28"/>
                <w:vertAlign w:val="superscript"/>
              </w:rPr>
            </w:pPr>
            <w:r w:rsidRPr="008D561F">
              <w:rPr>
                <w:sz w:val="28"/>
                <w:szCs w:val="28"/>
              </w:rPr>
              <w:t>________    ______________</w:t>
            </w:r>
          </w:p>
          <w:p w:rsidR="000E7F8D" w:rsidRPr="008D561F" w:rsidRDefault="008C5207" w:rsidP="000E7F8D">
            <w:pPr>
              <w:rPr>
                <w:sz w:val="28"/>
                <w:szCs w:val="28"/>
              </w:rPr>
            </w:pPr>
            <w:r w:rsidRPr="008D561F">
              <w:rPr>
                <w:sz w:val="28"/>
                <w:szCs w:val="28"/>
                <w:vertAlign w:val="superscript"/>
              </w:rPr>
              <w:t xml:space="preserve">(подпись)                         (Ф.И.О.)                                     </w:t>
            </w:r>
          </w:p>
        </w:tc>
        <w:tc>
          <w:tcPr>
            <w:tcW w:w="4102" w:type="dxa"/>
            <w:shd w:val="clear" w:color="auto" w:fill="auto"/>
          </w:tcPr>
          <w:p w:rsidR="000E7F8D" w:rsidRPr="008D561F" w:rsidRDefault="000E7F8D" w:rsidP="000E7F8D">
            <w:pPr>
              <w:snapToGrid w:val="0"/>
              <w:rPr>
                <w:sz w:val="28"/>
                <w:szCs w:val="28"/>
              </w:rPr>
            </w:pPr>
          </w:p>
          <w:p w:rsidR="000E7F8D" w:rsidRPr="008D561F" w:rsidRDefault="008C5207" w:rsidP="000E7F8D">
            <w:pPr>
              <w:rPr>
                <w:sz w:val="28"/>
                <w:szCs w:val="28"/>
              </w:rPr>
            </w:pPr>
            <w:r w:rsidRPr="008D561F">
              <w:rPr>
                <w:sz w:val="28"/>
                <w:szCs w:val="28"/>
              </w:rPr>
              <w:t>Исполнитель:</w:t>
            </w:r>
          </w:p>
          <w:p w:rsidR="000E7F8D" w:rsidRPr="008D561F" w:rsidRDefault="000E7F8D" w:rsidP="000E7F8D">
            <w:pPr>
              <w:rPr>
                <w:sz w:val="28"/>
                <w:szCs w:val="28"/>
              </w:rPr>
            </w:pPr>
          </w:p>
          <w:p w:rsidR="000E7F8D" w:rsidRPr="008D561F" w:rsidRDefault="008C5207" w:rsidP="000E7F8D">
            <w:pPr>
              <w:rPr>
                <w:sz w:val="28"/>
                <w:szCs w:val="28"/>
                <w:vertAlign w:val="superscript"/>
              </w:rPr>
            </w:pPr>
            <w:r w:rsidRPr="008D561F">
              <w:rPr>
                <w:sz w:val="28"/>
                <w:szCs w:val="28"/>
              </w:rPr>
              <w:t>________    ______________</w:t>
            </w:r>
          </w:p>
          <w:p w:rsidR="000E7F8D" w:rsidRPr="008D561F" w:rsidRDefault="008C5207" w:rsidP="000E7F8D">
            <w:pPr>
              <w:rPr>
                <w:sz w:val="28"/>
                <w:szCs w:val="28"/>
              </w:rPr>
            </w:pPr>
            <w:r w:rsidRPr="008D561F">
              <w:rPr>
                <w:sz w:val="28"/>
                <w:szCs w:val="28"/>
                <w:vertAlign w:val="superscript"/>
              </w:rPr>
              <w:t xml:space="preserve">(подпись)                        (Ф.И.О.)                                     </w:t>
            </w:r>
          </w:p>
        </w:tc>
      </w:tr>
    </w:tbl>
    <w:p w:rsidR="000E7F8D" w:rsidRPr="008D561F" w:rsidRDefault="000E7F8D" w:rsidP="000E7F8D">
      <w:pPr>
        <w:pStyle w:val="ConsNonformat"/>
        <w:widowControl/>
        <w:rPr>
          <w:rFonts w:ascii="Times New Roman" w:hAnsi="Times New Roman"/>
          <w:sz w:val="28"/>
          <w:szCs w:val="28"/>
        </w:rPr>
      </w:pPr>
    </w:p>
    <w:p w:rsidR="000E7F8D" w:rsidRPr="008D561F" w:rsidRDefault="008C5207">
      <w:pPr>
        <w:suppressAutoHyphens w:val="0"/>
        <w:spacing w:after="200" w:line="276" w:lineRule="auto"/>
        <w:rPr>
          <w:rFonts w:eastAsia="Arial"/>
          <w:sz w:val="28"/>
          <w:szCs w:val="28"/>
        </w:rPr>
      </w:pPr>
      <w:r w:rsidRPr="008D561F">
        <w:rPr>
          <w:sz w:val="28"/>
          <w:szCs w:val="28"/>
        </w:rPr>
        <w:br w:type="page"/>
      </w:r>
    </w:p>
    <w:p w:rsidR="000E7F8D" w:rsidRPr="008D561F" w:rsidRDefault="008C5207" w:rsidP="000E7F8D">
      <w:pPr>
        <w:pStyle w:val="ConsNormal"/>
        <w:widowControl/>
        <w:ind w:firstLine="0"/>
        <w:jc w:val="right"/>
        <w:rPr>
          <w:rFonts w:ascii="Times New Roman" w:hAnsi="Times New Roman" w:cs="Times New Roman"/>
          <w:sz w:val="28"/>
          <w:szCs w:val="28"/>
        </w:rPr>
      </w:pPr>
      <w:r w:rsidRPr="008D561F">
        <w:rPr>
          <w:rFonts w:ascii="Times New Roman" w:hAnsi="Times New Roman" w:cs="Times New Roman"/>
          <w:sz w:val="28"/>
          <w:szCs w:val="28"/>
        </w:rPr>
        <w:lastRenderedPageBreak/>
        <w:t>Приложение № 1</w:t>
      </w:r>
    </w:p>
    <w:p w:rsidR="000E7F8D" w:rsidRPr="008D561F" w:rsidRDefault="008C5207" w:rsidP="000E7F8D">
      <w:pPr>
        <w:pStyle w:val="ConsNormal"/>
        <w:widowControl/>
        <w:ind w:firstLine="0"/>
        <w:jc w:val="right"/>
        <w:rPr>
          <w:rFonts w:ascii="Times New Roman" w:hAnsi="Times New Roman" w:cs="Times New Roman"/>
          <w:sz w:val="28"/>
          <w:szCs w:val="28"/>
        </w:rPr>
      </w:pPr>
      <w:r w:rsidRPr="008D561F">
        <w:rPr>
          <w:rFonts w:ascii="Times New Roman" w:hAnsi="Times New Roman" w:cs="Times New Roman"/>
          <w:sz w:val="28"/>
          <w:szCs w:val="28"/>
        </w:rPr>
        <w:t>к проекту Договора на оказание услуг</w:t>
      </w:r>
    </w:p>
    <w:p w:rsidR="000E7F8D" w:rsidRPr="008D561F" w:rsidRDefault="008C5207" w:rsidP="000E7F8D">
      <w:pPr>
        <w:pStyle w:val="ConsNormal"/>
        <w:widowControl/>
        <w:ind w:firstLine="0"/>
        <w:jc w:val="right"/>
        <w:rPr>
          <w:rFonts w:ascii="Times New Roman" w:hAnsi="Times New Roman" w:cs="Times New Roman"/>
          <w:sz w:val="28"/>
          <w:szCs w:val="28"/>
        </w:rPr>
      </w:pPr>
      <w:r w:rsidRPr="008D561F">
        <w:rPr>
          <w:rFonts w:ascii="Times New Roman" w:hAnsi="Times New Roman" w:cs="Times New Roman"/>
          <w:sz w:val="28"/>
          <w:szCs w:val="28"/>
        </w:rPr>
        <w:t>№_____________</w:t>
      </w:r>
    </w:p>
    <w:p w:rsidR="000E7F8D" w:rsidRPr="008D561F" w:rsidRDefault="008C5207" w:rsidP="000E7F8D">
      <w:pPr>
        <w:pStyle w:val="ConsNormal"/>
        <w:widowControl/>
        <w:ind w:firstLine="0"/>
        <w:jc w:val="right"/>
        <w:rPr>
          <w:rFonts w:ascii="Times New Roman" w:hAnsi="Times New Roman" w:cs="Times New Roman"/>
          <w:sz w:val="28"/>
          <w:szCs w:val="28"/>
        </w:rPr>
      </w:pPr>
      <w:r w:rsidRPr="008D561F">
        <w:rPr>
          <w:rFonts w:ascii="Times New Roman" w:hAnsi="Times New Roman" w:cs="Times New Roman"/>
          <w:sz w:val="28"/>
          <w:szCs w:val="28"/>
        </w:rPr>
        <w:t>от «___»_________201__ г.</w:t>
      </w:r>
    </w:p>
    <w:p w:rsidR="000E7F8D" w:rsidRPr="008D561F" w:rsidRDefault="000E7F8D" w:rsidP="000E7F8D">
      <w:pPr>
        <w:pStyle w:val="ConsNonformat"/>
        <w:widowControl/>
        <w:rPr>
          <w:rFonts w:ascii="Times New Roman" w:hAnsi="Times New Roman"/>
          <w:sz w:val="28"/>
          <w:szCs w:val="28"/>
        </w:rPr>
      </w:pPr>
    </w:p>
    <w:p w:rsidR="000E7F8D" w:rsidRPr="008D561F" w:rsidRDefault="008C5207" w:rsidP="000E7F8D">
      <w:pPr>
        <w:pStyle w:val="ConsNormal"/>
        <w:widowControl/>
        <w:ind w:firstLine="0"/>
        <w:jc w:val="center"/>
        <w:rPr>
          <w:rFonts w:ascii="Times New Roman" w:hAnsi="Times New Roman" w:cs="Times New Roman"/>
          <w:sz w:val="28"/>
          <w:szCs w:val="28"/>
        </w:rPr>
      </w:pPr>
      <w:r w:rsidRPr="008D561F">
        <w:rPr>
          <w:rFonts w:ascii="Times New Roman" w:hAnsi="Times New Roman" w:cs="Times New Roman"/>
          <w:sz w:val="28"/>
          <w:szCs w:val="28"/>
        </w:rPr>
        <w:t>Техническое задание</w:t>
      </w:r>
    </w:p>
    <w:p w:rsidR="000E7F8D" w:rsidRPr="008D561F" w:rsidRDefault="000E7F8D" w:rsidP="000E7F8D">
      <w:pPr>
        <w:pStyle w:val="ConsNormal"/>
        <w:widowControl/>
        <w:ind w:firstLine="540"/>
        <w:jc w:val="both"/>
        <w:rPr>
          <w:rFonts w:ascii="Times New Roman" w:hAnsi="Times New Roman" w:cs="Times New Roman"/>
          <w:sz w:val="28"/>
          <w:szCs w:val="28"/>
        </w:rPr>
      </w:pPr>
    </w:p>
    <w:p w:rsidR="000E7F8D" w:rsidRPr="008D561F" w:rsidRDefault="008C5207" w:rsidP="000E7F8D">
      <w:pPr>
        <w:pStyle w:val="ConsNormal"/>
        <w:widowControl/>
        <w:ind w:firstLine="540"/>
        <w:jc w:val="both"/>
        <w:rPr>
          <w:rFonts w:ascii="Times New Roman" w:hAnsi="Times New Roman" w:cs="Times New Roman"/>
          <w:sz w:val="28"/>
          <w:szCs w:val="28"/>
        </w:rPr>
      </w:pPr>
      <w:r w:rsidRPr="008D561F">
        <w:rPr>
          <w:rFonts w:ascii="Times New Roman" w:hAnsi="Times New Roman" w:cs="Times New Roman"/>
          <w:sz w:val="28"/>
          <w:szCs w:val="28"/>
        </w:rPr>
        <w:t>ОФОРМЛЯЕТСЯ В СООТВЕТСТВИИ С РАЗДЕЛОМ 4. «ТЕХНИЧЕСКОЕ ЗАДАНИЕ» ДОКУМЕНТАЦИИ О ЗАКУПКЕ.</w:t>
      </w:r>
    </w:p>
    <w:p w:rsidR="000E7F8D" w:rsidRPr="008D561F" w:rsidRDefault="000E7F8D" w:rsidP="000E7F8D">
      <w:pPr>
        <w:rPr>
          <w:color w:val="000000"/>
          <w:sz w:val="28"/>
          <w:szCs w:val="28"/>
        </w:rPr>
      </w:pPr>
    </w:p>
    <w:p w:rsidR="000E7F8D" w:rsidRPr="008D561F" w:rsidRDefault="000E7F8D" w:rsidP="000E7F8D">
      <w:pPr>
        <w:rPr>
          <w:color w:val="000000"/>
          <w:sz w:val="28"/>
          <w:szCs w:val="28"/>
        </w:rPr>
      </w:pPr>
    </w:p>
    <w:tbl>
      <w:tblPr>
        <w:tblW w:w="0" w:type="auto"/>
        <w:tblLayout w:type="fixed"/>
        <w:tblLook w:val="0000" w:firstRow="0" w:lastRow="0" w:firstColumn="0" w:lastColumn="0" w:noHBand="0" w:noVBand="0"/>
      </w:tblPr>
      <w:tblGrid>
        <w:gridCol w:w="4662"/>
        <w:gridCol w:w="4102"/>
      </w:tblGrid>
      <w:tr w:rsidR="000E7F8D" w:rsidRPr="008D561F" w:rsidTr="000E7F8D">
        <w:trPr>
          <w:trHeight w:val="762"/>
        </w:trPr>
        <w:tc>
          <w:tcPr>
            <w:tcW w:w="4662" w:type="dxa"/>
            <w:shd w:val="clear" w:color="auto" w:fill="auto"/>
          </w:tcPr>
          <w:p w:rsidR="000E7F8D" w:rsidRPr="008D561F" w:rsidRDefault="000E7F8D" w:rsidP="000E7F8D">
            <w:pPr>
              <w:snapToGrid w:val="0"/>
              <w:rPr>
                <w:szCs w:val="28"/>
              </w:rPr>
            </w:pPr>
          </w:p>
          <w:p w:rsidR="000E7F8D" w:rsidRPr="008D561F" w:rsidRDefault="008C5207" w:rsidP="000E7F8D">
            <w:pPr>
              <w:rPr>
                <w:szCs w:val="28"/>
              </w:rPr>
            </w:pPr>
            <w:r w:rsidRPr="008D561F">
              <w:rPr>
                <w:szCs w:val="28"/>
              </w:rPr>
              <w:t>Заказчик:</w:t>
            </w:r>
          </w:p>
          <w:p w:rsidR="000E7F8D" w:rsidRPr="008D561F" w:rsidRDefault="000E7F8D" w:rsidP="000E7F8D">
            <w:pPr>
              <w:rPr>
                <w:szCs w:val="28"/>
              </w:rPr>
            </w:pPr>
          </w:p>
          <w:p w:rsidR="000E7F8D" w:rsidRPr="008D561F" w:rsidRDefault="008C5207" w:rsidP="000E7F8D">
            <w:pPr>
              <w:rPr>
                <w:szCs w:val="28"/>
                <w:vertAlign w:val="superscript"/>
              </w:rPr>
            </w:pPr>
            <w:r w:rsidRPr="008D561F">
              <w:rPr>
                <w:szCs w:val="28"/>
              </w:rPr>
              <w:t>________    ______________</w:t>
            </w:r>
          </w:p>
          <w:p w:rsidR="000E7F8D" w:rsidRPr="008D561F" w:rsidRDefault="008C5207" w:rsidP="000E7F8D">
            <w:pPr>
              <w:rPr>
                <w:szCs w:val="28"/>
              </w:rPr>
            </w:pPr>
            <w:r w:rsidRPr="008D561F">
              <w:rPr>
                <w:szCs w:val="28"/>
                <w:vertAlign w:val="superscript"/>
              </w:rPr>
              <w:t xml:space="preserve">(подпись)                         (Ф.И.О.)                                     </w:t>
            </w:r>
          </w:p>
        </w:tc>
        <w:tc>
          <w:tcPr>
            <w:tcW w:w="4102" w:type="dxa"/>
            <w:shd w:val="clear" w:color="auto" w:fill="auto"/>
          </w:tcPr>
          <w:p w:rsidR="000E7F8D" w:rsidRPr="008D561F" w:rsidRDefault="000E7F8D" w:rsidP="000E7F8D">
            <w:pPr>
              <w:snapToGrid w:val="0"/>
              <w:rPr>
                <w:szCs w:val="28"/>
              </w:rPr>
            </w:pPr>
          </w:p>
          <w:p w:rsidR="000E7F8D" w:rsidRPr="008D561F" w:rsidRDefault="008C5207" w:rsidP="000E7F8D">
            <w:pPr>
              <w:rPr>
                <w:szCs w:val="28"/>
              </w:rPr>
            </w:pPr>
            <w:r w:rsidRPr="008D561F">
              <w:rPr>
                <w:szCs w:val="28"/>
              </w:rPr>
              <w:t>Исполнитель:</w:t>
            </w:r>
          </w:p>
          <w:p w:rsidR="000E7F8D" w:rsidRPr="008D561F" w:rsidRDefault="000E7F8D" w:rsidP="000E7F8D">
            <w:pPr>
              <w:rPr>
                <w:szCs w:val="28"/>
              </w:rPr>
            </w:pPr>
          </w:p>
          <w:p w:rsidR="000E7F8D" w:rsidRPr="008D561F" w:rsidRDefault="008C5207" w:rsidP="000E7F8D">
            <w:pPr>
              <w:rPr>
                <w:szCs w:val="28"/>
                <w:vertAlign w:val="superscript"/>
              </w:rPr>
            </w:pPr>
            <w:r w:rsidRPr="008D561F">
              <w:rPr>
                <w:szCs w:val="28"/>
              </w:rPr>
              <w:t>________    ______________</w:t>
            </w:r>
          </w:p>
          <w:p w:rsidR="000E7F8D" w:rsidRPr="008D561F" w:rsidRDefault="008C5207" w:rsidP="000E7F8D">
            <w:pPr>
              <w:rPr>
                <w:szCs w:val="28"/>
              </w:rPr>
            </w:pPr>
            <w:r w:rsidRPr="008D561F">
              <w:rPr>
                <w:szCs w:val="28"/>
                <w:vertAlign w:val="superscript"/>
              </w:rPr>
              <w:t xml:space="preserve">(подпись)                        (Ф.И.О.)                                     </w:t>
            </w:r>
          </w:p>
        </w:tc>
      </w:tr>
    </w:tbl>
    <w:p w:rsidR="000E7F8D" w:rsidRPr="008D561F" w:rsidRDefault="000E7F8D" w:rsidP="000E7F8D">
      <w:pPr>
        <w:pStyle w:val="ConsNonformat"/>
        <w:widowControl/>
        <w:rPr>
          <w:rFonts w:ascii="Times New Roman" w:hAnsi="Times New Roman"/>
          <w:sz w:val="28"/>
          <w:szCs w:val="28"/>
        </w:rPr>
      </w:pPr>
    </w:p>
    <w:p w:rsidR="000E7F8D" w:rsidRPr="008D561F" w:rsidRDefault="000E7F8D" w:rsidP="000E7F8D">
      <w:pPr>
        <w:pStyle w:val="ConsNormal"/>
        <w:widowControl/>
        <w:ind w:firstLine="0"/>
        <w:jc w:val="right"/>
        <w:rPr>
          <w:rFonts w:ascii="Times New Roman" w:hAnsi="Times New Roman" w:cs="Times New Roman"/>
          <w:sz w:val="28"/>
          <w:szCs w:val="28"/>
        </w:rPr>
        <w:sectPr w:rsidR="000E7F8D" w:rsidRPr="008D561F" w:rsidSect="000E7F8D">
          <w:headerReference w:type="even" r:id="rId22"/>
          <w:headerReference w:type="default" r:id="rId23"/>
          <w:footerReference w:type="even" r:id="rId24"/>
          <w:footerReference w:type="default" r:id="rId25"/>
          <w:headerReference w:type="first" r:id="rId26"/>
          <w:footerReference w:type="first" r:id="rId27"/>
          <w:pgSz w:w="11906" w:h="16838"/>
          <w:pgMar w:top="1134" w:right="850" w:bottom="1134" w:left="1701" w:header="708" w:footer="708" w:gutter="0"/>
          <w:cols w:space="708"/>
          <w:docGrid w:linePitch="360"/>
        </w:sectPr>
      </w:pPr>
    </w:p>
    <w:p w:rsidR="000E7F8D" w:rsidRPr="008D561F" w:rsidRDefault="008C5207" w:rsidP="000E7F8D">
      <w:pPr>
        <w:pStyle w:val="ConsNormal"/>
        <w:widowControl/>
        <w:ind w:firstLine="0"/>
        <w:jc w:val="right"/>
        <w:rPr>
          <w:rFonts w:ascii="Times New Roman" w:hAnsi="Times New Roman" w:cs="Times New Roman"/>
          <w:sz w:val="28"/>
          <w:szCs w:val="28"/>
        </w:rPr>
      </w:pPr>
      <w:r w:rsidRPr="008D561F">
        <w:rPr>
          <w:rFonts w:ascii="Times New Roman" w:hAnsi="Times New Roman" w:cs="Times New Roman"/>
          <w:sz w:val="28"/>
          <w:szCs w:val="28"/>
        </w:rPr>
        <w:lastRenderedPageBreak/>
        <w:t>Приложение № 2</w:t>
      </w:r>
    </w:p>
    <w:p w:rsidR="000E7F8D" w:rsidRPr="008D561F" w:rsidRDefault="008C5207" w:rsidP="000E7F8D">
      <w:pPr>
        <w:pStyle w:val="ConsNormal"/>
        <w:widowControl/>
        <w:ind w:firstLine="0"/>
        <w:jc w:val="right"/>
        <w:rPr>
          <w:rFonts w:ascii="Times New Roman" w:hAnsi="Times New Roman" w:cs="Times New Roman"/>
          <w:sz w:val="28"/>
          <w:szCs w:val="28"/>
        </w:rPr>
      </w:pPr>
      <w:r w:rsidRPr="008D561F">
        <w:rPr>
          <w:rFonts w:ascii="Times New Roman" w:hAnsi="Times New Roman" w:cs="Times New Roman"/>
          <w:sz w:val="28"/>
          <w:szCs w:val="28"/>
        </w:rPr>
        <w:t>к проекту Договора на оказание услуг</w:t>
      </w:r>
    </w:p>
    <w:p w:rsidR="000E7F8D" w:rsidRPr="008D561F" w:rsidRDefault="008C5207" w:rsidP="000E7F8D">
      <w:pPr>
        <w:pStyle w:val="ConsNormal"/>
        <w:widowControl/>
        <w:ind w:firstLine="0"/>
        <w:jc w:val="right"/>
        <w:rPr>
          <w:rFonts w:ascii="Times New Roman" w:hAnsi="Times New Roman" w:cs="Times New Roman"/>
          <w:sz w:val="28"/>
          <w:szCs w:val="28"/>
        </w:rPr>
      </w:pPr>
      <w:r w:rsidRPr="008D561F">
        <w:rPr>
          <w:rFonts w:ascii="Times New Roman" w:hAnsi="Times New Roman" w:cs="Times New Roman"/>
          <w:sz w:val="28"/>
          <w:szCs w:val="28"/>
        </w:rPr>
        <w:t>№_____________</w:t>
      </w:r>
    </w:p>
    <w:p w:rsidR="000E7F8D" w:rsidRPr="008D561F" w:rsidRDefault="008C5207" w:rsidP="000E7F8D">
      <w:pPr>
        <w:pStyle w:val="ConsNormal"/>
        <w:widowControl/>
        <w:ind w:firstLine="0"/>
        <w:jc w:val="right"/>
        <w:rPr>
          <w:rFonts w:ascii="Times New Roman" w:hAnsi="Times New Roman" w:cs="Times New Roman"/>
          <w:sz w:val="28"/>
          <w:szCs w:val="28"/>
        </w:rPr>
      </w:pPr>
      <w:r w:rsidRPr="008D561F">
        <w:rPr>
          <w:rFonts w:ascii="Times New Roman" w:hAnsi="Times New Roman" w:cs="Times New Roman"/>
          <w:sz w:val="28"/>
          <w:szCs w:val="28"/>
        </w:rPr>
        <w:t>от «___»_________201__ г.</w:t>
      </w:r>
    </w:p>
    <w:p w:rsidR="000E7F8D" w:rsidRPr="008D561F" w:rsidRDefault="000E7F8D" w:rsidP="000E7F8D">
      <w:pPr>
        <w:pStyle w:val="ConsNormal"/>
        <w:widowControl/>
        <w:ind w:firstLine="0"/>
        <w:jc w:val="right"/>
        <w:rPr>
          <w:rFonts w:ascii="Times New Roman" w:hAnsi="Times New Roman" w:cs="Times New Roman"/>
          <w:sz w:val="28"/>
          <w:szCs w:val="28"/>
        </w:rPr>
      </w:pPr>
    </w:p>
    <w:p w:rsidR="000E7F8D" w:rsidRPr="008D561F" w:rsidRDefault="000E7F8D" w:rsidP="000E7F8D">
      <w:pPr>
        <w:pStyle w:val="ConsNormal"/>
        <w:widowControl/>
        <w:ind w:firstLine="0"/>
        <w:jc w:val="right"/>
        <w:rPr>
          <w:rFonts w:ascii="Times New Roman" w:hAnsi="Times New Roman" w:cs="Times New Roman"/>
          <w:sz w:val="28"/>
          <w:szCs w:val="28"/>
        </w:rPr>
      </w:pPr>
    </w:p>
    <w:p w:rsidR="000E7F8D" w:rsidRPr="008D561F" w:rsidRDefault="000E7F8D" w:rsidP="000E7F8D">
      <w:pPr>
        <w:pStyle w:val="ConsNonformat"/>
        <w:widowControl/>
        <w:rPr>
          <w:rFonts w:ascii="Times New Roman" w:hAnsi="Times New Roman"/>
          <w:sz w:val="28"/>
          <w:szCs w:val="28"/>
        </w:rPr>
      </w:pPr>
    </w:p>
    <w:p w:rsidR="000E7F8D" w:rsidRPr="008D561F" w:rsidRDefault="008C5207" w:rsidP="000E7F8D">
      <w:pPr>
        <w:pStyle w:val="ConsNormal"/>
        <w:widowControl/>
        <w:ind w:firstLine="0"/>
        <w:jc w:val="center"/>
        <w:rPr>
          <w:rFonts w:ascii="Times New Roman" w:hAnsi="Times New Roman" w:cs="Times New Roman"/>
          <w:sz w:val="28"/>
          <w:szCs w:val="28"/>
        </w:rPr>
      </w:pPr>
      <w:r w:rsidRPr="008D561F">
        <w:rPr>
          <w:rFonts w:ascii="Times New Roman" w:hAnsi="Times New Roman" w:cs="Times New Roman"/>
          <w:sz w:val="28"/>
          <w:szCs w:val="28"/>
        </w:rPr>
        <w:t>Календарный план</w:t>
      </w:r>
    </w:p>
    <w:p w:rsidR="000E7F8D" w:rsidRPr="008D561F" w:rsidRDefault="000E7F8D" w:rsidP="000E7F8D">
      <w:pPr>
        <w:pStyle w:val="ConsNonformat"/>
        <w:widowControl/>
        <w:rPr>
          <w:rFonts w:ascii="Times New Roman" w:hAnsi="Times New Roman"/>
          <w:sz w:val="28"/>
          <w:szCs w:val="28"/>
        </w:rPr>
      </w:pPr>
    </w:p>
    <w:tbl>
      <w:tblPr>
        <w:tblW w:w="5036" w:type="pct"/>
        <w:tblInd w:w="-38" w:type="dxa"/>
        <w:tblCellMar>
          <w:left w:w="70" w:type="dxa"/>
          <w:right w:w="70" w:type="dxa"/>
        </w:tblCellMar>
        <w:tblLook w:val="0000" w:firstRow="0" w:lastRow="0" w:firstColumn="0" w:lastColumn="0" w:noHBand="0" w:noVBand="0"/>
      </w:tblPr>
      <w:tblGrid>
        <w:gridCol w:w="108"/>
        <w:gridCol w:w="1666"/>
        <w:gridCol w:w="2887"/>
        <w:gridCol w:w="2175"/>
        <w:gridCol w:w="1927"/>
        <w:gridCol w:w="18"/>
        <w:gridCol w:w="2722"/>
        <w:gridCol w:w="3455"/>
      </w:tblGrid>
      <w:tr w:rsidR="000E7F8D" w:rsidRPr="008D561F" w:rsidTr="000E7F8D">
        <w:trPr>
          <w:gridBefore w:val="1"/>
          <w:wBefore w:w="36" w:type="pct"/>
          <w:trHeight w:val="480"/>
        </w:trPr>
        <w:tc>
          <w:tcPr>
            <w:tcW w:w="557" w:type="pct"/>
            <w:tcBorders>
              <w:top w:val="single" w:sz="4" w:space="0" w:color="000000"/>
              <w:left w:val="single" w:sz="4" w:space="0" w:color="000000"/>
              <w:bottom w:val="single" w:sz="4" w:space="0" w:color="auto"/>
            </w:tcBorders>
            <w:shd w:val="clear" w:color="auto" w:fill="auto"/>
          </w:tcPr>
          <w:p w:rsidR="000E7F8D" w:rsidRPr="008D561F" w:rsidRDefault="008C5207" w:rsidP="000E7F8D">
            <w:pPr>
              <w:pStyle w:val="ConsCell"/>
              <w:widowControl/>
              <w:rPr>
                <w:rFonts w:ascii="Times New Roman" w:hAnsi="Times New Roman"/>
              </w:rPr>
            </w:pPr>
            <w:r w:rsidRPr="008D561F">
              <w:rPr>
                <w:rFonts w:ascii="Times New Roman" w:hAnsi="Times New Roman"/>
              </w:rPr>
              <w:t xml:space="preserve">Наименование этапов </w:t>
            </w:r>
          </w:p>
        </w:tc>
        <w:tc>
          <w:tcPr>
            <w:tcW w:w="1692" w:type="pct"/>
            <w:gridSpan w:val="2"/>
            <w:tcBorders>
              <w:top w:val="single" w:sz="4" w:space="0" w:color="000000"/>
              <w:left w:val="single" w:sz="4" w:space="0" w:color="000000"/>
              <w:bottom w:val="single" w:sz="4" w:space="0" w:color="auto"/>
              <w:right w:val="single" w:sz="4" w:space="0" w:color="000000"/>
            </w:tcBorders>
          </w:tcPr>
          <w:p w:rsidR="000E7F8D" w:rsidRPr="008D561F" w:rsidRDefault="008C5207" w:rsidP="000E7F8D">
            <w:pPr>
              <w:pStyle w:val="ConsNonformat"/>
              <w:widowControl/>
              <w:rPr>
                <w:rFonts w:ascii="Times New Roman" w:hAnsi="Times New Roman"/>
              </w:rPr>
            </w:pPr>
            <w:r w:rsidRPr="008D561F">
              <w:rPr>
                <w:rFonts w:ascii="Times New Roman" w:hAnsi="Times New Roman"/>
              </w:rPr>
              <w:t xml:space="preserve">Содержание Услуг: </w:t>
            </w:r>
          </w:p>
          <w:p w:rsidR="000E7F8D" w:rsidRPr="008D561F" w:rsidRDefault="000E7F8D" w:rsidP="000E7F8D">
            <w:pPr>
              <w:pStyle w:val="ConsCell"/>
              <w:widowControl/>
              <w:rPr>
                <w:rFonts w:ascii="Times New Roman" w:hAnsi="Times New Roman"/>
              </w:rPr>
            </w:pPr>
          </w:p>
        </w:tc>
        <w:tc>
          <w:tcPr>
            <w:tcW w:w="650" w:type="pct"/>
            <w:gridSpan w:val="2"/>
            <w:tcBorders>
              <w:top w:val="single" w:sz="4" w:space="0" w:color="000000"/>
              <w:left w:val="single" w:sz="4" w:space="0" w:color="000000"/>
              <w:bottom w:val="single" w:sz="4" w:space="0" w:color="auto"/>
            </w:tcBorders>
            <w:shd w:val="clear" w:color="auto" w:fill="auto"/>
          </w:tcPr>
          <w:p w:rsidR="000E7F8D" w:rsidRPr="008D561F" w:rsidRDefault="008C5207" w:rsidP="000E7F8D">
            <w:pPr>
              <w:pStyle w:val="ConsCell"/>
              <w:widowControl/>
              <w:rPr>
                <w:rFonts w:ascii="Times New Roman" w:hAnsi="Times New Roman"/>
              </w:rPr>
            </w:pPr>
            <w:r w:rsidRPr="008D561F">
              <w:rPr>
                <w:rFonts w:ascii="Times New Roman" w:hAnsi="Times New Roman"/>
              </w:rPr>
              <w:t xml:space="preserve">Цена Услуг, </w:t>
            </w:r>
            <w:r w:rsidRPr="008D561F">
              <w:rPr>
                <w:rFonts w:ascii="Times New Roman" w:hAnsi="Times New Roman"/>
              </w:rPr>
              <w:br/>
              <w:t>без учета  НДС, руб.</w:t>
            </w:r>
          </w:p>
        </w:tc>
        <w:tc>
          <w:tcPr>
            <w:tcW w:w="910" w:type="pct"/>
            <w:tcBorders>
              <w:top w:val="single" w:sz="4" w:space="0" w:color="000000"/>
              <w:left w:val="single" w:sz="4" w:space="0" w:color="000000"/>
              <w:bottom w:val="single" w:sz="4" w:space="0" w:color="auto"/>
            </w:tcBorders>
            <w:shd w:val="clear" w:color="auto" w:fill="auto"/>
          </w:tcPr>
          <w:p w:rsidR="000E7F8D" w:rsidRPr="008D561F" w:rsidRDefault="008C5207" w:rsidP="000E7F8D">
            <w:pPr>
              <w:pStyle w:val="ConsCell"/>
              <w:widowControl/>
              <w:rPr>
                <w:rFonts w:ascii="Times New Roman" w:hAnsi="Times New Roman"/>
              </w:rPr>
            </w:pPr>
            <w:r w:rsidRPr="008D561F">
              <w:rPr>
                <w:rFonts w:ascii="Times New Roman" w:hAnsi="Times New Roman"/>
              </w:rPr>
              <w:t>Сроки оказания Услуг по этапам</w:t>
            </w:r>
          </w:p>
        </w:tc>
        <w:tc>
          <w:tcPr>
            <w:tcW w:w="1154" w:type="pct"/>
            <w:tcBorders>
              <w:top w:val="single" w:sz="4" w:space="0" w:color="000000"/>
              <w:left w:val="single" w:sz="4" w:space="0" w:color="000000"/>
              <w:bottom w:val="single" w:sz="4" w:space="0" w:color="auto"/>
              <w:right w:val="single" w:sz="4" w:space="0" w:color="000000"/>
            </w:tcBorders>
            <w:shd w:val="clear" w:color="auto" w:fill="auto"/>
          </w:tcPr>
          <w:p w:rsidR="000E7F8D" w:rsidRPr="008D561F" w:rsidRDefault="008C5207" w:rsidP="000E7F8D">
            <w:pPr>
              <w:pStyle w:val="ConsCell"/>
              <w:widowControl/>
              <w:rPr>
                <w:rFonts w:ascii="Times New Roman" w:hAnsi="Times New Roman"/>
              </w:rPr>
            </w:pPr>
            <w:r w:rsidRPr="008D561F">
              <w:rPr>
                <w:rFonts w:ascii="Times New Roman" w:hAnsi="Times New Roman"/>
              </w:rPr>
              <w:t xml:space="preserve">Отчетные </w:t>
            </w:r>
            <w:r w:rsidRPr="008D561F">
              <w:rPr>
                <w:rFonts w:ascii="Times New Roman" w:hAnsi="Times New Roman"/>
              </w:rPr>
              <w:br/>
              <w:t>документы по этапам Услуг</w:t>
            </w:r>
          </w:p>
        </w:tc>
      </w:tr>
      <w:tr w:rsidR="000E7F8D" w:rsidRPr="008D561F" w:rsidTr="000E7F8D">
        <w:trPr>
          <w:gridBefore w:val="1"/>
          <w:wBefore w:w="36" w:type="pct"/>
          <w:trHeight w:val="240"/>
        </w:trPr>
        <w:tc>
          <w:tcPr>
            <w:tcW w:w="557" w:type="pct"/>
            <w:tcBorders>
              <w:top w:val="single" w:sz="4" w:space="0" w:color="auto"/>
              <w:left w:val="single" w:sz="4" w:space="0" w:color="auto"/>
              <w:bottom w:val="single" w:sz="4" w:space="0" w:color="auto"/>
            </w:tcBorders>
            <w:shd w:val="clear" w:color="auto" w:fill="auto"/>
            <w:vAlign w:val="center"/>
          </w:tcPr>
          <w:p w:rsidR="000E7F8D" w:rsidRPr="008D561F" w:rsidRDefault="008C5207" w:rsidP="000E7F8D">
            <w:pPr>
              <w:rPr>
                <w:b/>
                <w:sz w:val="20"/>
              </w:rPr>
            </w:pPr>
            <w:r w:rsidRPr="008D561F">
              <w:rPr>
                <w:b/>
                <w:sz w:val="20"/>
              </w:rPr>
              <w:t>ЭТАП I:</w:t>
            </w:r>
          </w:p>
        </w:tc>
        <w:tc>
          <w:tcPr>
            <w:tcW w:w="1692" w:type="pct"/>
            <w:gridSpan w:val="2"/>
            <w:tcBorders>
              <w:top w:val="single" w:sz="4" w:space="0" w:color="auto"/>
              <w:bottom w:val="single" w:sz="4" w:space="0" w:color="auto"/>
            </w:tcBorders>
          </w:tcPr>
          <w:p w:rsidR="000E7F8D" w:rsidRPr="008D561F" w:rsidRDefault="000E7F8D" w:rsidP="000E7F8D">
            <w:pPr>
              <w:pStyle w:val="ConsNonformat"/>
              <w:widowControl/>
              <w:rPr>
                <w:rFonts w:ascii="Times New Roman" w:hAnsi="Times New Roman"/>
              </w:rPr>
            </w:pPr>
          </w:p>
        </w:tc>
        <w:tc>
          <w:tcPr>
            <w:tcW w:w="650" w:type="pct"/>
            <w:gridSpan w:val="2"/>
            <w:tcBorders>
              <w:top w:val="single" w:sz="4" w:space="0" w:color="auto"/>
              <w:bottom w:val="single" w:sz="4" w:space="0" w:color="auto"/>
            </w:tcBorders>
            <w:shd w:val="clear" w:color="auto" w:fill="auto"/>
          </w:tcPr>
          <w:p w:rsidR="000E7F8D" w:rsidRPr="008D561F" w:rsidRDefault="000E7F8D" w:rsidP="000E7F8D">
            <w:pPr>
              <w:pStyle w:val="ConsCell"/>
              <w:widowControl/>
              <w:snapToGrid w:val="0"/>
              <w:rPr>
                <w:rFonts w:ascii="Times New Roman" w:hAnsi="Times New Roman"/>
                <w:b/>
              </w:rPr>
            </w:pPr>
          </w:p>
        </w:tc>
        <w:tc>
          <w:tcPr>
            <w:tcW w:w="910" w:type="pct"/>
            <w:tcBorders>
              <w:top w:val="single" w:sz="4" w:space="0" w:color="auto"/>
              <w:bottom w:val="single" w:sz="4" w:space="0" w:color="auto"/>
            </w:tcBorders>
            <w:shd w:val="clear" w:color="auto" w:fill="auto"/>
          </w:tcPr>
          <w:p w:rsidR="000E7F8D" w:rsidRPr="008D561F" w:rsidRDefault="000E7F8D" w:rsidP="000E7F8D">
            <w:pPr>
              <w:rPr>
                <w:sz w:val="20"/>
              </w:rPr>
            </w:pPr>
          </w:p>
        </w:tc>
        <w:tc>
          <w:tcPr>
            <w:tcW w:w="1154" w:type="pct"/>
            <w:tcBorders>
              <w:top w:val="single" w:sz="4" w:space="0" w:color="auto"/>
              <w:bottom w:val="single" w:sz="4" w:space="0" w:color="auto"/>
              <w:right w:val="single" w:sz="4" w:space="0" w:color="auto"/>
            </w:tcBorders>
            <w:shd w:val="clear" w:color="auto" w:fill="auto"/>
          </w:tcPr>
          <w:p w:rsidR="000E7F8D" w:rsidRPr="008D561F" w:rsidRDefault="000E7F8D" w:rsidP="000E7F8D">
            <w:pPr>
              <w:pStyle w:val="ConsCell"/>
              <w:widowControl/>
              <w:snapToGrid w:val="0"/>
              <w:rPr>
                <w:rFonts w:ascii="Times New Roman" w:hAnsi="Times New Roman"/>
                <w:b/>
              </w:rPr>
            </w:pPr>
          </w:p>
        </w:tc>
      </w:tr>
      <w:tr w:rsidR="000E7F8D" w:rsidRPr="008D561F" w:rsidTr="000E7F8D">
        <w:trPr>
          <w:gridBefore w:val="1"/>
          <w:wBefore w:w="36" w:type="pct"/>
          <w:trHeight w:val="240"/>
        </w:trPr>
        <w:tc>
          <w:tcPr>
            <w:tcW w:w="557" w:type="pct"/>
            <w:tcBorders>
              <w:top w:val="single" w:sz="4" w:space="0" w:color="auto"/>
              <w:left w:val="single" w:sz="4" w:space="0" w:color="000000"/>
              <w:bottom w:val="single" w:sz="4" w:space="0" w:color="000000"/>
            </w:tcBorders>
            <w:shd w:val="clear" w:color="auto" w:fill="auto"/>
            <w:vAlign w:val="center"/>
          </w:tcPr>
          <w:p w:rsidR="000E7F8D" w:rsidRPr="008D561F" w:rsidRDefault="008C5207" w:rsidP="000E7F8D">
            <w:pPr>
              <w:ind w:left="72"/>
              <w:rPr>
                <w:b/>
                <w:sz w:val="20"/>
              </w:rPr>
            </w:pPr>
            <w:r w:rsidRPr="008D561F">
              <w:rPr>
                <w:sz w:val="20"/>
              </w:rPr>
              <w:t>Краткосрочный прогноз №1</w:t>
            </w:r>
          </w:p>
          <w:p w:rsidR="000E7F8D" w:rsidRPr="008D561F" w:rsidRDefault="000E7F8D" w:rsidP="000E7F8D">
            <w:pPr>
              <w:rPr>
                <w:b/>
                <w:sz w:val="20"/>
              </w:rPr>
            </w:pPr>
          </w:p>
        </w:tc>
        <w:tc>
          <w:tcPr>
            <w:tcW w:w="1692" w:type="pct"/>
            <w:gridSpan w:val="2"/>
            <w:tcBorders>
              <w:top w:val="single" w:sz="4" w:space="0" w:color="auto"/>
              <w:left w:val="single" w:sz="4" w:space="0" w:color="000000"/>
              <w:bottom w:val="single" w:sz="4" w:space="0" w:color="000000"/>
              <w:right w:val="single" w:sz="4" w:space="0" w:color="000000"/>
            </w:tcBorders>
          </w:tcPr>
          <w:p w:rsidR="000E7F8D" w:rsidRPr="008D561F" w:rsidRDefault="008C5207" w:rsidP="000E7F8D">
            <w:pPr>
              <w:pStyle w:val="ConsNonformat"/>
              <w:widowControl/>
              <w:rPr>
                <w:rFonts w:ascii="Times New Roman" w:hAnsi="Times New Roman"/>
              </w:rPr>
            </w:pPr>
            <w:r w:rsidRPr="008D561F">
              <w:rPr>
                <w:rFonts w:ascii="Times New Roman" w:hAnsi="Times New Roman"/>
              </w:rPr>
              <w:t>Формирование краткосрочного прогноза №1 путем моделирования</w:t>
            </w:r>
          </w:p>
          <w:p w:rsidR="000E7F8D" w:rsidRPr="008D561F" w:rsidRDefault="008C5207" w:rsidP="000E7F8D">
            <w:pPr>
              <w:pStyle w:val="ConsCell"/>
              <w:widowControl/>
              <w:snapToGrid w:val="0"/>
              <w:rPr>
                <w:rFonts w:ascii="Times New Roman" w:hAnsi="Times New Roman"/>
                <w:b/>
              </w:rPr>
            </w:pPr>
            <w:r w:rsidRPr="008D561F">
              <w:rPr>
                <w:rFonts w:ascii="Times New Roman" w:hAnsi="Times New Roman"/>
              </w:rPr>
              <w:t>Уточнение, корректировка, согласование с заказчиком краткосрочного прогноза №1.</w:t>
            </w:r>
          </w:p>
        </w:tc>
        <w:tc>
          <w:tcPr>
            <w:tcW w:w="650" w:type="pct"/>
            <w:gridSpan w:val="2"/>
            <w:tcBorders>
              <w:top w:val="single" w:sz="4" w:space="0" w:color="auto"/>
              <w:left w:val="single" w:sz="4" w:space="0" w:color="000000"/>
              <w:bottom w:val="single" w:sz="4" w:space="0" w:color="000000"/>
            </w:tcBorders>
            <w:shd w:val="clear" w:color="auto" w:fill="auto"/>
          </w:tcPr>
          <w:p w:rsidR="000E7F8D" w:rsidRPr="008D561F" w:rsidRDefault="000E7F8D" w:rsidP="000E7F8D">
            <w:pPr>
              <w:pStyle w:val="ConsCell"/>
              <w:widowControl/>
              <w:snapToGrid w:val="0"/>
              <w:rPr>
                <w:rFonts w:ascii="Times New Roman" w:hAnsi="Times New Roman"/>
              </w:rPr>
            </w:pPr>
          </w:p>
          <w:p w:rsidR="000E7F8D" w:rsidRPr="008D561F" w:rsidRDefault="000E7F8D" w:rsidP="000E7F8D">
            <w:pPr>
              <w:pStyle w:val="ConsCell"/>
              <w:widowControl/>
              <w:snapToGrid w:val="0"/>
              <w:rPr>
                <w:rFonts w:ascii="Times New Roman" w:hAnsi="Times New Roman"/>
              </w:rPr>
            </w:pP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__________  руб.</w:t>
            </w: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не более 20% от общей стоимости Услуг по Договору</w:t>
            </w:r>
          </w:p>
          <w:p w:rsidR="000E7F8D" w:rsidRPr="008D561F" w:rsidRDefault="000E7F8D" w:rsidP="000E7F8D">
            <w:pPr>
              <w:pStyle w:val="ConsCell"/>
              <w:widowControl/>
              <w:snapToGrid w:val="0"/>
              <w:rPr>
                <w:rFonts w:ascii="Times New Roman" w:hAnsi="Times New Roman"/>
              </w:rPr>
            </w:pPr>
          </w:p>
          <w:p w:rsidR="000E7F8D" w:rsidRPr="008D561F" w:rsidRDefault="000E7F8D" w:rsidP="000E7F8D">
            <w:pPr>
              <w:pStyle w:val="ConsCell"/>
              <w:widowControl/>
              <w:snapToGrid w:val="0"/>
              <w:rPr>
                <w:rFonts w:ascii="Times New Roman" w:hAnsi="Times New Roman"/>
                <w:b/>
              </w:rPr>
            </w:pPr>
          </w:p>
        </w:tc>
        <w:tc>
          <w:tcPr>
            <w:tcW w:w="910" w:type="pct"/>
            <w:tcBorders>
              <w:top w:val="single" w:sz="4" w:space="0" w:color="auto"/>
              <w:left w:val="single" w:sz="4" w:space="0" w:color="000000"/>
              <w:bottom w:val="single" w:sz="4" w:space="0" w:color="000000"/>
            </w:tcBorders>
            <w:shd w:val="clear" w:color="auto" w:fill="auto"/>
          </w:tcPr>
          <w:p w:rsidR="000E7F8D" w:rsidRPr="008D561F" w:rsidRDefault="008C5207" w:rsidP="000E7F8D">
            <w:pPr>
              <w:rPr>
                <w:sz w:val="20"/>
              </w:rPr>
            </w:pPr>
            <w:r w:rsidRPr="008D561F">
              <w:rPr>
                <w:sz w:val="20"/>
              </w:rPr>
              <w:t>с даты подписания договора до 31 декабря 2018 г.:</w:t>
            </w:r>
          </w:p>
          <w:p w:rsidR="000E7F8D" w:rsidRPr="008D561F" w:rsidRDefault="000E7F8D" w:rsidP="000E7F8D">
            <w:pPr>
              <w:rPr>
                <w:sz w:val="20"/>
              </w:rPr>
            </w:pPr>
          </w:p>
          <w:p w:rsidR="000E7F8D" w:rsidRPr="008D561F" w:rsidRDefault="008C5207" w:rsidP="000E7F8D">
            <w:pPr>
              <w:rPr>
                <w:sz w:val="20"/>
              </w:rPr>
            </w:pPr>
            <w:r w:rsidRPr="008D561F">
              <w:rPr>
                <w:sz w:val="20"/>
              </w:rPr>
              <w:t>срок сдачи краткосрочного прогноза №1.: 15 декабря 2018 г.</w:t>
            </w:r>
          </w:p>
          <w:p w:rsidR="000E7F8D" w:rsidRPr="008D561F" w:rsidRDefault="000E7F8D" w:rsidP="000E7F8D">
            <w:pPr>
              <w:rPr>
                <w:sz w:val="20"/>
              </w:rPr>
            </w:pPr>
          </w:p>
        </w:tc>
        <w:tc>
          <w:tcPr>
            <w:tcW w:w="1154" w:type="pct"/>
            <w:tcBorders>
              <w:top w:val="single" w:sz="4" w:space="0" w:color="auto"/>
              <w:left w:val="single" w:sz="4" w:space="0" w:color="000000"/>
              <w:bottom w:val="single" w:sz="4" w:space="0" w:color="000000"/>
              <w:right w:val="single" w:sz="4" w:space="0" w:color="000000"/>
            </w:tcBorders>
            <w:shd w:val="clear" w:color="auto" w:fill="auto"/>
          </w:tcPr>
          <w:p w:rsidR="000E7F8D" w:rsidRPr="008D561F" w:rsidRDefault="000E7F8D" w:rsidP="000E7F8D">
            <w:pPr>
              <w:pStyle w:val="ConsCell"/>
              <w:widowControl/>
              <w:snapToGrid w:val="0"/>
              <w:rPr>
                <w:rFonts w:ascii="Times New Roman" w:hAnsi="Times New Roman"/>
              </w:rPr>
            </w:pP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 xml:space="preserve">выгрузки прогнозных данных в формате MS Excel согласно ТЗ, </w:t>
            </w:r>
          </w:p>
          <w:p w:rsidR="000E7F8D" w:rsidRPr="008D561F" w:rsidRDefault="000E7F8D" w:rsidP="000E7F8D">
            <w:pPr>
              <w:pStyle w:val="ConsCell"/>
              <w:widowControl/>
              <w:snapToGrid w:val="0"/>
              <w:rPr>
                <w:rFonts w:ascii="Times New Roman" w:hAnsi="Times New Roman"/>
              </w:rPr>
            </w:pP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 xml:space="preserve">пояснительная записка к результатам прогноза в формате MS Word, </w:t>
            </w:r>
          </w:p>
          <w:p w:rsidR="000E7F8D" w:rsidRPr="008D561F" w:rsidRDefault="000E7F8D" w:rsidP="000E7F8D">
            <w:pPr>
              <w:pStyle w:val="ConsCell"/>
              <w:widowControl/>
              <w:snapToGrid w:val="0"/>
              <w:rPr>
                <w:rFonts w:ascii="Times New Roman" w:hAnsi="Times New Roman"/>
              </w:rPr>
            </w:pP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 xml:space="preserve">обобщенные данные, собранные в ходе кабинетных исследований/ опросов/анкетирования </w:t>
            </w:r>
          </w:p>
          <w:p w:rsidR="000E7F8D" w:rsidRPr="008D561F" w:rsidRDefault="000E7F8D" w:rsidP="000E7F8D">
            <w:pPr>
              <w:pStyle w:val="ConsCell"/>
              <w:widowControl/>
              <w:snapToGrid w:val="0"/>
              <w:rPr>
                <w:rFonts w:ascii="Times New Roman" w:hAnsi="Times New Roman"/>
                <w:b/>
              </w:rPr>
            </w:pPr>
          </w:p>
        </w:tc>
      </w:tr>
      <w:tr w:rsidR="000E7F8D" w:rsidRPr="008D561F" w:rsidTr="000E7F8D">
        <w:trPr>
          <w:gridBefore w:val="1"/>
          <w:wBefore w:w="36" w:type="pct"/>
          <w:trHeight w:val="240"/>
        </w:trPr>
        <w:tc>
          <w:tcPr>
            <w:tcW w:w="557" w:type="pct"/>
            <w:tcBorders>
              <w:top w:val="single" w:sz="4" w:space="0" w:color="auto"/>
              <w:left w:val="single" w:sz="4" w:space="0" w:color="auto"/>
              <w:bottom w:val="single" w:sz="4" w:space="0" w:color="auto"/>
            </w:tcBorders>
            <w:shd w:val="clear" w:color="auto" w:fill="auto"/>
            <w:vAlign w:val="center"/>
          </w:tcPr>
          <w:p w:rsidR="000E7F8D" w:rsidRPr="008D561F" w:rsidRDefault="008C5207" w:rsidP="000E7F8D">
            <w:pPr>
              <w:rPr>
                <w:b/>
                <w:sz w:val="20"/>
              </w:rPr>
            </w:pPr>
            <w:r w:rsidRPr="008D561F">
              <w:rPr>
                <w:b/>
                <w:sz w:val="20"/>
              </w:rPr>
              <w:t>ЭТАП II:</w:t>
            </w:r>
          </w:p>
        </w:tc>
        <w:tc>
          <w:tcPr>
            <w:tcW w:w="1692" w:type="pct"/>
            <w:gridSpan w:val="2"/>
            <w:tcBorders>
              <w:top w:val="single" w:sz="4" w:space="0" w:color="auto"/>
              <w:bottom w:val="single" w:sz="4" w:space="0" w:color="auto"/>
            </w:tcBorders>
          </w:tcPr>
          <w:p w:rsidR="000E7F8D" w:rsidRPr="008D561F" w:rsidRDefault="000E7F8D" w:rsidP="000E7F8D">
            <w:pPr>
              <w:pStyle w:val="ConsNonformat"/>
              <w:widowControl/>
              <w:rPr>
                <w:rFonts w:ascii="Times New Roman" w:hAnsi="Times New Roman"/>
              </w:rPr>
            </w:pPr>
          </w:p>
        </w:tc>
        <w:tc>
          <w:tcPr>
            <w:tcW w:w="650" w:type="pct"/>
            <w:gridSpan w:val="2"/>
            <w:tcBorders>
              <w:top w:val="single" w:sz="4" w:space="0" w:color="auto"/>
              <w:bottom w:val="single" w:sz="4" w:space="0" w:color="auto"/>
            </w:tcBorders>
            <w:shd w:val="clear" w:color="auto" w:fill="auto"/>
          </w:tcPr>
          <w:p w:rsidR="000E7F8D" w:rsidRPr="008D561F" w:rsidRDefault="000E7F8D" w:rsidP="000E7F8D">
            <w:pPr>
              <w:pStyle w:val="ConsCell"/>
              <w:widowControl/>
              <w:snapToGrid w:val="0"/>
              <w:rPr>
                <w:rFonts w:ascii="Times New Roman" w:hAnsi="Times New Roman"/>
                <w:b/>
              </w:rPr>
            </w:pPr>
          </w:p>
        </w:tc>
        <w:tc>
          <w:tcPr>
            <w:tcW w:w="910" w:type="pct"/>
            <w:tcBorders>
              <w:top w:val="single" w:sz="4" w:space="0" w:color="auto"/>
              <w:bottom w:val="single" w:sz="4" w:space="0" w:color="auto"/>
            </w:tcBorders>
            <w:shd w:val="clear" w:color="auto" w:fill="auto"/>
          </w:tcPr>
          <w:p w:rsidR="000E7F8D" w:rsidRPr="008D561F" w:rsidRDefault="000E7F8D" w:rsidP="000E7F8D">
            <w:pPr>
              <w:rPr>
                <w:sz w:val="20"/>
              </w:rPr>
            </w:pPr>
          </w:p>
        </w:tc>
        <w:tc>
          <w:tcPr>
            <w:tcW w:w="1154" w:type="pct"/>
            <w:tcBorders>
              <w:top w:val="single" w:sz="4" w:space="0" w:color="auto"/>
              <w:bottom w:val="single" w:sz="4" w:space="0" w:color="auto"/>
              <w:right w:val="single" w:sz="4" w:space="0" w:color="auto"/>
            </w:tcBorders>
            <w:shd w:val="clear" w:color="auto" w:fill="auto"/>
          </w:tcPr>
          <w:p w:rsidR="000E7F8D" w:rsidRPr="008D561F" w:rsidRDefault="000E7F8D" w:rsidP="000E7F8D">
            <w:pPr>
              <w:pStyle w:val="ConsCell"/>
              <w:widowControl/>
              <w:snapToGrid w:val="0"/>
              <w:rPr>
                <w:rFonts w:ascii="Times New Roman" w:hAnsi="Times New Roman"/>
                <w:b/>
              </w:rPr>
            </w:pPr>
          </w:p>
        </w:tc>
      </w:tr>
      <w:tr w:rsidR="000E7F8D" w:rsidRPr="008D561F" w:rsidTr="000E7F8D">
        <w:trPr>
          <w:gridBefore w:val="1"/>
          <w:wBefore w:w="36" w:type="pct"/>
          <w:trHeight w:val="240"/>
        </w:trPr>
        <w:tc>
          <w:tcPr>
            <w:tcW w:w="557" w:type="pct"/>
            <w:tcBorders>
              <w:top w:val="single" w:sz="4" w:space="0" w:color="000000"/>
              <w:left w:val="single" w:sz="4" w:space="0" w:color="000000"/>
              <w:bottom w:val="single" w:sz="4" w:space="0" w:color="000000"/>
            </w:tcBorders>
            <w:shd w:val="clear" w:color="auto" w:fill="auto"/>
            <w:vAlign w:val="center"/>
          </w:tcPr>
          <w:p w:rsidR="000E7F8D" w:rsidRPr="008D561F" w:rsidRDefault="008C5207" w:rsidP="000E7F8D">
            <w:pPr>
              <w:ind w:left="72"/>
              <w:rPr>
                <w:sz w:val="20"/>
              </w:rPr>
            </w:pPr>
            <w:r w:rsidRPr="008D561F">
              <w:rPr>
                <w:sz w:val="20"/>
              </w:rPr>
              <w:t>краткосрочный прогноз №2</w:t>
            </w:r>
          </w:p>
          <w:p w:rsidR="000E7F8D" w:rsidRPr="008D561F" w:rsidRDefault="000E7F8D" w:rsidP="000E7F8D">
            <w:pPr>
              <w:ind w:left="72"/>
              <w:rPr>
                <w:sz w:val="20"/>
              </w:rPr>
            </w:pPr>
          </w:p>
          <w:p w:rsidR="000E7F8D" w:rsidRPr="008D561F" w:rsidRDefault="008C5207" w:rsidP="000E7F8D">
            <w:pPr>
              <w:ind w:left="72"/>
              <w:rPr>
                <w:sz w:val="20"/>
              </w:rPr>
            </w:pPr>
            <w:r w:rsidRPr="008D561F">
              <w:rPr>
                <w:sz w:val="20"/>
              </w:rPr>
              <w:t>долгосрочный прогноз №1</w:t>
            </w:r>
          </w:p>
          <w:p w:rsidR="000E7F8D" w:rsidRPr="008D561F" w:rsidRDefault="000E7F8D" w:rsidP="000E7F8D">
            <w:pPr>
              <w:ind w:left="72"/>
              <w:rPr>
                <w:sz w:val="20"/>
              </w:rPr>
            </w:pPr>
          </w:p>
          <w:p w:rsidR="000E7F8D" w:rsidRPr="008D561F" w:rsidRDefault="008C5207" w:rsidP="000E7F8D">
            <w:pPr>
              <w:ind w:left="72"/>
              <w:rPr>
                <w:b/>
                <w:sz w:val="20"/>
              </w:rPr>
            </w:pPr>
            <w:r w:rsidRPr="008D561F">
              <w:rPr>
                <w:sz w:val="20"/>
              </w:rPr>
              <w:t>краткосрочный прогноз №3</w:t>
            </w:r>
          </w:p>
        </w:tc>
        <w:tc>
          <w:tcPr>
            <w:tcW w:w="1692" w:type="pct"/>
            <w:gridSpan w:val="2"/>
            <w:tcBorders>
              <w:top w:val="single" w:sz="4" w:space="0" w:color="000000"/>
              <w:left w:val="single" w:sz="4" w:space="0" w:color="000000"/>
              <w:bottom w:val="single" w:sz="4" w:space="0" w:color="000000"/>
              <w:right w:val="single" w:sz="4" w:space="0" w:color="000000"/>
            </w:tcBorders>
          </w:tcPr>
          <w:p w:rsidR="000E7F8D" w:rsidRPr="008D561F" w:rsidRDefault="008C5207" w:rsidP="000E7F8D">
            <w:pPr>
              <w:pStyle w:val="ConsNonformat"/>
              <w:widowControl/>
              <w:rPr>
                <w:rFonts w:ascii="Times New Roman" w:hAnsi="Times New Roman"/>
              </w:rPr>
            </w:pPr>
            <w:r w:rsidRPr="008D561F">
              <w:rPr>
                <w:rFonts w:ascii="Times New Roman" w:hAnsi="Times New Roman"/>
              </w:rPr>
              <w:t>Формирование краткосрочного прогноза №2 путем моделирования</w:t>
            </w:r>
          </w:p>
          <w:p w:rsidR="000E7F8D" w:rsidRPr="008D561F" w:rsidRDefault="008C5207" w:rsidP="000E7F8D">
            <w:pPr>
              <w:pStyle w:val="ConsNonformat"/>
              <w:widowControl/>
              <w:rPr>
                <w:rFonts w:ascii="Times New Roman" w:hAnsi="Times New Roman"/>
              </w:rPr>
            </w:pPr>
            <w:r w:rsidRPr="008D561F">
              <w:rPr>
                <w:rFonts w:ascii="Times New Roman" w:hAnsi="Times New Roman"/>
              </w:rPr>
              <w:t>Уточнение, корректировка, согласование с заказчиком краткосрочного прогноза №2.</w:t>
            </w:r>
          </w:p>
          <w:p w:rsidR="000E7F8D" w:rsidRPr="008D561F" w:rsidRDefault="000E7F8D" w:rsidP="000E7F8D">
            <w:pPr>
              <w:pStyle w:val="ConsNonformat"/>
              <w:widowControl/>
              <w:rPr>
                <w:rFonts w:ascii="Times New Roman" w:hAnsi="Times New Roman"/>
              </w:rPr>
            </w:pPr>
          </w:p>
          <w:p w:rsidR="000E7F8D" w:rsidRPr="008D561F" w:rsidRDefault="008C5207" w:rsidP="000E7F8D">
            <w:pPr>
              <w:pStyle w:val="ConsNonformat"/>
              <w:widowControl/>
              <w:rPr>
                <w:rFonts w:ascii="Times New Roman" w:hAnsi="Times New Roman"/>
              </w:rPr>
            </w:pPr>
            <w:r w:rsidRPr="008D561F">
              <w:rPr>
                <w:rFonts w:ascii="Times New Roman" w:hAnsi="Times New Roman"/>
              </w:rPr>
              <w:t>Формирование долгосрочного прогноза №1 путем моделирования</w:t>
            </w:r>
          </w:p>
          <w:p w:rsidR="000E7F8D" w:rsidRPr="008D561F" w:rsidRDefault="008C5207" w:rsidP="000E7F8D">
            <w:pPr>
              <w:pStyle w:val="ConsNonformat"/>
              <w:widowControl/>
              <w:rPr>
                <w:rFonts w:ascii="Times New Roman" w:hAnsi="Times New Roman"/>
              </w:rPr>
            </w:pPr>
            <w:r w:rsidRPr="008D561F">
              <w:rPr>
                <w:rFonts w:ascii="Times New Roman" w:hAnsi="Times New Roman"/>
              </w:rPr>
              <w:t>Уточнение, корректировка, согласование с заказчиком долгосрочного прогноза №1.</w:t>
            </w:r>
          </w:p>
          <w:p w:rsidR="000E7F8D" w:rsidRPr="008D561F" w:rsidRDefault="000E7F8D" w:rsidP="000E7F8D">
            <w:pPr>
              <w:pStyle w:val="ConsNonformat"/>
              <w:widowControl/>
              <w:rPr>
                <w:rFonts w:ascii="Times New Roman" w:hAnsi="Times New Roman"/>
              </w:rPr>
            </w:pPr>
          </w:p>
          <w:p w:rsidR="000E7F8D" w:rsidRPr="008D561F" w:rsidRDefault="008C5207" w:rsidP="000E7F8D">
            <w:pPr>
              <w:pStyle w:val="ConsNonformat"/>
              <w:widowControl/>
              <w:rPr>
                <w:rFonts w:ascii="Times New Roman" w:hAnsi="Times New Roman"/>
              </w:rPr>
            </w:pPr>
            <w:r w:rsidRPr="008D561F">
              <w:rPr>
                <w:rFonts w:ascii="Times New Roman" w:hAnsi="Times New Roman"/>
              </w:rPr>
              <w:t>Формирование краткосрочного прогноза №3 путем моделирования</w:t>
            </w:r>
          </w:p>
          <w:p w:rsidR="000E7F8D" w:rsidRPr="008D561F" w:rsidRDefault="008C5207" w:rsidP="000E7F8D">
            <w:pPr>
              <w:pStyle w:val="ConsNonformat"/>
              <w:widowControl/>
              <w:rPr>
                <w:rFonts w:ascii="Times New Roman" w:hAnsi="Times New Roman"/>
              </w:rPr>
            </w:pPr>
            <w:r w:rsidRPr="008D561F">
              <w:rPr>
                <w:rFonts w:ascii="Times New Roman" w:hAnsi="Times New Roman"/>
              </w:rPr>
              <w:t>Уточнение, корректировка, согласование с заказчиком краткосрочного прогноза №3.</w:t>
            </w:r>
          </w:p>
          <w:p w:rsidR="000E7F8D" w:rsidRPr="008D561F" w:rsidRDefault="000E7F8D" w:rsidP="000E7F8D">
            <w:pPr>
              <w:pStyle w:val="ConsNonformat"/>
              <w:widowControl/>
              <w:rPr>
                <w:rFonts w:ascii="Times New Roman" w:hAnsi="Times New Roman"/>
              </w:rPr>
            </w:pPr>
          </w:p>
          <w:p w:rsidR="000E7F8D" w:rsidRPr="008D561F" w:rsidRDefault="000E7F8D" w:rsidP="000E7F8D">
            <w:pPr>
              <w:pStyle w:val="ConsNonformat"/>
              <w:widowControl/>
              <w:rPr>
                <w:rFonts w:ascii="Times New Roman" w:hAnsi="Times New Roman"/>
                <w:b/>
              </w:rPr>
            </w:pPr>
          </w:p>
        </w:tc>
        <w:tc>
          <w:tcPr>
            <w:tcW w:w="650" w:type="pct"/>
            <w:gridSpan w:val="2"/>
            <w:tcBorders>
              <w:top w:val="single" w:sz="4" w:space="0" w:color="000000"/>
              <w:left w:val="single" w:sz="4" w:space="0" w:color="000000"/>
              <w:bottom w:val="single" w:sz="4" w:space="0" w:color="000000"/>
            </w:tcBorders>
            <w:shd w:val="clear" w:color="auto" w:fill="auto"/>
          </w:tcPr>
          <w:p w:rsidR="000E7F8D" w:rsidRPr="008D561F" w:rsidRDefault="000E7F8D" w:rsidP="000E7F8D">
            <w:pPr>
              <w:pStyle w:val="ConsCell"/>
              <w:widowControl/>
              <w:snapToGrid w:val="0"/>
              <w:rPr>
                <w:rFonts w:ascii="Times New Roman" w:hAnsi="Times New Roman"/>
              </w:rPr>
            </w:pPr>
          </w:p>
          <w:p w:rsidR="000E7F8D" w:rsidRPr="008D561F" w:rsidRDefault="000E7F8D" w:rsidP="000E7F8D">
            <w:pPr>
              <w:pStyle w:val="ConsCell"/>
              <w:widowControl/>
              <w:snapToGrid w:val="0"/>
              <w:rPr>
                <w:rFonts w:ascii="Times New Roman" w:hAnsi="Times New Roman"/>
              </w:rPr>
            </w:pP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__________  руб.</w:t>
            </w: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не более 60% от общей стоимости Услуг по Договору</w:t>
            </w:r>
          </w:p>
          <w:p w:rsidR="000E7F8D" w:rsidRPr="008D561F" w:rsidRDefault="000E7F8D" w:rsidP="000E7F8D">
            <w:pPr>
              <w:pStyle w:val="ConsCell"/>
              <w:widowControl/>
              <w:snapToGrid w:val="0"/>
              <w:rPr>
                <w:rFonts w:ascii="Times New Roman" w:hAnsi="Times New Roman"/>
              </w:rPr>
            </w:pPr>
          </w:p>
          <w:p w:rsidR="000E7F8D" w:rsidRPr="008D561F" w:rsidRDefault="000E7F8D" w:rsidP="000E7F8D">
            <w:pPr>
              <w:pStyle w:val="ConsCell"/>
              <w:widowControl/>
              <w:snapToGrid w:val="0"/>
              <w:rPr>
                <w:rFonts w:ascii="Times New Roman" w:hAnsi="Times New Roman"/>
                <w:b/>
              </w:rPr>
            </w:pPr>
          </w:p>
        </w:tc>
        <w:tc>
          <w:tcPr>
            <w:tcW w:w="910" w:type="pct"/>
            <w:tcBorders>
              <w:top w:val="single" w:sz="4" w:space="0" w:color="000000"/>
              <w:left w:val="single" w:sz="4" w:space="0" w:color="000000"/>
              <w:bottom w:val="single" w:sz="4" w:space="0" w:color="000000"/>
            </w:tcBorders>
            <w:shd w:val="clear" w:color="auto" w:fill="auto"/>
            <w:vAlign w:val="center"/>
          </w:tcPr>
          <w:p w:rsidR="000E7F8D" w:rsidRPr="008D561F" w:rsidRDefault="008C5207" w:rsidP="000E7F8D">
            <w:pPr>
              <w:rPr>
                <w:sz w:val="20"/>
              </w:rPr>
            </w:pPr>
            <w:r w:rsidRPr="008D561F">
              <w:rPr>
                <w:sz w:val="20"/>
              </w:rPr>
              <w:t>с 1 января 2019 г. по 30 июня 2019 г.</w:t>
            </w:r>
          </w:p>
          <w:p w:rsidR="000E7F8D" w:rsidRPr="008D561F" w:rsidRDefault="000E7F8D" w:rsidP="000E7F8D">
            <w:pPr>
              <w:rPr>
                <w:sz w:val="20"/>
              </w:rPr>
            </w:pPr>
          </w:p>
          <w:p w:rsidR="000E7F8D" w:rsidRPr="008D561F" w:rsidRDefault="008C5207" w:rsidP="000E7F8D">
            <w:pPr>
              <w:rPr>
                <w:sz w:val="20"/>
              </w:rPr>
            </w:pPr>
            <w:r w:rsidRPr="008D561F">
              <w:rPr>
                <w:sz w:val="20"/>
              </w:rPr>
              <w:t>срок сдачи краткосрочного прогноза №2: 15 марта 2019 г.</w:t>
            </w:r>
          </w:p>
          <w:p w:rsidR="000E7F8D" w:rsidRPr="008D561F" w:rsidRDefault="000E7F8D" w:rsidP="000E7F8D">
            <w:pPr>
              <w:rPr>
                <w:sz w:val="20"/>
              </w:rPr>
            </w:pPr>
          </w:p>
          <w:p w:rsidR="000E7F8D" w:rsidRPr="008D561F" w:rsidRDefault="008C5207" w:rsidP="000E7F8D">
            <w:pPr>
              <w:rPr>
                <w:sz w:val="20"/>
              </w:rPr>
            </w:pPr>
            <w:r w:rsidRPr="008D561F">
              <w:rPr>
                <w:sz w:val="20"/>
              </w:rPr>
              <w:t>срок сдачи долгосрочного прогноза №1: 20 мая 2019 г.</w:t>
            </w:r>
          </w:p>
          <w:p w:rsidR="000E7F8D" w:rsidRPr="008D561F" w:rsidRDefault="000E7F8D" w:rsidP="000E7F8D">
            <w:pPr>
              <w:rPr>
                <w:sz w:val="20"/>
              </w:rPr>
            </w:pPr>
          </w:p>
          <w:p w:rsidR="000E7F8D" w:rsidRPr="008D561F" w:rsidRDefault="008C5207" w:rsidP="000E7F8D">
            <w:pPr>
              <w:rPr>
                <w:sz w:val="20"/>
              </w:rPr>
            </w:pPr>
            <w:r w:rsidRPr="008D561F">
              <w:rPr>
                <w:sz w:val="20"/>
              </w:rPr>
              <w:t>срок сдачи краткосрочного прогноза №3: 15 июня 2019 г.</w:t>
            </w:r>
          </w:p>
          <w:p w:rsidR="000E7F8D" w:rsidRPr="008D561F" w:rsidRDefault="000E7F8D" w:rsidP="000E7F8D">
            <w:pPr>
              <w:pStyle w:val="ConsNonformat"/>
              <w:widowControl/>
              <w:rPr>
                <w:rFonts w:ascii="Times New Roman" w:hAnsi="Times New Roman"/>
              </w:rPr>
            </w:pPr>
          </w:p>
          <w:p w:rsidR="000E7F8D" w:rsidRPr="008D561F" w:rsidRDefault="000E7F8D" w:rsidP="000E7F8D">
            <w:pPr>
              <w:rPr>
                <w:sz w:val="20"/>
              </w:rPr>
            </w:pPr>
          </w:p>
        </w:tc>
        <w:tc>
          <w:tcPr>
            <w:tcW w:w="1154" w:type="pct"/>
            <w:tcBorders>
              <w:top w:val="single" w:sz="4" w:space="0" w:color="000000"/>
              <w:left w:val="single" w:sz="4" w:space="0" w:color="000000"/>
              <w:bottom w:val="single" w:sz="4" w:space="0" w:color="000000"/>
              <w:right w:val="single" w:sz="4" w:space="0" w:color="000000"/>
            </w:tcBorders>
            <w:shd w:val="clear" w:color="auto" w:fill="auto"/>
          </w:tcPr>
          <w:p w:rsidR="000E7F8D" w:rsidRPr="008D561F" w:rsidRDefault="000E7F8D" w:rsidP="000E7F8D">
            <w:pPr>
              <w:pStyle w:val="ConsCell"/>
              <w:widowControl/>
              <w:snapToGrid w:val="0"/>
              <w:rPr>
                <w:rFonts w:ascii="Times New Roman" w:hAnsi="Times New Roman"/>
                <w:b/>
              </w:rPr>
            </w:pP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выгрузки прогнозных данных в формате MS Excel согласно ТЗ (краткосрочные прогнозы №№ 2 и 3, долгосрочный прогноз №1)</w:t>
            </w:r>
          </w:p>
          <w:p w:rsidR="000E7F8D" w:rsidRPr="008D561F" w:rsidRDefault="000E7F8D" w:rsidP="000E7F8D">
            <w:pPr>
              <w:pStyle w:val="ConsCell"/>
              <w:widowControl/>
              <w:snapToGrid w:val="0"/>
              <w:rPr>
                <w:rFonts w:ascii="Times New Roman" w:hAnsi="Times New Roman"/>
              </w:rPr>
            </w:pP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 xml:space="preserve">пояснительная записка к результатам прогноза в формате </w:t>
            </w:r>
            <w:r w:rsidRPr="008D561F">
              <w:rPr>
                <w:rFonts w:ascii="Times New Roman" w:hAnsi="Times New Roman"/>
              </w:rPr>
              <w:lastRenderedPageBreak/>
              <w:t>MS Word, (краткосрочные прогнозы №№ 2 и 3, долгосрочный прогноз №1)</w:t>
            </w:r>
          </w:p>
          <w:p w:rsidR="000E7F8D" w:rsidRPr="008D561F" w:rsidRDefault="000E7F8D" w:rsidP="000E7F8D">
            <w:pPr>
              <w:pStyle w:val="ConsCell"/>
              <w:widowControl/>
              <w:snapToGrid w:val="0"/>
              <w:rPr>
                <w:rFonts w:ascii="Times New Roman" w:hAnsi="Times New Roman"/>
              </w:rPr>
            </w:pP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презентация в формате Power Point (долгосрочный прогноз №1)</w:t>
            </w:r>
          </w:p>
          <w:p w:rsidR="000E7F8D" w:rsidRPr="008D561F" w:rsidRDefault="000E7F8D" w:rsidP="000E7F8D">
            <w:pPr>
              <w:pStyle w:val="ConsCell"/>
              <w:widowControl/>
              <w:snapToGrid w:val="0"/>
              <w:rPr>
                <w:rFonts w:ascii="Times New Roman" w:hAnsi="Times New Roman"/>
                <w:b/>
              </w:rPr>
            </w:pP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 xml:space="preserve">обобщенные данные, собранные в ходе </w:t>
            </w:r>
            <w:r w:rsidR="007B4D84" w:rsidRPr="008D561F">
              <w:rPr>
                <w:rFonts w:ascii="Times New Roman" w:hAnsi="Times New Roman"/>
              </w:rPr>
              <w:t>мониторинга</w:t>
            </w:r>
            <w:r w:rsidRPr="008D561F">
              <w:rPr>
                <w:rFonts w:ascii="Times New Roman" w:hAnsi="Times New Roman"/>
              </w:rPr>
              <w:t xml:space="preserve">/ опросов/анкетирования </w:t>
            </w:r>
          </w:p>
          <w:p w:rsidR="000E7F8D" w:rsidRPr="008D561F" w:rsidRDefault="000E7F8D" w:rsidP="000E7F8D">
            <w:pPr>
              <w:pStyle w:val="ConsCell"/>
              <w:widowControl/>
              <w:snapToGrid w:val="0"/>
              <w:rPr>
                <w:rFonts w:ascii="Times New Roman" w:hAnsi="Times New Roman"/>
                <w:b/>
              </w:rPr>
            </w:pPr>
          </w:p>
        </w:tc>
      </w:tr>
      <w:tr w:rsidR="000E7F8D" w:rsidRPr="008D561F" w:rsidTr="000E7F8D">
        <w:trPr>
          <w:gridBefore w:val="1"/>
          <w:wBefore w:w="36" w:type="pct"/>
          <w:trHeight w:val="240"/>
        </w:trPr>
        <w:tc>
          <w:tcPr>
            <w:tcW w:w="557" w:type="pct"/>
            <w:tcBorders>
              <w:top w:val="single" w:sz="4" w:space="0" w:color="auto"/>
              <w:left w:val="single" w:sz="4" w:space="0" w:color="auto"/>
              <w:bottom w:val="single" w:sz="4" w:space="0" w:color="auto"/>
            </w:tcBorders>
            <w:shd w:val="clear" w:color="auto" w:fill="auto"/>
            <w:vAlign w:val="center"/>
          </w:tcPr>
          <w:p w:rsidR="000E7F8D" w:rsidRPr="008D561F" w:rsidRDefault="008C5207" w:rsidP="000E7F8D">
            <w:pPr>
              <w:rPr>
                <w:b/>
                <w:sz w:val="20"/>
              </w:rPr>
            </w:pPr>
            <w:r w:rsidRPr="008D561F">
              <w:rPr>
                <w:b/>
                <w:sz w:val="20"/>
              </w:rPr>
              <w:lastRenderedPageBreak/>
              <w:t>ЭТАП III:</w:t>
            </w:r>
          </w:p>
        </w:tc>
        <w:tc>
          <w:tcPr>
            <w:tcW w:w="1692" w:type="pct"/>
            <w:gridSpan w:val="2"/>
            <w:tcBorders>
              <w:top w:val="single" w:sz="4" w:space="0" w:color="auto"/>
              <w:bottom w:val="single" w:sz="4" w:space="0" w:color="auto"/>
            </w:tcBorders>
          </w:tcPr>
          <w:p w:rsidR="000E7F8D" w:rsidRPr="008D561F" w:rsidRDefault="000E7F8D" w:rsidP="000E7F8D">
            <w:pPr>
              <w:pStyle w:val="ConsNonformat"/>
              <w:widowControl/>
              <w:rPr>
                <w:rFonts w:ascii="Times New Roman" w:hAnsi="Times New Roman"/>
              </w:rPr>
            </w:pPr>
          </w:p>
        </w:tc>
        <w:tc>
          <w:tcPr>
            <w:tcW w:w="650" w:type="pct"/>
            <w:gridSpan w:val="2"/>
            <w:tcBorders>
              <w:top w:val="single" w:sz="4" w:space="0" w:color="auto"/>
              <w:bottom w:val="single" w:sz="4" w:space="0" w:color="auto"/>
            </w:tcBorders>
            <w:shd w:val="clear" w:color="auto" w:fill="auto"/>
          </w:tcPr>
          <w:p w:rsidR="000E7F8D" w:rsidRPr="008D561F" w:rsidRDefault="000E7F8D" w:rsidP="000E7F8D">
            <w:pPr>
              <w:pStyle w:val="ConsCell"/>
              <w:widowControl/>
              <w:snapToGrid w:val="0"/>
              <w:rPr>
                <w:rFonts w:ascii="Times New Roman" w:hAnsi="Times New Roman"/>
                <w:b/>
              </w:rPr>
            </w:pPr>
          </w:p>
        </w:tc>
        <w:tc>
          <w:tcPr>
            <w:tcW w:w="910" w:type="pct"/>
            <w:tcBorders>
              <w:top w:val="single" w:sz="4" w:space="0" w:color="auto"/>
              <w:bottom w:val="single" w:sz="4" w:space="0" w:color="auto"/>
            </w:tcBorders>
            <w:shd w:val="clear" w:color="auto" w:fill="auto"/>
          </w:tcPr>
          <w:p w:rsidR="000E7F8D" w:rsidRPr="008D561F" w:rsidRDefault="000E7F8D" w:rsidP="000E7F8D">
            <w:pPr>
              <w:rPr>
                <w:sz w:val="20"/>
              </w:rPr>
            </w:pPr>
          </w:p>
        </w:tc>
        <w:tc>
          <w:tcPr>
            <w:tcW w:w="1154" w:type="pct"/>
            <w:tcBorders>
              <w:top w:val="single" w:sz="4" w:space="0" w:color="auto"/>
              <w:bottom w:val="single" w:sz="4" w:space="0" w:color="auto"/>
              <w:right w:val="single" w:sz="4" w:space="0" w:color="auto"/>
            </w:tcBorders>
            <w:shd w:val="clear" w:color="auto" w:fill="auto"/>
          </w:tcPr>
          <w:p w:rsidR="000E7F8D" w:rsidRPr="008D561F" w:rsidRDefault="000E7F8D" w:rsidP="000E7F8D">
            <w:pPr>
              <w:pStyle w:val="ConsCell"/>
              <w:widowControl/>
              <w:snapToGrid w:val="0"/>
              <w:rPr>
                <w:rFonts w:ascii="Times New Roman" w:hAnsi="Times New Roman"/>
                <w:b/>
              </w:rPr>
            </w:pPr>
          </w:p>
        </w:tc>
      </w:tr>
      <w:tr w:rsidR="000E7F8D" w:rsidRPr="008D561F" w:rsidTr="000E7F8D">
        <w:trPr>
          <w:gridBefore w:val="1"/>
          <w:wBefore w:w="36" w:type="pct"/>
          <w:trHeight w:val="240"/>
        </w:trPr>
        <w:tc>
          <w:tcPr>
            <w:tcW w:w="557" w:type="pct"/>
            <w:tcBorders>
              <w:top w:val="single" w:sz="4" w:space="0" w:color="000000"/>
              <w:left w:val="single" w:sz="4" w:space="0" w:color="000000"/>
              <w:bottom w:val="single" w:sz="4" w:space="0" w:color="000000"/>
            </w:tcBorders>
            <w:shd w:val="clear" w:color="auto" w:fill="auto"/>
            <w:vAlign w:val="center"/>
          </w:tcPr>
          <w:p w:rsidR="000E7F8D" w:rsidRPr="008D561F" w:rsidRDefault="008C5207" w:rsidP="000E7F8D">
            <w:pPr>
              <w:ind w:left="72"/>
              <w:rPr>
                <w:sz w:val="20"/>
              </w:rPr>
            </w:pPr>
            <w:r w:rsidRPr="008D561F">
              <w:rPr>
                <w:sz w:val="20"/>
              </w:rPr>
              <w:t>краткосрочный прогноз №4</w:t>
            </w:r>
          </w:p>
          <w:p w:rsidR="000E7F8D" w:rsidRPr="008D561F" w:rsidRDefault="000E7F8D" w:rsidP="000E7F8D">
            <w:pPr>
              <w:ind w:left="72"/>
              <w:rPr>
                <w:sz w:val="20"/>
              </w:rPr>
            </w:pPr>
          </w:p>
          <w:p w:rsidR="000E7F8D" w:rsidRPr="008D561F" w:rsidRDefault="008C5207" w:rsidP="000E7F8D">
            <w:pPr>
              <w:ind w:left="72"/>
              <w:rPr>
                <w:b/>
                <w:sz w:val="20"/>
              </w:rPr>
            </w:pPr>
            <w:r w:rsidRPr="008D561F">
              <w:rPr>
                <w:sz w:val="20"/>
              </w:rPr>
              <w:t>долгосрочный прогноз №2</w:t>
            </w:r>
          </w:p>
        </w:tc>
        <w:tc>
          <w:tcPr>
            <w:tcW w:w="1692" w:type="pct"/>
            <w:gridSpan w:val="2"/>
            <w:tcBorders>
              <w:top w:val="single" w:sz="4" w:space="0" w:color="000000"/>
              <w:left w:val="single" w:sz="4" w:space="0" w:color="000000"/>
              <w:bottom w:val="single" w:sz="4" w:space="0" w:color="000000"/>
              <w:right w:val="single" w:sz="4" w:space="0" w:color="000000"/>
            </w:tcBorders>
          </w:tcPr>
          <w:p w:rsidR="000E7F8D" w:rsidRPr="008D561F" w:rsidRDefault="008C5207" w:rsidP="000E7F8D">
            <w:pPr>
              <w:pStyle w:val="ConsNonformat"/>
              <w:widowControl/>
              <w:rPr>
                <w:rFonts w:ascii="Times New Roman" w:hAnsi="Times New Roman"/>
              </w:rPr>
            </w:pPr>
            <w:r w:rsidRPr="008D561F">
              <w:rPr>
                <w:rFonts w:ascii="Times New Roman" w:hAnsi="Times New Roman"/>
              </w:rPr>
              <w:t>Формирование краткосрочного прогноза №4 путем моделирования</w:t>
            </w:r>
          </w:p>
          <w:p w:rsidR="000E7F8D" w:rsidRPr="008D561F" w:rsidRDefault="008C5207" w:rsidP="000E7F8D">
            <w:pPr>
              <w:pStyle w:val="ConsNonformat"/>
              <w:widowControl/>
              <w:rPr>
                <w:rFonts w:ascii="Times New Roman" w:hAnsi="Times New Roman"/>
              </w:rPr>
            </w:pPr>
            <w:r w:rsidRPr="008D561F">
              <w:rPr>
                <w:rFonts w:ascii="Times New Roman" w:hAnsi="Times New Roman"/>
              </w:rPr>
              <w:t>Уточнение, корректировка, согласование с заказчиком краткосрочного прогноза №4.</w:t>
            </w:r>
          </w:p>
          <w:p w:rsidR="000E7F8D" w:rsidRPr="008D561F" w:rsidRDefault="000E7F8D" w:rsidP="000E7F8D">
            <w:pPr>
              <w:pStyle w:val="ConsNonformat"/>
              <w:widowControl/>
              <w:rPr>
                <w:rFonts w:ascii="Times New Roman" w:hAnsi="Times New Roman"/>
              </w:rPr>
            </w:pPr>
          </w:p>
          <w:p w:rsidR="000E7F8D" w:rsidRPr="008D561F" w:rsidRDefault="008C5207" w:rsidP="000E7F8D">
            <w:pPr>
              <w:pStyle w:val="ConsNonformat"/>
              <w:widowControl/>
              <w:rPr>
                <w:rFonts w:ascii="Times New Roman" w:hAnsi="Times New Roman"/>
              </w:rPr>
            </w:pPr>
            <w:r w:rsidRPr="008D561F">
              <w:rPr>
                <w:rFonts w:ascii="Times New Roman" w:hAnsi="Times New Roman"/>
              </w:rPr>
              <w:t>Формирование долгосрочного прогноза №2 путем моделирования</w:t>
            </w:r>
          </w:p>
          <w:p w:rsidR="000E7F8D" w:rsidRPr="008D561F" w:rsidRDefault="008C5207" w:rsidP="000E7F8D">
            <w:pPr>
              <w:pStyle w:val="ConsNonformat"/>
              <w:widowControl/>
              <w:rPr>
                <w:rFonts w:ascii="Times New Roman" w:hAnsi="Times New Roman"/>
              </w:rPr>
            </w:pPr>
            <w:r w:rsidRPr="008D561F">
              <w:rPr>
                <w:rFonts w:ascii="Times New Roman" w:hAnsi="Times New Roman"/>
              </w:rPr>
              <w:t>Уточнение, корректировка, согласование с заказчиком долгосрочного прогноза №2.</w:t>
            </w:r>
          </w:p>
          <w:p w:rsidR="000E7F8D" w:rsidRPr="008D561F" w:rsidRDefault="000E7F8D" w:rsidP="000E7F8D">
            <w:pPr>
              <w:pStyle w:val="ConsNonformat"/>
              <w:widowControl/>
              <w:rPr>
                <w:rFonts w:ascii="Times New Roman" w:hAnsi="Times New Roman"/>
              </w:rPr>
            </w:pPr>
          </w:p>
          <w:p w:rsidR="000E7F8D" w:rsidRPr="008D561F" w:rsidRDefault="000E7F8D" w:rsidP="000E7F8D">
            <w:pPr>
              <w:pStyle w:val="ConsNonformat"/>
              <w:widowControl/>
              <w:rPr>
                <w:rFonts w:ascii="Times New Roman" w:hAnsi="Times New Roman"/>
              </w:rPr>
            </w:pPr>
          </w:p>
        </w:tc>
        <w:tc>
          <w:tcPr>
            <w:tcW w:w="650" w:type="pct"/>
            <w:gridSpan w:val="2"/>
            <w:tcBorders>
              <w:top w:val="single" w:sz="4" w:space="0" w:color="000000"/>
              <w:left w:val="single" w:sz="4" w:space="0" w:color="000000"/>
              <w:bottom w:val="single" w:sz="4" w:space="0" w:color="000000"/>
            </w:tcBorders>
            <w:shd w:val="clear" w:color="auto" w:fill="auto"/>
          </w:tcPr>
          <w:p w:rsidR="000E7F8D" w:rsidRPr="008D561F" w:rsidRDefault="000E7F8D" w:rsidP="000E7F8D">
            <w:pPr>
              <w:pStyle w:val="ConsCell"/>
              <w:widowControl/>
              <w:snapToGrid w:val="0"/>
              <w:rPr>
                <w:rFonts w:ascii="Times New Roman" w:hAnsi="Times New Roman"/>
              </w:rPr>
            </w:pPr>
          </w:p>
          <w:p w:rsidR="000E7F8D" w:rsidRPr="008D561F" w:rsidRDefault="000E7F8D" w:rsidP="000E7F8D">
            <w:pPr>
              <w:pStyle w:val="ConsCell"/>
              <w:widowControl/>
              <w:snapToGrid w:val="0"/>
              <w:rPr>
                <w:rFonts w:ascii="Times New Roman" w:hAnsi="Times New Roman"/>
              </w:rPr>
            </w:pP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__________  руб.</w:t>
            </w: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(не более 20% от общей стоимости Услуг по Договору)</w:t>
            </w:r>
          </w:p>
          <w:p w:rsidR="000E7F8D" w:rsidRPr="008D561F" w:rsidRDefault="000E7F8D" w:rsidP="000E7F8D">
            <w:pPr>
              <w:pStyle w:val="ConsCell"/>
              <w:widowControl/>
              <w:snapToGrid w:val="0"/>
              <w:rPr>
                <w:rFonts w:ascii="Times New Roman" w:hAnsi="Times New Roman"/>
              </w:rPr>
            </w:pPr>
          </w:p>
          <w:p w:rsidR="000E7F8D" w:rsidRPr="008D561F" w:rsidRDefault="000E7F8D" w:rsidP="000E7F8D">
            <w:pPr>
              <w:pStyle w:val="ConsCell"/>
              <w:widowControl/>
              <w:snapToGrid w:val="0"/>
              <w:rPr>
                <w:rFonts w:ascii="Times New Roman" w:hAnsi="Times New Roman"/>
              </w:rPr>
            </w:pPr>
          </w:p>
        </w:tc>
        <w:tc>
          <w:tcPr>
            <w:tcW w:w="910" w:type="pct"/>
            <w:tcBorders>
              <w:top w:val="single" w:sz="4" w:space="0" w:color="000000"/>
              <w:left w:val="single" w:sz="4" w:space="0" w:color="000000"/>
              <w:bottom w:val="single" w:sz="4" w:space="0" w:color="000000"/>
            </w:tcBorders>
            <w:shd w:val="clear" w:color="auto" w:fill="auto"/>
          </w:tcPr>
          <w:p w:rsidR="000E7F8D" w:rsidRPr="008D561F" w:rsidRDefault="008C5207" w:rsidP="000E7F8D">
            <w:pPr>
              <w:rPr>
                <w:sz w:val="20"/>
              </w:rPr>
            </w:pPr>
            <w:r w:rsidRPr="008D561F">
              <w:rPr>
                <w:sz w:val="20"/>
              </w:rPr>
              <w:t>с 1 июля 2019 г. по 31 декабря 2019 г.:</w:t>
            </w:r>
          </w:p>
          <w:p w:rsidR="000E7F8D" w:rsidRPr="008D561F" w:rsidRDefault="000E7F8D" w:rsidP="000E7F8D">
            <w:pPr>
              <w:rPr>
                <w:sz w:val="20"/>
              </w:rPr>
            </w:pPr>
          </w:p>
          <w:p w:rsidR="000E7F8D" w:rsidRPr="008D561F" w:rsidRDefault="008C5207" w:rsidP="000E7F8D">
            <w:pPr>
              <w:rPr>
                <w:sz w:val="20"/>
              </w:rPr>
            </w:pPr>
            <w:r w:rsidRPr="008D561F">
              <w:rPr>
                <w:sz w:val="20"/>
              </w:rPr>
              <w:t>срок сдачи краткосрочного прогноза №2: 15 сентября 2019 г.</w:t>
            </w:r>
          </w:p>
          <w:p w:rsidR="000E7F8D" w:rsidRPr="008D561F" w:rsidRDefault="000E7F8D" w:rsidP="000E7F8D">
            <w:pPr>
              <w:rPr>
                <w:sz w:val="20"/>
              </w:rPr>
            </w:pPr>
          </w:p>
          <w:p w:rsidR="000E7F8D" w:rsidRPr="008D561F" w:rsidRDefault="008C5207" w:rsidP="000E7F8D">
            <w:pPr>
              <w:rPr>
                <w:sz w:val="20"/>
              </w:rPr>
            </w:pPr>
            <w:r w:rsidRPr="008D561F">
              <w:rPr>
                <w:sz w:val="20"/>
              </w:rPr>
              <w:t>срок сдачи долгосрочного прогноза №2: 20 сентября 2019 г.</w:t>
            </w:r>
          </w:p>
          <w:p w:rsidR="000E7F8D" w:rsidRPr="008D561F" w:rsidRDefault="000E7F8D" w:rsidP="000E7F8D">
            <w:pPr>
              <w:rPr>
                <w:sz w:val="20"/>
              </w:rPr>
            </w:pPr>
          </w:p>
          <w:p w:rsidR="000E7F8D" w:rsidRPr="008D561F" w:rsidRDefault="000E7F8D" w:rsidP="000E7F8D">
            <w:pPr>
              <w:rPr>
                <w:sz w:val="20"/>
              </w:rPr>
            </w:pPr>
          </w:p>
        </w:tc>
        <w:tc>
          <w:tcPr>
            <w:tcW w:w="1154" w:type="pct"/>
            <w:tcBorders>
              <w:top w:val="single" w:sz="4" w:space="0" w:color="000000"/>
              <w:left w:val="single" w:sz="4" w:space="0" w:color="000000"/>
              <w:bottom w:val="single" w:sz="4" w:space="0" w:color="000000"/>
              <w:right w:val="single" w:sz="4" w:space="0" w:color="000000"/>
            </w:tcBorders>
            <w:shd w:val="clear" w:color="auto" w:fill="auto"/>
          </w:tcPr>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выгрузки прогнозных данных в формате MS Excel согласно ТЗ (краткосрочный прогноз №4, долгосрочный прогноз №2)</w:t>
            </w:r>
          </w:p>
          <w:p w:rsidR="000E7F8D" w:rsidRPr="008D561F" w:rsidRDefault="000E7F8D" w:rsidP="000E7F8D">
            <w:pPr>
              <w:pStyle w:val="ConsCell"/>
              <w:widowControl/>
              <w:snapToGrid w:val="0"/>
              <w:rPr>
                <w:rFonts w:ascii="Times New Roman" w:hAnsi="Times New Roman"/>
              </w:rPr>
            </w:pP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пояснительная записка к результатам прогноза в формате MS Word, (краткосрочный прогноз №4, долгосрочный прогноз №2)</w:t>
            </w:r>
          </w:p>
          <w:p w:rsidR="000E7F8D" w:rsidRPr="008D561F" w:rsidRDefault="000E7F8D" w:rsidP="000E7F8D">
            <w:pPr>
              <w:pStyle w:val="ConsCell"/>
              <w:widowControl/>
              <w:snapToGrid w:val="0"/>
              <w:rPr>
                <w:rFonts w:ascii="Times New Roman" w:hAnsi="Times New Roman"/>
              </w:rPr>
            </w:pPr>
          </w:p>
          <w:p w:rsidR="000E7F8D" w:rsidRPr="008D561F" w:rsidRDefault="008C5207" w:rsidP="000E7F8D">
            <w:pPr>
              <w:pStyle w:val="ConsCell"/>
              <w:widowControl/>
              <w:snapToGrid w:val="0"/>
              <w:rPr>
                <w:rFonts w:ascii="Times New Roman" w:hAnsi="Times New Roman"/>
              </w:rPr>
            </w:pPr>
            <w:r w:rsidRPr="008D561F">
              <w:rPr>
                <w:rFonts w:ascii="Times New Roman" w:hAnsi="Times New Roman"/>
              </w:rPr>
              <w:t>презентация в формате Power Point (долгосрочный прогноз №2)</w:t>
            </w:r>
          </w:p>
          <w:p w:rsidR="000E7F8D" w:rsidRPr="008D561F" w:rsidRDefault="000E7F8D" w:rsidP="000E7F8D">
            <w:pPr>
              <w:pStyle w:val="ConsCell"/>
              <w:widowControl/>
              <w:snapToGrid w:val="0"/>
              <w:rPr>
                <w:rFonts w:ascii="Times New Roman" w:hAnsi="Times New Roman"/>
                <w:b/>
              </w:rPr>
            </w:pPr>
          </w:p>
          <w:p w:rsidR="000E7F8D" w:rsidRPr="008D561F" w:rsidRDefault="008C5207" w:rsidP="000E7F8D">
            <w:pPr>
              <w:pStyle w:val="ConsCell"/>
              <w:widowControl/>
              <w:snapToGrid w:val="0"/>
              <w:rPr>
                <w:rFonts w:ascii="Times New Roman" w:hAnsi="Times New Roman"/>
                <w:b/>
              </w:rPr>
            </w:pPr>
            <w:r w:rsidRPr="008D561F">
              <w:rPr>
                <w:rFonts w:ascii="Times New Roman" w:hAnsi="Times New Roman"/>
              </w:rPr>
              <w:t xml:space="preserve">обобщенные данные, собранные в ходе </w:t>
            </w:r>
            <w:r w:rsidR="007B4D84" w:rsidRPr="008D561F">
              <w:rPr>
                <w:rFonts w:ascii="Times New Roman" w:hAnsi="Times New Roman"/>
              </w:rPr>
              <w:t>мониторинга</w:t>
            </w:r>
            <w:r w:rsidRPr="008D561F">
              <w:rPr>
                <w:rFonts w:ascii="Times New Roman" w:hAnsi="Times New Roman"/>
              </w:rPr>
              <w:t xml:space="preserve">/ опросов/анкетирования </w:t>
            </w:r>
          </w:p>
        </w:tc>
      </w:tr>
      <w:tr w:rsidR="000E7F8D" w:rsidRPr="008D561F" w:rsidTr="000E7F8D">
        <w:tblPrEx>
          <w:tblCellMar>
            <w:left w:w="108" w:type="dxa"/>
            <w:right w:w="108" w:type="dxa"/>
          </w:tblCellMar>
        </w:tblPrEx>
        <w:trPr>
          <w:gridAfter w:val="3"/>
          <w:wAfter w:w="2071" w:type="pct"/>
          <w:trHeight w:val="762"/>
        </w:trPr>
        <w:tc>
          <w:tcPr>
            <w:tcW w:w="1558" w:type="pct"/>
            <w:gridSpan w:val="3"/>
            <w:shd w:val="clear" w:color="auto" w:fill="auto"/>
          </w:tcPr>
          <w:p w:rsidR="000E7F8D" w:rsidRPr="008D561F" w:rsidRDefault="000E7F8D" w:rsidP="000E7F8D">
            <w:pPr>
              <w:snapToGrid w:val="0"/>
              <w:rPr>
                <w:szCs w:val="28"/>
              </w:rPr>
            </w:pPr>
          </w:p>
          <w:p w:rsidR="000E7F8D" w:rsidRPr="008D561F" w:rsidRDefault="008C5207" w:rsidP="000E7F8D">
            <w:pPr>
              <w:rPr>
                <w:szCs w:val="28"/>
              </w:rPr>
            </w:pPr>
            <w:r w:rsidRPr="008D561F">
              <w:rPr>
                <w:szCs w:val="28"/>
              </w:rPr>
              <w:t>Заказчик:</w:t>
            </w:r>
          </w:p>
          <w:p w:rsidR="000E7F8D" w:rsidRPr="008D561F" w:rsidRDefault="000E7F8D" w:rsidP="000E7F8D">
            <w:pPr>
              <w:rPr>
                <w:szCs w:val="28"/>
              </w:rPr>
            </w:pPr>
          </w:p>
          <w:p w:rsidR="000E7F8D" w:rsidRPr="008D561F" w:rsidRDefault="008C5207" w:rsidP="000E7F8D">
            <w:pPr>
              <w:rPr>
                <w:szCs w:val="28"/>
                <w:vertAlign w:val="superscript"/>
              </w:rPr>
            </w:pPr>
            <w:r w:rsidRPr="008D561F">
              <w:rPr>
                <w:szCs w:val="28"/>
              </w:rPr>
              <w:t>________    ______________</w:t>
            </w:r>
          </w:p>
          <w:p w:rsidR="000E7F8D" w:rsidRPr="008D561F" w:rsidRDefault="008C5207" w:rsidP="000E7F8D">
            <w:pPr>
              <w:rPr>
                <w:szCs w:val="28"/>
              </w:rPr>
            </w:pPr>
            <w:r w:rsidRPr="008D561F">
              <w:rPr>
                <w:szCs w:val="28"/>
                <w:vertAlign w:val="superscript"/>
              </w:rPr>
              <w:t xml:space="preserve">(подпись)                         (Ф.И.О.)                                     </w:t>
            </w:r>
          </w:p>
        </w:tc>
        <w:tc>
          <w:tcPr>
            <w:tcW w:w="1371" w:type="pct"/>
            <w:gridSpan w:val="2"/>
            <w:shd w:val="clear" w:color="auto" w:fill="auto"/>
          </w:tcPr>
          <w:p w:rsidR="000E7F8D" w:rsidRPr="008D561F" w:rsidRDefault="000E7F8D" w:rsidP="000E7F8D">
            <w:pPr>
              <w:snapToGrid w:val="0"/>
              <w:rPr>
                <w:szCs w:val="28"/>
              </w:rPr>
            </w:pPr>
          </w:p>
          <w:p w:rsidR="000E7F8D" w:rsidRPr="008D561F" w:rsidRDefault="008C5207" w:rsidP="000E7F8D">
            <w:pPr>
              <w:rPr>
                <w:szCs w:val="28"/>
              </w:rPr>
            </w:pPr>
            <w:r w:rsidRPr="008D561F">
              <w:rPr>
                <w:szCs w:val="28"/>
              </w:rPr>
              <w:t>Исполнитель:</w:t>
            </w:r>
          </w:p>
          <w:p w:rsidR="000E7F8D" w:rsidRPr="008D561F" w:rsidRDefault="000E7F8D" w:rsidP="000E7F8D">
            <w:pPr>
              <w:rPr>
                <w:szCs w:val="28"/>
              </w:rPr>
            </w:pPr>
          </w:p>
          <w:p w:rsidR="000E7F8D" w:rsidRPr="008D561F" w:rsidRDefault="008C5207" w:rsidP="000E7F8D">
            <w:pPr>
              <w:rPr>
                <w:szCs w:val="28"/>
                <w:vertAlign w:val="superscript"/>
              </w:rPr>
            </w:pPr>
            <w:r w:rsidRPr="008D561F">
              <w:rPr>
                <w:szCs w:val="28"/>
              </w:rPr>
              <w:t>________    ______________</w:t>
            </w:r>
          </w:p>
          <w:p w:rsidR="000E7F8D" w:rsidRPr="008D561F" w:rsidRDefault="008C5207" w:rsidP="000E7F8D">
            <w:pPr>
              <w:rPr>
                <w:szCs w:val="28"/>
              </w:rPr>
            </w:pPr>
            <w:r w:rsidRPr="008D561F">
              <w:rPr>
                <w:szCs w:val="28"/>
                <w:vertAlign w:val="superscript"/>
              </w:rPr>
              <w:t xml:space="preserve">(подпись)                        (Ф.И.О.)                                     </w:t>
            </w:r>
          </w:p>
        </w:tc>
      </w:tr>
    </w:tbl>
    <w:p w:rsidR="000E7F8D" w:rsidRPr="008D561F" w:rsidRDefault="000E7F8D" w:rsidP="000E7F8D">
      <w:pPr>
        <w:pStyle w:val="ConsNonformat"/>
        <w:widowControl/>
        <w:rPr>
          <w:rFonts w:ascii="Times New Roman" w:hAnsi="Times New Roman"/>
          <w:sz w:val="28"/>
          <w:szCs w:val="28"/>
        </w:rPr>
        <w:sectPr w:rsidR="000E7F8D" w:rsidRPr="008D561F" w:rsidSect="000E7F8D">
          <w:pgSz w:w="16838" w:h="11906" w:orient="landscape"/>
          <w:pgMar w:top="1418" w:right="1134" w:bottom="991" w:left="993" w:header="720" w:footer="720" w:gutter="0"/>
          <w:cols w:space="720"/>
          <w:docGrid w:linePitch="381"/>
        </w:sectPr>
      </w:pPr>
    </w:p>
    <w:p w:rsidR="000E7F8D" w:rsidRPr="008D561F" w:rsidRDefault="008C5207" w:rsidP="000E7F8D">
      <w:pPr>
        <w:pStyle w:val="ConsNonformat"/>
        <w:widowControl/>
        <w:jc w:val="right"/>
        <w:rPr>
          <w:rFonts w:ascii="Times New Roman" w:hAnsi="Times New Roman"/>
          <w:sz w:val="28"/>
          <w:szCs w:val="28"/>
        </w:rPr>
      </w:pPr>
      <w:r w:rsidRPr="008D561F">
        <w:rPr>
          <w:rFonts w:ascii="Times New Roman" w:hAnsi="Times New Roman"/>
          <w:sz w:val="28"/>
          <w:szCs w:val="28"/>
        </w:rPr>
        <w:lastRenderedPageBreak/>
        <w:t>Приложение № 3</w:t>
      </w:r>
    </w:p>
    <w:p w:rsidR="000E7F8D" w:rsidRPr="008D561F" w:rsidRDefault="008C5207" w:rsidP="000E7F8D">
      <w:pPr>
        <w:pStyle w:val="ConsNormal"/>
        <w:widowControl/>
        <w:ind w:firstLine="0"/>
        <w:jc w:val="right"/>
        <w:rPr>
          <w:rFonts w:ascii="Times New Roman" w:hAnsi="Times New Roman" w:cs="Times New Roman"/>
          <w:sz w:val="28"/>
          <w:szCs w:val="28"/>
        </w:rPr>
      </w:pPr>
      <w:r w:rsidRPr="008D561F">
        <w:rPr>
          <w:rFonts w:ascii="Times New Roman" w:hAnsi="Times New Roman" w:cs="Times New Roman"/>
          <w:sz w:val="28"/>
          <w:szCs w:val="28"/>
        </w:rPr>
        <w:t>к проекту Договора на оказание услуг</w:t>
      </w:r>
    </w:p>
    <w:p w:rsidR="000E7F8D" w:rsidRPr="008D561F" w:rsidRDefault="008C5207" w:rsidP="000E7F8D">
      <w:pPr>
        <w:pStyle w:val="ConsNormal"/>
        <w:widowControl/>
        <w:ind w:firstLine="0"/>
        <w:jc w:val="right"/>
        <w:rPr>
          <w:rFonts w:ascii="Times New Roman" w:hAnsi="Times New Roman" w:cs="Times New Roman"/>
          <w:sz w:val="28"/>
          <w:szCs w:val="28"/>
        </w:rPr>
      </w:pPr>
      <w:r w:rsidRPr="008D561F">
        <w:rPr>
          <w:rFonts w:ascii="Times New Roman" w:hAnsi="Times New Roman" w:cs="Times New Roman"/>
          <w:sz w:val="28"/>
          <w:szCs w:val="28"/>
        </w:rPr>
        <w:t>№_____________</w:t>
      </w:r>
    </w:p>
    <w:p w:rsidR="000E7F8D" w:rsidRPr="008D561F" w:rsidRDefault="008C5207" w:rsidP="000E7F8D">
      <w:pPr>
        <w:pStyle w:val="ConsNormal"/>
        <w:widowControl/>
        <w:ind w:firstLine="0"/>
        <w:jc w:val="right"/>
        <w:rPr>
          <w:rFonts w:ascii="Times New Roman" w:hAnsi="Times New Roman" w:cs="Times New Roman"/>
          <w:sz w:val="28"/>
          <w:szCs w:val="28"/>
        </w:rPr>
      </w:pPr>
      <w:r w:rsidRPr="008D561F">
        <w:rPr>
          <w:rFonts w:ascii="Times New Roman" w:hAnsi="Times New Roman" w:cs="Times New Roman"/>
          <w:sz w:val="28"/>
          <w:szCs w:val="28"/>
        </w:rPr>
        <w:t>от «___»_________201__ г.</w:t>
      </w:r>
    </w:p>
    <w:p w:rsidR="000E7F8D" w:rsidRPr="008D561F" w:rsidRDefault="000E7F8D" w:rsidP="000E7F8D">
      <w:pPr>
        <w:pStyle w:val="ConsNonformat"/>
        <w:widowControl/>
        <w:rPr>
          <w:rFonts w:ascii="Times New Roman" w:hAnsi="Times New Roman"/>
          <w:sz w:val="28"/>
          <w:szCs w:val="28"/>
        </w:rPr>
      </w:pPr>
    </w:p>
    <w:p w:rsidR="000E7F8D" w:rsidRPr="008D561F" w:rsidRDefault="000E7F8D" w:rsidP="000E7F8D">
      <w:pPr>
        <w:pStyle w:val="ConsNonformat"/>
        <w:widowControl/>
        <w:rPr>
          <w:rFonts w:ascii="Times New Roman" w:hAnsi="Times New Roman"/>
          <w:sz w:val="28"/>
          <w:szCs w:val="28"/>
        </w:rPr>
      </w:pPr>
    </w:p>
    <w:p w:rsidR="000E7F8D" w:rsidRPr="008D561F" w:rsidRDefault="008C5207" w:rsidP="000E7F8D">
      <w:pPr>
        <w:pStyle w:val="ConsNormal"/>
        <w:widowControl/>
        <w:ind w:firstLine="0"/>
        <w:jc w:val="center"/>
        <w:rPr>
          <w:rFonts w:ascii="Times New Roman" w:hAnsi="Times New Roman" w:cs="Times New Roman"/>
          <w:sz w:val="28"/>
          <w:szCs w:val="28"/>
        </w:rPr>
      </w:pPr>
      <w:r w:rsidRPr="008D561F">
        <w:rPr>
          <w:rFonts w:ascii="Times New Roman" w:hAnsi="Times New Roman" w:cs="Times New Roman"/>
          <w:sz w:val="28"/>
          <w:szCs w:val="28"/>
        </w:rPr>
        <w:t>Протокол</w:t>
      </w:r>
    </w:p>
    <w:p w:rsidR="000E7F8D" w:rsidRPr="008D561F" w:rsidRDefault="008C5207" w:rsidP="000E7F8D">
      <w:pPr>
        <w:pStyle w:val="ConsNormal"/>
        <w:widowControl/>
        <w:ind w:firstLine="0"/>
        <w:jc w:val="center"/>
        <w:rPr>
          <w:rFonts w:ascii="Times New Roman" w:hAnsi="Times New Roman" w:cs="Times New Roman"/>
          <w:sz w:val="28"/>
          <w:szCs w:val="28"/>
        </w:rPr>
      </w:pPr>
      <w:r w:rsidRPr="008D561F">
        <w:rPr>
          <w:rFonts w:ascii="Times New Roman" w:hAnsi="Times New Roman" w:cs="Times New Roman"/>
          <w:sz w:val="28"/>
          <w:szCs w:val="28"/>
        </w:rPr>
        <w:t>согласования договорной цены</w:t>
      </w:r>
    </w:p>
    <w:p w:rsidR="000E7F8D" w:rsidRPr="008D561F" w:rsidRDefault="000E7F8D" w:rsidP="000E7F8D">
      <w:pPr>
        <w:pStyle w:val="ConsNonformat"/>
        <w:widowControl/>
        <w:rPr>
          <w:rFonts w:ascii="Times New Roman" w:hAnsi="Times New Roman"/>
          <w:sz w:val="28"/>
          <w:szCs w:val="28"/>
        </w:rPr>
      </w:pPr>
    </w:p>
    <w:p w:rsidR="000E7F8D" w:rsidRPr="008D561F" w:rsidRDefault="000E7F8D" w:rsidP="000E7F8D">
      <w:pPr>
        <w:pStyle w:val="ConsNonformat"/>
        <w:widowControl/>
        <w:rPr>
          <w:rFonts w:ascii="Times New Roman" w:hAnsi="Times New Roman"/>
          <w:sz w:val="28"/>
          <w:szCs w:val="28"/>
        </w:rPr>
      </w:pPr>
    </w:p>
    <w:p w:rsidR="000E7F8D" w:rsidRPr="008D561F" w:rsidRDefault="008C5207" w:rsidP="000E7F8D">
      <w:pPr>
        <w:pStyle w:val="ConsNormal"/>
        <w:widowControl/>
        <w:ind w:firstLine="540"/>
        <w:jc w:val="both"/>
        <w:rPr>
          <w:rFonts w:ascii="Times New Roman" w:hAnsi="Times New Roman" w:cs="Times New Roman"/>
          <w:sz w:val="28"/>
          <w:szCs w:val="28"/>
        </w:rPr>
      </w:pPr>
      <w:r w:rsidRPr="008D561F">
        <w:rPr>
          <w:rFonts w:ascii="Times New Roman" w:hAnsi="Times New Roman" w:cs="Times New Roman"/>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 (____%) ______(__________________________) рублей.</w:t>
      </w:r>
    </w:p>
    <w:p w:rsidR="000E7F8D" w:rsidRPr="008D561F" w:rsidRDefault="000E7F8D" w:rsidP="000E7F8D">
      <w:pPr>
        <w:pStyle w:val="ConsNonformat"/>
        <w:widowControl/>
        <w:rPr>
          <w:rFonts w:ascii="Times New Roman" w:hAnsi="Times New Roman"/>
          <w:sz w:val="28"/>
          <w:szCs w:val="28"/>
        </w:rPr>
      </w:pPr>
    </w:p>
    <w:p w:rsidR="000E7F8D" w:rsidRPr="008D561F" w:rsidRDefault="000E7F8D" w:rsidP="000E7F8D">
      <w:pPr>
        <w:pStyle w:val="ConsNonformat"/>
        <w:widowControl/>
        <w:rPr>
          <w:rFonts w:ascii="Times New Roman" w:hAnsi="Times New Roman"/>
          <w:sz w:val="28"/>
          <w:szCs w:val="28"/>
        </w:rPr>
      </w:pPr>
    </w:p>
    <w:p w:rsidR="000E7F8D" w:rsidRPr="008D561F" w:rsidRDefault="000E7F8D" w:rsidP="000E7F8D">
      <w:pPr>
        <w:pStyle w:val="ConsNonformat"/>
        <w:widowControl/>
        <w:rPr>
          <w:rFonts w:ascii="Times New Roman" w:hAnsi="Times New Roman"/>
          <w:sz w:val="28"/>
          <w:szCs w:val="28"/>
        </w:rPr>
      </w:pPr>
    </w:p>
    <w:tbl>
      <w:tblPr>
        <w:tblW w:w="0" w:type="auto"/>
        <w:tblInd w:w="223" w:type="dxa"/>
        <w:tblLayout w:type="fixed"/>
        <w:tblLook w:val="0000" w:firstRow="0" w:lastRow="0" w:firstColumn="0" w:lastColumn="0" w:noHBand="0" w:noVBand="0"/>
      </w:tblPr>
      <w:tblGrid>
        <w:gridCol w:w="4705"/>
        <w:gridCol w:w="4139"/>
      </w:tblGrid>
      <w:tr w:rsidR="000E7F8D" w:rsidRPr="008D561F" w:rsidTr="000E7F8D">
        <w:trPr>
          <w:trHeight w:val="2074"/>
        </w:trPr>
        <w:tc>
          <w:tcPr>
            <w:tcW w:w="4705" w:type="dxa"/>
            <w:shd w:val="clear" w:color="auto" w:fill="auto"/>
          </w:tcPr>
          <w:p w:rsidR="000E7F8D" w:rsidRPr="008D561F" w:rsidRDefault="008C5207" w:rsidP="000E7F8D">
            <w:pPr>
              <w:rPr>
                <w:szCs w:val="28"/>
              </w:rPr>
            </w:pPr>
            <w:r w:rsidRPr="008D561F">
              <w:rPr>
                <w:szCs w:val="28"/>
              </w:rPr>
              <w:t>Заказчик:</w:t>
            </w:r>
          </w:p>
          <w:p w:rsidR="000E7F8D" w:rsidRPr="008D561F" w:rsidRDefault="000E7F8D" w:rsidP="000E7F8D">
            <w:pPr>
              <w:rPr>
                <w:szCs w:val="28"/>
              </w:rPr>
            </w:pPr>
          </w:p>
          <w:p w:rsidR="000E7F8D" w:rsidRPr="008D561F" w:rsidRDefault="008C5207" w:rsidP="000E7F8D">
            <w:pPr>
              <w:rPr>
                <w:szCs w:val="28"/>
                <w:vertAlign w:val="superscript"/>
              </w:rPr>
            </w:pPr>
            <w:r w:rsidRPr="008D561F">
              <w:rPr>
                <w:szCs w:val="28"/>
              </w:rPr>
              <w:t>________    ______________</w:t>
            </w:r>
          </w:p>
          <w:p w:rsidR="000E7F8D" w:rsidRPr="008D561F" w:rsidRDefault="008C5207" w:rsidP="000E7F8D">
            <w:pPr>
              <w:rPr>
                <w:szCs w:val="28"/>
              </w:rPr>
            </w:pPr>
            <w:r w:rsidRPr="008D561F">
              <w:rPr>
                <w:szCs w:val="28"/>
                <w:vertAlign w:val="superscript"/>
              </w:rPr>
              <w:t xml:space="preserve">(подпись)                        (Ф.И.О.)                                     </w:t>
            </w:r>
          </w:p>
        </w:tc>
        <w:tc>
          <w:tcPr>
            <w:tcW w:w="4139" w:type="dxa"/>
            <w:shd w:val="clear" w:color="auto" w:fill="auto"/>
          </w:tcPr>
          <w:p w:rsidR="000E7F8D" w:rsidRPr="008D561F" w:rsidRDefault="008C5207" w:rsidP="000E7F8D">
            <w:pPr>
              <w:rPr>
                <w:szCs w:val="28"/>
              </w:rPr>
            </w:pPr>
            <w:r w:rsidRPr="008D561F">
              <w:rPr>
                <w:szCs w:val="28"/>
              </w:rPr>
              <w:t>Исполнитель:</w:t>
            </w:r>
          </w:p>
          <w:p w:rsidR="000E7F8D" w:rsidRPr="008D561F" w:rsidRDefault="000E7F8D" w:rsidP="000E7F8D">
            <w:pPr>
              <w:rPr>
                <w:szCs w:val="28"/>
              </w:rPr>
            </w:pPr>
          </w:p>
          <w:p w:rsidR="000E7F8D" w:rsidRPr="008D561F" w:rsidRDefault="008C5207" w:rsidP="000E7F8D">
            <w:pPr>
              <w:rPr>
                <w:szCs w:val="28"/>
                <w:vertAlign w:val="superscript"/>
              </w:rPr>
            </w:pPr>
            <w:r w:rsidRPr="008D561F">
              <w:rPr>
                <w:szCs w:val="28"/>
              </w:rPr>
              <w:t>________    ______________</w:t>
            </w:r>
          </w:p>
          <w:p w:rsidR="000E7F8D" w:rsidRPr="008D561F" w:rsidRDefault="008C5207" w:rsidP="000E7F8D">
            <w:pPr>
              <w:rPr>
                <w:szCs w:val="28"/>
              </w:rPr>
            </w:pPr>
            <w:r w:rsidRPr="008D561F">
              <w:rPr>
                <w:szCs w:val="28"/>
                <w:vertAlign w:val="superscript"/>
              </w:rPr>
              <w:t xml:space="preserve">(подпись)                        (Ф.И.О.)                                     </w:t>
            </w:r>
          </w:p>
        </w:tc>
      </w:tr>
    </w:tbl>
    <w:p w:rsidR="000E7F8D" w:rsidRPr="008D561F" w:rsidRDefault="000E7F8D" w:rsidP="000E7F8D">
      <w:pPr>
        <w:pStyle w:val="ConsNonformat"/>
        <w:widowControl/>
        <w:rPr>
          <w:rFonts w:ascii="Times New Roman" w:hAnsi="Times New Roman"/>
          <w:sz w:val="28"/>
          <w:szCs w:val="28"/>
        </w:rPr>
      </w:pPr>
    </w:p>
    <w:p w:rsidR="003A724F" w:rsidRPr="008D561F" w:rsidRDefault="003A724F" w:rsidP="006D087B">
      <w:pPr>
        <w:jc w:val="right"/>
        <w:outlineLvl w:val="0"/>
        <w:rPr>
          <w:sz w:val="28"/>
        </w:rPr>
        <w:sectPr w:rsidR="003A724F" w:rsidRPr="008D561F" w:rsidSect="003A724F">
          <w:type w:val="continuous"/>
          <w:pgSz w:w="11907" w:h="16840" w:code="9"/>
          <w:pgMar w:top="1134" w:right="851" w:bottom="851" w:left="1418" w:header="794" w:footer="794" w:gutter="0"/>
          <w:cols w:space="720"/>
          <w:titlePg/>
          <w:docGrid w:linePitch="326"/>
        </w:sectPr>
      </w:pPr>
    </w:p>
    <w:p w:rsidR="007F077B" w:rsidRPr="008D561F" w:rsidRDefault="008C5207">
      <w:pPr>
        <w:jc w:val="right"/>
        <w:outlineLvl w:val="0"/>
        <w:rPr>
          <w:sz w:val="28"/>
        </w:rPr>
      </w:pPr>
      <w:r w:rsidRPr="008D561F">
        <w:rPr>
          <w:sz w:val="28"/>
        </w:rPr>
        <w:lastRenderedPageBreak/>
        <w:t xml:space="preserve">Приложение № 6 </w:t>
      </w:r>
    </w:p>
    <w:p w:rsidR="006148C7" w:rsidRPr="008D561F" w:rsidRDefault="006148C7" w:rsidP="006D087B">
      <w:pPr>
        <w:pStyle w:val="ListParagraph5"/>
        <w:jc w:val="right"/>
        <w:rPr>
          <w:sz w:val="28"/>
        </w:rPr>
      </w:pPr>
      <w:r w:rsidRPr="008D561F">
        <w:rPr>
          <w:sz w:val="28"/>
        </w:rPr>
        <w:t>к документации о закупке</w:t>
      </w:r>
    </w:p>
    <w:p w:rsidR="006D087B" w:rsidRPr="008D561F" w:rsidRDefault="006D087B" w:rsidP="006D087B">
      <w:pPr>
        <w:pStyle w:val="ListParagraph5"/>
        <w:jc w:val="right"/>
        <w:rPr>
          <w:b/>
          <w:i/>
          <w:iCs/>
          <w:sz w:val="28"/>
        </w:rPr>
      </w:pPr>
    </w:p>
    <w:p w:rsidR="000E7F8D" w:rsidRPr="008D561F" w:rsidRDefault="008C5207" w:rsidP="000E7F8D">
      <w:pPr>
        <w:jc w:val="center"/>
        <w:rPr>
          <w:b/>
          <w:bCs/>
          <w:sz w:val="28"/>
          <w:szCs w:val="28"/>
        </w:rPr>
      </w:pPr>
      <w:r w:rsidRPr="008D561F">
        <w:rPr>
          <w:b/>
          <w:bCs/>
          <w:sz w:val="28"/>
          <w:szCs w:val="28"/>
        </w:rPr>
        <w:t>СВЕДЕНИЯ О ПЕРСОНАЛЕ ПРЕТЕНДЕНТА</w:t>
      </w:r>
    </w:p>
    <w:p w:rsidR="000E7F8D" w:rsidRPr="008D561F" w:rsidRDefault="008C5207" w:rsidP="000E7F8D">
      <w:pPr>
        <w:jc w:val="center"/>
        <w:rPr>
          <w:sz w:val="28"/>
          <w:szCs w:val="28"/>
        </w:rPr>
      </w:pPr>
      <w:r w:rsidRPr="008D561F">
        <w:rPr>
          <w:sz w:val="28"/>
          <w:szCs w:val="28"/>
        </w:rPr>
        <w:t>(</w:t>
      </w:r>
      <w:r w:rsidRPr="008D561F">
        <w:rPr>
          <w:i/>
        </w:rPr>
        <w:t>указывается персонал, который необходим для оказания услуг, являющихся предметом Запроса предложений</w:t>
      </w:r>
      <w:r w:rsidRPr="008D561F">
        <w:rPr>
          <w:sz w:val="28"/>
          <w:szCs w:val="28"/>
        </w:rPr>
        <w:t>)</w:t>
      </w:r>
    </w:p>
    <w:p w:rsidR="000E7F8D" w:rsidRPr="008D561F" w:rsidRDefault="000E7F8D" w:rsidP="000E7F8D">
      <w:pPr>
        <w:jc w:val="center"/>
        <w:rPr>
          <w:sz w:val="28"/>
          <w:szCs w:val="28"/>
        </w:rPr>
      </w:pPr>
    </w:p>
    <w:p w:rsidR="000E7F8D" w:rsidRPr="008D561F" w:rsidRDefault="008C5207" w:rsidP="000E7F8D">
      <w:pPr>
        <w:tabs>
          <w:tab w:val="left" w:pos="9639"/>
        </w:tabs>
        <w:jc w:val="center"/>
        <w:rPr>
          <w:b/>
          <w:bCs/>
          <w:sz w:val="28"/>
          <w:szCs w:val="28"/>
        </w:rPr>
      </w:pPr>
      <w:r w:rsidRPr="008D561F">
        <w:rPr>
          <w:b/>
          <w:bCs/>
          <w:sz w:val="28"/>
          <w:szCs w:val="28"/>
        </w:rPr>
        <w:t>Проектная команда</w:t>
      </w:r>
    </w:p>
    <w:p w:rsidR="000E7F8D" w:rsidRPr="008D561F" w:rsidRDefault="000E7F8D" w:rsidP="000E7F8D">
      <w:pPr>
        <w:tabs>
          <w:tab w:val="left" w:pos="9639"/>
        </w:tabs>
        <w:jc w:val="center"/>
        <w:rPr>
          <w:b/>
          <w:bCs/>
          <w:sz w:val="28"/>
          <w:szCs w:val="28"/>
        </w:rPr>
      </w:pP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715"/>
        <w:gridCol w:w="1070"/>
        <w:gridCol w:w="1889"/>
        <w:gridCol w:w="3445"/>
      </w:tblGrid>
      <w:tr w:rsidR="000E7F8D" w:rsidRPr="008D561F" w:rsidTr="000E7F8D">
        <w:trPr>
          <w:trHeight w:val="1000"/>
          <w:jc w:val="center"/>
        </w:trPr>
        <w:tc>
          <w:tcPr>
            <w:tcW w:w="1033" w:type="dxa"/>
            <w:tcBorders>
              <w:top w:val="single" w:sz="4" w:space="0" w:color="auto"/>
              <w:left w:val="single" w:sz="4" w:space="0" w:color="auto"/>
              <w:bottom w:val="single" w:sz="4" w:space="0" w:color="auto"/>
              <w:right w:val="single" w:sz="4" w:space="0" w:color="auto"/>
            </w:tcBorders>
            <w:vAlign w:val="center"/>
            <w:hideMark/>
          </w:tcPr>
          <w:p w:rsidR="000E7F8D" w:rsidRPr="008D561F" w:rsidRDefault="008C5207" w:rsidP="000E7F8D">
            <w:pPr>
              <w:tabs>
                <w:tab w:val="left" w:pos="9639"/>
              </w:tabs>
              <w:jc w:val="center"/>
              <w:rPr>
                <w:sz w:val="20"/>
                <w:szCs w:val="20"/>
              </w:rPr>
            </w:pPr>
            <w:r w:rsidRPr="008D561F">
              <w:rPr>
                <w:sz w:val="20"/>
                <w:szCs w:val="20"/>
              </w:rPr>
              <w:t>№ п/п</w:t>
            </w:r>
          </w:p>
        </w:tc>
        <w:tc>
          <w:tcPr>
            <w:tcW w:w="1715" w:type="dxa"/>
            <w:tcBorders>
              <w:top w:val="single" w:sz="4" w:space="0" w:color="auto"/>
              <w:left w:val="single" w:sz="4" w:space="0" w:color="auto"/>
              <w:bottom w:val="single" w:sz="4" w:space="0" w:color="auto"/>
              <w:right w:val="single" w:sz="4" w:space="0" w:color="auto"/>
            </w:tcBorders>
            <w:vAlign w:val="center"/>
            <w:hideMark/>
          </w:tcPr>
          <w:p w:rsidR="000E7F8D" w:rsidRPr="008D561F" w:rsidRDefault="008C5207" w:rsidP="000E7F8D">
            <w:pPr>
              <w:tabs>
                <w:tab w:val="left" w:pos="9639"/>
              </w:tabs>
              <w:jc w:val="center"/>
              <w:rPr>
                <w:sz w:val="20"/>
                <w:szCs w:val="20"/>
              </w:rPr>
            </w:pPr>
            <w:r w:rsidRPr="008D561F">
              <w:rPr>
                <w:sz w:val="20"/>
                <w:szCs w:val="20"/>
              </w:rPr>
              <w:t>Занимаемая должность</w:t>
            </w:r>
          </w:p>
        </w:tc>
        <w:tc>
          <w:tcPr>
            <w:tcW w:w="1070" w:type="dxa"/>
            <w:tcBorders>
              <w:top w:val="single" w:sz="4" w:space="0" w:color="auto"/>
              <w:left w:val="single" w:sz="4" w:space="0" w:color="auto"/>
              <w:bottom w:val="single" w:sz="4" w:space="0" w:color="auto"/>
              <w:right w:val="single" w:sz="4" w:space="0" w:color="auto"/>
            </w:tcBorders>
            <w:vAlign w:val="center"/>
            <w:hideMark/>
          </w:tcPr>
          <w:p w:rsidR="000E7F8D" w:rsidRPr="008D561F" w:rsidRDefault="008C5207" w:rsidP="000E7F8D">
            <w:pPr>
              <w:tabs>
                <w:tab w:val="left" w:pos="9639"/>
              </w:tabs>
              <w:jc w:val="center"/>
              <w:rPr>
                <w:sz w:val="20"/>
                <w:szCs w:val="20"/>
              </w:rPr>
            </w:pPr>
            <w:r w:rsidRPr="008D561F">
              <w:rPr>
                <w:sz w:val="20"/>
                <w:szCs w:val="20"/>
              </w:rPr>
              <w:t>Ф.И.О.</w:t>
            </w:r>
          </w:p>
        </w:tc>
        <w:tc>
          <w:tcPr>
            <w:tcW w:w="1889" w:type="dxa"/>
            <w:tcBorders>
              <w:top w:val="single" w:sz="4" w:space="0" w:color="auto"/>
              <w:left w:val="single" w:sz="4" w:space="0" w:color="auto"/>
              <w:bottom w:val="single" w:sz="4" w:space="0" w:color="auto"/>
              <w:right w:val="single" w:sz="4" w:space="0" w:color="auto"/>
            </w:tcBorders>
            <w:vAlign w:val="center"/>
            <w:hideMark/>
          </w:tcPr>
          <w:p w:rsidR="000E7F8D" w:rsidRPr="008D561F" w:rsidRDefault="008C5207" w:rsidP="000E7F8D">
            <w:pPr>
              <w:tabs>
                <w:tab w:val="left" w:pos="9639"/>
              </w:tabs>
              <w:jc w:val="center"/>
              <w:rPr>
                <w:sz w:val="20"/>
                <w:szCs w:val="20"/>
              </w:rPr>
            </w:pPr>
            <w:r w:rsidRPr="008D561F">
              <w:rPr>
                <w:sz w:val="20"/>
                <w:szCs w:val="20"/>
              </w:rPr>
              <w:t>Образование и специальность</w:t>
            </w:r>
          </w:p>
        </w:tc>
        <w:tc>
          <w:tcPr>
            <w:tcW w:w="3445" w:type="dxa"/>
            <w:tcBorders>
              <w:top w:val="single" w:sz="4" w:space="0" w:color="auto"/>
              <w:left w:val="single" w:sz="4" w:space="0" w:color="auto"/>
              <w:bottom w:val="single" w:sz="4" w:space="0" w:color="auto"/>
              <w:right w:val="single" w:sz="4" w:space="0" w:color="auto"/>
            </w:tcBorders>
            <w:vAlign w:val="center"/>
            <w:hideMark/>
          </w:tcPr>
          <w:p w:rsidR="000E7F8D" w:rsidRPr="008D561F" w:rsidRDefault="008C5207" w:rsidP="000E7F8D">
            <w:pPr>
              <w:tabs>
                <w:tab w:val="left" w:pos="9639"/>
              </w:tabs>
              <w:jc w:val="center"/>
              <w:rPr>
                <w:sz w:val="20"/>
                <w:szCs w:val="20"/>
              </w:rPr>
            </w:pPr>
            <w:r w:rsidRPr="008D561F">
              <w:rPr>
                <w:sz w:val="20"/>
                <w:szCs w:val="20"/>
              </w:rPr>
              <w:t>Описание практического опыта в проведении исследовательских и/или аналитических работ по тематике контейнерных перевозок и/или железнодорожной и/или автомобильной транспортных отраслей в целом.</w:t>
            </w:r>
          </w:p>
        </w:tc>
      </w:tr>
      <w:tr w:rsidR="000E7F8D" w:rsidRPr="008D561F" w:rsidTr="000E7F8D">
        <w:trPr>
          <w:jc w:val="center"/>
        </w:trPr>
        <w:tc>
          <w:tcPr>
            <w:tcW w:w="1033" w:type="dxa"/>
            <w:tcBorders>
              <w:top w:val="single" w:sz="4" w:space="0" w:color="auto"/>
              <w:left w:val="single" w:sz="4" w:space="0" w:color="auto"/>
              <w:bottom w:val="single" w:sz="4" w:space="0" w:color="auto"/>
              <w:right w:val="single" w:sz="4" w:space="0" w:color="auto"/>
            </w:tcBorders>
            <w:vAlign w:val="center"/>
            <w:hideMark/>
          </w:tcPr>
          <w:p w:rsidR="000E7F8D" w:rsidRPr="008D561F" w:rsidRDefault="008C5207" w:rsidP="000E7F8D">
            <w:pPr>
              <w:tabs>
                <w:tab w:val="left" w:pos="9639"/>
              </w:tabs>
              <w:jc w:val="center"/>
            </w:pPr>
            <w:r w:rsidRPr="008D561F">
              <w:t>1</w:t>
            </w:r>
          </w:p>
        </w:tc>
        <w:tc>
          <w:tcPr>
            <w:tcW w:w="1715" w:type="dxa"/>
            <w:tcBorders>
              <w:top w:val="single" w:sz="4" w:space="0" w:color="auto"/>
              <w:left w:val="single" w:sz="4" w:space="0" w:color="auto"/>
              <w:bottom w:val="single" w:sz="4" w:space="0" w:color="auto"/>
              <w:right w:val="single" w:sz="4" w:space="0" w:color="auto"/>
            </w:tcBorders>
            <w:vAlign w:val="center"/>
          </w:tcPr>
          <w:p w:rsidR="000E7F8D" w:rsidRPr="008D561F" w:rsidRDefault="000E7F8D" w:rsidP="000E7F8D">
            <w:pPr>
              <w:tabs>
                <w:tab w:val="left" w:pos="9639"/>
              </w:tabs>
              <w:jc w:val="center"/>
            </w:pPr>
          </w:p>
        </w:tc>
        <w:tc>
          <w:tcPr>
            <w:tcW w:w="1070" w:type="dxa"/>
            <w:tcBorders>
              <w:top w:val="single" w:sz="4" w:space="0" w:color="auto"/>
              <w:left w:val="single" w:sz="4" w:space="0" w:color="auto"/>
              <w:bottom w:val="single" w:sz="4" w:space="0" w:color="auto"/>
              <w:right w:val="single" w:sz="4" w:space="0" w:color="auto"/>
            </w:tcBorders>
          </w:tcPr>
          <w:p w:rsidR="000E7F8D" w:rsidRPr="008D561F" w:rsidRDefault="000E7F8D" w:rsidP="000E7F8D">
            <w:pPr>
              <w:tabs>
                <w:tab w:val="left" w:pos="9639"/>
              </w:tabs>
              <w:jc w:val="center"/>
            </w:pPr>
          </w:p>
        </w:tc>
        <w:tc>
          <w:tcPr>
            <w:tcW w:w="1889" w:type="dxa"/>
            <w:tcBorders>
              <w:top w:val="single" w:sz="4" w:space="0" w:color="auto"/>
              <w:left w:val="single" w:sz="4" w:space="0" w:color="auto"/>
              <w:bottom w:val="single" w:sz="4" w:space="0" w:color="auto"/>
              <w:right w:val="single" w:sz="4" w:space="0" w:color="auto"/>
            </w:tcBorders>
          </w:tcPr>
          <w:p w:rsidR="000E7F8D" w:rsidRPr="008D561F" w:rsidRDefault="000E7F8D" w:rsidP="000E7F8D">
            <w:pPr>
              <w:tabs>
                <w:tab w:val="left" w:pos="9639"/>
              </w:tabs>
              <w:jc w:val="center"/>
            </w:pPr>
          </w:p>
        </w:tc>
        <w:tc>
          <w:tcPr>
            <w:tcW w:w="3445" w:type="dxa"/>
            <w:tcBorders>
              <w:top w:val="single" w:sz="4" w:space="0" w:color="auto"/>
              <w:left w:val="single" w:sz="4" w:space="0" w:color="auto"/>
              <w:bottom w:val="single" w:sz="4" w:space="0" w:color="auto"/>
              <w:right w:val="single" w:sz="4" w:space="0" w:color="auto"/>
            </w:tcBorders>
            <w:vAlign w:val="center"/>
          </w:tcPr>
          <w:p w:rsidR="000E7F8D" w:rsidRPr="008D561F" w:rsidRDefault="000E7F8D" w:rsidP="000E7F8D">
            <w:pPr>
              <w:tabs>
                <w:tab w:val="left" w:pos="9639"/>
              </w:tabs>
              <w:jc w:val="center"/>
            </w:pPr>
          </w:p>
        </w:tc>
      </w:tr>
      <w:tr w:rsidR="000E7F8D" w:rsidRPr="008D561F" w:rsidTr="000E7F8D">
        <w:trPr>
          <w:jc w:val="center"/>
        </w:trPr>
        <w:tc>
          <w:tcPr>
            <w:tcW w:w="1033" w:type="dxa"/>
            <w:tcBorders>
              <w:top w:val="single" w:sz="4" w:space="0" w:color="auto"/>
              <w:left w:val="single" w:sz="4" w:space="0" w:color="auto"/>
              <w:bottom w:val="single" w:sz="4" w:space="0" w:color="auto"/>
              <w:right w:val="single" w:sz="4" w:space="0" w:color="auto"/>
            </w:tcBorders>
            <w:vAlign w:val="center"/>
            <w:hideMark/>
          </w:tcPr>
          <w:p w:rsidR="000E7F8D" w:rsidRPr="008D561F" w:rsidRDefault="008C5207" w:rsidP="000E7F8D">
            <w:pPr>
              <w:tabs>
                <w:tab w:val="left" w:pos="9639"/>
              </w:tabs>
              <w:jc w:val="center"/>
            </w:pPr>
            <w:r w:rsidRPr="008D561F">
              <w:t>2</w:t>
            </w:r>
          </w:p>
        </w:tc>
        <w:tc>
          <w:tcPr>
            <w:tcW w:w="1715" w:type="dxa"/>
            <w:tcBorders>
              <w:top w:val="single" w:sz="4" w:space="0" w:color="auto"/>
              <w:left w:val="single" w:sz="4" w:space="0" w:color="auto"/>
              <w:bottom w:val="single" w:sz="4" w:space="0" w:color="auto"/>
              <w:right w:val="single" w:sz="4" w:space="0" w:color="auto"/>
            </w:tcBorders>
            <w:vAlign w:val="center"/>
          </w:tcPr>
          <w:p w:rsidR="000E7F8D" w:rsidRPr="008D561F" w:rsidRDefault="000E7F8D" w:rsidP="000E7F8D">
            <w:pPr>
              <w:tabs>
                <w:tab w:val="left" w:pos="9639"/>
              </w:tabs>
              <w:jc w:val="center"/>
            </w:pPr>
          </w:p>
        </w:tc>
        <w:tc>
          <w:tcPr>
            <w:tcW w:w="1070" w:type="dxa"/>
            <w:tcBorders>
              <w:top w:val="single" w:sz="4" w:space="0" w:color="auto"/>
              <w:left w:val="single" w:sz="4" w:space="0" w:color="auto"/>
              <w:bottom w:val="single" w:sz="4" w:space="0" w:color="auto"/>
              <w:right w:val="single" w:sz="4" w:space="0" w:color="auto"/>
            </w:tcBorders>
          </w:tcPr>
          <w:p w:rsidR="000E7F8D" w:rsidRPr="008D561F" w:rsidRDefault="000E7F8D" w:rsidP="000E7F8D">
            <w:pPr>
              <w:tabs>
                <w:tab w:val="left" w:pos="9639"/>
              </w:tabs>
              <w:jc w:val="center"/>
            </w:pPr>
          </w:p>
        </w:tc>
        <w:tc>
          <w:tcPr>
            <w:tcW w:w="1889" w:type="dxa"/>
            <w:tcBorders>
              <w:top w:val="single" w:sz="4" w:space="0" w:color="auto"/>
              <w:left w:val="single" w:sz="4" w:space="0" w:color="auto"/>
              <w:bottom w:val="single" w:sz="4" w:space="0" w:color="auto"/>
              <w:right w:val="single" w:sz="4" w:space="0" w:color="auto"/>
            </w:tcBorders>
          </w:tcPr>
          <w:p w:rsidR="000E7F8D" w:rsidRPr="008D561F" w:rsidRDefault="000E7F8D" w:rsidP="000E7F8D">
            <w:pPr>
              <w:tabs>
                <w:tab w:val="left" w:pos="9639"/>
              </w:tabs>
              <w:jc w:val="center"/>
            </w:pPr>
          </w:p>
        </w:tc>
        <w:tc>
          <w:tcPr>
            <w:tcW w:w="3445" w:type="dxa"/>
            <w:tcBorders>
              <w:top w:val="single" w:sz="4" w:space="0" w:color="auto"/>
              <w:left w:val="single" w:sz="4" w:space="0" w:color="auto"/>
              <w:bottom w:val="single" w:sz="4" w:space="0" w:color="auto"/>
              <w:right w:val="single" w:sz="4" w:space="0" w:color="auto"/>
            </w:tcBorders>
            <w:vAlign w:val="center"/>
          </w:tcPr>
          <w:p w:rsidR="000E7F8D" w:rsidRPr="008D561F" w:rsidRDefault="000E7F8D" w:rsidP="000E7F8D">
            <w:pPr>
              <w:tabs>
                <w:tab w:val="left" w:pos="9639"/>
              </w:tabs>
              <w:jc w:val="center"/>
            </w:pPr>
          </w:p>
        </w:tc>
      </w:tr>
      <w:tr w:rsidR="000E7F8D" w:rsidRPr="008D561F" w:rsidTr="000E7F8D">
        <w:trPr>
          <w:jc w:val="center"/>
        </w:trPr>
        <w:tc>
          <w:tcPr>
            <w:tcW w:w="1033" w:type="dxa"/>
            <w:tcBorders>
              <w:top w:val="single" w:sz="4" w:space="0" w:color="auto"/>
              <w:left w:val="single" w:sz="4" w:space="0" w:color="auto"/>
              <w:bottom w:val="single" w:sz="4" w:space="0" w:color="auto"/>
              <w:right w:val="single" w:sz="4" w:space="0" w:color="auto"/>
            </w:tcBorders>
            <w:vAlign w:val="center"/>
            <w:hideMark/>
          </w:tcPr>
          <w:p w:rsidR="000E7F8D" w:rsidRPr="008D561F" w:rsidRDefault="008C5207" w:rsidP="000E7F8D">
            <w:pPr>
              <w:tabs>
                <w:tab w:val="left" w:pos="9639"/>
              </w:tabs>
              <w:jc w:val="center"/>
            </w:pPr>
            <w:r w:rsidRPr="008D561F">
              <w:t>…</w:t>
            </w:r>
          </w:p>
        </w:tc>
        <w:tc>
          <w:tcPr>
            <w:tcW w:w="1715" w:type="dxa"/>
            <w:tcBorders>
              <w:top w:val="single" w:sz="4" w:space="0" w:color="auto"/>
              <w:left w:val="single" w:sz="4" w:space="0" w:color="auto"/>
              <w:bottom w:val="single" w:sz="4" w:space="0" w:color="auto"/>
              <w:right w:val="single" w:sz="4" w:space="0" w:color="auto"/>
            </w:tcBorders>
            <w:vAlign w:val="center"/>
          </w:tcPr>
          <w:p w:rsidR="000E7F8D" w:rsidRPr="008D561F" w:rsidRDefault="000E7F8D" w:rsidP="000E7F8D">
            <w:pPr>
              <w:tabs>
                <w:tab w:val="left" w:pos="9639"/>
              </w:tabs>
              <w:jc w:val="center"/>
            </w:pPr>
          </w:p>
        </w:tc>
        <w:tc>
          <w:tcPr>
            <w:tcW w:w="1070" w:type="dxa"/>
            <w:tcBorders>
              <w:top w:val="single" w:sz="4" w:space="0" w:color="auto"/>
              <w:left w:val="single" w:sz="4" w:space="0" w:color="auto"/>
              <w:bottom w:val="single" w:sz="4" w:space="0" w:color="auto"/>
              <w:right w:val="single" w:sz="4" w:space="0" w:color="auto"/>
            </w:tcBorders>
          </w:tcPr>
          <w:p w:rsidR="000E7F8D" w:rsidRPr="008D561F" w:rsidRDefault="000E7F8D" w:rsidP="000E7F8D">
            <w:pPr>
              <w:tabs>
                <w:tab w:val="left" w:pos="9639"/>
              </w:tabs>
              <w:jc w:val="center"/>
            </w:pPr>
          </w:p>
        </w:tc>
        <w:tc>
          <w:tcPr>
            <w:tcW w:w="1889" w:type="dxa"/>
            <w:tcBorders>
              <w:top w:val="single" w:sz="4" w:space="0" w:color="auto"/>
              <w:left w:val="single" w:sz="4" w:space="0" w:color="auto"/>
              <w:bottom w:val="single" w:sz="4" w:space="0" w:color="auto"/>
              <w:right w:val="single" w:sz="4" w:space="0" w:color="auto"/>
            </w:tcBorders>
          </w:tcPr>
          <w:p w:rsidR="000E7F8D" w:rsidRPr="008D561F" w:rsidRDefault="000E7F8D" w:rsidP="000E7F8D">
            <w:pPr>
              <w:tabs>
                <w:tab w:val="left" w:pos="9639"/>
              </w:tabs>
              <w:jc w:val="center"/>
            </w:pPr>
          </w:p>
        </w:tc>
        <w:tc>
          <w:tcPr>
            <w:tcW w:w="3445" w:type="dxa"/>
            <w:tcBorders>
              <w:top w:val="single" w:sz="4" w:space="0" w:color="auto"/>
              <w:left w:val="single" w:sz="4" w:space="0" w:color="auto"/>
              <w:bottom w:val="single" w:sz="4" w:space="0" w:color="auto"/>
              <w:right w:val="single" w:sz="4" w:space="0" w:color="auto"/>
            </w:tcBorders>
            <w:vAlign w:val="center"/>
          </w:tcPr>
          <w:p w:rsidR="000E7F8D" w:rsidRPr="008D561F" w:rsidRDefault="000E7F8D" w:rsidP="000E7F8D">
            <w:pPr>
              <w:tabs>
                <w:tab w:val="left" w:pos="9639"/>
              </w:tabs>
              <w:jc w:val="center"/>
            </w:pPr>
          </w:p>
        </w:tc>
      </w:tr>
    </w:tbl>
    <w:p w:rsidR="000E7F8D" w:rsidRPr="008D561F" w:rsidRDefault="000E7F8D" w:rsidP="000E7F8D">
      <w:pPr>
        <w:pStyle w:val="affff6"/>
        <w:jc w:val="left"/>
        <w:rPr>
          <w:b/>
          <w:i/>
          <w:sz w:val="28"/>
          <w:szCs w:val="28"/>
        </w:rPr>
      </w:pPr>
    </w:p>
    <w:p w:rsidR="000E7F8D" w:rsidRPr="008D561F" w:rsidRDefault="008C5207" w:rsidP="00691F82">
      <w:pPr>
        <w:ind w:firstLine="709"/>
        <w:rPr>
          <w:b/>
          <w:bCs/>
          <w:sz w:val="28"/>
          <w:szCs w:val="28"/>
        </w:rPr>
      </w:pPr>
      <w:r w:rsidRPr="008D561F">
        <w:rPr>
          <w:b/>
          <w:bCs/>
          <w:sz w:val="28"/>
          <w:szCs w:val="28"/>
        </w:rPr>
        <w:t>Представитель, имеющий полномочия подписать Заявку на участие от имени ___________________________________________________________</w:t>
      </w:r>
    </w:p>
    <w:p w:rsidR="000E7F8D" w:rsidRPr="008D561F" w:rsidRDefault="008C5207" w:rsidP="00691F82">
      <w:pPr>
        <w:tabs>
          <w:tab w:val="left" w:pos="8640"/>
        </w:tabs>
        <w:jc w:val="center"/>
        <w:rPr>
          <w:i/>
        </w:rPr>
      </w:pPr>
      <w:r w:rsidRPr="008D561F">
        <w:rPr>
          <w:i/>
        </w:rPr>
        <w:t>(наименование претендента)</w:t>
      </w:r>
    </w:p>
    <w:p w:rsidR="000E7F8D" w:rsidRPr="008D561F" w:rsidRDefault="008C5207" w:rsidP="00691F82">
      <w:pPr>
        <w:rPr>
          <w:sz w:val="28"/>
          <w:szCs w:val="28"/>
          <w:lang w:eastAsia="ru-RU"/>
        </w:rPr>
      </w:pPr>
      <w:r w:rsidRPr="008D561F">
        <w:rPr>
          <w:sz w:val="28"/>
          <w:szCs w:val="28"/>
          <w:lang w:eastAsia="ru-RU"/>
        </w:rPr>
        <w:t>__________________________________________________________________</w:t>
      </w:r>
    </w:p>
    <w:p w:rsidR="000E7F8D" w:rsidRPr="008D561F" w:rsidRDefault="008C5207" w:rsidP="00691F82">
      <w:pPr>
        <w:rPr>
          <w:i/>
        </w:rPr>
      </w:pPr>
      <w:r w:rsidRPr="008D561F">
        <w:rPr>
          <w:i/>
        </w:rPr>
        <w:t xml:space="preserve">       М.П.</w:t>
      </w:r>
      <w:r w:rsidRPr="008D561F">
        <w:rPr>
          <w:i/>
        </w:rPr>
        <w:tab/>
      </w:r>
      <w:r w:rsidRPr="008D561F">
        <w:rPr>
          <w:i/>
        </w:rPr>
        <w:tab/>
      </w:r>
      <w:r w:rsidRPr="008D561F">
        <w:rPr>
          <w:i/>
        </w:rPr>
        <w:tab/>
        <w:t>(должность, подпись, ФИО)</w:t>
      </w:r>
    </w:p>
    <w:p w:rsidR="000E7F8D" w:rsidRPr="008D561F" w:rsidRDefault="008C5207" w:rsidP="00691F82">
      <w:r w:rsidRPr="008D561F">
        <w:rPr>
          <w:sz w:val="28"/>
          <w:szCs w:val="28"/>
          <w:lang w:eastAsia="ru-RU"/>
        </w:rPr>
        <w:t>"____" _________ 201__ г.</w:t>
      </w:r>
    </w:p>
    <w:p w:rsidR="000E7F8D" w:rsidRPr="008D561F" w:rsidRDefault="000E7F8D" w:rsidP="00691F82"/>
    <w:p w:rsidR="000E7F8D" w:rsidRPr="008D561F" w:rsidRDefault="000E7F8D" w:rsidP="00691F82"/>
    <w:p w:rsidR="007F077B" w:rsidRPr="008D561F" w:rsidRDefault="008C5207" w:rsidP="00691F82">
      <w:pPr>
        <w:pStyle w:val="1ff2"/>
        <w:ind w:firstLine="0"/>
        <w:jc w:val="left"/>
      </w:pPr>
      <w:r w:rsidRPr="008D561F">
        <w:br w:type="page"/>
      </w:r>
    </w:p>
    <w:p w:rsidR="003A724F" w:rsidRPr="008D561F" w:rsidRDefault="003A724F" w:rsidP="00691F82">
      <w:pPr>
        <w:jc w:val="right"/>
        <w:rPr>
          <w:sz w:val="28"/>
          <w:szCs w:val="28"/>
        </w:rPr>
        <w:sectPr w:rsidR="003A724F" w:rsidRPr="008D561F" w:rsidSect="003A724F">
          <w:pgSz w:w="11907" w:h="16840" w:code="9"/>
          <w:pgMar w:top="1134" w:right="851" w:bottom="851" w:left="1418" w:header="794" w:footer="794" w:gutter="0"/>
          <w:cols w:space="720"/>
          <w:titlePg/>
          <w:docGrid w:linePitch="326"/>
        </w:sectPr>
      </w:pPr>
    </w:p>
    <w:p w:rsidR="007F077B" w:rsidRPr="008D561F" w:rsidRDefault="008C5207">
      <w:pPr>
        <w:jc w:val="right"/>
        <w:outlineLvl w:val="0"/>
        <w:rPr>
          <w:b/>
          <w:i/>
          <w:iCs/>
          <w:sz w:val="28"/>
          <w:szCs w:val="28"/>
        </w:rPr>
      </w:pPr>
      <w:r w:rsidRPr="008D561F">
        <w:rPr>
          <w:sz w:val="28"/>
          <w:szCs w:val="28"/>
        </w:rPr>
        <w:lastRenderedPageBreak/>
        <w:t>Приложение № 7</w:t>
      </w:r>
    </w:p>
    <w:p w:rsidR="006148C7" w:rsidRPr="008D561F" w:rsidRDefault="006148C7" w:rsidP="006D087B">
      <w:pPr>
        <w:pStyle w:val="ListParagraph5"/>
        <w:jc w:val="right"/>
        <w:rPr>
          <w:sz w:val="28"/>
        </w:rPr>
      </w:pPr>
      <w:r w:rsidRPr="008D561F">
        <w:rPr>
          <w:sz w:val="28"/>
        </w:rPr>
        <w:t>к документации о закупке</w:t>
      </w:r>
    </w:p>
    <w:p w:rsidR="006D087B" w:rsidRPr="008D561F" w:rsidRDefault="006D087B" w:rsidP="006D087B">
      <w:pPr>
        <w:pStyle w:val="ListParagraph5"/>
        <w:jc w:val="right"/>
        <w:rPr>
          <w:b/>
          <w:i/>
          <w:iCs/>
          <w:sz w:val="28"/>
        </w:rPr>
      </w:pPr>
    </w:p>
    <w:p w:rsidR="000E7F8D" w:rsidRPr="008D561F" w:rsidRDefault="008C5207" w:rsidP="000E7F8D">
      <w:pPr>
        <w:pStyle w:val="afffffa"/>
        <w:spacing w:before="120" w:after="0"/>
        <w:jc w:val="center"/>
        <w:rPr>
          <w:b/>
          <w:bCs/>
          <w:sz w:val="28"/>
          <w:szCs w:val="28"/>
          <w:lang w:eastAsia="en-US"/>
        </w:rPr>
      </w:pPr>
      <w:r w:rsidRPr="008D561F">
        <w:rPr>
          <w:b/>
          <w:bCs/>
          <w:sz w:val="28"/>
          <w:szCs w:val="28"/>
          <w:lang w:eastAsia="en-US"/>
        </w:rPr>
        <w:t>Тестовое задание</w:t>
      </w:r>
    </w:p>
    <w:p w:rsidR="000E7F8D" w:rsidRPr="008D561F" w:rsidRDefault="008C5207" w:rsidP="000E7F8D">
      <w:pPr>
        <w:pStyle w:val="afffffa"/>
        <w:spacing w:before="120" w:after="0"/>
        <w:ind w:firstLine="708"/>
        <w:jc w:val="both"/>
        <w:rPr>
          <w:sz w:val="28"/>
          <w:szCs w:val="28"/>
        </w:rPr>
      </w:pPr>
      <w:r w:rsidRPr="008D561F">
        <w:rPr>
          <w:sz w:val="28"/>
          <w:szCs w:val="28"/>
        </w:rPr>
        <w:t xml:space="preserve">Составить перечень планируемых к открытию на территории РФ в течение ближайших 5 лет новых предприятий или новых линий действующих предприятий, относящихся к отраслям контейнеропригодных грузов (см. перечень, приведенный ниже) с проектной производственной мощностью от 100 тыс. тонн в год, упомянутых в открытых источниках информации (в случае, если продукция предприятия измеряется в других единицах, сделать перевод в тонны). </w:t>
      </w:r>
    </w:p>
    <w:p w:rsidR="000E7F8D" w:rsidRPr="008D561F" w:rsidRDefault="008C5207" w:rsidP="000E7F8D">
      <w:pPr>
        <w:pStyle w:val="afffffa"/>
        <w:spacing w:before="120" w:after="0"/>
        <w:ind w:firstLine="708"/>
        <w:jc w:val="both"/>
        <w:rPr>
          <w:sz w:val="28"/>
          <w:szCs w:val="28"/>
        </w:rPr>
      </w:pPr>
      <w:r w:rsidRPr="008D561F">
        <w:rPr>
          <w:sz w:val="28"/>
          <w:szCs w:val="28"/>
        </w:rPr>
        <w:t xml:space="preserve">Оценить объем контейнерного грузопотока (в ДФЭ), который способны сформировать данные предприятия после выхода на проектную мощность, в том случае, если весь объем производимой продукции будет отгружаться в контейнерах. </w:t>
      </w:r>
    </w:p>
    <w:p w:rsidR="000E7F8D" w:rsidRPr="008D561F" w:rsidRDefault="008C5207" w:rsidP="000E7F8D">
      <w:pPr>
        <w:pStyle w:val="afffffa"/>
        <w:spacing w:before="120" w:after="0"/>
        <w:ind w:firstLine="708"/>
        <w:jc w:val="both"/>
        <w:rPr>
          <w:sz w:val="28"/>
          <w:szCs w:val="28"/>
        </w:rPr>
      </w:pPr>
      <w:r w:rsidRPr="008D561F">
        <w:rPr>
          <w:sz w:val="28"/>
          <w:szCs w:val="28"/>
        </w:rPr>
        <w:t>Результаты представить в виде таблицы по форме, приведенной в приложении 7.1. к конкурсной документации, с указанием информации о проекте, источника данных о проекте, а также прогнозных объемов контейнерного грузопотока в ДФЭ и тоннах по каждому из проектов.</w:t>
      </w:r>
    </w:p>
    <w:p w:rsidR="000E7F8D" w:rsidRPr="008D561F" w:rsidRDefault="008C5207" w:rsidP="000E7F8D">
      <w:pPr>
        <w:pStyle w:val="afffffa"/>
        <w:ind w:firstLine="708"/>
        <w:jc w:val="both"/>
        <w:rPr>
          <w:sz w:val="28"/>
          <w:szCs w:val="28"/>
        </w:rPr>
      </w:pPr>
      <w:r w:rsidRPr="008D561F">
        <w:rPr>
          <w:sz w:val="28"/>
          <w:szCs w:val="28"/>
        </w:rPr>
        <w:t>Целевые типы производимой продукции, относящиеся к контейнеропригодным грузам:</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Продукция металлургического производства (кроме цветных металлов)</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 xml:space="preserve">Цветные металлы </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Готовые металлические изделия (метизы)</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Неметаллические минеральные продукты</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 xml:space="preserve">Продукция химического производства (без производства удобрений и пластмасс) </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Удобрения и азотные соединения</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Нефтепродукты</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Пластмассы, резиновые и пластмассовые изделия</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Целлюлоза и древесная масса</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Обработанная древесина и изделия из дерева и пробки (кроме мебели)</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Производство бумаги и картона</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Продукция легкой промышленности</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Продукция с/х и пищевой промышленности (длительного хранения)</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Продукция с/х и пищевой промышленности (скоропортящаяся)</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Электрооборудование, электронное и оптическое оборудование</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Машины и оборудование, бытовая и вычислительная техника</w:t>
      </w:r>
    </w:p>
    <w:p w:rsidR="000E7F8D" w:rsidRPr="008D561F" w:rsidRDefault="008C5207" w:rsidP="000E7F8D">
      <w:pPr>
        <w:pStyle w:val="afffffa"/>
        <w:numPr>
          <w:ilvl w:val="0"/>
          <w:numId w:val="177"/>
        </w:numPr>
        <w:suppressAutoHyphens w:val="0"/>
        <w:spacing w:before="120" w:after="0"/>
        <w:contextualSpacing/>
        <w:jc w:val="both"/>
        <w:rPr>
          <w:sz w:val="28"/>
          <w:szCs w:val="28"/>
        </w:rPr>
      </w:pPr>
      <w:r w:rsidRPr="008D561F">
        <w:rPr>
          <w:sz w:val="28"/>
          <w:szCs w:val="28"/>
        </w:rPr>
        <w:t>Части автомобилей, автомобили, прицепы, полуприцепы</w:t>
      </w:r>
    </w:p>
    <w:p w:rsidR="000E7F8D" w:rsidRPr="008D561F" w:rsidRDefault="000E7F8D" w:rsidP="000E7F8D">
      <w:pPr>
        <w:pStyle w:val="afffffa"/>
        <w:suppressAutoHyphens w:val="0"/>
        <w:spacing w:before="120" w:after="0"/>
        <w:ind w:left="720"/>
        <w:contextualSpacing/>
        <w:jc w:val="both"/>
        <w:rPr>
          <w:sz w:val="28"/>
          <w:szCs w:val="28"/>
        </w:rPr>
      </w:pPr>
    </w:p>
    <w:p w:rsidR="000E7F8D" w:rsidRPr="008D561F" w:rsidRDefault="008C5207" w:rsidP="000E7F8D">
      <w:pPr>
        <w:pStyle w:val="afffffa"/>
        <w:suppressAutoHyphens w:val="0"/>
        <w:spacing w:before="120" w:after="0"/>
        <w:ind w:left="360"/>
        <w:contextualSpacing/>
        <w:jc w:val="both"/>
        <w:rPr>
          <w:sz w:val="28"/>
          <w:szCs w:val="28"/>
        </w:rPr>
      </w:pPr>
      <w:r w:rsidRPr="008D561F">
        <w:rPr>
          <w:sz w:val="28"/>
          <w:szCs w:val="28"/>
        </w:rPr>
        <w:t>Требования, предъявляемые к выполнению тестового задания:</w:t>
      </w:r>
    </w:p>
    <w:p w:rsidR="000E7F8D" w:rsidRPr="008D561F" w:rsidRDefault="000E7F8D" w:rsidP="000E7F8D">
      <w:pPr>
        <w:pStyle w:val="afffffa"/>
        <w:suppressAutoHyphens w:val="0"/>
        <w:spacing w:before="120" w:after="0"/>
        <w:ind w:left="720"/>
        <w:contextualSpacing/>
        <w:jc w:val="both"/>
        <w:rPr>
          <w:sz w:val="28"/>
          <w:szCs w:val="28"/>
        </w:rPr>
      </w:pPr>
    </w:p>
    <w:p w:rsidR="000E7F8D" w:rsidRPr="008D561F" w:rsidRDefault="008C5207" w:rsidP="000E7F8D">
      <w:pPr>
        <w:pStyle w:val="afffffa"/>
        <w:numPr>
          <w:ilvl w:val="0"/>
          <w:numId w:val="178"/>
        </w:numPr>
        <w:suppressAutoHyphens w:val="0"/>
        <w:spacing w:before="120" w:after="0"/>
        <w:contextualSpacing/>
        <w:jc w:val="both"/>
        <w:rPr>
          <w:sz w:val="28"/>
          <w:szCs w:val="28"/>
        </w:rPr>
      </w:pPr>
      <w:r w:rsidRPr="008D561F">
        <w:rPr>
          <w:sz w:val="28"/>
          <w:szCs w:val="28"/>
        </w:rPr>
        <w:lastRenderedPageBreak/>
        <w:t>Должны быть заполнены все графы таблицы, приведенной в приложении 7.1. к конкурсной документации.</w:t>
      </w:r>
    </w:p>
    <w:p w:rsidR="000E7F8D" w:rsidRPr="008D561F" w:rsidRDefault="008C5207" w:rsidP="000E7F8D">
      <w:pPr>
        <w:pStyle w:val="afffffa"/>
        <w:numPr>
          <w:ilvl w:val="0"/>
          <w:numId w:val="178"/>
        </w:numPr>
        <w:suppressAutoHyphens w:val="0"/>
        <w:spacing w:before="120" w:after="0"/>
        <w:contextualSpacing/>
        <w:jc w:val="both"/>
        <w:rPr>
          <w:sz w:val="28"/>
          <w:szCs w:val="28"/>
        </w:rPr>
      </w:pPr>
      <w:r w:rsidRPr="008D561F">
        <w:rPr>
          <w:sz w:val="28"/>
          <w:szCs w:val="28"/>
        </w:rPr>
        <w:t>В таблице указывается не более 100 (ста) проектов.</w:t>
      </w:r>
    </w:p>
    <w:p w:rsidR="000E7F8D" w:rsidRPr="008D561F" w:rsidRDefault="008C5207" w:rsidP="000E7F8D">
      <w:pPr>
        <w:pStyle w:val="afffffa"/>
        <w:numPr>
          <w:ilvl w:val="0"/>
          <w:numId w:val="178"/>
        </w:numPr>
        <w:suppressAutoHyphens w:val="0"/>
        <w:spacing w:before="120" w:after="0"/>
        <w:contextualSpacing/>
        <w:jc w:val="both"/>
        <w:rPr>
          <w:sz w:val="28"/>
          <w:szCs w:val="28"/>
        </w:rPr>
      </w:pPr>
      <w:r w:rsidRPr="008D561F">
        <w:rPr>
          <w:sz w:val="28"/>
          <w:szCs w:val="28"/>
        </w:rPr>
        <w:t>Дата (год) выхода на проектную мощность должна быть в диапазоне от 1 января 2019 года до 31 декабря 2023 года</w:t>
      </w:r>
    </w:p>
    <w:p w:rsidR="000E7F8D" w:rsidRPr="008D561F" w:rsidRDefault="008C5207" w:rsidP="000E7F8D">
      <w:pPr>
        <w:pStyle w:val="afffffa"/>
        <w:numPr>
          <w:ilvl w:val="0"/>
          <w:numId w:val="178"/>
        </w:numPr>
        <w:suppressAutoHyphens w:val="0"/>
        <w:spacing w:before="120" w:after="0"/>
        <w:contextualSpacing/>
        <w:jc w:val="both"/>
        <w:rPr>
          <w:sz w:val="28"/>
          <w:szCs w:val="28"/>
        </w:rPr>
      </w:pPr>
      <w:r w:rsidRPr="008D561F">
        <w:rPr>
          <w:sz w:val="28"/>
          <w:szCs w:val="28"/>
        </w:rPr>
        <w:t>Ссылки, представленные в графе «Ссылка на источник информации» должны соответствовать проектам, отвечающим всем условиям настоящего тестового задания.</w:t>
      </w:r>
    </w:p>
    <w:p w:rsidR="000E7F8D" w:rsidRPr="008D561F" w:rsidRDefault="008C5207" w:rsidP="000E7F8D">
      <w:pPr>
        <w:pStyle w:val="afffffa"/>
        <w:numPr>
          <w:ilvl w:val="0"/>
          <w:numId w:val="178"/>
        </w:numPr>
        <w:suppressAutoHyphens w:val="0"/>
        <w:spacing w:before="120" w:after="0"/>
        <w:contextualSpacing/>
        <w:jc w:val="both"/>
        <w:rPr>
          <w:sz w:val="28"/>
          <w:szCs w:val="28"/>
        </w:rPr>
      </w:pPr>
      <w:r w:rsidRPr="008D561F">
        <w:rPr>
          <w:sz w:val="28"/>
          <w:szCs w:val="28"/>
        </w:rPr>
        <w:t>Данные по каждому проекту, представленные в таблице, должны соответствовать информации, приведенной в указанном источнике.</w:t>
      </w:r>
    </w:p>
    <w:p w:rsidR="000E7F8D" w:rsidRPr="008D561F" w:rsidRDefault="008C5207" w:rsidP="000E7F8D">
      <w:pPr>
        <w:pStyle w:val="afffffa"/>
        <w:numPr>
          <w:ilvl w:val="0"/>
          <w:numId w:val="178"/>
        </w:numPr>
        <w:suppressAutoHyphens w:val="0"/>
        <w:spacing w:before="120" w:after="0"/>
        <w:contextualSpacing/>
        <w:jc w:val="both"/>
        <w:rPr>
          <w:sz w:val="28"/>
          <w:szCs w:val="28"/>
        </w:rPr>
      </w:pPr>
      <w:r w:rsidRPr="008D561F">
        <w:rPr>
          <w:sz w:val="28"/>
          <w:szCs w:val="28"/>
        </w:rPr>
        <w:t>Задание считается выполненным, если Претендент предоставил таблицу по форме, представленной в настоящем Приложении №7.1. к документации о закупке, в которой содержится не менее 50 (пятидесяти) строк, отвечающих требованиям пунктов 1-5 выше.</w:t>
      </w:r>
    </w:p>
    <w:p w:rsidR="000E7F8D" w:rsidRPr="008D561F" w:rsidRDefault="008C5207" w:rsidP="000E7F8D">
      <w:pPr>
        <w:pStyle w:val="afffff4"/>
        <w:numPr>
          <w:ilvl w:val="0"/>
          <w:numId w:val="6"/>
        </w:numPr>
        <w:suppressAutoHyphens w:val="0"/>
        <w:spacing w:after="200" w:line="276" w:lineRule="auto"/>
        <w:contextualSpacing/>
        <w:jc w:val="center"/>
        <w:rPr>
          <w:b/>
          <w:bCs/>
          <w:sz w:val="28"/>
          <w:szCs w:val="28"/>
        </w:rPr>
      </w:pPr>
      <w:r w:rsidRPr="008D561F">
        <w:rPr>
          <w:b/>
          <w:bCs/>
          <w:sz w:val="28"/>
          <w:szCs w:val="28"/>
        </w:rPr>
        <w:br w:type="page"/>
      </w:r>
    </w:p>
    <w:p w:rsidR="000E7F8D" w:rsidRPr="008D561F" w:rsidRDefault="008C5207" w:rsidP="000E7F8D">
      <w:pPr>
        <w:jc w:val="right"/>
        <w:outlineLvl w:val="0"/>
        <w:rPr>
          <w:sz w:val="28"/>
          <w:szCs w:val="28"/>
        </w:rPr>
      </w:pPr>
      <w:r w:rsidRPr="008D561F">
        <w:rPr>
          <w:sz w:val="28"/>
          <w:szCs w:val="28"/>
        </w:rPr>
        <w:lastRenderedPageBreak/>
        <w:t>Приложение № 7.1.</w:t>
      </w:r>
      <w:r w:rsidRPr="008D561F">
        <w:rPr>
          <w:sz w:val="28"/>
          <w:szCs w:val="28"/>
        </w:rPr>
        <w:br/>
        <w:t>к документации о закупке</w:t>
      </w:r>
    </w:p>
    <w:p w:rsidR="000E7F8D" w:rsidRPr="008D561F" w:rsidRDefault="000E7F8D" w:rsidP="000E7F8D">
      <w:pPr>
        <w:pStyle w:val="afffff4"/>
        <w:numPr>
          <w:ilvl w:val="0"/>
          <w:numId w:val="6"/>
        </w:numPr>
        <w:suppressAutoHyphens w:val="0"/>
        <w:spacing w:after="200" w:line="276" w:lineRule="auto"/>
        <w:contextualSpacing/>
        <w:jc w:val="center"/>
        <w:rPr>
          <w:b/>
          <w:bCs/>
          <w:sz w:val="28"/>
          <w:szCs w:val="28"/>
        </w:rPr>
      </w:pPr>
    </w:p>
    <w:p w:rsidR="000E7F8D" w:rsidRPr="008D561F" w:rsidRDefault="008C5207" w:rsidP="000E7F8D">
      <w:pPr>
        <w:pStyle w:val="afffff4"/>
        <w:numPr>
          <w:ilvl w:val="0"/>
          <w:numId w:val="6"/>
        </w:numPr>
        <w:suppressAutoHyphens w:val="0"/>
        <w:spacing w:after="200" w:line="276" w:lineRule="auto"/>
        <w:contextualSpacing/>
        <w:jc w:val="center"/>
        <w:rPr>
          <w:b/>
          <w:bCs/>
          <w:sz w:val="28"/>
          <w:szCs w:val="28"/>
        </w:rPr>
      </w:pPr>
      <w:r w:rsidRPr="008D561F">
        <w:rPr>
          <w:b/>
          <w:bCs/>
          <w:sz w:val="28"/>
          <w:szCs w:val="28"/>
        </w:rPr>
        <w:t>Форма представления результатов решения тестового задания ____________________________________________.</w:t>
      </w:r>
    </w:p>
    <w:p w:rsidR="000E7F8D" w:rsidRPr="008D561F" w:rsidRDefault="008C5207" w:rsidP="000E7F8D">
      <w:pPr>
        <w:pStyle w:val="afffff4"/>
        <w:numPr>
          <w:ilvl w:val="0"/>
          <w:numId w:val="6"/>
        </w:numPr>
        <w:suppressAutoHyphens w:val="0"/>
        <w:spacing w:after="200" w:line="276" w:lineRule="auto"/>
        <w:contextualSpacing/>
        <w:rPr>
          <w:sz w:val="28"/>
          <w:szCs w:val="28"/>
          <w:lang w:val="en-US" w:eastAsia="ru-RU"/>
        </w:rPr>
      </w:pPr>
      <w:r w:rsidRPr="008D561F">
        <w:rPr>
          <w:i/>
        </w:rPr>
        <w:t xml:space="preserve">                                                           (наименование претендента</w:t>
      </w:r>
      <w:r w:rsidR="007B4D84" w:rsidRPr="008D561F">
        <w:rPr>
          <w:i/>
        </w:rPr>
        <w:t>)</w:t>
      </w:r>
    </w:p>
    <w:p w:rsidR="000E7F8D" w:rsidRPr="008D561F" w:rsidRDefault="000E7F8D" w:rsidP="000E7F8D">
      <w:pPr>
        <w:pStyle w:val="afffffa"/>
        <w:spacing w:before="0" w:after="0"/>
        <w:rPr>
          <w:color w:val="073763"/>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46"/>
        <w:gridCol w:w="915"/>
        <w:gridCol w:w="1468"/>
        <w:gridCol w:w="1764"/>
        <w:gridCol w:w="1251"/>
        <w:gridCol w:w="1537"/>
        <w:gridCol w:w="1413"/>
      </w:tblGrid>
      <w:tr w:rsidR="000E7F8D" w:rsidRPr="008D561F" w:rsidTr="000E7F8D">
        <w:tc>
          <w:tcPr>
            <w:tcW w:w="694" w:type="pct"/>
            <w:tcMar>
              <w:top w:w="0" w:type="dxa"/>
              <w:left w:w="28" w:type="dxa"/>
              <w:bottom w:w="0" w:type="dxa"/>
              <w:right w:w="28" w:type="dxa"/>
            </w:tcMar>
            <w:vAlign w:val="center"/>
            <w:hideMark/>
          </w:tcPr>
          <w:p w:rsidR="000E7F8D" w:rsidRPr="008D561F" w:rsidRDefault="008C5207" w:rsidP="000E7F8D">
            <w:pPr>
              <w:pStyle w:val="afffffa"/>
              <w:spacing w:before="0" w:after="0"/>
              <w:jc w:val="center"/>
            </w:pPr>
            <w:r w:rsidRPr="008D561F">
              <w:rPr>
                <w:sz w:val="20"/>
                <w:szCs w:val="20"/>
              </w:rPr>
              <w:t>Наименование проекта</w:t>
            </w:r>
          </w:p>
        </w:tc>
        <w:tc>
          <w:tcPr>
            <w:tcW w:w="472" w:type="pct"/>
            <w:tcMar>
              <w:top w:w="0" w:type="dxa"/>
              <w:left w:w="28" w:type="dxa"/>
              <w:bottom w:w="0" w:type="dxa"/>
              <w:right w:w="28" w:type="dxa"/>
            </w:tcMar>
            <w:vAlign w:val="center"/>
            <w:hideMark/>
          </w:tcPr>
          <w:p w:rsidR="000E7F8D" w:rsidRPr="008D561F" w:rsidRDefault="008C5207" w:rsidP="000E7F8D">
            <w:pPr>
              <w:pStyle w:val="afffffa"/>
              <w:spacing w:before="0" w:after="0"/>
              <w:jc w:val="center"/>
            </w:pPr>
            <w:r w:rsidRPr="008D561F">
              <w:rPr>
                <w:sz w:val="20"/>
                <w:szCs w:val="20"/>
              </w:rPr>
              <w:t>Регион (субъект РФ)</w:t>
            </w:r>
          </w:p>
        </w:tc>
        <w:tc>
          <w:tcPr>
            <w:tcW w:w="757" w:type="pct"/>
            <w:tcMar>
              <w:top w:w="0" w:type="dxa"/>
              <w:left w:w="28" w:type="dxa"/>
              <w:bottom w:w="0" w:type="dxa"/>
              <w:right w:w="28" w:type="dxa"/>
            </w:tcMar>
            <w:vAlign w:val="center"/>
            <w:hideMark/>
          </w:tcPr>
          <w:p w:rsidR="000E7F8D" w:rsidRPr="008D561F" w:rsidRDefault="008C5207" w:rsidP="000E7F8D">
            <w:pPr>
              <w:pStyle w:val="afffffa"/>
              <w:spacing w:before="0" w:after="0"/>
              <w:jc w:val="center"/>
            </w:pPr>
            <w:r w:rsidRPr="008D561F">
              <w:rPr>
                <w:sz w:val="20"/>
                <w:szCs w:val="20"/>
              </w:rPr>
              <w:t>Тип груза</w:t>
            </w:r>
          </w:p>
          <w:p w:rsidR="000E7F8D" w:rsidRPr="008D561F" w:rsidRDefault="008C5207" w:rsidP="000E7F8D">
            <w:pPr>
              <w:pStyle w:val="afffffa"/>
              <w:spacing w:before="0" w:after="0"/>
              <w:jc w:val="center"/>
            </w:pPr>
            <w:r w:rsidRPr="008D561F">
              <w:rPr>
                <w:sz w:val="20"/>
                <w:szCs w:val="20"/>
              </w:rPr>
              <w:t>(производимой продукции)</w:t>
            </w:r>
          </w:p>
        </w:tc>
        <w:tc>
          <w:tcPr>
            <w:tcW w:w="910" w:type="pct"/>
            <w:tcMar>
              <w:top w:w="0" w:type="dxa"/>
              <w:left w:w="28" w:type="dxa"/>
              <w:bottom w:w="0" w:type="dxa"/>
              <w:right w:w="28" w:type="dxa"/>
            </w:tcMar>
            <w:vAlign w:val="center"/>
            <w:hideMark/>
          </w:tcPr>
          <w:p w:rsidR="000E7F8D" w:rsidRPr="008D561F" w:rsidRDefault="008C5207" w:rsidP="000E7F8D">
            <w:pPr>
              <w:pStyle w:val="afffffa"/>
              <w:spacing w:before="0" w:after="0"/>
              <w:jc w:val="center"/>
            </w:pPr>
            <w:r w:rsidRPr="008D561F">
              <w:rPr>
                <w:sz w:val="20"/>
                <w:szCs w:val="20"/>
              </w:rPr>
              <w:t>Проектная производственная мощность  </w:t>
            </w:r>
          </w:p>
          <w:p w:rsidR="000E7F8D" w:rsidRPr="008D561F" w:rsidRDefault="008C5207" w:rsidP="000E7F8D">
            <w:pPr>
              <w:pStyle w:val="afffffa"/>
              <w:spacing w:before="0" w:after="0"/>
              <w:jc w:val="center"/>
            </w:pPr>
            <w:r w:rsidRPr="008D561F">
              <w:rPr>
                <w:sz w:val="20"/>
                <w:szCs w:val="20"/>
              </w:rPr>
              <w:t>(тонн в год)</w:t>
            </w:r>
          </w:p>
        </w:tc>
        <w:tc>
          <w:tcPr>
            <w:tcW w:w="645" w:type="pct"/>
            <w:tcMar>
              <w:top w:w="0" w:type="dxa"/>
              <w:left w:w="28" w:type="dxa"/>
              <w:bottom w:w="0" w:type="dxa"/>
              <w:right w:w="28" w:type="dxa"/>
            </w:tcMar>
            <w:vAlign w:val="center"/>
            <w:hideMark/>
          </w:tcPr>
          <w:p w:rsidR="000E7F8D" w:rsidRPr="008D561F" w:rsidRDefault="008C5207" w:rsidP="000E7F8D">
            <w:pPr>
              <w:pStyle w:val="afffffa"/>
              <w:spacing w:before="0" w:after="0"/>
              <w:jc w:val="center"/>
            </w:pPr>
            <w:r w:rsidRPr="008D561F">
              <w:rPr>
                <w:sz w:val="20"/>
                <w:szCs w:val="20"/>
              </w:rPr>
              <w:t>Дата выхода на проектную мощность (год)</w:t>
            </w:r>
          </w:p>
        </w:tc>
        <w:tc>
          <w:tcPr>
            <w:tcW w:w="793" w:type="pct"/>
            <w:tcMar>
              <w:top w:w="0" w:type="dxa"/>
              <w:left w:w="28" w:type="dxa"/>
              <w:bottom w:w="0" w:type="dxa"/>
              <w:right w:w="28" w:type="dxa"/>
            </w:tcMar>
            <w:vAlign w:val="center"/>
            <w:hideMark/>
          </w:tcPr>
          <w:p w:rsidR="000E7F8D" w:rsidRPr="008D561F" w:rsidRDefault="008C5207" w:rsidP="000E7F8D">
            <w:pPr>
              <w:pStyle w:val="afffffa"/>
              <w:spacing w:before="0" w:after="0"/>
              <w:jc w:val="center"/>
            </w:pPr>
            <w:r w:rsidRPr="008D561F">
              <w:rPr>
                <w:sz w:val="20"/>
                <w:szCs w:val="20"/>
              </w:rPr>
              <w:t>Потенциальный объем отгрузки в ДФЭ</w:t>
            </w:r>
          </w:p>
        </w:tc>
        <w:tc>
          <w:tcPr>
            <w:tcW w:w="729" w:type="pct"/>
            <w:tcMar>
              <w:top w:w="0" w:type="dxa"/>
              <w:left w:w="28" w:type="dxa"/>
              <w:bottom w:w="0" w:type="dxa"/>
              <w:right w:w="28" w:type="dxa"/>
            </w:tcMar>
            <w:vAlign w:val="center"/>
            <w:hideMark/>
          </w:tcPr>
          <w:p w:rsidR="000E7F8D" w:rsidRPr="008D561F" w:rsidRDefault="008C5207" w:rsidP="000E7F8D">
            <w:pPr>
              <w:pStyle w:val="afffffa"/>
              <w:spacing w:before="0" w:after="0"/>
              <w:jc w:val="center"/>
            </w:pPr>
            <w:r w:rsidRPr="008D561F">
              <w:rPr>
                <w:sz w:val="20"/>
                <w:szCs w:val="20"/>
              </w:rPr>
              <w:t>Ссылка на источник информации</w:t>
            </w:r>
          </w:p>
        </w:tc>
      </w:tr>
      <w:tr w:rsidR="000E7F8D" w:rsidRPr="008D561F" w:rsidTr="000E7F8D">
        <w:tc>
          <w:tcPr>
            <w:tcW w:w="694" w:type="pct"/>
            <w:tcMar>
              <w:top w:w="0" w:type="dxa"/>
              <w:left w:w="108" w:type="dxa"/>
              <w:bottom w:w="0" w:type="dxa"/>
              <w:right w:w="108" w:type="dxa"/>
            </w:tcMar>
            <w:hideMark/>
          </w:tcPr>
          <w:p w:rsidR="000E7F8D" w:rsidRPr="008D561F" w:rsidRDefault="008C5207" w:rsidP="000E7F8D">
            <w:pPr>
              <w:pStyle w:val="afffffa"/>
              <w:spacing w:before="0" w:after="0"/>
              <w:jc w:val="center"/>
            </w:pPr>
            <w:r w:rsidRPr="008D561F">
              <w:rPr>
                <w:sz w:val="20"/>
                <w:szCs w:val="20"/>
              </w:rPr>
              <w:t>…</w:t>
            </w:r>
          </w:p>
        </w:tc>
        <w:tc>
          <w:tcPr>
            <w:tcW w:w="472" w:type="pct"/>
            <w:tcMar>
              <w:top w:w="0" w:type="dxa"/>
              <w:left w:w="108" w:type="dxa"/>
              <w:bottom w:w="0" w:type="dxa"/>
              <w:right w:w="108" w:type="dxa"/>
            </w:tcMar>
            <w:hideMark/>
          </w:tcPr>
          <w:p w:rsidR="000E7F8D" w:rsidRPr="008D561F" w:rsidRDefault="008C5207" w:rsidP="000E7F8D">
            <w:pPr>
              <w:pStyle w:val="afffffa"/>
              <w:spacing w:before="0" w:after="0"/>
              <w:jc w:val="center"/>
            </w:pPr>
            <w:r w:rsidRPr="008D561F">
              <w:rPr>
                <w:sz w:val="20"/>
                <w:szCs w:val="20"/>
              </w:rPr>
              <w:t>…</w:t>
            </w:r>
          </w:p>
        </w:tc>
        <w:tc>
          <w:tcPr>
            <w:tcW w:w="757" w:type="pct"/>
            <w:tcMar>
              <w:top w:w="0" w:type="dxa"/>
              <w:left w:w="108" w:type="dxa"/>
              <w:bottom w:w="0" w:type="dxa"/>
              <w:right w:w="108" w:type="dxa"/>
            </w:tcMar>
            <w:hideMark/>
          </w:tcPr>
          <w:p w:rsidR="000E7F8D" w:rsidRPr="008D561F" w:rsidRDefault="008C5207" w:rsidP="000E7F8D">
            <w:pPr>
              <w:pStyle w:val="afffffa"/>
              <w:spacing w:before="0" w:after="0"/>
              <w:jc w:val="center"/>
            </w:pPr>
            <w:r w:rsidRPr="008D561F">
              <w:rPr>
                <w:sz w:val="20"/>
                <w:szCs w:val="20"/>
              </w:rPr>
              <w:t>…</w:t>
            </w:r>
          </w:p>
        </w:tc>
        <w:tc>
          <w:tcPr>
            <w:tcW w:w="910" w:type="pct"/>
            <w:tcMar>
              <w:top w:w="0" w:type="dxa"/>
              <w:left w:w="108" w:type="dxa"/>
              <w:bottom w:w="0" w:type="dxa"/>
              <w:right w:w="108" w:type="dxa"/>
            </w:tcMar>
            <w:hideMark/>
          </w:tcPr>
          <w:p w:rsidR="000E7F8D" w:rsidRPr="008D561F" w:rsidRDefault="008C5207" w:rsidP="000E7F8D">
            <w:pPr>
              <w:pStyle w:val="afffffa"/>
              <w:spacing w:before="0" w:after="0"/>
              <w:jc w:val="center"/>
            </w:pPr>
            <w:r w:rsidRPr="008D561F">
              <w:rPr>
                <w:sz w:val="20"/>
                <w:szCs w:val="20"/>
              </w:rPr>
              <w:t>…</w:t>
            </w:r>
          </w:p>
        </w:tc>
        <w:tc>
          <w:tcPr>
            <w:tcW w:w="645" w:type="pct"/>
            <w:tcMar>
              <w:top w:w="0" w:type="dxa"/>
              <w:left w:w="108" w:type="dxa"/>
              <w:bottom w:w="0" w:type="dxa"/>
              <w:right w:w="108" w:type="dxa"/>
            </w:tcMar>
            <w:hideMark/>
          </w:tcPr>
          <w:p w:rsidR="000E7F8D" w:rsidRPr="008D561F" w:rsidRDefault="008C5207" w:rsidP="000E7F8D">
            <w:pPr>
              <w:pStyle w:val="afffffa"/>
              <w:spacing w:before="0" w:after="0"/>
              <w:jc w:val="center"/>
            </w:pPr>
            <w:r w:rsidRPr="008D561F">
              <w:rPr>
                <w:sz w:val="20"/>
                <w:szCs w:val="20"/>
              </w:rPr>
              <w:t>…</w:t>
            </w:r>
          </w:p>
        </w:tc>
        <w:tc>
          <w:tcPr>
            <w:tcW w:w="793" w:type="pct"/>
            <w:tcMar>
              <w:top w:w="0" w:type="dxa"/>
              <w:left w:w="108" w:type="dxa"/>
              <w:bottom w:w="0" w:type="dxa"/>
              <w:right w:w="108" w:type="dxa"/>
            </w:tcMar>
            <w:hideMark/>
          </w:tcPr>
          <w:p w:rsidR="000E7F8D" w:rsidRPr="008D561F" w:rsidRDefault="008C5207" w:rsidP="000E7F8D">
            <w:pPr>
              <w:pStyle w:val="afffffa"/>
              <w:spacing w:before="0" w:after="0"/>
              <w:jc w:val="center"/>
            </w:pPr>
            <w:r w:rsidRPr="008D561F">
              <w:rPr>
                <w:sz w:val="20"/>
                <w:szCs w:val="20"/>
              </w:rPr>
              <w:t>…</w:t>
            </w:r>
          </w:p>
        </w:tc>
        <w:tc>
          <w:tcPr>
            <w:tcW w:w="729" w:type="pct"/>
            <w:tcMar>
              <w:top w:w="0" w:type="dxa"/>
              <w:left w:w="108" w:type="dxa"/>
              <w:bottom w:w="0" w:type="dxa"/>
              <w:right w:w="108" w:type="dxa"/>
            </w:tcMar>
            <w:hideMark/>
          </w:tcPr>
          <w:p w:rsidR="000E7F8D" w:rsidRPr="008D561F" w:rsidRDefault="008C5207" w:rsidP="000E7F8D">
            <w:pPr>
              <w:pStyle w:val="afffffa"/>
              <w:spacing w:before="0" w:after="0"/>
              <w:jc w:val="center"/>
            </w:pPr>
            <w:r w:rsidRPr="008D561F">
              <w:rPr>
                <w:sz w:val="20"/>
                <w:szCs w:val="20"/>
              </w:rPr>
              <w:t>…</w:t>
            </w:r>
          </w:p>
        </w:tc>
      </w:tr>
    </w:tbl>
    <w:p w:rsidR="000E7F8D" w:rsidRPr="008D561F" w:rsidRDefault="008C5207" w:rsidP="000E7F8D">
      <w:pPr>
        <w:pStyle w:val="afffffa"/>
        <w:spacing w:before="0" w:after="0"/>
      </w:pPr>
      <w:r w:rsidRPr="008D561F">
        <w:t> </w:t>
      </w:r>
    </w:p>
    <w:p w:rsidR="000E7F8D" w:rsidRPr="008D561F" w:rsidRDefault="000E7F8D" w:rsidP="000E7F8D">
      <w:pPr>
        <w:pStyle w:val="afffffa"/>
        <w:spacing w:before="0" w:after="0"/>
      </w:pPr>
    </w:p>
    <w:p w:rsidR="000E7F8D" w:rsidRPr="008D561F" w:rsidRDefault="000E7F8D" w:rsidP="00691F82">
      <w:pPr>
        <w:pStyle w:val="afffffa"/>
        <w:spacing w:before="0" w:after="0"/>
      </w:pPr>
    </w:p>
    <w:p w:rsidR="000E7F8D" w:rsidRPr="008D561F" w:rsidRDefault="008C5207" w:rsidP="00691F82">
      <w:pPr>
        <w:keepNext/>
        <w:ind w:firstLine="706"/>
        <w:rPr>
          <w:bCs/>
          <w:sz w:val="28"/>
          <w:szCs w:val="28"/>
        </w:rPr>
      </w:pPr>
      <w:r w:rsidRPr="008D561F">
        <w:rPr>
          <w:b/>
          <w:bCs/>
          <w:sz w:val="28"/>
          <w:szCs w:val="28"/>
        </w:rPr>
        <w:t>Представитель, имеющий полномочия подписать Заявку на участие от имени ____________________________________________________________</w:t>
      </w:r>
    </w:p>
    <w:p w:rsidR="000E7F8D" w:rsidRPr="008D561F" w:rsidRDefault="008C5207" w:rsidP="00691F82">
      <w:pPr>
        <w:tabs>
          <w:tab w:val="left" w:pos="8640"/>
        </w:tabs>
        <w:jc w:val="center"/>
        <w:rPr>
          <w:i/>
        </w:rPr>
      </w:pPr>
      <w:r w:rsidRPr="008D561F">
        <w:rPr>
          <w:i/>
        </w:rPr>
        <w:t>(наименование претендента)</w:t>
      </w:r>
    </w:p>
    <w:p w:rsidR="000E7F8D" w:rsidRPr="008D561F" w:rsidRDefault="008C5207" w:rsidP="00691F82">
      <w:pPr>
        <w:rPr>
          <w:sz w:val="28"/>
          <w:szCs w:val="28"/>
          <w:lang w:eastAsia="ru-RU"/>
        </w:rPr>
      </w:pPr>
      <w:r w:rsidRPr="008D561F">
        <w:rPr>
          <w:sz w:val="28"/>
          <w:szCs w:val="28"/>
          <w:lang w:eastAsia="ru-RU"/>
        </w:rPr>
        <w:t>__________________________________________________________________</w:t>
      </w:r>
    </w:p>
    <w:p w:rsidR="000E7F8D" w:rsidRPr="008D561F" w:rsidRDefault="008C5207" w:rsidP="00691F82">
      <w:pPr>
        <w:rPr>
          <w:i/>
        </w:rPr>
      </w:pPr>
      <w:r w:rsidRPr="008D561F">
        <w:rPr>
          <w:i/>
        </w:rPr>
        <w:t xml:space="preserve">       М.П.</w:t>
      </w:r>
      <w:r w:rsidRPr="008D561F">
        <w:rPr>
          <w:i/>
        </w:rPr>
        <w:tab/>
      </w:r>
      <w:r w:rsidRPr="008D561F">
        <w:rPr>
          <w:i/>
        </w:rPr>
        <w:tab/>
      </w:r>
      <w:r w:rsidRPr="008D561F">
        <w:rPr>
          <w:i/>
        </w:rPr>
        <w:tab/>
        <w:t>(должность, подпись, ФИО)</w:t>
      </w:r>
    </w:p>
    <w:p w:rsidR="000E7F8D" w:rsidRPr="008D561F" w:rsidRDefault="008C5207" w:rsidP="00691F82">
      <w:pPr>
        <w:rPr>
          <w:sz w:val="28"/>
          <w:szCs w:val="28"/>
          <w:lang w:eastAsia="ru-RU"/>
        </w:rPr>
      </w:pPr>
      <w:r w:rsidRPr="008D561F">
        <w:rPr>
          <w:sz w:val="28"/>
          <w:szCs w:val="28"/>
          <w:lang w:eastAsia="ru-RU"/>
        </w:rPr>
        <w:t>"____" _________ 201__ г.</w:t>
      </w:r>
    </w:p>
    <w:p w:rsidR="007F077B" w:rsidRPr="008D561F" w:rsidRDefault="007F077B" w:rsidP="00691F82">
      <w:pPr>
        <w:rPr>
          <w:i/>
          <w:highlight w:val="cyan"/>
        </w:rPr>
        <w:sectPr w:rsidR="007F077B" w:rsidRPr="008D561F" w:rsidSect="003A724F">
          <w:type w:val="continuous"/>
          <w:pgSz w:w="11907" w:h="16840" w:code="9"/>
          <w:pgMar w:top="1134" w:right="851" w:bottom="851" w:left="1418" w:header="794" w:footer="794" w:gutter="0"/>
          <w:cols w:space="720"/>
          <w:titlePg/>
          <w:docGrid w:linePitch="326"/>
        </w:sectPr>
      </w:pPr>
    </w:p>
    <w:p w:rsidR="007F077B" w:rsidRPr="008D561F" w:rsidRDefault="008C5207">
      <w:pPr>
        <w:jc w:val="right"/>
        <w:outlineLvl w:val="0"/>
        <w:rPr>
          <w:sz w:val="28"/>
          <w:szCs w:val="28"/>
        </w:rPr>
      </w:pPr>
      <w:r w:rsidRPr="008D561F">
        <w:rPr>
          <w:sz w:val="28"/>
          <w:szCs w:val="28"/>
        </w:rPr>
        <w:lastRenderedPageBreak/>
        <w:t>Приложение № 8</w:t>
      </w:r>
      <w:r w:rsidRPr="008D561F">
        <w:rPr>
          <w:sz w:val="28"/>
          <w:szCs w:val="28"/>
        </w:rPr>
        <w:br/>
        <w:t>к документации о закупке</w:t>
      </w:r>
    </w:p>
    <w:p w:rsidR="006D087B" w:rsidRPr="008D561F" w:rsidRDefault="006D087B" w:rsidP="006148C7">
      <w:pPr>
        <w:suppressAutoHyphens w:val="0"/>
      </w:pPr>
    </w:p>
    <w:p w:rsidR="000E7F8D" w:rsidRPr="008D561F" w:rsidRDefault="008C5207" w:rsidP="000E7F8D">
      <w:pPr>
        <w:keepNext/>
        <w:tabs>
          <w:tab w:val="num" w:pos="720"/>
        </w:tabs>
        <w:ind w:firstLine="709"/>
        <w:outlineLvl w:val="1"/>
        <w:rPr>
          <w:b/>
          <w:sz w:val="28"/>
          <w:szCs w:val="28"/>
        </w:rPr>
      </w:pPr>
      <w:r w:rsidRPr="008D561F">
        <w:rPr>
          <w:b/>
          <w:sz w:val="28"/>
          <w:szCs w:val="28"/>
        </w:rPr>
        <w:t>ТРЕБОВАНИЯ К НЕЗАВИСИМОЙ (БАНКОВСКОЙ) ГАРАНТИИ</w:t>
      </w:r>
    </w:p>
    <w:p w:rsidR="000E7F8D" w:rsidRPr="008D561F" w:rsidRDefault="000E7F8D" w:rsidP="000E7F8D">
      <w:pPr>
        <w:ind w:firstLine="709"/>
        <w:rPr>
          <w:sz w:val="28"/>
          <w:szCs w:val="28"/>
        </w:rPr>
      </w:pPr>
    </w:p>
    <w:p w:rsidR="000E7F8D" w:rsidRPr="008D561F" w:rsidRDefault="008C5207" w:rsidP="000E7F8D">
      <w:pPr>
        <w:numPr>
          <w:ilvl w:val="0"/>
          <w:numId w:val="179"/>
        </w:numPr>
        <w:suppressAutoHyphens w:val="0"/>
        <w:ind w:left="0" w:firstLine="709"/>
        <w:jc w:val="both"/>
        <w:rPr>
          <w:rFonts w:eastAsia="MS Mincho"/>
          <w:sz w:val="28"/>
          <w:szCs w:val="28"/>
        </w:rPr>
      </w:pPr>
      <w:r w:rsidRPr="008D561F">
        <w:rPr>
          <w:rFonts w:eastAsia="MS Mincho"/>
          <w:color w:val="000000"/>
          <w:sz w:val="28"/>
          <w:szCs w:val="28"/>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0E7F8D" w:rsidRPr="008D561F" w:rsidRDefault="008C5207" w:rsidP="000E7F8D">
      <w:pPr>
        <w:numPr>
          <w:ilvl w:val="0"/>
          <w:numId w:val="179"/>
        </w:numPr>
        <w:suppressAutoHyphens w:val="0"/>
        <w:ind w:left="0" w:firstLine="709"/>
        <w:jc w:val="both"/>
        <w:rPr>
          <w:rFonts w:eastAsia="MS Mincho"/>
          <w:color w:val="000000"/>
          <w:sz w:val="28"/>
          <w:szCs w:val="28"/>
        </w:rPr>
      </w:pPr>
      <w:r w:rsidRPr="008D561F">
        <w:rPr>
          <w:rFonts w:eastAsia="MS Mincho"/>
          <w:color w:val="000000"/>
          <w:sz w:val="28"/>
          <w:szCs w:val="28"/>
        </w:rPr>
        <w:t>В банковской гарантии должны быть указаны:</w:t>
      </w:r>
    </w:p>
    <w:p w:rsidR="000E7F8D" w:rsidRPr="008D561F" w:rsidRDefault="008C5207" w:rsidP="000E7F8D">
      <w:pPr>
        <w:numPr>
          <w:ilvl w:val="0"/>
          <w:numId w:val="180"/>
        </w:numPr>
        <w:suppressAutoHyphens w:val="0"/>
        <w:ind w:left="0" w:firstLine="709"/>
        <w:jc w:val="both"/>
        <w:rPr>
          <w:rFonts w:eastAsia="MS Mincho"/>
          <w:sz w:val="28"/>
          <w:szCs w:val="28"/>
        </w:rPr>
      </w:pPr>
      <w:r w:rsidRPr="008D561F">
        <w:rPr>
          <w:rFonts w:eastAsia="MS Mincho"/>
          <w:color w:val="000000"/>
          <w:sz w:val="28"/>
          <w:szCs w:val="28"/>
        </w:rPr>
        <w:t>дата выдачи;</w:t>
      </w:r>
    </w:p>
    <w:p w:rsidR="000E7F8D" w:rsidRPr="008D561F" w:rsidRDefault="008C5207" w:rsidP="000E7F8D">
      <w:pPr>
        <w:numPr>
          <w:ilvl w:val="0"/>
          <w:numId w:val="180"/>
        </w:numPr>
        <w:suppressAutoHyphens w:val="0"/>
        <w:ind w:left="0" w:firstLine="709"/>
        <w:jc w:val="both"/>
        <w:rPr>
          <w:rFonts w:eastAsia="MS Mincho"/>
          <w:sz w:val="28"/>
          <w:szCs w:val="28"/>
        </w:rPr>
      </w:pPr>
      <w:r w:rsidRPr="008D561F">
        <w:rPr>
          <w:rFonts w:eastAsia="MS Mincho"/>
          <w:sz w:val="28"/>
          <w:szCs w:val="28"/>
        </w:rPr>
        <w:t>принципал – наименование, адрес, ИНН, ОГРН;</w:t>
      </w:r>
    </w:p>
    <w:p w:rsidR="000E7F8D" w:rsidRPr="008D561F" w:rsidRDefault="008C5207" w:rsidP="000E7F8D">
      <w:pPr>
        <w:numPr>
          <w:ilvl w:val="0"/>
          <w:numId w:val="180"/>
        </w:numPr>
        <w:suppressAutoHyphens w:val="0"/>
        <w:ind w:left="0" w:firstLine="709"/>
        <w:jc w:val="both"/>
        <w:rPr>
          <w:rFonts w:eastAsia="MS Mincho"/>
          <w:sz w:val="28"/>
          <w:szCs w:val="28"/>
        </w:rPr>
      </w:pPr>
      <w:r w:rsidRPr="008D561F">
        <w:rPr>
          <w:rFonts w:eastAsia="MS Mincho"/>
          <w:sz w:val="28"/>
          <w:szCs w:val="28"/>
        </w:rPr>
        <w:t xml:space="preserve">бенефициар (заказчик) – Публичное акционерное общество «Центр по перевозке грузов в контейнерах «ТрансКонтейнер» </w:t>
      </w:r>
      <w:r w:rsidRPr="008D561F">
        <w:rPr>
          <w:rFonts w:eastAsia="MS Mincho"/>
          <w:sz w:val="28"/>
          <w:szCs w:val="28"/>
        </w:rPr>
        <w:br/>
        <w:t xml:space="preserve">(ПАО «ТрансКонтейнер»), место нахождения: Российская Федерация, 125047, г. Москва, Оружейный пер., д.19, ИНН 7708591995, ОКПО 94421386, </w:t>
      </w:r>
      <w:r w:rsidRPr="008D561F">
        <w:rPr>
          <w:rFonts w:eastAsia="MS Mincho"/>
          <w:sz w:val="28"/>
          <w:szCs w:val="28"/>
        </w:rPr>
        <w:br/>
        <w:t>КПП 997650001;</w:t>
      </w:r>
    </w:p>
    <w:p w:rsidR="000E7F8D" w:rsidRPr="008D561F" w:rsidRDefault="008C5207" w:rsidP="000E7F8D">
      <w:pPr>
        <w:numPr>
          <w:ilvl w:val="0"/>
          <w:numId w:val="180"/>
        </w:numPr>
        <w:suppressAutoHyphens w:val="0"/>
        <w:ind w:left="0" w:firstLine="709"/>
        <w:jc w:val="both"/>
        <w:rPr>
          <w:rFonts w:eastAsia="MS Mincho"/>
          <w:bCs/>
          <w:sz w:val="28"/>
          <w:szCs w:val="28"/>
        </w:rPr>
      </w:pPr>
      <w:r w:rsidRPr="008D561F">
        <w:rPr>
          <w:rFonts w:eastAsia="MS Mincho"/>
          <w:sz w:val="28"/>
          <w:szCs w:val="28"/>
        </w:rPr>
        <w:t>гарант – наименование б</w:t>
      </w:r>
      <w:r w:rsidRPr="008D561F">
        <w:rPr>
          <w:rFonts w:eastAsia="MS Mincho"/>
          <w:bCs/>
          <w:sz w:val="28"/>
          <w:szCs w:val="28"/>
        </w:rPr>
        <w:t>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0E7F8D" w:rsidRPr="008D561F" w:rsidRDefault="008C5207" w:rsidP="000E7F8D">
      <w:pPr>
        <w:numPr>
          <w:ilvl w:val="0"/>
          <w:numId w:val="180"/>
        </w:numPr>
        <w:suppressAutoHyphens w:val="0"/>
        <w:ind w:left="0" w:firstLine="709"/>
        <w:jc w:val="both"/>
        <w:rPr>
          <w:rFonts w:eastAsia="MS Mincho"/>
          <w:bCs/>
          <w:sz w:val="28"/>
          <w:szCs w:val="28"/>
        </w:rPr>
      </w:pPr>
      <w:r w:rsidRPr="008D561F">
        <w:rPr>
          <w:rFonts w:eastAsia="MS Mincho"/>
          <w:bCs/>
          <w:sz w:val="28"/>
          <w:szCs w:val="28"/>
        </w:rPr>
        <w:t xml:space="preserve">номер и наименование </w:t>
      </w:r>
      <w:r w:rsidR="00601551" w:rsidRPr="008D561F">
        <w:rPr>
          <w:rFonts w:eastAsia="MS Mincho"/>
          <w:bCs/>
          <w:sz w:val="28"/>
          <w:szCs w:val="28"/>
        </w:rPr>
        <w:t>закупки</w:t>
      </w:r>
      <w:r w:rsidRPr="008D561F">
        <w:rPr>
          <w:rFonts w:eastAsia="MS Mincho"/>
          <w:bCs/>
          <w:sz w:val="28"/>
          <w:szCs w:val="28"/>
        </w:rPr>
        <w:t xml:space="preserve">: </w:t>
      </w:r>
      <w:r w:rsidRPr="008D561F">
        <w:rPr>
          <w:sz w:val="28"/>
          <w:szCs w:val="28"/>
        </w:rPr>
        <w:t>Запрос предложений в электронной форме № ЗПэ-</w:t>
      </w:r>
      <w:r w:rsidRPr="008D561F">
        <w:rPr>
          <w:sz w:val="28"/>
          <w:szCs w:val="28"/>
          <w:highlight w:val="yellow"/>
        </w:rPr>
        <w:t>_________</w:t>
      </w:r>
      <w:r w:rsidRPr="008D561F">
        <w:rPr>
          <w:sz w:val="28"/>
          <w:szCs w:val="28"/>
        </w:rPr>
        <w:t>-18-</w:t>
      </w:r>
      <w:r w:rsidRPr="008D561F">
        <w:rPr>
          <w:sz w:val="28"/>
          <w:szCs w:val="28"/>
          <w:highlight w:val="yellow"/>
        </w:rPr>
        <w:t>_______</w:t>
      </w:r>
      <w:r w:rsidRPr="008D561F">
        <w:rPr>
          <w:sz w:val="28"/>
          <w:szCs w:val="28"/>
        </w:rPr>
        <w:t xml:space="preserve"> по предмету закупки «Оказание услуг по мониторингу и регулярному обновлению детального прогноза рынка железнодорожных контейнерных перевозок Российской Федерации на перспективу 8 лет»</w:t>
      </w:r>
      <w:r w:rsidRPr="008D561F">
        <w:rPr>
          <w:rFonts w:eastAsia="MS Mincho"/>
          <w:bCs/>
          <w:sz w:val="28"/>
          <w:szCs w:val="28"/>
        </w:rPr>
        <w:t>;</w:t>
      </w:r>
    </w:p>
    <w:p w:rsidR="000E7F8D" w:rsidRPr="008D561F" w:rsidRDefault="008C5207" w:rsidP="000E7F8D">
      <w:pPr>
        <w:ind w:firstLine="709"/>
        <w:jc w:val="both"/>
        <w:rPr>
          <w:rFonts w:eastAsia="MS Mincho"/>
          <w:i/>
          <w:color w:val="000000"/>
          <w:sz w:val="28"/>
          <w:szCs w:val="28"/>
        </w:rPr>
      </w:pPr>
      <w:r w:rsidRPr="008D561F">
        <w:rPr>
          <w:rFonts w:eastAsia="MS Mincho"/>
          <w:color w:val="000000"/>
          <w:sz w:val="28"/>
          <w:szCs w:val="28"/>
        </w:rPr>
        <w:t>денежная сумма, подлежащая выплате –</w:t>
      </w:r>
      <w:r w:rsidRPr="008D561F">
        <w:rPr>
          <w:rFonts w:eastAsia="MS Mincho"/>
          <w:i/>
          <w:color w:val="000000"/>
          <w:sz w:val="28"/>
          <w:szCs w:val="28"/>
        </w:rPr>
        <w:t xml:space="preserve"> </w:t>
      </w:r>
      <w:r w:rsidRPr="008D561F">
        <w:rPr>
          <w:rFonts w:eastAsia="MS Mincho"/>
          <w:color w:val="000000"/>
          <w:sz w:val="28"/>
          <w:szCs w:val="28"/>
        </w:rPr>
        <w:t>270 000,00 (двести семьдесят тысяч рублей 00 копеек;</w:t>
      </w:r>
    </w:p>
    <w:p w:rsidR="000E7F8D" w:rsidRPr="008D561F" w:rsidRDefault="008C5207" w:rsidP="000E7F8D">
      <w:pPr>
        <w:numPr>
          <w:ilvl w:val="0"/>
          <w:numId w:val="180"/>
        </w:numPr>
        <w:suppressAutoHyphens w:val="0"/>
        <w:ind w:left="0" w:firstLine="709"/>
        <w:jc w:val="both"/>
        <w:rPr>
          <w:rFonts w:eastAsia="MS Mincho"/>
          <w:color w:val="000000"/>
          <w:sz w:val="28"/>
          <w:szCs w:val="28"/>
        </w:rPr>
      </w:pPr>
      <w:r w:rsidRPr="008D561F">
        <w:rPr>
          <w:rFonts w:eastAsia="MS Mincho"/>
          <w:color w:val="000000"/>
          <w:sz w:val="28"/>
          <w:szCs w:val="28"/>
        </w:rPr>
        <w:t>срок действия гарантии;</w:t>
      </w:r>
    </w:p>
    <w:p w:rsidR="000E7F8D" w:rsidRPr="008D561F" w:rsidRDefault="008C5207" w:rsidP="000E7F8D">
      <w:pPr>
        <w:numPr>
          <w:ilvl w:val="0"/>
          <w:numId w:val="180"/>
        </w:numPr>
        <w:suppressAutoHyphens w:val="0"/>
        <w:ind w:left="0" w:firstLine="709"/>
        <w:jc w:val="both"/>
        <w:rPr>
          <w:rFonts w:eastAsia="MS Mincho"/>
          <w:color w:val="000000"/>
          <w:sz w:val="28"/>
          <w:szCs w:val="28"/>
        </w:rPr>
      </w:pPr>
      <w:r w:rsidRPr="008D561F">
        <w:rPr>
          <w:rFonts w:eastAsia="MS Mincho"/>
          <w:color w:val="000000"/>
          <w:sz w:val="28"/>
          <w:szCs w:val="28"/>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0E7F8D" w:rsidRPr="008D561F" w:rsidRDefault="008C5207" w:rsidP="000E7F8D">
      <w:pPr>
        <w:numPr>
          <w:ilvl w:val="0"/>
          <w:numId w:val="180"/>
        </w:numPr>
        <w:suppressAutoHyphens w:val="0"/>
        <w:ind w:left="0" w:firstLine="709"/>
        <w:jc w:val="both"/>
        <w:rPr>
          <w:rFonts w:eastAsia="MS Mincho"/>
          <w:color w:val="000000"/>
          <w:sz w:val="28"/>
          <w:szCs w:val="28"/>
        </w:rPr>
      </w:pPr>
      <w:r w:rsidRPr="008D561F">
        <w:rPr>
          <w:rFonts w:eastAsia="MS Mincho"/>
          <w:color w:val="000000"/>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0E7F8D" w:rsidRPr="008D561F" w:rsidRDefault="008C5207" w:rsidP="000E7F8D">
      <w:pPr>
        <w:numPr>
          <w:ilvl w:val="0"/>
          <w:numId w:val="180"/>
        </w:numPr>
        <w:suppressAutoHyphens w:val="0"/>
        <w:ind w:left="0" w:firstLine="709"/>
        <w:jc w:val="both"/>
        <w:rPr>
          <w:rFonts w:eastAsia="MS Mincho"/>
          <w:color w:val="000000"/>
          <w:sz w:val="28"/>
          <w:szCs w:val="28"/>
        </w:rPr>
      </w:pPr>
      <w:r w:rsidRPr="008D561F">
        <w:rPr>
          <w:rFonts w:eastAsia="MS Mincho"/>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E7F8D" w:rsidRPr="008D561F" w:rsidRDefault="008C5207" w:rsidP="000E7F8D">
      <w:pPr>
        <w:numPr>
          <w:ilvl w:val="0"/>
          <w:numId w:val="180"/>
        </w:numPr>
        <w:suppressAutoHyphens w:val="0"/>
        <w:ind w:left="0" w:firstLine="709"/>
        <w:jc w:val="both"/>
        <w:rPr>
          <w:rFonts w:eastAsia="MS Mincho"/>
          <w:color w:val="000000"/>
          <w:sz w:val="28"/>
          <w:szCs w:val="28"/>
        </w:rPr>
      </w:pPr>
      <w:r w:rsidRPr="008D561F">
        <w:rPr>
          <w:rFonts w:eastAsia="MS Mincho"/>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0E7F8D" w:rsidRPr="008D561F" w:rsidRDefault="008C5207" w:rsidP="000E7F8D">
      <w:pPr>
        <w:numPr>
          <w:ilvl w:val="0"/>
          <w:numId w:val="180"/>
        </w:numPr>
        <w:suppressAutoHyphens w:val="0"/>
        <w:ind w:left="0" w:firstLine="709"/>
        <w:jc w:val="both"/>
        <w:rPr>
          <w:rFonts w:eastAsia="MS Mincho"/>
          <w:color w:val="000000"/>
          <w:sz w:val="28"/>
          <w:szCs w:val="28"/>
        </w:rPr>
      </w:pPr>
      <w:r w:rsidRPr="008D561F">
        <w:rPr>
          <w:rFonts w:eastAsia="MS Mincho"/>
          <w:color w:val="000000"/>
          <w:sz w:val="28"/>
          <w:szCs w:val="28"/>
        </w:rPr>
        <w:lastRenderedPageBreak/>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0E7F8D" w:rsidRPr="008D561F" w:rsidRDefault="008C5207" w:rsidP="000E7F8D">
      <w:pPr>
        <w:numPr>
          <w:ilvl w:val="0"/>
          <w:numId w:val="180"/>
        </w:numPr>
        <w:suppressAutoHyphens w:val="0"/>
        <w:ind w:left="0" w:firstLine="709"/>
        <w:jc w:val="both"/>
        <w:rPr>
          <w:rFonts w:eastAsia="MS Mincho"/>
          <w:color w:val="000000"/>
          <w:sz w:val="28"/>
          <w:szCs w:val="28"/>
        </w:rPr>
      </w:pPr>
      <w:r w:rsidRPr="008D561F">
        <w:rPr>
          <w:rFonts w:eastAsia="MS Mincho"/>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0E7F8D" w:rsidRPr="008D561F" w:rsidRDefault="008C5207" w:rsidP="000E7F8D">
      <w:pPr>
        <w:numPr>
          <w:ilvl w:val="0"/>
          <w:numId w:val="180"/>
        </w:numPr>
        <w:suppressAutoHyphens w:val="0"/>
        <w:ind w:left="0" w:firstLine="709"/>
        <w:jc w:val="both"/>
        <w:rPr>
          <w:rFonts w:eastAsia="MS Mincho"/>
          <w:color w:val="000000"/>
          <w:sz w:val="28"/>
          <w:szCs w:val="28"/>
        </w:rPr>
      </w:pPr>
      <w:r w:rsidRPr="008D561F">
        <w:rPr>
          <w:rFonts w:eastAsia="MS Mincho"/>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E7F8D" w:rsidRPr="008D561F" w:rsidRDefault="008C5207" w:rsidP="000E7F8D">
      <w:pPr>
        <w:numPr>
          <w:ilvl w:val="0"/>
          <w:numId w:val="180"/>
        </w:numPr>
        <w:suppressAutoHyphens w:val="0"/>
        <w:ind w:left="0" w:firstLine="709"/>
        <w:jc w:val="both"/>
        <w:rPr>
          <w:rFonts w:eastAsia="MS Mincho"/>
          <w:color w:val="000000"/>
          <w:sz w:val="28"/>
          <w:szCs w:val="28"/>
        </w:rPr>
      </w:pPr>
      <w:r w:rsidRPr="008D561F">
        <w:rPr>
          <w:rFonts w:eastAsia="MS Mincho"/>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E7F8D" w:rsidRPr="008D561F" w:rsidRDefault="008C5207" w:rsidP="000E7F8D">
      <w:pPr>
        <w:numPr>
          <w:ilvl w:val="0"/>
          <w:numId w:val="180"/>
        </w:numPr>
        <w:suppressAutoHyphens w:val="0"/>
        <w:ind w:left="0" w:firstLine="709"/>
        <w:jc w:val="both"/>
        <w:rPr>
          <w:rFonts w:eastAsia="MS Mincho"/>
          <w:color w:val="000000"/>
          <w:sz w:val="28"/>
          <w:szCs w:val="28"/>
        </w:rPr>
      </w:pPr>
      <w:r w:rsidRPr="008D561F">
        <w:rPr>
          <w:rFonts w:eastAsia="MS Mincho"/>
          <w:color w:val="000000"/>
          <w:sz w:val="28"/>
          <w:szCs w:val="28"/>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601551" w:rsidRPr="008D561F" w:rsidRDefault="008C5207" w:rsidP="000E7F8D">
      <w:pPr>
        <w:numPr>
          <w:ilvl w:val="0"/>
          <w:numId w:val="180"/>
        </w:numPr>
        <w:suppressAutoHyphens w:val="0"/>
        <w:ind w:left="0" w:firstLine="709"/>
        <w:jc w:val="both"/>
        <w:rPr>
          <w:rFonts w:eastAsia="MS Mincho"/>
          <w:color w:val="000000"/>
          <w:sz w:val="28"/>
          <w:szCs w:val="28"/>
        </w:rPr>
      </w:pPr>
      <w:r w:rsidRPr="008D561F">
        <w:rPr>
          <w:rFonts w:eastAsia="MS Mincho"/>
          <w:color w:val="000000"/>
          <w:sz w:val="28"/>
          <w:szCs w:val="28"/>
        </w:rPr>
        <w:t xml:space="preserve">обстоятельства, при наступлении которых должна быть выплачена сумма гарантии, а именно: </w:t>
      </w:r>
    </w:p>
    <w:p w:rsidR="00601551" w:rsidRPr="008D561F" w:rsidRDefault="00601551" w:rsidP="00601551">
      <w:pPr>
        <w:suppressAutoHyphens w:val="0"/>
        <w:jc w:val="both"/>
        <w:rPr>
          <w:rFonts w:eastAsia="MS Mincho"/>
          <w:color w:val="000000"/>
          <w:sz w:val="28"/>
          <w:szCs w:val="28"/>
        </w:rPr>
      </w:pPr>
      <w:r w:rsidRPr="008D561F">
        <w:rPr>
          <w:rFonts w:eastAsia="MS Mincho"/>
          <w:color w:val="000000"/>
          <w:sz w:val="28"/>
          <w:szCs w:val="28"/>
        </w:rPr>
        <w:t>1) принципал отозвал свою заявку на участие в закупке после истечения срока подачи заявок;</w:t>
      </w:r>
    </w:p>
    <w:p w:rsidR="00601551" w:rsidRPr="008D561F" w:rsidRDefault="00601551" w:rsidP="00601551">
      <w:pPr>
        <w:suppressAutoHyphens w:val="0"/>
        <w:jc w:val="both"/>
        <w:rPr>
          <w:rFonts w:eastAsia="MS Mincho"/>
          <w:color w:val="000000"/>
          <w:sz w:val="28"/>
          <w:szCs w:val="28"/>
        </w:rPr>
      </w:pPr>
      <w:r w:rsidRPr="008D561F">
        <w:rPr>
          <w:rFonts w:eastAsia="MS Mincho"/>
          <w:color w:val="000000"/>
          <w:sz w:val="28"/>
          <w:szCs w:val="28"/>
        </w:rPr>
        <w:t>2) принципал, признанный победителем, отказался или уклоняется от подписания договора;</w:t>
      </w:r>
    </w:p>
    <w:p w:rsidR="000E7F8D" w:rsidRPr="008D561F" w:rsidRDefault="00601551" w:rsidP="00601551">
      <w:pPr>
        <w:suppressAutoHyphens w:val="0"/>
        <w:jc w:val="both"/>
        <w:rPr>
          <w:rFonts w:eastAsia="MS Mincho"/>
          <w:color w:val="000000"/>
          <w:sz w:val="28"/>
          <w:szCs w:val="28"/>
        </w:rPr>
      </w:pPr>
      <w:r w:rsidRPr="008D561F">
        <w:rPr>
          <w:rFonts w:eastAsia="MS Mincho"/>
          <w:color w:val="000000"/>
          <w:sz w:val="28"/>
          <w:szCs w:val="28"/>
        </w:rPr>
        <w:t>3) принципал, в случае если его заявке был присвоен второй номер, отказывается или уклоняется от подписания договора (в случае, когда договор заключается с участником</w:t>
      </w:r>
      <w:r w:rsidR="0020348E" w:rsidRPr="008D561F">
        <w:t xml:space="preserve">, </w:t>
      </w:r>
      <w:r w:rsidR="0020348E" w:rsidRPr="008D561F">
        <w:rPr>
          <w:rFonts w:eastAsia="MS Mincho"/>
          <w:color w:val="000000"/>
          <w:sz w:val="28"/>
          <w:szCs w:val="28"/>
        </w:rPr>
        <w:t>заявке которого был присвоен второй номер</w:t>
      </w:r>
      <w:r w:rsidRPr="008D561F">
        <w:rPr>
          <w:rFonts w:eastAsia="MS Mincho"/>
          <w:color w:val="000000"/>
          <w:sz w:val="28"/>
          <w:szCs w:val="28"/>
        </w:rPr>
        <w:t>);</w:t>
      </w:r>
    </w:p>
    <w:p w:rsidR="000E7F8D" w:rsidRPr="008D561F" w:rsidRDefault="008C5207" w:rsidP="000E7F8D">
      <w:pPr>
        <w:numPr>
          <w:ilvl w:val="0"/>
          <w:numId w:val="180"/>
        </w:numPr>
        <w:suppressAutoHyphens w:val="0"/>
        <w:ind w:left="0" w:firstLine="709"/>
        <w:jc w:val="both"/>
        <w:rPr>
          <w:rFonts w:eastAsia="MS Mincho"/>
          <w:color w:val="000000"/>
          <w:sz w:val="28"/>
          <w:szCs w:val="28"/>
        </w:rPr>
      </w:pPr>
      <w:r w:rsidRPr="008D561F">
        <w:rPr>
          <w:rFonts w:eastAsia="MS Mincho"/>
          <w:color w:val="000000"/>
          <w:sz w:val="28"/>
          <w:szCs w:val="28"/>
        </w:rPr>
        <w:t>условие, согласно которому банковская гарантия вступает в силу со дня выдачи банковской гарантии;</w:t>
      </w:r>
    </w:p>
    <w:p w:rsidR="000E7F8D" w:rsidRPr="008D561F" w:rsidRDefault="008C5207" w:rsidP="000E7F8D">
      <w:pPr>
        <w:numPr>
          <w:ilvl w:val="0"/>
          <w:numId w:val="180"/>
        </w:numPr>
        <w:suppressAutoHyphens w:val="0"/>
        <w:ind w:left="0" w:firstLine="709"/>
        <w:jc w:val="both"/>
        <w:rPr>
          <w:rFonts w:eastAsia="MS Mincho"/>
          <w:color w:val="000000"/>
          <w:sz w:val="28"/>
          <w:szCs w:val="28"/>
        </w:rPr>
      </w:pPr>
      <w:r w:rsidRPr="008D561F">
        <w:rPr>
          <w:rFonts w:eastAsia="MS Mincho"/>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0E7F8D" w:rsidRPr="008D561F" w:rsidRDefault="008C5207" w:rsidP="000E7F8D">
      <w:pPr>
        <w:numPr>
          <w:ilvl w:val="0"/>
          <w:numId w:val="179"/>
        </w:numPr>
        <w:suppressAutoHyphens w:val="0"/>
        <w:ind w:left="0" w:firstLine="709"/>
        <w:jc w:val="both"/>
        <w:rPr>
          <w:rFonts w:eastAsia="MS Mincho"/>
          <w:sz w:val="28"/>
          <w:szCs w:val="28"/>
        </w:rPr>
      </w:pPr>
      <w:r w:rsidRPr="008D561F">
        <w:rPr>
          <w:rFonts w:eastAsia="MS Mincho"/>
          <w:color w:val="000000"/>
          <w:sz w:val="28"/>
          <w:szCs w:val="28"/>
        </w:rPr>
        <w:t xml:space="preserve">Не допускается включение в условия банковской гарантии требования о предоставлении </w:t>
      </w:r>
      <w:r w:rsidRPr="008D561F">
        <w:rPr>
          <w:rFonts w:eastAsia="MS Mincho"/>
          <w:sz w:val="28"/>
          <w:szCs w:val="28"/>
        </w:rPr>
        <w:t>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0E7F8D" w:rsidRPr="008D561F" w:rsidRDefault="008C5207" w:rsidP="000E7F8D">
      <w:pPr>
        <w:numPr>
          <w:ilvl w:val="0"/>
          <w:numId w:val="179"/>
        </w:numPr>
        <w:suppressAutoHyphens w:val="0"/>
        <w:ind w:left="0" w:firstLine="709"/>
        <w:jc w:val="both"/>
        <w:rPr>
          <w:rFonts w:eastAsia="MS Mincho"/>
          <w:sz w:val="28"/>
          <w:szCs w:val="28"/>
        </w:rPr>
      </w:pPr>
      <w:r w:rsidRPr="008D561F">
        <w:rPr>
          <w:rFonts w:eastAsia="MS Mincho"/>
          <w:sz w:val="28"/>
          <w:szCs w:val="28"/>
        </w:rPr>
        <w:lastRenderedPageBreak/>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E7F8D" w:rsidRPr="008D561F" w:rsidRDefault="008C5207" w:rsidP="000E7F8D">
      <w:pPr>
        <w:numPr>
          <w:ilvl w:val="0"/>
          <w:numId w:val="179"/>
        </w:numPr>
        <w:suppressAutoHyphens w:val="0"/>
        <w:ind w:left="0" w:firstLine="709"/>
        <w:jc w:val="both"/>
        <w:rPr>
          <w:rFonts w:eastAsia="MS Mincho"/>
          <w:sz w:val="28"/>
          <w:szCs w:val="28"/>
        </w:rPr>
      </w:pPr>
      <w:r w:rsidRPr="008D561F">
        <w:rPr>
          <w:rFonts w:eastAsia="MS Mincho"/>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0E7F8D" w:rsidRPr="008D561F" w:rsidRDefault="008C5207" w:rsidP="000E7F8D">
      <w:pPr>
        <w:ind w:firstLine="709"/>
        <w:jc w:val="both"/>
        <w:rPr>
          <w:rFonts w:eastAsia="MS Mincho"/>
          <w:sz w:val="28"/>
          <w:szCs w:val="28"/>
        </w:rPr>
      </w:pPr>
      <w:r w:rsidRPr="008D561F">
        <w:rPr>
          <w:rFonts w:eastAsia="MS Mincho"/>
          <w:sz w:val="28"/>
          <w:szCs w:val="28"/>
        </w:rPr>
        <w:t>Срок действия банковской гарантии должен быть не менее срока действия заявки, указанного претендентом/участником Открытого конкурса в своей заявке на участие в запросе предложений.</w:t>
      </w:r>
    </w:p>
    <w:p w:rsidR="008C5207" w:rsidRPr="008D561F" w:rsidRDefault="008C5207">
      <w:pPr>
        <w:suppressAutoHyphens w:val="0"/>
        <w:rPr>
          <w:sz w:val="28"/>
          <w:szCs w:val="28"/>
        </w:rPr>
      </w:pPr>
      <w:r w:rsidRPr="008D561F">
        <w:rPr>
          <w:sz w:val="28"/>
          <w:szCs w:val="28"/>
        </w:rPr>
        <w:br w:type="page"/>
      </w:r>
    </w:p>
    <w:p w:rsidR="007F077B" w:rsidRPr="008D561F" w:rsidRDefault="008C5207">
      <w:pPr>
        <w:jc w:val="right"/>
        <w:outlineLvl w:val="0"/>
        <w:rPr>
          <w:sz w:val="28"/>
          <w:szCs w:val="28"/>
        </w:rPr>
      </w:pPr>
      <w:r w:rsidRPr="008D561F">
        <w:rPr>
          <w:sz w:val="28"/>
          <w:szCs w:val="28"/>
        </w:rPr>
        <w:lastRenderedPageBreak/>
        <w:t>Приложение № 9</w:t>
      </w:r>
      <w:r w:rsidRPr="008D561F">
        <w:rPr>
          <w:sz w:val="28"/>
          <w:szCs w:val="28"/>
        </w:rPr>
        <w:br/>
        <w:t>к документации о закупке</w:t>
      </w:r>
    </w:p>
    <w:p w:rsidR="006D087B" w:rsidRPr="008D561F" w:rsidRDefault="006D087B" w:rsidP="006148C7">
      <w:pPr>
        <w:suppressAutoHyphens w:val="0"/>
      </w:pPr>
    </w:p>
    <w:p w:rsidR="000E7F8D" w:rsidRPr="008D561F" w:rsidRDefault="008C5207" w:rsidP="000E7F8D">
      <w:pPr>
        <w:tabs>
          <w:tab w:val="center" w:pos="4923"/>
          <w:tab w:val="left" w:pos="6448"/>
        </w:tabs>
        <w:jc w:val="center"/>
        <w:outlineLvl w:val="1"/>
        <w:rPr>
          <w:sz w:val="26"/>
          <w:szCs w:val="26"/>
        </w:rPr>
      </w:pPr>
      <w:r w:rsidRPr="008D561F">
        <w:rPr>
          <w:sz w:val="26"/>
          <w:szCs w:val="26"/>
        </w:rPr>
        <w:t>Список банков, чьи гарантии ПАО «ТрансКонтейнер»</w:t>
      </w:r>
    </w:p>
    <w:p w:rsidR="000E7F8D" w:rsidRPr="008D561F" w:rsidRDefault="008C5207" w:rsidP="000E7F8D">
      <w:pPr>
        <w:tabs>
          <w:tab w:val="center" w:pos="4923"/>
          <w:tab w:val="left" w:pos="6448"/>
        </w:tabs>
        <w:jc w:val="center"/>
        <w:rPr>
          <w:sz w:val="26"/>
          <w:szCs w:val="26"/>
        </w:rPr>
      </w:pPr>
      <w:r w:rsidRPr="008D561F">
        <w:rPr>
          <w:sz w:val="26"/>
          <w:szCs w:val="26"/>
        </w:rPr>
        <w:t>принимает для обеспечения заявки</w:t>
      </w:r>
    </w:p>
    <w:p w:rsidR="000E7F8D" w:rsidRPr="008D561F" w:rsidRDefault="000E7F8D" w:rsidP="000E7F8D">
      <w:pPr>
        <w:pStyle w:val="affff6"/>
        <w:ind w:right="306"/>
        <w:rPr>
          <w:szCs w:val="26"/>
        </w:rPr>
      </w:pPr>
    </w:p>
    <w:tbl>
      <w:tblPr>
        <w:tblW w:w="9084" w:type="dxa"/>
        <w:jc w:val="center"/>
        <w:tblLayout w:type="fixed"/>
        <w:tblLook w:val="04A0" w:firstRow="1" w:lastRow="0" w:firstColumn="1" w:lastColumn="0" w:noHBand="0" w:noVBand="1"/>
      </w:tblPr>
      <w:tblGrid>
        <w:gridCol w:w="717"/>
        <w:gridCol w:w="4239"/>
        <w:gridCol w:w="15"/>
        <w:gridCol w:w="4098"/>
        <w:gridCol w:w="15"/>
      </w:tblGrid>
      <w:tr w:rsidR="000E7F8D" w:rsidRPr="008D561F" w:rsidTr="000E7F8D">
        <w:trPr>
          <w:gridAfter w:val="1"/>
          <w:wAfter w:w="15" w:type="dxa"/>
          <w:trHeight w:val="460"/>
          <w:jc w:val="center"/>
        </w:trPr>
        <w:tc>
          <w:tcPr>
            <w:tcW w:w="717" w:type="dxa"/>
            <w:tcBorders>
              <w:top w:val="single" w:sz="4" w:space="0" w:color="auto"/>
              <w:left w:val="single" w:sz="4" w:space="0" w:color="auto"/>
              <w:bottom w:val="single" w:sz="4" w:space="0" w:color="auto"/>
              <w:right w:val="single" w:sz="4" w:space="0" w:color="auto"/>
            </w:tcBorders>
            <w:shd w:val="clear" w:color="auto" w:fill="FFFFFF"/>
            <w:noWrap/>
            <w:hideMark/>
          </w:tcPr>
          <w:p w:rsidR="000E7F8D" w:rsidRPr="008D561F" w:rsidRDefault="008C5207" w:rsidP="000E7F8D">
            <w:pPr>
              <w:ind w:left="578" w:hanging="578"/>
              <w:jc w:val="center"/>
              <w:rPr>
                <w:color w:val="000000"/>
              </w:rPr>
            </w:pPr>
            <w:r w:rsidRPr="008D561F">
              <w:rPr>
                <w:color w:val="000000"/>
              </w:rPr>
              <w:t>№</w:t>
            </w:r>
          </w:p>
        </w:tc>
        <w:tc>
          <w:tcPr>
            <w:tcW w:w="4237" w:type="dxa"/>
            <w:tcBorders>
              <w:top w:val="single" w:sz="4" w:space="0" w:color="auto"/>
              <w:left w:val="nil"/>
              <w:bottom w:val="single" w:sz="4" w:space="0" w:color="auto"/>
              <w:right w:val="single" w:sz="4" w:space="0" w:color="auto"/>
            </w:tcBorders>
            <w:shd w:val="clear" w:color="auto" w:fill="FFFFFF"/>
            <w:noWrap/>
            <w:hideMark/>
          </w:tcPr>
          <w:p w:rsidR="000E7F8D" w:rsidRPr="008D561F" w:rsidRDefault="008C5207" w:rsidP="000E7F8D">
            <w:pPr>
              <w:ind w:left="578" w:hanging="578"/>
              <w:jc w:val="center"/>
            </w:pPr>
            <w:r w:rsidRPr="008D561F">
              <w:t>Банк</w:t>
            </w:r>
          </w:p>
        </w:tc>
        <w:tc>
          <w:tcPr>
            <w:tcW w:w="4111" w:type="dxa"/>
            <w:gridSpan w:val="2"/>
            <w:tcBorders>
              <w:top w:val="single" w:sz="4" w:space="0" w:color="auto"/>
              <w:left w:val="nil"/>
              <w:bottom w:val="single" w:sz="4" w:space="0" w:color="auto"/>
              <w:right w:val="single" w:sz="4" w:space="0" w:color="auto"/>
            </w:tcBorders>
            <w:shd w:val="clear" w:color="auto" w:fill="FFFFFF"/>
            <w:hideMark/>
          </w:tcPr>
          <w:p w:rsidR="000E7F8D" w:rsidRPr="008D561F" w:rsidRDefault="008C5207" w:rsidP="000E7F8D">
            <w:pPr>
              <w:ind w:left="578" w:hanging="578"/>
              <w:jc w:val="center"/>
            </w:pPr>
            <w:r w:rsidRPr="008D561F">
              <w:t>Лимит на прием независимых гарантий, млн. руб.</w:t>
            </w:r>
          </w:p>
        </w:tc>
      </w:tr>
      <w:tr w:rsidR="000E7F8D" w:rsidRPr="008D561F" w:rsidTr="000E7F8D">
        <w:trPr>
          <w:gridAfter w:val="1"/>
          <w:wAfter w:w="15" w:type="dxa"/>
          <w:trHeight w:hRule="exact" w:val="397"/>
          <w:jc w:val="center"/>
        </w:trPr>
        <w:tc>
          <w:tcPr>
            <w:tcW w:w="717" w:type="dxa"/>
            <w:tcBorders>
              <w:top w:val="single" w:sz="4" w:space="0" w:color="auto"/>
              <w:left w:val="single" w:sz="4" w:space="0" w:color="auto"/>
              <w:bottom w:val="nil"/>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1</w:t>
            </w:r>
          </w:p>
        </w:tc>
        <w:tc>
          <w:tcPr>
            <w:tcW w:w="4237" w:type="dxa"/>
            <w:tcBorders>
              <w:top w:val="single" w:sz="4" w:space="0" w:color="auto"/>
              <w:left w:val="nil"/>
              <w:bottom w:val="nil"/>
              <w:right w:val="single" w:sz="4" w:space="0" w:color="auto"/>
            </w:tcBorders>
            <w:shd w:val="clear" w:color="auto" w:fill="FFFFFF"/>
            <w:vAlign w:val="center"/>
            <w:hideMark/>
          </w:tcPr>
          <w:p w:rsidR="000E7F8D" w:rsidRPr="008D561F" w:rsidRDefault="008C5207" w:rsidP="000E7F8D">
            <w:pPr>
              <w:ind w:left="578" w:hanging="578"/>
              <w:jc w:val="center"/>
            </w:pPr>
            <w:r w:rsidRPr="008D561F">
              <w:t>ПАО Сбербанк России</w:t>
            </w:r>
          </w:p>
        </w:tc>
        <w:tc>
          <w:tcPr>
            <w:tcW w:w="4111" w:type="dxa"/>
            <w:gridSpan w:val="2"/>
            <w:tcBorders>
              <w:top w:val="single" w:sz="4" w:space="0" w:color="auto"/>
              <w:left w:val="nil"/>
              <w:bottom w:val="nil"/>
              <w:right w:val="single" w:sz="4" w:space="0" w:color="auto"/>
            </w:tcBorders>
            <w:shd w:val="clear" w:color="auto" w:fill="FFFFFF"/>
            <w:vAlign w:val="center"/>
            <w:hideMark/>
          </w:tcPr>
          <w:p w:rsidR="000E7F8D" w:rsidRPr="008D561F" w:rsidRDefault="008C5207" w:rsidP="000E7F8D">
            <w:pPr>
              <w:ind w:left="578" w:hanging="578"/>
              <w:jc w:val="center"/>
            </w:pPr>
            <w:r w:rsidRPr="008D561F">
              <w:t>4</w:t>
            </w:r>
            <w:r w:rsidRPr="008D561F">
              <w:rPr>
                <w:lang w:val="en-US"/>
              </w:rPr>
              <w:t>9</w:t>
            </w:r>
            <w:r w:rsidRPr="008D561F">
              <w:t>0</w:t>
            </w:r>
          </w:p>
        </w:tc>
      </w:tr>
      <w:tr w:rsidR="000E7F8D" w:rsidRPr="008D561F" w:rsidTr="000E7F8D">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2</w:t>
            </w:r>
          </w:p>
        </w:tc>
        <w:tc>
          <w:tcPr>
            <w:tcW w:w="4237" w:type="dxa"/>
            <w:tcBorders>
              <w:top w:val="single" w:sz="4" w:space="0" w:color="auto"/>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Банк ГПБ (АО)</w:t>
            </w:r>
          </w:p>
        </w:tc>
        <w:tc>
          <w:tcPr>
            <w:tcW w:w="4111" w:type="dxa"/>
            <w:gridSpan w:val="2"/>
            <w:tcBorders>
              <w:top w:val="single" w:sz="4" w:space="0" w:color="auto"/>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4</w:t>
            </w:r>
            <w:r w:rsidRPr="008D561F">
              <w:rPr>
                <w:lang w:val="en-US"/>
              </w:rPr>
              <w:t>9</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3</w:t>
            </w:r>
          </w:p>
        </w:tc>
        <w:tc>
          <w:tcPr>
            <w:tcW w:w="4237" w:type="dxa"/>
            <w:tcBorders>
              <w:top w:val="nil"/>
              <w:left w:val="nil"/>
              <w:bottom w:val="nil"/>
              <w:right w:val="single" w:sz="4" w:space="0" w:color="auto"/>
            </w:tcBorders>
            <w:shd w:val="clear" w:color="auto" w:fill="FFFFFF"/>
            <w:vAlign w:val="center"/>
            <w:hideMark/>
          </w:tcPr>
          <w:p w:rsidR="000E7F8D" w:rsidRPr="008D561F" w:rsidRDefault="008C5207" w:rsidP="000E7F8D">
            <w:pPr>
              <w:ind w:left="578" w:hanging="578"/>
              <w:jc w:val="center"/>
            </w:pPr>
            <w:r w:rsidRPr="008D561F">
              <w:t>Банк</w:t>
            </w:r>
            <w:r w:rsidRPr="008D561F">
              <w:rPr>
                <w:lang w:val="en-US"/>
              </w:rPr>
              <w:t xml:space="preserve"> </w:t>
            </w:r>
            <w:r w:rsidRPr="008D561F">
              <w:t xml:space="preserve">ВТБ (ПАО) </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4</w:t>
            </w:r>
            <w:r w:rsidRPr="008D561F">
              <w:rPr>
                <w:lang w:val="en-US"/>
              </w:rPr>
              <w:t>9</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4</w:t>
            </w:r>
          </w:p>
        </w:tc>
        <w:tc>
          <w:tcPr>
            <w:tcW w:w="4237" w:type="dxa"/>
            <w:tcBorders>
              <w:top w:val="single" w:sz="4" w:space="0" w:color="auto"/>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 xml:space="preserve">АО «Альфа-Банк» </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4</w:t>
            </w:r>
            <w:r w:rsidRPr="008D561F">
              <w:rPr>
                <w:lang w:val="en-US"/>
              </w:rPr>
              <w:t>9</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5</w:t>
            </w:r>
          </w:p>
        </w:tc>
        <w:tc>
          <w:tcPr>
            <w:tcW w:w="4237" w:type="dxa"/>
            <w:tcBorders>
              <w:top w:val="single" w:sz="4" w:space="0" w:color="auto"/>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АО «Россельхозбанк»</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4</w:t>
            </w:r>
            <w:r w:rsidRPr="008D561F">
              <w:rPr>
                <w:lang w:val="en-US"/>
              </w:rPr>
              <w:t>9</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6</w:t>
            </w:r>
          </w:p>
        </w:tc>
        <w:tc>
          <w:tcPr>
            <w:tcW w:w="4237" w:type="dxa"/>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АО «ЮниКредитБанк»</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4</w:t>
            </w:r>
            <w:r w:rsidRPr="008D561F">
              <w:rPr>
                <w:lang w:val="en-US"/>
              </w:rPr>
              <w:t>9</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pPr>
            <w:r w:rsidRPr="008D561F">
              <w:t>7</w:t>
            </w:r>
          </w:p>
        </w:tc>
        <w:tc>
          <w:tcPr>
            <w:tcW w:w="4237" w:type="dxa"/>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ПАО «Московский кредитный банк»</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4</w:t>
            </w:r>
            <w:r w:rsidRPr="008D561F">
              <w:rPr>
                <w:lang w:val="en-US"/>
              </w:rPr>
              <w:t>9</w:t>
            </w:r>
            <w:r w:rsidRPr="008D561F">
              <w:t>0</w:t>
            </w:r>
          </w:p>
        </w:tc>
      </w:tr>
      <w:tr w:rsidR="000E7F8D" w:rsidRPr="008D561F" w:rsidTr="000E7F8D">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8</w:t>
            </w:r>
          </w:p>
        </w:tc>
        <w:tc>
          <w:tcPr>
            <w:tcW w:w="4237" w:type="dxa"/>
            <w:tcBorders>
              <w:top w:val="single" w:sz="4" w:space="0" w:color="auto"/>
              <w:left w:val="nil"/>
              <w:bottom w:val="nil"/>
              <w:right w:val="single" w:sz="4" w:space="0" w:color="auto"/>
            </w:tcBorders>
            <w:shd w:val="clear" w:color="auto" w:fill="FFFFFF"/>
            <w:vAlign w:val="center"/>
            <w:hideMark/>
          </w:tcPr>
          <w:p w:rsidR="000E7F8D" w:rsidRPr="008D561F" w:rsidRDefault="008C5207" w:rsidP="000E7F8D">
            <w:pPr>
              <w:ind w:left="578" w:hanging="578"/>
              <w:jc w:val="center"/>
            </w:pPr>
            <w:r w:rsidRPr="008D561F">
              <w:t>Bank of China</w:t>
            </w:r>
          </w:p>
        </w:tc>
        <w:tc>
          <w:tcPr>
            <w:tcW w:w="4111" w:type="dxa"/>
            <w:gridSpan w:val="2"/>
            <w:tcBorders>
              <w:top w:val="single" w:sz="4" w:space="0" w:color="auto"/>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490</w:t>
            </w:r>
          </w:p>
        </w:tc>
      </w:tr>
      <w:tr w:rsidR="000E7F8D" w:rsidRPr="008D561F" w:rsidTr="000E7F8D">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9</w:t>
            </w:r>
          </w:p>
        </w:tc>
        <w:tc>
          <w:tcPr>
            <w:tcW w:w="4237" w:type="dxa"/>
            <w:tcBorders>
              <w:top w:val="single" w:sz="4" w:space="0" w:color="auto"/>
              <w:left w:val="nil"/>
              <w:bottom w:val="nil"/>
              <w:right w:val="single" w:sz="4" w:space="0" w:color="auto"/>
            </w:tcBorders>
            <w:shd w:val="clear" w:color="auto" w:fill="FFFFFF"/>
            <w:vAlign w:val="center"/>
            <w:hideMark/>
          </w:tcPr>
          <w:p w:rsidR="000E7F8D" w:rsidRPr="008D561F" w:rsidRDefault="008C5207" w:rsidP="000E7F8D">
            <w:pPr>
              <w:ind w:left="578" w:hanging="578"/>
              <w:jc w:val="center"/>
            </w:pPr>
            <w:r w:rsidRPr="008D561F">
              <w:t>АКБ «Абсолют Банк» (ПАО)</w:t>
            </w:r>
          </w:p>
        </w:tc>
        <w:tc>
          <w:tcPr>
            <w:tcW w:w="4111" w:type="dxa"/>
            <w:gridSpan w:val="2"/>
            <w:tcBorders>
              <w:top w:val="single" w:sz="4" w:space="0" w:color="auto"/>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3</w:t>
            </w:r>
            <w:r w:rsidRPr="008D561F">
              <w:rPr>
                <w:lang w:val="en-US"/>
              </w:rPr>
              <w:t>5</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10</w:t>
            </w:r>
          </w:p>
        </w:tc>
        <w:tc>
          <w:tcPr>
            <w:tcW w:w="4237" w:type="dxa"/>
            <w:tcBorders>
              <w:top w:val="single" w:sz="4" w:space="0" w:color="auto"/>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АО КБ «Ситибанк»</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3</w:t>
            </w:r>
            <w:r w:rsidRPr="008D561F">
              <w:rPr>
                <w:lang w:val="en-US"/>
              </w:rPr>
              <w:t>5</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11</w:t>
            </w:r>
          </w:p>
        </w:tc>
        <w:tc>
          <w:tcPr>
            <w:tcW w:w="4237" w:type="dxa"/>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ИНГ Банк (Евразия) АО</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3</w:t>
            </w:r>
            <w:r w:rsidRPr="008D561F">
              <w:rPr>
                <w:lang w:val="en-US"/>
              </w:rPr>
              <w:t>5</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12</w:t>
            </w:r>
          </w:p>
        </w:tc>
        <w:tc>
          <w:tcPr>
            <w:tcW w:w="4237" w:type="dxa"/>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ПАО «Банк «Санкт-Петербург»</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3</w:t>
            </w:r>
            <w:r w:rsidRPr="008D561F">
              <w:rPr>
                <w:lang w:val="en-US"/>
              </w:rPr>
              <w:t>5</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13</w:t>
            </w:r>
          </w:p>
        </w:tc>
        <w:tc>
          <w:tcPr>
            <w:tcW w:w="4237" w:type="dxa"/>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ПАО РОСБАНК</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3</w:t>
            </w:r>
            <w:r w:rsidRPr="008D561F">
              <w:rPr>
                <w:lang w:val="en-US"/>
              </w:rPr>
              <w:t>5</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14</w:t>
            </w:r>
          </w:p>
        </w:tc>
        <w:tc>
          <w:tcPr>
            <w:tcW w:w="4237" w:type="dxa"/>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БАНК «ВБРР»</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3</w:t>
            </w:r>
            <w:r w:rsidRPr="008D561F">
              <w:rPr>
                <w:lang w:val="en-US"/>
              </w:rPr>
              <w:t>5</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15</w:t>
            </w:r>
          </w:p>
        </w:tc>
        <w:tc>
          <w:tcPr>
            <w:tcW w:w="4237" w:type="dxa"/>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АО «Райффайзенбанк»</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3</w:t>
            </w:r>
            <w:r w:rsidRPr="008D561F">
              <w:rPr>
                <w:lang w:val="en-US"/>
              </w:rPr>
              <w:t>5</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16</w:t>
            </w:r>
          </w:p>
        </w:tc>
        <w:tc>
          <w:tcPr>
            <w:tcW w:w="4237" w:type="dxa"/>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АО АБ «РОССИЯ»</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3</w:t>
            </w:r>
            <w:r w:rsidRPr="008D561F">
              <w:rPr>
                <w:lang w:val="en-US"/>
              </w:rPr>
              <w:t>5</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17</w:t>
            </w:r>
          </w:p>
        </w:tc>
        <w:tc>
          <w:tcPr>
            <w:tcW w:w="4237" w:type="dxa"/>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АО «СМП Банк»</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3</w:t>
            </w:r>
            <w:r w:rsidRPr="008D561F">
              <w:rPr>
                <w:lang w:val="en-US"/>
              </w:rPr>
              <w:t>5</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18</w:t>
            </w:r>
          </w:p>
        </w:tc>
        <w:tc>
          <w:tcPr>
            <w:tcW w:w="4237" w:type="dxa"/>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ПАО «ТРАНСКАПИТАЛБАНК»</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3</w:t>
            </w:r>
            <w:r w:rsidRPr="008D561F">
              <w:rPr>
                <w:lang w:val="en-US"/>
              </w:rPr>
              <w:t>5</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19</w:t>
            </w:r>
          </w:p>
        </w:tc>
        <w:tc>
          <w:tcPr>
            <w:tcW w:w="4237" w:type="dxa"/>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ПАО АКБ «Связь-Банк»</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3</w:t>
            </w:r>
            <w:r w:rsidRPr="008D561F">
              <w:rPr>
                <w:lang w:val="en-US"/>
              </w:rPr>
              <w:t>5</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20</w:t>
            </w:r>
          </w:p>
        </w:tc>
        <w:tc>
          <w:tcPr>
            <w:tcW w:w="4237" w:type="dxa"/>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ПАО «Совкомбанк»</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3</w:t>
            </w:r>
            <w:r w:rsidRPr="008D561F">
              <w:rPr>
                <w:lang w:val="en-US"/>
              </w:rPr>
              <w:t>5</w:t>
            </w:r>
            <w:r w:rsidRPr="008D561F">
              <w:t>0</w:t>
            </w:r>
          </w:p>
        </w:tc>
      </w:tr>
      <w:tr w:rsidR="000E7F8D" w:rsidRPr="008D561F" w:rsidTr="000E7F8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lang w:val="en-US"/>
              </w:rPr>
            </w:pPr>
            <w:r w:rsidRPr="008D561F">
              <w:rPr>
                <w:color w:val="000000"/>
              </w:rPr>
              <w:t>21</w:t>
            </w:r>
          </w:p>
        </w:tc>
        <w:tc>
          <w:tcPr>
            <w:tcW w:w="4237" w:type="dxa"/>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Банк «Возрождение» (ПАО)</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3</w:t>
            </w:r>
            <w:r w:rsidRPr="008D561F">
              <w:rPr>
                <w:lang w:val="en-US"/>
              </w:rPr>
              <w:t>5</w:t>
            </w:r>
            <w:r w:rsidRPr="008D561F">
              <w:t>0</w:t>
            </w:r>
          </w:p>
        </w:tc>
      </w:tr>
      <w:tr w:rsidR="000E7F8D" w:rsidRPr="008D561F" w:rsidTr="000E7F8D">
        <w:trPr>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22</w:t>
            </w:r>
          </w:p>
        </w:tc>
        <w:tc>
          <w:tcPr>
            <w:tcW w:w="4252"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АО «Нордеа Банк»</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1</w:t>
            </w:r>
            <w:r w:rsidRPr="008D561F">
              <w:rPr>
                <w:lang w:val="en-US"/>
              </w:rPr>
              <w:t>5</w:t>
            </w:r>
            <w:r w:rsidRPr="008D561F">
              <w:t>0</w:t>
            </w:r>
          </w:p>
        </w:tc>
      </w:tr>
      <w:tr w:rsidR="000E7F8D" w:rsidRPr="008D561F" w:rsidTr="000E7F8D">
        <w:trPr>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23</w:t>
            </w:r>
          </w:p>
        </w:tc>
        <w:tc>
          <w:tcPr>
            <w:tcW w:w="4252"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АйСиБиси Банк (АО)</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1</w:t>
            </w:r>
            <w:r w:rsidRPr="008D561F">
              <w:rPr>
                <w:lang w:val="en-US"/>
              </w:rPr>
              <w:t>5</w:t>
            </w:r>
            <w:r w:rsidRPr="008D561F">
              <w:t>0</w:t>
            </w:r>
          </w:p>
        </w:tc>
      </w:tr>
      <w:tr w:rsidR="000E7F8D" w:rsidRPr="008D561F" w:rsidTr="000E7F8D">
        <w:trPr>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24</w:t>
            </w:r>
          </w:p>
        </w:tc>
        <w:tc>
          <w:tcPr>
            <w:tcW w:w="4252"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ПАО «РГС Банк»</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1</w:t>
            </w:r>
            <w:r w:rsidRPr="008D561F">
              <w:rPr>
                <w:lang w:val="en-US"/>
              </w:rPr>
              <w:t>5</w:t>
            </w:r>
            <w:r w:rsidRPr="008D561F">
              <w:t>0</w:t>
            </w:r>
          </w:p>
        </w:tc>
      </w:tr>
      <w:tr w:rsidR="000E7F8D" w:rsidRPr="008D561F" w:rsidTr="000E7F8D">
        <w:trPr>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25</w:t>
            </w:r>
          </w:p>
        </w:tc>
        <w:tc>
          <w:tcPr>
            <w:tcW w:w="4252"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ООО «Экспобанк»</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1</w:t>
            </w:r>
            <w:r w:rsidRPr="008D561F">
              <w:rPr>
                <w:lang w:val="en-US"/>
              </w:rPr>
              <w:t>5</w:t>
            </w:r>
            <w:r w:rsidRPr="008D561F">
              <w:t>0</w:t>
            </w:r>
          </w:p>
        </w:tc>
      </w:tr>
      <w:tr w:rsidR="000E7F8D" w:rsidRPr="008D561F" w:rsidTr="000E7F8D">
        <w:trPr>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rPr>
              <w:t>26</w:t>
            </w:r>
          </w:p>
        </w:tc>
        <w:tc>
          <w:tcPr>
            <w:tcW w:w="4252"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АКБ «РосЕвроБанк» (АО)</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1</w:t>
            </w:r>
            <w:r w:rsidRPr="008D561F">
              <w:rPr>
                <w:lang w:val="en-US"/>
              </w:rPr>
              <w:t>5</w:t>
            </w:r>
            <w:r w:rsidRPr="008D561F">
              <w:t>0</w:t>
            </w:r>
          </w:p>
        </w:tc>
      </w:tr>
      <w:tr w:rsidR="000E7F8D" w:rsidRPr="008D561F" w:rsidTr="000E7F8D">
        <w:trPr>
          <w:trHeight w:hRule="exact" w:val="397"/>
          <w:jc w:val="center"/>
        </w:trPr>
        <w:tc>
          <w:tcPr>
            <w:tcW w:w="717" w:type="dxa"/>
            <w:tcBorders>
              <w:top w:val="nil"/>
              <w:left w:val="single" w:sz="4" w:space="0" w:color="auto"/>
              <w:bottom w:val="single" w:sz="4" w:space="0" w:color="auto"/>
              <w:right w:val="single" w:sz="4" w:space="0" w:color="auto"/>
            </w:tcBorders>
            <w:shd w:val="clear" w:color="auto" w:fill="FFFFFF"/>
            <w:noWrap/>
            <w:vAlign w:val="center"/>
            <w:hideMark/>
          </w:tcPr>
          <w:p w:rsidR="000E7F8D" w:rsidRPr="008D561F" w:rsidRDefault="008C5207" w:rsidP="000E7F8D">
            <w:pPr>
              <w:ind w:left="578" w:hanging="578"/>
              <w:jc w:val="center"/>
              <w:rPr>
                <w:color w:val="000000"/>
              </w:rPr>
            </w:pPr>
            <w:r w:rsidRPr="008D561F">
              <w:rPr>
                <w:color w:val="000000"/>
                <w:lang w:val="en-US"/>
              </w:rPr>
              <w:t>2</w:t>
            </w:r>
            <w:r w:rsidRPr="008D561F">
              <w:rPr>
                <w:color w:val="000000"/>
              </w:rPr>
              <w:t>7</w:t>
            </w:r>
          </w:p>
        </w:tc>
        <w:tc>
          <w:tcPr>
            <w:tcW w:w="4252"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АО «МБСП»</w:t>
            </w:r>
          </w:p>
        </w:tc>
        <w:tc>
          <w:tcPr>
            <w:tcW w:w="4111" w:type="dxa"/>
            <w:gridSpan w:val="2"/>
            <w:tcBorders>
              <w:top w:val="nil"/>
              <w:left w:val="nil"/>
              <w:bottom w:val="single" w:sz="4" w:space="0" w:color="auto"/>
              <w:right w:val="single" w:sz="4" w:space="0" w:color="auto"/>
            </w:tcBorders>
            <w:shd w:val="clear" w:color="auto" w:fill="FFFFFF"/>
            <w:vAlign w:val="center"/>
            <w:hideMark/>
          </w:tcPr>
          <w:p w:rsidR="000E7F8D" w:rsidRPr="008D561F" w:rsidRDefault="008C5207" w:rsidP="000E7F8D">
            <w:pPr>
              <w:ind w:left="578" w:hanging="578"/>
              <w:jc w:val="center"/>
            </w:pPr>
            <w:r w:rsidRPr="008D561F">
              <w:t>1</w:t>
            </w:r>
            <w:r w:rsidRPr="008D561F">
              <w:rPr>
                <w:lang w:val="en-US"/>
              </w:rPr>
              <w:t>5</w:t>
            </w:r>
            <w:r w:rsidRPr="008D561F">
              <w:t>0</w:t>
            </w:r>
          </w:p>
        </w:tc>
      </w:tr>
    </w:tbl>
    <w:p w:rsidR="000E7F8D" w:rsidRPr="008D561F" w:rsidRDefault="000E7F8D" w:rsidP="000E7F8D"/>
    <w:sectPr w:rsidR="000E7F8D" w:rsidRPr="008D561F" w:rsidSect="003A724F">
      <w:pgSz w:w="11907" w:h="16840" w:code="9"/>
      <w:pgMar w:top="1134" w:right="851" w:bottom="851"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88F" w:rsidRDefault="00BE188F">
      <w:r>
        <w:separator/>
      </w:r>
    </w:p>
  </w:endnote>
  <w:endnote w:type="continuationSeparator" w:id="0">
    <w:p w:rsidR="00BE188F" w:rsidRDefault="00BE188F">
      <w:r>
        <w:continuationSeparator/>
      </w:r>
    </w:p>
  </w:endnote>
  <w:endnote w:type="continuationNotice" w:id="1">
    <w:p w:rsidR="00BE188F" w:rsidRDefault="00BE1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GaramondC">
    <w:altName w:val="Times New Roman"/>
    <w:panose1 w:val="00000000000000000000"/>
    <w:charset w:val="00"/>
    <w:family w:val="roman"/>
    <w:notTrueType/>
    <w:pitch w:val="default"/>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charset w:val="00"/>
    <w:family w:val="swiss"/>
    <w:pitch w:val="variable"/>
    <w:sig w:usb0="00000007" w:usb1="00000000" w:usb2="00000000" w:usb3="00000000" w:csb0="00000093"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644764"/>
      <w:docPartObj>
        <w:docPartGallery w:val="Page Numbers (Bottom of Page)"/>
        <w:docPartUnique/>
      </w:docPartObj>
    </w:sdtPr>
    <w:sdtEndPr/>
    <w:sdtContent>
      <w:p w:rsidR="00A86C7E" w:rsidRDefault="00A86C7E">
        <w:pPr>
          <w:pStyle w:val="affffa"/>
          <w:jc w:val="right"/>
        </w:pPr>
        <w:r>
          <w:fldChar w:fldCharType="begin"/>
        </w:r>
        <w:r>
          <w:instrText>PAGE   \* MERGEFORMAT</w:instrText>
        </w:r>
        <w:r>
          <w:fldChar w:fldCharType="separate"/>
        </w:r>
        <w:r w:rsidR="002E30BC">
          <w:rPr>
            <w:noProof/>
          </w:rPr>
          <w:t>1</w:t>
        </w:r>
        <w:r>
          <w:fldChar w:fldCharType="end"/>
        </w:r>
      </w:p>
    </w:sdtContent>
  </w:sdt>
  <w:p w:rsidR="00A86C7E" w:rsidRDefault="00A86C7E">
    <w:pPr>
      <w:pStyle w:val="afff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C7E" w:rsidRDefault="00A86C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C7E" w:rsidRDefault="00A86C7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C7E" w:rsidRDefault="00A86C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88F" w:rsidRDefault="00BE188F">
      <w:r>
        <w:separator/>
      </w:r>
    </w:p>
  </w:footnote>
  <w:footnote w:type="continuationSeparator" w:id="0">
    <w:p w:rsidR="00BE188F" w:rsidRDefault="00BE188F">
      <w:r>
        <w:continuationSeparator/>
      </w:r>
    </w:p>
  </w:footnote>
  <w:footnote w:type="continuationNotice" w:id="1">
    <w:p w:rsidR="00BE188F" w:rsidRDefault="00BE188F"/>
  </w:footnote>
  <w:footnote w:id="2">
    <w:p w:rsidR="00A86C7E" w:rsidRPr="004D1154" w:rsidRDefault="00A86C7E" w:rsidP="000E7F8D">
      <w:pPr>
        <w:pStyle w:val="affffb"/>
      </w:pPr>
      <w:r>
        <w:rPr>
          <w:rStyle w:val="affff4"/>
        </w:rPr>
        <w:footnoteRef/>
      </w:r>
      <w:r>
        <w:t xml:space="preserve"> </w:t>
      </w:r>
      <w:r>
        <w:rPr>
          <w:szCs w:val="28"/>
        </w:rPr>
        <w:t>не более 30% (тридцати) процентов</w:t>
      </w:r>
    </w:p>
  </w:footnote>
  <w:footnote w:id="3">
    <w:p w:rsidR="00A86C7E" w:rsidRPr="00F97392" w:rsidRDefault="00A86C7E" w:rsidP="000E7F8D">
      <w:pPr>
        <w:pStyle w:val="affffb"/>
      </w:pPr>
      <w:r>
        <w:rPr>
          <w:rStyle w:val="afff5"/>
        </w:rPr>
        <w:footnoteRef/>
      </w:r>
      <w:r>
        <w:rPr>
          <w:sz w:val="16"/>
          <w:szCs w:val="16"/>
        </w:rPr>
        <w:t xml:space="preserve"> В случае применения упрощенной системы налогообложения счет-фактура не указывается</w:t>
      </w:r>
    </w:p>
  </w:footnote>
  <w:footnote w:id="4">
    <w:p w:rsidR="00A86C7E" w:rsidRDefault="00A86C7E" w:rsidP="000E7F8D">
      <w:pPr>
        <w:pStyle w:val="affffb"/>
      </w:pPr>
      <w:r>
        <w:rPr>
          <w:rStyle w:val="afff5"/>
        </w:rPr>
        <w:footnoteRef/>
      </w:r>
      <w:r>
        <w:tab/>
        <w:t xml:space="preserve"> </w:t>
      </w:r>
      <w:r>
        <w:rPr>
          <w:sz w:val="18"/>
          <w:szCs w:val="18"/>
        </w:rPr>
        <w:t>Пункт включается в текст договора в случае использования авансовой системы расчетов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C7E" w:rsidRDefault="00A86C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C7E" w:rsidRDefault="00A86C7E">
    <w:pPr>
      <w:pStyle w:val="affff8"/>
      <w:jc w:val="center"/>
    </w:pPr>
    <w:r>
      <w:rPr>
        <w:sz w:val="20"/>
      </w:rPr>
      <w:fldChar w:fldCharType="begin"/>
    </w:r>
    <w:r>
      <w:rPr>
        <w:sz w:val="20"/>
      </w:rPr>
      <w:instrText xml:space="preserve"> PAGE </w:instrText>
    </w:r>
    <w:r>
      <w:rPr>
        <w:sz w:val="20"/>
      </w:rPr>
      <w:fldChar w:fldCharType="separate"/>
    </w:r>
    <w:r w:rsidR="002E30BC">
      <w:rPr>
        <w:noProof/>
        <w:sz w:val="20"/>
      </w:rPr>
      <w:t>71</w:t>
    </w:r>
    <w:r>
      <w:rPr>
        <w:sz w:val="20"/>
      </w:rPr>
      <w:fldChar w:fldCharType="end"/>
    </w:r>
  </w:p>
  <w:p w:rsidR="00A86C7E" w:rsidRDefault="00A86C7E">
    <w:pPr>
      <w:pStyle w:val="afff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C7E" w:rsidRDefault="00A86C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15:restartNumberingAfterBreak="0">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15:restartNumberingAfterBreak="0">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15:restartNumberingAfterBreak="0">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15:restartNumberingAfterBreak="0">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15:restartNumberingAfterBreak="0">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15:restartNumberingAfterBreak="0">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15:restartNumberingAfterBreak="0">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15:restartNumberingAfterBreak="0">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15:restartNumberingAfterBreak="0">
    <w:nsid w:val="0CA67AFC"/>
    <w:multiLevelType w:val="hybridMultilevel"/>
    <w:tmpl w:val="CC821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1" w15:restartNumberingAfterBreak="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4"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5" w15:restartNumberingAfterBreak="0">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15:restartNumberingAfterBreak="0">
    <w:nsid w:val="12E043DC"/>
    <w:multiLevelType w:val="hybridMultilevel"/>
    <w:tmpl w:val="30F0BFA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9" w15:restartNumberingAfterBreak="0">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50" w15:restartNumberingAfterBreak="0">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1" w15:restartNumberingAfterBreak="0">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3" w15:restartNumberingAfterBreak="0">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4" w15:restartNumberingAfterBreak="0">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5" w15:restartNumberingAfterBreak="0">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8" w15:restartNumberingAfterBreak="0">
    <w:nsid w:val="198C32D5"/>
    <w:multiLevelType w:val="hybridMultilevel"/>
    <w:tmpl w:val="E8627594"/>
    <w:lvl w:ilvl="0" w:tplc="BA7E0B96">
      <w:start w:val="1"/>
      <w:numFmt w:val="decimal"/>
      <w:lvlText w:val="%1)"/>
      <w:lvlJc w:val="left"/>
      <w:pPr>
        <w:ind w:left="4329" w:hanging="360"/>
      </w:pPr>
      <w:rPr>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9" w15:restartNumberingAfterBreak="0">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0" w15:restartNumberingAfterBreak="0">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1" w15:restartNumberingAfterBreak="0">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3" w15:restartNumberingAfterBreak="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4" w15:restartNumberingAfterBreak="0">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6" w15:restartNumberingAfterBreak="0">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7" w15:restartNumberingAfterBreak="0">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8" w15:restartNumberingAfterBreak="0">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70" w15:restartNumberingAfterBreak="0">
    <w:nsid w:val="20FD3691"/>
    <w:multiLevelType w:val="hybridMultilevel"/>
    <w:tmpl w:val="190E85A4"/>
    <w:lvl w:ilvl="0" w:tplc="04190001">
      <w:start w:val="1"/>
      <w:numFmt w:val="bullet"/>
      <w:lvlText w:val=""/>
      <w:lvlJc w:val="left"/>
      <w:pPr>
        <w:ind w:left="1512" w:hanging="360"/>
      </w:pPr>
      <w:rPr>
        <w:rFonts w:ascii="Symbol" w:hAnsi="Symbol" w:hint="default"/>
      </w:rPr>
    </w:lvl>
    <w:lvl w:ilvl="1" w:tplc="04190003">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7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3" w15:restartNumberingAfterBreak="0">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5" w15:restartNumberingAfterBreak="0">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80" w15:restartNumberingAfterBreak="0">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81" w15:restartNumberingAfterBreak="0">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4" w15:restartNumberingAfterBreak="0">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7" w15:restartNumberingAfterBreak="0">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9"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90" w15:restartNumberingAfterBreak="0">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91" w15:restartNumberingAfterBreak="0">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92" w15:restartNumberingAfterBreak="0">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3" w15:restartNumberingAfterBreak="0">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6" w15:restartNumberingAfterBreak="0">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7" w15:restartNumberingAfterBreak="0">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9" w15:restartNumberingAfterBreak="0">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0"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2" w15:restartNumberingAfterBreak="0">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3" w15:restartNumberingAfterBreak="0">
    <w:nsid w:val="39896BCF"/>
    <w:multiLevelType w:val="hybridMultilevel"/>
    <w:tmpl w:val="711C9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6" w15:restartNumberingAfterBreak="0">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7" w15:restartNumberingAfterBreak="0">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8"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9" w15:restartNumberingAfterBreak="0">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0" w15:restartNumberingAfterBreak="0">
    <w:nsid w:val="3F141506"/>
    <w:multiLevelType w:val="hybridMultilevel"/>
    <w:tmpl w:val="9694511A"/>
    <w:lvl w:ilvl="0" w:tplc="EE560932">
      <w:start w:val="1"/>
      <w:numFmt w:val="bullet"/>
      <w:lvlText w:val=""/>
      <w:lvlJc w:val="left"/>
      <w:pPr>
        <w:ind w:left="1068" w:hanging="360"/>
      </w:pPr>
      <w:rPr>
        <w:rFonts w:ascii="Wingdings" w:hAnsi="Wingdings" w:hint="default"/>
        <w:color w:val="auto"/>
        <w:spacing w:val="-5"/>
        <w:w w:val="100"/>
        <w:sz w:val="24"/>
        <w:szCs w:val="24"/>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1" w15:restartNumberingAfterBreak="0">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2" w15:restartNumberingAfterBreak="0">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4" w15:restartNumberingAfterBreak="0">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5" w15:restartNumberingAfterBreak="0">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6"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8" w15:restartNumberingAfterBreak="0">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20" w15:restartNumberingAfterBreak="0">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23" w15:restartNumberingAfterBreak="0">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5" w15:restartNumberingAfterBreak="0">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6" w15:restartNumberingAfterBreak="0">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7" w15:restartNumberingAfterBreak="0">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8" w15:restartNumberingAfterBreak="0">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9" w15:restartNumberingAfterBreak="0">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30" w15:restartNumberingAfterBreak="0">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1" w15:restartNumberingAfterBreak="0">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2" w15:restartNumberingAfterBreak="0">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3" w15:restartNumberingAfterBreak="0">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4" w15:restartNumberingAfterBreak="0">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6" w15:restartNumberingAfterBreak="0">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8" w15:restartNumberingAfterBreak="0">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9" w15:restartNumberingAfterBreak="0">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40" w15:restartNumberingAfterBreak="0">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41" w15:restartNumberingAfterBreak="0">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43" w15:restartNumberingAfterBreak="0">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4" w15:restartNumberingAfterBreak="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5"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6" w15:restartNumberingAfterBreak="0">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7" w15:restartNumberingAfterBreak="0">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8" w15:restartNumberingAfterBreak="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9" w15:restartNumberingAfterBreak="0">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5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52" w15:restartNumberingAfterBreak="0">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5" w15:restartNumberingAfterBreak="0">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7" w15:restartNumberingAfterBreak="0">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8"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59" w15:restartNumberingAfterBreak="0">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0" w15:restartNumberingAfterBreak="0">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61" w15:restartNumberingAfterBreak="0">
    <w:nsid w:val="68F005F0"/>
    <w:multiLevelType w:val="multilevel"/>
    <w:tmpl w:val="FF6EBE50"/>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color w:val="auto"/>
        <w:spacing w:val="-5"/>
        <w:w w:val="10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691D5392"/>
    <w:multiLevelType w:val="hybridMultilevel"/>
    <w:tmpl w:val="D586F5C6"/>
    <w:lvl w:ilvl="0" w:tplc="F9C6AB42">
      <w:start w:val="1"/>
      <w:numFmt w:val="decimal"/>
      <w:lvlText w:val="3.2.%1."/>
      <w:lvlJc w:val="left"/>
      <w:pPr>
        <w:ind w:left="2204" w:hanging="360"/>
      </w:pPr>
    </w:lvl>
    <w:lvl w:ilvl="1" w:tplc="AA82BE8E">
      <w:start w:val="1"/>
      <w:numFmt w:val="decimal"/>
      <w:lvlText w:val="%2."/>
      <w:lvlJc w:val="left"/>
      <w:pPr>
        <w:ind w:left="1440" w:hanging="360"/>
      </w:pPr>
    </w:lvl>
    <w:lvl w:ilvl="2" w:tplc="DF52FB24">
      <w:start w:val="1"/>
      <w:numFmt w:val="decimal"/>
      <w:lvlText w:val="2.6.%3."/>
      <w:lvlJc w:val="left"/>
      <w:pPr>
        <w:ind w:left="2160" w:hanging="180"/>
      </w:pPr>
    </w:lvl>
    <w:lvl w:ilvl="3" w:tplc="3A14904C">
      <w:start w:val="1"/>
      <w:numFmt w:val="decimal"/>
      <w:lvlText w:val="%4."/>
      <w:lvlJc w:val="left"/>
      <w:pPr>
        <w:ind w:left="2880" w:hanging="360"/>
      </w:pPr>
    </w:lvl>
    <w:lvl w:ilvl="4" w:tplc="399ECA48">
      <w:start w:val="1"/>
      <w:numFmt w:val="lowerLetter"/>
      <w:lvlText w:val="%5."/>
      <w:lvlJc w:val="left"/>
      <w:pPr>
        <w:ind w:left="3600" w:hanging="360"/>
      </w:pPr>
    </w:lvl>
    <w:lvl w:ilvl="5" w:tplc="DFE6234A">
      <w:start w:val="1"/>
      <w:numFmt w:val="lowerRoman"/>
      <w:lvlText w:val="%6."/>
      <w:lvlJc w:val="right"/>
      <w:pPr>
        <w:ind w:left="4320" w:hanging="180"/>
      </w:pPr>
    </w:lvl>
    <w:lvl w:ilvl="6" w:tplc="4D0C4398">
      <w:start w:val="1"/>
      <w:numFmt w:val="decimal"/>
      <w:lvlText w:val="%7."/>
      <w:lvlJc w:val="left"/>
      <w:pPr>
        <w:ind w:left="5040" w:hanging="360"/>
      </w:pPr>
    </w:lvl>
    <w:lvl w:ilvl="7" w:tplc="794AA50E">
      <w:start w:val="1"/>
      <w:numFmt w:val="lowerLetter"/>
      <w:lvlText w:val="%8."/>
      <w:lvlJc w:val="left"/>
      <w:pPr>
        <w:ind w:left="5760" w:hanging="360"/>
      </w:pPr>
    </w:lvl>
    <w:lvl w:ilvl="8" w:tplc="77C0A194">
      <w:start w:val="1"/>
      <w:numFmt w:val="lowerRoman"/>
      <w:lvlText w:val="%9."/>
      <w:lvlJc w:val="right"/>
      <w:pPr>
        <w:ind w:left="6480" w:hanging="180"/>
      </w:pPr>
    </w:lvl>
  </w:abstractNum>
  <w:abstractNum w:abstractNumId="163" w15:restartNumberingAfterBreak="0">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64" w15:restartNumberingAfterBreak="0">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B64177E"/>
    <w:multiLevelType w:val="hybridMultilevel"/>
    <w:tmpl w:val="F36C2ED2"/>
    <w:lvl w:ilvl="0" w:tplc="04190003">
      <w:start w:val="1"/>
      <w:numFmt w:val="bullet"/>
      <w:lvlText w:val="o"/>
      <w:lvlJc w:val="left"/>
      <w:pPr>
        <w:ind w:left="1512" w:hanging="360"/>
      </w:pPr>
      <w:rPr>
        <w:rFonts w:ascii="Courier New" w:hAnsi="Courier New" w:cs="Courier New" w:hint="default"/>
      </w:rPr>
    </w:lvl>
    <w:lvl w:ilvl="1" w:tplc="04190003">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67" w15:restartNumberingAfterBreak="0">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8"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73" w15:restartNumberingAfterBreak="0">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74" w15:restartNumberingAfterBreak="0">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5" w15:restartNumberingAfterBreak="0">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6" w15:restartNumberingAfterBreak="0">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7" w15:restartNumberingAfterBreak="0">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8"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80" w15:restartNumberingAfterBreak="0">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1" w15:restartNumberingAfterBreak="0">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82" w15:restartNumberingAfterBreak="0">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4" w15:restartNumberingAfterBreak="0">
    <w:nsid w:val="78007C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6" w15:restartNumberingAfterBreak="0">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87" w15:restartNumberingAfterBreak="0">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9" w15:restartNumberingAfterBreak="0">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90"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92" w15:restartNumberingAfterBreak="0">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93" w15:restartNumberingAfterBreak="0">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4" w15:restartNumberingAfterBreak="0">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95" w15:restartNumberingAfterBreak="0">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6" w15:restartNumberingAfterBreak="0">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8"/>
  </w:num>
  <w:num w:numId="8">
    <w:abstractNumId w:val="137"/>
  </w:num>
  <w:num w:numId="9">
    <w:abstractNumId w:val="35"/>
  </w:num>
  <w:num w:numId="10">
    <w:abstractNumId w:val="119"/>
  </w:num>
  <w:num w:numId="11">
    <w:abstractNumId w:val="151"/>
  </w:num>
  <w:num w:numId="12">
    <w:abstractNumId w:val="121"/>
  </w:num>
  <w:num w:numId="13">
    <w:abstractNumId w:val="168"/>
  </w:num>
  <w:num w:numId="14">
    <w:abstractNumId w:val="71"/>
  </w:num>
  <w:num w:numId="15">
    <w:abstractNumId w:val="100"/>
  </w:num>
  <w:num w:numId="16">
    <w:abstractNumId w:val="190"/>
  </w:num>
  <w:num w:numId="17">
    <w:abstractNumId w:val="116"/>
  </w:num>
  <w:num w:numId="18">
    <w:abstractNumId w:val="120"/>
  </w:num>
  <w:num w:numId="19">
    <w:abstractNumId w:val="89"/>
  </w:num>
  <w:num w:numId="20">
    <w:abstractNumId w:val="88"/>
  </w:num>
  <w:num w:numId="21">
    <w:abstractNumId w:val="93"/>
  </w:num>
  <w:num w:numId="22">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5"/>
  </w:num>
  <w:num w:numId="26">
    <w:abstractNumId w:val="27"/>
  </w:num>
  <w:num w:numId="27">
    <w:abstractNumId w:val="36"/>
  </w:num>
  <w:num w:numId="28">
    <w:abstractNumId w:val="75"/>
  </w:num>
  <w:num w:numId="29">
    <w:abstractNumId w:val="29"/>
  </w:num>
  <w:num w:numId="30">
    <w:abstractNumId w:val="68"/>
  </w:num>
  <w:num w:numId="31">
    <w:abstractNumId w:val="186"/>
  </w:num>
  <w:num w:numId="32">
    <w:abstractNumId w:val="127"/>
  </w:num>
  <w:num w:numId="33">
    <w:abstractNumId w:val="55"/>
  </w:num>
  <w:num w:numId="34">
    <w:abstractNumId w:val="62"/>
  </w:num>
  <w:num w:numId="35">
    <w:abstractNumId w:val="96"/>
  </w:num>
  <w:num w:numId="36">
    <w:abstractNumId w:val="52"/>
  </w:num>
  <w:num w:numId="37">
    <w:abstractNumId w:val="148"/>
  </w:num>
  <w:num w:numId="38">
    <w:abstractNumId w:val="122"/>
  </w:num>
  <w:num w:numId="39">
    <w:abstractNumId w:val="61"/>
  </w:num>
  <w:num w:numId="40">
    <w:abstractNumId w:val="79"/>
  </w:num>
  <w:num w:numId="41">
    <w:abstractNumId w:val="111"/>
  </w:num>
  <w:num w:numId="42">
    <w:abstractNumId w:val="159"/>
  </w:num>
  <w:num w:numId="43">
    <w:abstractNumId w:val="109"/>
  </w:num>
  <w:num w:numId="44">
    <w:abstractNumId w:val="175"/>
  </w:num>
  <w:num w:numId="45">
    <w:abstractNumId w:val="123"/>
  </w:num>
  <w:num w:numId="46">
    <w:abstractNumId w:val="154"/>
  </w:num>
  <w:num w:numId="47">
    <w:abstractNumId w:val="63"/>
  </w:num>
  <w:num w:numId="48">
    <w:abstractNumId w:val="132"/>
  </w:num>
  <w:num w:numId="49">
    <w:abstractNumId w:val="44"/>
  </w:num>
  <w:num w:numId="50">
    <w:abstractNumId w:val="157"/>
  </w:num>
  <w:num w:numId="51">
    <w:abstractNumId w:val="129"/>
  </w:num>
  <w:num w:numId="52">
    <w:abstractNumId w:val="128"/>
  </w:num>
  <w:num w:numId="53">
    <w:abstractNumId w:val="149"/>
  </w:num>
  <w:num w:numId="54">
    <w:abstractNumId w:val="28"/>
  </w:num>
  <w:num w:numId="55">
    <w:abstractNumId w:val="182"/>
  </w:num>
  <w:num w:numId="56">
    <w:abstractNumId w:val="87"/>
  </w:num>
  <w:num w:numId="57">
    <w:abstractNumId w:val="94"/>
  </w:num>
  <w:num w:numId="58">
    <w:abstractNumId w:val="24"/>
  </w:num>
  <w:num w:numId="59">
    <w:abstractNumId w:val="152"/>
  </w:num>
  <w:num w:numId="60">
    <w:abstractNumId w:val="34"/>
  </w:num>
  <w:num w:numId="61">
    <w:abstractNumId w:val="76"/>
  </w:num>
  <w:num w:numId="62">
    <w:abstractNumId w:val="165"/>
  </w:num>
  <w:num w:numId="63">
    <w:abstractNumId w:val="164"/>
  </w:num>
  <w:num w:numId="64">
    <w:abstractNumId w:val="153"/>
  </w:num>
  <w:num w:numId="65">
    <w:abstractNumId w:val="97"/>
  </w:num>
  <w:num w:numId="66">
    <w:abstractNumId w:val="141"/>
  </w:num>
  <w:num w:numId="67">
    <w:abstractNumId w:val="77"/>
  </w:num>
  <w:num w:numId="68">
    <w:abstractNumId w:val="81"/>
  </w:num>
  <w:num w:numId="69">
    <w:abstractNumId w:val="118"/>
  </w:num>
  <w:num w:numId="70">
    <w:abstractNumId w:val="112"/>
  </w:num>
  <w:num w:numId="71">
    <w:abstractNumId w:val="73"/>
  </w:num>
  <w:num w:numId="72">
    <w:abstractNumId w:val="108"/>
  </w:num>
  <w:num w:numId="73">
    <w:abstractNumId w:val="86"/>
  </w:num>
  <w:num w:numId="74">
    <w:abstractNumId w:val="60"/>
  </w:num>
  <w:num w:numId="75">
    <w:abstractNumId w:val="113"/>
  </w:num>
  <w:num w:numId="76">
    <w:abstractNumId w:val="179"/>
  </w:num>
  <w:num w:numId="77">
    <w:abstractNumId w:val="95"/>
  </w:num>
  <w:num w:numId="78">
    <w:abstractNumId w:val="187"/>
  </w:num>
  <w:num w:numId="79">
    <w:abstractNumId w:val="142"/>
  </w:num>
  <w:num w:numId="80">
    <w:abstractNumId w:val="56"/>
  </w:num>
  <w:num w:numId="81">
    <w:abstractNumId w:val="64"/>
  </w:num>
  <w:num w:numId="82">
    <w:abstractNumId w:val="84"/>
  </w:num>
  <w:num w:numId="83">
    <w:abstractNumId w:val="188"/>
  </w:num>
  <w:num w:numId="84">
    <w:abstractNumId w:val="114"/>
  </w:num>
  <w:num w:numId="85">
    <w:abstractNumId w:val="130"/>
  </w:num>
  <w:num w:numId="86">
    <w:abstractNumId w:val="177"/>
  </w:num>
  <w:num w:numId="87">
    <w:abstractNumId w:val="38"/>
  </w:num>
  <w:num w:numId="88">
    <w:abstractNumId w:val="140"/>
  </w:num>
  <w:num w:numId="89">
    <w:abstractNumId w:val="102"/>
  </w:num>
  <w:num w:numId="90">
    <w:abstractNumId w:val="42"/>
  </w:num>
  <w:num w:numId="91">
    <w:abstractNumId w:val="144"/>
  </w:num>
  <w:num w:numId="92">
    <w:abstractNumId w:val="33"/>
  </w:num>
  <w:num w:numId="93">
    <w:abstractNumId w:val="167"/>
  </w:num>
  <w:num w:numId="94">
    <w:abstractNumId w:val="57"/>
  </w:num>
  <w:num w:numId="95">
    <w:abstractNumId w:val="176"/>
  </w:num>
  <w:num w:numId="96">
    <w:abstractNumId w:val="189"/>
  </w:num>
  <w:num w:numId="97">
    <w:abstractNumId w:val="69"/>
  </w:num>
  <w:num w:numId="98">
    <w:abstractNumId w:val="98"/>
  </w:num>
  <w:num w:numId="99">
    <w:abstractNumId w:val="147"/>
  </w:num>
  <w:num w:numId="100">
    <w:abstractNumId w:val="85"/>
  </w:num>
  <w:num w:numId="101">
    <w:abstractNumId w:val="124"/>
  </w:num>
  <w:num w:numId="10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31"/>
  </w:num>
  <w:num w:numId="10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4"/>
  </w:num>
  <w:num w:numId="110">
    <w:abstractNumId w:val="174"/>
  </w:num>
  <w:num w:numId="111">
    <w:abstractNumId w:val="156"/>
  </w:num>
  <w:num w:numId="112">
    <w:abstractNumId w:val="30"/>
  </w:num>
  <w:num w:numId="113">
    <w:abstractNumId w:val="46"/>
  </w:num>
  <w:num w:numId="114">
    <w:abstractNumId w:val="92"/>
  </w:num>
  <w:num w:numId="115">
    <w:abstractNumId w:val="155"/>
  </w:num>
  <w:num w:numId="116">
    <w:abstractNumId w:val="173"/>
  </w:num>
  <w:num w:numId="117">
    <w:abstractNumId w:val="160"/>
  </w:num>
  <w:num w:numId="118">
    <w:abstractNumId w:val="31"/>
  </w:num>
  <w:num w:numId="119">
    <w:abstractNumId w:val="115"/>
  </w:num>
  <w:num w:numId="120">
    <w:abstractNumId w:val="197"/>
  </w:num>
  <w:num w:numId="121">
    <w:abstractNumId w:val="37"/>
  </w:num>
  <w:num w:numId="122">
    <w:abstractNumId w:val="125"/>
  </w:num>
  <w:num w:numId="123">
    <w:abstractNumId w:val="51"/>
  </w:num>
  <w:num w:numId="124">
    <w:abstractNumId w:val="193"/>
  </w:num>
  <w:num w:numId="125">
    <w:abstractNumId w:val="32"/>
  </w:num>
  <w:num w:numId="126">
    <w:abstractNumId w:val="43"/>
  </w:num>
  <w:num w:numId="127">
    <w:abstractNumId w:val="180"/>
  </w:num>
  <w:num w:numId="128">
    <w:abstractNumId w:val="105"/>
  </w:num>
  <w:num w:numId="129">
    <w:abstractNumId w:val="133"/>
  </w:num>
  <w:num w:numId="130">
    <w:abstractNumId w:val="59"/>
  </w:num>
  <w:num w:numId="131">
    <w:abstractNumId w:val="41"/>
  </w:num>
  <w:num w:numId="132">
    <w:abstractNumId w:val="139"/>
  </w:num>
  <w:num w:numId="133">
    <w:abstractNumId w:val="72"/>
  </w:num>
  <w:num w:numId="134">
    <w:abstractNumId w:val="192"/>
  </w:num>
  <w:num w:numId="135">
    <w:abstractNumId w:val="26"/>
  </w:num>
  <w:num w:numId="136">
    <w:abstractNumId w:val="0"/>
  </w:num>
  <w:num w:numId="137">
    <w:abstractNumId w:val="150"/>
  </w:num>
  <w:num w:numId="138">
    <w:abstractNumId w:val="25"/>
  </w:num>
  <w:num w:numId="139">
    <w:abstractNumId w:val="143"/>
  </w:num>
  <w:num w:numId="140">
    <w:abstractNumId w:val="80"/>
  </w:num>
  <w:num w:numId="141">
    <w:abstractNumId w:val="82"/>
  </w:num>
  <w:num w:numId="142">
    <w:abstractNumId w:val="104"/>
  </w:num>
  <w:num w:numId="143">
    <w:abstractNumId w:val="54"/>
  </w:num>
  <w:num w:numId="144">
    <w:abstractNumId w:val="49"/>
  </w:num>
  <w:num w:numId="145">
    <w:abstractNumId w:val="107"/>
  </w:num>
  <w:num w:numId="146">
    <w:abstractNumId w:val="66"/>
  </w:num>
  <w:num w:numId="147">
    <w:abstractNumId w:val="146"/>
  </w:num>
  <w:num w:numId="148">
    <w:abstractNumId w:val="172"/>
  </w:num>
  <w:num w:numId="149">
    <w:abstractNumId w:val="117"/>
  </w:num>
  <w:num w:numId="150">
    <w:abstractNumId w:val="74"/>
  </w:num>
  <w:num w:numId="151">
    <w:abstractNumId w:val="183"/>
  </w:num>
  <w:num w:numId="152">
    <w:abstractNumId w:val="136"/>
  </w:num>
  <w:num w:numId="153">
    <w:abstractNumId w:val="65"/>
  </w:num>
  <w:num w:numId="154">
    <w:abstractNumId w:val="50"/>
  </w:num>
  <w:num w:numId="155">
    <w:abstractNumId w:val="181"/>
  </w:num>
  <w:num w:numId="156">
    <w:abstractNumId w:val="48"/>
  </w:num>
  <w:num w:numId="157">
    <w:abstractNumId w:val="106"/>
  </w:num>
  <w:num w:numId="158">
    <w:abstractNumId w:val="67"/>
  </w:num>
  <w:num w:numId="159">
    <w:abstractNumId w:val="45"/>
  </w:num>
  <w:num w:numId="160">
    <w:abstractNumId w:val="83"/>
  </w:num>
  <w:num w:numId="161">
    <w:abstractNumId w:val="90"/>
    <w:lvlOverride w:ilvl="0">
      <w:startOverride w:val="1"/>
    </w:lvlOverride>
  </w:num>
  <w:num w:numId="162">
    <w:abstractNumId w:val="126"/>
  </w:num>
  <w:num w:numId="163">
    <w:abstractNumId w:val="163"/>
  </w:num>
  <w:num w:numId="164">
    <w:abstractNumId w:val="91"/>
  </w:num>
  <w:num w:numId="165">
    <w:abstractNumId w:val="23"/>
  </w:num>
  <w:num w:numId="166">
    <w:abstractNumId w:val="138"/>
  </w:num>
  <w:num w:numId="167">
    <w:abstractNumId w:val="145"/>
  </w:num>
  <w:num w:numId="168">
    <w:abstractNumId w:val="53"/>
  </w:num>
  <w:num w:numId="169">
    <w:abstractNumId w:val="196"/>
  </w:num>
  <w:num w:numId="170">
    <w:abstractNumId w:val="171"/>
  </w:num>
  <w:num w:numId="171">
    <w:abstractNumId w:val="184"/>
  </w:num>
  <w:num w:numId="172">
    <w:abstractNumId w:val="103"/>
  </w:num>
  <w:num w:numId="173">
    <w:abstractNumId w:val="70"/>
  </w:num>
  <w:num w:numId="174">
    <w:abstractNumId w:val="166"/>
  </w:num>
  <w:num w:numId="175">
    <w:abstractNumId w:val="110"/>
  </w:num>
  <w:num w:numId="176">
    <w:abstractNumId w:val="161"/>
  </w:num>
  <w:num w:numId="177">
    <w:abstractNumId w:val="39"/>
  </w:num>
  <w:num w:numId="178">
    <w:abstractNumId w:val="47"/>
  </w:num>
  <w:num w:numId="179">
    <w:abstractNumId w:val="158"/>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700" w:allStyles="0"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8C0"/>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37CED"/>
    <w:rsid w:val="0004320C"/>
    <w:rsid w:val="00045441"/>
    <w:rsid w:val="000454C8"/>
    <w:rsid w:val="0004598C"/>
    <w:rsid w:val="000459FE"/>
    <w:rsid w:val="0005366B"/>
    <w:rsid w:val="0005464B"/>
    <w:rsid w:val="0005551E"/>
    <w:rsid w:val="000557B3"/>
    <w:rsid w:val="00057EBC"/>
    <w:rsid w:val="00067024"/>
    <w:rsid w:val="00067DAA"/>
    <w:rsid w:val="000728C1"/>
    <w:rsid w:val="00076F66"/>
    <w:rsid w:val="00080031"/>
    <w:rsid w:val="0008205D"/>
    <w:rsid w:val="00082F4D"/>
    <w:rsid w:val="00083039"/>
    <w:rsid w:val="000846BC"/>
    <w:rsid w:val="00085E9C"/>
    <w:rsid w:val="0009129F"/>
    <w:rsid w:val="00092D66"/>
    <w:rsid w:val="00092E1F"/>
    <w:rsid w:val="000954FB"/>
    <w:rsid w:val="000978CE"/>
    <w:rsid w:val="000A2A22"/>
    <w:rsid w:val="000A2B5E"/>
    <w:rsid w:val="000A2D97"/>
    <w:rsid w:val="000A2DBE"/>
    <w:rsid w:val="000A3B81"/>
    <w:rsid w:val="000A6527"/>
    <w:rsid w:val="000A679F"/>
    <w:rsid w:val="000B4E76"/>
    <w:rsid w:val="000B5302"/>
    <w:rsid w:val="000B753E"/>
    <w:rsid w:val="000B7A3C"/>
    <w:rsid w:val="000C7CAF"/>
    <w:rsid w:val="000D2BC3"/>
    <w:rsid w:val="000E2555"/>
    <w:rsid w:val="000E5BB8"/>
    <w:rsid w:val="000E7F8D"/>
    <w:rsid w:val="000F1048"/>
    <w:rsid w:val="000F6E81"/>
    <w:rsid w:val="00100B0E"/>
    <w:rsid w:val="00104812"/>
    <w:rsid w:val="00107194"/>
    <w:rsid w:val="0010735E"/>
    <w:rsid w:val="00107C51"/>
    <w:rsid w:val="00110D81"/>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C3B"/>
    <w:rsid w:val="001541D6"/>
    <w:rsid w:val="001563F1"/>
    <w:rsid w:val="001565E3"/>
    <w:rsid w:val="001626D2"/>
    <w:rsid w:val="00162EF3"/>
    <w:rsid w:val="00164D0C"/>
    <w:rsid w:val="0016528F"/>
    <w:rsid w:val="0016647C"/>
    <w:rsid w:val="001665C3"/>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1A3"/>
    <w:rsid w:val="001B150C"/>
    <w:rsid w:val="001B24B6"/>
    <w:rsid w:val="001B420A"/>
    <w:rsid w:val="001B4296"/>
    <w:rsid w:val="001B5653"/>
    <w:rsid w:val="001B7FE6"/>
    <w:rsid w:val="001C08FD"/>
    <w:rsid w:val="001C228C"/>
    <w:rsid w:val="001C32D5"/>
    <w:rsid w:val="001C4568"/>
    <w:rsid w:val="001C75ED"/>
    <w:rsid w:val="001D7456"/>
    <w:rsid w:val="001E11D6"/>
    <w:rsid w:val="001E3470"/>
    <w:rsid w:val="001E3E3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8E"/>
    <w:rsid w:val="002034DC"/>
    <w:rsid w:val="00204997"/>
    <w:rsid w:val="00212B69"/>
    <w:rsid w:val="00214105"/>
    <w:rsid w:val="00215E60"/>
    <w:rsid w:val="00216C08"/>
    <w:rsid w:val="0022126A"/>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50445"/>
    <w:rsid w:val="00250B24"/>
    <w:rsid w:val="00257F85"/>
    <w:rsid w:val="00261326"/>
    <w:rsid w:val="0026437D"/>
    <w:rsid w:val="00265B2B"/>
    <w:rsid w:val="00267AAB"/>
    <w:rsid w:val="00267ED9"/>
    <w:rsid w:val="00270203"/>
    <w:rsid w:val="002766D2"/>
    <w:rsid w:val="0028168C"/>
    <w:rsid w:val="002823F1"/>
    <w:rsid w:val="00282AFE"/>
    <w:rsid w:val="00282B03"/>
    <w:rsid w:val="002910EA"/>
    <w:rsid w:val="00291899"/>
    <w:rsid w:val="002930D6"/>
    <w:rsid w:val="002A1180"/>
    <w:rsid w:val="002A2796"/>
    <w:rsid w:val="002A4D3C"/>
    <w:rsid w:val="002A4FB5"/>
    <w:rsid w:val="002A71D9"/>
    <w:rsid w:val="002A7708"/>
    <w:rsid w:val="002A7F06"/>
    <w:rsid w:val="002B267C"/>
    <w:rsid w:val="002B42FD"/>
    <w:rsid w:val="002B4E36"/>
    <w:rsid w:val="002B6325"/>
    <w:rsid w:val="002C3FF9"/>
    <w:rsid w:val="002C5538"/>
    <w:rsid w:val="002C56A0"/>
    <w:rsid w:val="002C5E1B"/>
    <w:rsid w:val="002C7848"/>
    <w:rsid w:val="002D3D4A"/>
    <w:rsid w:val="002D5869"/>
    <w:rsid w:val="002D759B"/>
    <w:rsid w:val="002E18D3"/>
    <w:rsid w:val="002E30BC"/>
    <w:rsid w:val="002E3DBF"/>
    <w:rsid w:val="002E6449"/>
    <w:rsid w:val="002E72B7"/>
    <w:rsid w:val="002E7B97"/>
    <w:rsid w:val="002E7C2A"/>
    <w:rsid w:val="002F06A5"/>
    <w:rsid w:val="002F1275"/>
    <w:rsid w:val="002F1784"/>
    <w:rsid w:val="002F2562"/>
    <w:rsid w:val="002F345D"/>
    <w:rsid w:val="002F40DE"/>
    <w:rsid w:val="002F50CD"/>
    <w:rsid w:val="002F6A6B"/>
    <w:rsid w:val="0030151C"/>
    <w:rsid w:val="00301818"/>
    <w:rsid w:val="00306F6E"/>
    <w:rsid w:val="00307203"/>
    <w:rsid w:val="00311A92"/>
    <w:rsid w:val="00324B5B"/>
    <w:rsid w:val="00325BAF"/>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5B21"/>
    <w:rsid w:val="003A724F"/>
    <w:rsid w:val="003B1BDF"/>
    <w:rsid w:val="003B26A4"/>
    <w:rsid w:val="003B7C43"/>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E31"/>
    <w:rsid w:val="00410B56"/>
    <w:rsid w:val="00411C8C"/>
    <w:rsid w:val="0041591A"/>
    <w:rsid w:val="00417A44"/>
    <w:rsid w:val="004224C0"/>
    <w:rsid w:val="00423A01"/>
    <w:rsid w:val="00426A4E"/>
    <w:rsid w:val="004272B0"/>
    <w:rsid w:val="00427CFD"/>
    <w:rsid w:val="004314C8"/>
    <w:rsid w:val="00433A78"/>
    <w:rsid w:val="0043423C"/>
    <w:rsid w:val="0043596D"/>
    <w:rsid w:val="00435A9A"/>
    <w:rsid w:val="004375D8"/>
    <w:rsid w:val="00443169"/>
    <w:rsid w:val="00444F6A"/>
    <w:rsid w:val="00445A3A"/>
    <w:rsid w:val="00451127"/>
    <w:rsid w:val="0045171D"/>
    <w:rsid w:val="00451763"/>
    <w:rsid w:val="00454ECC"/>
    <w:rsid w:val="004555FA"/>
    <w:rsid w:val="004634C8"/>
    <w:rsid w:val="004745C7"/>
    <w:rsid w:val="00474942"/>
    <w:rsid w:val="004774A6"/>
    <w:rsid w:val="0047759E"/>
    <w:rsid w:val="004808B9"/>
    <w:rsid w:val="00483B41"/>
    <w:rsid w:val="004843BE"/>
    <w:rsid w:val="00485ABD"/>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35FB"/>
    <w:rsid w:val="004D381E"/>
    <w:rsid w:val="004D4FA2"/>
    <w:rsid w:val="004D6625"/>
    <w:rsid w:val="004E0866"/>
    <w:rsid w:val="004E12F4"/>
    <w:rsid w:val="004E207B"/>
    <w:rsid w:val="004E2DE7"/>
    <w:rsid w:val="004E3757"/>
    <w:rsid w:val="004E7A4E"/>
    <w:rsid w:val="004F0320"/>
    <w:rsid w:val="004F4771"/>
    <w:rsid w:val="004F47FC"/>
    <w:rsid w:val="005030B8"/>
    <w:rsid w:val="005058F1"/>
    <w:rsid w:val="00506509"/>
    <w:rsid w:val="0051006B"/>
    <w:rsid w:val="00510C5D"/>
    <w:rsid w:val="005114F0"/>
    <w:rsid w:val="00511914"/>
    <w:rsid w:val="00511BC1"/>
    <w:rsid w:val="0051320F"/>
    <w:rsid w:val="00515995"/>
    <w:rsid w:val="005171A2"/>
    <w:rsid w:val="00520DB7"/>
    <w:rsid w:val="00521353"/>
    <w:rsid w:val="00521F95"/>
    <w:rsid w:val="00522DB5"/>
    <w:rsid w:val="005237BF"/>
    <w:rsid w:val="0052390C"/>
    <w:rsid w:val="005242ED"/>
    <w:rsid w:val="00524395"/>
    <w:rsid w:val="00527AB7"/>
    <w:rsid w:val="005329BD"/>
    <w:rsid w:val="00534697"/>
    <w:rsid w:val="00534C87"/>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3B37"/>
    <w:rsid w:val="005C5B53"/>
    <w:rsid w:val="005D1A8B"/>
    <w:rsid w:val="005D6190"/>
    <w:rsid w:val="005D64F1"/>
    <w:rsid w:val="005D6803"/>
    <w:rsid w:val="005D769D"/>
    <w:rsid w:val="005E0074"/>
    <w:rsid w:val="005E00A1"/>
    <w:rsid w:val="005E0B21"/>
    <w:rsid w:val="005E3E5D"/>
    <w:rsid w:val="005E4CCA"/>
    <w:rsid w:val="005E62A4"/>
    <w:rsid w:val="005E6CAE"/>
    <w:rsid w:val="005F09FC"/>
    <w:rsid w:val="005F1F95"/>
    <w:rsid w:val="005F2D24"/>
    <w:rsid w:val="005F3426"/>
    <w:rsid w:val="005F5726"/>
    <w:rsid w:val="005F6691"/>
    <w:rsid w:val="00601551"/>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009"/>
    <w:rsid w:val="0063363D"/>
    <w:rsid w:val="00633831"/>
    <w:rsid w:val="006400A0"/>
    <w:rsid w:val="006402DD"/>
    <w:rsid w:val="00647BDF"/>
    <w:rsid w:val="0065657D"/>
    <w:rsid w:val="006575DD"/>
    <w:rsid w:val="00657940"/>
    <w:rsid w:val="00664449"/>
    <w:rsid w:val="00670FD8"/>
    <w:rsid w:val="006742D1"/>
    <w:rsid w:val="00674404"/>
    <w:rsid w:val="00675C86"/>
    <w:rsid w:val="00690B2B"/>
    <w:rsid w:val="00691F82"/>
    <w:rsid w:val="006A1CB3"/>
    <w:rsid w:val="006A2037"/>
    <w:rsid w:val="006A63F2"/>
    <w:rsid w:val="006A6E08"/>
    <w:rsid w:val="006B3895"/>
    <w:rsid w:val="006C29D7"/>
    <w:rsid w:val="006C2DA9"/>
    <w:rsid w:val="006C32B9"/>
    <w:rsid w:val="006C3A69"/>
    <w:rsid w:val="006C4984"/>
    <w:rsid w:val="006C5245"/>
    <w:rsid w:val="006C525B"/>
    <w:rsid w:val="006C7DC1"/>
    <w:rsid w:val="006D087B"/>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02D4"/>
    <w:rsid w:val="00752221"/>
    <w:rsid w:val="00752FEB"/>
    <w:rsid w:val="00753ED4"/>
    <w:rsid w:val="00754AD8"/>
    <w:rsid w:val="00760838"/>
    <w:rsid w:val="007629A8"/>
    <w:rsid w:val="007635C4"/>
    <w:rsid w:val="00763EDB"/>
    <w:rsid w:val="007646D6"/>
    <w:rsid w:val="00765DAB"/>
    <w:rsid w:val="00773282"/>
    <w:rsid w:val="0077686A"/>
    <w:rsid w:val="007768E4"/>
    <w:rsid w:val="00777D7F"/>
    <w:rsid w:val="00780CF3"/>
    <w:rsid w:val="0078198A"/>
    <w:rsid w:val="007827BD"/>
    <w:rsid w:val="00782E92"/>
    <w:rsid w:val="00783AD5"/>
    <w:rsid w:val="0078432F"/>
    <w:rsid w:val="0078593D"/>
    <w:rsid w:val="0078644A"/>
    <w:rsid w:val="00786D4E"/>
    <w:rsid w:val="00786F92"/>
    <w:rsid w:val="00790D45"/>
    <w:rsid w:val="00791462"/>
    <w:rsid w:val="00792193"/>
    <w:rsid w:val="007946F8"/>
    <w:rsid w:val="00794B4F"/>
    <w:rsid w:val="00796F82"/>
    <w:rsid w:val="007A2076"/>
    <w:rsid w:val="007A6FD8"/>
    <w:rsid w:val="007B0F50"/>
    <w:rsid w:val="007B156F"/>
    <w:rsid w:val="007B1A7A"/>
    <w:rsid w:val="007B2101"/>
    <w:rsid w:val="007B26E8"/>
    <w:rsid w:val="007B36CE"/>
    <w:rsid w:val="007B3AD8"/>
    <w:rsid w:val="007B4040"/>
    <w:rsid w:val="007B4D84"/>
    <w:rsid w:val="007B5E85"/>
    <w:rsid w:val="007C1052"/>
    <w:rsid w:val="007C2A45"/>
    <w:rsid w:val="007C51E1"/>
    <w:rsid w:val="007C6A88"/>
    <w:rsid w:val="007D00C3"/>
    <w:rsid w:val="007D06F1"/>
    <w:rsid w:val="007D50EE"/>
    <w:rsid w:val="007D5F9E"/>
    <w:rsid w:val="007D6548"/>
    <w:rsid w:val="007D70AA"/>
    <w:rsid w:val="007E34AB"/>
    <w:rsid w:val="007E41AF"/>
    <w:rsid w:val="007E4298"/>
    <w:rsid w:val="007E48BC"/>
    <w:rsid w:val="007E57F1"/>
    <w:rsid w:val="007E6795"/>
    <w:rsid w:val="007F077B"/>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0781"/>
    <w:rsid w:val="00843554"/>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521C"/>
    <w:rsid w:val="0087611C"/>
    <w:rsid w:val="008761D0"/>
    <w:rsid w:val="00876C18"/>
    <w:rsid w:val="008825E9"/>
    <w:rsid w:val="0088411D"/>
    <w:rsid w:val="00884E0C"/>
    <w:rsid w:val="008920FA"/>
    <w:rsid w:val="00895CBC"/>
    <w:rsid w:val="0089720B"/>
    <w:rsid w:val="008A3E89"/>
    <w:rsid w:val="008A4080"/>
    <w:rsid w:val="008A5A18"/>
    <w:rsid w:val="008A66CB"/>
    <w:rsid w:val="008B2702"/>
    <w:rsid w:val="008B7A42"/>
    <w:rsid w:val="008C002A"/>
    <w:rsid w:val="008C1BC9"/>
    <w:rsid w:val="008C4BF2"/>
    <w:rsid w:val="008C5207"/>
    <w:rsid w:val="008D1FAC"/>
    <w:rsid w:val="008D2E20"/>
    <w:rsid w:val="008D561F"/>
    <w:rsid w:val="008D5972"/>
    <w:rsid w:val="008D60EC"/>
    <w:rsid w:val="008D67F8"/>
    <w:rsid w:val="008E591F"/>
    <w:rsid w:val="008E5FFE"/>
    <w:rsid w:val="008E60E5"/>
    <w:rsid w:val="008E6627"/>
    <w:rsid w:val="008E6637"/>
    <w:rsid w:val="008F484E"/>
    <w:rsid w:val="008F67E0"/>
    <w:rsid w:val="00900B4A"/>
    <w:rsid w:val="009068D2"/>
    <w:rsid w:val="00906A59"/>
    <w:rsid w:val="00906F29"/>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75FB8"/>
    <w:rsid w:val="009801BF"/>
    <w:rsid w:val="00982C6F"/>
    <w:rsid w:val="009830CC"/>
    <w:rsid w:val="0098468A"/>
    <w:rsid w:val="0098473B"/>
    <w:rsid w:val="0098627F"/>
    <w:rsid w:val="00986AF7"/>
    <w:rsid w:val="0099158B"/>
    <w:rsid w:val="00991BDD"/>
    <w:rsid w:val="00991DEB"/>
    <w:rsid w:val="00994521"/>
    <w:rsid w:val="00997B7D"/>
    <w:rsid w:val="009A1114"/>
    <w:rsid w:val="009A2E4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D68C4"/>
    <w:rsid w:val="009E32F6"/>
    <w:rsid w:val="009E37BC"/>
    <w:rsid w:val="009E4368"/>
    <w:rsid w:val="009E54F4"/>
    <w:rsid w:val="009E565A"/>
    <w:rsid w:val="009E64D8"/>
    <w:rsid w:val="009F0E12"/>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7D2E"/>
    <w:rsid w:val="00A4055F"/>
    <w:rsid w:val="00A45D08"/>
    <w:rsid w:val="00A464CA"/>
    <w:rsid w:val="00A517C7"/>
    <w:rsid w:val="00A53E11"/>
    <w:rsid w:val="00A543C0"/>
    <w:rsid w:val="00A56BC4"/>
    <w:rsid w:val="00A62751"/>
    <w:rsid w:val="00A647EF"/>
    <w:rsid w:val="00A65E19"/>
    <w:rsid w:val="00A6781A"/>
    <w:rsid w:val="00A75FE1"/>
    <w:rsid w:val="00A80D5E"/>
    <w:rsid w:val="00A856EA"/>
    <w:rsid w:val="00A86C7E"/>
    <w:rsid w:val="00A876EA"/>
    <w:rsid w:val="00A90AF8"/>
    <w:rsid w:val="00AA25CA"/>
    <w:rsid w:val="00AA4048"/>
    <w:rsid w:val="00AA454A"/>
    <w:rsid w:val="00AA4A21"/>
    <w:rsid w:val="00AA4E76"/>
    <w:rsid w:val="00AA5562"/>
    <w:rsid w:val="00AB0224"/>
    <w:rsid w:val="00AB066A"/>
    <w:rsid w:val="00AB46D2"/>
    <w:rsid w:val="00AB67FE"/>
    <w:rsid w:val="00AB727D"/>
    <w:rsid w:val="00AC2828"/>
    <w:rsid w:val="00AD18C4"/>
    <w:rsid w:val="00AD3D57"/>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16297"/>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32A"/>
    <w:rsid w:val="00B55C29"/>
    <w:rsid w:val="00B55FE0"/>
    <w:rsid w:val="00B56154"/>
    <w:rsid w:val="00B56C1A"/>
    <w:rsid w:val="00B61C0C"/>
    <w:rsid w:val="00B654BE"/>
    <w:rsid w:val="00B7520F"/>
    <w:rsid w:val="00B75801"/>
    <w:rsid w:val="00B844E0"/>
    <w:rsid w:val="00B84DA4"/>
    <w:rsid w:val="00B876F4"/>
    <w:rsid w:val="00B924BD"/>
    <w:rsid w:val="00B92E44"/>
    <w:rsid w:val="00B938CD"/>
    <w:rsid w:val="00BA23FF"/>
    <w:rsid w:val="00BA2DD2"/>
    <w:rsid w:val="00BA2EFB"/>
    <w:rsid w:val="00BA30AB"/>
    <w:rsid w:val="00BA55A0"/>
    <w:rsid w:val="00BB0613"/>
    <w:rsid w:val="00BB21E3"/>
    <w:rsid w:val="00BB3C30"/>
    <w:rsid w:val="00BB50A4"/>
    <w:rsid w:val="00BB5B51"/>
    <w:rsid w:val="00BB61F8"/>
    <w:rsid w:val="00BB73DA"/>
    <w:rsid w:val="00BC0CC1"/>
    <w:rsid w:val="00BC1922"/>
    <w:rsid w:val="00BC2A5E"/>
    <w:rsid w:val="00BC4EAB"/>
    <w:rsid w:val="00BC6664"/>
    <w:rsid w:val="00BC66DE"/>
    <w:rsid w:val="00BD59BC"/>
    <w:rsid w:val="00BD5B44"/>
    <w:rsid w:val="00BE06D9"/>
    <w:rsid w:val="00BE188F"/>
    <w:rsid w:val="00BE2157"/>
    <w:rsid w:val="00BE3E36"/>
    <w:rsid w:val="00BE6418"/>
    <w:rsid w:val="00BF02BD"/>
    <w:rsid w:val="00BF59DB"/>
    <w:rsid w:val="00BF5C0A"/>
    <w:rsid w:val="00BF681E"/>
    <w:rsid w:val="00BF6892"/>
    <w:rsid w:val="00BF6930"/>
    <w:rsid w:val="00C02641"/>
    <w:rsid w:val="00C04B7A"/>
    <w:rsid w:val="00C10F43"/>
    <w:rsid w:val="00C11773"/>
    <w:rsid w:val="00C13A71"/>
    <w:rsid w:val="00C159C6"/>
    <w:rsid w:val="00C15C57"/>
    <w:rsid w:val="00C20E91"/>
    <w:rsid w:val="00C22ACD"/>
    <w:rsid w:val="00C2558C"/>
    <w:rsid w:val="00C25DC9"/>
    <w:rsid w:val="00C264D5"/>
    <w:rsid w:val="00C27292"/>
    <w:rsid w:val="00C2783F"/>
    <w:rsid w:val="00C2793E"/>
    <w:rsid w:val="00C27BC9"/>
    <w:rsid w:val="00C27F4D"/>
    <w:rsid w:val="00C30ED0"/>
    <w:rsid w:val="00C318D3"/>
    <w:rsid w:val="00C3191F"/>
    <w:rsid w:val="00C324AA"/>
    <w:rsid w:val="00C3633B"/>
    <w:rsid w:val="00C36FD3"/>
    <w:rsid w:val="00C43113"/>
    <w:rsid w:val="00C45E24"/>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73214"/>
    <w:rsid w:val="00C77893"/>
    <w:rsid w:val="00C802A0"/>
    <w:rsid w:val="00C80BCB"/>
    <w:rsid w:val="00C828BD"/>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183C"/>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32FFA"/>
    <w:rsid w:val="00D3394B"/>
    <w:rsid w:val="00D40FC7"/>
    <w:rsid w:val="00D41593"/>
    <w:rsid w:val="00D42FE0"/>
    <w:rsid w:val="00D43CE5"/>
    <w:rsid w:val="00D4516A"/>
    <w:rsid w:val="00D45860"/>
    <w:rsid w:val="00D471D9"/>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A5"/>
    <w:rsid w:val="00DD3093"/>
    <w:rsid w:val="00DD4105"/>
    <w:rsid w:val="00DD51B8"/>
    <w:rsid w:val="00DD75A6"/>
    <w:rsid w:val="00DD7B26"/>
    <w:rsid w:val="00DE3BCD"/>
    <w:rsid w:val="00DE644A"/>
    <w:rsid w:val="00DE64D7"/>
    <w:rsid w:val="00DE7B23"/>
    <w:rsid w:val="00DF1CAD"/>
    <w:rsid w:val="00DF4BE8"/>
    <w:rsid w:val="00DF58CA"/>
    <w:rsid w:val="00DF69CD"/>
    <w:rsid w:val="00DF6AE3"/>
    <w:rsid w:val="00DF7C3D"/>
    <w:rsid w:val="00E038D8"/>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978BB"/>
    <w:rsid w:val="00EA451D"/>
    <w:rsid w:val="00EA5F49"/>
    <w:rsid w:val="00EB5A21"/>
    <w:rsid w:val="00EB5EC6"/>
    <w:rsid w:val="00EB67CA"/>
    <w:rsid w:val="00EC35CE"/>
    <w:rsid w:val="00EC3856"/>
    <w:rsid w:val="00EC3F87"/>
    <w:rsid w:val="00EC4BDA"/>
    <w:rsid w:val="00ED4BB4"/>
    <w:rsid w:val="00ED7B3B"/>
    <w:rsid w:val="00EE091A"/>
    <w:rsid w:val="00EE18CC"/>
    <w:rsid w:val="00EE3988"/>
    <w:rsid w:val="00EE4884"/>
    <w:rsid w:val="00EE6313"/>
    <w:rsid w:val="00EE6CC9"/>
    <w:rsid w:val="00EF0F3D"/>
    <w:rsid w:val="00EF1455"/>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54B"/>
    <w:rsid w:val="00F37987"/>
    <w:rsid w:val="00F4187B"/>
    <w:rsid w:val="00F41AE2"/>
    <w:rsid w:val="00F41D64"/>
    <w:rsid w:val="00F43070"/>
    <w:rsid w:val="00F46365"/>
    <w:rsid w:val="00F46987"/>
    <w:rsid w:val="00F52EDC"/>
    <w:rsid w:val="00F53BD9"/>
    <w:rsid w:val="00F558DF"/>
    <w:rsid w:val="00F564DD"/>
    <w:rsid w:val="00F61CF3"/>
    <w:rsid w:val="00F65CDB"/>
    <w:rsid w:val="00F6671C"/>
    <w:rsid w:val="00F70570"/>
    <w:rsid w:val="00F710D0"/>
    <w:rsid w:val="00F729C0"/>
    <w:rsid w:val="00F75159"/>
    <w:rsid w:val="00F76448"/>
    <w:rsid w:val="00F77D26"/>
    <w:rsid w:val="00F804A4"/>
    <w:rsid w:val="00F8108F"/>
    <w:rsid w:val="00F86FAA"/>
    <w:rsid w:val="00F87826"/>
    <w:rsid w:val="00F9133C"/>
    <w:rsid w:val="00F944A3"/>
    <w:rsid w:val="00F97E18"/>
    <w:rsid w:val="00FA3290"/>
    <w:rsid w:val="00FA3C13"/>
    <w:rsid w:val="00FA40D7"/>
    <w:rsid w:val="00FA44EB"/>
    <w:rsid w:val="00FA6889"/>
    <w:rsid w:val="00FA6A0D"/>
    <w:rsid w:val="00FA7B21"/>
    <w:rsid w:val="00FB024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E139A"/>
    <w:rsid w:val="00FF04E7"/>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CED731B-22C2-4480-AC28-3E83DFB5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b">
    <w:name w:val="Normal"/>
    <w:qFormat/>
    <w:rsid w:val="00633009"/>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aliases w:val="Абзац маркированнный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uiPriority w:val="99"/>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aliases w:val="Абзац маркированнный"/>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uiPriority w:val="99"/>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aliases w:val="Абзац маркированнный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otc.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1.xm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4.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735CFFB-E2A4-4179-B7C5-55539C4D7F17}">
  <ds:schemaRefs>
    <ds:schemaRef ds:uri="http://schemas.openxmlformats.org/officeDocument/2006/bibliography"/>
  </ds:schemaRefs>
</ds:datastoreItem>
</file>

<file path=customXml/itemProps6.xml><?xml version="1.0" encoding="utf-8"?>
<ds:datastoreItem xmlns:ds="http://schemas.openxmlformats.org/officeDocument/2006/customXml" ds:itemID="{75A3A497-17C2-441F-9526-BE6BE761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71</Pages>
  <Words>19902</Words>
  <Characters>113448</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133084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(KuritsynAE@trcont.ru)</dc:creator>
  <cp:lastModifiedBy>Бельчич Сергей Игоревич</cp:lastModifiedBy>
  <cp:revision>8</cp:revision>
  <cp:lastPrinted>2017-04-04T18:21:00Z</cp:lastPrinted>
  <dcterms:created xsi:type="dcterms:W3CDTF">2018-10-25T07:22:00Z</dcterms:created>
  <dcterms:modified xsi:type="dcterms:W3CDTF">2018-10-26T13:06:00Z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