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F01F21" w:rsidRDefault="0065261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01F21" w:rsidRDefault="00652611">
      <w:pPr>
        <w:tabs>
          <w:tab w:val="left" w:pos="4962"/>
        </w:tabs>
        <w:ind w:left="4820"/>
        <w:rPr>
          <w:b/>
          <w:bCs/>
          <w:sz w:val="28"/>
          <w:szCs w:val="28"/>
        </w:rPr>
      </w:pPr>
      <w:r>
        <w:rPr>
          <w:b/>
          <w:bCs/>
          <w:sz w:val="28"/>
          <w:szCs w:val="28"/>
        </w:rPr>
        <w:t>Дмитрий Иванович Мельничук</w:t>
      </w:r>
    </w:p>
    <w:p w:rsidR="00B31B1F" w:rsidRPr="006D2B87" w:rsidRDefault="00B31B1F" w:rsidP="00B31B1F">
      <w:pPr>
        <w:tabs>
          <w:tab w:val="left" w:pos="4962"/>
        </w:tabs>
        <w:ind w:left="4820"/>
        <w:rPr>
          <w:rFonts w:eastAsia="Arial Unicode MS"/>
        </w:rPr>
      </w:pPr>
    </w:p>
    <w:p w:rsidR="00F01F21" w:rsidRDefault="00652611">
      <w:pPr>
        <w:tabs>
          <w:tab w:val="left" w:pos="4962"/>
        </w:tabs>
        <w:ind w:left="4820"/>
        <w:rPr>
          <w:b/>
          <w:bCs/>
          <w:sz w:val="28"/>
        </w:rPr>
      </w:pPr>
      <w:r>
        <w:rPr>
          <w:b/>
          <w:bCs/>
          <w:sz w:val="28"/>
        </w:rPr>
        <w:t>«30» октября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F01F21" w:rsidRDefault="00652611">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РО-МСП-НКПО</w:t>
      </w:r>
      <w:r w:rsidR="00E84268">
        <w:t>КТ-18-0029 по предмету закупки «</w:t>
      </w:r>
      <w:r>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bookmarkEnd w:id="0"/>
      <w:bookmarkEnd w:id="1"/>
      <w:bookmarkEnd w:id="2"/>
      <w:bookmarkEnd w:id="3"/>
      <w:bookmarkEnd w:id="4"/>
      <w:bookmarkEnd w:id="5"/>
      <w:bookmarkEnd w:id="6"/>
      <w:bookmarkEnd w:id="7"/>
      <w:bookmarkEnd w:id="8"/>
      <w:bookmarkEnd w:id="9"/>
      <w:bookmarkEnd w:id="10"/>
      <w:r w:rsidR="00E84268">
        <w:t>» (далее – процедура Размещения</w:t>
      </w:r>
      <w:r>
        <w:t xml:space="preserve">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w:t>
      </w:r>
      <w:r w:rsidR="00637D9D">
        <w:rPr>
          <w:szCs w:val="28"/>
        </w:rPr>
        <w:t>оящей документации о закупке.</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4474EE">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01F21" w:rsidRDefault="00652611">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Pr>
          <w:rFonts w:eastAsia="MS Mincho"/>
          <w:sz w:val="28"/>
          <w:szCs w:val="28"/>
        </w:rPr>
        <w:t>я(</w:t>
      </w:r>
      <w:proofErr w:type="gramEnd"/>
      <w:r>
        <w:rPr>
          <w:rFonts w:eastAsia="MS Mincho"/>
          <w:sz w:val="28"/>
          <w:szCs w:val="28"/>
        </w:rPr>
        <w:t xml:space="preserve">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w:t>
      </w:r>
      <w:r>
        <w:rPr>
          <w:sz w:val="28"/>
          <w:szCs w:val="28"/>
        </w:rPr>
        <w:lastRenderedPageBreak/>
        <w:t xml:space="preserve">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4474E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4474EE">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w:t>
      </w:r>
      <w:r>
        <w:rPr>
          <w:color w:val="000000"/>
          <w:sz w:val="28"/>
          <w:szCs w:val="28"/>
        </w:rPr>
        <w:lastRenderedPageBreak/>
        <w:t>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01F21" w:rsidRDefault="00652611">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w:t>
      </w:r>
      <w:r w:rsidR="00637D9D">
        <w:rPr>
          <w:sz w:val="28"/>
          <w:szCs w:val="28"/>
        </w:rPr>
        <w:t xml:space="preserve"> Техническим заданием (раздел 4 </w:t>
      </w:r>
      <w:r>
        <w:rPr>
          <w:sz w:val="28"/>
          <w:szCs w:val="28"/>
        </w:rPr>
        <w:t>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lastRenderedPageBreak/>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lastRenderedPageBreak/>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325EF9"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 xml:space="preserve">на дату очередного этапа </w:t>
      </w:r>
      <w:r>
        <w:rPr>
          <w:sz w:val="28"/>
        </w:rPr>
        <w:lastRenderedPageBreak/>
        <w:t>рассмотрения Заявок, указанную в пункте 8 Информационной карты с учетом подпункта 2.5.7 документации о закупке.</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B004EB">
      <w:pPr>
        <w:pStyle w:val="2"/>
        <w:numPr>
          <w:ilvl w:val="1"/>
          <w:numId w:val="22"/>
        </w:numPr>
        <w:spacing w:before="0" w:after="0"/>
        <w:ind w:left="0" w:firstLine="709"/>
        <w:jc w:val="both"/>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w:t>
      </w:r>
      <w:r>
        <w:rPr>
          <w:sz w:val="28"/>
          <w:szCs w:val="28"/>
        </w:rPr>
        <w:lastRenderedPageBreak/>
        <w:t>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F01F21" w:rsidRDefault="00652611">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4474EE">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4474EE" w:rsidRDefault="00936A4B" w:rsidP="001A324F">
      <w:pPr>
        <w:ind w:firstLine="720"/>
        <w:jc w:val="both"/>
        <w:rPr>
          <w:rFonts w:eastAsia="Arial"/>
          <w:color w:val="000000"/>
          <w:sz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4474EE">
      <w:pPr>
        <w:numPr>
          <w:ilvl w:val="0"/>
          <w:numId w:val="14"/>
        </w:numPr>
        <w:tabs>
          <w:tab w:val="left" w:pos="1418"/>
        </w:tabs>
        <w:ind w:left="0" w:firstLine="567"/>
        <w:jc w:val="both"/>
        <w:rPr>
          <w:sz w:val="28"/>
          <w:szCs w:val="28"/>
        </w:rPr>
      </w:pPr>
      <w:r>
        <w:rPr>
          <w:sz w:val="28"/>
          <w:szCs w:val="28"/>
        </w:rPr>
        <w:lastRenderedPageBreak/>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4474EE" w:rsidRDefault="001A324F" w:rsidP="004474EE">
      <w:pPr>
        <w:ind w:firstLine="720"/>
        <w:jc w:val="both"/>
        <w:rPr>
          <w:sz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w:t>
      </w:r>
      <w:r w:rsidR="008901E9">
        <w:rPr>
          <w:sz w:val="28"/>
        </w:rPr>
        <w:t xml:space="preserve"> </w:t>
      </w:r>
      <w:r>
        <w:rPr>
          <w:sz w:val="28"/>
        </w:rPr>
        <w:t>(</w:t>
      </w:r>
      <w:proofErr w:type="spellStart"/>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F01F21" w:rsidRDefault="00F01F21">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50.8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52611" w:rsidRPr="007E6DE4" w:rsidRDefault="00652611" w:rsidP="000954FB">
                  <w:pPr>
                    <w:jc w:val="center"/>
                    <w:rPr>
                      <w:b/>
                      <w:sz w:val="28"/>
                      <w:szCs w:val="28"/>
                    </w:rPr>
                  </w:pPr>
                  <w:r w:rsidRPr="007E6DE4">
                    <w:rPr>
                      <w:b/>
                      <w:sz w:val="28"/>
                      <w:szCs w:val="28"/>
                    </w:rPr>
                    <w:t xml:space="preserve">_____________________________________________, </w:t>
                  </w:r>
                </w:p>
                <w:p w:rsidR="00652611" w:rsidRDefault="006526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52611" w:rsidRPr="007E6DE4" w:rsidRDefault="00652611" w:rsidP="000954FB">
                  <w:pPr>
                    <w:jc w:val="center"/>
                    <w:rPr>
                      <w:b/>
                      <w:sz w:val="28"/>
                      <w:szCs w:val="28"/>
                    </w:rPr>
                  </w:pPr>
                  <w:r w:rsidRPr="007E6DE4">
                    <w:rPr>
                      <w:b/>
                      <w:sz w:val="28"/>
                      <w:szCs w:val="28"/>
                    </w:rPr>
                    <w:t>________________________________________</w:t>
                  </w:r>
                </w:p>
                <w:p w:rsidR="00652611" w:rsidRPr="007E6DE4" w:rsidRDefault="00652611" w:rsidP="000954FB">
                  <w:pPr>
                    <w:jc w:val="center"/>
                    <w:rPr>
                      <w:i/>
                      <w:sz w:val="20"/>
                      <w:szCs w:val="20"/>
                    </w:rPr>
                  </w:pPr>
                  <w:r w:rsidRPr="007E6DE4">
                    <w:rPr>
                      <w:i/>
                      <w:sz w:val="20"/>
                      <w:szCs w:val="20"/>
                    </w:rPr>
                    <w:t>государство регистрации претендента</w:t>
                  </w:r>
                </w:p>
                <w:p w:rsidR="00652611" w:rsidRPr="007E6DE4" w:rsidRDefault="00652611" w:rsidP="000954FB">
                  <w:pPr>
                    <w:jc w:val="center"/>
                    <w:rPr>
                      <w:b/>
                      <w:sz w:val="28"/>
                      <w:szCs w:val="28"/>
                    </w:rPr>
                  </w:pPr>
                  <w:r w:rsidRPr="007E6DE4">
                    <w:rPr>
                      <w:b/>
                      <w:sz w:val="28"/>
                      <w:szCs w:val="28"/>
                    </w:rPr>
                    <w:t>_____________________________</w:t>
                  </w:r>
                  <w:r>
                    <w:rPr>
                      <w:b/>
                      <w:sz w:val="28"/>
                      <w:szCs w:val="28"/>
                    </w:rPr>
                    <w:t>__________________</w:t>
                  </w:r>
                </w:p>
                <w:p w:rsidR="00652611" w:rsidRPr="007E6DE4" w:rsidRDefault="006526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652611" w:rsidRDefault="00652611" w:rsidP="000954FB">
                  <w:pPr>
                    <w:jc w:val="both"/>
                  </w:pPr>
                </w:p>
                <w:p w:rsidR="00652611" w:rsidRDefault="0065261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52611" w:rsidRDefault="00652611">
                  <w:pPr>
                    <w:jc w:val="center"/>
                    <w:rPr>
                      <w:szCs w:val="28"/>
                    </w:rPr>
                  </w:pPr>
                  <w:r>
                    <w:rPr>
                      <w:b/>
                    </w:rPr>
                    <w:t xml:space="preserve">СПОСОБОМ РАЗМЕЩЕНИЯ ОФЕРТЫ </w:t>
                  </w:r>
                  <w:r>
                    <w:rPr>
                      <w:b/>
                    </w:rPr>
                    <w:br/>
                  </w:r>
                  <w:r>
                    <w:rPr>
                      <w:b/>
                      <w:szCs w:val="28"/>
                    </w:rPr>
                    <w:t xml:space="preserve">№ </w:t>
                  </w:r>
                  <w:r>
                    <w:rPr>
                      <w:b/>
                    </w:rPr>
                    <w:t>РО-МСП-НКПОКТ-18-0029</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w:t>
      </w:r>
      <w:r w:rsidR="008901E9">
        <w:rPr>
          <w:sz w:val="28"/>
          <w:szCs w:val="28"/>
        </w:rPr>
        <w:t>унктом 18 Информационной карты.</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01F21" w:rsidRPr="00652611" w:rsidRDefault="00652611" w:rsidP="00652611">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01F21" w:rsidRPr="00ED4182" w:rsidRDefault="00652611" w:rsidP="00ED4182">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F01F21" w:rsidRDefault="00652611">
      <w:pPr>
        <w:pStyle w:val="a"/>
        <w:ind w:left="0" w:firstLine="720"/>
        <w:rPr>
          <w:b w:val="0"/>
          <w:i w:val="0"/>
        </w:rPr>
      </w:pPr>
      <w:r>
        <w:rPr>
          <w:b w:val="0"/>
          <w:i w:val="0"/>
        </w:rPr>
        <w:t xml:space="preserve">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w:t>
      </w:r>
      <w:r w:rsidR="00E51001">
        <w:rPr>
          <w:b w:val="0"/>
          <w:i w:val="0"/>
        </w:rPr>
        <w:t>ормляются по форме приложения № </w:t>
      </w:r>
      <w:r>
        <w:rPr>
          <w:b w:val="0"/>
          <w:i w:val="0"/>
        </w:rPr>
        <w:t>6 к настоящей документации о закупке.</w:t>
      </w:r>
    </w:p>
    <w:p w:rsidR="00F01F21" w:rsidRDefault="00F01F21">
      <w:pPr>
        <w:pStyle w:val="a"/>
        <w:ind w:left="0" w:firstLine="720"/>
        <w:rPr>
          <w:b w:val="0"/>
          <w:i w:val="0"/>
        </w:rPr>
        <w:sectPr w:rsidR="00F01F21" w:rsidSect="00602A22">
          <w:headerReference w:type="default" r:id="rId13"/>
          <w:footerReference w:type="even" r:id="rId14"/>
          <w:footerReference w:type="default" r:id="rId15"/>
          <w:pgSz w:w="11907" w:h="16840" w:code="9"/>
          <w:pgMar w:top="1134" w:right="567" w:bottom="1134" w:left="1134"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0954FB" w:rsidRPr="0007096B" w:rsidRDefault="000954FB" w:rsidP="000954FB">
      <w:pPr>
        <w:ind w:firstLine="709"/>
        <w:jc w:val="both"/>
        <w:rPr>
          <w:b/>
          <w:sz w:val="28"/>
          <w:szCs w:val="28"/>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F01F21" w:rsidTr="00652611">
        <w:trPr>
          <w:trHeight w:val="560"/>
        </w:trPr>
        <w:tc>
          <w:tcPr>
            <w:tcW w:w="2552" w:type="dxa"/>
            <w:vAlign w:val="center"/>
          </w:tcPr>
          <w:p w:rsidR="00F01F21" w:rsidRPr="000B1CF2" w:rsidRDefault="00F01F21" w:rsidP="00652611">
            <w:pPr>
              <w:jc w:val="center"/>
              <w:rPr>
                <w:sz w:val="28"/>
                <w:szCs w:val="28"/>
              </w:rPr>
            </w:pPr>
            <w:r>
              <w:rPr>
                <w:b/>
                <w:sz w:val="28"/>
                <w:szCs w:val="28"/>
              </w:rPr>
              <w:t>Перечень основных данных и требований</w:t>
            </w:r>
          </w:p>
        </w:tc>
        <w:tc>
          <w:tcPr>
            <w:tcW w:w="7229" w:type="dxa"/>
            <w:vAlign w:val="center"/>
          </w:tcPr>
          <w:p w:rsidR="00F01F21" w:rsidRDefault="00F01F21" w:rsidP="00652611">
            <w:pPr>
              <w:ind w:firstLine="708"/>
              <w:jc w:val="center"/>
              <w:rPr>
                <w:sz w:val="28"/>
                <w:szCs w:val="28"/>
              </w:rPr>
            </w:pPr>
            <w:r>
              <w:rPr>
                <w:b/>
                <w:sz w:val="28"/>
                <w:szCs w:val="28"/>
              </w:rPr>
              <w:t>Содержание основных данных и требований</w:t>
            </w:r>
          </w:p>
        </w:tc>
      </w:tr>
      <w:tr w:rsidR="00F01F21" w:rsidTr="00652611">
        <w:trPr>
          <w:trHeight w:val="2982"/>
        </w:trPr>
        <w:tc>
          <w:tcPr>
            <w:tcW w:w="2552" w:type="dxa"/>
          </w:tcPr>
          <w:p w:rsidR="00F01F21" w:rsidRDefault="00F01F21" w:rsidP="00652611">
            <w:pPr>
              <w:jc w:val="both"/>
              <w:rPr>
                <w:b/>
                <w:sz w:val="28"/>
                <w:szCs w:val="28"/>
              </w:rPr>
            </w:pPr>
            <w:r>
              <w:rPr>
                <w:b/>
                <w:sz w:val="28"/>
                <w:szCs w:val="28"/>
              </w:rPr>
              <w:t>4.1. Общие положения.</w:t>
            </w:r>
          </w:p>
        </w:tc>
        <w:tc>
          <w:tcPr>
            <w:tcW w:w="7229" w:type="dxa"/>
          </w:tcPr>
          <w:p w:rsidR="00F01F21" w:rsidRDefault="00F01F21" w:rsidP="00652611">
            <w:pPr>
              <w:ind w:firstLine="743"/>
              <w:jc w:val="both"/>
              <w:rPr>
                <w:sz w:val="28"/>
                <w:szCs w:val="28"/>
                <w:highlight w:val="white"/>
              </w:rPr>
            </w:pPr>
            <w:r>
              <w:rPr>
                <w:sz w:val="28"/>
                <w:szCs w:val="28"/>
              </w:rPr>
              <w:t>4.1.1. Предмет договора</w:t>
            </w:r>
            <w:r>
              <w:t xml:space="preserve"> - </w:t>
            </w:r>
            <w:r>
              <w:rPr>
                <w:bCs/>
                <w:sz w:val="28"/>
                <w:szCs w:val="28"/>
                <w:shd w:val="clear" w:color="auto" w:fill="FFFFFF"/>
              </w:rPr>
              <w:t xml:space="preserve">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w:t>
            </w:r>
            <w:r>
              <w:rPr>
                <w:sz w:val="28"/>
                <w:szCs w:val="28"/>
                <w:highlight w:val="white"/>
              </w:rPr>
              <w:t>(далее - Услуги).</w:t>
            </w:r>
          </w:p>
          <w:p w:rsidR="00F01F21" w:rsidRDefault="00F01F21" w:rsidP="00652611">
            <w:pPr>
              <w:ind w:firstLine="743"/>
              <w:jc w:val="both"/>
            </w:pPr>
            <w:r>
              <w:rPr>
                <w:sz w:val="28"/>
                <w:szCs w:val="28"/>
                <w:highlight w:val="white"/>
              </w:rPr>
              <w:t xml:space="preserve">4.1.2. </w:t>
            </w:r>
            <w:r>
              <w:rPr>
                <w:sz w:val="28"/>
                <w:szCs w:val="28"/>
              </w:rPr>
              <w:t xml:space="preserve">Основание для привлечения автотранспортных предприятий - выполнение заказов для вывоза/ завоза груженых/порожних контейнеров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контейнерный терминал Тверь филиала ПАО «ТрансКонтейнер» на Октябрьской железной дороге.</w:t>
            </w:r>
          </w:p>
        </w:tc>
      </w:tr>
      <w:tr w:rsidR="00F01F21" w:rsidTr="00652611">
        <w:trPr>
          <w:trHeight w:val="5931"/>
        </w:trPr>
        <w:tc>
          <w:tcPr>
            <w:tcW w:w="2552" w:type="dxa"/>
          </w:tcPr>
          <w:p w:rsidR="00F01F21" w:rsidRDefault="00F01F21" w:rsidP="00652611">
            <w:pPr>
              <w:jc w:val="both"/>
              <w:rPr>
                <w:b/>
                <w:sz w:val="28"/>
                <w:szCs w:val="28"/>
              </w:rPr>
            </w:pPr>
            <w:r>
              <w:rPr>
                <w:b/>
                <w:sz w:val="28"/>
                <w:szCs w:val="28"/>
              </w:rPr>
              <w:t>4.2. Начальная максимальная (совокупная) цена договора (договоров).</w:t>
            </w:r>
          </w:p>
        </w:tc>
        <w:tc>
          <w:tcPr>
            <w:tcW w:w="7229" w:type="dxa"/>
          </w:tcPr>
          <w:p w:rsidR="00F01F21" w:rsidRDefault="00F01F21" w:rsidP="00652611">
            <w:pPr>
              <w:ind w:firstLine="743"/>
              <w:jc w:val="both"/>
              <w:rPr>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4 965 000 (четыре миллиона девятьсот шестьдесят пять тысяч) рублей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Pr>
                <w:rFonts w:eastAsia="Calibri"/>
                <w:sz w:val="28"/>
                <w:szCs w:val="28"/>
              </w:rPr>
              <w:t>, а так же налогов, сборов, пошлин и других обязательных платежей без учета НДС.</w:t>
            </w:r>
            <w:r>
              <w:rPr>
                <w:sz w:val="28"/>
                <w:szCs w:val="28"/>
              </w:rPr>
              <w:t xml:space="preserve"> 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F01F21" w:rsidRDefault="00F01F21" w:rsidP="00652611">
            <w:pPr>
              <w:ind w:firstLine="743"/>
              <w:jc w:val="both"/>
            </w:pPr>
            <w:r>
              <w:rPr>
                <w:sz w:val="28"/>
                <w:szCs w:val="28"/>
              </w:rPr>
              <w:t>4.2.2. Предельные ставки за аренду транспортных средств с экипажем (в руб. без учета НДС) указаны в Приложении № 1 к настоящему Техническому заданию.</w:t>
            </w:r>
            <w:r>
              <w:t xml:space="preserve"> </w:t>
            </w:r>
          </w:p>
        </w:tc>
      </w:tr>
      <w:tr w:rsidR="00F01F21" w:rsidTr="00652611">
        <w:trPr>
          <w:trHeight w:val="776"/>
        </w:trPr>
        <w:tc>
          <w:tcPr>
            <w:tcW w:w="2552" w:type="dxa"/>
            <w:tcBorders>
              <w:bottom w:val="single" w:sz="4" w:space="0" w:color="auto"/>
            </w:tcBorders>
          </w:tcPr>
          <w:p w:rsidR="00F01F21" w:rsidRDefault="00F01F21" w:rsidP="00652611">
            <w:pPr>
              <w:jc w:val="both"/>
              <w:rPr>
                <w:b/>
                <w:sz w:val="28"/>
                <w:szCs w:val="28"/>
              </w:rPr>
            </w:pPr>
            <w:r>
              <w:rPr>
                <w:b/>
                <w:sz w:val="28"/>
                <w:szCs w:val="28"/>
              </w:rPr>
              <w:t>4.3. Изменение ставок арендной платы.</w:t>
            </w:r>
          </w:p>
        </w:tc>
        <w:tc>
          <w:tcPr>
            <w:tcW w:w="7229" w:type="dxa"/>
            <w:tcBorders>
              <w:bottom w:val="single" w:sz="4" w:space="0" w:color="auto"/>
            </w:tcBorders>
          </w:tcPr>
          <w:p w:rsidR="00F01F21" w:rsidRDefault="00F01F21" w:rsidP="00652611">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w:t>
            </w:r>
            <w:proofErr w:type="spellStart"/>
            <w:r>
              <w:rPr>
                <w:sz w:val="28"/>
                <w:szCs w:val="28"/>
              </w:rPr>
              <w:t>дополительных</w:t>
            </w:r>
            <w:proofErr w:type="spellEnd"/>
            <w:r>
              <w:rPr>
                <w:sz w:val="28"/>
                <w:szCs w:val="28"/>
              </w:rPr>
              <w:t xml:space="preserve">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8"/>
                <w:szCs w:val="28"/>
              </w:rPr>
              <w:t>,</w:t>
            </w:r>
            <w:proofErr w:type="gramEnd"/>
            <w:r>
              <w:rPr>
                <w:sz w:val="28"/>
                <w:szCs w:val="28"/>
              </w:rPr>
              <w:t xml:space="preserve"> чем на 5% (пять процентов) в год.</w:t>
            </w:r>
          </w:p>
        </w:tc>
      </w:tr>
      <w:tr w:rsidR="00F01F21" w:rsidTr="00652611">
        <w:trPr>
          <w:trHeight w:val="776"/>
        </w:trPr>
        <w:tc>
          <w:tcPr>
            <w:tcW w:w="2552" w:type="dxa"/>
            <w:tcBorders>
              <w:bottom w:val="single" w:sz="4" w:space="0" w:color="auto"/>
            </w:tcBorders>
          </w:tcPr>
          <w:p w:rsidR="00F01F21" w:rsidRDefault="00F01F21" w:rsidP="00652611">
            <w:pPr>
              <w:jc w:val="both"/>
            </w:pPr>
            <w:r>
              <w:rPr>
                <w:b/>
                <w:sz w:val="28"/>
                <w:szCs w:val="28"/>
              </w:rPr>
              <w:t>4.4. Срок (период) оказания Услуг.</w:t>
            </w:r>
          </w:p>
        </w:tc>
        <w:tc>
          <w:tcPr>
            <w:tcW w:w="7229" w:type="dxa"/>
            <w:tcBorders>
              <w:bottom w:val="single" w:sz="4" w:space="0" w:color="auto"/>
            </w:tcBorders>
          </w:tcPr>
          <w:p w:rsidR="00F01F21" w:rsidRDefault="00F01F21" w:rsidP="00652611">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31.12.2021  (включительно).</w:t>
            </w:r>
          </w:p>
        </w:tc>
      </w:tr>
      <w:tr w:rsidR="00F01F21" w:rsidTr="00652611">
        <w:trPr>
          <w:trHeight w:val="556"/>
        </w:trPr>
        <w:tc>
          <w:tcPr>
            <w:tcW w:w="2552" w:type="dxa"/>
            <w:tcBorders>
              <w:top w:val="single" w:sz="4" w:space="0" w:color="auto"/>
            </w:tcBorders>
          </w:tcPr>
          <w:p w:rsidR="00F01F21" w:rsidRDefault="00F01F21" w:rsidP="00652611">
            <w:pPr>
              <w:jc w:val="both"/>
              <w:rPr>
                <w:b/>
                <w:sz w:val="28"/>
                <w:szCs w:val="28"/>
              </w:rPr>
            </w:pPr>
            <w:r>
              <w:rPr>
                <w:b/>
                <w:sz w:val="28"/>
                <w:szCs w:val="28"/>
              </w:rPr>
              <w:lastRenderedPageBreak/>
              <w:t>4.5. Количество (объем) Услуг</w:t>
            </w:r>
          </w:p>
        </w:tc>
        <w:tc>
          <w:tcPr>
            <w:tcW w:w="7229" w:type="dxa"/>
            <w:tcBorders>
              <w:top w:val="single" w:sz="4" w:space="0" w:color="auto"/>
            </w:tcBorders>
          </w:tcPr>
          <w:p w:rsidR="00F01F21" w:rsidRDefault="00F01F21" w:rsidP="00652611">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01F21" w:rsidRDefault="00F01F21" w:rsidP="00652611">
            <w:pPr>
              <w:ind w:firstLine="743"/>
              <w:jc w:val="both"/>
              <w:rPr>
                <w:sz w:val="28"/>
                <w:szCs w:val="28"/>
              </w:rPr>
            </w:pPr>
            <w:r>
              <w:rPr>
                <w:sz w:val="28"/>
                <w:szCs w:val="28"/>
              </w:rPr>
              <w:t>4.5.2. Среднемесячный объем завоза/вывоза 20 футовых – от 3 до 10 контейнеров; 40 футовых – от 3 до 5 контейнеров.</w:t>
            </w:r>
          </w:p>
          <w:p w:rsidR="00F01F21" w:rsidRDefault="00F01F21" w:rsidP="00652611">
            <w:pPr>
              <w:jc w:val="both"/>
              <w:rPr>
                <w:sz w:val="28"/>
                <w:szCs w:val="28"/>
              </w:rPr>
            </w:pPr>
            <w:r>
              <w:rPr>
                <w:sz w:val="28"/>
                <w:szCs w:val="28"/>
              </w:rPr>
              <w:t>Возможный суточный пиковый объем завоза/вывоза 20 футовых – 12 контейнеров; 40 футовых– 6 контейнеров.</w:t>
            </w:r>
          </w:p>
        </w:tc>
      </w:tr>
      <w:tr w:rsidR="00F01F21" w:rsidTr="00652611">
        <w:trPr>
          <w:trHeight w:val="1396"/>
        </w:trPr>
        <w:tc>
          <w:tcPr>
            <w:tcW w:w="2552" w:type="dxa"/>
          </w:tcPr>
          <w:p w:rsidR="00F01F21" w:rsidRDefault="00F01F21" w:rsidP="00652611">
            <w:r>
              <w:rPr>
                <w:b/>
                <w:sz w:val="28"/>
                <w:szCs w:val="28"/>
              </w:rPr>
              <w:t>4.6. Место предоставления транспортных средств в аренду</w:t>
            </w:r>
            <w:r>
              <w:t xml:space="preserve"> </w:t>
            </w:r>
          </w:p>
        </w:tc>
        <w:tc>
          <w:tcPr>
            <w:tcW w:w="7229" w:type="dxa"/>
          </w:tcPr>
          <w:p w:rsidR="00F01F21" w:rsidRDefault="00F01F21" w:rsidP="00652611">
            <w:pPr>
              <w:ind w:firstLine="743"/>
              <w:jc w:val="both"/>
              <w:rPr>
                <w:sz w:val="28"/>
                <w:szCs w:val="28"/>
              </w:rPr>
            </w:pPr>
            <w:r>
              <w:rPr>
                <w:sz w:val="28"/>
                <w:szCs w:val="28"/>
              </w:rPr>
              <w:t xml:space="preserve">4.6.1. г. Тверь, Пролетарский </w:t>
            </w:r>
            <w:proofErr w:type="spellStart"/>
            <w:r>
              <w:rPr>
                <w:sz w:val="28"/>
                <w:szCs w:val="28"/>
              </w:rPr>
              <w:t>р-он</w:t>
            </w:r>
            <w:proofErr w:type="spellEnd"/>
            <w:r>
              <w:rPr>
                <w:sz w:val="28"/>
                <w:szCs w:val="28"/>
              </w:rPr>
              <w:t>, направление СПб-Москва, лит.196, Контейнерный терминал Тверь.</w:t>
            </w:r>
          </w:p>
        </w:tc>
      </w:tr>
      <w:tr w:rsidR="00F01F21" w:rsidTr="00652611">
        <w:trPr>
          <w:trHeight w:val="1698"/>
        </w:trPr>
        <w:tc>
          <w:tcPr>
            <w:tcW w:w="2552" w:type="dxa"/>
          </w:tcPr>
          <w:p w:rsidR="00F01F21" w:rsidRDefault="00F01F21" w:rsidP="00652611">
            <w:r>
              <w:rPr>
                <w:b/>
                <w:sz w:val="28"/>
                <w:szCs w:val="28"/>
              </w:rPr>
              <w:t>4.7.</w:t>
            </w:r>
            <w:r>
              <w:t xml:space="preserve"> </w:t>
            </w:r>
            <w:r>
              <w:rPr>
                <w:b/>
                <w:sz w:val="28"/>
                <w:szCs w:val="28"/>
              </w:rPr>
              <w:t>Форма, срок и порядок оплаты Услуг.</w:t>
            </w:r>
          </w:p>
        </w:tc>
        <w:tc>
          <w:tcPr>
            <w:tcW w:w="7229" w:type="dxa"/>
          </w:tcPr>
          <w:p w:rsidR="00F01F21" w:rsidRDefault="00F01F21" w:rsidP="00652611">
            <w:pPr>
              <w:ind w:firstLine="743"/>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F01F21" w:rsidTr="00652611">
        <w:trPr>
          <w:trHeight w:val="8364"/>
        </w:trPr>
        <w:tc>
          <w:tcPr>
            <w:tcW w:w="2552" w:type="dxa"/>
            <w:tcBorders>
              <w:bottom w:val="single" w:sz="4" w:space="0" w:color="auto"/>
            </w:tcBorders>
          </w:tcPr>
          <w:p w:rsidR="00F01F21" w:rsidRDefault="00F01F21" w:rsidP="00652611">
            <w:r>
              <w:rPr>
                <w:b/>
                <w:sz w:val="28"/>
                <w:szCs w:val="28"/>
              </w:rPr>
              <w:t>4.8. Общие требования к оказанию Услуг.</w:t>
            </w:r>
          </w:p>
        </w:tc>
        <w:tc>
          <w:tcPr>
            <w:tcW w:w="7229" w:type="dxa"/>
            <w:tcBorders>
              <w:bottom w:val="single" w:sz="4" w:space="0" w:color="auto"/>
            </w:tcBorders>
          </w:tcPr>
          <w:p w:rsidR="00F01F21" w:rsidRDefault="00F01F21" w:rsidP="00652611">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F01F21" w:rsidRDefault="00F01F21" w:rsidP="00652611">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01F21" w:rsidRDefault="00F01F21" w:rsidP="00652611">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F01F21" w:rsidRDefault="00F01F21" w:rsidP="00652611">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p>
          <w:p w:rsidR="00F01F21" w:rsidRDefault="00F01F21" w:rsidP="00652611">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F01F21" w:rsidRDefault="00F01F21" w:rsidP="00652611">
            <w:pPr>
              <w:ind w:firstLine="743"/>
              <w:jc w:val="both"/>
              <w:rPr>
                <w:sz w:val="28"/>
                <w:szCs w:val="28"/>
              </w:rPr>
            </w:pPr>
            <w:r>
              <w:rPr>
                <w:sz w:val="28"/>
                <w:szCs w:val="28"/>
              </w:rPr>
              <w:t xml:space="preserve">-ГОСТ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F01F21" w:rsidRDefault="00F01F21" w:rsidP="00652611">
            <w:pPr>
              <w:ind w:firstLine="743"/>
              <w:jc w:val="both"/>
              <w:rPr>
                <w:sz w:val="28"/>
                <w:szCs w:val="28"/>
              </w:rPr>
            </w:pPr>
            <w:r>
              <w:rPr>
                <w:sz w:val="28"/>
                <w:szCs w:val="28"/>
              </w:rPr>
              <w:t xml:space="preserve">-ГОСТ 24098-80 «Полуприцепы-контейнеровозы. Типы. Основные параметры и размеры»; </w:t>
            </w:r>
          </w:p>
          <w:p w:rsidR="00F01F21" w:rsidRDefault="00F01F21" w:rsidP="00652611">
            <w:pPr>
              <w:ind w:firstLine="743"/>
              <w:jc w:val="both"/>
              <w:rPr>
                <w:sz w:val="28"/>
                <w:szCs w:val="28"/>
              </w:rPr>
            </w:pPr>
            <w:r>
              <w:rPr>
                <w:sz w:val="28"/>
                <w:szCs w:val="28"/>
              </w:rPr>
              <w:t>-ГОСТ 19173-80 «Полуприцеп-контейнеровоз грузоподъемностью 20,320 т. Параметры и размеры. Общие технические требования»;</w:t>
            </w:r>
          </w:p>
          <w:p w:rsidR="00F01F21" w:rsidRDefault="00F01F21" w:rsidP="00652611">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01F21" w:rsidTr="00652611">
        <w:trPr>
          <w:trHeight w:val="1828"/>
        </w:trPr>
        <w:tc>
          <w:tcPr>
            <w:tcW w:w="2552" w:type="dxa"/>
            <w:tcBorders>
              <w:top w:val="single" w:sz="4" w:space="0" w:color="auto"/>
            </w:tcBorders>
          </w:tcPr>
          <w:p w:rsidR="00F01F21" w:rsidRDefault="00F01F21" w:rsidP="00652611">
            <w:r>
              <w:rPr>
                <w:b/>
                <w:sz w:val="28"/>
                <w:szCs w:val="28"/>
              </w:rPr>
              <w:lastRenderedPageBreak/>
              <w:t>4.9. Требования к безопасности оказания Услуг.</w:t>
            </w:r>
          </w:p>
        </w:tc>
        <w:tc>
          <w:tcPr>
            <w:tcW w:w="7229" w:type="dxa"/>
            <w:tcBorders>
              <w:top w:val="single" w:sz="4" w:space="0" w:color="auto"/>
            </w:tcBorders>
          </w:tcPr>
          <w:p w:rsidR="00F01F21" w:rsidRDefault="00F01F21" w:rsidP="00652611">
            <w:pPr>
              <w:ind w:firstLine="743"/>
              <w:jc w:val="both"/>
              <w:rPr>
                <w:b/>
              </w:rPr>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езопасной эксплуатации».</w:t>
            </w:r>
          </w:p>
        </w:tc>
      </w:tr>
      <w:tr w:rsidR="00F01F21" w:rsidTr="00652611">
        <w:trPr>
          <w:trHeight w:val="410"/>
        </w:trPr>
        <w:tc>
          <w:tcPr>
            <w:tcW w:w="2552" w:type="dxa"/>
            <w:tcBorders>
              <w:bottom w:val="single" w:sz="4" w:space="0" w:color="auto"/>
            </w:tcBorders>
          </w:tcPr>
          <w:p w:rsidR="00F01F21" w:rsidRDefault="00F01F21" w:rsidP="00652611">
            <w:r>
              <w:rPr>
                <w:b/>
                <w:sz w:val="28"/>
                <w:szCs w:val="28"/>
              </w:rPr>
              <w:t>4.10. Порядок передачи транспортного средства и правила приемки Услуг.</w:t>
            </w:r>
          </w:p>
          <w:p w:rsidR="00F01F21" w:rsidRDefault="00F01F21" w:rsidP="00652611">
            <w:pPr>
              <w:rPr>
                <w:b/>
                <w:sz w:val="28"/>
                <w:szCs w:val="28"/>
              </w:rPr>
            </w:pPr>
          </w:p>
        </w:tc>
        <w:tc>
          <w:tcPr>
            <w:tcW w:w="7229" w:type="dxa"/>
            <w:tcBorders>
              <w:bottom w:val="single" w:sz="4" w:space="0" w:color="auto"/>
            </w:tcBorders>
          </w:tcPr>
          <w:p w:rsidR="00F01F21" w:rsidRDefault="00F01F21" w:rsidP="00652611">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01F21" w:rsidRDefault="00F01F21" w:rsidP="00652611">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01F21" w:rsidRDefault="00F01F21" w:rsidP="00652611">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01F21" w:rsidRPr="007936E5" w:rsidRDefault="00F01F21" w:rsidP="00652611">
            <w:pPr>
              <w:ind w:firstLine="743"/>
              <w:jc w:val="both"/>
              <w:rPr>
                <w:sz w:val="28"/>
                <w:szCs w:val="28"/>
              </w:rPr>
            </w:pPr>
            <w:r>
              <w:rPr>
                <w:sz w:val="28"/>
                <w:szCs w:val="28"/>
              </w:rPr>
              <w:t>4.10.3. 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01F21" w:rsidRDefault="00F01F21" w:rsidP="00652611">
            <w:pPr>
              <w:ind w:firstLine="743"/>
              <w:jc w:val="both"/>
              <w:rPr>
                <w:sz w:val="28"/>
                <w:szCs w:val="28"/>
              </w:rPr>
            </w:pPr>
            <w:proofErr w:type="gramStart"/>
            <w:r>
              <w:rPr>
                <w:sz w:val="28"/>
                <w:szCs w:val="28"/>
              </w:rPr>
              <w:t xml:space="preserve">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w:t>
            </w:r>
            <w:r>
              <w:rPr>
                <w:sz w:val="28"/>
                <w:szCs w:val="28"/>
              </w:rPr>
              <w:lastRenderedPageBreak/>
              <w:t>при наличии разногласий – перечень разногласий к Сводному акту и акту об оказанных услугах.</w:t>
            </w:r>
            <w:proofErr w:type="gramEnd"/>
          </w:p>
        </w:tc>
      </w:tr>
      <w:tr w:rsidR="00F01F21" w:rsidTr="00652611">
        <w:trPr>
          <w:trHeight w:val="1549"/>
        </w:trPr>
        <w:tc>
          <w:tcPr>
            <w:tcW w:w="2552" w:type="dxa"/>
            <w:tcBorders>
              <w:top w:val="single" w:sz="4" w:space="0" w:color="auto"/>
            </w:tcBorders>
          </w:tcPr>
          <w:p w:rsidR="00F01F21" w:rsidRPr="00426C7C" w:rsidRDefault="00F01F21" w:rsidP="00652611">
            <w:r>
              <w:rPr>
                <w:b/>
                <w:sz w:val="28"/>
                <w:szCs w:val="28"/>
              </w:rPr>
              <w:lastRenderedPageBreak/>
              <w:t>4.11. Требования к Арендодателю</w:t>
            </w:r>
          </w:p>
        </w:tc>
        <w:tc>
          <w:tcPr>
            <w:tcW w:w="7229" w:type="dxa"/>
            <w:tcBorders>
              <w:top w:val="single" w:sz="4" w:space="0" w:color="auto"/>
            </w:tcBorders>
          </w:tcPr>
          <w:p w:rsidR="00F01F21" w:rsidRDefault="00F01F21" w:rsidP="00652611">
            <w:pPr>
              <w:ind w:firstLine="743"/>
              <w:jc w:val="both"/>
              <w:rPr>
                <w:rFonts w:eastAsia="MS Mincho"/>
                <w:sz w:val="28"/>
                <w:szCs w:val="28"/>
              </w:rPr>
            </w:pPr>
            <w:r>
              <w:rPr>
                <w:rFonts w:eastAsia="MS Mincho"/>
                <w:sz w:val="28"/>
                <w:szCs w:val="28"/>
              </w:rPr>
              <w:t>4.11.1. К Арендодателю предъявляются следующие требования:</w:t>
            </w:r>
          </w:p>
          <w:p w:rsidR="00F01F21" w:rsidRPr="001E1024" w:rsidRDefault="00F01F21" w:rsidP="00652611">
            <w:pPr>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F01F21" w:rsidRPr="005D5508" w:rsidRDefault="00F01F21" w:rsidP="00652611">
            <w:pPr>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согласованной Сторонами Заявке;</w:t>
            </w:r>
          </w:p>
          <w:p w:rsidR="00F01F21" w:rsidRDefault="00F01F21" w:rsidP="00652611">
            <w:pPr>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лизинга или ином законном праве, и отвечающие целям использования транспортных средств;</w:t>
            </w:r>
          </w:p>
          <w:p w:rsidR="00F01F21" w:rsidRDefault="00F01F21" w:rsidP="00652611">
            <w:pPr>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F01F21" w:rsidRPr="00C410B2" w:rsidRDefault="00F01F21" w:rsidP="00652611">
            <w:pPr>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F01F21" w:rsidRDefault="00F01F21" w:rsidP="00652611">
            <w:pPr>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01F21" w:rsidRDefault="00F01F21" w:rsidP="00652611">
            <w:pPr>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01F21" w:rsidRDefault="00F01F21" w:rsidP="00652611">
            <w:pPr>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Транспортных средств </w:t>
            </w:r>
            <w:r>
              <w:rPr>
                <w:sz w:val="28"/>
                <w:szCs w:val="28"/>
              </w:rPr>
              <w:t>и ответственности за ущерб, который может быть причинен им в связи с их эксплуатацией;</w:t>
            </w:r>
          </w:p>
          <w:p w:rsidR="00F01F21" w:rsidRDefault="00F01F21" w:rsidP="00652611">
            <w:pPr>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F01F21" w:rsidRDefault="00F01F21" w:rsidP="00652611">
            <w:pPr>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F01F21" w:rsidRDefault="00F01F21" w:rsidP="00652611">
            <w:pPr>
              <w:jc w:val="both"/>
              <w:rPr>
                <w:sz w:val="28"/>
                <w:szCs w:val="28"/>
              </w:rPr>
            </w:pPr>
            <w:r>
              <w:rPr>
                <w:sz w:val="28"/>
                <w:szCs w:val="28"/>
              </w:rPr>
              <w:t xml:space="preserve">- проводить инструктаж экипажа по безопасности движения, охране труда, технике безопасности при </w:t>
            </w:r>
            <w:r>
              <w:rPr>
                <w:sz w:val="28"/>
                <w:szCs w:val="28"/>
              </w:rPr>
              <w:lastRenderedPageBreak/>
              <w:t>совершении погрузочно-разгрузочных работ и иной инструктаж, необходимый для надлежащего исполнения обязательств;</w:t>
            </w:r>
          </w:p>
          <w:p w:rsidR="00F01F21" w:rsidRDefault="00F01F21" w:rsidP="00652611">
            <w:pPr>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F01F21" w:rsidRDefault="00F01F21" w:rsidP="00652611">
            <w:pPr>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w:t>
            </w:r>
          </w:p>
          <w:p w:rsidR="00F01F21" w:rsidRDefault="00F01F21" w:rsidP="00652611">
            <w:pPr>
              <w:jc w:val="both"/>
              <w:rPr>
                <w:rFonts w:eastAsia="MS Mincho"/>
                <w:b/>
                <w:sz w:val="28"/>
                <w:szCs w:val="28"/>
              </w:rPr>
            </w:pPr>
            <w:r>
              <w:rPr>
                <w:sz w:val="28"/>
                <w:szCs w:val="28"/>
              </w:rPr>
              <w:t>- обеспечить исполнение силами экипажа выполнение сопутствующих услуг:</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w:t>
            </w:r>
            <w:r>
              <w:rPr>
                <w:sz w:val="28"/>
                <w:szCs w:val="28"/>
              </w:rPr>
              <w:lastRenderedPageBreak/>
              <w:t>иных обстоятельствах, препятствующих своевременному выполнению условий договора и согласованной заявки;</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01F21" w:rsidRPr="00CB350F" w:rsidRDefault="00F01F21" w:rsidP="00F01F21">
            <w:pPr>
              <w:pStyle w:val="aff9"/>
              <w:numPr>
                <w:ilvl w:val="0"/>
                <w:numId w:val="33"/>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01F21" w:rsidRPr="00426C7C" w:rsidRDefault="00F01F21" w:rsidP="00652611">
            <w:pPr>
              <w:ind w:firstLine="708"/>
              <w:jc w:val="both"/>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01F21" w:rsidTr="00652611">
        <w:trPr>
          <w:trHeight w:val="5661"/>
        </w:trPr>
        <w:tc>
          <w:tcPr>
            <w:tcW w:w="2552" w:type="dxa"/>
            <w:tcBorders>
              <w:bottom w:val="single" w:sz="4" w:space="0" w:color="000000"/>
            </w:tcBorders>
          </w:tcPr>
          <w:p w:rsidR="00F01F21" w:rsidRPr="00B60826" w:rsidRDefault="00F01F21" w:rsidP="00652611">
            <w:pPr>
              <w:rPr>
                <w:b/>
                <w:sz w:val="28"/>
                <w:szCs w:val="28"/>
              </w:rPr>
            </w:pPr>
            <w:r>
              <w:rPr>
                <w:b/>
                <w:sz w:val="28"/>
                <w:szCs w:val="28"/>
              </w:rPr>
              <w:lastRenderedPageBreak/>
              <w:t>4.12. Особые условия.</w:t>
            </w:r>
          </w:p>
        </w:tc>
        <w:tc>
          <w:tcPr>
            <w:tcW w:w="7229" w:type="dxa"/>
            <w:tcBorders>
              <w:bottom w:val="single" w:sz="4" w:space="0" w:color="000000"/>
            </w:tcBorders>
          </w:tcPr>
          <w:p w:rsidR="00F01F21" w:rsidRDefault="00F01F21" w:rsidP="00652611">
            <w:pPr>
              <w:ind w:left="34" w:firstLine="567"/>
              <w:jc w:val="both"/>
              <w:rPr>
                <w:sz w:val="28"/>
                <w:szCs w:val="28"/>
              </w:rPr>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F01F21" w:rsidRPr="00D61FEB" w:rsidRDefault="00F01F21" w:rsidP="00652611">
            <w:pPr>
              <w:ind w:left="34" w:firstLine="567"/>
              <w:jc w:val="both"/>
              <w:rPr>
                <w:sz w:val="28"/>
                <w:szCs w:val="28"/>
              </w:rPr>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F01F21" w:rsidRDefault="00F01F21" w:rsidP="00652611">
      <w:pPr>
        <w:rPr>
          <w:b/>
          <w:sz w:val="32"/>
          <w:szCs w:val="32"/>
        </w:rPr>
      </w:pPr>
      <w:r>
        <w:br w:type="page"/>
      </w:r>
    </w:p>
    <w:p w:rsidR="00F01F21" w:rsidRPr="007F7C63" w:rsidRDefault="00F01F21" w:rsidP="00652611">
      <w:pPr>
        <w:ind w:firstLine="708"/>
        <w:jc w:val="right"/>
        <w:rPr>
          <w:sz w:val="28"/>
          <w:szCs w:val="28"/>
        </w:rPr>
      </w:pPr>
      <w:r>
        <w:rPr>
          <w:sz w:val="28"/>
          <w:szCs w:val="28"/>
        </w:rPr>
        <w:lastRenderedPageBreak/>
        <w:t xml:space="preserve">Приложение № 1 </w:t>
      </w:r>
    </w:p>
    <w:p w:rsidR="00F01F21" w:rsidRPr="007F7C63" w:rsidRDefault="00F01F21" w:rsidP="00652611">
      <w:pPr>
        <w:ind w:firstLine="708"/>
        <w:jc w:val="right"/>
        <w:rPr>
          <w:sz w:val="28"/>
          <w:szCs w:val="28"/>
        </w:rPr>
      </w:pPr>
      <w:r>
        <w:rPr>
          <w:sz w:val="28"/>
          <w:szCs w:val="28"/>
        </w:rPr>
        <w:t xml:space="preserve">к техническому заданию документации о закупке </w:t>
      </w:r>
    </w:p>
    <w:p w:rsidR="00F01F21" w:rsidRPr="003A6424" w:rsidRDefault="00F01F21" w:rsidP="00652611">
      <w:pPr>
        <w:ind w:firstLine="708"/>
        <w:jc w:val="right"/>
      </w:pPr>
    </w:p>
    <w:p w:rsidR="00F01F21" w:rsidRPr="003A6424" w:rsidRDefault="00F01F21" w:rsidP="00652611">
      <w:pPr>
        <w:rPr>
          <w:b/>
        </w:rPr>
      </w:pPr>
    </w:p>
    <w:p w:rsidR="006A532A" w:rsidRPr="002A39C5" w:rsidRDefault="006A532A" w:rsidP="006A532A">
      <w:pPr>
        <w:shd w:val="clear" w:color="auto" w:fill="FFFFFF"/>
        <w:jc w:val="center"/>
        <w:rPr>
          <w:b/>
        </w:rPr>
      </w:pPr>
      <w:r>
        <w:rPr>
          <w:b/>
          <w:sz w:val="22"/>
          <w:szCs w:val="22"/>
        </w:rPr>
        <w:t xml:space="preserve">ПРЕДЕЛЬНЫЕ </w:t>
      </w:r>
      <w:r w:rsidRPr="002A39C5">
        <w:rPr>
          <w:b/>
        </w:rPr>
        <w:t>СТАВКИ АРЕНДНОЙ ПЛАТЫ ТРАНСПОРТНОГО СРЕДСТВА С ЭКИПАЖЕМ</w:t>
      </w:r>
    </w:p>
    <w:p w:rsidR="00F01F21" w:rsidRDefault="00F01F21">
      <w:pPr>
        <w:ind w:firstLine="709"/>
        <w:jc w:val="right"/>
        <w:rPr>
          <w:b/>
        </w:rPr>
      </w:pPr>
      <w:r>
        <w:rPr>
          <w:b/>
        </w:rPr>
        <w:t>ТАБЛИЦА №1</w:t>
      </w:r>
    </w:p>
    <w:tbl>
      <w:tblPr>
        <w:tblW w:w="981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
        <w:gridCol w:w="4252"/>
        <w:gridCol w:w="1701"/>
        <w:gridCol w:w="2835"/>
      </w:tblGrid>
      <w:tr w:rsidR="00F01F21" w:rsidRPr="00871D2F" w:rsidTr="00652611">
        <w:trPr>
          <w:trHeight w:val="756"/>
        </w:trPr>
        <w:tc>
          <w:tcPr>
            <w:tcW w:w="1023"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b/>
                <w:bCs/>
                <w:lang w:eastAsia="en-US"/>
              </w:rPr>
            </w:pPr>
          </w:p>
        </w:tc>
        <w:tc>
          <w:tcPr>
            <w:tcW w:w="4252"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b/>
                <w:bCs/>
                <w:lang w:eastAsia="en-US"/>
              </w:rPr>
            </w:pPr>
            <w:r>
              <w:rPr>
                <w:rFonts w:eastAsiaTheme="minorHAnsi"/>
                <w:b/>
                <w:bCs/>
                <w:lang w:eastAsia="en-US"/>
              </w:rPr>
              <w:t>Адреса</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b/>
                <w:bCs/>
                <w:lang w:eastAsia="en-US"/>
              </w:rPr>
            </w:pPr>
            <w:r>
              <w:rPr>
                <w:rFonts w:eastAsiaTheme="minorHAnsi"/>
                <w:b/>
                <w:bCs/>
                <w:lang w:eastAsia="en-US"/>
              </w:rPr>
              <w:t>Типоразмер</w:t>
            </w:r>
          </w:p>
        </w:tc>
        <w:tc>
          <w:tcPr>
            <w:tcW w:w="2835" w:type="dxa"/>
            <w:shd w:val="clear" w:color="auto" w:fill="FFFFFF" w:themeFill="background1"/>
            <w:vAlign w:val="center"/>
          </w:tcPr>
          <w:p w:rsidR="00F01F21" w:rsidRPr="00C54B3A" w:rsidRDefault="00F01F21" w:rsidP="00652611">
            <w:pPr>
              <w:autoSpaceDE w:val="0"/>
              <w:autoSpaceDN w:val="0"/>
              <w:adjustRightInd w:val="0"/>
              <w:jc w:val="center"/>
              <w:rPr>
                <w:rFonts w:eastAsiaTheme="minorHAnsi"/>
                <w:b/>
                <w:bCs/>
                <w:lang w:eastAsia="en-US"/>
              </w:rPr>
            </w:pPr>
            <w:r>
              <w:rPr>
                <w:b/>
                <w:bCs/>
              </w:rPr>
              <w:t>Стоимость услуги в руб. (без НДС)</w:t>
            </w:r>
          </w:p>
        </w:tc>
      </w:tr>
      <w:tr w:rsidR="00F01F21" w:rsidRPr="00871D2F" w:rsidTr="00652611">
        <w:trPr>
          <w:trHeight w:val="305"/>
        </w:trPr>
        <w:tc>
          <w:tcPr>
            <w:tcW w:w="1023" w:type="dxa"/>
            <w:vMerge w:val="restart"/>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Зона 1</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rPr>
                <w:rFonts w:eastAsiaTheme="minorHAnsi"/>
                <w:lang w:eastAsia="en-US"/>
              </w:rPr>
              <w:t>Город Тверь и Калининский район (до 15 км.)</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8 833,33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9 333,33</w:t>
            </w:r>
          </w:p>
        </w:tc>
      </w:tr>
      <w:tr w:rsidR="00F01F21" w:rsidRPr="00871D2F" w:rsidTr="00652611">
        <w:trPr>
          <w:trHeight w:val="457"/>
        </w:trPr>
        <w:tc>
          <w:tcPr>
            <w:tcW w:w="1023" w:type="dxa"/>
            <w:vMerge w:val="restart"/>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Зона 2</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rPr>
                <w:rFonts w:eastAsiaTheme="minorHAnsi"/>
                <w:lang w:eastAsia="en-US"/>
              </w:rPr>
              <w:t>Тверская область от 15 км. Города: Лихославль, Рамешки, Торжок, Старица, Конаково</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14 333,33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14 833,33</w:t>
            </w:r>
          </w:p>
        </w:tc>
      </w:tr>
      <w:tr w:rsidR="00F01F21" w:rsidRPr="00871D2F" w:rsidTr="00652611">
        <w:trPr>
          <w:trHeight w:val="469"/>
        </w:trPr>
        <w:tc>
          <w:tcPr>
            <w:tcW w:w="1023" w:type="dxa"/>
            <w:vMerge w:val="restart"/>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Зона 3</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rPr>
                <w:rFonts w:eastAsiaTheme="minorHAnsi"/>
                <w:lang w:eastAsia="en-US"/>
              </w:rPr>
              <w:t xml:space="preserve">Города: Кимры, Бежецк, Кашин, Зубцов, Ржев, Кувшиново, В.Волочек, </w:t>
            </w:r>
            <w:proofErr w:type="spellStart"/>
            <w:r>
              <w:rPr>
                <w:rFonts w:eastAsiaTheme="minorHAnsi"/>
                <w:lang w:eastAsia="en-US"/>
              </w:rPr>
              <w:t>Максатиха</w:t>
            </w:r>
            <w:proofErr w:type="spellEnd"/>
            <w:r>
              <w:rPr>
                <w:rFonts w:eastAsiaTheme="minorHAnsi"/>
                <w:lang w:eastAsia="en-US"/>
              </w:rPr>
              <w:t>, Спирово</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7 666,66</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8 000,00</w:t>
            </w:r>
          </w:p>
        </w:tc>
      </w:tr>
      <w:tr w:rsidR="00F01F21" w:rsidRPr="00871D2F" w:rsidTr="00652611">
        <w:trPr>
          <w:trHeight w:val="751"/>
        </w:trPr>
        <w:tc>
          <w:tcPr>
            <w:tcW w:w="1023" w:type="dxa"/>
            <w:vMerge w:val="restart"/>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Зона 4</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t xml:space="preserve">Города: </w:t>
            </w:r>
            <w:proofErr w:type="gramStart"/>
            <w:r>
              <w:t xml:space="preserve">Калязин, Осташков, Удомля, ЗАТО Озерный </w:t>
            </w:r>
            <w:proofErr w:type="spellStart"/>
            <w:r>
              <w:t>Бологовского</w:t>
            </w:r>
            <w:proofErr w:type="spellEnd"/>
            <w:r>
              <w:t xml:space="preserve"> р-на, Бологое, Красный Холм, Сонково, Селижарово, Лесное, Кесова Гора, Оленино</w:t>
            </w:r>
            <w:proofErr w:type="gramEnd"/>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18 666,66</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19 333,33</w:t>
            </w:r>
          </w:p>
        </w:tc>
      </w:tr>
      <w:tr w:rsidR="00F01F21" w:rsidRPr="00871D2F" w:rsidTr="00652611">
        <w:trPr>
          <w:trHeight w:val="491"/>
        </w:trPr>
        <w:tc>
          <w:tcPr>
            <w:tcW w:w="1023" w:type="dxa"/>
            <w:vMerge w:val="restart"/>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Зона 5</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t xml:space="preserve">Города: </w:t>
            </w:r>
            <w:proofErr w:type="spellStart"/>
            <w:r>
              <w:t>Андреаполь</w:t>
            </w:r>
            <w:proofErr w:type="spellEnd"/>
            <w:r>
              <w:t>, Нелидово, Западная Двина, Сандово, Молоково, Весьегонск, Фирово, Пено</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23 833,33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24 500,00</w:t>
            </w:r>
          </w:p>
        </w:tc>
      </w:tr>
      <w:tr w:rsidR="00F01F21" w:rsidRPr="00871D2F" w:rsidTr="00652611">
        <w:trPr>
          <w:trHeight w:val="305"/>
        </w:trPr>
        <w:tc>
          <w:tcPr>
            <w:tcW w:w="1023" w:type="dxa"/>
            <w:vMerge w:val="restart"/>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Зона 6</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t xml:space="preserve">Города Торопец, Белый, </w:t>
            </w:r>
            <w:proofErr w:type="spellStart"/>
            <w:r>
              <w:t>Жарково</w:t>
            </w:r>
            <w:proofErr w:type="spellEnd"/>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29 666,66</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30 333,33</w:t>
            </w:r>
          </w:p>
        </w:tc>
      </w:tr>
      <w:tr w:rsidR="00F01F21" w:rsidRPr="00871D2F" w:rsidTr="00652611">
        <w:trPr>
          <w:trHeight w:val="352"/>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7</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rPr>
                <w:bCs/>
              </w:rPr>
              <w:t>Контейнерный терминал Тверь – ул</w:t>
            </w:r>
            <w:proofErr w:type="gramStart"/>
            <w:r>
              <w:rPr>
                <w:bCs/>
              </w:rPr>
              <w:t>.Г</w:t>
            </w:r>
            <w:proofErr w:type="gramEnd"/>
            <w:r>
              <w:rPr>
                <w:bCs/>
              </w:rPr>
              <w:t>агарина, д.1</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33 000,00</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33 500,00</w:t>
            </w:r>
          </w:p>
        </w:tc>
      </w:tr>
      <w:tr w:rsidR="00F01F21" w:rsidRPr="00871D2F" w:rsidTr="00652611">
        <w:trPr>
          <w:trHeight w:val="349"/>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8</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rPr>
                <w:bCs/>
              </w:rPr>
              <w:t>Город Клин Московской области</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24 000,00</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24 500,00</w:t>
            </w:r>
          </w:p>
        </w:tc>
      </w:tr>
      <w:tr w:rsidR="00F01F21" w:rsidRPr="00871D2F" w:rsidTr="00652611">
        <w:trPr>
          <w:trHeight w:val="415"/>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9</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r>
              <w:rPr>
                <w:bCs/>
              </w:rPr>
              <w:t>Город Солнечногорск Московской области</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16 666,66</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17 166,66</w:t>
            </w:r>
          </w:p>
        </w:tc>
      </w:tr>
      <w:tr w:rsidR="00F01F21" w:rsidRPr="00871D2F" w:rsidTr="00652611">
        <w:trPr>
          <w:trHeight w:val="772"/>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10</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proofErr w:type="gramStart"/>
            <w:r>
              <w:rPr>
                <w:bCs/>
              </w:rPr>
              <w:t xml:space="preserve">Москва, Химки, Зеленоград, Долгопрудный, Люберцы, </w:t>
            </w:r>
            <w:proofErr w:type="spellStart"/>
            <w:r>
              <w:rPr>
                <w:bCs/>
              </w:rPr>
              <w:t>Балашиха</w:t>
            </w:r>
            <w:proofErr w:type="spellEnd"/>
            <w:r>
              <w:rPr>
                <w:bCs/>
              </w:rPr>
              <w:t>, Красногорск, Мытищи, Реутов, Одинцово, Подольск, Домодедово</w:t>
            </w:r>
            <w:proofErr w:type="gramEnd"/>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20 833,33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21 500,00</w:t>
            </w:r>
          </w:p>
        </w:tc>
      </w:tr>
      <w:tr w:rsidR="00F01F21" w:rsidRPr="00871D2F" w:rsidTr="00652611">
        <w:trPr>
          <w:trHeight w:val="523"/>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11</w:t>
            </w:r>
          </w:p>
        </w:tc>
        <w:tc>
          <w:tcPr>
            <w:tcW w:w="4252" w:type="dxa"/>
            <w:vMerge w:val="restart"/>
            <w:shd w:val="clear" w:color="auto" w:fill="FFFFFF" w:themeFill="background1"/>
            <w:vAlign w:val="center"/>
          </w:tcPr>
          <w:p w:rsidR="00F01F21" w:rsidRDefault="00F01F21">
            <w:pPr>
              <w:jc w:val="both"/>
            </w:pPr>
            <w:proofErr w:type="spellStart"/>
            <w:r>
              <w:t>Лихославский</w:t>
            </w:r>
            <w:proofErr w:type="spellEnd"/>
            <w:r>
              <w:t xml:space="preserve"> р-н, </w:t>
            </w:r>
            <w:proofErr w:type="spellStart"/>
            <w:r>
              <w:t>Рамешковский</w:t>
            </w:r>
            <w:proofErr w:type="spellEnd"/>
            <w:r>
              <w:t xml:space="preserve"> р-н,</w:t>
            </w:r>
          </w:p>
          <w:p w:rsidR="00F01F21" w:rsidRDefault="00F01F21">
            <w:pPr>
              <w:autoSpaceDE w:val="0"/>
              <w:autoSpaceDN w:val="0"/>
              <w:adjustRightInd w:val="0"/>
              <w:jc w:val="both"/>
              <w:rPr>
                <w:rFonts w:eastAsiaTheme="minorHAnsi"/>
                <w:lang w:eastAsia="en-US"/>
              </w:rPr>
            </w:pPr>
            <w:proofErr w:type="spellStart"/>
            <w:r>
              <w:t>Торжокский</w:t>
            </w:r>
            <w:proofErr w:type="spellEnd"/>
            <w:r>
              <w:t xml:space="preserve"> р-н, Старицкий р-н, Конаковский р-н.</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26 666,66</w:t>
            </w:r>
          </w:p>
        </w:tc>
      </w:tr>
      <w:tr w:rsidR="00F01F21" w:rsidRPr="00871D2F" w:rsidTr="00652611">
        <w:trPr>
          <w:trHeight w:val="38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27 333,33</w:t>
            </w:r>
          </w:p>
        </w:tc>
      </w:tr>
      <w:tr w:rsidR="00F01F21" w:rsidRPr="00871D2F" w:rsidTr="00652611">
        <w:trPr>
          <w:trHeight w:val="689"/>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12</w:t>
            </w:r>
          </w:p>
        </w:tc>
        <w:tc>
          <w:tcPr>
            <w:tcW w:w="4252" w:type="dxa"/>
            <w:vMerge w:val="restart"/>
            <w:shd w:val="clear" w:color="auto" w:fill="FFFFFF" w:themeFill="background1"/>
            <w:vAlign w:val="center"/>
          </w:tcPr>
          <w:p w:rsidR="00F01F21" w:rsidRDefault="00F01F21">
            <w:pPr>
              <w:jc w:val="both"/>
            </w:pPr>
            <w:proofErr w:type="gramStart"/>
            <w:r>
              <w:t xml:space="preserve">Кимрский р-н, </w:t>
            </w:r>
            <w:proofErr w:type="spellStart"/>
            <w:r>
              <w:t>Бежецкий</w:t>
            </w:r>
            <w:proofErr w:type="spellEnd"/>
            <w:r>
              <w:t xml:space="preserve"> р-н, </w:t>
            </w:r>
            <w:proofErr w:type="spellStart"/>
            <w:r>
              <w:t>Кашинский</w:t>
            </w:r>
            <w:proofErr w:type="spellEnd"/>
            <w:r>
              <w:t xml:space="preserve"> р-н, </w:t>
            </w:r>
            <w:proofErr w:type="spellStart"/>
            <w:r>
              <w:t>Зубцовский</w:t>
            </w:r>
            <w:proofErr w:type="spellEnd"/>
            <w:r>
              <w:t xml:space="preserve"> р-н, Ржевский р-н, </w:t>
            </w:r>
            <w:proofErr w:type="spellStart"/>
            <w:r>
              <w:t>Кувшиновсикй</w:t>
            </w:r>
            <w:proofErr w:type="spellEnd"/>
            <w:r>
              <w:t xml:space="preserve"> р-н, </w:t>
            </w:r>
            <w:proofErr w:type="spellStart"/>
            <w:r>
              <w:t>Вышневолоцкий</w:t>
            </w:r>
            <w:proofErr w:type="spellEnd"/>
            <w:r>
              <w:t xml:space="preserve"> р-н, </w:t>
            </w:r>
            <w:proofErr w:type="spellStart"/>
            <w:r>
              <w:t>Максатинский</w:t>
            </w:r>
            <w:proofErr w:type="spellEnd"/>
            <w:r>
              <w:t xml:space="preserve"> р-н, </w:t>
            </w:r>
            <w:proofErr w:type="spellStart"/>
            <w:r>
              <w:t>Спировский</w:t>
            </w:r>
            <w:proofErr w:type="spellEnd"/>
            <w:r>
              <w:t xml:space="preserve"> р-н.</w:t>
            </w:r>
            <w:r>
              <w:rPr>
                <w:b/>
              </w:rPr>
              <w:t xml:space="preserve"> </w:t>
            </w:r>
            <w:proofErr w:type="gramEnd"/>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31 833,33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32 500,00</w:t>
            </w:r>
          </w:p>
        </w:tc>
      </w:tr>
      <w:tr w:rsidR="00F01F21" w:rsidRPr="00871D2F" w:rsidTr="00652611">
        <w:trPr>
          <w:trHeight w:val="425"/>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13</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proofErr w:type="spellStart"/>
            <w:r>
              <w:t>Калязинский</w:t>
            </w:r>
            <w:proofErr w:type="spellEnd"/>
            <w:r>
              <w:t xml:space="preserve"> р-н, </w:t>
            </w:r>
            <w:proofErr w:type="spellStart"/>
            <w:r>
              <w:t>Осташковский</w:t>
            </w:r>
            <w:proofErr w:type="spellEnd"/>
            <w:r>
              <w:t xml:space="preserve"> р-н, </w:t>
            </w:r>
            <w:proofErr w:type="spellStart"/>
            <w:r>
              <w:t>Удомельский</w:t>
            </w:r>
            <w:proofErr w:type="spellEnd"/>
            <w:r>
              <w:t xml:space="preserve"> р-н, </w:t>
            </w:r>
            <w:proofErr w:type="spellStart"/>
            <w:r>
              <w:t>Бологовский</w:t>
            </w:r>
            <w:proofErr w:type="spellEnd"/>
            <w:r>
              <w:t xml:space="preserve"> р-н, </w:t>
            </w:r>
            <w:proofErr w:type="spellStart"/>
            <w:r>
              <w:t>Селижаровский</w:t>
            </w:r>
            <w:proofErr w:type="spellEnd"/>
            <w:r>
              <w:t xml:space="preserve"> р-н, </w:t>
            </w:r>
            <w:proofErr w:type="spellStart"/>
            <w:r>
              <w:t>Оленинский</w:t>
            </w:r>
            <w:proofErr w:type="spellEnd"/>
            <w:r>
              <w:t xml:space="preserve"> р-н.</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30 666,66</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31 333,33</w:t>
            </w:r>
          </w:p>
        </w:tc>
      </w:tr>
      <w:tr w:rsidR="00F01F21" w:rsidRPr="00871D2F" w:rsidTr="00652611">
        <w:trPr>
          <w:trHeight w:val="564"/>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lastRenderedPageBreak/>
              <w:t>Зона 14</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proofErr w:type="spellStart"/>
            <w:r>
              <w:t>Андреапольский</w:t>
            </w:r>
            <w:proofErr w:type="spellEnd"/>
            <w:r>
              <w:t xml:space="preserve"> р-н, </w:t>
            </w:r>
            <w:proofErr w:type="spellStart"/>
            <w:r>
              <w:t>Нелидовский</w:t>
            </w:r>
            <w:proofErr w:type="spellEnd"/>
            <w:r>
              <w:t xml:space="preserve"> р-н, </w:t>
            </w:r>
            <w:proofErr w:type="spellStart"/>
            <w:r>
              <w:t>Заподнодвинский</w:t>
            </w:r>
            <w:proofErr w:type="spellEnd"/>
            <w:r>
              <w:t xml:space="preserve"> р-н, </w:t>
            </w:r>
            <w:proofErr w:type="spellStart"/>
            <w:r>
              <w:t>Сандовский</w:t>
            </w:r>
            <w:proofErr w:type="spellEnd"/>
            <w:r>
              <w:t xml:space="preserve"> р-н, </w:t>
            </w:r>
            <w:proofErr w:type="spellStart"/>
            <w:r>
              <w:t>Молоковский</w:t>
            </w:r>
            <w:proofErr w:type="spellEnd"/>
            <w:r>
              <w:t xml:space="preserve"> р-н, Весьегонский р-н, </w:t>
            </w:r>
            <w:proofErr w:type="spellStart"/>
            <w:r>
              <w:t>Фировский</w:t>
            </w:r>
            <w:proofErr w:type="spellEnd"/>
            <w:r>
              <w:t xml:space="preserve"> р-н, </w:t>
            </w:r>
            <w:proofErr w:type="spellStart"/>
            <w:r>
              <w:t>Пенский</w:t>
            </w:r>
            <w:proofErr w:type="spellEnd"/>
            <w:r>
              <w:t xml:space="preserve"> р-н.</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16 000,00</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16 666,66</w:t>
            </w:r>
          </w:p>
        </w:tc>
      </w:tr>
      <w:tr w:rsidR="00F01F21" w:rsidRPr="00871D2F" w:rsidTr="00652611">
        <w:trPr>
          <w:trHeight w:val="454"/>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15</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proofErr w:type="spellStart"/>
            <w:r>
              <w:t>Клинский</w:t>
            </w:r>
            <w:proofErr w:type="spellEnd"/>
            <w:r>
              <w:t xml:space="preserve"> р-н.</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18 833,33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19 500,00</w:t>
            </w:r>
          </w:p>
        </w:tc>
      </w:tr>
      <w:tr w:rsidR="00F01F21" w:rsidRPr="00871D2F" w:rsidTr="00652611">
        <w:trPr>
          <w:trHeight w:val="451"/>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16</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proofErr w:type="spellStart"/>
            <w:r>
              <w:t>Солнечногорский</w:t>
            </w:r>
            <w:proofErr w:type="spellEnd"/>
            <w:r>
              <w:t xml:space="preserve"> р-н.</w:t>
            </w: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13 833,33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Default="00F01F21">
            <w:pPr>
              <w:autoSpaceDE w:val="0"/>
              <w:autoSpaceDN w:val="0"/>
              <w:adjustRightInd w:val="0"/>
              <w:jc w:val="both"/>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14 333,33</w:t>
            </w:r>
          </w:p>
        </w:tc>
      </w:tr>
      <w:tr w:rsidR="00F01F21" w:rsidRPr="00871D2F" w:rsidTr="00652611">
        <w:trPr>
          <w:trHeight w:val="870"/>
        </w:trPr>
        <w:tc>
          <w:tcPr>
            <w:tcW w:w="1023" w:type="dxa"/>
            <w:vMerge w:val="restart"/>
            <w:shd w:val="clear" w:color="auto" w:fill="FFFFFF" w:themeFill="background1"/>
            <w:vAlign w:val="center"/>
          </w:tcPr>
          <w:p w:rsidR="00F01F21" w:rsidRPr="00871D2F" w:rsidRDefault="00F01F21" w:rsidP="00652611">
            <w:pPr>
              <w:jc w:val="center"/>
            </w:pPr>
            <w:r>
              <w:rPr>
                <w:rFonts w:eastAsiaTheme="minorHAnsi"/>
                <w:lang w:eastAsia="en-US"/>
              </w:rPr>
              <w:t>Зона 17</w:t>
            </w:r>
          </w:p>
        </w:tc>
        <w:tc>
          <w:tcPr>
            <w:tcW w:w="4252" w:type="dxa"/>
            <w:vMerge w:val="restart"/>
            <w:shd w:val="clear" w:color="auto" w:fill="FFFFFF" w:themeFill="background1"/>
            <w:vAlign w:val="center"/>
          </w:tcPr>
          <w:p w:rsidR="00F01F21" w:rsidRDefault="00F01F21">
            <w:pPr>
              <w:autoSpaceDE w:val="0"/>
              <w:autoSpaceDN w:val="0"/>
              <w:adjustRightInd w:val="0"/>
              <w:jc w:val="both"/>
              <w:rPr>
                <w:rFonts w:eastAsiaTheme="minorHAnsi"/>
                <w:lang w:eastAsia="en-US"/>
              </w:rPr>
            </w:pPr>
            <w:proofErr w:type="gramStart"/>
            <w:r>
              <w:rPr>
                <w:bCs/>
              </w:rPr>
              <w:t xml:space="preserve">Сергиев Посад, Орехово-Зуево,  Воскресенск,  Егорьевск,  Коломна, Серпухов, </w:t>
            </w:r>
            <w:proofErr w:type="spellStart"/>
            <w:r>
              <w:rPr>
                <w:bCs/>
              </w:rPr>
              <w:t>Наро-Фоминск</w:t>
            </w:r>
            <w:proofErr w:type="spellEnd"/>
            <w:r>
              <w:rPr>
                <w:bCs/>
              </w:rPr>
              <w:t xml:space="preserve">,  Волоколамск, Дмитров, Можайск,  Ногинск, Электросталь,  Ступино, Чехов, Руза, Черноголовка, </w:t>
            </w:r>
            <w:proofErr w:type="spellStart"/>
            <w:r>
              <w:rPr>
                <w:bCs/>
              </w:rPr>
              <w:t>Луховицы</w:t>
            </w:r>
            <w:proofErr w:type="spellEnd"/>
            <w:r>
              <w:rPr>
                <w:bCs/>
              </w:rPr>
              <w:t xml:space="preserve">, Пушкино, Щелково, Старая </w:t>
            </w:r>
            <w:proofErr w:type="spellStart"/>
            <w:r>
              <w:rPr>
                <w:bCs/>
              </w:rPr>
              <w:t>купавна</w:t>
            </w:r>
            <w:proofErr w:type="spellEnd"/>
            <w:r>
              <w:rPr>
                <w:bCs/>
              </w:rPr>
              <w:t>.</w:t>
            </w:r>
            <w:proofErr w:type="gramEnd"/>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20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16 833,33</w:t>
            </w:r>
          </w:p>
        </w:tc>
      </w:tr>
      <w:tr w:rsidR="00F01F21" w:rsidRPr="00871D2F" w:rsidTr="00652611">
        <w:trPr>
          <w:trHeight w:val="305"/>
        </w:trPr>
        <w:tc>
          <w:tcPr>
            <w:tcW w:w="1023" w:type="dxa"/>
            <w:vMerge/>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p>
        </w:tc>
        <w:tc>
          <w:tcPr>
            <w:tcW w:w="4252" w:type="dxa"/>
            <w:vMerge/>
            <w:shd w:val="clear" w:color="auto" w:fill="FFFFFF" w:themeFill="background1"/>
            <w:vAlign w:val="center"/>
          </w:tcPr>
          <w:p w:rsidR="00F01F21" w:rsidRPr="00871D2F" w:rsidRDefault="00F01F21" w:rsidP="00652611">
            <w:pPr>
              <w:autoSpaceDE w:val="0"/>
              <w:autoSpaceDN w:val="0"/>
              <w:adjustRightInd w:val="0"/>
              <w:rPr>
                <w:rFonts w:eastAsiaTheme="minorHAnsi"/>
                <w:lang w:eastAsia="en-US"/>
              </w:rPr>
            </w:pPr>
          </w:p>
        </w:tc>
        <w:tc>
          <w:tcPr>
            <w:tcW w:w="1701" w:type="dxa"/>
            <w:shd w:val="clear" w:color="auto" w:fill="FFFFFF" w:themeFill="background1"/>
            <w:vAlign w:val="center"/>
          </w:tcPr>
          <w:p w:rsidR="00F01F21" w:rsidRPr="00871D2F" w:rsidRDefault="00F01F21" w:rsidP="00652611">
            <w:pPr>
              <w:autoSpaceDE w:val="0"/>
              <w:autoSpaceDN w:val="0"/>
              <w:adjustRightInd w:val="0"/>
              <w:jc w:val="center"/>
              <w:rPr>
                <w:rFonts w:eastAsiaTheme="minorHAnsi"/>
                <w:lang w:eastAsia="en-US"/>
              </w:rPr>
            </w:pPr>
            <w:r>
              <w:rPr>
                <w:rFonts w:eastAsiaTheme="minorHAnsi"/>
                <w:lang w:eastAsia="en-US"/>
              </w:rPr>
              <w:t>40</w:t>
            </w:r>
          </w:p>
        </w:tc>
        <w:tc>
          <w:tcPr>
            <w:tcW w:w="2835" w:type="dxa"/>
            <w:tcBorders>
              <w:top w:val="nil"/>
              <w:left w:val="single" w:sz="4" w:space="0" w:color="auto"/>
              <w:bottom w:val="single" w:sz="4" w:space="0" w:color="auto"/>
              <w:right w:val="single" w:sz="4" w:space="0" w:color="auto"/>
            </w:tcBorders>
            <w:shd w:val="clear" w:color="auto" w:fill="FFFFFF" w:themeFill="background1"/>
            <w:vAlign w:val="center"/>
          </w:tcPr>
          <w:p w:rsidR="00F01F21" w:rsidRPr="00871D2F" w:rsidRDefault="00F01F21" w:rsidP="00652611">
            <w:pPr>
              <w:jc w:val="center"/>
            </w:pPr>
            <w:r>
              <w:t>17 333,33</w:t>
            </w:r>
          </w:p>
        </w:tc>
      </w:tr>
    </w:tbl>
    <w:p w:rsidR="00F01F21" w:rsidRDefault="00F01F21" w:rsidP="00652611">
      <w:pPr>
        <w:tabs>
          <w:tab w:val="left" w:pos="0"/>
        </w:tabs>
      </w:pPr>
    </w:p>
    <w:p w:rsidR="00F01F21" w:rsidRDefault="00F01F21" w:rsidP="00652611">
      <w:pPr>
        <w:tabs>
          <w:tab w:val="left" w:pos="0"/>
        </w:tabs>
        <w:jc w:val="center"/>
        <w:rPr>
          <w:b/>
          <w:sz w:val="28"/>
          <w:szCs w:val="28"/>
        </w:rPr>
      </w:pPr>
      <w:r>
        <w:rPr>
          <w:b/>
          <w:sz w:val="28"/>
          <w:szCs w:val="28"/>
        </w:rPr>
        <w:t>Дополнительные услуги</w:t>
      </w:r>
    </w:p>
    <w:p w:rsidR="00F01F21" w:rsidRDefault="00F01F21">
      <w:pPr>
        <w:tabs>
          <w:tab w:val="left" w:pos="0"/>
        </w:tabs>
        <w:jc w:val="right"/>
        <w:rPr>
          <w:b/>
          <w:sz w:val="28"/>
          <w:szCs w:val="28"/>
        </w:rPr>
      </w:pPr>
      <w:r>
        <w:rPr>
          <w:b/>
        </w:rPr>
        <w:t>ТАБЛИЦА № 2</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519"/>
        <w:gridCol w:w="1567"/>
        <w:gridCol w:w="1986"/>
      </w:tblGrid>
      <w:tr w:rsidR="00F01F21" w:rsidRPr="003A642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Pr="003A6424" w:rsidRDefault="00F01F21" w:rsidP="00652611">
            <w:pPr>
              <w:tabs>
                <w:tab w:val="left" w:pos="0"/>
              </w:tabs>
              <w:jc w:val="center"/>
              <w:rPr>
                <w:b/>
              </w:rPr>
            </w:pPr>
            <w:r>
              <w:rPr>
                <w:b/>
              </w:rPr>
              <w:t>№ п/п</w:t>
            </w:r>
          </w:p>
        </w:tc>
        <w:tc>
          <w:tcPr>
            <w:tcW w:w="5519" w:type="dxa"/>
            <w:tcBorders>
              <w:top w:val="single" w:sz="4" w:space="0" w:color="000000"/>
              <w:left w:val="single" w:sz="4" w:space="0" w:color="000000"/>
              <w:bottom w:val="single" w:sz="4" w:space="0" w:color="000000"/>
              <w:right w:val="single" w:sz="4" w:space="0" w:color="000000"/>
            </w:tcBorders>
            <w:vAlign w:val="center"/>
          </w:tcPr>
          <w:p w:rsidR="00F01F21" w:rsidRPr="003A6424" w:rsidRDefault="00F01F21" w:rsidP="00652611">
            <w:pPr>
              <w:tabs>
                <w:tab w:val="left" w:pos="0"/>
              </w:tabs>
              <w:jc w:val="center"/>
              <w:rPr>
                <w:b/>
              </w:rPr>
            </w:pPr>
            <w:r>
              <w:rPr>
                <w:b/>
              </w:rPr>
              <w:t xml:space="preserve">Наименование </w:t>
            </w:r>
            <w:proofErr w:type="gramStart"/>
            <w:r>
              <w:rPr>
                <w:b/>
              </w:rPr>
              <w:t>дополнительных</w:t>
            </w:r>
            <w:proofErr w:type="gramEnd"/>
          </w:p>
          <w:p w:rsidR="00F01F21" w:rsidRPr="003A6424" w:rsidRDefault="00F01F21" w:rsidP="00652611">
            <w:pPr>
              <w:tabs>
                <w:tab w:val="left" w:pos="0"/>
              </w:tabs>
              <w:jc w:val="center"/>
              <w:rPr>
                <w:b/>
              </w:rPr>
            </w:pPr>
            <w:r>
              <w:rPr>
                <w:b/>
              </w:rPr>
              <w:t>услуг</w:t>
            </w:r>
          </w:p>
        </w:tc>
        <w:tc>
          <w:tcPr>
            <w:tcW w:w="1567" w:type="dxa"/>
            <w:tcBorders>
              <w:top w:val="single" w:sz="4" w:space="0" w:color="000000"/>
              <w:left w:val="single" w:sz="4" w:space="0" w:color="000000"/>
              <w:bottom w:val="single" w:sz="4" w:space="0" w:color="000000"/>
              <w:right w:val="single" w:sz="4" w:space="0" w:color="000000"/>
            </w:tcBorders>
            <w:vAlign w:val="center"/>
          </w:tcPr>
          <w:p w:rsidR="00F01F21" w:rsidRPr="003A6424" w:rsidRDefault="00F01F21" w:rsidP="00652611">
            <w:pPr>
              <w:tabs>
                <w:tab w:val="left" w:pos="0"/>
              </w:tabs>
              <w:jc w:val="center"/>
              <w:rPr>
                <w:b/>
              </w:rPr>
            </w:pPr>
            <w:r>
              <w:rPr>
                <w:b/>
              </w:rPr>
              <w:t>Стоимость</w:t>
            </w:r>
          </w:p>
          <w:p w:rsidR="00F01F21" w:rsidRPr="003A6424" w:rsidRDefault="00F01F21" w:rsidP="00652611">
            <w:pPr>
              <w:tabs>
                <w:tab w:val="left" w:pos="0"/>
              </w:tabs>
              <w:jc w:val="center"/>
              <w:rPr>
                <w:b/>
              </w:rPr>
            </w:pPr>
            <w:r>
              <w:rPr>
                <w:b/>
              </w:rPr>
              <w:t>в руб. без НДС</w:t>
            </w:r>
          </w:p>
          <w:p w:rsidR="00F01F21" w:rsidRPr="003A6424" w:rsidRDefault="00F01F21" w:rsidP="00652611">
            <w:pPr>
              <w:tabs>
                <w:tab w:val="left" w:pos="0"/>
              </w:tabs>
              <w:jc w:val="center"/>
              <w:rPr>
                <w:b/>
              </w:rPr>
            </w:pPr>
            <w:r>
              <w:rPr>
                <w:b/>
              </w:rPr>
              <w:t>20-фут</w:t>
            </w:r>
          </w:p>
          <w:p w:rsidR="00F01F21" w:rsidRPr="003A6424" w:rsidRDefault="00F01F21" w:rsidP="00652611">
            <w:pPr>
              <w:tabs>
                <w:tab w:val="left" w:pos="0"/>
              </w:tabs>
              <w:jc w:val="center"/>
              <w:rPr>
                <w:b/>
              </w:rPr>
            </w:pPr>
            <w:r>
              <w:rPr>
                <w:b/>
              </w:rPr>
              <w:t>контейнер</w:t>
            </w:r>
          </w:p>
        </w:tc>
        <w:tc>
          <w:tcPr>
            <w:tcW w:w="1986" w:type="dxa"/>
            <w:tcBorders>
              <w:top w:val="single" w:sz="4" w:space="0" w:color="000000"/>
              <w:left w:val="single" w:sz="4" w:space="0" w:color="000000"/>
              <w:bottom w:val="single" w:sz="4" w:space="0" w:color="000000"/>
              <w:right w:val="single" w:sz="4" w:space="0" w:color="000000"/>
            </w:tcBorders>
            <w:vAlign w:val="center"/>
          </w:tcPr>
          <w:p w:rsidR="00F01F21" w:rsidRPr="003A6424" w:rsidRDefault="00F01F21" w:rsidP="00652611">
            <w:pPr>
              <w:tabs>
                <w:tab w:val="left" w:pos="0"/>
              </w:tabs>
              <w:jc w:val="center"/>
              <w:rPr>
                <w:b/>
              </w:rPr>
            </w:pPr>
            <w:r>
              <w:rPr>
                <w:b/>
              </w:rPr>
              <w:t>Стоимость</w:t>
            </w:r>
          </w:p>
          <w:p w:rsidR="00F01F21" w:rsidRPr="003A6424" w:rsidRDefault="00F01F21" w:rsidP="00652611">
            <w:pPr>
              <w:tabs>
                <w:tab w:val="left" w:pos="0"/>
              </w:tabs>
              <w:jc w:val="center"/>
              <w:rPr>
                <w:b/>
              </w:rPr>
            </w:pPr>
            <w:r>
              <w:rPr>
                <w:b/>
              </w:rPr>
              <w:t>в руб. без НДС</w:t>
            </w:r>
          </w:p>
          <w:p w:rsidR="00F01F21" w:rsidRPr="003A6424" w:rsidRDefault="00F01F21" w:rsidP="00652611">
            <w:pPr>
              <w:tabs>
                <w:tab w:val="left" w:pos="0"/>
              </w:tabs>
              <w:jc w:val="center"/>
              <w:rPr>
                <w:b/>
              </w:rPr>
            </w:pPr>
            <w:r>
              <w:rPr>
                <w:b/>
              </w:rPr>
              <w:t>40-фут</w:t>
            </w:r>
          </w:p>
          <w:p w:rsidR="00F01F21" w:rsidRPr="003A6424" w:rsidRDefault="00F01F21" w:rsidP="00652611">
            <w:pPr>
              <w:tabs>
                <w:tab w:val="left" w:pos="0"/>
              </w:tabs>
              <w:jc w:val="center"/>
              <w:rPr>
                <w:b/>
              </w:rPr>
            </w:pPr>
            <w:r>
              <w:rPr>
                <w:b/>
              </w:rPr>
              <w:t>контейнер</w:t>
            </w:r>
          </w:p>
        </w:tc>
      </w:tr>
      <w:tr w:rsidR="00F01F21" w:rsidRPr="003A642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Default="00F01F21">
            <w:pPr>
              <w:tabs>
                <w:tab w:val="left" w:pos="0"/>
              </w:tabs>
              <w:spacing w:line="276" w:lineRule="auto"/>
              <w:jc w:val="center"/>
            </w:pPr>
            <w:r>
              <w:t>1.</w:t>
            </w:r>
          </w:p>
        </w:tc>
        <w:tc>
          <w:tcPr>
            <w:tcW w:w="5519" w:type="dxa"/>
            <w:tcBorders>
              <w:top w:val="single" w:sz="4" w:space="0" w:color="000000"/>
              <w:left w:val="single" w:sz="4" w:space="0" w:color="000000"/>
              <w:bottom w:val="single" w:sz="4" w:space="0" w:color="000000"/>
              <w:right w:val="single" w:sz="4" w:space="0" w:color="000000"/>
            </w:tcBorders>
          </w:tcPr>
          <w:p w:rsidR="00F01F21" w:rsidRPr="003A6424" w:rsidRDefault="00F01F21" w:rsidP="00652611">
            <w:pPr>
              <w:tabs>
                <w:tab w:val="left" w:pos="0"/>
              </w:tabs>
              <w:jc w:val="both"/>
            </w:pPr>
            <w:r>
              <w:t xml:space="preserve">Работа автомобиля сверх норматива.  </w:t>
            </w:r>
          </w:p>
          <w:p w:rsidR="00F01F21" w:rsidRPr="003A6424" w:rsidRDefault="00F01F21" w:rsidP="00652611">
            <w:pPr>
              <w:tabs>
                <w:tab w:val="left" w:pos="0"/>
              </w:tabs>
              <w:jc w:val="both"/>
            </w:pPr>
            <w:r>
              <w:t xml:space="preserve">В случае </w:t>
            </w:r>
            <w:proofErr w:type="gramStart"/>
            <w:r>
              <w:t>простоя</w:t>
            </w:r>
            <w:proofErr w:type="gramEnd"/>
            <w: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Default="00F01F21">
            <w:pPr>
              <w:tabs>
                <w:tab w:val="left" w:pos="0"/>
              </w:tabs>
              <w:spacing w:line="276" w:lineRule="auto"/>
            </w:pPr>
            <w:r>
              <w:t>Независимо от типа контейнера за 1 (один) час 1 333,33</w:t>
            </w:r>
          </w:p>
        </w:tc>
      </w:tr>
      <w:tr w:rsidR="00F01F21" w:rsidRPr="003A642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Default="00F01F21">
            <w:pPr>
              <w:tabs>
                <w:tab w:val="left" w:pos="0"/>
              </w:tabs>
              <w:spacing w:line="276" w:lineRule="auto"/>
              <w:jc w:val="center"/>
            </w:pPr>
            <w:r>
              <w:t>2</w:t>
            </w:r>
          </w:p>
        </w:tc>
        <w:tc>
          <w:tcPr>
            <w:tcW w:w="5519" w:type="dxa"/>
            <w:tcBorders>
              <w:top w:val="single" w:sz="4" w:space="0" w:color="000000"/>
              <w:left w:val="single" w:sz="4" w:space="0" w:color="000000"/>
              <w:bottom w:val="single" w:sz="4" w:space="0" w:color="000000"/>
              <w:right w:val="single" w:sz="4" w:space="0" w:color="000000"/>
            </w:tcBorders>
          </w:tcPr>
          <w:p w:rsidR="00F01F21" w:rsidRPr="003A6424" w:rsidRDefault="00F01F21" w:rsidP="00652611">
            <w:pPr>
              <w:tabs>
                <w:tab w:val="left" w:pos="0"/>
              </w:tabs>
              <w:spacing w:line="276" w:lineRule="auto"/>
              <w:jc w:val="both"/>
            </w:pPr>
            <w:r>
              <w:t xml:space="preserve">Загрузка/выгрузка контейнера по дополнительному адресу. </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RPr="003A6424" w:rsidRDefault="00F01F21" w:rsidP="00652611">
            <w:pPr>
              <w:tabs>
                <w:tab w:val="left" w:pos="0"/>
              </w:tabs>
              <w:spacing w:line="276" w:lineRule="auto"/>
              <w:jc w:val="center"/>
            </w:pPr>
            <w:r>
              <w:t xml:space="preserve">1 666,66 </w:t>
            </w:r>
          </w:p>
        </w:tc>
      </w:tr>
      <w:tr w:rsidR="00F01F21" w:rsidRPr="003A6424" w:rsidTr="00652611">
        <w:tc>
          <w:tcPr>
            <w:tcW w:w="709" w:type="dxa"/>
            <w:tcBorders>
              <w:top w:val="single" w:sz="4" w:space="0" w:color="000000"/>
              <w:left w:val="single" w:sz="4" w:space="0" w:color="000000"/>
              <w:bottom w:val="single" w:sz="4" w:space="0" w:color="000000"/>
              <w:right w:val="single" w:sz="4" w:space="0" w:color="000000"/>
            </w:tcBorders>
            <w:vAlign w:val="center"/>
          </w:tcPr>
          <w:p w:rsidR="00F01F21" w:rsidRDefault="00F01F21">
            <w:pPr>
              <w:tabs>
                <w:tab w:val="left" w:pos="0"/>
              </w:tabs>
              <w:spacing w:line="276" w:lineRule="auto"/>
              <w:jc w:val="center"/>
            </w:pPr>
            <w:r>
              <w:t>3.</w:t>
            </w:r>
          </w:p>
        </w:tc>
        <w:tc>
          <w:tcPr>
            <w:tcW w:w="5519" w:type="dxa"/>
            <w:tcBorders>
              <w:top w:val="single" w:sz="4" w:space="0" w:color="000000"/>
              <w:left w:val="single" w:sz="4" w:space="0" w:color="000000"/>
              <w:bottom w:val="single" w:sz="4" w:space="0" w:color="000000"/>
              <w:right w:val="single" w:sz="4" w:space="0" w:color="000000"/>
            </w:tcBorders>
          </w:tcPr>
          <w:p w:rsidR="00F01F21" w:rsidRPr="003A6424" w:rsidRDefault="00F01F21" w:rsidP="00652611">
            <w:pPr>
              <w:tabs>
                <w:tab w:val="left" w:pos="0"/>
              </w:tabs>
              <w:spacing w:line="276" w:lineRule="auto"/>
              <w:jc w:val="both"/>
            </w:pPr>
            <w:r>
              <w:t>Плата за превышение нормы загрузки свыше 500 кг</w:t>
            </w:r>
            <w:proofErr w:type="gramStart"/>
            <w:r>
              <w:t>.</w:t>
            </w:r>
            <w:proofErr w:type="gramEnd"/>
            <w:r>
              <w:t xml:space="preserve"> </w:t>
            </w:r>
            <w:proofErr w:type="gramStart"/>
            <w:r>
              <w:t>с</w:t>
            </w:r>
            <w:proofErr w:type="gramEnd"/>
            <w:r>
              <w:t>читается за 1 тонну</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F01F21" w:rsidDel="0035437A" w:rsidRDefault="00F01F21" w:rsidP="00652611">
            <w:pPr>
              <w:tabs>
                <w:tab w:val="left" w:pos="0"/>
              </w:tabs>
              <w:spacing w:line="276" w:lineRule="auto"/>
              <w:jc w:val="center"/>
            </w:pPr>
            <w:r>
              <w:t>1 766,66</w:t>
            </w:r>
          </w:p>
        </w:tc>
      </w:tr>
    </w:tbl>
    <w:p w:rsidR="00F01F21" w:rsidRPr="0035437A" w:rsidRDefault="00F01F21" w:rsidP="00F01F21">
      <w:pPr>
        <w:pStyle w:val="aff9"/>
        <w:numPr>
          <w:ilvl w:val="0"/>
          <w:numId w:val="34"/>
        </w:numPr>
        <w:spacing w:before="60" w:line="276" w:lineRule="auto"/>
        <w:ind w:left="0" w:firstLine="567"/>
        <w:jc w:val="both"/>
        <w:rPr>
          <w:b/>
        </w:rPr>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расчет пробега транспортного средства производится от границы ближайшей зоны. </w:t>
      </w:r>
    </w:p>
    <w:p w:rsidR="00F01F21" w:rsidRDefault="00F01F21">
      <w:pPr>
        <w:spacing w:line="276" w:lineRule="auto"/>
        <w:ind w:firstLine="567"/>
        <w:jc w:val="both"/>
        <w:rPr>
          <w:b/>
        </w:rPr>
      </w:pPr>
      <w:r>
        <w:t xml:space="preserve">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50,00 рублей (без НДС) за один километр (в оба конца) независимо от типа контейнера, без проведения дополнительных конкурсных процедур.</w:t>
      </w:r>
    </w:p>
    <w:p w:rsidR="00F01F21" w:rsidRDefault="00F01F21" w:rsidP="00F01F21">
      <w:pPr>
        <w:pStyle w:val="aff9"/>
        <w:numPr>
          <w:ilvl w:val="0"/>
          <w:numId w:val="34"/>
        </w:numPr>
        <w:spacing w:line="276" w:lineRule="auto"/>
        <w:ind w:left="0" w:firstLine="567"/>
        <w:jc w:val="both"/>
      </w:pPr>
      <w:r>
        <w:t>При перевозке двух 20-ти футовых контейнеров, ставка применяется за один 20-ти футовый контейнер с коэффициентом 2.</w:t>
      </w:r>
    </w:p>
    <w:p w:rsidR="00F01F21" w:rsidRDefault="00F01F21" w:rsidP="00F01F21">
      <w:pPr>
        <w:pStyle w:val="aff9"/>
        <w:numPr>
          <w:ilvl w:val="0"/>
          <w:numId w:val="34"/>
        </w:numPr>
        <w:spacing w:line="276" w:lineRule="auto"/>
        <w:ind w:left="0" w:firstLine="567"/>
        <w:jc w:val="both"/>
      </w:pPr>
      <w:r>
        <w:t>Максимальный вес груза в контейнере:</w:t>
      </w:r>
    </w:p>
    <w:p w:rsidR="00F01F21" w:rsidRDefault="00F01F21">
      <w:pPr>
        <w:pStyle w:val="aff9"/>
        <w:spacing w:line="276" w:lineRule="auto"/>
        <w:ind w:left="708"/>
        <w:jc w:val="both"/>
      </w:pPr>
      <w:r>
        <w:t>- 20-фут контейнер – 18 тонн;</w:t>
      </w:r>
    </w:p>
    <w:p w:rsidR="00F01F21" w:rsidRDefault="00F01F21">
      <w:pPr>
        <w:pStyle w:val="aff9"/>
        <w:spacing w:line="276" w:lineRule="auto"/>
        <w:ind w:left="708"/>
        <w:jc w:val="both"/>
      </w:pPr>
      <w:r>
        <w:t>- 40-фут. контейнер – 20 тонн.</w:t>
      </w:r>
    </w:p>
    <w:p w:rsidR="00F01F21" w:rsidRDefault="00F01F21"/>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F33A6B" w:rsidRDefault="00F33A6B">
      <w:pPr>
        <w:suppressAutoHyphens w:val="0"/>
        <w:rPr>
          <w:b/>
          <w:bCs/>
          <w:sz w:val="32"/>
          <w:szCs w:val="32"/>
        </w:rPr>
      </w:pPr>
      <w:r>
        <w:rPr>
          <w:b/>
          <w:bCs/>
          <w:sz w:val="32"/>
          <w:szCs w:val="32"/>
        </w:rPr>
        <w:lastRenderedPageBreak/>
        <w:br w:type="page"/>
      </w: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F01F21" w:rsidRDefault="00652611" w:rsidP="00B506A1">
            <w:pPr>
              <w:ind w:firstLine="397"/>
              <w:jc w:val="both"/>
            </w:pPr>
            <w:r>
              <w:t xml:space="preserve">Размещение оферты среди субъектов МСП </w:t>
            </w:r>
            <w:r w:rsidR="00F40A58">
              <w:br/>
            </w:r>
            <w:r>
              <w:t>№ РО-МСП-НКПО</w:t>
            </w:r>
            <w:r w:rsidR="00B506A1">
              <w:t>КТ-18-0029 по предмету закупки «</w:t>
            </w:r>
            <w:r>
              <w:t>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r w:rsidR="00B506A1">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506A1" w:rsidRPr="001E0973" w:rsidRDefault="00B506A1" w:rsidP="00B506A1">
            <w:pPr>
              <w:pStyle w:val="19"/>
              <w:ind w:firstLine="397"/>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B506A1" w:rsidRDefault="00B506A1" w:rsidP="00B506A1">
            <w:pPr>
              <w:ind w:firstLine="397"/>
              <w:jc w:val="both"/>
            </w:pPr>
            <w:r w:rsidRPr="001E0973">
              <w:t>Адрес: 191002, г. Санкт-</w:t>
            </w:r>
            <w:r>
              <w:t>Петербург, Владимирский пр., д. </w:t>
            </w:r>
            <w:r w:rsidRPr="001E0973">
              <w:t>23.</w:t>
            </w:r>
          </w:p>
          <w:p w:rsidR="00B506A1" w:rsidRPr="001E0973" w:rsidRDefault="00B506A1" w:rsidP="00B506A1">
            <w:pPr>
              <w:pStyle w:val="19"/>
              <w:ind w:firstLine="397"/>
              <w:rPr>
                <w:sz w:val="24"/>
                <w:szCs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w:t>
            </w:r>
            <w:proofErr w:type="gramStart"/>
            <w:r w:rsidRPr="001E0973">
              <w:rPr>
                <w:b/>
                <w:sz w:val="24"/>
                <w:szCs w:val="24"/>
              </w:rPr>
              <w:t>о(</w:t>
            </w:r>
            <w:proofErr w:type="gramEnd"/>
            <w:r w:rsidRPr="001E0973">
              <w:rPr>
                <w:b/>
                <w:sz w:val="24"/>
                <w:szCs w:val="24"/>
              </w:rPr>
              <w:t>а) Заказчика:</w:t>
            </w:r>
            <w:r w:rsidRPr="001E0973">
              <w:rPr>
                <w:sz w:val="24"/>
                <w:szCs w:val="24"/>
              </w:rPr>
              <w:t xml:space="preserve"> </w:t>
            </w:r>
            <w:r>
              <w:rPr>
                <w:sz w:val="24"/>
                <w:szCs w:val="24"/>
              </w:rPr>
              <w:t>Гультяев Александр Вадимович</w:t>
            </w:r>
            <w:r w:rsidRPr="001E0973">
              <w:rPr>
                <w:sz w:val="24"/>
                <w:szCs w:val="24"/>
              </w:rPr>
              <w:t>, тел./ф</w:t>
            </w:r>
            <w:r>
              <w:rPr>
                <w:sz w:val="24"/>
                <w:szCs w:val="24"/>
              </w:rPr>
              <w:t>акс: +7(812) 458-91-15 доб.31-66</w:t>
            </w:r>
            <w:r w:rsidRPr="001E0973">
              <w:rPr>
                <w:sz w:val="24"/>
                <w:szCs w:val="24"/>
              </w:rPr>
              <w:t xml:space="preserve">/ +7(812) 457-52-08, электронный адрес </w:t>
            </w:r>
            <w:hyperlink r:id="rId16" w:history="1">
              <w:r w:rsidRPr="00391BA8">
                <w:rPr>
                  <w:rStyle w:val="a9"/>
                  <w:sz w:val="24"/>
                  <w:szCs w:val="24"/>
                </w:rPr>
                <w:t>GultiaevAV@trcont.ru</w:t>
              </w:r>
            </w:hyperlink>
          </w:p>
          <w:p w:rsidR="00F01F21" w:rsidRPr="00B506A1" w:rsidRDefault="00B506A1" w:rsidP="00B506A1">
            <w:pPr>
              <w:pStyle w:val="19"/>
              <w:ind w:firstLine="397"/>
              <w:rPr>
                <w:sz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лицо</w:t>
            </w:r>
            <w:r w:rsidR="00176E9A">
              <w:rPr>
                <w:b/>
                <w:sz w:val="24"/>
                <w:szCs w:val="24"/>
              </w:rPr>
              <w:t xml:space="preserve"> </w:t>
            </w:r>
            <w:r w:rsidRPr="001E0973">
              <w:rPr>
                <w:b/>
                <w:sz w:val="24"/>
                <w:szCs w:val="24"/>
              </w:rPr>
              <w:t>(а)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proofErr w:type="spellStart"/>
            <w:r w:rsidRPr="001E0973">
              <w:rPr>
                <w:sz w:val="24"/>
                <w:szCs w:val="24"/>
                <w:lang w:val="en-US"/>
              </w:rPr>
              <w:t>MedvedevaMP</w:t>
            </w:r>
            <w:proofErr w:type="spellEnd"/>
            <w:r w:rsidRPr="001E0973">
              <w:rPr>
                <w:sz w:val="24"/>
                <w:szCs w:val="24"/>
              </w:rPr>
              <w:t>@</w:t>
            </w:r>
            <w:proofErr w:type="spellStart"/>
            <w:r w:rsidRPr="001E0973">
              <w:rPr>
                <w:sz w:val="24"/>
                <w:szCs w:val="24"/>
                <w:lang w:val="en-US"/>
              </w:rPr>
              <w:t>trcont</w:t>
            </w:r>
            <w:proofErr w:type="spellEnd"/>
            <w:r w:rsidRPr="001E0973">
              <w:rPr>
                <w:sz w:val="24"/>
                <w:szCs w:val="24"/>
              </w:rPr>
              <w:t>.</w:t>
            </w:r>
            <w:proofErr w:type="spellStart"/>
            <w:r w:rsidRPr="001E0973">
              <w:rPr>
                <w:sz w:val="24"/>
                <w:szCs w:val="24"/>
                <w:lang w:val="en-US"/>
              </w:rPr>
              <w:t>ru</w:t>
            </w:r>
            <w:proofErr w:type="spellEnd"/>
            <w:r w:rsidRPr="001E0973">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F01F21" w:rsidRDefault="00652611">
            <w:pPr>
              <w:pStyle w:val="19"/>
              <w:ind w:firstLine="34"/>
              <w:rPr>
                <w:sz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октября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7"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F01F21" w:rsidRDefault="0080162D" w:rsidP="0080162D">
            <w:pPr>
              <w:pStyle w:val="19"/>
              <w:ind w:firstLine="397"/>
              <w:rPr>
                <w:sz w:val="24"/>
                <w:szCs w:val="24"/>
              </w:rPr>
            </w:pPr>
            <w:proofErr w:type="gramStart"/>
            <w:r>
              <w:rPr>
                <w:sz w:val="24"/>
                <w:szCs w:val="24"/>
              </w:rPr>
              <w:t xml:space="preserve">Начальная максимальная (совокупная) цена договора (договоров), заключаемых по </w:t>
            </w:r>
            <w:r w:rsidRPr="00E4369C">
              <w:rPr>
                <w:sz w:val="24"/>
                <w:szCs w:val="24"/>
              </w:rPr>
              <w:t>итогам процедуры Размещения оферты</w:t>
            </w:r>
            <w:r>
              <w:rPr>
                <w:sz w:val="24"/>
                <w:szCs w:val="24"/>
              </w:rPr>
              <w:t xml:space="preserve"> </w:t>
            </w:r>
            <w:r w:rsidR="00652611">
              <w:rPr>
                <w:sz w:val="24"/>
                <w:szCs w:val="24"/>
              </w:rPr>
              <w:t>4</w:t>
            </w:r>
            <w:r>
              <w:rPr>
                <w:sz w:val="24"/>
                <w:szCs w:val="24"/>
              </w:rPr>
              <w:t> </w:t>
            </w:r>
            <w:r w:rsidR="00652611">
              <w:rPr>
                <w:sz w:val="24"/>
                <w:szCs w:val="24"/>
              </w:rPr>
              <w:t>965</w:t>
            </w:r>
            <w:r>
              <w:rPr>
                <w:sz w:val="24"/>
                <w:szCs w:val="24"/>
              </w:rPr>
              <w:t> </w:t>
            </w:r>
            <w:r w:rsidR="00652611">
              <w:rPr>
                <w:sz w:val="24"/>
                <w:szCs w:val="24"/>
              </w:rPr>
              <w:t xml:space="preserve">000 (четыре миллиона девятьсот шестьдесят пять тысяч) рублей 00 копеек </w:t>
            </w:r>
            <w:r w:rsidRPr="00E4369C">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r w:rsidRPr="00E4369C">
              <w:rPr>
                <w:sz w:val="24"/>
                <w:szCs w:val="24"/>
              </w:rPr>
              <w:t>, а так же налогов, сборов, пошлин и других обязательных платежей без учета НДС.</w:t>
            </w:r>
            <w:r>
              <w:rPr>
                <w:sz w:val="24"/>
                <w:szCs w:val="24"/>
              </w:rPr>
              <w:t xml:space="preserve"> </w:t>
            </w:r>
            <w:r w:rsidRPr="00E4369C">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01F21" w:rsidRDefault="00652611" w:rsidP="00DF46A8">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DF46A8">
              <w:rPr>
                <w:sz w:val="24"/>
                <w:szCs w:val="28"/>
              </w:rPr>
              <w:t>«31</w:t>
            </w:r>
            <w:r>
              <w:rPr>
                <w:sz w:val="24"/>
                <w:szCs w:val="28"/>
              </w:rPr>
              <w:t xml:space="preserve">» </w:t>
            </w:r>
            <w:r w:rsidR="00DF46A8">
              <w:rPr>
                <w:sz w:val="24"/>
                <w:szCs w:val="28"/>
              </w:rPr>
              <w:t>августа 2021</w:t>
            </w:r>
            <w:r>
              <w:rPr>
                <w:sz w:val="24"/>
                <w:szCs w:val="28"/>
              </w:rPr>
              <w:t xml:space="preserve"> г. </w:t>
            </w:r>
            <w:r w:rsidR="00DF46A8">
              <w:rPr>
                <w:sz w:val="24"/>
                <w:szCs w:val="28"/>
              </w:rPr>
              <w:t>17</w:t>
            </w:r>
            <w:r>
              <w:rPr>
                <w:sz w:val="24"/>
                <w:szCs w:val="28"/>
              </w:rPr>
              <w:t xml:space="preserve"> час. 00 мин.</w:t>
            </w:r>
            <w:r>
              <w:rPr>
                <w:sz w:val="22"/>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F01F21" w:rsidRDefault="00652611">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F01F21" w:rsidRDefault="00DF46A8" w:rsidP="00527D8F">
            <w:pPr>
              <w:ind w:left="34" w:firstLine="283"/>
              <w:jc w:val="both"/>
              <w:rPr>
                <w:rFonts w:eastAsia="Arial"/>
              </w:rPr>
            </w:pPr>
            <w:r>
              <w:rPr>
                <w:rFonts w:eastAsia="Arial"/>
              </w:rPr>
              <w:t>1) П</w:t>
            </w:r>
            <w:r w:rsidR="00652611">
              <w:rPr>
                <w:rFonts w:eastAsia="Arial"/>
              </w:rPr>
              <w:t>о первому этапу при наличии Заявок состоится</w:t>
            </w:r>
            <w:bookmarkStart w:id="25" w:name="OLE_LINK105"/>
            <w:bookmarkStart w:id="26" w:name="OLE_LINK106"/>
            <w:bookmarkStart w:id="27" w:name="OLE_LINK107"/>
            <w:bookmarkEnd w:id="25"/>
            <w:bookmarkEnd w:id="26"/>
            <w:bookmarkEnd w:id="27"/>
            <w:r w:rsidR="00DB690D">
              <w:rPr>
                <w:rFonts w:eastAsia="Arial"/>
              </w:rPr>
              <w:t xml:space="preserve"> </w:t>
            </w:r>
            <w:r w:rsidR="00DB690D">
              <w:t>«13» </w:t>
            </w:r>
            <w:r w:rsidR="00652611">
              <w:t>ноября 2018 г. 11 час. 00 мин.</w:t>
            </w:r>
            <w:r w:rsidR="00652611">
              <w:rPr>
                <w:rFonts w:eastAsia="Arial"/>
              </w:rPr>
              <w:t>;</w:t>
            </w:r>
          </w:p>
          <w:p w:rsidR="00DB690D" w:rsidRDefault="00652611" w:rsidP="00527D8F">
            <w:pPr>
              <w:pStyle w:val="19"/>
              <w:ind w:firstLine="397"/>
              <w:rPr>
                <w:sz w:val="24"/>
                <w:szCs w:val="24"/>
              </w:rPr>
            </w:pPr>
            <w:r>
              <w:rPr>
                <w:sz w:val="24"/>
              </w:rPr>
              <w:t xml:space="preserve">2) </w:t>
            </w:r>
            <w:bookmarkStart w:id="28" w:name="OLE_LINK1"/>
            <w:bookmarkStart w:id="29" w:name="OLE_LINK2"/>
            <w:bookmarkStart w:id="30" w:name="OLE_LINK3"/>
            <w:r>
              <w:rPr>
                <w:sz w:val="24"/>
                <w:szCs w:val="24"/>
              </w:rPr>
              <w:t xml:space="preserve">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DB690D" w:rsidRDefault="00DB690D" w:rsidP="00527D8F">
            <w:pPr>
              <w:pStyle w:val="19"/>
              <w:ind w:firstLine="397"/>
              <w:rPr>
                <w:sz w:val="24"/>
                <w:szCs w:val="24"/>
              </w:rPr>
            </w:pPr>
            <w:r>
              <w:rPr>
                <w:sz w:val="24"/>
                <w:szCs w:val="24"/>
              </w:rPr>
              <w:t>3) П</w:t>
            </w:r>
            <w:r w:rsidR="00652611">
              <w:rPr>
                <w:sz w:val="24"/>
                <w:szCs w:val="24"/>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F01F21" w:rsidRDefault="00DB690D" w:rsidP="00527D8F">
            <w:pPr>
              <w:pStyle w:val="19"/>
              <w:ind w:firstLine="397"/>
              <w:rPr>
                <w:sz w:val="24"/>
              </w:rPr>
            </w:pPr>
            <w:r>
              <w:rPr>
                <w:sz w:val="24"/>
                <w:szCs w:val="24"/>
              </w:rPr>
              <w:t>4) П</w:t>
            </w:r>
            <w:r w:rsidR="00652611">
              <w:rPr>
                <w:sz w:val="24"/>
                <w:szCs w:val="24"/>
              </w:rPr>
              <w:t>о последнему этапу при</w:t>
            </w:r>
            <w:r>
              <w:rPr>
                <w:sz w:val="24"/>
                <w:szCs w:val="24"/>
              </w:rPr>
              <w:t xml:space="preserve"> наличии Заявок – не позднее 10 </w:t>
            </w:r>
            <w:r w:rsidR="00652611">
              <w:rPr>
                <w:sz w:val="24"/>
                <w:szCs w:val="24"/>
              </w:rPr>
              <w:t xml:space="preserve">календарных дней </w:t>
            </w:r>
            <w:proofErr w:type="gramStart"/>
            <w:r w:rsidR="00652611">
              <w:rPr>
                <w:sz w:val="24"/>
                <w:szCs w:val="24"/>
              </w:rPr>
              <w:t>с даты окончания</w:t>
            </w:r>
            <w:proofErr w:type="gramEnd"/>
            <w:r w:rsidR="00652611">
              <w:rPr>
                <w:sz w:val="24"/>
                <w:szCs w:val="24"/>
              </w:rPr>
              <w:t xml:space="preserve"> приема Заявок.</w:t>
            </w:r>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01F21" w:rsidRDefault="00652611" w:rsidP="00527D8F">
            <w:pPr>
              <w:pStyle w:val="19"/>
              <w:ind w:firstLine="397"/>
              <w:rPr>
                <w:sz w:val="24"/>
                <w:szCs w:val="24"/>
              </w:rPr>
            </w:pPr>
            <w:r>
              <w:rPr>
                <w:sz w:val="24"/>
                <w:szCs w:val="24"/>
              </w:rPr>
              <w:t>Решение об итогах Размещения оферты принимается Конкурсной комиссией филиала ПАО «ТрансКонтейнер» на Октябрьской железной дороге</w:t>
            </w:r>
          </w:p>
          <w:p w:rsidR="00F01F21" w:rsidRDefault="00652611" w:rsidP="00527D8F">
            <w:pPr>
              <w:pStyle w:val="19"/>
              <w:ind w:firstLine="397"/>
              <w:rPr>
                <w:sz w:val="24"/>
                <w:szCs w:val="24"/>
              </w:rPr>
            </w:pPr>
            <w:r>
              <w:rPr>
                <w:sz w:val="24"/>
                <w:szCs w:val="24"/>
              </w:rPr>
              <w:t>Адрес: Российская Федерация, 191002, г. Санкт-Петербург, Владимирский пр., д. 23.</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F01F21" w:rsidRDefault="00652611" w:rsidP="00527D8F">
            <w:pPr>
              <w:ind w:firstLine="397"/>
              <w:jc w:val="both"/>
              <w:rPr>
                <w:b/>
              </w:rPr>
            </w:pPr>
            <w:r>
              <w:t>1) По первому этапу при наличии Заявок состоится</w:t>
            </w:r>
            <w:r w:rsidR="00527D8F">
              <w:t xml:space="preserve"> </w:t>
            </w:r>
            <w:r>
              <w:rPr>
                <w:rFonts w:eastAsia="Arial"/>
              </w:rPr>
              <w:t>не позднее</w:t>
            </w:r>
            <w:r>
              <w:t xml:space="preserve"> «20» ноября 2018 г. 11 час. 00 мин. местного времени;</w:t>
            </w:r>
          </w:p>
          <w:p w:rsidR="00F01F21" w:rsidRDefault="00652611" w:rsidP="00527D8F">
            <w:pPr>
              <w:pStyle w:val="19"/>
              <w:ind w:firstLine="397"/>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01F21" w:rsidRDefault="00527D8F" w:rsidP="00527D8F">
            <w:pPr>
              <w:pStyle w:val="19"/>
              <w:ind w:firstLine="397"/>
              <w:rPr>
                <w:sz w:val="24"/>
                <w:szCs w:val="24"/>
              </w:rPr>
            </w:pPr>
            <w:r w:rsidRPr="00312FAA">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F01F21" w:rsidRDefault="00527D8F" w:rsidP="00527D8F">
            <w:pPr>
              <w:pStyle w:val="19"/>
              <w:ind w:firstLine="397"/>
              <w:rPr>
                <w:b/>
                <w:sz w:val="24"/>
                <w:szCs w:val="24"/>
              </w:rPr>
            </w:pPr>
            <w:r>
              <w:rPr>
                <w:sz w:val="24"/>
                <w:szCs w:val="24"/>
              </w:rPr>
              <w:t>О</w:t>
            </w:r>
            <w:proofErr w:type="spellStart"/>
            <w:r w:rsidR="00652611">
              <w:rPr>
                <w:sz w:val="24"/>
                <w:szCs w:val="24"/>
                <w:lang w:val="en-US"/>
              </w:rPr>
              <w:t>дин</w:t>
            </w:r>
            <w:proofErr w:type="spellEnd"/>
            <w:r w:rsidR="00652611">
              <w:rPr>
                <w:sz w:val="24"/>
                <w:szCs w:val="24"/>
                <w:lang w:val="en-US"/>
              </w:rPr>
              <w:t xml:space="preserve"> </w:t>
            </w:r>
            <w:proofErr w:type="spellStart"/>
            <w:r w:rsidR="00652611">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01F21" w:rsidRDefault="00652611" w:rsidP="00527D8F">
            <w:pPr>
              <w:pStyle w:val="Default"/>
              <w:ind w:firstLine="397"/>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Техническим заданием документации о закупке</w:t>
            </w:r>
          </w:p>
          <w:p w:rsidR="00F01F21" w:rsidRPr="00527D8F" w:rsidRDefault="00652611" w:rsidP="00527D8F">
            <w:pPr>
              <w:pStyle w:val="Default"/>
              <w:ind w:firstLine="397"/>
              <w:jc w:val="both"/>
            </w:pPr>
            <w:r>
              <w:rPr>
                <w:b/>
                <w:bCs/>
                <w:color w:val="auto"/>
              </w:rPr>
              <w:t xml:space="preserve">Место </w:t>
            </w:r>
            <w:r>
              <w:rPr>
                <w:b/>
                <w:color w:val="auto"/>
              </w:rPr>
              <w:t xml:space="preserve">выполнения работ, оказания услуг, поставки товара и т.д.: </w:t>
            </w:r>
            <w:r>
              <w:t xml:space="preserve">г. Тверь, Пролетарский </w:t>
            </w:r>
            <w:proofErr w:type="spellStart"/>
            <w:r>
              <w:t>р-он</w:t>
            </w:r>
            <w:proofErr w:type="spellEnd"/>
            <w:r>
              <w:t>, направление СПб-Москва, лит.196, Контейнерный терминал Тверь.</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F01F21" w:rsidRDefault="00652611" w:rsidP="002310DC">
            <w:pPr>
              <w:pStyle w:val="19"/>
              <w:ind w:firstLine="397"/>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F01F21" w:rsidRDefault="00652611" w:rsidP="002310DC">
            <w:pPr>
              <w:pStyle w:val="aff0"/>
              <w:ind w:firstLine="397"/>
              <w:jc w:val="both"/>
              <w:rPr>
                <w:sz w:val="24"/>
                <w:szCs w:val="24"/>
              </w:rPr>
            </w:pPr>
            <w:r w:rsidRPr="00E84268">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F01F21" w:rsidRPr="002310DC" w:rsidRDefault="002310DC" w:rsidP="002310DC">
            <w:pPr>
              <w:pStyle w:val="19"/>
              <w:ind w:firstLine="397"/>
              <w:jc w:val="left"/>
              <w:rPr>
                <w:sz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2310DC" w:rsidRDefault="00620F7D" w:rsidP="002310DC">
            <w:pPr>
              <w:pStyle w:val="aff9"/>
              <w:numPr>
                <w:ilvl w:val="0"/>
                <w:numId w:val="24"/>
              </w:numPr>
              <w:ind w:left="0" w:firstLine="397"/>
              <w:jc w:val="both"/>
              <w:rPr>
                <w:b/>
              </w:rPr>
            </w:pPr>
            <w:r w:rsidRPr="002310DC">
              <w:rPr>
                <w:b/>
              </w:rPr>
              <w:t>Помимо указанных в пунктах 2.1 и 2.2 настоящей документации требований к претенденту, участнику предъявляются следующие требования:</w:t>
            </w:r>
          </w:p>
          <w:p w:rsidR="00F01F21" w:rsidRPr="00E84268" w:rsidRDefault="00652611" w:rsidP="002310DC">
            <w:pPr>
              <w:pStyle w:val="aff9"/>
              <w:numPr>
                <w:ilvl w:val="1"/>
                <w:numId w:val="24"/>
              </w:numPr>
              <w:ind w:left="0" w:firstLine="397"/>
              <w:jc w:val="both"/>
            </w:pPr>
            <w:r w:rsidRPr="00E8426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1F21" w:rsidRPr="00E84268" w:rsidRDefault="00652611" w:rsidP="002310DC">
            <w:pPr>
              <w:pStyle w:val="aff9"/>
              <w:numPr>
                <w:ilvl w:val="1"/>
                <w:numId w:val="24"/>
              </w:numPr>
              <w:ind w:left="0" w:firstLine="397"/>
              <w:jc w:val="both"/>
            </w:pPr>
            <w:r w:rsidRPr="00E8426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1F21" w:rsidRPr="00E84268" w:rsidRDefault="00652611" w:rsidP="002310DC">
            <w:pPr>
              <w:pStyle w:val="aff9"/>
              <w:numPr>
                <w:ilvl w:val="1"/>
                <w:numId w:val="24"/>
              </w:numPr>
              <w:ind w:left="0" w:firstLine="397"/>
              <w:jc w:val="both"/>
            </w:pPr>
            <w:r w:rsidRPr="00E84268">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01F21" w:rsidRPr="00E84268" w:rsidRDefault="00652611" w:rsidP="002310DC">
            <w:pPr>
              <w:pStyle w:val="aff9"/>
              <w:numPr>
                <w:ilvl w:val="1"/>
                <w:numId w:val="24"/>
              </w:numPr>
              <w:ind w:left="0" w:firstLine="397"/>
              <w:jc w:val="both"/>
            </w:pPr>
            <w:r w:rsidRPr="00E84268">
              <w:t>наличие у претендента/участника квалифицированного персонала, обладающего водительскими удостоверениями категорий</w:t>
            </w:r>
            <w:proofErr w:type="gramStart"/>
            <w:r w:rsidRPr="00E84268">
              <w:t xml:space="preserve"> С</w:t>
            </w:r>
            <w:proofErr w:type="gramEnd"/>
            <w:r w:rsidRPr="00E84268">
              <w:t xml:space="preserve"> и Е..</w:t>
            </w:r>
          </w:p>
          <w:p w:rsidR="00620F7D" w:rsidRPr="002310DC" w:rsidRDefault="00620F7D" w:rsidP="002310DC">
            <w:pPr>
              <w:pStyle w:val="aff9"/>
              <w:numPr>
                <w:ilvl w:val="0"/>
                <w:numId w:val="24"/>
              </w:numPr>
              <w:ind w:left="0" w:firstLine="397"/>
              <w:jc w:val="both"/>
              <w:rPr>
                <w:b/>
              </w:rPr>
            </w:pPr>
            <w:r w:rsidRPr="002310DC">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F01F21" w:rsidRPr="00E84268" w:rsidRDefault="00652611" w:rsidP="002310DC">
            <w:pPr>
              <w:pStyle w:val="aff9"/>
              <w:numPr>
                <w:ilvl w:val="1"/>
                <w:numId w:val="24"/>
              </w:numPr>
              <w:ind w:left="0" w:firstLine="397"/>
              <w:jc w:val="both"/>
            </w:pPr>
            <w:r w:rsidRPr="00E8426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1F21" w:rsidRPr="00E84268" w:rsidRDefault="00652611" w:rsidP="002310DC">
            <w:pPr>
              <w:pStyle w:val="aff9"/>
              <w:numPr>
                <w:ilvl w:val="1"/>
                <w:numId w:val="24"/>
              </w:numPr>
              <w:ind w:left="0" w:firstLine="397"/>
              <w:jc w:val="both"/>
            </w:pPr>
            <w:proofErr w:type="gramStart"/>
            <w:r w:rsidRPr="00E8426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84268">
              <w:t>://</w:t>
            </w:r>
            <w:r>
              <w:rPr>
                <w:lang w:val="en-US"/>
              </w:rPr>
              <w:t>service</w:t>
            </w:r>
            <w:r w:rsidRPr="00E84268">
              <w:t>.</w:t>
            </w:r>
            <w:proofErr w:type="spellStart"/>
            <w:r>
              <w:rPr>
                <w:lang w:val="en-US"/>
              </w:rPr>
              <w:t>nalog</w:t>
            </w:r>
            <w:proofErr w:type="spellEnd"/>
            <w:r w:rsidRPr="00E84268">
              <w:t>.</w:t>
            </w:r>
            <w:proofErr w:type="spellStart"/>
            <w:r>
              <w:rPr>
                <w:lang w:val="en-US"/>
              </w:rPr>
              <w:t>ru</w:t>
            </w:r>
            <w:proofErr w:type="spellEnd"/>
            <w:r w:rsidRPr="00E84268">
              <w:t>/</w:t>
            </w:r>
            <w:proofErr w:type="spellStart"/>
            <w:r>
              <w:rPr>
                <w:lang w:val="en-US"/>
              </w:rPr>
              <w:t>zd</w:t>
            </w:r>
            <w:proofErr w:type="spellEnd"/>
            <w:r w:rsidRPr="00E84268">
              <w:t>.</w:t>
            </w:r>
            <w:r>
              <w:rPr>
                <w:lang w:val="en-US"/>
              </w:rPr>
              <w:t>do</w:t>
            </w:r>
            <w:r w:rsidRPr="00E84268">
              <w:t>).</w:t>
            </w:r>
            <w:proofErr w:type="gramEnd"/>
            <w:r w:rsidRPr="00E84268">
              <w:t xml:space="preserve"> </w:t>
            </w:r>
            <w:proofErr w:type="gramStart"/>
            <w:r w:rsidRPr="00E84268">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E84268">
              <w:lastRenderedPageBreak/>
              <w:t>(заверенные банком копии платежных поручений, акты сверки с отметкой налогового органа и т.п.).</w:t>
            </w:r>
            <w:proofErr w:type="gramEnd"/>
            <w:r w:rsidRPr="00E84268">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84268">
              <w:t>://</w:t>
            </w:r>
            <w:r>
              <w:rPr>
                <w:lang w:val="en-US"/>
              </w:rPr>
              <w:t>service</w:t>
            </w:r>
            <w:r w:rsidRPr="00E84268">
              <w:t>.</w:t>
            </w:r>
            <w:proofErr w:type="spellStart"/>
            <w:r>
              <w:rPr>
                <w:lang w:val="en-US"/>
              </w:rPr>
              <w:t>nalog</w:t>
            </w:r>
            <w:proofErr w:type="spellEnd"/>
            <w:r w:rsidRPr="00E84268">
              <w:t>.</w:t>
            </w:r>
            <w:proofErr w:type="spellStart"/>
            <w:r>
              <w:rPr>
                <w:lang w:val="en-US"/>
              </w:rPr>
              <w:t>ru</w:t>
            </w:r>
            <w:proofErr w:type="spellEnd"/>
            <w:r w:rsidRPr="00E84268">
              <w:t>/</w:t>
            </w:r>
            <w:proofErr w:type="spellStart"/>
            <w:r>
              <w:rPr>
                <w:lang w:val="en-US"/>
              </w:rPr>
              <w:t>zd</w:t>
            </w:r>
            <w:proofErr w:type="spellEnd"/>
            <w:r w:rsidRPr="00E84268">
              <w:t>.</w:t>
            </w:r>
            <w:r>
              <w:rPr>
                <w:lang w:val="en-US"/>
              </w:rPr>
              <w:t>do</w:t>
            </w:r>
            <w:r w:rsidRPr="00E84268">
              <w:t>);</w:t>
            </w:r>
          </w:p>
          <w:p w:rsidR="00F01F21" w:rsidRPr="00E84268" w:rsidRDefault="00652611" w:rsidP="002310DC">
            <w:pPr>
              <w:pStyle w:val="aff9"/>
              <w:numPr>
                <w:ilvl w:val="1"/>
                <w:numId w:val="24"/>
              </w:numPr>
              <w:ind w:left="0" w:firstLine="397"/>
              <w:jc w:val="both"/>
            </w:pPr>
            <w:proofErr w:type="gramStart"/>
            <w:r w:rsidRPr="00E8426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84268">
              <w:t>неприостановлении</w:t>
            </w:r>
            <w:proofErr w:type="spellEnd"/>
            <w:r w:rsidRPr="00E8426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84268">
              <w:t>://</w:t>
            </w:r>
            <w:proofErr w:type="spellStart"/>
            <w:r>
              <w:rPr>
                <w:lang w:val="en-US"/>
              </w:rPr>
              <w:t>fssprus</w:t>
            </w:r>
            <w:proofErr w:type="spellEnd"/>
            <w:r w:rsidRPr="00E84268">
              <w:t>.</w:t>
            </w:r>
            <w:proofErr w:type="spellStart"/>
            <w:r>
              <w:rPr>
                <w:lang w:val="en-US"/>
              </w:rPr>
              <w:t>ru</w:t>
            </w:r>
            <w:proofErr w:type="spellEnd"/>
            <w:r w:rsidRPr="00E84268">
              <w:t>/</w:t>
            </w:r>
            <w:proofErr w:type="spellStart"/>
            <w:r>
              <w:rPr>
                <w:lang w:val="en-US"/>
              </w:rPr>
              <w:t>iss</w:t>
            </w:r>
            <w:proofErr w:type="spellEnd"/>
            <w:r w:rsidRPr="00E84268">
              <w:t>/</w:t>
            </w:r>
            <w:proofErr w:type="spellStart"/>
            <w:r>
              <w:rPr>
                <w:lang w:val="en-US"/>
              </w:rPr>
              <w:t>ip</w:t>
            </w:r>
            <w:proofErr w:type="spellEnd"/>
            <w:r w:rsidRPr="00E84268">
              <w:t>), а также информации в едином</w:t>
            </w:r>
            <w:proofErr w:type="gramEnd"/>
            <w:r w:rsidRPr="00E84268">
              <w:t xml:space="preserve"> Федеральном </w:t>
            </w:r>
            <w:proofErr w:type="gramStart"/>
            <w:r w:rsidRPr="00E84268">
              <w:t>реестре</w:t>
            </w:r>
            <w:proofErr w:type="gramEnd"/>
            <w:r w:rsidRPr="00E84268">
              <w:t xml:space="preserve"> сведений о фактах деятельности юридических лиц </w:t>
            </w:r>
            <w:r>
              <w:rPr>
                <w:lang w:val="en-US"/>
              </w:rPr>
              <w:t>http</w:t>
            </w:r>
            <w:r w:rsidRPr="00E84268">
              <w:t>://</w:t>
            </w:r>
            <w:r>
              <w:rPr>
                <w:lang w:val="en-US"/>
              </w:rPr>
              <w:t>www</w:t>
            </w:r>
            <w:r w:rsidRPr="00E84268">
              <w:t>.</w:t>
            </w:r>
            <w:proofErr w:type="spellStart"/>
            <w:r>
              <w:rPr>
                <w:lang w:val="en-US"/>
              </w:rPr>
              <w:t>fedresurs</w:t>
            </w:r>
            <w:proofErr w:type="spellEnd"/>
            <w:r w:rsidRPr="00E84268">
              <w:t>.</w:t>
            </w:r>
            <w:proofErr w:type="spellStart"/>
            <w:r>
              <w:rPr>
                <w:lang w:val="en-US"/>
              </w:rPr>
              <w:t>ru</w:t>
            </w:r>
            <w:proofErr w:type="spellEnd"/>
            <w:r w:rsidRPr="00E84268">
              <w:t>/</w:t>
            </w:r>
            <w:r>
              <w:rPr>
                <w:lang w:val="en-US"/>
              </w:rPr>
              <w:t>companies</w:t>
            </w:r>
            <w:r w:rsidRPr="00E84268">
              <w:t>/</w:t>
            </w:r>
            <w:proofErr w:type="spellStart"/>
            <w:r>
              <w:rPr>
                <w:lang w:val="en-US"/>
              </w:rPr>
              <w:t>IsSearching</w:t>
            </w:r>
            <w:proofErr w:type="spellEnd"/>
            <w:r w:rsidRPr="00E84268">
              <w:t xml:space="preserve">. </w:t>
            </w:r>
            <w:proofErr w:type="gramStart"/>
            <w:r w:rsidRPr="00E8426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84268">
              <w:t xml:space="preserve"> Организатором на день рассмотрения Заявок проверяется информация о наличии исполнительных производств и/или </w:t>
            </w:r>
            <w:proofErr w:type="spellStart"/>
            <w:r w:rsidRPr="00E84268">
              <w:t>неприостановлении</w:t>
            </w:r>
            <w:proofErr w:type="spellEnd"/>
            <w:r w:rsidRPr="00E8426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1F21" w:rsidRPr="00E84268" w:rsidRDefault="00652611" w:rsidP="002310DC">
            <w:pPr>
              <w:pStyle w:val="aff9"/>
              <w:numPr>
                <w:ilvl w:val="1"/>
                <w:numId w:val="24"/>
              </w:numPr>
              <w:ind w:left="0" w:firstLine="397"/>
              <w:jc w:val="both"/>
            </w:pPr>
            <w:r w:rsidRPr="00E8426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w:t>
            </w:r>
            <w:proofErr w:type="gramStart"/>
            <w:r w:rsidRPr="00E84268">
              <w:t>Предоставляется копия документа от каждого юридического лица и лица выступающего на стороне одного претендента;</w:t>
            </w:r>
            <w:proofErr w:type="gramEnd"/>
          </w:p>
          <w:p w:rsidR="00F01F21" w:rsidRPr="00E84268" w:rsidRDefault="00652611" w:rsidP="002310DC">
            <w:pPr>
              <w:pStyle w:val="aff9"/>
              <w:numPr>
                <w:ilvl w:val="1"/>
                <w:numId w:val="24"/>
              </w:numPr>
              <w:ind w:left="0" w:firstLine="397"/>
              <w:jc w:val="both"/>
            </w:pPr>
            <w:proofErr w:type="gramStart"/>
            <w:r w:rsidRPr="00E84268">
              <w:t>сведения о производственном персонале по форме приложения № 5 к документации о закупке с приложением копий водительских удостоверений категорий С и Е, заверенных претендентом.;</w:t>
            </w:r>
            <w:proofErr w:type="gramEnd"/>
          </w:p>
          <w:p w:rsidR="00F01F21" w:rsidRPr="00E84268" w:rsidRDefault="00652611" w:rsidP="002310DC">
            <w:pPr>
              <w:pStyle w:val="aff9"/>
              <w:numPr>
                <w:ilvl w:val="1"/>
                <w:numId w:val="24"/>
              </w:numPr>
              <w:ind w:left="0" w:firstLine="397"/>
              <w:jc w:val="both"/>
            </w:pPr>
            <w:r w:rsidRPr="00E84268">
              <w:t xml:space="preserve">перечень транспортных средств по форме Приложения № 7 к документации о закупке с приложением заверенных претендентом копий документов, подтверждающих </w:t>
            </w:r>
            <w:r w:rsidRPr="00E84268">
              <w:lastRenderedPageBreak/>
              <w:t>принадлежность транспортных сре</w:t>
            </w:r>
            <w:proofErr w:type="gramStart"/>
            <w:r w:rsidRPr="00E84268">
              <w:t>дств пр</w:t>
            </w:r>
            <w:proofErr w:type="gramEnd"/>
            <w:r w:rsidRPr="00E84268">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F01F21" w:rsidRDefault="00B807EF" w:rsidP="00B807EF">
            <w:pPr>
              <w:pStyle w:val="-3"/>
              <w:numPr>
                <w:ilvl w:val="2"/>
                <w:numId w:val="0"/>
              </w:numPr>
              <w:tabs>
                <w:tab w:val="num" w:pos="1985"/>
              </w:tabs>
              <w:ind w:firstLine="397"/>
              <w:rPr>
                <w:sz w:val="24"/>
                <w:lang w:eastAsia="ar-SA"/>
              </w:rPr>
            </w:pPr>
            <w:r>
              <w:rPr>
                <w:sz w:val="24"/>
              </w:rPr>
              <w:t>Особенности не предусмотрены.</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B807EF">
            <w:pPr>
              <w:pStyle w:val="-3"/>
              <w:numPr>
                <w:ilvl w:val="2"/>
                <w:numId w:val="0"/>
              </w:numPr>
              <w:tabs>
                <w:tab w:val="num" w:pos="1985"/>
              </w:tabs>
              <w:ind w:firstLine="397"/>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B807EF" w:rsidRDefault="00B807EF" w:rsidP="00B807EF">
            <w:pPr>
              <w:pStyle w:val="-3"/>
              <w:tabs>
                <w:tab w:val="clear" w:pos="1985"/>
              </w:tabs>
              <w:suppressAutoHyphens/>
              <w:ind w:firstLine="397"/>
              <w:rPr>
                <w:rFonts w:eastAsia="MS Mincho"/>
                <w:sz w:val="24"/>
                <w:lang w:eastAsia="ar-SA"/>
              </w:rPr>
            </w:pPr>
            <w:r>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B807EF" w:rsidRDefault="00B807EF" w:rsidP="00B807EF">
            <w:pPr>
              <w:pStyle w:val="-3"/>
              <w:tabs>
                <w:tab w:val="clear" w:pos="1985"/>
              </w:tabs>
              <w:suppressAutoHyphens/>
              <w:ind w:firstLine="397"/>
              <w:rPr>
                <w:rFonts w:eastAsia="MS Mincho"/>
                <w:sz w:val="24"/>
                <w:lang w:eastAsia="ar-SA"/>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F01F21" w:rsidRDefault="00B807EF" w:rsidP="00B807EF">
            <w:pPr>
              <w:pStyle w:val="-3"/>
              <w:tabs>
                <w:tab w:val="clear" w:pos="1985"/>
              </w:tabs>
              <w:suppressAutoHyphens/>
              <w:ind w:firstLine="397"/>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D74983">
              <w:rPr>
                <w:sz w:val="24"/>
              </w:rPr>
              <w:t>,</w:t>
            </w:r>
            <w:proofErr w:type="gramEnd"/>
            <w:r w:rsidRPr="00D74983">
              <w:rPr>
                <w:sz w:val="24"/>
              </w:rPr>
              <w:t xml:space="preserve"> чем на 5% (пять процентов) в год.</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32E4D">
            <w:pPr>
              <w:pStyle w:val="19"/>
              <w:ind w:firstLine="397"/>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w:t>
            </w:r>
            <w:r>
              <w:rPr>
                <w:sz w:val="24"/>
                <w:szCs w:val="24"/>
              </w:rPr>
              <w:lastRenderedPageBreak/>
              <w:t xml:space="preserve">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F01F21" w:rsidRPr="00E84268" w:rsidRDefault="00652611" w:rsidP="00F32E4D">
            <w:pPr>
              <w:pStyle w:val="19"/>
              <w:ind w:firstLine="397"/>
              <w:rPr>
                <w:i/>
                <w:sz w:val="24"/>
                <w:szCs w:val="24"/>
              </w:rPr>
            </w:pPr>
            <w:proofErr w:type="gramStart"/>
            <w:r>
              <w:rPr>
                <w:sz w:val="24"/>
                <w:szCs w:val="24"/>
              </w:rPr>
              <w:t>С даты подписания</w:t>
            </w:r>
            <w:proofErr w:type="gramEnd"/>
            <w:r>
              <w:rPr>
                <w:sz w:val="24"/>
                <w:szCs w:val="24"/>
              </w:rPr>
              <w:t xml:space="preserve"> до «31» декабря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F01F21" w:rsidRDefault="00652611" w:rsidP="00F32E4D">
            <w:pPr>
              <w:pStyle w:val="19"/>
              <w:ind w:firstLine="397"/>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F01F21" w:rsidRDefault="00652611">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E35702">
        <w:rPr>
          <w:b/>
          <w:sz w:val="28"/>
        </w:rPr>
        <w:t>МСП-НКПОКТ-18-0029</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E35702">
        <w:rPr>
          <w:szCs w:val="28"/>
        </w:rPr>
        <w:t>МСП-НКПОКТ-18-0029</w:t>
      </w:r>
      <w:r>
        <w:rPr>
          <w:szCs w:val="28"/>
        </w:rPr>
        <w:t xml:space="preserve"> (далее – процедура Размещения оферты) на </w:t>
      </w:r>
      <w:r w:rsidR="009C44FD">
        <w:rPr>
          <w:bCs/>
          <w:szCs w:val="28"/>
          <w:shd w:val="clear" w:color="auto" w:fill="FFFFFF"/>
        </w:rPr>
        <w:t>аренду</w:t>
      </w:r>
      <w:r w:rsidR="009C44FD" w:rsidRPr="00493698">
        <w:rPr>
          <w:bCs/>
          <w:szCs w:val="28"/>
          <w:shd w:val="clear" w:color="auto" w:fill="FFFFFF"/>
        </w:rPr>
        <w:t xml:space="preserve"> транспортных средств с экипажем для перевозки груженых и порожних крупнотоннажных контейнеров по городам Тверь, Москва, Тверской и Московской областям</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9C44FD">
        <w:rPr>
          <w:szCs w:val="28"/>
        </w:rPr>
        <w:t>МСП-НКПОКТ-18-0029</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F01F21" w:rsidRDefault="00652611">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Pr="004474EE" w:rsidRDefault="008059A9">
      <w:pPr>
        <w:suppressAutoHyphens w:val="0"/>
        <w:rPr>
          <w:b/>
          <w:i/>
          <w:sz w:val="28"/>
        </w:rPr>
      </w:pPr>
      <w:r>
        <w:rPr>
          <w:b/>
          <w:i/>
          <w:sz w:val="28"/>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F01F21" w:rsidRDefault="00652611">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01F21" w:rsidRPr="00F230E7" w:rsidRDefault="00F01F21" w:rsidP="00652611">
      <w:pPr>
        <w:pStyle w:val="afb"/>
        <w:ind w:firstLine="0"/>
        <w:jc w:val="center"/>
        <w:outlineLvl w:val="1"/>
        <w:rPr>
          <w:b/>
          <w:sz w:val="28"/>
          <w:szCs w:val="28"/>
        </w:rPr>
      </w:pPr>
      <w:r>
        <w:rPr>
          <w:b/>
          <w:sz w:val="28"/>
          <w:szCs w:val="28"/>
        </w:rPr>
        <w:t>Предложение о сотрудничестве</w:t>
      </w:r>
    </w:p>
    <w:p w:rsidR="00F01F21" w:rsidRPr="0007096B" w:rsidRDefault="00F01F21" w:rsidP="00652611">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01F21" w:rsidRPr="00CA57DE" w:rsidTr="00652611">
        <w:tc>
          <w:tcPr>
            <w:tcW w:w="4927" w:type="dxa"/>
          </w:tcPr>
          <w:p w:rsidR="00F01F21" w:rsidRPr="00CA57DE" w:rsidRDefault="00F01F21" w:rsidP="00652611">
            <w:pPr>
              <w:rPr>
                <w:sz w:val="26"/>
                <w:szCs w:val="26"/>
              </w:rPr>
            </w:pPr>
            <w:r>
              <w:rPr>
                <w:sz w:val="26"/>
                <w:szCs w:val="26"/>
              </w:rPr>
              <w:t>«____» ___________ 201_ г.</w:t>
            </w:r>
          </w:p>
        </w:tc>
        <w:tc>
          <w:tcPr>
            <w:tcW w:w="4927" w:type="dxa"/>
          </w:tcPr>
          <w:p w:rsidR="00F01F21" w:rsidRPr="00CA57DE" w:rsidRDefault="00F01F21" w:rsidP="00652611">
            <w:pPr>
              <w:rPr>
                <w:sz w:val="26"/>
                <w:szCs w:val="26"/>
              </w:rPr>
            </w:pPr>
            <w:r>
              <w:rPr>
                <w:sz w:val="26"/>
                <w:szCs w:val="26"/>
              </w:rPr>
              <w:t>Процедура Размещения оферты</w:t>
            </w:r>
          </w:p>
          <w:p w:rsidR="00F01F21" w:rsidRPr="00CA57DE" w:rsidRDefault="00F01F21" w:rsidP="00652611">
            <w:pPr>
              <w:rPr>
                <w:sz w:val="26"/>
                <w:szCs w:val="26"/>
              </w:rPr>
            </w:pPr>
            <w:r>
              <w:rPr>
                <w:sz w:val="26"/>
                <w:szCs w:val="26"/>
              </w:rPr>
              <w:t>№ РО-МСП-НКПОКТ-18-00</w:t>
            </w:r>
            <w:r w:rsidR="0095538F">
              <w:rPr>
                <w:sz w:val="26"/>
                <w:szCs w:val="26"/>
              </w:rPr>
              <w:t>29</w:t>
            </w:r>
          </w:p>
        </w:tc>
      </w:tr>
    </w:tbl>
    <w:p w:rsidR="00F01F21" w:rsidRPr="0007096B" w:rsidRDefault="00F01F21" w:rsidP="00652611">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F01F21" w:rsidRPr="0007096B" w:rsidTr="00652611">
        <w:tc>
          <w:tcPr>
            <w:tcW w:w="9854" w:type="dxa"/>
          </w:tcPr>
          <w:p w:rsidR="00F01F21" w:rsidRPr="0007096B" w:rsidRDefault="00F01F21" w:rsidP="00652611">
            <w:pPr>
              <w:rPr>
                <w:sz w:val="28"/>
                <w:szCs w:val="28"/>
              </w:rPr>
            </w:pPr>
          </w:p>
        </w:tc>
      </w:tr>
      <w:tr w:rsidR="00F01F21" w:rsidRPr="0007096B" w:rsidTr="00652611">
        <w:tc>
          <w:tcPr>
            <w:tcW w:w="9854" w:type="dxa"/>
          </w:tcPr>
          <w:p w:rsidR="00F01F21" w:rsidRPr="0007096B" w:rsidRDefault="00F01F21" w:rsidP="00652611">
            <w:pPr>
              <w:ind w:firstLine="3"/>
              <w:jc w:val="center"/>
              <w:rPr>
                <w:sz w:val="28"/>
                <w:szCs w:val="28"/>
              </w:rPr>
            </w:pPr>
            <w:r>
              <w:rPr>
                <w:bCs/>
                <w:i/>
              </w:rPr>
              <w:t>(Полное наименование п</w:t>
            </w:r>
            <w:r>
              <w:rPr>
                <w:i/>
              </w:rPr>
              <w:t>ретендента</w:t>
            </w:r>
            <w:r>
              <w:rPr>
                <w:bCs/>
                <w:i/>
              </w:rPr>
              <w:t>)</w:t>
            </w:r>
          </w:p>
        </w:tc>
      </w:tr>
    </w:tbl>
    <w:p w:rsidR="00F01F21" w:rsidRDefault="00F01F21" w:rsidP="00652611">
      <w:pPr>
        <w:ind w:firstLine="720"/>
        <w:jc w:val="both"/>
        <w:rPr>
          <w:b/>
          <w:sz w:val="28"/>
          <w:szCs w:val="28"/>
          <w:highlight w:val="cyan"/>
        </w:rPr>
      </w:pPr>
    </w:p>
    <w:p w:rsidR="00F01F21" w:rsidRPr="00CA57DE" w:rsidRDefault="00F01F21" w:rsidP="00652611">
      <w:pPr>
        <w:ind w:firstLine="720"/>
        <w:jc w:val="both"/>
        <w:rPr>
          <w:sz w:val="26"/>
          <w:szCs w:val="26"/>
        </w:rPr>
      </w:pPr>
      <w:r>
        <w:rPr>
          <w:sz w:val="26"/>
          <w:szCs w:val="26"/>
        </w:rPr>
        <w:t xml:space="preserve">1. </w:t>
      </w:r>
      <w:proofErr w:type="gramStart"/>
      <w:r>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95538F">
        <w:rPr>
          <w:sz w:val="26"/>
          <w:szCs w:val="26"/>
        </w:rPr>
        <w:t>МСП-НКПОКТ-18-0029,</w:t>
      </w:r>
      <w:r>
        <w:rPr>
          <w:i/>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F01F21" w:rsidRPr="00CA57DE" w:rsidRDefault="00F01F21" w:rsidP="00652611">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01F21" w:rsidRPr="00051EC3" w:rsidRDefault="00F01F21" w:rsidP="00652611">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01F21" w:rsidRPr="00051EC3" w:rsidRDefault="00F01F21" w:rsidP="00652611">
      <w:pPr>
        <w:ind w:firstLine="720"/>
        <w:jc w:val="center"/>
        <w:rPr>
          <w:i/>
        </w:rPr>
      </w:pPr>
      <w:r>
        <w:rPr>
          <w:i/>
        </w:rPr>
        <w:t>(заполняется претендентом при необходимости).</w:t>
      </w:r>
    </w:p>
    <w:p w:rsidR="00F01F21" w:rsidRPr="00CA57DE" w:rsidRDefault="00F01F21" w:rsidP="00652611">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по соответствующему этапу, в порядке, указанном в пункте 8 Информационной карты.</w:t>
      </w:r>
    </w:p>
    <w:p w:rsidR="00F01F21" w:rsidRPr="00CA57DE" w:rsidRDefault="00F01F21" w:rsidP="00652611">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01F21" w:rsidRPr="00CA57DE" w:rsidRDefault="00F01F21" w:rsidP="00652611">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01F21" w:rsidRDefault="00F01F21" w:rsidP="00652611">
      <w:pPr>
        <w:keepNext/>
        <w:ind w:firstLine="706"/>
        <w:jc w:val="both"/>
        <w:rPr>
          <w:b/>
          <w:bCs/>
          <w:sz w:val="28"/>
          <w:szCs w:val="28"/>
        </w:rPr>
      </w:pPr>
    </w:p>
    <w:p w:rsidR="00F01F21" w:rsidRPr="00CA57DE" w:rsidRDefault="00F01F21" w:rsidP="00652611">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01F21" w:rsidRPr="00CA57DE" w:rsidRDefault="00F01F21" w:rsidP="00652611">
      <w:pPr>
        <w:tabs>
          <w:tab w:val="left" w:pos="8640"/>
        </w:tabs>
        <w:jc w:val="center"/>
        <w:rPr>
          <w:i/>
          <w:sz w:val="26"/>
          <w:szCs w:val="26"/>
        </w:rPr>
      </w:pPr>
      <w:r>
        <w:rPr>
          <w:i/>
          <w:sz w:val="26"/>
          <w:szCs w:val="26"/>
        </w:rPr>
        <w:t xml:space="preserve">                                                                 (наименование претендента)</w:t>
      </w:r>
    </w:p>
    <w:p w:rsidR="00F01F21" w:rsidRPr="00CA57DE" w:rsidRDefault="00F01F21" w:rsidP="00652611">
      <w:pPr>
        <w:rPr>
          <w:sz w:val="26"/>
          <w:szCs w:val="26"/>
          <w:lang w:eastAsia="ru-RU"/>
        </w:rPr>
      </w:pPr>
      <w:r>
        <w:rPr>
          <w:sz w:val="26"/>
          <w:szCs w:val="26"/>
          <w:lang w:eastAsia="ru-RU"/>
        </w:rPr>
        <w:t>__________________________________________________________________</w:t>
      </w:r>
    </w:p>
    <w:p w:rsidR="00F01F21" w:rsidRPr="00CA57DE" w:rsidRDefault="00F01F21" w:rsidP="00652611">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01F21" w:rsidRPr="00CA57DE" w:rsidRDefault="00F01F21" w:rsidP="00652611">
      <w:pPr>
        <w:rPr>
          <w:sz w:val="26"/>
          <w:szCs w:val="26"/>
          <w:lang w:eastAsia="ru-RU"/>
        </w:rPr>
      </w:pPr>
      <w:r>
        <w:rPr>
          <w:sz w:val="26"/>
          <w:szCs w:val="26"/>
          <w:lang w:eastAsia="ru-RU"/>
        </w:rPr>
        <w:t>"____" ____________ 201__ г.</w:t>
      </w:r>
    </w:p>
    <w:p w:rsidR="00F01F21" w:rsidRDefault="00F01F21" w:rsidP="00652611">
      <w:pPr>
        <w:suppressAutoHyphens w:val="0"/>
        <w:rPr>
          <w:rFonts w:eastAsia="MS Mincho"/>
          <w:sz w:val="28"/>
          <w:szCs w:val="28"/>
        </w:rPr>
      </w:pPr>
      <w:r>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F01F21" w:rsidRDefault="00652611">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E04A35" w:rsidRPr="00274B5B" w:rsidRDefault="00E04A35" w:rsidP="00E04A35">
      <w:pPr>
        <w:ind w:hanging="284"/>
        <w:jc w:val="center"/>
        <w:outlineLvl w:val="1"/>
        <w:rPr>
          <w:b/>
          <w:sz w:val="28"/>
          <w:szCs w:val="28"/>
        </w:rPr>
      </w:pPr>
      <w:r w:rsidRPr="009E0A42">
        <w:rPr>
          <w:b/>
          <w:sz w:val="28"/>
          <w:szCs w:val="28"/>
        </w:rPr>
        <w:t>ПРОЕКТ</w:t>
      </w:r>
    </w:p>
    <w:p w:rsidR="00E04A35" w:rsidRPr="00BB7CCD" w:rsidRDefault="00E04A35" w:rsidP="00E04A35">
      <w:pPr>
        <w:ind w:hanging="284"/>
        <w:jc w:val="center"/>
        <w:rPr>
          <w:b/>
          <w:sz w:val="28"/>
          <w:szCs w:val="28"/>
        </w:rPr>
      </w:pPr>
      <w:r w:rsidRPr="00BB7CCD">
        <w:rPr>
          <w:b/>
          <w:sz w:val="28"/>
          <w:szCs w:val="28"/>
        </w:rPr>
        <w:t>Договор аренды</w:t>
      </w:r>
    </w:p>
    <w:p w:rsidR="00E04A35" w:rsidRPr="00BB7CCD" w:rsidRDefault="00E04A35" w:rsidP="00E04A35">
      <w:pPr>
        <w:ind w:left="-284"/>
        <w:jc w:val="center"/>
        <w:rPr>
          <w:b/>
          <w:sz w:val="28"/>
          <w:szCs w:val="28"/>
        </w:rPr>
      </w:pPr>
      <w:r w:rsidRPr="00BB7CCD">
        <w:rPr>
          <w:b/>
          <w:sz w:val="28"/>
          <w:szCs w:val="28"/>
        </w:rPr>
        <w:t>транспортного средства с экипажем</w:t>
      </w:r>
    </w:p>
    <w:p w:rsidR="00E04A35" w:rsidRPr="006369AA" w:rsidRDefault="00E04A35" w:rsidP="00E04A35">
      <w:pPr>
        <w:autoSpaceDE w:val="0"/>
        <w:autoSpaceDN w:val="0"/>
        <w:adjustRightInd w:val="0"/>
        <w:jc w:val="both"/>
      </w:pPr>
    </w:p>
    <w:p w:rsidR="00E04A35" w:rsidRPr="00520031" w:rsidRDefault="00E04A35" w:rsidP="00E04A35">
      <w:pPr>
        <w:autoSpaceDE w:val="0"/>
        <w:autoSpaceDN w:val="0"/>
        <w:adjustRightInd w:val="0"/>
        <w:jc w:val="both"/>
      </w:pPr>
    </w:p>
    <w:tbl>
      <w:tblPr>
        <w:tblW w:w="0" w:type="auto"/>
        <w:tblLook w:val="04A0"/>
      </w:tblPr>
      <w:tblGrid>
        <w:gridCol w:w="4926"/>
        <w:gridCol w:w="4927"/>
      </w:tblGrid>
      <w:tr w:rsidR="00E04A35" w:rsidTr="00F97F0E">
        <w:tc>
          <w:tcPr>
            <w:tcW w:w="4927" w:type="dxa"/>
          </w:tcPr>
          <w:p w:rsidR="00E04A35" w:rsidRDefault="00E04A35" w:rsidP="00F97F0E">
            <w:pPr>
              <w:autoSpaceDE w:val="0"/>
              <w:autoSpaceDN w:val="0"/>
              <w:adjustRightInd w:val="0"/>
              <w:jc w:val="both"/>
            </w:pPr>
            <w:r>
              <w:t>Санкт-Петербург</w:t>
            </w:r>
          </w:p>
        </w:tc>
        <w:tc>
          <w:tcPr>
            <w:tcW w:w="4927" w:type="dxa"/>
          </w:tcPr>
          <w:p w:rsidR="00E04A35" w:rsidRDefault="00E04A35" w:rsidP="00F97F0E">
            <w:pPr>
              <w:autoSpaceDE w:val="0"/>
              <w:autoSpaceDN w:val="0"/>
              <w:adjustRightInd w:val="0"/>
              <w:jc w:val="right"/>
            </w:pPr>
            <w:r>
              <w:t>«</w:t>
            </w:r>
            <w:r w:rsidRPr="00520031">
              <w:t>___</w:t>
            </w:r>
            <w:r>
              <w:t>»</w:t>
            </w:r>
            <w:r w:rsidRPr="00520031">
              <w:t xml:space="preserve"> ____________ 201</w:t>
            </w:r>
            <w:r>
              <w:t>__</w:t>
            </w:r>
            <w:r w:rsidRPr="00520031">
              <w:t> г.</w:t>
            </w:r>
          </w:p>
          <w:p w:rsidR="00E04A35" w:rsidRDefault="00E04A35" w:rsidP="00F97F0E">
            <w:pPr>
              <w:autoSpaceDE w:val="0"/>
              <w:autoSpaceDN w:val="0"/>
              <w:adjustRightInd w:val="0"/>
              <w:jc w:val="right"/>
            </w:pPr>
          </w:p>
        </w:tc>
      </w:tr>
    </w:tbl>
    <w:p w:rsidR="00E04A35" w:rsidRPr="00520031" w:rsidRDefault="00E04A35" w:rsidP="00E04A35">
      <w:pPr>
        <w:autoSpaceDE w:val="0"/>
        <w:autoSpaceDN w:val="0"/>
        <w:adjustRightInd w:val="0"/>
        <w:jc w:val="both"/>
        <w:rPr>
          <w:sz w:val="2"/>
          <w:szCs w:val="2"/>
        </w:rPr>
      </w:pPr>
    </w:p>
    <w:p w:rsidR="00E04A35" w:rsidRDefault="00E04A35" w:rsidP="00E04A35">
      <w:pPr>
        <w:spacing w:after="120"/>
        <w:ind w:firstLine="709"/>
        <w:jc w:val="both"/>
      </w:pPr>
      <w:proofErr w:type="gramStart"/>
      <w:r w:rsidRPr="00606B22">
        <w:rPr>
          <w:b/>
        </w:rPr>
        <w:t>___________________</w:t>
      </w:r>
      <w:r>
        <w:t>, именуемое в дальнейшем «Арендодатель», в лице _______________,</w:t>
      </w:r>
      <w:r w:rsidRPr="00D64132">
        <w:t xml:space="preserve"> </w:t>
      </w:r>
      <w:r w:rsidRPr="003641D8">
        <w:t>действующего на основании ____________</w:t>
      </w:r>
      <w:r>
        <w:t>___, с одной стороны, и</w:t>
      </w:r>
      <w:proofErr w:type="gramEnd"/>
    </w:p>
    <w:p w:rsidR="00E04A35" w:rsidRDefault="00E04A35" w:rsidP="00E04A35">
      <w:pPr>
        <w:spacing w:after="120"/>
        <w:ind w:firstLine="709"/>
        <w:jc w:val="both"/>
      </w:pPr>
      <w:r w:rsidRPr="00606B22">
        <w:rPr>
          <w:b/>
        </w:rPr>
        <w:t>Публичное акционерное общество «Центр по перевозке грузов в контейнерах «ТрансКонтейнер»</w:t>
      </w:r>
      <w:r>
        <w:rPr>
          <w:b/>
        </w:rPr>
        <w:t xml:space="preserve"> (ПАО </w:t>
      </w:r>
      <w:r w:rsidRPr="00606B22">
        <w:rPr>
          <w:b/>
        </w:rPr>
        <w:t>«ТрансКонтейнер»</w:t>
      </w:r>
      <w:r>
        <w:rPr>
          <w:b/>
        </w:rPr>
        <w:t>)</w:t>
      </w:r>
      <w:r w:rsidRPr="00606B22">
        <w:rPr>
          <w:b/>
        </w:rPr>
        <w:t>,</w:t>
      </w:r>
      <w:r w:rsidRPr="003641D8">
        <w:t xml:space="preserve"> именуемое в дальнейшем «Арендатор», в лице</w:t>
      </w:r>
      <w:r>
        <w:t xml:space="preserve"> </w:t>
      </w:r>
      <w:r w:rsidRPr="003641D8">
        <w:t>___________</w:t>
      </w:r>
      <w:r>
        <w:t>___, действующего на основании ______</w:t>
      </w:r>
      <w:r w:rsidRPr="003641D8">
        <w:t xml:space="preserve">_________, с другой стороны, </w:t>
      </w:r>
      <w:r>
        <w:t xml:space="preserve">именуемые </w:t>
      </w:r>
      <w:r w:rsidRPr="003641D8">
        <w:t xml:space="preserve">вместе «Стороны», а по отдельности «Сторона», </w:t>
      </w:r>
    </w:p>
    <w:p w:rsidR="00E04A35" w:rsidRDefault="00E04A35" w:rsidP="00E04A35">
      <w:pPr>
        <w:spacing w:after="120"/>
        <w:ind w:firstLine="709"/>
        <w:jc w:val="both"/>
      </w:pPr>
      <w:r w:rsidRPr="00B6695D">
        <w:rPr>
          <w:bCs/>
        </w:rPr>
        <w:t>в соответствии с Протоколом №</w:t>
      </w:r>
      <w:r>
        <w:rPr>
          <w:bCs/>
        </w:rPr>
        <w:t>____</w:t>
      </w:r>
      <w:r w:rsidRPr="00B6695D">
        <w:rPr>
          <w:bCs/>
        </w:rPr>
        <w:t xml:space="preserve"> заседания конкурсной комиссии </w:t>
      </w:r>
      <w:r>
        <w:rPr>
          <w:bCs/>
        </w:rPr>
        <w:t>____________________________________</w:t>
      </w:r>
      <w:r w:rsidRPr="00B6695D">
        <w:rPr>
          <w:bCs/>
        </w:rPr>
        <w:t xml:space="preserve">, состоявшегося </w:t>
      </w:r>
      <w:r>
        <w:rPr>
          <w:bCs/>
        </w:rPr>
        <w:t>_____________</w:t>
      </w:r>
      <w:r w:rsidRPr="00B6695D">
        <w:t>,</w:t>
      </w:r>
      <w:r>
        <w:t xml:space="preserve"> </w:t>
      </w:r>
    </w:p>
    <w:p w:rsidR="00E04A35" w:rsidRPr="00606B22" w:rsidRDefault="00E04A35" w:rsidP="00E04A35">
      <w:pPr>
        <w:spacing w:after="120"/>
        <w:ind w:firstLine="709"/>
        <w:jc w:val="both"/>
        <w:rPr>
          <w:b/>
          <w:sz w:val="28"/>
          <w:szCs w:val="28"/>
        </w:rPr>
      </w:pPr>
      <w:r w:rsidRPr="003641D8">
        <w:t xml:space="preserve">заключили настоящий договор </w:t>
      </w:r>
      <w:r w:rsidRPr="00606B22">
        <w:t xml:space="preserve">аренды транспортного средства с экипажем </w:t>
      </w:r>
      <w:r w:rsidRPr="003641D8">
        <w:t>(далее</w:t>
      </w:r>
      <w:r>
        <w:t> </w:t>
      </w:r>
      <w:r>
        <w:noBreakHyphen/>
        <w:t> </w:t>
      </w:r>
      <w:r w:rsidRPr="003641D8">
        <w:t>Договор) о нижеследующем</w:t>
      </w:r>
      <w:r>
        <w:t>:</w:t>
      </w:r>
    </w:p>
    <w:p w:rsidR="00E04A35" w:rsidRPr="00520031" w:rsidRDefault="00E04A35" w:rsidP="00E04A35">
      <w:pPr>
        <w:autoSpaceDE w:val="0"/>
        <w:autoSpaceDN w:val="0"/>
        <w:adjustRightInd w:val="0"/>
        <w:ind w:firstLine="540"/>
        <w:jc w:val="both"/>
      </w:pPr>
    </w:p>
    <w:p w:rsidR="00E04A35" w:rsidRPr="00520031" w:rsidRDefault="00E04A35" w:rsidP="00E04A35">
      <w:pPr>
        <w:autoSpaceDE w:val="0"/>
        <w:autoSpaceDN w:val="0"/>
        <w:adjustRightInd w:val="0"/>
        <w:jc w:val="center"/>
        <w:rPr>
          <w:b/>
        </w:rPr>
      </w:pPr>
      <w:r w:rsidRPr="00520031">
        <w:rPr>
          <w:b/>
        </w:rPr>
        <w:t>1. ПРЕДМЕТ ДОГОВОРА</w:t>
      </w:r>
    </w:p>
    <w:p w:rsidR="00E04A35" w:rsidRPr="00520031" w:rsidRDefault="00E04A35" w:rsidP="00E04A35">
      <w:pPr>
        <w:autoSpaceDE w:val="0"/>
        <w:autoSpaceDN w:val="0"/>
        <w:adjustRightInd w:val="0"/>
        <w:ind w:firstLine="540"/>
        <w:jc w:val="both"/>
        <w:rPr>
          <w:b/>
        </w:rPr>
      </w:pPr>
    </w:p>
    <w:p w:rsidR="00E04A35" w:rsidRPr="00C07CDB" w:rsidRDefault="00E04A35" w:rsidP="00E04A3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E04A35" w:rsidRPr="00EA0E72" w:rsidRDefault="00E04A35" w:rsidP="00E04A35">
      <w:pPr>
        <w:tabs>
          <w:tab w:val="left" w:pos="567"/>
        </w:tabs>
        <w:autoSpaceDE w:val="0"/>
        <w:autoSpaceDN w:val="0"/>
        <w:adjustRightInd w:val="0"/>
        <w:spacing w:after="120"/>
        <w:ind w:firstLine="539"/>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04A35" w:rsidRPr="004A5B29" w:rsidRDefault="00E04A35" w:rsidP="00E04A35">
      <w:pPr>
        <w:tabs>
          <w:tab w:val="left" w:pos="567"/>
        </w:tabs>
        <w:autoSpaceDE w:val="0"/>
        <w:autoSpaceDN w:val="0"/>
        <w:adjustRightInd w:val="0"/>
        <w:spacing w:after="120"/>
        <w:ind w:firstLine="53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04A35" w:rsidRDefault="00E04A35" w:rsidP="00E04A35">
      <w:pPr>
        <w:tabs>
          <w:tab w:val="left" w:pos="567"/>
        </w:tabs>
        <w:autoSpaceDE w:val="0"/>
        <w:autoSpaceDN w:val="0"/>
        <w:adjustRightInd w:val="0"/>
        <w:spacing w:after="120"/>
        <w:ind w:firstLine="539"/>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04A35" w:rsidRPr="00520031" w:rsidRDefault="00E04A35" w:rsidP="00E04A35">
      <w:pPr>
        <w:tabs>
          <w:tab w:val="left" w:pos="567"/>
        </w:tabs>
        <w:autoSpaceDE w:val="0"/>
        <w:autoSpaceDN w:val="0"/>
        <w:adjustRightInd w:val="0"/>
        <w:spacing w:after="120"/>
        <w:ind w:firstLine="53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04A35" w:rsidRPr="00520031" w:rsidRDefault="00E04A35" w:rsidP="00E04A35">
      <w:pPr>
        <w:tabs>
          <w:tab w:val="left" w:pos="567"/>
        </w:tabs>
        <w:autoSpaceDE w:val="0"/>
        <w:autoSpaceDN w:val="0"/>
        <w:adjustRightInd w:val="0"/>
        <w:spacing w:after="120"/>
        <w:ind w:firstLine="53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04A35" w:rsidRDefault="00E04A35" w:rsidP="00E04A35">
      <w:pPr>
        <w:autoSpaceDE w:val="0"/>
        <w:autoSpaceDN w:val="0"/>
        <w:adjustRightInd w:val="0"/>
        <w:ind w:firstLine="709"/>
        <w:jc w:val="both"/>
      </w:pPr>
      <w:r w:rsidRPr="00B6695D">
        <w:t xml:space="preserve">Арендодатель гарантирует, что у него есть все необходимые разрешения (лицензии) на перевозку </w:t>
      </w:r>
      <w:r>
        <w:t>контейнерных</w:t>
      </w:r>
      <w:r w:rsidRPr="00B6695D">
        <w:t xml:space="preserve"> грузов, в том числе Арендодатель обязан обеспечить наличие </w:t>
      </w:r>
      <w:r w:rsidRPr="00B6695D">
        <w:lastRenderedPageBreak/>
        <w:t>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w:t>
      </w:r>
      <w:r>
        <w:t xml:space="preserve"> </w:t>
      </w:r>
    </w:p>
    <w:p w:rsidR="00E04A35" w:rsidRPr="00B31C37" w:rsidRDefault="00E04A35" w:rsidP="00E04A35">
      <w:pPr>
        <w:autoSpaceDE w:val="0"/>
        <w:autoSpaceDN w:val="0"/>
        <w:adjustRightInd w:val="0"/>
        <w:spacing w:after="120"/>
        <w:ind w:firstLine="709"/>
        <w:jc w:val="both"/>
      </w:pPr>
      <w:r w:rsidRPr="007D495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04A35" w:rsidRDefault="00E04A35" w:rsidP="00E04A35">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E04A35" w:rsidRPr="00520031" w:rsidRDefault="00E04A35" w:rsidP="00E04A35">
      <w:pPr>
        <w:autoSpaceDE w:val="0"/>
        <w:autoSpaceDN w:val="0"/>
        <w:adjustRightInd w:val="0"/>
        <w:ind w:firstLine="540"/>
        <w:jc w:val="both"/>
      </w:pPr>
    </w:p>
    <w:p w:rsidR="00E04A35" w:rsidRPr="00520031" w:rsidRDefault="00E04A35" w:rsidP="00E04A3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E04A35" w:rsidRPr="00520031" w:rsidRDefault="00E04A35" w:rsidP="00E04A35">
      <w:pPr>
        <w:autoSpaceDE w:val="0"/>
        <w:autoSpaceDN w:val="0"/>
        <w:adjustRightInd w:val="0"/>
        <w:ind w:firstLine="540"/>
      </w:pPr>
    </w:p>
    <w:p w:rsidR="00E04A35" w:rsidRDefault="00E04A35" w:rsidP="00E04A35">
      <w:pPr>
        <w:autoSpaceDE w:val="0"/>
        <w:autoSpaceDN w:val="0"/>
        <w:adjustRightInd w:val="0"/>
        <w:spacing w:after="120"/>
        <w:ind w:firstLine="539"/>
        <w:jc w:val="both"/>
      </w:pPr>
      <w:r w:rsidRPr="00541BBF">
        <w:t xml:space="preserve">2.1. </w:t>
      </w:r>
      <w:r w:rsidRPr="007D4955">
        <w:t xml:space="preserve">Предоставление Транспортного средства в аренду осуществляется на </w:t>
      </w:r>
      <w:r w:rsidRPr="00435F3B">
        <w:t>основании Заявки Арендатора, размещаемой Арендатором не позднее 17.00 часов дня,</w:t>
      </w:r>
      <w:r w:rsidRPr="007D4955">
        <w:t xml:space="preserve"> предшествующего дню предоставления Транспортного средства.</w:t>
      </w:r>
    </w:p>
    <w:p w:rsidR="00E04A35" w:rsidRDefault="00E04A35" w:rsidP="00E04A35">
      <w:pPr>
        <w:autoSpaceDE w:val="0"/>
        <w:autoSpaceDN w:val="0"/>
        <w:adjustRightInd w:val="0"/>
        <w:spacing w:after="120"/>
        <w:ind w:firstLine="539"/>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E04A35" w:rsidRDefault="00E04A35" w:rsidP="00E04A35">
      <w:pPr>
        <w:autoSpaceDE w:val="0"/>
        <w:autoSpaceDN w:val="0"/>
        <w:adjustRightInd w:val="0"/>
        <w:spacing w:after="120"/>
        <w:ind w:firstLine="539"/>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04A35" w:rsidRDefault="00E04A35" w:rsidP="00E04A35">
      <w:pPr>
        <w:autoSpaceDE w:val="0"/>
        <w:autoSpaceDN w:val="0"/>
        <w:adjustRightInd w:val="0"/>
        <w:spacing w:after="120"/>
        <w:ind w:firstLine="539"/>
        <w:jc w:val="both"/>
      </w:pPr>
      <w:r>
        <w:t xml:space="preserve">Регламент расположен в форме электронного документа по адресу: </w:t>
      </w:r>
      <w:r w:rsidRPr="00A75D24">
        <w:t>https://trcont.com/the-company/credentials/subcontractors/</w:t>
      </w:r>
      <w:r>
        <w:t>.</w:t>
      </w:r>
    </w:p>
    <w:p w:rsidR="00E04A35" w:rsidRDefault="00E04A35" w:rsidP="00E04A35">
      <w:pPr>
        <w:autoSpaceDE w:val="0"/>
        <w:autoSpaceDN w:val="0"/>
        <w:adjustRightInd w:val="0"/>
        <w:spacing w:after="120"/>
        <w:ind w:firstLine="53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04A35" w:rsidRDefault="00E04A35" w:rsidP="00E04A35">
      <w:pPr>
        <w:autoSpaceDE w:val="0"/>
        <w:autoSpaceDN w:val="0"/>
        <w:adjustRightInd w:val="0"/>
        <w:spacing w:after="120"/>
        <w:ind w:firstLine="539"/>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04A35" w:rsidRDefault="00E04A35" w:rsidP="00E04A35">
      <w:pPr>
        <w:autoSpaceDE w:val="0"/>
        <w:autoSpaceDN w:val="0"/>
        <w:adjustRightInd w:val="0"/>
        <w:spacing w:after="120"/>
        <w:ind w:firstLine="53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E04A35" w:rsidRDefault="00E04A35" w:rsidP="00E04A35">
      <w:pPr>
        <w:autoSpaceDE w:val="0"/>
        <w:autoSpaceDN w:val="0"/>
        <w:adjustRightInd w:val="0"/>
        <w:spacing w:after="120"/>
        <w:ind w:firstLine="539"/>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04A35" w:rsidRDefault="00E04A35" w:rsidP="00E04A35">
      <w:pPr>
        <w:autoSpaceDE w:val="0"/>
        <w:autoSpaceDN w:val="0"/>
        <w:adjustRightInd w:val="0"/>
        <w:spacing w:after="120"/>
        <w:ind w:firstLine="539"/>
        <w:jc w:val="both"/>
      </w:pPr>
      <w:r>
        <w:lastRenderedPageBreak/>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04A35" w:rsidRPr="00D15467" w:rsidRDefault="00E04A35" w:rsidP="00E04A35">
      <w:pPr>
        <w:autoSpaceDE w:val="0"/>
        <w:autoSpaceDN w:val="0"/>
        <w:adjustRightInd w:val="0"/>
        <w:spacing w:after="120"/>
        <w:ind w:firstLine="53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E04A35" w:rsidRPr="007E7DAC" w:rsidRDefault="00E04A35" w:rsidP="00E04A35">
      <w:pPr>
        <w:autoSpaceDE w:val="0"/>
        <w:autoSpaceDN w:val="0"/>
        <w:adjustRightInd w:val="0"/>
        <w:spacing w:after="12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E04A35" w:rsidRPr="006369AA" w:rsidRDefault="00E04A35" w:rsidP="00E04A35">
      <w:pPr>
        <w:autoSpaceDE w:val="0"/>
        <w:autoSpaceDN w:val="0"/>
        <w:adjustRightInd w:val="0"/>
        <w:spacing w:after="12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E04A35" w:rsidRPr="00586B09" w:rsidRDefault="00E04A35" w:rsidP="00E04A35">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E04A35" w:rsidRPr="00B423A2" w:rsidRDefault="00E04A35" w:rsidP="00E04A35">
      <w:pPr>
        <w:autoSpaceDE w:val="0"/>
        <w:autoSpaceDN w:val="0"/>
        <w:adjustRightInd w:val="0"/>
        <w:ind w:firstLine="567"/>
        <w:jc w:val="both"/>
      </w:pPr>
      <w:r>
        <w:t xml:space="preserve"> </w:t>
      </w:r>
    </w:p>
    <w:p w:rsidR="00E04A35" w:rsidRPr="00520031" w:rsidRDefault="00E04A35" w:rsidP="00E04A35">
      <w:pPr>
        <w:autoSpaceDE w:val="0"/>
        <w:autoSpaceDN w:val="0"/>
        <w:adjustRightInd w:val="0"/>
        <w:jc w:val="center"/>
        <w:rPr>
          <w:b/>
        </w:rPr>
      </w:pPr>
      <w:r w:rsidRPr="00520031">
        <w:rPr>
          <w:b/>
        </w:rPr>
        <w:t>3. ПРАВА И ОБЯЗАННОСТИ СТОРОН</w:t>
      </w:r>
    </w:p>
    <w:p w:rsidR="00E04A35" w:rsidRPr="00520031" w:rsidRDefault="00E04A35" w:rsidP="00E04A35">
      <w:pPr>
        <w:autoSpaceDE w:val="0"/>
        <w:autoSpaceDN w:val="0"/>
        <w:adjustRightInd w:val="0"/>
        <w:ind w:firstLine="540"/>
        <w:jc w:val="both"/>
      </w:pPr>
    </w:p>
    <w:p w:rsidR="00E04A35" w:rsidRDefault="00E04A35" w:rsidP="00E04A35">
      <w:pPr>
        <w:autoSpaceDE w:val="0"/>
        <w:autoSpaceDN w:val="0"/>
        <w:adjustRightInd w:val="0"/>
        <w:spacing w:after="120"/>
        <w:ind w:firstLine="539"/>
        <w:jc w:val="both"/>
      </w:pPr>
      <w:r w:rsidRPr="00520031">
        <w:t>3.1. Арендодатель обязан:</w:t>
      </w:r>
    </w:p>
    <w:p w:rsidR="00E04A35" w:rsidRPr="000662AF" w:rsidRDefault="00E04A35" w:rsidP="00E04A35">
      <w:pPr>
        <w:autoSpaceDE w:val="0"/>
        <w:autoSpaceDN w:val="0"/>
        <w:adjustRightInd w:val="0"/>
        <w:spacing w:after="120"/>
        <w:ind w:firstLine="539"/>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E04A35" w:rsidRPr="00520031" w:rsidRDefault="00E04A35" w:rsidP="00E04A35">
      <w:pPr>
        <w:autoSpaceDE w:val="0"/>
        <w:autoSpaceDN w:val="0"/>
        <w:adjustRightInd w:val="0"/>
        <w:spacing w:after="120"/>
        <w:ind w:firstLine="53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E04A35" w:rsidRDefault="00E04A35" w:rsidP="00E04A3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E04A35" w:rsidRPr="00520031" w:rsidRDefault="00E04A35" w:rsidP="00E04A35">
      <w:pPr>
        <w:autoSpaceDE w:val="0"/>
        <w:autoSpaceDN w:val="0"/>
        <w:adjustRightInd w:val="0"/>
        <w:spacing w:after="120"/>
        <w:ind w:firstLine="539"/>
        <w:jc w:val="both"/>
      </w:pPr>
      <w:r>
        <w:t>Коммерческую пригодность предоставляемых Транспортных средств определяет Арендодатель;</w:t>
      </w:r>
    </w:p>
    <w:p w:rsidR="00E04A35" w:rsidRPr="00520031" w:rsidRDefault="00E04A35" w:rsidP="00E04A3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E04A35" w:rsidRPr="00504177" w:rsidRDefault="00E04A35" w:rsidP="00E04A35">
      <w:pPr>
        <w:autoSpaceDE w:val="0"/>
        <w:autoSpaceDN w:val="0"/>
        <w:adjustRightInd w:val="0"/>
        <w:spacing w:after="120"/>
        <w:ind w:firstLine="539"/>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04A35" w:rsidRPr="00520031" w:rsidRDefault="00E04A35" w:rsidP="00E04A35">
      <w:pPr>
        <w:autoSpaceDE w:val="0"/>
        <w:autoSpaceDN w:val="0"/>
        <w:adjustRightInd w:val="0"/>
        <w:spacing w:after="120"/>
        <w:ind w:firstLine="539"/>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04A35" w:rsidRPr="00520031" w:rsidRDefault="00E04A35" w:rsidP="00E04A35">
      <w:pPr>
        <w:autoSpaceDE w:val="0"/>
        <w:autoSpaceDN w:val="0"/>
        <w:adjustRightInd w:val="0"/>
        <w:spacing w:after="120"/>
        <w:ind w:firstLine="539"/>
        <w:jc w:val="both"/>
      </w:pPr>
      <w:r w:rsidRPr="00520031">
        <w:lastRenderedPageBreak/>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E04A35" w:rsidRPr="00520031" w:rsidRDefault="00E04A35" w:rsidP="00E04A35">
      <w:pPr>
        <w:autoSpaceDE w:val="0"/>
        <w:autoSpaceDN w:val="0"/>
        <w:adjustRightInd w:val="0"/>
        <w:spacing w:after="120"/>
        <w:ind w:firstLine="539"/>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E04A35" w:rsidRPr="00520031" w:rsidRDefault="00E04A35" w:rsidP="00E04A35">
      <w:pPr>
        <w:autoSpaceDE w:val="0"/>
        <w:autoSpaceDN w:val="0"/>
        <w:adjustRightInd w:val="0"/>
        <w:spacing w:after="120"/>
        <w:ind w:firstLine="539"/>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E04A35" w:rsidRPr="00520031" w:rsidRDefault="00E04A35" w:rsidP="00E04A35">
      <w:pPr>
        <w:autoSpaceDE w:val="0"/>
        <w:autoSpaceDN w:val="0"/>
        <w:adjustRightInd w:val="0"/>
        <w:spacing w:after="12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E04A35" w:rsidRPr="00520031" w:rsidRDefault="00E04A35" w:rsidP="00E04A35">
      <w:pPr>
        <w:autoSpaceDE w:val="0"/>
        <w:autoSpaceDN w:val="0"/>
        <w:adjustRightInd w:val="0"/>
        <w:spacing w:after="12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E04A35" w:rsidRDefault="00E04A35" w:rsidP="00E04A35">
      <w:pPr>
        <w:autoSpaceDE w:val="0"/>
        <w:autoSpaceDN w:val="0"/>
        <w:adjustRightInd w:val="0"/>
        <w:spacing w:after="12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E04A35" w:rsidRPr="00520031" w:rsidRDefault="00E04A35" w:rsidP="00E04A35">
      <w:pPr>
        <w:autoSpaceDE w:val="0"/>
        <w:autoSpaceDN w:val="0"/>
        <w:adjustRightInd w:val="0"/>
        <w:spacing w:after="12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E04A35" w:rsidRDefault="00E04A35" w:rsidP="00E04A35">
      <w:pPr>
        <w:autoSpaceDE w:val="0"/>
        <w:autoSpaceDN w:val="0"/>
        <w:adjustRightInd w:val="0"/>
        <w:spacing w:after="12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E04A35" w:rsidRDefault="00E04A35" w:rsidP="00E04A35">
      <w:pPr>
        <w:autoSpaceDE w:val="0"/>
        <w:autoSpaceDN w:val="0"/>
        <w:adjustRightInd w:val="0"/>
        <w:spacing w:after="12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04A35" w:rsidRPr="00520031" w:rsidRDefault="00E04A35" w:rsidP="00E04A35">
      <w:pPr>
        <w:autoSpaceDE w:val="0"/>
        <w:autoSpaceDN w:val="0"/>
        <w:adjustRightInd w:val="0"/>
        <w:spacing w:after="120"/>
        <w:ind w:firstLine="539"/>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E04A35" w:rsidRPr="00520031" w:rsidRDefault="00E04A35" w:rsidP="00E04A35">
      <w:pPr>
        <w:autoSpaceDE w:val="0"/>
        <w:autoSpaceDN w:val="0"/>
        <w:adjustRightInd w:val="0"/>
        <w:spacing w:after="12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E04A35" w:rsidRPr="00520031" w:rsidRDefault="00E04A35" w:rsidP="00E04A35">
      <w:pPr>
        <w:autoSpaceDE w:val="0"/>
        <w:autoSpaceDN w:val="0"/>
        <w:adjustRightInd w:val="0"/>
        <w:spacing w:after="12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E04A35" w:rsidRPr="00520031" w:rsidRDefault="00E04A35" w:rsidP="00E04A35">
      <w:pPr>
        <w:autoSpaceDE w:val="0"/>
        <w:autoSpaceDN w:val="0"/>
        <w:adjustRightInd w:val="0"/>
        <w:spacing w:after="12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E04A35" w:rsidRPr="00520031" w:rsidRDefault="00E04A35" w:rsidP="00E04A35">
      <w:pPr>
        <w:autoSpaceDE w:val="0"/>
        <w:autoSpaceDN w:val="0"/>
        <w:adjustRightInd w:val="0"/>
        <w:spacing w:after="12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E04A35" w:rsidRPr="00520031" w:rsidRDefault="00E04A35" w:rsidP="00E04A35">
      <w:pPr>
        <w:autoSpaceDE w:val="0"/>
        <w:autoSpaceDN w:val="0"/>
        <w:adjustRightInd w:val="0"/>
        <w:spacing w:after="120"/>
        <w:ind w:firstLine="53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E04A35" w:rsidRPr="00520031" w:rsidRDefault="00E04A35" w:rsidP="00E04A35">
      <w:pPr>
        <w:autoSpaceDE w:val="0"/>
        <w:autoSpaceDN w:val="0"/>
        <w:adjustRightInd w:val="0"/>
        <w:spacing w:after="120"/>
        <w:ind w:firstLine="53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E04A35" w:rsidRPr="00520031" w:rsidRDefault="00E04A35" w:rsidP="00E04A35">
      <w:pPr>
        <w:autoSpaceDE w:val="0"/>
        <w:autoSpaceDN w:val="0"/>
        <w:adjustRightInd w:val="0"/>
        <w:spacing w:after="120"/>
        <w:ind w:firstLine="539"/>
        <w:jc w:val="both"/>
      </w:pPr>
      <w:r w:rsidRPr="00520031">
        <w:lastRenderedPageBreak/>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E04A35" w:rsidRPr="00520031" w:rsidRDefault="00E04A35" w:rsidP="00E04A35">
      <w:pPr>
        <w:autoSpaceDE w:val="0"/>
        <w:autoSpaceDN w:val="0"/>
        <w:adjustRightInd w:val="0"/>
        <w:spacing w:after="120"/>
        <w:ind w:firstLine="539"/>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E04A35" w:rsidRPr="00520031" w:rsidRDefault="00E04A35" w:rsidP="00E04A35">
      <w:pPr>
        <w:autoSpaceDE w:val="0"/>
        <w:autoSpaceDN w:val="0"/>
        <w:adjustRightInd w:val="0"/>
        <w:spacing w:after="12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w:t>
      </w:r>
    </w:p>
    <w:p w:rsidR="00E04A35" w:rsidRDefault="00E04A35" w:rsidP="00E04A35">
      <w:pPr>
        <w:autoSpaceDE w:val="0"/>
        <w:autoSpaceDN w:val="0"/>
        <w:adjustRightInd w:val="0"/>
        <w:spacing w:after="12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E04A35" w:rsidRDefault="00E04A35" w:rsidP="00E04A35">
      <w:pPr>
        <w:autoSpaceDE w:val="0"/>
        <w:autoSpaceDN w:val="0"/>
        <w:adjustRightInd w:val="0"/>
        <w:spacing w:after="120"/>
        <w:ind w:firstLine="539"/>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E04A35" w:rsidRDefault="00E04A35" w:rsidP="00E04A35">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E04A35" w:rsidRDefault="00E04A35" w:rsidP="00E04A3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04A35" w:rsidRDefault="00E04A35" w:rsidP="00E04A3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04A35" w:rsidRDefault="00E04A35" w:rsidP="00E04A35">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E04A35" w:rsidRPr="004C50DC" w:rsidRDefault="00E04A35" w:rsidP="00E04A35">
      <w:pPr>
        <w:autoSpaceDE w:val="0"/>
        <w:autoSpaceDN w:val="0"/>
        <w:adjustRightInd w:val="0"/>
        <w:spacing w:after="120"/>
        <w:ind w:firstLine="539"/>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E04A35" w:rsidRPr="00520031" w:rsidRDefault="00E04A35" w:rsidP="00E04A35">
      <w:pPr>
        <w:autoSpaceDE w:val="0"/>
        <w:autoSpaceDN w:val="0"/>
        <w:adjustRightInd w:val="0"/>
        <w:spacing w:after="120"/>
        <w:ind w:firstLine="539"/>
        <w:jc w:val="both"/>
      </w:pPr>
      <w:r w:rsidRPr="00520031">
        <w:t xml:space="preserve">3.2. Арендодатель имеет право: </w:t>
      </w:r>
    </w:p>
    <w:p w:rsidR="00E04A35" w:rsidRPr="00520031" w:rsidRDefault="00E04A35" w:rsidP="00E04A35">
      <w:pPr>
        <w:autoSpaceDE w:val="0"/>
        <w:autoSpaceDN w:val="0"/>
        <w:adjustRightInd w:val="0"/>
        <w:spacing w:after="12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04A35" w:rsidRDefault="00E04A35" w:rsidP="00E04A35">
      <w:pPr>
        <w:autoSpaceDE w:val="0"/>
        <w:autoSpaceDN w:val="0"/>
        <w:adjustRightInd w:val="0"/>
        <w:spacing w:after="12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E04A35" w:rsidRPr="007B5026" w:rsidRDefault="00E04A35" w:rsidP="00E04A35">
      <w:pPr>
        <w:autoSpaceDE w:val="0"/>
        <w:autoSpaceDN w:val="0"/>
        <w:adjustRightInd w:val="0"/>
        <w:spacing w:after="12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E04A35" w:rsidRPr="00520031" w:rsidRDefault="00E04A35" w:rsidP="00E04A35">
      <w:pPr>
        <w:autoSpaceDE w:val="0"/>
        <w:autoSpaceDN w:val="0"/>
        <w:adjustRightInd w:val="0"/>
        <w:spacing w:after="12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04A35" w:rsidRPr="00520031" w:rsidRDefault="00E04A35" w:rsidP="00E04A35">
      <w:pPr>
        <w:autoSpaceDE w:val="0"/>
        <w:autoSpaceDN w:val="0"/>
        <w:adjustRightInd w:val="0"/>
        <w:spacing w:after="120"/>
        <w:ind w:firstLine="539"/>
        <w:jc w:val="both"/>
      </w:pPr>
      <w:r w:rsidRPr="00520031">
        <w:t>3.3. Арендатор обязан:</w:t>
      </w:r>
    </w:p>
    <w:p w:rsidR="00E04A35" w:rsidRPr="008B1C03" w:rsidRDefault="00E04A35" w:rsidP="00E04A35">
      <w:pPr>
        <w:autoSpaceDE w:val="0"/>
        <w:autoSpaceDN w:val="0"/>
        <w:adjustRightInd w:val="0"/>
        <w:spacing w:after="120"/>
        <w:ind w:firstLine="539"/>
        <w:jc w:val="both"/>
      </w:pPr>
      <w:r w:rsidRPr="008B1C03">
        <w:lastRenderedPageBreak/>
        <w:t>3.3.1. по мере необходимости предоставлять Арендодателю на условиях настоящего Договора Заявки</w:t>
      </w:r>
      <w:r>
        <w:t>;</w:t>
      </w:r>
      <w:r w:rsidRPr="008B1C03">
        <w:t xml:space="preserve">  </w:t>
      </w:r>
    </w:p>
    <w:p w:rsidR="00E04A35" w:rsidRPr="008B1C03" w:rsidRDefault="00E04A35" w:rsidP="00E04A35">
      <w:pPr>
        <w:autoSpaceDE w:val="0"/>
        <w:autoSpaceDN w:val="0"/>
        <w:adjustRightInd w:val="0"/>
        <w:spacing w:after="120"/>
        <w:ind w:firstLine="539"/>
        <w:jc w:val="both"/>
      </w:pPr>
      <w:r w:rsidRPr="008B1C03">
        <w:t>3.3.2. использовать Транспортное средство в соответствии с условиями настоящего Договора;</w:t>
      </w:r>
    </w:p>
    <w:p w:rsidR="00E04A35" w:rsidRPr="008B1C03" w:rsidRDefault="00E04A35" w:rsidP="00E04A35">
      <w:pPr>
        <w:autoSpaceDE w:val="0"/>
        <w:autoSpaceDN w:val="0"/>
        <w:adjustRightInd w:val="0"/>
        <w:spacing w:after="12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04A35" w:rsidRDefault="00E04A35" w:rsidP="00E04A35">
      <w:pPr>
        <w:autoSpaceDE w:val="0"/>
        <w:autoSpaceDN w:val="0"/>
        <w:adjustRightInd w:val="0"/>
        <w:spacing w:after="12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E04A35" w:rsidRPr="00572431" w:rsidRDefault="00E04A35" w:rsidP="00E04A35">
      <w:pPr>
        <w:autoSpaceDE w:val="0"/>
        <w:autoSpaceDN w:val="0"/>
        <w:adjustRightInd w:val="0"/>
        <w:spacing w:after="12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04A35" w:rsidRPr="00572431" w:rsidRDefault="00E04A35" w:rsidP="00E04A35">
      <w:pPr>
        <w:autoSpaceDE w:val="0"/>
        <w:autoSpaceDN w:val="0"/>
        <w:adjustRightInd w:val="0"/>
        <w:spacing w:after="12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E04A35" w:rsidRPr="00572431" w:rsidRDefault="00E04A35" w:rsidP="00E04A35">
      <w:pPr>
        <w:tabs>
          <w:tab w:val="left" w:pos="567"/>
        </w:tabs>
        <w:autoSpaceDE w:val="0"/>
        <w:autoSpaceDN w:val="0"/>
        <w:adjustRightInd w:val="0"/>
        <w:spacing w:after="12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E04A35" w:rsidRPr="00572431" w:rsidRDefault="00E04A35" w:rsidP="00E04A35">
      <w:pPr>
        <w:autoSpaceDE w:val="0"/>
        <w:autoSpaceDN w:val="0"/>
        <w:adjustRightInd w:val="0"/>
        <w:spacing w:after="120"/>
        <w:ind w:firstLine="539"/>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E04A35" w:rsidRPr="00572431" w:rsidRDefault="00E04A35" w:rsidP="00E04A3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04A35" w:rsidRPr="00572431" w:rsidRDefault="00E04A35" w:rsidP="00E04A35">
      <w:pPr>
        <w:autoSpaceDE w:val="0"/>
        <w:autoSpaceDN w:val="0"/>
        <w:adjustRightInd w:val="0"/>
        <w:rPr>
          <w:b/>
        </w:rPr>
      </w:pPr>
      <w:r w:rsidRPr="00572431">
        <w:rPr>
          <w:b/>
        </w:rPr>
        <w:t xml:space="preserve">        </w:t>
      </w:r>
    </w:p>
    <w:p w:rsidR="00E04A35" w:rsidRPr="00520031" w:rsidRDefault="00E04A35" w:rsidP="00E04A35">
      <w:pPr>
        <w:autoSpaceDE w:val="0"/>
        <w:autoSpaceDN w:val="0"/>
        <w:adjustRightInd w:val="0"/>
        <w:jc w:val="center"/>
        <w:rPr>
          <w:b/>
        </w:rPr>
      </w:pPr>
      <w:r w:rsidRPr="00520031">
        <w:rPr>
          <w:b/>
        </w:rPr>
        <w:t>4. ПОРЯДОК РАСЧЕТОВ</w:t>
      </w:r>
    </w:p>
    <w:p w:rsidR="00E04A35" w:rsidRPr="00520031" w:rsidRDefault="00E04A35" w:rsidP="00E04A35">
      <w:pPr>
        <w:shd w:val="clear" w:color="auto" w:fill="FFFFFF"/>
        <w:ind w:firstLine="709"/>
        <w:jc w:val="both"/>
      </w:pPr>
    </w:p>
    <w:p w:rsidR="00E04A35" w:rsidRPr="00820551" w:rsidRDefault="00E04A35" w:rsidP="00E04A35">
      <w:pPr>
        <w:pStyle w:val="ConsPlusNonformat"/>
        <w:spacing w:after="120"/>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E04A35" w:rsidRPr="00D45BEF" w:rsidRDefault="00E04A35" w:rsidP="00E04A35">
      <w:pPr>
        <w:widowControl w:val="0"/>
        <w:spacing w:after="120"/>
        <w:ind w:firstLine="709"/>
        <w:jc w:val="both"/>
        <w:rPr>
          <w:rFonts w:eastAsia="Calibri"/>
        </w:rPr>
      </w:pPr>
      <w:r w:rsidRPr="00FF1705">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w:t>
      </w:r>
      <w:r w:rsidRPr="00D45BEF">
        <w:rPr>
          <w:rFonts w:eastAsia="Calibri"/>
        </w:rPr>
        <w:t>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04A35" w:rsidRDefault="00E04A35" w:rsidP="00E04A35">
      <w:pPr>
        <w:widowControl w:val="0"/>
        <w:spacing w:after="120"/>
        <w:ind w:firstLine="709"/>
        <w:jc w:val="both"/>
        <w:rPr>
          <w:rFonts w:eastAsia="Calibri"/>
        </w:rPr>
      </w:pPr>
      <w:r w:rsidRPr="00D45BEF">
        <w:rPr>
          <w:rFonts w:eastAsia="Calibri"/>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E04A35" w:rsidRPr="00C377E3" w:rsidRDefault="00E04A35" w:rsidP="00E04A35">
      <w:pPr>
        <w:widowControl w:val="0"/>
        <w:spacing w:after="120"/>
        <w:ind w:firstLine="709"/>
        <w:jc w:val="both"/>
        <w:rPr>
          <w:rFonts w:eastAsia="Calibri"/>
        </w:rPr>
      </w:pPr>
      <w:r w:rsidRPr="00C377E3">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377E3">
        <w:t>от</w:t>
      </w:r>
      <w:proofErr w:type="gramEnd"/>
      <w:r w:rsidRPr="00C377E3">
        <w:t xml:space="preserve"> первоначально согласованной.</w:t>
      </w:r>
    </w:p>
    <w:p w:rsidR="00E04A35" w:rsidRPr="00572431" w:rsidRDefault="00E04A35" w:rsidP="00E04A35">
      <w:pPr>
        <w:pStyle w:val="ConsPlusNonformat"/>
        <w:tabs>
          <w:tab w:val="left" w:pos="567"/>
        </w:tabs>
        <w:spacing w:after="120"/>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10</w:t>
      </w:r>
      <w:r w:rsidRPr="00572431">
        <w:rPr>
          <w:rFonts w:ascii="Times New Roman" w:hAnsi="Times New Roman" w:cs="Times New Roman"/>
          <w:sz w:val="24"/>
          <w:szCs w:val="24"/>
        </w:rPr>
        <w:t xml:space="preserve"> (</w:t>
      </w:r>
      <w:r>
        <w:rPr>
          <w:rFonts w:ascii="Times New Roman" w:hAnsi="Times New Roman" w:cs="Times New Roman"/>
          <w:sz w:val="24"/>
          <w:szCs w:val="24"/>
        </w:rPr>
        <w:t>десяти</w:t>
      </w:r>
      <w:r w:rsidRPr="00572431">
        <w:rPr>
          <w:rFonts w:ascii="Times New Roman" w:hAnsi="Times New Roman" w:cs="Times New Roman"/>
          <w:sz w:val="24"/>
          <w:szCs w:val="24"/>
        </w:rPr>
        <w:t xml:space="preserve">)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E04A35" w:rsidRPr="00572431" w:rsidRDefault="00E04A35" w:rsidP="00E04A35">
      <w:pPr>
        <w:jc w:val="both"/>
      </w:pPr>
      <w:r w:rsidRPr="00572431">
        <w:lastRenderedPageBreak/>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E04A35" w:rsidRPr="00572431" w:rsidRDefault="00E04A35" w:rsidP="00E04A35">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E04A35" w:rsidRPr="00572431" w:rsidRDefault="00E04A35" w:rsidP="00E04A35">
      <w:pPr>
        <w:shd w:val="clear" w:color="auto" w:fill="FFFFFF"/>
        <w:jc w:val="both"/>
        <w:rPr>
          <w:b/>
        </w:rPr>
      </w:pPr>
      <w:r w:rsidRPr="00572431">
        <w:t xml:space="preserve">           </w:t>
      </w:r>
    </w:p>
    <w:p w:rsidR="00E04A35" w:rsidRPr="00572431" w:rsidRDefault="00E04A35" w:rsidP="00E04A3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E04A35" w:rsidRPr="00520031" w:rsidRDefault="00E04A35" w:rsidP="00E04A35">
      <w:pPr>
        <w:pStyle w:val="ConsPlusNonformat"/>
        <w:ind w:firstLine="709"/>
        <w:jc w:val="center"/>
        <w:rPr>
          <w:rFonts w:ascii="Times New Roman" w:hAnsi="Times New Roman" w:cs="Times New Roman"/>
          <w:sz w:val="24"/>
          <w:szCs w:val="24"/>
        </w:rPr>
      </w:pPr>
    </w:p>
    <w:p w:rsidR="00E04A35" w:rsidRPr="00520031" w:rsidRDefault="00E04A35" w:rsidP="00E04A3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sidRPr="009C07A2">
        <w:rPr>
          <w:rFonts w:ascii="Times New Roman" w:hAnsi="Times New Roman" w:cs="Times New Roman"/>
          <w:b/>
          <w:sz w:val="24"/>
          <w:szCs w:val="24"/>
        </w:rPr>
        <w:t>«31»</w:t>
      </w:r>
      <w:r>
        <w:rPr>
          <w:rFonts w:ascii="Times New Roman" w:hAnsi="Times New Roman" w:cs="Times New Roman"/>
          <w:b/>
          <w:sz w:val="24"/>
          <w:szCs w:val="24"/>
        </w:rPr>
        <w:t> </w:t>
      </w:r>
      <w:r w:rsidRPr="009C07A2">
        <w:rPr>
          <w:rFonts w:ascii="Times New Roman" w:hAnsi="Times New Roman" w:cs="Times New Roman"/>
          <w:b/>
          <w:sz w:val="24"/>
          <w:szCs w:val="24"/>
        </w:rPr>
        <w:t>декабря 20</w:t>
      </w:r>
      <w:r>
        <w:rPr>
          <w:rFonts w:ascii="Times New Roman" w:hAnsi="Times New Roman" w:cs="Times New Roman"/>
          <w:b/>
          <w:sz w:val="24"/>
          <w:szCs w:val="24"/>
        </w:rPr>
        <w:t>21 года</w:t>
      </w:r>
      <w:r w:rsidRPr="009C07A2">
        <w:rPr>
          <w:rFonts w:ascii="Times New Roman" w:hAnsi="Times New Roman" w:cs="Times New Roman"/>
          <w:b/>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E04A35" w:rsidRPr="00520031" w:rsidRDefault="00E04A35" w:rsidP="00E04A3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04A35" w:rsidRPr="00520031" w:rsidRDefault="00E04A35" w:rsidP="00E04A3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E04A35" w:rsidRPr="00520031" w:rsidRDefault="00E04A35" w:rsidP="00E04A35">
      <w:pPr>
        <w:pStyle w:val="ConsPlusNonformat"/>
        <w:ind w:firstLine="709"/>
        <w:jc w:val="both"/>
        <w:rPr>
          <w:rFonts w:ascii="Times New Roman" w:hAnsi="Times New Roman" w:cs="Times New Roman"/>
          <w:sz w:val="24"/>
          <w:szCs w:val="24"/>
        </w:rPr>
      </w:pPr>
    </w:p>
    <w:p w:rsidR="00E04A35" w:rsidRPr="00520031" w:rsidRDefault="00E04A35" w:rsidP="00E04A35">
      <w:pPr>
        <w:pStyle w:val="1f2"/>
        <w:tabs>
          <w:tab w:val="left" w:pos="567"/>
        </w:tabs>
        <w:spacing w:after="120"/>
        <w:ind w:left="0" w:right="-6"/>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04A35" w:rsidRPr="00520031" w:rsidRDefault="00E04A35" w:rsidP="00E04A35">
      <w:pPr>
        <w:tabs>
          <w:tab w:val="left" w:pos="567"/>
        </w:tabs>
        <w:autoSpaceDE w:val="0"/>
        <w:autoSpaceDN w:val="0"/>
        <w:adjustRightInd w:val="0"/>
        <w:spacing w:after="120"/>
        <w:ind w:right="-6"/>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E04A35" w:rsidRPr="00520031" w:rsidRDefault="00E04A35" w:rsidP="00E04A35">
      <w:pPr>
        <w:tabs>
          <w:tab w:val="left" w:pos="567"/>
        </w:tabs>
        <w:autoSpaceDE w:val="0"/>
        <w:autoSpaceDN w:val="0"/>
        <w:adjustRightInd w:val="0"/>
        <w:spacing w:after="120"/>
        <w:ind w:right="-6"/>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04A35" w:rsidRDefault="00E04A35" w:rsidP="00E04A35">
      <w:pPr>
        <w:pStyle w:val="37"/>
        <w:tabs>
          <w:tab w:val="left" w:pos="567"/>
        </w:tabs>
        <w:ind w:left="0" w:right="-6"/>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04A35" w:rsidRDefault="00E04A35" w:rsidP="00E04A35">
      <w:pPr>
        <w:pStyle w:val="37"/>
        <w:tabs>
          <w:tab w:val="left" w:pos="567"/>
        </w:tabs>
        <w:ind w:left="0" w:right="-6"/>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04A35" w:rsidRPr="0039169B" w:rsidRDefault="00E04A35" w:rsidP="00E04A35">
      <w:pPr>
        <w:pStyle w:val="ConsPlusNonformat"/>
        <w:spacing w:after="120"/>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2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w:t>
      </w:r>
      <w:r>
        <w:rPr>
          <w:rFonts w:ascii="Times New Roman" w:hAnsi="Times New Roman" w:cs="Times New Roman"/>
          <w:sz w:val="24"/>
          <w:szCs w:val="24"/>
        </w:rPr>
        <w:lastRenderedPageBreak/>
        <w:t>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E04A35" w:rsidRPr="0039169B" w:rsidRDefault="00E04A35" w:rsidP="00E04A35">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
    <w:p w:rsidR="00E04A35" w:rsidRPr="0039169B" w:rsidRDefault="00E04A35" w:rsidP="00E04A3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04A35" w:rsidRPr="0039169B" w:rsidRDefault="00E04A35" w:rsidP="00E04A35">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04A35" w:rsidRPr="0039169B" w:rsidRDefault="00E04A35" w:rsidP="00E04A35">
      <w:pPr>
        <w:pStyle w:val="aff0"/>
        <w:tabs>
          <w:tab w:val="left" w:pos="567"/>
          <w:tab w:val="left" w:pos="709"/>
        </w:tabs>
        <w:spacing w:after="120"/>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E04A35" w:rsidRPr="0039169B" w:rsidRDefault="00E04A35" w:rsidP="00E04A35">
      <w:pPr>
        <w:pStyle w:val="aff0"/>
        <w:tabs>
          <w:tab w:val="left" w:pos="567"/>
          <w:tab w:val="left" w:pos="709"/>
        </w:tabs>
        <w:spacing w:after="120"/>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04A35" w:rsidRDefault="00E04A35" w:rsidP="00E04A35">
      <w:pPr>
        <w:pStyle w:val="aff0"/>
        <w:tabs>
          <w:tab w:val="left" w:pos="567"/>
          <w:tab w:val="left" w:pos="709"/>
        </w:tabs>
        <w:spacing w:after="120"/>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04A35" w:rsidRPr="00820551" w:rsidRDefault="00E04A35" w:rsidP="00E04A35">
      <w:pPr>
        <w:pStyle w:val="aff0"/>
        <w:tabs>
          <w:tab w:val="left" w:pos="567"/>
          <w:tab w:val="left" w:pos="709"/>
        </w:tabs>
        <w:spacing w:after="120"/>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04A35" w:rsidRDefault="00E04A35" w:rsidP="00E04A35">
      <w:pPr>
        <w:widowControl w:val="0"/>
        <w:spacing w:after="120"/>
        <w:ind w:firstLine="709"/>
        <w:jc w:val="both"/>
        <w:rPr>
          <w:rFonts w:eastAsia="Calibri"/>
        </w:rPr>
      </w:pPr>
      <w:r w:rsidRPr="00820551">
        <w:t xml:space="preserve">6.13. </w:t>
      </w:r>
      <w:r w:rsidRPr="00652698">
        <w:rPr>
          <w:rFonts w:eastAsia="Calibri"/>
          <w:bCs/>
        </w:rPr>
        <w:t xml:space="preserve">В </w:t>
      </w:r>
      <w:proofErr w:type="gramStart"/>
      <w:r w:rsidRPr="00652698">
        <w:rPr>
          <w:rFonts w:eastAsia="Calibri"/>
          <w:bCs/>
        </w:rPr>
        <w:t>случае</w:t>
      </w:r>
      <w:proofErr w:type="gramEnd"/>
      <w:r w:rsidRPr="00652698">
        <w:rPr>
          <w:rFonts w:eastAsia="Calibri"/>
          <w:bCs/>
        </w:rPr>
        <w:t xml:space="preserve"> невыполнения Арендодателем согласованной Заявки</w:t>
      </w:r>
      <w:r w:rsidRPr="00652698">
        <w:rPr>
          <w:rFonts w:eastAsia="Calibri"/>
        </w:rPr>
        <w:t xml:space="preserve"> по любой причине арендная плата не выплачивается и расходы, убытки Арендодателю не возмещаются. </w:t>
      </w:r>
    </w:p>
    <w:p w:rsidR="00E04A35" w:rsidRPr="00652698" w:rsidRDefault="00E04A35" w:rsidP="00E04A35">
      <w:pPr>
        <w:widowControl w:val="0"/>
        <w:spacing w:after="120"/>
        <w:ind w:firstLine="709"/>
        <w:jc w:val="both"/>
        <w:rPr>
          <w:rFonts w:eastAsia="Calibri"/>
        </w:rPr>
      </w:pPr>
      <w:proofErr w:type="gramStart"/>
      <w:r w:rsidRPr="00652698">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sidRPr="00652698">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E04A35" w:rsidRDefault="00E04A35" w:rsidP="00E04A35">
      <w:pPr>
        <w:pStyle w:val="aff0"/>
        <w:tabs>
          <w:tab w:val="left" w:pos="567"/>
          <w:tab w:val="left" w:pos="709"/>
        </w:tabs>
        <w:spacing w:after="120"/>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E04A35" w:rsidRPr="00435F3B" w:rsidRDefault="00E04A35" w:rsidP="00E04A35">
      <w:pPr>
        <w:pStyle w:val="aff0"/>
        <w:tabs>
          <w:tab w:val="left" w:pos="567"/>
          <w:tab w:val="left" w:pos="709"/>
        </w:tabs>
        <w:spacing w:after="120"/>
        <w:ind w:firstLine="709"/>
        <w:jc w:val="both"/>
        <w:rPr>
          <w:sz w:val="24"/>
          <w:szCs w:val="24"/>
        </w:rPr>
      </w:pPr>
      <w:r w:rsidRPr="004221E1">
        <w:rPr>
          <w:sz w:val="24"/>
          <w:szCs w:val="24"/>
        </w:rPr>
        <w:t>6.15.</w:t>
      </w:r>
      <w:r w:rsidRPr="008270DB">
        <w:rPr>
          <w:i/>
          <w:sz w:val="24"/>
          <w:szCs w:val="24"/>
        </w:rPr>
        <w:t xml:space="preserve"> </w:t>
      </w:r>
      <w:r w:rsidRPr="00652698">
        <w:rPr>
          <w:rFonts w:eastAsia="Calibri"/>
          <w:sz w:val="24"/>
          <w:szCs w:val="24"/>
        </w:rPr>
        <w:t xml:space="preserve">Неподача </w:t>
      </w:r>
      <w:r w:rsidRPr="00435F3B">
        <w:rPr>
          <w:rFonts w:eastAsia="Calibri"/>
          <w:sz w:val="24"/>
          <w:szCs w:val="24"/>
        </w:rPr>
        <w:t xml:space="preserve">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w:t>
      </w:r>
      <w:proofErr w:type="gramStart"/>
      <w:r w:rsidRPr="00435F3B">
        <w:rPr>
          <w:rFonts w:eastAsia="Calibri"/>
          <w:sz w:val="24"/>
          <w:szCs w:val="24"/>
        </w:rPr>
        <w:t>этом</w:t>
      </w:r>
      <w:proofErr w:type="gramEnd"/>
      <w:r w:rsidRPr="00435F3B">
        <w:rPr>
          <w:rFonts w:eastAsia="Calibri"/>
          <w:sz w:val="24"/>
          <w:szCs w:val="24"/>
        </w:rPr>
        <w:t xml:space="preserve"> случае Арендатор вправе начислить, а Арендодатель </w:t>
      </w:r>
      <w:r w:rsidRPr="00435F3B">
        <w:rPr>
          <w:rFonts w:eastAsia="Calibri"/>
          <w:sz w:val="24"/>
          <w:szCs w:val="24"/>
        </w:rPr>
        <w:lastRenderedPageBreak/>
        <w:t>обязан уплатить штраф в размере 20 000 (двадцать тысяч) рублей.</w:t>
      </w:r>
    </w:p>
    <w:p w:rsidR="00E04A35" w:rsidRDefault="00E04A35" w:rsidP="00E04A35">
      <w:pPr>
        <w:pStyle w:val="ConsPlusNonformat"/>
        <w:ind w:firstLine="709"/>
        <w:jc w:val="center"/>
        <w:rPr>
          <w:rFonts w:ascii="Times New Roman" w:hAnsi="Times New Roman" w:cs="Times New Roman"/>
          <w:b/>
          <w:sz w:val="24"/>
          <w:szCs w:val="24"/>
        </w:rPr>
      </w:pPr>
    </w:p>
    <w:p w:rsidR="00E04A35" w:rsidRPr="00B52D60" w:rsidRDefault="00E04A35" w:rsidP="00E04A3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E04A35" w:rsidRPr="00B52D60" w:rsidRDefault="00E04A35" w:rsidP="00E04A35">
      <w:pPr>
        <w:pStyle w:val="ConsPlusNonformat"/>
        <w:ind w:firstLine="709"/>
        <w:jc w:val="center"/>
        <w:rPr>
          <w:rFonts w:ascii="Times New Roman" w:hAnsi="Times New Roman" w:cs="Times New Roman"/>
          <w:b/>
          <w:sz w:val="24"/>
          <w:szCs w:val="24"/>
        </w:rPr>
      </w:pPr>
    </w:p>
    <w:p w:rsidR="00E04A35" w:rsidRPr="00520031" w:rsidRDefault="00E04A35" w:rsidP="00E04A35">
      <w:pPr>
        <w:spacing w:after="120"/>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04A35" w:rsidRPr="00520031" w:rsidRDefault="00E04A35" w:rsidP="00E04A35">
      <w:pPr>
        <w:spacing w:after="120"/>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04A35" w:rsidRPr="00520031" w:rsidRDefault="00E04A35" w:rsidP="00E04A35">
      <w:pPr>
        <w:spacing w:after="120"/>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04A35" w:rsidRPr="00520031" w:rsidRDefault="00E04A35" w:rsidP="00E04A35">
      <w:pPr>
        <w:spacing w:after="120"/>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04A35" w:rsidRPr="00520031" w:rsidRDefault="00E04A35" w:rsidP="00E04A35">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E04A35" w:rsidRPr="00520031" w:rsidRDefault="00E04A35" w:rsidP="00E04A35">
      <w:pPr>
        <w:pStyle w:val="ConsPlusNonformat"/>
        <w:ind w:firstLine="709"/>
        <w:jc w:val="both"/>
        <w:rPr>
          <w:rFonts w:ascii="Times New Roman" w:hAnsi="Times New Roman" w:cs="Times New Roman"/>
          <w:sz w:val="24"/>
          <w:szCs w:val="24"/>
        </w:rPr>
      </w:pPr>
    </w:p>
    <w:p w:rsidR="00E04A35" w:rsidRPr="00992379" w:rsidRDefault="00E04A35" w:rsidP="00E04A35">
      <w:pPr>
        <w:pStyle w:val="aff2"/>
        <w:widowControl/>
        <w:numPr>
          <w:ilvl w:val="0"/>
          <w:numId w:val="30"/>
        </w:numPr>
        <w:suppressAutoHyphens w:val="0"/>
        <w:autoSpaceDE/>
        <w:spacing w:before="0" w:after="0"/>
        <w:ind w:right="-285"/>
        <w:rPr>
          <w:rFonts w:ascii="Times New Roman" w:hAnsi="Times New Roman" w:cs="Times New Roman"/>
          <w:b w:val="0"/>
          <w:bCs w:val="0"/>
          <w:sz w:val="24"/>
          <w:szCs w:val="24"/>
        </w:rPr>
      </w:pPr>
      <w:r w:rsidRPr="00992379">
        <w:rPr>
          <w:rFonts w:ascii="Times New Roman" w:hAnsi="Times New Roman" w:cs="Times New Roman"/>
          <w:bCs w:val="0"/>
          <w:sz w:val="24"/>
          <w:szCs w:val="24"/>
        </w:rPr>
        <w:t>РАЗРЕШЕНИЕ СПОРОВ</w:t>
      </w:r>
    </w:p>
    <w:p w:rsidR="00992379" w:rsidRDefault="00992379" w:rsidP="00992379">
      <w:pPr>
        <w:autoSpaceDE w:val="0"/>
        <w:autoSpaceDN w:val="0"/>
        <w:adjustRightInd w:val="0"/>
        <w:ind w:right="-6" w:firstLine="567"/>
        <w:jc w:val="both"/>
        <w:outlineLvl w:val="0"/>
        <w:rPr>
          <w:bCs/>
        </w:rPr>
      </w:pPr>
    </w:p>
    <w:p w:rsidR="00E04A35" w:rsidRPr="00045A7B" w:rsidRDefault="00E04A35" w:rsidP="00E04A35">
      <w:pPr>
        <w:autoSpaceDE w:val="0"/>
        <w:autoSpaceDN w:val="0"/>
        <w:adjustRightInd w:val="0"/>
        <w:spacing w:after="120"/>
        <w:ind w:right="-6"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E04A35" w:rsidRPr="00C94051" w:rsidRDefault="00E04A35" w:rsidP="00E04A35">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04A35" w:rsidRPr="00992379" w:rsidRDefault="00E04A35" w:rsidP="00992379">
      <w:pPr>
        <w:pStyle w:val="aff2"/>
        <w:spacing w:before="120" w:after="120"/>
        <w:ind w:right="-6" w:firstLine="567"/>
        <w:jc w:val="both"/>
        <w:rPr>
          <w:rFonts w:ascii="Times New Roman" w:hAnsi="Times New Roman" w:cs="Times New Roman"/>
          <w:b w:val="0"/>
          <w:bCs w:val="0"/>
          <w:sz w:val="24"/>
          <w:szCs w:val="24"/>
        </w:rPr>
      </w:pPr>
      <w:r w:rsidRPr="00992379">
        <w:rPr>
          <w:rFonts w:ascii="Times New Roman" w:hAnsi="Times New Roman" w:cs="Times New Roman"/>
          <w:b w:val="0"/>
          <w:bCs w:val="0"/>
          <w:sz w:val="24"/>
          <w:szCs w:val="24"/>
        </w:rPr>
        <w:t xml:space="preserve">Срок рассмотрения претензии - три недели </w:t>
      </w:r>
      <w:proofErr w:type="gramStart"/>
      <w:r w:rsidRPr="00992379">
        <w:rPr>
          <w:rFonts w:ascii="Times New Roman" w:hAnsi="Times New Roman" w:cs="Times New Roman"/>
          <w:b w:val="0"/>
          <w:bCs w:val="0"/>
          <w:sz w:val="24"/>
          <w:szCs w:val="24"/>
        </w:rPr>
        <w:t>с даты</w:t>
      </w:r>
      <w:proofErr w:type="gramEnd"/>
      <w:r w:rsidRPr="00992379">
        <w:rPr>
          <w:rFonts w:ascii="Times New Roman" w:hAnsi="Times New Roman" w:cs="Times New Roman"/>
          <w:b w:val="0"/>
          <w:bCs w:val="0"/>
          <w:sz w:val="24"/>
          <w:szCs w:val="24"/>
        </w:rPr>
        <w:t xml:space="preserve"> ее получения.</w:t>
      </w:r>
    </w:p>
    <w:p w:rsidR="00E04A35" w:rsidRDefault="00E04A35" w:rsidP="00E04A35">
      <w:pPr>
        <w:spacing w:after="120"/>
        <w:ind w:firstLine="709"/>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rsidRPr="00B00F8E">
        <w:t>города Санкт-Петербурга и Ленинградской области</w:t>
      </w:r>
      <w:r>
        <w:t>.</w:t>
      </w:r>
    </w:p>
    <w:p w:rsidR="00E04A35" w:rsidRPr="00583225" w:rsidRDefault="00E04A35" w:rsidP="00E04A35">
      <w:pPr>
        <w:spacing w:after="120"/>
        <w:ind w:firstLine="709"/>
        <w:jc w:val="both"/>
      </w:pPr>
    </w:p>
    <w:p w:rsidR="00E04A35" w:rsidRPr="00473DC2" w:rsidRDefault="00E04A35" w:rsidP="00E04A35">
      <w:pPr>
        <w:ind w:firstLine="567"/>
        <w:jc w:val="center"/>
        <w:rPr>
          <w:b/>
        </w:rPr>
      </w:pPr>
      <w:r w:rsidRPr="00473DC2">
        <w:rPr>
          <w:b/>
        </w:rPr>
        <w:t>9. ИЗМЕНЕНИЕ И РАСТОРЖЕНИЕ ДОГОВОРА</w:t>
      </w:r>
    </w:p>
    <w:p w:rsidR="00E04A35" w:rsidRPr="00520031" w:rsidRDefault="00E04A35" w:rsidP="00E04A35">
      <w:pPr>
        <w:ind w:left="567" w:right="-5" w:firstLine="567"/>
        <w:jc w:val="center"/>
        <w:rPr>
          <w:b/>
          <w:sz w:val="22"/>
          <w:szCs w:val="22"/>
        </w:rPr>
      </w:pPr>
    </w:p>
    <w:p w:rsidR="00E04A35" w:rsidRPr="00553C77" w:rsidRDefault="00E04A35" w:rsidP="00E04A35">
      <w:pPr>
        <w:spacing w:after="120"/>
        <w:ind w:left="181" w:right="-6" w:firstLine="386"/>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04A35" w:rsidRPr="00553C77" w:rsidRDefault="00E04A35" w:rsidP="00E04A35">
      <w:pPr>
        <w:spacing w:after="120"/>
        <w:ind w:left="181" w:right="-6" w:firstLine="386"/>
        <w:jc w:val="both"/>
      </w:pPr>
      <w:r w:rsidRPr="00553C77">
        <w:lastRenderedPageBreak/>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E04A35" w:rsidRPr="00553C77" w:rsidRDefault="00E04A35" w:rsidP="00E04A3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04A35" w:rsidRPr="00553C77" w:rsidRDefault="00E04A35" w:rsidP="00E04A35">
      <w:pPr>
        <w:ind w:left="180" w:right="-5" w:firstLine="387"/>
        <w:jc w:val="both"/>
      </w:pPr>
    </w:p>
    <w:p w:rsidR="00E04A35" w:rsidRPr="00553C77" w:rsidRDefault="00E04A35" w:rsidP="00E04A35">
      <w:pPr>
        <w:autoSpaceDE w:val="0"/>
        <w:autoSpaceDN w:val="0"/>
        <w:spacing w:line="276" w:lineRule="auto"/>
        <w:ind w:firstLine="709"/>
        <w:jc w:val="center"/>
        <w:rPr>
          <w:b/>
        </w:rPr>
      </w:pPr>
      <w:r w:rsidRPr="00553C77">
        <w:rPr>
          <w:b/>
        </w:rPr>
        <w:t>10. АНТИКОРРУПЦИОННАЯ ОГОВОРКА</w:t>
      </w:r>
    </w:p>
    <w:p w:rsidR="00E04A35" w:rsidRPr="00553C77" w:rsidRDefault="00E04A35" w:rsidP="00E04A35">
      <w:pPr>
        <w:autoSpaceDE w:val="0"/>
        <w:autoSpaceDN w:val="0"/>
        <w:spacing w:line="276" w:lineRule="auto"/>
        <w:ind w:firstLine="709"/>
        <w:jc w:val="center"/>
      </w:pPr>
    </w:p>
    <w:p w:rsidR="00E04A35" w:rsidRPr="00553C77" w:rsidRDefault="00E04A35" w:rsidP="00E04A35">
      <w:pPr>
        <w:autoSpaceDE w:val="0"/>
        <w:autoSpaceDN w:val="0"/>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w:t>
      </w:r>
      <w:r w:rsidRPr="00553C77">
        <w:t>о</w:t>
      </w:r>
      <w:r w:rsidRPr="00553C77">
        <w:t>ванные</w:t>
      </w:r>
      <w:proofErr w:type="spellEnd"/>
      <w:r w:rsidRPr="00553C77">
        <w:t xml:space="preserve"> лица, работники или посредники не выплачивают, не предлагают выплатить и не разр</w:t>
      </w:r>
      <w:r w:rsidRPr="00553C77">
        <w:t>е</w:t>
      </w:r>
      <w:r w:rsidRPr="00553C77">
        <w:t>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w:t>
      </w:r>
      <w:r w:rsidRPr="00553C77">
        <w:t>о</w:t>
      </w:r>
      <w:r w:rsidRPr="00553C77">
        <w:t>мерные преимущества или для достижения иных неправомерных целей.</w:t>
      </w:r>
      <w:proofErr w:type="gramEnd"/>
    </w:p>
    <w:p w:rsidR="00E04A35" w:rsidRPr="00553C77" w:rsidRDefault="00E04A35" w:rsidP="00E04A35">
      <w:pPr>
        <w:autoSpaceDE w:val="0"/>
        <w:autoSpaceDN w:val="0"/>
        <w:spacing w:after="120"/>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w:t>
      </w:r>
      <w:r w:rsidRPr="00553C77">
        <w:t>а</w:t>
      </w:r>
      <w:r w:rsidRPr="00553C77">
        <w:t>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w:t>
      </w:r>
      <w:r w:rsidRPr="00553C77">
        <w:t>й</w:t>
      </w:r>
      <w:r w:rsidRPr="00553C77">
        <w:t>ствии коррупции.</w:t>
      </w:r>
    </w:p>
    <w:p w:rsidR="00E04A35" w:rsidRPr="00553C77" w:rsidRDefault="00E04A35" w:rsidP="00E04A35">
      <w:pPr>
        <w:autoSpaceDE w:val="0"/>
        <w:autoSpaceDN w:val="0"/>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w:t>
      </w:r>
      <w:r w:rsidRPr="00553C77">
        <w:t>я</w:t>
      </w:r>
      <w:r w:rsidRPr="00553C77">
        <w:t xml:space="preserve">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w:t>
      </w:r>
      <w:r w:rsidRPr="00553C77">
        <w:t>о</w:t>
      </w:r>
      <w:r w:rsidRPr="00553C77">
        <w:t xml:space="preserve">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w:t>
      </w:r>
      <w:r w:rsidRPr="00553C77">
        <w:t>а</w:t>
      </w:r>
      <w:r w:rsidRPr="00553C77">
        <w:t xml:space="preserve">ботниками или посредниками. </w:t>
      </w:r>
    </w:p>
    <w:p w:rsidR="00E04A35" w:rsidRPr="00553C77" w:rsidRDefault="00E04A35" w:rsidP="00E04A35">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04A35" w:rsidRPr="00553C77" w:rsidRDefault="00E04A35" w:rsidP="00E04A35">
      <w:pPr>
        <w:autoSpaceDE w:val="0"/>
        <w:autoSpaceDN w:val="0"/>
        <w:ind w:firstLine="709"/>
        <w:jc w:val="both"/>
      </w:pPr>
      <w:r w:rsidRPr="00553C77">
        <w:t>Каналы уведомления Арендатора о нарушениях каких-либо положений пункта 10.1 н</w:t>
      </w:r>
      <w:r w:rsidRPr="00553C77">
        <w:t>а</w:t>
      </w:r>
      <w:r w:rsidRPr="00553C77">
        <w:t xml:space="preserve">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E04A35" w:rsidRPr="00553C77" w:rsidRDefault="00E04A35" w:rsidP="00E04A35">
      <w:pPr>
        <w:autoSpaceDE w:val="0"/>
        <w:autoSpaceDN w:val="0"/>
        <w:spacing w:after="120"/>
        <w:ind w:firstLine="709"/>
        <w:jc w:val="both"/>
      </w:pPr>
      <w:r w:rsidRPr="00553C77">
        <w:t>Сторона, получившая  уведомление  о  нарушении  каких-либо положений пункта 10.1 н</w:t>
      </w:r>
      <w:r w:rsidRPr="00553C77">
        <w:t>а</w:t>
      </w:r>
      <w:r w:rsidRPr="00553C77">
        <w:t xml:space="preserve">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w:t>
      </w:r>
      <w:r w:rsidRPr="00553C77">
        <w:t>е</w:t>
      </w:r>
      <w:r w:rsidRPr="00553C77">
        <w:t>ния.</w:t>
      </w:r>
    </w:p>
    <w:p w:rsidR="00E04A35" w:rsidRPr="00553C77" w:rsidRDefault="00E04A35" w:rsidP="00E04A35">
      <w:pPr>
        <w:autoSpaceDE w:val="0"/>
        <w:autoSpaceDN w:val="0"/>
        <w:spacing w:after="120"/>
        <w:ind w:firstLine="709"/>
        <w:jc w:val="both"/>
      </w:pPr>
      <w:r w:rsidRPr="00553C77">
        <w:t>10.3. Стороны гарантируют осуществление надлежащего разбирательства по фактам нар</w:t>
      </w:r>
      <w:r w:rsidRPr="00553C77">
        <w:t>у</w:t>
      </w:r>
      <w:r w:rsidRPr="00553C77">
        <w:t>шения положений пункта 10.1 настоящего Договора с соблюдением принципов конфиденциальн</w:t>
      </w:r>
      <w:r w:rsidRPr="00553C77">
        <w:t>о</w:t>
      </w:r>
      <w:r w:rsidRPr="00553C77">
        <w:t>сти и применение эффективных мер по предотвращению возможных конфликтных ситуаций. Стороны гарантируют  отсутствие нег</w:t>
      </w:r>
      <w:r w:rsidRPr="00553C77">
        <w:t>а</w:t>
      </w:r>
      <w:r w:rsidRPr="00553C77">
        <w:t>тивных последствий как для уведомившей Стороны в целом, так и для конкретных работников уведомившей Стороны, сообщивших о факте нарушений. </w:t>
      </w:r>
    </w:p>
    <w:p w:rsidR="00E04A35" w:rsidRPr="00A9640C" w:rsidRDefault="00E04A35" w:rsidP="00E04A35">
      <w:pPr>
        <w:autoSpaceDE w:val="0"/>
        <w:autoSpaceDN w:val="0"/>
        <w:ind w:firstLine="709"/>
        <w:jc w:val="both"/>
      </w:pPr>
      <w:r w:rsidRPr="00553C77">
        <w:t xml:space="preserve">10.4. </w:t>
      </w:r>
      <w:proofErr w:type="gramStart"/>
      <w:r w:rsidRPr="00553C77">
        <w:t>В случае подтверждения факта нарушения одной Стороной положений пункта 10.1 н</w:t>
      </w:r>
      <w:r w:rsidRPr="00553C77">
        <w:t>а</w:t>
      </w:r>
      <w:r w:rsidRPr="00553C77">
        <w:t>стоящего Договора и/или неполучения другой Стороной информации об итогах рассмотрения ув</w:t>
      </w:r>
      <w:r w:rsidRPr="00553C77">
        <w:t>е</w:t>
      </w:r>
      <w:r w:rsidRPr="00553C77">
        <w:t>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w:t>
      </w:r>
      <w:r w:rsidRPr="00553C77">
        <w:t>а</w:t>
      </w:r>
      <w:r w:rsidRPr="00553C77">
        <w:t>правления письменного уведомления не позднее, чем за 30 (тридцать) календарных дней до даты прекращения дейс</w:t>
      </w:r>
      <w:r w:rsidRPr="00553C77">
        <w:t>т</w:t>
      </w:r>
      <w:r w:rsidRPr="00553C77">
        <w:t>вия настоящего Договора.</w:t>
      </w:r>
      <w:proofErr w:type="gramEnd"/>
    </w:p>
    <w:p w:rsidR="00E04A35" w:rsidRDefault="00E04A35" w:rsidP="00E04A35">
      <w:pPr>
        <w:autoSpaceDE w:val="0"/>
        <w:autoSpaceDN w:val="0"/>
        <w:ind w:firstLine="709"/>
        <w:jc w:val="center"/>
        <w:rPr>
          <w:b/>
          <w:smallCaps/>
        </w:rPr>
      </w:pPr>
    </w:p>
    <w:p w:rsidR="00E04A35" w:rsidRDefault="00E04A35" w:rsidP="00E04A35">
      <w:pPr>
        <w:numPr>
          <w:ilvl w:val="0"/>
          <w:numId w:val="31"/>
        </w:numPr>
        <w:suppressAutoHyphens w:val="0"/>
        <w:autoSpaceDE w:val="0"/>
        <w:autoSpaceDN w:val="0"/>
        <w:jc w:val="center"/>
        <w:rPr>
          <w:b/>
        </w:rPr>
      </w:pPr>
      <w:r w:rsidRPr="000E5C9B">
        <w:rPr>
          <w:b/>
        </w:rPr>
        <w:t>Г</w:t>
      </w:r>
      <w:r>
        <w:rPr>
          <w:b/>
        </w:rPr>
        <w:t>АРАНТИИ И ЗАВЕРЕНИЯ АРЕНДОДАТЕЛЯ</w:t>
      </w:r>
    </w:p>
    <w:p w:rsidR="00E04A35" w:rsidRPr="000E5C9B" w:rsidRDefault="00E04A35" w:rsidP="00E04A35">
      <w:pPr>
        <w:autoSpaceDE w:val="0"/>
        <w:autoSpaceDN w:val="0"/>
        <w:ind w:left="480"/>
        <w:rPr>
          <w:b/>
        </w:rPr>
      </w:pPr>
    </w:p>
    <w:p w:rsidR="00E04A35" w:rsidRPr="000E5C9B" w:rsidRDefault="00E04A35" w:rsidP="00E04A35">
      <w:pPr>
        <w:pStyle w:val="aff9"/>
        <w:numPr>
          <w:ilvl w:val="1"/>
          <w:numId w:val="31"/>
        </w:numPr>
        <w:suppressAutoHyphens w:val="0"/>
        <w:spacing w:after="120"/>
        <w:ind w:left="0" w:firstLine="709"/>
        <w:jc w:val="both"/>
      </w:pPr>
      <w:r w:rsidRPr="000E5C9B">
        <w:t>Арендодатель настоящим заверяет Арендатора и гарантирует, что на дату заключения настоящего Договора:</w:t>
      </w:r>
    </w:p>
    <w:p w:rsidR="00E04A35" w:rsidRDefault="00E04A35" w:rsidP="00E04A35">
      <w:pPr>
        <w:pStyle w:val="aff9"/>
        <w:numPr>
          <w:ilvl w:val="2"/>
          <w:numId w:val="31"/>
        </w:numPr>
        <w:suppressAutoHyphens w:val="0"/>
        <w:spacing w:after="120"/>
        <w:ind w:left="0" w:firstLine="709"/>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E04A35" w:rsidRPr="000E5C9B" w:rsidRDefault="00E04A35" w:rsidP="00E04A35">
      <w:pPr>
        <w:pStyle w:val="aff9"/>
        <w:numPr>
          <w:ilvl w:val="2"/>
          <w:numId w:val="31"/>
        </w:numPr>
        <w:suppressAutoHyphens w:val="0"/>
        <w:spacing w:after="120"/>
        <w:ind w:left="0" w:firstLine="709"/>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04A35" w:rsidRPr="000E5C9B" w:rsidRDefault="00E04A35" w:rsidP="00E04A35">
      <w:pPr>
        <w:pStyle w:val="aff9"/>
        <w:numPr>
          <w:ilvl w:val="2"/>
          <w:numId w:val="31"/>
        </w:numPr>
        <w:suppressAutoHyphens w:val="0"/>
        <w:spacing w:after="120"/>
        <w:ind w:left="0" w:firstLine="709"/>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E04A35" w:rsidRPr="000E5C9B" w:rsidRDefault="00E04A35" w:rsidP="00E04A35">
      <w:pPr>
        <w:pStyle w:val="aff9"/>
        <w:numPr>
          <w:ilvl w:val="2"/>
          <w:numId w:val="31"/>
        </w:numPr>
        <w:suppressAutoHyphens w:val="0"/>
        <w:spacing w:after="120"/>
        <w:ind w:left="0" w:firstLine="709"/>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04A35" w:rsidRDefault="00E04A35" w:rsidP="00E04A35">
      <w:pPr>
        <w:pStyle w:val="aff9"/>
        <w:numPr>
          <w:ilvl w:val="2"/>
          <w:numId w:val="31"/>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E04A35" w:rsidRDefault="00E04A35" w:rsidP="00E04A35">
      <w:pPr>
        <w:pStyle w:val="aff9"/>
        <w:spacing w:after="200"/>
        <w:jc w:val="both"/>
      </w:pPr>
    </w:p>
    <w:p w:rsidR="00E04A35" w:rsidRPr="00520031" w:rsidRDefault="00E04A35" w:rsidP="00E04A35">
      <w:pPr>
        <w:pStyle w:val="1f2"/>
        <w:numPr>
          <w:ilvl w:val="0"/>
          <w:numId w:val="31"/>
        </w:numPr>
        <w:suppressAutoHyphens w:val="0"/>
        <w:spacing w:after="200"/>
        <w:ind w:right="-5"/>
        <w:contextualSpacing/>
        <w:jc w:val="center"/>
        <w:rPr>
          <w:b/>
        </w:rPr>
      </w:pPr>
      <w:r w:rsidRPr="00520031">
        <w:rPr>
          <w:b/>
        </w:rPr>
        <w:t>ПРОЧИЕ УСЛОВИЯ</w:t>
      </w:r>
    </w:p>
    <w:p w:rsidR="00E04A35" w:rsidRPr="00520031" w:rsidRDefault="00E04A35" w:rsidP="00E04A35">
      <w:pPr>
        <w:pStyle w:val="1f2"/>
        <w:ind w:left="1134" w:right="-5"/>
        <w:jc w:val="center"/>
        <w:rPr>
          <w:b/>
        </w:rPr>
      </w:pPr>
    </w:p>
    <w:p w:rsidR="00E04A35" w:rsidRPr="00520031" w:rsidRDefault="00E04A35" w:rsidP="00E04A35">
      <w:pPr>
        <w:pStyle w:val="1f2"/>
        <w:spacing w:after="120"/>
        <w:ind w:left="0" w:right="-6" w:firstLine="567"/>
        <w:jc w:val="both"/>
      </w:pPr>
      <w:r w:rsidRPr="003A1511">
        <w:t>12.1. В случае изменений</w:t>
      </w:r>
      <w:r w:rsidRPr="00520031">
        <w:t xml:space="preserve">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E04A35" w:rsidRPr="00520031" w:rsidRDefault="00E04A35" w:rsidP="00E04A35">
      <w:pPr>
        <w:autoSpaceDE w:val="0"/>
        <w:autoSpaceDN w:val="0"/>
        <w:adjustRightInd w:val="0"/>
        <w:spacing w:after="120"/>
        <w:ind w:right="-6"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04A35" w:rsidRPr="00520031" w:rsidRDefault="00E04A35" w:rsidP="00E04A35">
      <w:pPr>
        <w:pStyle w:val="1f2"/>
        <w:spacing w:after="120"/>
        <w:ind w:left="0" w:right="-6"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E04A35" w:rsidRPr="00520031" w:rsidRDefault="00E04A35" w:rsidP="00E04A35">
      <w:pPr>
        <w:autoSpaceDE w:val="0"/>
        <w:autoSpaceDN w:val="0"/>
        <w:adjustRightInd w:val="0"/>
        <w:spacing w:after="120"/>
        <w:ind w:right="-6"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E04A35" w:rsidRPr="00520031" w:rsidRDefault="00E04A35" w:rsidP="00E04A35">
      <w:pPr>
        <w:pStyle w:val="1f2"/>
        <w:spacing w:after="120"/>
        <w:ind w:left="0" w:right="-6"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E04A35" w:rsidRPr="00520031" w:rsidRDefault="00E04A35" w:rsidP="00E04A35">
      <w:pPr>
        <w:pStyle w:val="1f2"/>
        <w:spacing w:after="120"/>
        <w:ind w:left="0" w:right="-6" w:firstLine="567"/>
        <w:jc w:val="both"/>
      </w:pPr>
      <w:r w:rsidRPr="00520031">
        <w:t>1</w:t>
      </w:r>
      <w:r>
        <w:t>2</w:t>
      </w:r>
      <w:r w:rsidRPr="00520031">
        <w:t>.6. К настоящему Договору прилагаются:</w:t>
      </w:r>
    </w:p>
    <w:p w:rsidR="00E04A35" w:rsidRDefault="00E04A35" w:rsidP="00E04A35">
      <w:pPr>
        <w:pStyle w:val="1f2"/>
        <w:spacing w:after="120"/>
        <w:ind w:left="0" w:right="-6"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E04A35" w:rsidRPr="00520031" w:rsidRDefault="00E04A35" w:rsidP="00E04A35">
      <w:pPr>
        <w:pStyle w:val="1f2"/>
        <w:spacing w:after="120"/>
        <w:ind w:left="0" w:right="-6" w:firstLine="567"/>
        <w:jc w:val="both"/>
      </w:pPr>
      <w:r>
        <w:t>12.6.2. данные о водителях оказывающих услуги по Договору (Приложение № 2);</w:t>
      </w:r>
    </w:p>
    <w:p w:rsidR="00E04A35" w:rsidRPr="00520031" w:rsidRDefault="00E04A35" w:rsidP="00E04A35">
      <w:pPr>
        <w:spacing w:after="120"/>
        <w:ind w:right="-6"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E04A35" w:rsidRDefault="00E04A35" w:rsidP="00E04A35">
      <w:pPr>
        <w:spacing w:after="120"/>
        <w:ind w:right="-6"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(Приложение</w:t>
      </w:r>
      <w:r>
        <w:t> </w:t>
      </w:r>
      <w:r w:rsidRPr="00520031">
        <w:t>№</w:t>
      </w:r>
      <w:r>
        <w:t> 4</w:t>
      </w:r>
      <w:r w:rsidRPr="00520031">
        <w:t>);</w:t>
      </w:r>
    </w:p>
    <w:p w:rsidR="00E04A35" w:rsidRDefault="00E04A35" w:rsidP="00E04A35">
      <w:pPr>
        <w:spacing w:after="120"/>
        <w:ind w:right="-6" w:firstLine="567"/>
        <w:jc w:val="both"/>
      </w:pPr>
      <w:r>
        <w:t xml:space="preserve">12.6.5. форма Акта об оказанных услугах (Приложение № 5); </w:t>
      </w:r>
    </w:p>
    <w:p w:rsidR="00E04A35" w:rsidRDefault="00E04A35" w:rsidP="00E04A35">
      <w:pPr>
        <w:spacing w:after="120"/>
        <w:ind w:right="-6"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E04A35" w:rsidRPr="00D14183" w:rsidRDefault="00E04A35" w:rsidP="00E04A3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E04A35" w:rsidRPr="00520031" w:rsidRDefault="00E04A35" w:rsidP="00E04A35">
      <w:pPr>
        <w:ind w:right="-5" w:firstLine="720"/>
        <w:jc w:val="both"/>
      </w:pPr>
    </w:p>
    <w:p w:rsidR="00E04A35" w:rsidRPr="00520031" w:rsidRDefault="00E04A35" w:rsidP="00E04A35">
      <w:pPr>
        <w:numPr>
          <w:ilvl w:val="0"/>
          <w:numId w:val="31"/>
        </w:numPr>
        <w:suppressAutoHyphens w:val="0"/>
        <w:autoSpaceDE w:val="0"/>
        <w:autoSpaceDN w:val="0"/>
        <w:adjustRightInd w:val="0"/>
        <w:jc w:val="center"/>
        <w:rPr>
          <w:b/>
        </w:rPr>
      </w:pPr>
      <w:r w:rsidRPr="00520031">
        <w:rPr>
          <w:b/>
        </w:rPr>
        <w:lastRenderedPageBreak/>
        <w:t xml:space="preserve">ЮРИДИЧЕСКИЕ АДРЕСА И РЕКВИЗИТЫ СТОРОН </w:t>
      </w:r>
    </w:p>
    <w:p w:rsidR="00E04A35" w:rsidRPr="00520031" w:rsidRDefault="00E04A35" w:rsidP="00E04A3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04A35" w:rsidRPr="002305D9" w:rsidTr="00F97F0E">
        <w:tc>
          <w:tcPr>
            <w:tcW w:w="4820" w:type="dxa"/>
            <w:tcBorders>
              <w:top w:val="nil"/>
              <w:left w:val="nil"/>
              <w:bottom w:val="nil"/>
              <w:right w:val="nil"/>
            </w:tcBorders>
          </w:tcPr>
          <w:p w:rsidR="00E04A35" w:rsidRPr="00520031" w:rsidRDefault="00E04A35" w:rsidP="00F97F0E">
            <w:pPr>
              <w:autoSpaceDE w:val="0"/>
              <w:autoSpaceDN w:val="0"/>
              <w:adjustRightInd w:val="0"/>
              <w:rPr>
                <w:b/>
              </w:rPr>
            </w:pPr>
            <w:r w:rsidRPr="00520031">
              <w:rPr>
                <w:b/>
              </w:rPr>
              <w:t xml:space="preserve">Арендодатель </w:t>
            </w:r>
          </w:p>
          <w:p w:rsidR="00E04A35" w:rsidRPr="00520031" w:rsidRDefault="00E04A35" w:rsidP="00F97F0E">
            <w:pPr>
              <w:autoSpaceDE w:val="0"/>
              <w:autoSpaceDN w:val="0"/>
              <w:adjustRightInd w:val="0"/>
              <w:rPr>
                <w:b/>
              </w:rPr>
            </w:pPr>
          </w:p>
          <w:p w:rsidR="00E04A35" w:rsidRPr="00520031" w:rsidRDefault="00E04A35" w:rsidP="00F97F0E">
            <w:pPr>
              <w:shd w:val="clear" w:color="auto" w:fill="FFFFFF"/>
              <w:jc w:val="both"/>
              <w:rPr>
                <w:b/>
                <w:bCs/>
              </w:rPr>
            </w:pPr>
            <w:r>
              <w:rPr>
                <w:b/>
                <w:bCs/>
              </w:rPr>
              <w:t>___________________</w:t>
            </w:r>
          </w:p>
          <w:p w:rsidR="00E04A35" w:rsidRPr="00520031" w:rsidRDefault="00E04A35" w:rsidP="00F97F0E">
            <w:pPr>
              <w:shd w:val="clear" w:color="auto" w:fill="FFFFFF"/>
              <w:jc w:val="both"/>
            </w:pPr>
            <w:r w:rsidRPr="00520031">
              <w:t xml:space="preserve">Юридический адрес: </w:t>
            </w:r>
            <w:r>
              <w:t>_______________</w:t>
            </w:r>
          </w:p>
          <w:p w:rsidR="00E04A35" w:rsidRPr="00520031" w:rsidRDefault="00E04A35" w:rsidP="00F97F0E">
            <w:pPr>
              <w:shd w:val="clear" w:color="auto" w:fill="FFFFFF"/>
              <w:jc w:val="both"/>
            </w:pPr>
            <w:r w:rsidRPr="00520031">
              <w:t>Почтовый адрес:</w:t>
            </w:r>
            <w:r>
              <w:t xml:space="preserve"> </w:t>
            </w:r>
          </w:p>
          <w:p w:rsidR="00E04A35" w:rsidRPr="00520031" w:rsidRDefault="00E04A35" w:rsidP="00F97F0E">
            <w:pPr>
              <w:shd w:val="clear" w:color="auto" w:fill="FFFFFF"/>
              <w:jc w:val="both"/>
              <w:rPr>
                <w:b/>
              </w:rPr>
            </w:pPr>
          </w:p>
        </w:tc>
        <w:tc>
          <w:tcPr>
            <w:tcW w:w="4819" w:type="dxa"/>
            <w:tcBorders>
              <w:top w:val="nil"/>
              <w:left w:val="nil"/>
              <w:bottom w:val="nil"/>
              <w:right w:val="nil"/>
            </w:tcBorders>
          </w:tcPr>
          <w:p w:rsidR="00E04A35" w:rsidRPr="002305D9" w:rsidRDefault="00E04A35" w:rsidP="00F97F0E">
            <w:pPr>
              <w:pStyle w:val="28"/>
              <w:spacing w:after="0" w:line="240" w:lineRule="auto"/>
              <w:rPr>
                <w:b/>
              </w:rPr>
            </w:pPr>
            <w:r w:rsidRPr="002305D9">
              <w:rPr>
                <w:b/>
              </w:rPr>
              <w:t>Арендатор:</w:t>
            </w:r>
          </w:p>
          <w:p w:rsidR="00E04A35" w:rsidRDefault="00E04A35" w:rsidP="00F97F0E">
            <w:pPr>
              <w:pStyle w:val="28"/>
              <w:spacing w:after="0" w:line="240" w:lineRule="auto"/>
              <w:rPr>
                <w:b/>
              </w:rPr>
            </w:pPr>
            <w:r w:rsidRPr="002305D9">
              <w:rPr>
                <w:b/>
              </w:rPr>
              <w:t>Публичное акционерное общество «Центр по перевозке грузов в контейнерах «ТрансКонтейнер»</w:t>
            </w:r>
            <w:r>
              <w:rPr>
                <w:b/>
              </w:rPr>
              <w:t xml:space="preserve"> </w:t>
            </w:r>
          </w:p>
          <w:p w:rsidR="00E04A35" w:rsidRPr="002305D9" w:rsidRDefault="00E04A35" w:rsidP="00F97F0E">
            <w:pPr>
              <w:pStyle w:val="28"/>
              <w:spacing w:after="0" w:line="240" w:lineRule="auto"/>
              <w:rPr>
                <w:b/>
              </w:rPr>
            </w:pPr>
            <w:r>
              <w:rPr>
                <w:b/>
              </w:rPr>
              <w:t>(ПАО «ТрансКонтейнер»)</w:t>
            </w:r>
          </w:p>
          <w:p w:rsidR="00E04A35" w:rsidRPr="0021473E" w:rsidRDefault="00E04A35" w:rsidP="00F97F0E">
            <w:pPr>
              <w:pStyle w:val="28"/>
              <w:spacing w:after="0" w:line="240" w:lineRule="auto"/>
            </w:pPr>
            <w:r w:rsidRPr="0021473E">
              <w:t>Место нахождения: 125047, Москва, Оружейный пер., д.19</w:t>
            </w:r>
          </w:p>
          <w:p w:rsidR="00E04A35" w:rsidRPr="002305D9" w:rsidRDefault="00E04A35" w:rsidP="00F97F0E">
            <w:pPr>
              <w:pStyle w:val="28"/>
              <w:spacing w:after="0" w:line="240" w:lineRule="auto"/>
            </w:pPr>
            <w:r w:rsidRPr="002305D9">
              <w:t>ОГРН 1067746341024, ИНН 7708591995, КПП 997650001</w:t>
            </w:r>
          </w:p>
          <w:p w:rsidR="00E04A35" w:rsidRPr="002305D9" w:rsidRDefault="00E04A35" w:rsidP="00F97F0E">
            <w:pPr>
              <w:pStyle w:val="28"/>
              <w:spacing w:after="0" w:line="240" w:lineRule="auto"/>
              <w:rPr>
                <w:b/>
              </w:rPr>
            </w:pPr>
            <w:r w:rsidRPr="002305D9">
              <w:rPr>
                <w:b/>
              </w:rPr>
              <w:t>Филиал ПАО «ТрансКонтейнер» на Октябрьской железной дороге:</w:t>
            </w:r>
          </w:p>
          <w:p w:rsidR="00E04A35" w:rsidRPr="00241627" w:rsidRDefault="00E04A35" w:rsidP="00F97F0E">
            <w:pPr>
              <w:pStyle w:val="28"/>
              <w:spacing w:after="0" w:line="240" w:lineRule="auto"/>
            </w:pPr>
            <w:r w:rsidRPr="00241627">
              <w:t xml:space="preserve">Место нахождения: 192007, </w:t>
            </w:r>
            <w:proofErr w:type="spellStart"/>
            <w:r>
              <w:t>Санкт</w:t>
            </w:r>
            <w:r>
              <w:noBreakHyphen/>
            </w:r>
            <w:r w:rsidRPr="00241627">
              <w:t>Петербург</w:t>
            </w:r>
            <w:proofErr w:type="spellEnd"/>
            <w:r w:rsidRPr="00241627">
              <w:t>, Лиговский пр., д. 240, лит. А</w:t>
            </w:r>
          </w:p>
          <w:p w:rsidR="00E04A35" w:rsidRPr="002305D9" w:rsidRDefault="00E04A35" w:rsidP="00F97F0E">
            <w:pPr>
              <w:pStyle w:val="28"/>
              <w:spacing w:after="0" w:line="240" w:lineRule="auto"/>
            </w:pPr>
            <w:r w:rsidRPr="00241627">
              <w:t>ИНН 7708591995, КПП 781643001,</w:t>
            </w:r>
          </w:p>
          <w:p w:rsidR="00E04A35" w:rsidRPr="002305D9" w:rsidRDefault="00E04A35" w:rsidP="00F97F0E">
            <w:pPr>
              <w:pStyle w:val="28"/>
              <w:spacing w:after="0" w:line="240" w:lineRule="auto"/>
            </w:pPr>
            <w:r w:rsidRPr="0021473E">
              <w:t>Тел. (812) 458-68-00,</w:t>
            </w:r>
            <w:r w:rsidRPr="002305D9">
              <w:t xml:space="preserve"> факс (812) 458-68-01</w:t>
            </w:r>
          </w:p>
        </w:tc>
      </w:tr>
      <w:tr w:rsidR="00E04A35" w:rsidRPr="00520031" w:rsidTr="00F97F0E">
        <w:tc>
          <w:tcPr>
            <w:tcW w:w="4820" w:type="dxa"/>
            <w:tcBorders>
              <w:top w:val="nil"/>
              <w:left w:val="nil"/>
              <w:bottom w:val="nil"/>
              <w:right w:val="nil"/>
            </w:tcBorders>
          </w:tcPr>
          <w:p w:rsidR="00E04A35" w:rsidRPr="00D64132" w:rsidRDefault="00E04A35" w:rsidP="00F97F0E">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E04A35" w:rsidRPr="00D64132" w:rsidRDefault="00E04A35" w:rsidP="00F97F0E">
            <w:pPr>
              <w:autoSpaceDE w:val="0"/>
              <w:autoSpaceDN w:val="0"/>
              <w:adjustRightInd w:val="0"/>
              <w:rPr>
                <w:b/>
              </w:rPr>
            </w:pPr>
          </w:p>
          <w:p w:rsidR="00E04A35" w:rsidRPr="00520031" w:rsidRDefault="00E04A35" w:rsidP="00F97F0E">
            <w:pPr>
              <w:autoSpaceDE w:val="0"/>
              <w:autoSpaceDN w:val="0"/>
              <w:adjustRightInd w:val="0"/>
            </w:pPr>
          </w:p>
          <w:p w:rsidR="00E04A35" w:rsidRPr="00520031" w:rsidRDefault="00E04A35" w:rsidP="00F97F0E">
            <w:pPr>
              <w:autoSpaceDE w:val="0"/>
              <w:autoSpaceDN w:val="0"/>
              <w:adjustRightInd w:val="0"/>
              <w:rPr>
                <w:b/>
              </w:rPr>
            </w:pPr>
          </w:p>
        </w:tc>
        <w:tc>
          <w:tcPr>
            <w:tcW w:w="4819" w:type="dxa"/>
            <w:tcBorders>
              <w:top w:val="nil"/>
              <w:left w:val="nil"/>
              <w:bottom w:val="nil"/>
              <w:right w:val="nil"/>
            </w:tcBorders>
          </w:tcPr>
          <w:p w:rsidR="00E04A35" w:rsidRPr="002305D9" w:rsidRDefault="00E04A35" w:rsidP="00F97F0E">
            <w:pPr>
              <w:pStyle w:val="28"/>
              <w:spacing w:after="0" w:line="240" w:lineRule="auto"/>
              <w:rPr>
                <w:b/>
              </w:rPr>
            </w:pPr>
            <w:r w:rsidRPr="002305D9">
              <w:rPr>
                <w:b/>
              </w:rPr>
              <w:t>Банковские реквизиты для расчета в российских рублях (RUR):</w:t>
            </w:r>
          </w:p>
          <w:p w:rsidR="00E04A35" w:rsidRPr="002305D9" w:rsidRDefault="00E04A35" w:rsidP="00F97F0E">
            <w:pPr>
              <w:pStyle w:val="28"/>
              <w:spacing w:after="0" w:line="240" w:lineRule="auto"/>
            </w:pPr>
            <w:r w:rsidRPr="002305D9">
              <w:t>р/с 40702810637000006238 в Филиале ОПЕРУ ПАО Банк ВТБ в г. </w:t>
            </w:r>
            <w:proofErr w:type="spellStart"/>
            <w:r w:rsidRPr="002305D9">
              <w:t>Санкт</w:t>
            </w:r>
            <w:r w:rsidRPr="002305D9">
              <w:noBreakHyphen/>
              <w:t>Петербурге</w:t>
            </w:r>
            <w:proofErr w:type="spellEnd"/>
          </w:p>
          <w:p w:rsidR="00E04A35" w:rsidRPr="002305D9" w:rsidRDefault="00E04A35" w:rsidP="00F97F0E">
            <w:pPr>
              <w:pStyle w:val="28"/>
              <w:spacing w:after="0" w:line="240" w:lineRule="auto"/>
            </w:pPr>
            <w:r w:rsidRPr="002305D9">
              <w:t>к/с 30101810200000000704, БИК 044030704</w:t>
            </w:r>
          </w:p>
          <w:p w:rsidR="00E04A35" w:rsidRPr="002305D9" w:rsidRDefault="00E04A35" w:rsidP="00F97F0E">
            <w:pPr>
              <w:pStyle w:val="28"/>
              <w:spacing w:after="0" w:line="240" w:lineRule="auto"/>
            </w:pPr>
            <w:r w:rsidRPr="002305D9">
              <w:t>ОКПО 15201081, ОКВЭД 52.29</w:t>
            </w:r>
          </w:p>
          <w:p w:rsidR="00E04A35" w:rsidRPr="00FF20ED" w:rsidRDefault="00E04A35" w:rsidP="00F97F0E">
            <w:pPr>
              <w:pStyle w:val="28"/>
              <w:spacing w:after="0" w:line="240" w:lineRule="auto"/>
            </w:pPr>
          </w:p>
        </w:tc>
      </w:tr>
      <w:tr w:rsidR="00E04A35" w:rsidRPr="00520031" w:rsidTr="00F97F0E">
        <w:tc>
          <w:tcPr>
            <w:tcW w:w="4820" w:type="dxa"/>
            <w:tcBorders>
              <w:top w:val="nil"/>
              <w:left w:val="nil"/>
              <w:bottom w:val="nil"/>
              <w:right w:val="nil"/>
            </w:tcBorders>
          </w:tcPr>
          <w:p w:rsidR="00E04A35" w:rsidRPr="00520031" w:rsidRDefault="00E04A35" w:rsidP="00F97F0E">
            <w:pPr>
              <w:autoSpaceDE w:val="0"/>
              <w:autoSpaceDN w:val="0"/>
              <w:adjustRightInd w:val="0"/>
              <w:rPr>
                <w:b/>
              </w:rPr>
            </w:pPr>
            <w:r>
              <w:rPr>
                <w:snapToGrid w:val="0"/>
              </w:rPr>
              <w:t xml:space="preserve"> __________ ______________</w:t>
            </w:r>
          </w:p>
        </w:tc>
        <w:tc>
          <w:tcPr>
            <w:tcW w:w="4819" w:type="dxa"/>
            <w:tcBorders>
              <w:top w:val="nil"/>
              <w:left w:val="nil"/>
              <w:bottom w:val="nil"/>
              <w:right w:val="nil"/>
            </w:tcBorders>
          </w:tcPr>
          <w:p w:rsidR="00E04A35" w:rsidRDefault="00E04A35" w:rsidP="00F97F0E">
            <w:pPr>
              <w:widowControl w:val="0"/>
              <w:jc w:val="both"/>
              <w:rPr>
                <w:b/>
                <w:bCs/>
                <w:snapToGrid w:val="0"/>
              </w:rPr>
            </w:pPr>
            <w:r>
              <w:rPr>
                <w:snapToGrid w:val="0"/>
              </w:rPr>
              <w:t xml:space="preserve"> ____________ ____________</w:t>
            </w:r>
          </w:p>
        </w:tc>
      </w:tr>
    </w:tbl>
    <w:p w:rsidR="00E04A35" w:rsidRPr="00520031" w:rsidRDefault="00E04A35" w:rsidP="00E04A35"/>
    <w:p w:rsidR="00E04A35" w:rsidRDefault="00E04A35" w:rsidP="00E04A35">
      <w:pPr>
        <w:ind w:left="8496" w:firstLine="708"/>
        <w:jc w:val="center"/>
        <w:sectPr w:rsidR="00E04A35" w:rsidSect="00427AE0">
          <w:footerReference w:type="default" r:id="rId21"/>
          <w:pgSz w:w="11906" w:h="16838"/>
          <w:pgMar w:top="1134" w:right="851" w:bottom="1134" w:left="1418" w:header="709" w:footer="709" w:gutter="0"/>
          <w:cols w:space="708"/>
          <w:docGrid w:linePitch="360"/>
        </w:sectPr>
      </w:pPr>
    </w:p>
    <w:p w:rsidR="00E04A35" w:rsidRPr="00602C04" w:rsidRDefault="00E04A35" w:rsidP="00E04A35">
      <w:pPr>
        <w:jc w:val="right"/>
      </w:pPr>
      <w:r>
        <w:lastRenderedPageBreak/>
        <w:t xml:space="preserve">Приложение № </w:t>
      </w:r>
      <w:r w:rsidRPr="00602C04">
        <w:t>1</w:t>
      </w:r>
    </w:p>
    <w:p w:rsidR="00E04A35" w:rsidRPr="00602C04" w:rsidRDefault="00E04A35" w:rsidP="00E04A35">
      <w:pPr>
        <w:jc w:val="right"/>
        <w:rPr>
          <w:color w:val="000000"/>
        </w:rPr>
      </w:pPr>
      <w:r w:rsidRPr="005D242F">
        <w:t>к договору  аренды</w:t>
      </w:r>
      <w:r w:rsidR="00377B4B">
        <w:t xml:space="preserve"> </w:t>
      </w:r>
      <w:r w:rsidRPr="005D242F">
        <w:rPr>
          <w:color w:val="000000"/>
        </w:rPr>
        <w:t>транспортного средства с экипажем</w:t>
      </w:r>
    </w:p>
    <w:p w:rsidR="00E04A35" w:rsidRPr="005D242F" w:rsidRDefault="00377B4B" w:rsidP="00E04A35">
      <w:pPr>
        <w:jc w:val="right"/>
      </w:pPr>
      <w:r>
        <w:t>№</w:t>
      </w:r>
      <w:proofErr w:type="spellStart"/>
      <w:r>
        <w:t>__________________от</w:t>
      </w:r>
      <w:proofErr w:type="spellEnd"/>
      <w:r>
        <w:t xml:space="preserve"> «</w:t>
      </w:r>
      <w:r w:rsidR="00E04A35" w:rsidRPr="005D242F">
        <w:t>__</w:t>
      </w:r>
      <w:r>
        <w:t>___»</w:t>
      </w:r>
      <w:r w:rsidR="00E04A35" w:rsidRPr="005D242F">
        <w:t xml:space="preserve"> ______________201____г.</w:t>
      </w:r>
    </w:p>
    <w:p w:rsidR="00E04A35" w:rsidRDefault="00E04A35" w:rsidP="00E04A35"/>
    <w:p w:rsidR="00E04A35" w:rsidRDefault="00E04A35" w:rsidP="00E04A35">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E04A35" w:rsidRPr="005D242F" w:rsidTr="00F97F0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BD126B" w:rsidRDefault="00E04A35" w:rsidP="00F97F0E">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4A35" w:rsidRPr="00BD126B" w:rsidRDefault="00E04A35" w:rsidP="00F97F0E">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04A35" w:rsidRPr="00BD126B" w:rsidRDefault="00E04A35" w:rsidP="00F97F0E">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04A35" w:rsidRPr="00BD126B" w:rsidRDefault="00E04A35" w:rsidP="00F97F0E">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04A35" w:rsidRPr="00BD126B" w:rsidRDefault="00E04A35" w:rsidP="00F97F0E">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04A35" w:rsidRPr="00BD126B" w:rsidRDefault="00E04A35" w:rsidP="00F97F0E">
            <w:pPr>
              <w:jc w:val="center"/>
              <w:rPr>
                <w:b/>
                <w:color w:val="000000"/>
              </w:rPr>
            </w:pPr>
            <w:r w:rsidRPr="00BD126B">
              <w:rPr>
                <w:b/>
                <w:color w:val="000000"/>
              </w:rPr>
              <w:t>Номер свидетельства о регистрации ТС</w:t>
            </w:r>
          </w:p>
        </w:tc>
      </w:tr>
      <w:tr w:rsidR="00E04A35" w:rsidRPr="005D242F" w:rsidTr="00F97F0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4A35" w:rsidRPr="005D242F" w:rsidRDefault="00E04A35" w:rsidP="00F97F0E">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jc w:val="center"/>
              <w:rPr>
                <w:b/>
                <w:bCs/>
                <w:color w:val="000000"/>
              </w:rPr>
            </w:pPr>
            <w:r w:rsidRPr="005D242F">
              <w:rPr>
                <w:b/>
                <w:bCs/>
                <w:color w:val="000000"/>
              </w:rPr>
              <w:t>7</w:t>
            </w:r>
          </w:p>
        </w:tc>
      </w:tr>
      <w:tr w:rsidR="00E04A35" w:rsidRPr="005D242F" w:rsidTr="00F97F0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04A35" w:rsidRPr="005D242F" w:rsidRDefault="00E04A35" w:rsidP="00F97F0E">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04A35" w:rsidRPr="005D242F" w:rsidRDefault="00E04A35" w:rsidP="00F97F0E">
            <w:pPr>
              <w:rPr>
                <w:color w:val="000000"/>
              </w:rPr>
            </w:pPr>
            <w:r w:rsidRPr="005D242F">
              <w:rPr>
                <w:color w:val="000000"/>
              </w:rPr>
              <w:t> </w:t>
            </w:r>
          </w:p>
        </w:tc>
      </w:tr>
    </w:tbl>
    <w:p w:rsidR="00E04A35" w:rsidRDefault="00E04A35" w:rsidP="00E04A35">
      <w:pPr>
        <w:jc w:val="center"/>
        <w:rPr>
          <w:b/>
        </w:rPr>
      </w:pPr>
    </w:p>
    <w:p w:rsidR="00E04A35" w:rsidRDefault="00E04A35" w:rsidP="00E04A35">
      <w:pPr>
        <w:jc w:val="center"/>
        <w:rPr>
          <w:b/>
        </w:rPr>
      </w:pPr>
    </w:p>
    <w:p w:rsidR="00E04A35" w:rsidRDefault="00E04A35" w:rsidP="00E04A35">
      <w:pPr>
        <w:jc w:val="center"/>
        <w:rPr>
          <w:b/>
        </w:rPr>
      </w:pPr>
    </w:p>
    <w:p w:rsidR="00E04A35" w:rsidRDefault="00E04A35" w:rsidP="00E04A35">
      <w:pPr>
        <w:rPr>
          <w:b/>
          <w:bCs/>
        </w:rPr>
      </w:pPr>
    </w:p>
    <w:p w:rsidR="00E04A35" w:rsidRPr="005D242F" w:rsidRDefault="00E04A35" w:rsidP="00E04A3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04A35" w:rsidRDefault="00E04A35" w:rsidP="00E04A35">
      <w:pPr>
        <w:widowControl w:val="0"/>
        <w:ind w:left="9072" w:hanging="9066"/>
        <w:rPr>
          <w:color w:val="000000"/>
        </w:rPr>
      </w:pPr>
    </w:p>
    <w:p w:rsidR="00E04A35" w:rsidRPr="00D11CC1" w:rsidRDefault="00E04A35" w:rsidP="00E04A35">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E04A35" w:rsidRPr="005D242F" w:rsidRDefault="00E04A35" w:rsidP="00E04A35">
      <w:pPr>
        <w:rPr>
          <w:color w:val="000000"/>
        </w:rPr>
      </w:pPr>
    </w:p>
    <w:p w:rsidR="00E04A35" w:rsidRPr="005D242F" w:rsidRDefault="00E04A35" w:rsidP="00E04A3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E04A35" w:rsidRPr="005D242F" w:rsidRDefault="00E04A35" w:rsidP="00E04A35">
      <w:r>
        <w:tab/>
      </w:r>
      <w:r>
        <w:tab/>
        <w:t xml:space="preserve">     М.П.        </w:t>
      </w:r>
      <w:r>
        <w:tab/>
      </w:r>
      <w:r>
        <w:tab/>
      </w:r>
      <w:r>
        <w:tab/>
      </w:r>
      <w:r>
        <w:tab/>
      </w:r>
      <w:r>
        <w:tab/>
      </w:r>
      <w:r>
        <w:tab/>
      </w:r>
      <w:r>
        <w:tab/>
      </w:r>
      <w:r>
        <w:tab/>
      </w:r>
      <w:r>
        <w:tab/>
      </w:r>
      <w:r>
        <w:tab/>
      </w:r>
      <w:r>
        <w:tab/>
        <w:t xml:space="preserve">           М.П.</w:t>
      </w:r>
    </w:p>
    <w:p w:rsidR="00E04A35" w:rsidRPr="005D242F" w:rsidRDefault="00E04A35" w:rsidP="00E04A35">
      <w:pPr>
        <w:rPr>
          <w:b/>
          <w:bCs/>
          <w:color w:val="000000"/>
          <w:sz w:val="28"/>
          <w:szCs w:val="28"/>
        </w:rPr>
      </w:pPr>
    </w:p>
    <w:p w:rsidR="00E04A35" w:rsidRPr="005D242F" w:rsidRDefault="00E04A35" w:rsidP="00E04A35">
      <w:pPr>
        <w:jc w:val="center"/>
        <w:rPr>
          <w:b/>
        </w:rPr>
      </w:pPr>
    </w:p>
    <w:p w:rsidR="00E04A35" w:rsidRDefault="00E04A35" w:rsidP="00E04A35">
      <w:pPr>
        <w:ind w:left="8496" w:firstLine="708"/>
        <w:jc w:val="center"/>
      </w:pPr>
      <w:r>
        <w:t xml:space="preserve">  </w:t>
      </w:r>
    </w:p>
    <w:p w:rsidR="00E04A35" w:rsidRPr="00602C04" w:rsidRDefault="00E04A35" w:rsidP="00E04A35">
      <w:pPr>
        <w:jc w:val="right"/>
        <w:rPr>
          <w:lang w:val="en-US"/>
        </w:rPr>
      </w:pPr>
      <w:r>
        <w:br w:type="page"/>
      </w:r>
      <w:r>
        <w:lastRenderedPageBreak/>
        <w:t xml:space="preserve">Приложение № </w:t>
      </w:r>
      <w:r>
        <w:rPr>
          <w:lang w:val="en-US"/>
        </w:rPr>
        <w:t>2</w:t>
      </w:r>
    </w:p>
    <w:p w:rsidR="00E04A35" w:rsidRPr="00602C04" w:rsidRDefault="00E04A35" w:rsidP="00E04A35">
      <w:pPr>
        <w:jc w:val="right"/>
        <w:rPr>
          <w:color w:val="000000"/>
        </w:rPr>
      </w:pPr>
      <w:r w:rsidRPr="005D242F">
        <w:t>к договору  аренды</w:t>
      </w:r>
      <w:r w:rsidR="00377B4B">
        <w:t xml:space="preserve"> </w:t>
      </w:r>
      <w:r w:rsidRPr="005D242F">
        <w:rPr>
          <w:color w:val="000000"/>
        </w:rPr>
        <w:t>транспортного средства с экипажем</w:t>
      </w:r>
    </w:p>
    <w:p w:rsidR="00E04A35" w:rsidRPr="005D242F" w:rsidRDefault="00E04A35" w:rsidP="00E04A35">
      <w:pPr>
        <w:jc w:val="right"/>
      </w:pPr>
      <w:r w:rsidRPr="005D242F">
        <w:t>№______________</w:t>
      </w:r>
      <w:r w:rsidR="00106D05">
        <w:t xml:space="preserve"> </w:t>
      </w:r>
      <w:r w:rsidR="00377B4B">
        <w:t>от «_____»</w:t>
      </w:r>
      <w:r w:rsidRPr="005D242F">
        <w:t xml:space="preserve"> ______________201____г.</w:t>
      </w:r>
    </w:p>
    <w:p w:rsidR="00E04A35" w:rsidRDefault="00E04A35" w:rsidP="00E04A35">
      <w:pPr>
        <w:ind w:left="8496" w:firstLine="708"/>
        <w:jc w:val="center"/>
      </w:pPr>
    </w:p>
    <w:p w:rsidR="00E04A35" w:rsidRDefault="00E04A35" w:rsidP="00E04A35"/>
    <w:p w:rsidR="00E04A35" w:rsidRDefault="00E04A35" w:rsidP="00E04A35">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E04A35" w:rsidRPr="00AD59B8" w:rsidTr="00F97F0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35" w:rsidRPr="00AD59B8" w:rsidRDefault="00E04A35" w:rsidP="00F97F0E">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04A35" w:rsidRPr="00AD59B8" w:rsidRDefault="00E04A35" w:rsidP="00F97F0E">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04A35" w:rsidRPr="00AD59B8" w:rsidRDefault="00E04A35" w:rsidP="00F97F0E">
            <w:pPr>
              <w:jc w:val="center"/>
              <w:rPr>
                <w:b/>
                <w:bCs/>
                <w:color w:val="000000"/>
              </w:rPr>
            </w:pPr>
            <w:r w:rsidRPr="00AD59B8">
              <w:rPr>
                <w:b/>
                <w:bCs/>
                <w:color w:val="000000"/>
              </w:rPr>
              <w:t>Водительское удостоверение</w:t>
            </w:r>
          </w:p>
        </w:tc>
      </w:tr>
      <w:tr w:rsidR="00E04A35" w:rsidRPr="00AD59B8" w:rsidTr="00F97F0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4A35" w:rsidRPr="00AD59B8" w:rsidRDefault="00E04A35" w:rsidP="00F97F0E">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4A35" w:rsidRPr="00AD59B8" w:rsidRDefault="00E04A35" w:rsidP="00F97F0E">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04A35" w:rsidRPr="00AD59B8" w:rsidRDefault="00E04A35" w:rsidP="00F97F0E">
            <w:pPr>
              <w:jc w:val="center"/>
              <w:rPr>
                <w:b/>
                <w:bCs/>
                <w:color w:val="000000"/>
              </w:rPr>
            </w:pPr>
            <w:r w:rsidRPr="00AD59B8">
              <w:rPr>
                <w:b/>
                <w:bCs/>
                <w:color w:val="000000"/>
              </w:rPr>
              <w:t>3</w:t>
            </w:r>
          </w:p>
        </w:tc>
      </w:tr>
      <w:tr w:rsidR="00E04A35" w:rsidRPr="00AD59B8" w:rsidTr="00F97F0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04A35" w:rsidRPr="00AD59B8" w:rsidRDefault="00E04A35" w:rsidP="00F97F0E">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04A35" w:rsidRPr="00AD59B8" w:rsidRDefault="00E04A35" w:rsidP="00F97F0E">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04A35" w:rsidRPr="00AD59B8" w:rsidRDefault="00E04A35" w:rsidP="00F97F0E">
            <w:pPr>
              <w:rPr>
                <w:color w:val="000000"/>
                <w:sz w:val="28"/>
                <w:szCs w:val="28"/>
              </w:rPr>
            </w:pPr>
            <w:r w:rsidRPr="00AD59B8">
              <w:rPr>
                <w:color w:val="000000"/>
                <w:sz w:val="28"/>
                <w:szCs w:val="28"/>
              </w:rPr>
              <w:t> </w:t>
            </w:r>
          </w:p>
        </w:tc>
      </w:tr>
    </w:tbl>
    <w:p w:rsidR="00E04A35" w:rsidRDefault="00E04A35" w:rsidP="00E04A35">
      <w:pPr>
        <w:jc w:val="center"/>
        <w:rPr>
          <w:b/>
        </w:rPr>
      </w:pPr>
    </w:p>
    <w:p w:rsidR="00E04A35" w:rsidRDefault="00E04A35" w:rsidP="00E04A35">
      <w:pPr>
        <w:jc w:val="center"/>
        <w:rPr>
          <w:b/>
        </w:rPr>
      </w:pPr>
    </w:p>
    <w:p w:rsidR="00E04A35" w:rsidRDefault="00E04A35" w:rsidP="00E04A35">
      <w:pPr>
        <w:jc w:val="center"/>
        <w:rPr>
          <w:b/>
        </w:rPr>
      </w:pPr>
    </w:p>
    <w:p w:rsidR="00E04A35" w:rsidRDefault="00E04A35" w:rsidP="00E04A35">
      <w:pPr>
        <w:rPr>
          <w:b/>
          <w:bCs/>
        </w:rPr>
      </w:pPr>
    </w:p>
    <w:p w:rsidR="00E04A35" w:rsidRPr="005D242F" w:rsidRDefault="00E04A35" w:rsidP="00E04A3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04A35" w:rsidRDefault="00E04A35" w:rsidP="00E04A35">
      <w:pPr>
        <w:widowControl w:val="0"/>
        <w:ind w:left="9072" w:hanging="9066"/>
        <w:rPr>
          <w:color w:val="000000"/>
        </w:rPr>
      </w:pPr>
    </w:p>
    <w:p w:rsidR="00E04A35" w:rsidRPr="00D11CC1" w:rsidRDefault="00E04A35" w:rsidP="00E04A35">
      <w:pPr>
        <w:widowControl w:val="0"/>
        <w:ind w:left="9072" w:hanging="9066"/>
        <w:rPr>
          <w:u w:val="single"/>
        </w:rPr>
      </w:pPr>
      <w:r>
        <w:rPr>
          <w:color w:val="000000"/>
        </w:rPr>
        <w:t>_______________________________________________</w:t>
      </w:r>
      <w:r>
        <w:rPr>
          <w:color w:val="000000"/>
        </w:rPr>
        <w:tab/>
        <w:t>______________________________________________</w:t>
      </w:r>
    </w:p>
    <w:p w:rsidR="00E04A35" w:rsidRPr="005D242F" w:rsidRDefault="00E04A35" w:rsidP="00E04A35">
      <w:pPr>
        <w:rPr>
          <w:color w:val="000000"/>
        </w:rPr>
      </w:pPr>
    </w:p>
    <w:p w:rsidR="00E04A35" w:rsidRPr="005D242F" w:rsidRDefault="00E04A35" w:rsidP="00E04A3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E04A35" w:rsidRPr="005D242F" w:rsidRDefault="00E04A35" w:rsidP="00E04A35">
      <w:r>
        <w:tab/>
      </w:r>
      <w:r>
        <w:tab/>
        <w:t xml:space="preserve">     М.П.        </w:t>
      </w:r>
      <w:r>
        <w:tab/>
      </w:r>
      <w:r>
        <w:tab/>
      </w:r>
      <w:r>
        <w:tab/>
      </w:r>
      <w:r>
        <w:tab/>
      </w:r>
      <w:r>
        <w:tab/>
      </w:r>
      <w:r>
        <w:tab/>
      </w:r>
      <w:r>
        <w:tab/>
      </w:r>
      <w:r>
        <w:tab/>
      </w:r>
      <w:r>
        <w:tab/>
      </w:r>
      <w:r>
        <w:tab/>
      </w:r>
      <w:r>
        <w:tab/>
        <w:t xml:space="preserve">           М.П.</w:t>
      </w:r>
    </w:p>
    <w:p w:rsidR="00E04A35" w:rsidRDefault="00E04A35" w:rsidP="00E04A35">
      <w:pPr>
        <w:rPr>
          <w:b/>
          <w:bCs/>
          <w:color w:val="000000"/>
          <w:sz w:val="28"/>
          <w:szCs w:val="28"/>
        </w:rPr>
        <w:sectPr w:rsidR="00E04A35" w:rsidSect="00427AE0">
          <w:pgSz w:w="16838" w:h="11906" w:orient="landscape"/>
          <w:pgMar w:top="1134" w:right="851" w:bottom="1134" w:left="1418" w:header="709" w:footer="709" w:gutter="0"/>
          <w:cols w:space="708"/>
          <w:docGrid w:linePitch="360"/>
        </w:sectPr>
      </w:pPr>
    </w:p>
    <w:p w:rsidR="00E04A35" w:rsidRPr="00602C04" w:rsidRDefault="00E04A35" w:rsidP="00E04A35">
      <w:pPr>
        <w:autoSpaceDE w:val="0"/>
        <w:autoSpaceDN w:val="0"/>
        <w:jc w:val="right"/>
      </w:pPr>
      <w:r w:rsidRPr="00602C04">
        <w:lastRenderedPageBreak/>
        <w:t xml:space="preserve">Приложение № </w:t>
      </w:r>
      <w:r>
        <w:t>3</w:t>
      </w:r>
    </w:p>
    <w:p w:rsidR="00E04A35" w:rsidRPr="00602C04" w:rsidRDefault="00E04A35" w:rsidP="00E04A35">
      <w:pPr>
        <w:autoSpaceDE w:val="0"/>
        <w:autoSpaceDN w:val="0"/>
        <w:jc w:val="right"/>
      </w:pPr>
      <w:r w:rsidRPr="00602C04">
        <w:t xml:space="preserve">к договору аренды транспортного средства с экипажем </w:t>
      </w:r>
    </w:p>
    <w:p w:rsidR="00E04A35" w:rsidRPr="00602C04" w:rsidRDefault="00E04A35" w:rsidP="00E04A35">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E04A35" w:rsidRPr="00602C04" w:rsidRDefault="00E04A35" w:rsidP="00E04A35">
      <w:pPr>
        <w:autoSpaceDE w:val="0"/>
        <w:autoSpaceDN w:val="0"/>
        <w:jc w:val="center"/>
        <w:rPr>
          <w:b/>
          <w:sz w:val="22"/>
          <w:szCs w:val="22"/>
        </w:rPr>
      </w:pPr>
    </w:p>
    <w:p w:rsidR="00E04A35" w:rsidRPr="00602C04" w:rsidRDefault="00E04A35" w:rsidP="00E04A35">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E04A35" w:rsidRPr="00602C04" w:rsidRDefault="00E04A35" w:rsidP="00E04A35">
      <w:pPr>
        <w:autoSpaceDE w:val="0"/>
        <w:autoSpaceDN w:val="0"/>
        <w:jc w:val="center"/>
        <w:rPr>
          <w:b/>
          <w:sz w:val="10"/>
          <w:szCs w:val="10"/>
        </w:rPr>
      </w:pPr>
    </w:p>
    <w:p w:rsidR="00E04A35" w:rsidRPr="00602C04" w:rsidRDefault="00E04A35" w:rsidP="00E04A35">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E04A35" w:rsidRPr="00602C04" w:rsidRDefault="00E04A35" w:rsidP="00E04A35">
      <w:pPr>
        <w:tabs>
          <w:tab w:val="left" w:pos="2625"/>
        </w:tabs>
        <w:autoSpaceDE w:val="0"/>
        <w:autoSpaceDN w:val="0"/>
        <w:jc w:val="right"/>
        <w:rPr>
          <w:sz w:val="22"/>
          <w:szCs w:val="22"/>
        </w:rPr>
      </w:pPr>
      <w:r w:rsidRPr="00602C04">
        <w:rPr>
          <w:sz w:val="22"/>
          <w:szCs w:val="22"/>
        </w:rPr>
        <w:t xml:space="preserve">  </w:t>
      </w:r>
    </w:p>
    <w:p w:rsidR="00E04A35" w:rsidRPr="00602C04" w:rsidRDefault="00E04A35" w:rsidP="00E04A35">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E04A35" w:rsidRPr="00602C04" w:rsidRDefault="00E04A35" w:rsidP="00E04A35">
      <w:pPr>
        <w:tabs>
          <w:tab w:val="left" w:pos="2625"/>
        </w:tabs>
        <w:autoSpaceDE w:val="0"/>
        <w:autoSpaceDN w:val="0"/>
        <w:jc w:val="both"/>
        <w:rPr>
          <w:sz w:val="20"/>
          <w:szCs w:val="20"/>
        </w:rPr>
      </w:pPr>
    </w:p>
    <w:p w:rsidR="00E04A35" w:rsidRPr="00602C04" w:rsidRDefault="00E04A35" w:rsidP="00E04A35">
      <w:pPr>
        <w:numPr>
          <w:ilvl w:val="0"/>
          <w:numId w:val="3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04A35" w:rsidRPr="00602C04" w:rsidTr="00F97F0E">
        <w:tblPrEx>
          <w:tblCellMar>
            <w:top w:w="0" w:type="dxa"/>
            <w:bottom w:w="0" w:type="dxa"/>
          </w:tblCellMar>
        </w:tblPrEx>
        <w:trPr>
          <w:trHeight w:val="1531"/>
        </w:trPr>
        <w:tc>
          <w:tcPr>
            <w:tcW w:w="10218" w:type="dxa"/>
          </w:tcPr>
          <w:p w:rsidR="00E04A35" w:rsidRPr="00602C04" w:rsidRDefault="00E04A35" w:rsidP="00F97F0E">
            <w:pPr>
              <w:autoSpaceDE w:val="0"/>
              <w:autoSpaceDN w:val="0"/>
              <w:rPr>
                <w:sz w:val="20"/>
                <w:szCs w:val="20"/>
              </w:rPr>
            </w:pPr>
            <w:r w:rsidRPr="00602C04">
              <w:rPr>
                <w:sz w:val="20"/>
                <w:szCs w:val="20"/>
              </w:rPr>
              <w:t>марка ТС</w:t>
            </w:r>
            <w:r w:rsidRPr="00602C04">
              <w:rPr>
                <w:sz w:val="20"/>
                <w:szCs w:val="20"/>
                <w:u w:val="single"/>
              </w:rPr>
              <w:t xml:space="preserve">                                                                                                                                                                                    </w:t>
            </w:r>
          </w:p>
          <w:p w:rsidR="00E04A35" w:rsidRPr="00602C04" w:rsidRDefault="00E04A35" w:rsidP="00F97F0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E04A35" w:rsidRPr="00602C04" w:rsidRDefault="00E04A35" w:rsidP="00F97F0E">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E04A35" w:rsidRPr="00602C04" w:rsidRDefault="00E04A35" w:rsidP="00F97F0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E04A35" w:rsidRPr="00602C04" w:rsidRDefault="00E04A35" w:rsidP="00F97F0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04A35" w:rsidRPr="00602C04" w:rsidRDefault="00E04A35" w:rsidP="00F97F0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04A35" w:rsidRPr="00602C04" w:rsidRDefault="00E04A35" w:rsidP="00F97F0E">
            <w:pPr>
              <w:autoSpaceDE w:val="0"/>
              <w:autoSpaceDN w:val="0"/>
              <w:rPr>
                <w:sz w:val="18"/>
                <w:szCs w:val="18"/>
              </w:rPr>
            </w:pPr>
            <w:r w:rsidRPr="00602C04">
              <w:rPr>
                <w:sz w:val="18"/>
                <w:szCs w:val="18"/>
              </w:rPr>
              <w:t xml:space="preserve">            подпись                                  ФИО                                                 подпись                                ФИО</w:t>
            </w:r>
          </w:p>
        </w:tc>
      </w:tr>
    </w:tbl>
    <w:p w:rsidR="00E04A35" w:rsidRPr="00602C04" w:rsidRDefault="00E04A35" w:rsidP="00E04A35">
      <w:pPr>
        <w:autoSpaceDE w:val="0"/>
        <w:autoSpaceDN w:val="0"/>
        <w:rPr>
          <w:sz w:val="20"/>
          <w:szCs w:val="20"/>
        </w:rPr>
      </w:pPr>
    </w:p>
    <w:p w:rsidR="00E04A35" w:rsidRPr="00602C04" w:rsidRDefault="00E04A35" w:rsidP="00E04A35">
      <w:pPr>
        <w:numPr>
          <w:ilvl w:val="0"/>
          <w:numId w:val="3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04A35" w:rsidRPr="00602C04" w:rsidTr="00F97F0E">
        <w:tblPrEx>
          <w:tblCellMar>
            <w:top w:w="0" w:type="dxa"/>
            <w:bottom w:w="0" w:type="dxa"/>
          </w:tblCellMar>
        </w:tblPrEx>
        <w:trPr>
          <w:trHeight w:val="1471"/>
        </w:trPr>
        <w:tc>
          <w:tcPr>
            <w:tcW w:w="10203" w:type="dxa"/>
          </w:tcPr>
          <w:p w:rsidR="00E04A35" w:rsidRPr="00602C04" w:rsidRDefault="00E04A35" w:rsidP="00F97F0E">
            <w:pPr>
              <w:autoSpaceDE w:val="0"/>
              <w:autoSpaceDN w:val="0"/>
              <w:rPr>
                <w:sz w:val="20"/>
                <w:szCs w:val="20"/>
              </w:rPr>
            </w:pPr>
            <w:r w:rsidRPr="00602C04">
              <w:rPr>
                <w:sz w:val="20"/>
                <w:szCs w:val="20"/>
              </w:rPr>
              <w:t>марка ТС</w:t>
            </w:r>
            <w:r w:rsidRPr="00602C04">
              <w:rPr>
                <w:sz w:val="20"/>
                <w:szCs w:val="20"/>
                <w:u w:val="single"/>
              </w:rPr>
              <w:t xml:space="preserve">                                                                                                                                                                                    </w:t>
            </w:r>
          </w:p>
          <w:p w:rsidR="00E04A35" w:rsidRPr="00602C04" w:rsidRDefault="00E04A35" w:rsidP="00F97F0E">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E04A35" w:rsidRPr="00602C04" w:rsidRDefault="00E04A35" w:rsidP="00F97F0E">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E04A35" w:rsidRPr="00602C04" w:rsidRDefault="00E04A35" w:rsidP="00F97F0E">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E04A35" w:rsidRPr="00602C04" w:rsidRDefault="00E04A35" w:rsidP="00F97F0E">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04A35" w:rsidRPr="00602C04" w:rsidRDefault="00E04A35" w:rsidP="00F97F0E">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04A35" w:rsidRPr="00602C04" w:rsidRDefault="00E04A35" w:rsidP="00F97F0E">
            <w:pPr>
              <w:autoSpaceDE w:val="0"/>
              <w:autoSpaceDN w:val="0"/>
              <w:rPr>
                <w:sz w:val="18"/>
                <w:szCs w:val="18"/>
              </w:rPr>
            </w:pPr>
            <w:r w:rsidRPr="00602C04">
              <w:rPr>
                <w:sz w:val="18"/>
                <w:szCs w:val="18"/>
              </w:rPr>
              <w:t xml:space="preserve">            подпись                                    ФИО                                                 подпись                                ФИО</w:t>
            </w:r>
          </w:p>
          <w:p w:rsidR="00E04A35" w:rsidRPr="00602C04" w:rsidRDefault="00E04A35" w:rsidP="00F97F0E">
            <w:pPr>
              <w:autoSpaceDE w:val="0"/>
              <w:autoSpaceDN w:val="0"/>
              <w:rPr>
                <w:sz w:val="10"/>
                <w:szCs w:val="10"/>
              </w:rPr>
            </w:pPr>
          </w:p>
        </w:tc>
      </w:tr>
    </w:tbl>
    <w:p w:rsidR="00E04A35" w:rsidRPr="00602C04" w:rsidRDefault="00E04A35" w:rsidP="00E04A35">
      <w:pPr>
        <w:autoSpaceDE w:val="0"/>
        <w:autoSpaceDN w:val="0"/>
        <w:rPr>
          <w:sz w:val="20"/>
          <w:szCs w:val="20"/>
        </w:rPr>
      </w:pPr>
    </w:p>
    <w:p w:rsidR="00E04A35" w:rsidRPr="00602C04" w:rsidRDefault="00E04A35" w:rsidP="00E04A35">
      <w:pPr>
        <w:numPr>
          <w:ilvl w:val="0"/>
          <w:numId w:val="3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04A35" w:rsidRPr="00602C04" w:rsidTr="00F97F0E">
        <w:tblPrEx>
          <w:tblCellMar>
            <w:top w:w="0" w:type="dxa"/>
            <w:bottom w:w="0" w:type="dxa"/>
          </w:tblCellMar>
        </w:tblPrEx>
        <w:trPr>
          <w:trHeight w:val="3914"/>
        </w:trPr>
        <w:tc>
          <w:tcPr>
            <w:tcW w:w="10244" w:type="dxa"/>
            <w:tcBorders>
              <w:top w:val="single" w:sz="4" w:space="0" w:color="auto"/>
              <w:bottom w:val="nil"/>
            </w:tcBorders>
          </w:tcPr>
          <w:p w:rsidR="00E04A35" w:rsidRPr="00602C04" w:rsidRDefault="00E04A35" w:rsidP="00F97F0E">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E04A35" w:rsidRPr="00602C04" w:rsidRDefault="00E04A35" w:rsidP="00F97F0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04A35" w:rsidRPr="00602C04" w:rsidTr="00F97F0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602C04" w:rsidRDefault="00E04A35" w:rsidP="00F97F0E">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r>
            <w:tr w:rsidR="00E04A35" w:rsidRPr="00602C04" w:rsidTr="00F97F0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A35" w:rsidRPr="00602C04" w:rsidRDefault="00E04A35" w:rsidP="00F97F0E">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убыл</w:t>
                  </w:r>
                </w:p>
              </w:tc>
            </w:tr>
            <w:tr w:rsidR="00E04A35" w:rsidRPr="00602C04" w:rsidTr="00F97F0E">
              <w:trPr>
                <w:trHeight w:val="276"/>
              </w:trPr>
              <w:tc>
                <w:tcPr>
                  <w:tcW w:w="1841" w:type="dxa"/>
                  <w:vMerge/>
                  <w:tcBorders>
                    <w:top w:val="nil"/>
                    <w:left w:val="single" w:sz="4" w:space="0" w:color="auto"/>
                    <w:bottom w:val="single" w:sz="4" w:space="0" w:color="auto"/>
                    <w:right w:val="single" w:sz="4" w:space="0" w:color="auto"/>
                  </w:tcBorders>
                  <w:vAlign w:val="center"/>
                  <w:hideMark/>
                </w:tcPr>
                <w:p w:rsidR="00E04A35" w:rsidRPr="00602C04" w:rsidRDefault="00E04A35" w:rsidP="00F97F0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04A35" w:rsidRPr="00602C04" w:rsidRDefault="00E04A35" w:rsidP="00F97F0E">
                  <w:pPr>
                    <w:jc w:val="center"/>
                    <w:rPr>
                      <w:color w:val="000000"/>
                      <w:sz w:val="20"/>
                      <w:szCs w:val="20"/>
                    </w:rPr>
                  </w:pPr>
                </w:p>
              </w:tc>
            </w:tr>
          </w:tbl>
          <w:p w:rsidR="00E04A35" w:rsidRPr="00602C04" w:rsidRDefault="00E04A35" w:rsidP="00F97F0E">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E04A35" w:rsidRPr="00602C04" w:rsidTr="00F97F0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A35" w:rsidRPr="00602C04" w:rsidRDefault="00E04A35" w:rsidP="00F97F0E">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04A35" w:rsidRPr="00602C04" w:rsidRDefault="00E04A35" w:rsidP="00F97F0E">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04A35" w:rsidRPr="00602C04" w:rsidRDefault="00E04A35" w:rsidP="00F97F0E">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E04A35" w:rsidRPr="00602C04" w:rsidTr="00F97F0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4A35" w:rsidRPr="00602C04" w:rsidRDefault="00E04A35" w:rsidP="00F97F0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4A35" w:rsidRPr="00602C04" w:rsidRDefault="00E04A35" w:rsidP="00F97F0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04A35" w:rsidRPr="00602C04" w:rsidRDefault="00E04A35" w:rsidP="00F97F0E">
                  <w:pPr>
                    <w:jc w:val="center"/>
                    <w:rPr>
                      <w:color w:val="000000"/>
                      <w:sz w:val="20"/>
                      <w:szCs w:val="20"/>
                    </w:rPr>
                  </w:pPr>
                </w:p>
              </w:tc>
            </w:tr>
            <w:tr w:rsidR="00E04A35" w:rsidRPr="00602C04" w:rsidTr="00F97F0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04A35" w:rsidRPr="00602C04" w:rsidRDefault="00E04A35" w:rsidP="00F97F0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04A35" w:rsidRPr="00602C04" w:rsidRDefault="00E04A35" w:rsidP="00F97F0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04A35" w:rsidRPr="00602C04" w:rsidRDefault="00E04A35" w:rsidP="00F97F0E">
                  <w:pPr>
                    <w:jc w:val="center"/>
                    <w:rPr>
                      <w:color w:val="000000"/>
                      <w:sz w:val="20"/>
                      <w:szCs w:val="20"/>
                    </w:rPr>
                  </w:pPr>
                </w:p>
              </w:tc>
            </w:tr>
          </w:tbl>
          <w:p w:rsidR="00E04A35" w:rsidRPr="00602C04" w:rsidRDefault="00E04A35" w:rsidP="00F97F0E">
            <w:pPr>
              <w:autoSpaceDE w:val="0"/>
              <w:autoSpaceDN w:val="0"/>
              <w:rPr>
                <w:sz w:val="20"/>
                <w:szCs w:val="20"/>
              </w:rPr>
            </w:pPr>
          </w:p>
          <w:p w:rsidR="00E04A35" w:rsidRPr="00E04A35" w:rsidRDefault="00E04A35" w:rsidP="00F97F0E">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E04A35">
              <w:rPr>
                <w:sz w:val="20"/>
                <w:szCs w:val="20"/>
              </w:rPr>
              <w:t xml:space="preserve"> _________________________________________</w:t>
            </w:r>
          </w:p>
          <w:p w:rsidR="00E04A35" w:rsidRPr="00602C04" w:rsidRDefault="00E04A35" w:rsidP="00F97F0E">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04A35" w:rsidRPr="00602C04" w:rsidRDefault="00E04A35" w:rsidP="00F97F0E">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04A35" w:rsidRPr="00602C04" w:rsidRDefault="00E04A35" w:rsidP="00F97F0E">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E04A35" w:rsidRPr="00602C04" w:rsidRDefault="00E04A35" w:rsidP="00F97F0E">
            <w:pPr>
              <w:autoSpaceDE w:val="0"/>
              <w:autoSpaceDN w:val="0"/>
              <w:rPr>
                <w:sz w:val="10"/>
                <w:szCs w:val="10"/>
              </w:rPr>
            </w:pPr>
          </w:p>
        </w:tc>
      </w:tr>
    </w:tbl>
    <w:p w:rsidR="00E04A35" w:rsidRPr="00602C04" w:rsidRDefault="00E04A35" w:rsidP="00E04A35">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E04A35" w:rsidRPr="00602C04" w:rsidRDefault="00E04A35" w:rsidP="00E04A35">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04A35" w:rsidRPr="00602C04" w:rsidRDefault="00E04A35" w:rsidP="00E04A35">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E04A35" w:rsidRPr="00602C04" w:rsidRDefault="00E04A35" w:rsidP="00E04A35">
      <w:pPr>
        <w:autoSpaceDE w:val="0"/>
        <w:autoSpaceDN w:val="0"/>
        <w:rPr>
          <w:sz w:val="20"/>
          <w:szCs w:val="20"/>
        </w:rPr>
      </w:pPr>
    </w:p>
    <w:p w:rsidR="00E04A35" w:rsidRPr="00602C04" w:rsidRDefault="00E04A35" w:rsidP="00E04A35">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E04A35" w:rsidRPr="00602C04" w:rsidRDefault="00E04A35" w:rsidP="00E04A35">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E04A35" w:rsidRDefault="00E04A35" w:rsidP="00E04A35">
      <w:pPr>
        <w:autoSpaceDE w:val="0"/>
        <w:autoSpaceDN w:val="0"/>
        <w:sectPr w:rsidR="00E04A35" w:rsidSect="00427AE0">
          <w:pgSz w:w="11906" w:h="16838"/>
          <w:pgMar w:top="1134" w:right="851" w:bottom="1134"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E04A35" w:rsidRPr="003B1559" w:rsidRDefault="00E04A35" w:rsidP="00E04A35">
      <w:pPr>
        <w:autoSpaceDE w:val="0"/>
        <w:autoSpaceDN w:val="0"/>
        <w:jc w:val="right"/>
      </w:pPr>
      <w:r>
        <w:lastRenderedPageBreak/>
        <w:t>Приложение № 4</w:t>
      </w:r>
    </w:p>
    <w:p w:rsidR="00E04A35" w:rsidRPr="00602C04" w:rsidRDefault="00E04A35" w:rsidP="00E04A35">
      <w:pPr>
        <w:autoSpaceDE w:val="0"/>
        <w:autoSpaceDN w:val="0"/>
        <w:jc w:val="right"/>
      </w:pPr>
      <w:r w:rsidRPr="00602C04">
        <w:t xml:space="preserve">к договору аренды транспортного средства с экипажем </w:t>
      </w:r>
    </w:p>
    <w:p w:rsidR="00E04A35" w:rsidRPr="00602C04" w:rsidRDefault="00E04A35" w:rsidP="00E04A35">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E04A35" w:rsidRDefault="00E04A35" w:rsidP="00E04A35">
      <w:pPr>
        <w:jc w:val="center"/>
        <w:rPr>
          <w:b/>
          <w:bCs/>
          <w:color w:val="000000"/>
        </w:rPr>
      </w:pPr>
    </w:p>
    <w:p w:rsidR="00E04A35" w:rsidRPr="00F6414D" w:rsidRDefault="00E04A35" w:rsidP="00E04A35">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gramEnd"/>
      <w:r w:rsidRPr="00F6414D">
        <w:rPr>
          <w:b/>
          <w:bCs/>
          <w:color w:val="000000"/>
        </w:rPr>
        <w:t>ых) средства (-в)</w:t>
      </w:r>
    </w:p>
    <w:p w:rsidR="00E04A35" w:rsidRPr="00F6414D" w:rsidRDefault="00E04A35" w:rsidP="00E04A35">
      <w:pPr>
        <w:jc w:val="center"/>
        <w:rPr>
          <w:b/>
          <w:bCs/>
          <w:color w:val="000000"/>
        </w:rPr>
      </w:pPr>
      <w:r w:rsidRPr="00F6414D">
        <w:rPr>
          <w:b/>
          <w:bCs/>
          <w:color w:val="000000"/>
        </w:rPr>
        <w:t>по договору аренды транспортного средства с экипажем</w:t>
      </w:r>
    </w:p>
    <w:p w:rsidR="00E04A35" w:rsidRPr="00F6414D" w:rsidRDefault="00E04A35" w:rsidP="00E04A35">
      <w:pPr>
        <w:jc w:val="center"/>
        <w:rPr>
          <w:b/>
          <w:bCs/>
          <w:color w:val="000000"/>
        </w:rPr>
      </w:pPr>
      <w:r w:rsidRPr="00F6414D">
        <w:rPr>
          <w:b/>
          <w:bCs/>
          <w:color w:val="000000"/>
        </w:rPr>
        <w:t>от «____» _______________201__ г. №___________</w:t>
      </w:r>
    </w:p>
    <w:p w:rsidR="00E04A35" w:rsidRDefault="00E04A35" w:rsidP="00E04A35">
      <w:pPr>
        <w:jc w:val="center"/>
        <w:rPr>
          <w:b/>
          <w:bCs/>
          <w:color w:val="000000"/>
        </w:rPr>
      </w:pPr>
      <w:r w:rsidRPr="00F6414D">
        <w:rPr>
          <w:b/>
          <w:bCs/>
          <w:color w:val="000000"/>
        </w:rPr>
        <w:t>за период с «____»_________201_ г. по «___»_________ 201__ г.</w:t>
      </w:r>
    </w:p>
    <w:tbl>
      <w:tblPr>
        <w:tblW w:w="15594"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830"/>
      </w:tblGrid>
      <w:tr w:rsidR="00E04A35" w:rsidRPr="00F6414D" w:rsidTr="00F33A6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A35" w:rsidRPr="00F6414D" w:rsidRDefault="00E04A35" w:rsidP="00F97F0E">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35" w:rsidRPr="00F6414D" w:rsidRDefault="00E04A35" w:rsidP="00F97F0E">
            <w:pPr>
              <w:jc w:val="center"/>
              <w:rPr>
                <w:color w:val="000000"/>
                <w:sz w:val="18"/>
                <w:szCs w:val="18"/>
              </w:rPr>
            </w:pPr>
            <w:r w:rsidRPr="00F6414D">
              <w:rPr>
                <w:color w:val="000000"/>
                <w:sz w:val="18"/>
                <w:szCs w:val="18"/>
              </w:rPr>
              <w:t>НДС</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E04A35" w:rsidRPr="00F6414D" w:rsidTr="00F33A6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4A35" w:rsidRPr="00F6414D" w:rsidRDefault="00E04A35" w:rsidP="00F97F0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4A35" w:rsidRPr="00F6414D" w:rsidRDefault="00E04A35" w:rsidP="00F97F0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4A35" w:rsidRPr="00F6414D" w:rsidRDefault="00E04A35" w:rsidP="00F97F0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4A35" w:rsidRPr="00F6414D" w:rsidRDefault="00E04A35" w:rsidP="00F97F0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E04A35" w:rsidRPr="00F6414D" w:rsidRDefault="00E04A35" w:rsidP="00F97F0E">
            <w:pPr>
              <w:rPr>
                <w:color w:val="000000"/>
                <w:sz w:val="18"/>
                <w:szCs w:val="18"/>
              </w:rPr>
            </w:pPr>
          </w:p>
        </w:tc>
      </w:tr>
      <w:tr w:rsidR="00E04A35" w:rsidRPr="00F6414D" w:rsidTr="00F33A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19</w:t>
            </w:r>
          </w:p>
        </w:tc>
        <w:tc>
          <w:tcPr>
            <w:tcW w:w="83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jc w:val="center"/>
              <w:rPr>
                <w:rFonts w:ascii="Calibri" w:hAnsi="Calibri"/>
                <w:b/>
                <w:bCs/>
                <w:color w:val="000000"/>
                <w:sz w:val="18"/>
                <w:szCs w:val="18"/>
              </w:rPr>
            </w:pPr>
            <w:r w:rsidRPr="00F6414D">
              <w:rPr>
                <w:rFonts w:ascii="Calibri" w:hAnsi="Calibri"/>
                <w:b/>
                <w:bCs/>
                <w:color w:val="000000"/>
                <w:sz w:val="18"/>
                <w:szCs w:val="18"/>
              </w:rPr>
              <w:t>20</w:t>
            </w:r>
          </w:p>
        </w:tc>
      </w:tr>
      <w:tr w:rsidR="00E04A35" w:rsidRPr="00F6414D" w:rsidTr="00F33A6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c>
          <w:tcPr>
            <w:tcW w:w="830" w:type="dxa"/>
            <w:tcBorders>
              <w:top w:val="nil"/>
              <w:left w:val="nil"/>
              <w:bottom w:val="single" w:sz="4" w:space="0" w:color="auto"/>
              <w:right w:val="single" w:sz="4" w:space="0" w:color="auto"/>
            </w:tcBorders>
            <w:shd w:val="clear" w:color="auto" w:fill="auto"/>
            <w:noWrap/>
            <w:vAlign w:val="bottom"/>
            <w:hideMark/>
          </w:tcPr>
          <w:p w:rsidR="00E04A35" w:rsidRPr="00F6414D" w:rsidRDefault="00E04A35" w:rsidP="00F97F0E">
            <w:pPr>
              <w:rPr>
                <w:rFonts w:ascii="Calibri" w:hAnsi="Calibri"/>
                <w:color w:val="000000"/>
                <w:sz w:val="18"/>
                <w:szCs w:val="18"/>
              </w:rPr>
            </w:pPr>
            <w:r w:rsidRPr="00F6414D">
              <w:rPr>
                <w:rFonts w:ascii="Calibri" w:hAnsi="Calibri"/>
                <w:color w:val="000000"/>
                <w:sz w:val="18"/>
                <w:szCs w:val="18"/>
              </w:rPr>
              <w:t> </w:t>
            </w:r>
          </w:p>
        </w:tc>
      </w:tr>
    </w:tbl>
    <w:p w:rsidR="00E04A35" w:rsidRPr="006D0D99" w:rsidRDefault="00E04A35" w:rsidP="00E04A35">
      <w:r w:rsidRPr="00F6414D">
        <w:t>Итого размер арендной платы в рублях прописью с учетом НДС 18%____________________________________</w:t>
      </w:r>
      <w:r>
        <w:t>_____________________________</w:t>
      </w:r>
    </w:p>
    <w:p w:rsidR="00E04A35" w:rsidRPr="005D242F" w:rsidRDefault="00E04A35" w:rsidP="00E04A35">
      <w:pPr>
        <w:jc w:val="center"/>
        <w:rPr>
          <w:color w:val="000000"/>
        </w:rPr>
      </w:pPr>
    </w:p>
    <w:p w:rsidR="00E04A35" w:rsidRPr="00E0597A" w:rsidRDefault="00E04A35" w:rsidP="00E04A35">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E04A35" w:rsidRPr="00E0597A" w:rsidRDefault="00E04A35" w:rsidP="00E04A35">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E04A35" w:rsidRPr="005D242F" w:rsidRDefault="00E04A35" w:rsidP="00E04A35">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E04A35" w:rsidRDefault="00E04A35" w:rsidP="00E04A35">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E04A35" w:rsidRPr="005D242F" w:rsidRDefault="00E04A35" w:rsidP="00E04A3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04A35" w:rsidRPr="00D11CC1" w:rsidRDefault="00E04A35" w:rsidP="00E04A35">
      <w:pPr>
        <w:widowControl w:val="0"/>
        <w:ind w:left="9072" w:hanging="9066"/>
        <w:rPr>
          <w:u w:val="single"/>
        </w:rPr>
      </w:pPr>
      <w:r>
        <w:rPr>
          <w:color w:val="000000"/>
        </w:rPr>
        <w:t>_________________</w:t>
      </w:r>
      <w:r>
        <w:rPr>
          <w:color w:val="000000"/>
        </w:rPr>
        <w:tab/>
        <w:t>__________________</w:t>
      </w:r>
    </w:p>
    <w:p w:rsidR="00E04A35" w:rsidRPr="005D242F" w:rsidRDefault="00E04A35" w:rsidP="00E04A35">
      <w:pPr>
        <w:rPr>
          <w:color w:val="000000"/>
        </w:rPr>
      </w:pPr>
    </w:p>
    <w:p w:rsidR="00E04A35" w:rsidRPr="005D242F" w:rsidRDefault="00E04A35" w:rsidP="00E04A3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E04A35" w:rsidRPr="005D242F" w:rsidRDefault="00E04A35" w:rsidP="00E04A35">
      <w:r>
        <w:tab/>
      </w:r>
      <w:r>
        <w:tab/>
        <w:t xml:space="preserve">     М.П.        </w:t>
      </w:r>
      <w:r>
        <w:tab/>
      </w:r>
      <w:r>
        <w:tab/>
      </w:r>
      <w:r>
        <w:tab/>
      </w:r>
      <w:r>
        <w:tab/>
      </w:r>
      <w:r>
        <w:tab/>
      </w:r>
      <w:r>
        <w:tab/>
      </w:r>
      <w:r>
        <w:tab/>
      </w:r>
      <w:r>
        <w:tab/>
      </w:r>
      <w:r>
        <w:tab/>
      </w:r>
      <w:r>
        <w:tab/>
      </w:r>
      <w:r>
        <w:tab/>
        <w:t xml:space="preserve">           М.П.</w:t>
      </w:r>
    </w:p>
    <w:p w:rsidR="00E04A35" w:rsidRDefault="00E04A35" w:rsidP="00E04A35">
      <w:pPr>
        <w:rPr>
          <w:lang w:val="en-US"/>
        </w:rPr>
      </w:pPr>
    </w:p>
    <w:p w:rsidR="00E04A35" w:rsidRDefault="00E04A35" w:rsidP="00E04A35">
      <w:pPr>
        <w:rPr>
          <w:lang w:val="en-US"/>
        </w:rPr>
        <w:sectPr w:rsidR="00E04A35" w:rsidSect="00427AE0">
          <w:pgSz w:w="16838" w:h="11906" w:orient="landscape"/>
          <w:pgMar w:top="1134" w:right="851" w:bottom="1134" w:left="1418" w:header="709" w:footer="709" w:gutter="0"/>
          <w:cols w:space="708"/>
          <w:docGrid w:linePitch="360"/>
        </w:sectPr>
      </w:pPr>
    </w:p>
    <w:tbl>
      <w:tblPr>
        <w:tblW w:w="10080" w:type="dxa"/>
        <w:tblInd w:w="93" w:type="dxa"/>
        <w:tblLayout w:type="fixed"/>
        <w:tblLook w:val="0000"/>
      </w:tblPr>
      <w:tblGrid>
        <w:gridCol w:w="1560"/>
        <w:gridCol w:w="760"/>
        <w:gridCol w:w="261"/>
        <w:gridCol w:w="1140"/>
        <w:gridCol w:w="263"/>
        <w:gridCol w:w="423"/>
        <w:gridCol w:w="236"/>
        <w:gridCol w:w="455"/>
        <w:gridCol w:w="1194"/>
        <w:gridCol w:w="236"/>
        <w:gridCol w:w="236"/>
        <w:gridCol w:w="589"/>
        <w:gridCol w:w="425"/>
        <w:gridCol w:w="601"/>
        <w:gridCol w:w="60"/>
        <w:gridCol w:w="1026"/>
        <w:gridCol w:w="615"/>
      </w:tblGrid>
      <w:tr w:rsidR="00E04A35" w:rsidRPr="00961304" w:rsidTr="00106D05">
        <w:trPr>
          <w:trHeight w:val="25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6096" w:type="dxa"/>
            <w:gridSpan w:val="12"/>
            <w:tcBorders>
              <w:top w:val="nil"/>
              <w:left w:val="nil"/>
              <w:bottom w:val="nil"/>
              <w:right w:val="nil"/>
            </w:tcBorders>
            <w:shd w:val="clear" w:color="auto" w:fill="auto"/>
            <w:noWrap/>
            <w:vAlign w:val="bottom"/>
          </w:tcPr>
          <w:p w:rsidR="00E04A35" w:rsidRDefault="00E04A35" w:rsidP="00F97F0E">
            <w:pPr>
              <w:jc w:val="right"/>
            </w:pPr>
            <w:r>
              <w:t>Приложение № 5</w:t>
            </w:r>
          </w:p>
          <w:p w:rsidR="00E04A35" w:rsidRPr="00106D05" w:rsidRDefault="00E04A35" w:rsidP="00106D05">
            <w:pPr>
              <w:jc w:val="right"/>
            </w:pPr>
            <w:r w:rsidRPr="005D242F">
              <w:t>к договору  аренды</w:t>
            </w:r>
            <w:r w:rsidR="00106D05">
              <w:t xml:space="preserve"> </w:t>
            </w:r>
            <w:r w:rsidRPr="005D242F">
              <w:rPr>
                <w:color w:val="000000"/>
              </w:rPr>
              <w:t>транспортного средства с экипажем</w:t>
            </w:r>
          </w:p>
          <w:p w:rsidR="00E04A35" w:rsidRPr="00961304" w:rsidRDefault="00E04A35" w:rsidP="00F97F0E">
            <w:pPr>
              <w:jc w:val="right"/>
              <w:rPr>
                <w:sz w:val="18"/>
                <w:szCs w:val="18"/>
              </w:rPr>
            </w:pPr>
            <w:r>
              <w:t>№_______</w:t>
            </w:r>
            <w:r w:rsidRPr="005D242F">
              <w:t>_________</w:t>
            </w:r>
            <w:r>
              <w:rPr>
                <w:lang w:val="en-US"/>
              </w:rPr>
              <w:t xml:space="preserve"> </w:t>
            </w:r>
            <w:r w:rsidR="00106D05">
              <w:t>от «___»</w:t>
            </w:r>
            <w:r>
              <w:t xml:space="preserve"> ______</w:t>
            </w:r>
            <w:r w:rsidRPr="005D242F">
              <w:t>_______201____г.</w:t>
            </w:r>
          </w:p>
        </w:tc>
      </w:tr>
      <w:tr w:rsidR="00E04A35" w:rsidRPr="00961304" w:rsidTr="00106D05">
        <w:trPr>
          <w:trHeight w:val="16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r>
      <w:tr w:rsidR="00E04A35" w:rsidRPr="00961304" w:rsidTr="00106D05">
        <w:trPr>
          <w:trHeight w:val="270"/>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1701" w:type="dxa"/>
            <w:gridSpan w:val="3"/>
            <w:tcBorders>
              <w:top w:val="single" w:sz="4" w:space="0" w:color="auto"/>
              <w:left w:val="single" w:sz="4" w:space="0" w:color="auto"/>
              <w:bottom w:val="nil"/>
              <w:right w:val="single" w:sz="4" w:space="0" w:color="auto"/>
            </w:tcBorders>
            <w:shd w:val="clear" w:color="auto" w:fill="auto"/>
            <w:noWrap/>
            <w:vAlign w:val="bottom"/>
          </w:tcPr>
          <w:p w:rsidR="00E04A35" w:rsidRPr="00961304" w:rsidRDefault="00E04A35" w:rsidP="00F97F0E">
            <w:pPr>
              <w:jc w:val="center"/>
              <w:rPr>
                <w:sz w:val="18"/>
                <w:szCs w:val="18"/>
              </w:rPr>
            </w:pPr>
            <w:r w:rsidRPr="00961304">
              <w:rPr>
                <w:sz w:val="18"/>
                <w:szCs w:val="18"/>
              </w:rPr>
              <w:t>Код</w:t>
            </w:r>
          </w:p>
        </w:tc>
      </w:tr>
      <w:tr w:rsidR="00E04A35" w:rsidRPr="00961304" w:rsidTr="00106D05">
        <w:trPr>
          <w:trHeight w:val="28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04A35" w:rsidRPr="00961304" w:rsidRDefault="00E04A35" w:rsidP="00F97F0E">
            <w:pPr>
              <w:jc w:val="right"/>
              <w:rPr>
                <w:sz w:val="18"/>
                <w:szCs w:val="18"/>
              </w:rPr>
            </w:pPr>
            <w:r w:rsidRPr="00961304">
              <w:rPr>
                <w:sz w:val="18"/>
                <w:szCs w:val="18"/>
              </w:rPr>
              <w:t>Форма по ОКУД</w:t>
            </w:r>
          </w:p>
        </w:tc>
        <w:tc>
          <w:tcPr>
            <w:tcW w:w="1701" w:type="dxa"/>
            <w:gridSpan w:val="3"/>
            <w:tcBorders>
              <w:top w:val="single" w:sz="8" w:space="0" w:color="auto"/>
              <w:left w:val="nil"/>
              <w:bottom w:val="single" w:sz="8" w:space="0" w:color="auto"/>
              <w:right w:val="single" w:sz="8" w:space="0" w:color="auto"/>
            </w:tcBorders>
            <w:shd w:val="clear" w:color="auto" w:fill="auto"/>
            <w:noWrap/>
            <w:vAlign w:val="bottom"/>
          </w:tcPr>
          <w:p w:rsidR="00E04A35" w:rsidRPr="00961304" w:rsidRDefault="00E04A35" w:rsidP="00F97F0E">
            <w:pPr>
              <w:jc w:val="center"/>
              <w:rPr>
                <w:sz w:val="18"/>
                <w:szCs w:val="18"/>
              </w:rPr>
            </w:pPr>
            <w:r w:rsidRPr="00961304">
              <w:rPr>
                <w:sz w:val="18"/>
                <w:szCs w:val="18"/>
              </w:rPr>
              <w:t>0305867</w:t>
            </w:r>
          </w:p>
        </w:tc>
      </w:tr>
      <w:tr w:rsidR="00E04A35" w:rsidRPr="00961304" w:rsidTr="00106D05">
        <w:trPr>
          <w:trHeight w:val="79"/>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r>
              <w:rPr>
                <w:sz w:val="18"/>
                <w:szCs w:val="18"/>
              </w:rPr>
              <w:t>Арендатор</w:t>
            </w:r>
          </w:p>
        </w:tc>
        <w:tc>
          <w:tcPr>
            <w:tcW w:w="5793" w:type="dxa"/>
            <w:gridSpan w:val="11"/>
            <w:tcBorders>
              <w:top w:val="nil"/>
              <w:left w:val="nil"/>
              <w:bottom w:val="single" w:sz="4" w:space="0" w:color="auto"/>
              <w:right w:val="nil"/>
            </w:tcBorders>
            <w:shd w:val="clear" w:color="auto" w:fill="auto"/>
            <w:vAlign w:val="bottom"/>
          </w:tcPr>
          <w:p w:rsidR="00E04A35" w:rsidRPr="00961304" w:rsidRDefault="00E04A35" w:rsidP="00F97F0E">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E04A35" w:rsidRPr="00961304" w:rsidRDefault="00E04A35" w:rsidP="00F97F0E">
            <w:pPr>
              <w:rPr>
                <w:sz w:val="18"/>
                <w:szCs w:val="18"/>
              </w:rPr>
            </w:pPr>
            <w:r w:rsidRPr="00961304">
              <w:rPr>
                <w:sz w:val="18"/>
                <w:szCs w:val="18"/>
              </w:rPr>
              <w:t>по ОКПО</w:t>
            </w:r>
          </w:p>
        </w:tc>
        <w:tc>
          <w:tcPr>
            <w:tcW w:w="1701" w:type="dxa"/>
            <w:gridSpan w:val="3"/>
            <w:tcBorders>
              <w:top w:val="nil"/>
              <w:left w:val="single" w:sz="8" w:space="0" w:color="auto"/>
              <w:bottom w:val="single" w:sz="8" w:space="0" w:color="000000"/>
              <w:right w:val="single" w:sz="8" w:space="0" w:color="auto"/>
            </w:tcBorders>
            <w:vAlign w:val="center"/>
          </w:tcPr>
          <w:p w:rsidR="00E04A35" w:rsidRPr="00961304" w:rsidRDefault="00E04A35" w:rsidP="00F97F0E">
            <w:pPr>
              <w:rPr>
                <w:sz w:val="18"/>
                <w:szCs w:val="18"/>
              </w:rPr>
            </w:pPr>
          </w:p>
        </w:tc>
      </w:tr>
      <w:tr w:rsidR="00E04A35" w:rsidRPr="00961304" w:rsidTr="00106D05">
        <w:trPr>
          <w:trHeight w:val="180"/>
        </w:trPr>
        <w:tc>
          <w:tcPr>
            <w:tcW w:w="7353" w:type="dxa"/>
            <w:gridSpan w:val="12"/>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4A35" w:rsidRPr="00961304" w:rsidRDefault="00E04A35" w:rsidP="00F97F0E">
            <w:pPr>
              <w:jc w:val="right"/>
              <w:rPr>
                <w:sz w:val="18"/>
                <w:szCs w:val="18"/>
              </w:rPr>
            </w:pPr>
            <w:r w:rsidRPr="00961304">
              <w:rPr>
                <w:sz w:val="18"/>
                <w:szCs w:val="18"/>
              </w:rPr>
              <w:t>БЕ</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961304" w:rsidRDefault="00E04A35" w:rsidP="00F97F0E">
            <w:pPr>
              <w:jc w:val="center"/>
              <w:rPr>
                <w:sz w:val="18"/>
                <w:szCs w:val="18"/>
              </w:rPr>
            </w:pPr>
            <w:r w:rsidRPr="00961304">
              <w:rPr>
                <w:sz w:val="18"/>
                <w:szCs w:val="18"/>
              </w:rPr>
              <w:t> </w:t>
            </w:r>
          </w:p>
        </w:tc>
      </w:tr>
      <w:tr w:rsidR="00E04A35" w:rsidRPr="00961304" w:rsidTr="00106D05">
        <w:trPr>
          <w:trHeight w:val="225"/>
        </w:trPr>
        <w:tc>
          <w:tcPr>
            <w:tcW w:w="7353" w:type="dxa"/>
            <w:gridSpan w:val="12"/>
            <w:tcBorders>
              <w:top w:val="nil"/>
              <w:left w:val="nil"/>
              <w:bottom w:val="single" w:sz="4" w:space="0" w:color="auto"/>
              <w:right w:val="nil"/>
            </w:tcBorders>
            <w:shd w:val="clear" w:color="auto" w:fill="auto"/>
            <w:vAlign w:val="bottom"/>
          </w:tcPr>
          <w:p w:rsidR="00E04A35" w:rsidRPr="00961304" w:rsidRDefault="00E04A35" w:rsidP="00F97F0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04A35" w:rsidRPr="0096130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961304" w:rsidRDefault="00E04A35" w:rsidP="00F97F0E">
            <w:pPr>
              <w:rPr>
                <w:sz w:val="18"/>
                <w:szCs w:val="18"/>
              </w:rPr>
            </w:pPr>
          </w:p>
        </w:tc>
      </w:tr>
      <w:tr w:rsidR="00E04A35" w:rsidRPr="00961304" w:rsidTr="00106D05">
        <w:trPr>
          <w:trHeight w:val="210"/>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517" w:type="dxa"/>
            <w:gridSpan w:val="5"/>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04A35" w:rsidRPr="00961304" w:rsidRDefault="00E04A35" w:rsidP="00F97F0E">
            <w:pPr>
              <w:jc w:val="right"/>
              <w:rPr>
                <w:sz w:val="18"/>
                <w:szCs w:val="18"/>
              </w:rPr>
            </w:pPr>
            <w:r w:rsidRPr="00961304">
              <w:rPr>
                <w:sz w:val="18"/>
                <w:szCs w:val="18"/>
              </w:rPr>
              <w:t>по ОКПО</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961304" w:rsidRDefault="00E04A35" w:rsidP="00F97F0E">
            <w:pPr>
              <w:jc w:val="center"/>
              <w:rPr>
                <w:sz w:val="18"/>
                <w:szCs w:val="18"/>
              </w:rPr>
            </w:pPr>
            <w:r w:rsidRPr="00961304">
              <w:rPr>
                <w:sz w:val="18"/>
                <w:szCs w:val="18"/>
              </w:rPr>
              <w:t> </w:t>
            </w:r>
          </w:p>
        </w:tc>
      </w:tr>
      <w:tr w:rsidR="00E04A35" w:rsidRPr="00961304" w:rsidTr="00106D05">
        <w:trPr>
          <w:trHeight w:val="240"/>
        </w:trPr>
        <w:tc>
          <w:tcPr>
            <w:tcW w:w="2320"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04A35" w:rsidRPr="00961304" w:rsidRDefault="00E04A35" w:rsidP="00F97F0E">
            <w:pPr>
              <w:jc w:val="center"/>
              <w:rPr>
                <w:b/>
                <w:bCs/>
                <w:sz w:val="18"/>
                <w:szCs w:val="18"/>
              </w:rPr>
            </w:pPr>
            <w:r w:rsidRPr="00961304">
              <w:rPr>
                <w:b/>
                <w:bCs/>
                <w:sz w:val="18"/>
                <w:szCs w:val="18"/>
              </w:rPr>
              <w:t> </w:t>
            </w:r>
          </w:p>
        </w:tc>
        <w:tc>
          <w:tcPr>
            <w:tcW w:w="4772" w:type="dxa"/>
            <w:gridSpan w:val="9"/>
            <w:tcBorders>
              <w:top w:val="nil"/>
              <w:left w:val="nil"/>
              <w:bottom w:val="single" w:sz="4" w:space="0" w:color="auto"/>
              <w:right w:val="nil"/>
            </w:tcBorders>
            <w:shd w:val="clear" w:color="auto" w:fill="auto"/>
            <w:vAlign w:val="bottom"/>
          </w:tcPr>
          <w:p w:rsidR="00E04A35" w:rsidRPr="00961304" w:rsidRDefault="00E04A35" w:rsidP="00F97F0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04A35" w:rsidRPr="0096130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961304" w:rsidRDefault="00E04A35" w:rsidP="00F97F0E">
            <w:pPr>
              <w:rPr>
                <w:sz w:val="18"/>
                <w:szCs w:val="18"/>
              </w:rPr>
            </w:pPr>
          </w:p>
        </w:tc>
      </w:tr>
      <w:tr w:rsidR="00E04A35" w:rsidRPr="00961304" w:rsidTr="00106D05">
        <w:trPr>
          <w:trHeight w:val="150"/>
        </w:trPr>
        <w:tc>
          <w:tcPr>
            <w:tcW w:w="7353" w:type="dxa"/>
            <w:gridSpan w:val="12"/>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04A35" w:rsidRPr="00961304" w:rsidRDefault="00E04A35" w:rsidP="00F97F0E">
            <w:pPr>
              <w:jc w:val="right"/>
              <w:rPr>
                <w:sz w:val="18"/>
                <w:szCs w:val="18"/>
              </w:rPr>
            </w:pPr>
            <w:r w:rsidRPr="00961304">
              <w:rPr>
                <w:sz w:val="18"/>
                <w:szCs w:val="18"/>
              </w:rPr>
              <w:t>БЕ</w:t>
            </w:r>
          </w:p>
        </w:tc>
        <w:tc>
          <w:tcPr>
            <w:tcW w:w="170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04A35" w:rsidRPr="00961304" w:rsidRDefault="00E04A35" w:rsidP="00F97F0E">
            <w:pPr>
              <w:jc w:val="center"/>
              <w:rPr>
                <w:sz w:val="18"/>
                <w:szCs w:val="18"/>
              </w:rPr>
            </w:pPr>
            <w:r w:rsidRPr="00961304">
              <w:rPr>
                <w:sz w:val="18"/>
                <w:szCs w:val="18"/>
              </w:rPr>
              <w:t> </w:t>
            </w:r>
          </w:p>
        </w:tc>
      </w:tr>
      <w:tr w:rsidR="00E04A35" w:rsidRPr="00961304" w:rsidTr="00106D05">
        <w:trPr>
          <w:trHeight w:val="180"/>
        </w:trPr>
        <w:tc>
          <w:tcPr>
            <w:tcW w:w="7353" w:type="dxa"/>
            <w:gridSpan w:val="12"/>
            <w:tcBorders>
              <w:top w:val="nil"/>
              <w:left w:val="nil"/>
              <w:bottom w:val="single" w:sz="4" w:space="0" w:color="auto"/>
              <w:right w:val="nil"/>
            </w:tcBorders>
            <w:shd w:val="clear" w:color="auto" w:fill="auto"/>
            <w:vAlign w:val="bottom"/>
          </w:tcPr>
          <w:p w:rsidR="00E04A35" w:rsidRPr="00961304" w:rsidRDefault="00E04A35" w:rsidP="00F97F0E">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04A35" w:rsidRPr="00961304" w:rsidRDefault="00E04A35" w:rsidP="00F97F0E">
            <w:pPr>
              <w:rPr>
                <w:sz w:val="18"/>
                <w:szCs w:val="18"/>
              </w:rPr>
            </w:pPr>
          </w:p>
        </w:tc>
        <w:tc>
          <w:tcPr>
            <w:tcW w:w="1701" w:type="dxa"/>
            <w:gridSpan w:val="3"/>
            <w:vMerge/>
            <w:tcBorders>
              <w:top w:val="nil"/>
              <w:left w:val="single" w:sz="8" w:space="0" w:color="auto"/>
              <w:bottom w:val="single" w:sz="8" w:space="0" w:color="000000"/>
              <w:right w:val="single" w:sz="8" w:space="0" w:color="auto"/>
            </w:tcBorders>
            <w:vAlign w:val="center"/>
          </w:tcPr>
          <w:p w:rsidR="00E04A35" w:rsidRPr="00961304" w:rsidRDefault="00E04A35" w:rsidP="00F97F0E">
            <w:pPr>
              <w:rPr>
                <w:sz w:val="18"/>
                <w:szCs w:val="18"/>
              </w:rPr>
            </w:pPr>
          </w:p>
        </w:tc>
      </w:tr>
      <w:tr w:rsidR="00E04A35" w:rsidRPr="00961304" w:rsidTr="00106D05">
        <w:trPr>
          <w:trHeight w:val="225"/>
        </w:trPr>
        <w:tc>
          <w:tcPr>
            <w:tcW w:w="7353" w:type="dxa"/>
            <w:gridSpan w:val="12"/>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r>
      <w:tr w:rsidR="00E04A35" w:rsidRPr="00961304" w:rsidTr="00106D05">
        <w:trPr>
          <w:trHeight w:val="25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961304" w:rsidRDefault="00E04A35" w:rsidP="00F97F0E">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961304" w:rsidRDefault="00E04A35" w:rsidP="00F97F0E">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r>
      <w:tr w:rsidR="00E04A35" w:rsidRPr="00961304" w:rsidTr="00106D05">
        <w:trPr>
          <w:trHeight w:val="240"/>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377" w:type="dxa"/>
            <w:gridSpan w:val="4"/>
            <w:tcBorders>
              <w:top w:val="nil"/>
              <w:left w:val="nil"/>
              <w:bottom w:val="nil"/>
              <w:right w:val="nil"/>
            </w:tcBorders>
            <w:shd w:val="clear" w:color="auto" w:fill="auto"/>
            <w:noWrap/>
            <w:vAlign w:val="bottom"/>
          </w:tcPr>
          <w:p w:rsidR="00E04A35" w:rsidRPr="00961304" w:rsidRDefault="00E04A35" w:rsidP="00F97F0E">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r>
      <w:tr w:rsidR="00E04A35" w:rsidRPr="00961304" w:rsidTr="00106D05">
        <w:trPr>
          <w:trHeight w:val="25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772" w:type="dxa"/>
            <w:gridSpan w:val="9"/>
            <w:tcBorders>
              <w:top w:val="nil"/>
              <w:left w:val="nil"/>
              <w:bottom w:val="nil"/>
              <w:right w:val="nil"/>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r>
      <w:tr w:rsidR="00E04A35" w:rsidRPr="00961304" w:rsidTr="00106D05">
        <w:trPr>
          <w:trHeight w:val="150"/>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r>
      <w:tr w:rsidR="00E04A35" w:rsidRPr="00961304" w:rsidTr="00106D05">
        <w:trPr>
          <w:trHeight w:val="270"/>
        </w:trPr>
        <w:tc>
          <w:tcPr>
            <w:tcW w:w="2581" w:type="dxa"/>
            <w:gridSpan w:val="3"/>
            <w:tcBorders>
              <w:top w:val="nil"/>
              <w:left w:val="nil"/>
              <w:bottom w:val="nil"/>
              <w:right w:val="nil"/>
            </w:tcBorders>
            <w:shd w:val="clear" w:color="auto" w:fill="auto"/>
            <w:noWrap/>
            <w:vAlign w:val="bottom"/>
          </w:tcPr>
          <w:p w:rsidR="00E04A35" w:rsidRPr="00961304" w:rsidRDefault="00E04A35" w:rsidP="00F97F0E">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499" w:type="dxa"/>
            <w:gridSpan w:val="14"/>
            <w:tcBorders>
              <w:top w:val="nil"/>
              <w:left w:val="nil"/>
              <w:bottom w:val="single" w:sz="4" w:space="0" w:color="auto"/>
              <w:right w:val="nil"/>
            </w:tcBorders>
            <w:shd w:val="clear" w:color="auto" w:fill="auto"/>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22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499" w:type="dxa"/>
            <w:gridSpan w:val="14"/>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E04A35" w:rsidRPr="00961304" w:rsidTr="00106D05">
        <w:trPr>
          <w:trHeight w:val="135"/>
        </w:trPr>
        <w:tc>
          <w:tcPr>
            <w:tcW w:w="10080" w:type="dxa"/>
            <w:gridSpan w:val="17"/>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r>
      <w:tr w:rsidR="00E04A35" w:rsidRPr="00961304" w:rsidTr="00106D05">
        <w:trPr>
          <w:trHeight w:val="255"/>
        </w:trPr>
        <w:tc>
          <w:tcPr>
            <w:tcW w:w="6764" w:type="dxa"/>
            <w:gridSpan w:val="11"/>
            <w:tcBorders>
              <w:top w:val="nil"/>
              <w:left w:val="nil"/>
              <w:bottom w:val="nil"/>
              <w:right w:val="nil"/>
            </w:tcBorders>
            <w:shd w:val="clear" w:color="auto" w:fill="auto"/>
            <w:noWrap/>
            <w:vAlign w:val="bottom"/>
          </w:tcPr>
          <w:p w:rsidR="00E04A35" w:rsidRPr="00961304" w:rsidRDefault="00E04A35" w:rsidP="00F97F0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316" w:type="dxa"/>
            <w:gridSpan w:val="6"/>
            <w:tcBorders>
              <w:top w:val="nil"/>
              <w:left w:val="nil"/>
              <w:bottom w:val="single" w:sz="4" w:space="0" w:color="auto"/>
              <w:right w:val="nil"/>
            </w:tcBorders>
            <w:shd w:val="clear" w:color="auto" w:fill="auto"/>
            <w:noWrap/>
            <w:vAlign w:val="bottom"/>
          </w:tcPr>
          <w:p w:rsidR="00E04A35" w:rsidRPr="00961304" w:rsidRDefault="00E04A35" w:rsidP="00F97F0E">
            <w:pPr>
              <w:ind w:right="1788"/>
              <w:jc w:val="center"/>
              <w:rPr>
                <w:b/>
                <w:bCs/>
                <w:sz w:val="18"/>
                <w:szCs w:val="18"/>
              </w:rPr>
            </w:pPr>
          </w:p>
        </w:tc>
      </w:tr>
      <w:tr w:rsidR="00E04A35" w:rsidRPr="00961304" w:rsidTr="00106D05">
        <w:trPr>
          <w:trHeight w:val="255"/>
        </w:trPr>
        <w:tc>
          <w:tcPr>
            <w:tcW w:w="10080" w:type="dxa"/>
            <w:gridSpan w:val="17"/>
            <w:tcBorders>
              <w:top w:val="nil"/>
              <w:left w:val="nil"/>
              <w:bottom w:val="single" w:sz="4" w:space="0" w:color="auto"/>
              <w:right w:val="nil"/>
            </w:tcBorders>
            <w:shd w:val="clear" w:color="auto" w:fill="auto"/>
            <w:noWrap/>
            <w:vAlign w:val="bottom"/>
          </w:tcPr>
          <w:p w:rsidR="00E04A35" w:rsidRPr="00961304" w:rsidRDefault="00E04A35" w:rsidP="00F97F0E">
            <w:pPr>
              <w:jc w:val="center"/>
              <w:rPr>
                <w:i/>
                <w:iCs/>
                <w:sz w:val="18"/>
                <w:szCs w:val="18"/>
              </w:rPr>
            </w:pPr>
            <w:r w:rsidRPr="00961304">
              <w:rPr>
                <w:i/>
                <w:iCs/>
                <w:sz w:val="18"/>
                <w:szCs w:val="18"/>
              </w:rPr>
              <w:t> </w:t>
            </w:r>
            <w:r w:rsidRPr="00961304">
              <w:rPr>
                <w:sz w:val="18"/>
                <w:szCs w:val="18"/>
              </w:rPr>
              <w:t>(должности, Ф.И.О.)</w:t>
            </w:r>
          </w:p>
        </w:tc>
      </w:tr>
      <w:tr w:rsidR="00E04A35" w:rsidRPr="00961304" w:rsidTr="00106D05">
        <w:trPr>
          <w:trHeight w:val="255"/>
        </w:trPr>
        <w:tc>
          <w:tcPr>
            <w:tcW w:w="2320"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255"/>
        </w:trPr>
        <w:tc>
          <w:tcPr>
            <w:tcW w:w="10080" w:type="dxa"/>
            <w:gridSpan w:val="17"/>
            <w:tcBorders>
              <w:top w:val="nil"/>
              <w:left w:val="nil"/>
              <w:bottom w:val="single" w:sz="4" w:space="0" w:color="auto"/>
              <w:right w:val="nil"/>
            </w:tcBorders>
            <w:shd w:val="clear" w:color="auto" w:fill="auto"/>
            <w:noWrap/>
            <w:vAlign w:val="bottom"/>
          </w:tcPr>
          <w:p w:rsidR="00E04A35" w:rsidRPr="00961304" w:rsidRDefault="00E04A35" w:rsidP="00F97F0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04A35" w:rsidRPr="00961304" w:rsidTr="00106D05">
        <w:trPr>
          <w:trHeight w:val="165"/>
        </w:trPr>
        <w:tc>
          <w:tcPr>
            <w:tcW w:w="15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250"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661"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02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615" w:type="dxa"/>
            <w:tcBorders>
              <w:top w:val="nil"/>
              <w:left w:val="nil"/>
              <w:bottom w:val="nil"/>
              <w:right w:val="nil"/>
            </w:tcBorders>
            <w:shd w:val="clear" w:color="auto" w:fill="auto"/>
            <w:noWrap/>
            <w:vAlign w:val="bottom"/>
          </w:tcPr>
          <w:p w:rsidR="00E04A35" w:rsidRPr="00961304" w:rsidRDefault="00E04A35" w:rsidP="00F97F0E">
            <w:pPr>
              <w:ind w:right="543"/>
              <w:rPr>
                <w:sz w:val="18"/>
                <w:szCs w:val="18"/>
              </w:rPr>
            </w:pPr>
          </w:p>
        </w:tc>
      </w:tr>
      <w:tr w:rsidR="00E04A35" w:rsidRPr="00961304" w:rsidTr="00106D05">
        <w:trPr>
          <w:trHeight w:val="255"/>
        </w:trPr>
        <w:tc>
          <w:tcPr>
            <w:tcW w:w="7778" w:type="dxa"/>
            <w:gridSpan w:val="13"/>
            <w:tcBorders>
              <w:top w:val="nil"/>
              <w:left w:val="nil"/>
              <w:bottom w:val="nil"/>
              <w:right w:val="nil"/>
            </w:tcBorders>
            <w:shd w:val="clear" w:color="auto" w:fill="auto"/>
            <w:noWrap/>
            <w:vAlign w:val="bottom"/>
          </w:tcPr>
          <w:p w:rsidR="00E04A35" w:rsidRPr="00961304" w:rsidRDefault="00E04A35" w:rsidP="00F97F0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302" w:type="dxa"/>
            <w:gridSpan w:val="4"/>
            <w:tcBorders>
              <w:top w:val="nil"/>
              <w:left w:val="nil"/>
              <w:bottom w:val="single" w:sz="4" w:space="0" w:color="auto"/>
              <w:right w:val="nil"/>
            </w:tcBorders>
            <w:shd w:val="clear" w:color="auto" w:fill="auto"/>
            <w:noWrap/>
            <w:vAlign w:val="bottom"/>
          </w:tcPr>
          <w:p w:rsidR="00E04A35" w:rsidRPr="00961304" w:rsidRDefault="00E04A35" w:rsidP="00F97F0E">
            <w:pPr>
              <w:jc w:val="center"/>
              <w:rPr>
                <w:b/>
                <w:bCs/>
                <w:sz w:val="18"/>
                <w:szCs w:val="18"/>
              </w:rPr>
            </w:pPr>
          </w:p>
        </w:tc>
      </w:tr>
      <w:tr w:rsidR="00E04A35" w:rsidRPr="00961304" w:rsidTr="00106D05">
        <w:trPr>
          <w:trHeight w:val="151"/>
        </w:trPr>
        <w:tc>
          <w:tcPr>
            <w:tcW w:w="10080" w:type="dxa"/>
            <w:gridSpan w:val="17"/>
            <w:tcBorders>
              <w:top w:val="nil"/>
              <w:left w:val="nil"/>
              <w:bottom w:val="single" w:sz="4" w:space="0" w:color="auto"/>
              <w:right w:val="nil"/>
            </w:tcBorders>
            <w:shd w:val="clear" w:color="auto" w:fill="auto"/>
            <w:noWrap/>
            <w:vAlign w:val="bottom"/>
          </w:tcPr>
          <w:p w:rsidR="00E04A35" w:rsidRPr="00961304" w:rsidRDefault="00E04A35" w:rsidP="00F97F0E">
            <w:pPr>
              <w:rPr>
                <w:i/>
                <w:iCs/>
                <w:sz w:val="18"/>
                <w:szCs w:val="18"/>
              </w:rPr>
            </w:pPr>
            <w:r w:rsidRPr="00961304">
              <w:rPr>
                <w:i/>
                <w:iCs/>
                <w:sz w:val="18"/>
                <w:szCs w:val="18"/>
              </w:rPr>
              <w:t> </w:t>
            </w:r>
          </w:p>
        </w:tc>
      </w:tr>
      <w:tr w:rsidR="00E04A35" w:rsidRPr="00961304" w:rsidTr="00106D05">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E04A35" w:rsidRPr="00961304" w:rsidRDefault="00E04A35" w:rsidP="00F97F0E">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E04A35" w:rsidRPr="00961304" w:rsidTr="00106D05">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E04A35" w:rsidRPr="00961304" w:rsidRDefault="00E04A35" w:rsidP="00F97F0E">
            <w:pPr>
              <w:rPr>
                <w:i/>
                <w:iCs/>
                <w:sz w:val="18"/>
                <w:szCs w:val="18"/>
              </w:rPr>
            </w:pPr>
            <w:r w:rsidRPr="00961304">
              <w:rPr>
                <w:i/>
                <w:iCs/>
                <w:sz w:val="18"/>
                <w:szCs w:val="18"/>
              </w:rPr>
              <w:t> </w:t>
            </w:r>
            <w:r>
              <w:rPr>
                <w:i/>
                <w:iCs/>
                <w:sz w:val="18"/>
                <w:szCs w:val="18"/>
              </w:rPr>
              <w:t xml:space="preserve">   </w:t>
            </w:r>
          </w:p>
        </w:tc>
      </w:tr>
      <w:tr w:rsidR="00E04A35" w:rsidRPr="007D4BB6" w:rsidTr="00106D05">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4A35" w:rsidRPr="007D4BB6" w:rsidRDefault="00E04A35" w:rsidP="00F97F0E">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04A35" w:rsidRPr="007D4BB6" w:rsidRDefault="00E04A35" w:rsidP="00F97F0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982" w:type="dxa"/>
            <w:gridSpan w:val="9"/>
            <w:tcBorders>
              <w:top w:val="single" w:sz="4" w:space="0" w:color="auto"/>
              <w:left w:val="nil"/>
              <w:bottom w:val="single" w:sz="4" w:space="0" w:color="auto"/>
              <w:right w:val="single" w:sz="4" w:space="0" w:color="000000"/>
            </w:tcBorders>
            <w:shd w:val="clear" w:color="auto" w:fill="auto"/>
            <w:noWrap/>
            <w:vAlign w:val="center"/>
          </w:tcPr>
          <w:p w:rsidR="00E04A35" w:rsidRPr="007D4BB6" w:rsidRDefault="00E04A35" w:rsidP="00F97F0E">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E04A35" w:rsidRPr="007D4BB6" w:rsidTr="00106D05">
        <w:trPr>
          <w:trHeight w:val="48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E04A35" w:rsidRPr="007D4BB6" w:rsidRDefault="00E04A35" w:rsidP="00F97F0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04A35" w:rsidRPr="007D4BB6" w:rsidRDefault="00E04A35" w:rsidP="00F97F0E">
            <w:pPr>
              <w:rPr>
                <w:sz w:val="16"/>
                <w:szCs w:val="16"/>
              </w:rPr>
            </w:pPr>
          </w:p>
        </w:tc>
        <w:tc>
          <w:tcPr>
            <w:tcW w:w="1194" w:type="dxa"/>
            <w:tcBorders>
              <w:top w:val="nil"/>
              <w:left w:val="nil"/>
              <w:bottom w:val="nil"/>
              <w:right w:val="nil"/>
            </w:tcBorders>
            <w:shd w:val="clear" w:color="auto" w:fill="auto"/>
            <w:noWrap/>
            <w:vAlign w:val="center"/>
          </w:tcPr>
          <w:p w:rsidR="00E04A35" w:rsidRPr="007D4BB6" w:rsidRDefault="00E04A35" w:rsidP="00F97F0E">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04A35" w:rsidRPr="007D4BB6" w:rsidRDefault="00E04A35" w:rsidP="00F97F0E">
            <w:pPr>
              <w:jc w:val="center"/>
              <w:rPr>
                <w:sz w:val="16"/>
                <w:szCs w:val="16"/>
              </w:rPr>
            </w:pPr>
            <w:r w:rsidRPr="007D4BB6">
              <w:rPr>
                <w:sz w:val="16"/>
                <w:szCs w:val="16"/>
              </w:rPr>
              <w:t>цена за единицу,</w:t>
            </w:r>
            <w:r w:rsidRPr="007D4BB6">
              <w:rPr>
                <w:sz w:val="16"/>
                <w:szCs w:val="16"/>
              </w:rPr>
              <w:br/>
              <w:t>руб.</w:t>
            </w:r>
          </w:p>
        </w:tc>
        <w:tc>
          <w:tcPr>
            <w:tcW w:w="2727" w:type="dxa"/>
            <w:gridSpan w:val="5"/>
            <w:tcBorders>
              <w:top w:val="single" w:sz="4" w:space="0" w:color="auto"/>
              <w:left w:val="nil"/>
              <w:bottom w:val="single" w:sz="4" w:space="0" w:color="auto"/>
              <w:right w:val="single" w:sz="4" w:space="0" w:color="000000"/>
            </w:tcBorders>
            <w:shd w:val="clear" w:color="auto" w:fill="auto"/>
            <w:noWrap/>
            <w:vAlign w:val="center"/>
          </w:tcPr>
          <w:p w:rsidR="00E04A35" w:rsidRPr="007D4BB6" w:rsidRDefault="00E04A35" w:rsidP="00F97F0E">
            <w:pPr>
              <w:jc w:val="center"/>
              <w:rPr>
                <w:sz w:val="16"/>
                <w:szCs w:val="16"/>
              </w:rPr>
            </w:pPr>
            <w:r w:rsidRPr="007D4BB6">
              <w:rPr>
                <w:sz w:val="16"/>
                <w:szCs w:val="16"/>
              </w:rPr>
              <w:t>стоимость, руб.</w:t>
            </w:r>
          </w:p>
        </w:tc>
      </w:tr>
      <w:tr w:rsidR="00E04A35" w:rsidRPr="00961304" w:rsidTr="00106D05">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2727" w:type="dxa"/>
            <w:gridSpan w:val="5"/>
            <w:tcBorders>
              <w:top w:val="single" w:sz="4" w:space="0" w:color="auto"/>
              <w:left w:val="nil"/>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195"/>
        </w:trPr>
        <w:tc>
          <w:tcPr>
            <w:tcW w:w="3984" w:type="dxa"/>
            <w:gridSpan w:val="5"/>
            <w:tcBorders>
              <w:top w:val="nil"/>
              <w:left w:val="nil"/>
              <w:bottom w:val="nil"/>
              <w:right w:val="nil"/>
            </w:tcBorders>
            <w:shd w:val="clear" w:color="auto" w:fill="auto"/>
            <w:noWrap/>
            <w:vAlign w:val="bottom"/>
          </w:tcPr>
          <w:p w:rsidR="00E04A35" w:rsidRPr="00961304" w:rsidRDefault="00E04A35" w:rsidP="00F97F0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4A35" w:rsidRPr="00961304" w:rsidRDefault="00E04A35" w:rsidP="00F97F0E">
            <w:pPr>
              <w:jc w:val="right"/>
              <w:rPr>
                <w:i/>
                <w:iCs/>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04A35" w:rsidRPr="00961304" w:rsidRDefault="00E04A35" w:rsidP="00F97F0E">
            <w:pPr>
              <w:jc w:val="right"/>
              <w:rPr>
                <w:i/>
                <w:iCs/>
                <w:sz w:val="18"/>
                <w:szCs w:val="18"/>
              </w:rPr>
            </w:pPr>
            <w:r w:rsidRPr="00961304">
              <w:rPr>
                <w:i/>
                <w:iCs/>
                <w:sz w:val="18"/>
                <w:szCs w:val="18"/>
              </w:rPr>
              <w:t xml:space="preserve"> Итого </w:t>
            </w:r>
          </w:p>
        </w:tc>
        <w:tc>
          <w:tcPr>
            <w:tcW w:w="27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209"/>
        </w:trPr>
        <w:tc>
          <w:tcPr>
            <w:tcW w:w="1560"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04A35" w:rsidRPr="00961304" w:rsidRDefault="00E04A35" w:rsidP="00F97F0E">
            <w:pPr>
              <w:jc w:val="right"/>
              <w:rPr>
                <w:i/>
                <w:iCs/>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jc w:val="center"/>
              <w:rPr>
                <w:b/>
                <w:bCs/>
                <w:i/>
                <w:iCs/>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jc w:val="center"/>
              <w:rPr>
                <w:b/>
                <w:bCs/>
                <w:i/>
                <w:iCs/>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jc w:val="center"/>
              <w:rPr>
                <w:b/>
                <w:bCs/>
                <w:i/>
                <w:iCs/>
                <w:sz w:val="18"/>
                <w:szCs w:val="18"/>
              </w:rPr>
            </w:pPr>
          </w:p>
        </w:tc>
        <w:tc>
          <w:tcPr>
            <w:tcW w:w="589" w:type="dxa"/>
            <w:tcBorders>
              <w:top w:val="nil"/>
              <w:left w:val="nil"/>
              <w:bottom w:val="nil"/>
              <w:right w:val="nil"/>
            </w:tcBorders>
            <w:shd w:val="clear" w:color="auto" w:fill="auto"/>
            <w:noWrap/>
            <w:vAlign w:val="bottom"/>
          </w:tcPr>
          <w:p w:rsidR="00E04A35" w:rsidRPr="00961304" w:rsidRDefault="00E04A35" w:rsidP="00F97F0E">
            <w:pPr>
              <w:jc w:val="right"/>
              <w:rPr>
                <w:i/>
                <w:iCs/>
                <w:sz w:val="18"/>
                <w:szCs w:val="18"/>
              </w:rPr>
            </w:pPr>
            <w:r w:rsidRPr="00961304">
              <w:rPr>
                <w:i/>
                <w:iCs/>
                <w:sz w:val="18"/>
                <w:szCs w:val="18"/>
              </w:rPr>
              <w:t xml:space="preserve">НДС </w:t>
            </w:r>
          </w:p>
        </w:tc>
        <w:tc>
          <w:tcPr>
            <w:tcW w:w="272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210"/>
        </w:trPr>
        <w:tc>
          <w:tcPr>
            <w:tcW w:w="1560"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04A35" w:rsidRPr="00961304" w:rsidRDefault="00E04A35" w:rsidP="00F97F0E">
            <w:pPr>
              <w:jc w:val="right"/>
              <w:rPr>
                <w:i/>
                <w:iCs/>
                <w:sz w:val="18"/>
                <w:szCs w:val="18"/>
              </w:rPr>
            </w:pPr>
            <w:r w:rsidRPr="00961304">
              <w:rPr>
                <w:i/>
                <w:iCs/>
                <w:sz w:val="18"/>
                <w:szCs w:val="18"/>
              </w:rPr>
              <w:t xml:space="preserve"> Итого с НДС </w:t>
            </w:r>
          </w:p>
        </w:tc>
        <w:tc>
          <w:tcPr>
            <w:tcW w:w="2727" w:type="dxa"/>
            <w:gridSpan w:val="5"/>
            <w:tcBorders>
              <w:top w:val="single" w:sz="4" w:space="0" w:color="auto"/>
              <w:left w:val="nil"/>
              <w:bottom w:val="single" w:sz="4" w:space="0" w:color="auto"/>
              <w:right w:val="single" w:sz="4" w:space="0" w:color="auto"/>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315"/>
        </w:trPr>
        <w:tc>
          <w:tcPr>
            <w:tcW w:w="10080" w:type="dxa"/>
            <w:gridSpan w:val="17"/>
            <w:tcBorders>
              <w:top w:val="nil"/>
              <w:left w:val="nil"/>
              <w:bottom w:val="nil"/>
              <w:right w:val="nil"/>
            </w:tcBorders>
            <w:shd w:val="clear" w:color="auto" w:fill="auto"/>
            <w:noWrap/>
            <w:vAlign w:val="bottom"/>
          </w:tcPr>
          <w:p w:rsidR="00E04A35" w:rsidRPr="00961304" w:rsidRDefault="00E04A35" w:rsidP="00F97F0E">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E04A35" w:rsidRPr="00961304" w:rsidTr="00106D05">
        <w:trPr>
          <w:trHeight w:val="210"/>
        </w:trPr>
        <w:tc>
          <w:tcPr>
            <w:tcW w:w="10080" w:type="dxa"/>
            <w:gridSpan w:val="17"/>
            <w:tcBorders>
              <w:top w:val="nil"/>
              <w:left w:val="nil"/>
              <w:bottom w:val="nil"/>
              <w:right w:val="nil"/>
            </w:tcBorders>
            <w:shd w:val="clear" w:color="auto" w:fill="auto"/>
            <w:noWrap/>
            <w:vAlign w:val="bottom"/>
          </w:tcPr>
          <w:p w:rsidR="00E04A35" w:rsidRPr="00961304" w:rsidRDefault="00E04A35" w:rsidP="00F97F0E">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E04A35" w:rsidRPr="00961304" w:rsidTr="00106D05">
        <w:trPr>
          <w:trHeight w:val="195"/>
        </w:trPr>
        <w:tc>
          <w:tcPr>
            <w:tcW w:w="6292" w:type="dxa"/>
            <w:gridSpan w:val="9"/>
            <w:tcBorders>
              <w:top w:val="nil"/>
              <w:left w:val="nil"/>
              <w:bottom w:val="nil"/>
              <w:right w:val="nil"/>
            </w:tcBorders>
            <w:shd w:val="clear" w:color="auto" w:fill="auto"/>
            <w:noWrap/>
            <w:vAlign w:val="bottom"/>
          </w:tcPr>
          <w:p w:rsidR="00E04A35" w:rsidRPr="00961304" w:rsidRDefault="00E04A35" w:rsidP="00F97F0E">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788" w:type="dxa"/>
            <w:gridSpan w:val="8"/>
            <w:tcBorders>
              <w:top w:val="nil"/>
              <w:left w:val="nil"/>
              <w:bottom w:val="single" w:sz="4" w:space="0" w:color="auto"/>
              <w:right w:val="nil"/>
            </w:tcBorders>
            <w:shd w:val="clear" w:color="auto" w:fill="auto"/>
            <w:noWrap/>
            <w:vAlign w:val="bottom"/>
          </w:tcPr>
          <w:p w:rsidR="00E04A35" w:rsidRPr="00961304" w:rsidRDefault="00E04A35" w:rsidP="00F97F0E">
            <w:pPr>
              <w:rPr>
                <w:b/>
                <w:bCs/>
                <w:sz w:val="18"/>
                <w:szCs w:val="18"/>
              </w:rPr>
            </w:pPr>
            <w:r w:rsidRPr="00961304">
              <w:rPr>
                <w:b/>
                <w:bCs/>
                <w:sz w:val="18"/>
                <w:szCs w:val="18"/>
              </w:rPr>
              <w:t> </w:t>
            </w:r>
          </w:p>
        </w:tc>
      </w:tr>
      <w:tr w:rsidR="00E04A35" w:rsidRPr="00961304" w:rsidTr="00106D05">
        <w:trPr>
          <w:trHeight w:val="210"/>
        </w:trPr>
        <w:tc>
          <w:tcPr>
            <w:tcW w:w="10080" w:type="dxa"/>
            <w:gridSpan w:val="17"/>
            <w:tcBorders>
              <w:top w:val="nil"/>
              <w:left w:val="nil"/>
              <w:bottom w:val="single" w:sz="4" w:space="0" w:color="auto"/>
              <w:right w:val="nil"/>
            </w:tcBorders>
            <w:shd w:val="clear" w:color="auto" w:fill="auto"/>
            <w:noWrap/>
            <w:vAlign w:val="bottom"/>
          </w:tcPr>
          <w:p w:rsidR="00E04A35" w:rsidRPr="00961304" w:rsidRDefault="00E04A35" w:rsidP="00F97F0E">
            <w:pPr>
              <w:rPr>
                <w:sz w:val="18"/>
                <w:szCs w:val="18"/>
              </w:rPr>
            </w:pPr>
            <w:r w:rsidRPr="00961304">
              <w:rPr>
                <w:sz w:val="18"/>
                <w:szCs w:val="18"/>
              </w:rPr>
              <w:t> </w:t>
            </w:r>
          </w:p>
        </w:tc>
      </w:tr>
      <w:tr w:rsidR="00E04A35" w:rsidRPr="00961304" w:rsidTr="00106D05">
        <w:trPr>
          <w:trHeight w:val="70"/>
        </w:trPr>
        <w:tc>
          <w:tcPr>
            <w:tcW w:w="1560"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760"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261"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1140"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263"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1194"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589"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026" w:type="dxa"/>
            <w:gridSpan w:val="2"/>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701" w:type="dxa"/>
            <w:gridSpan w:val="3"/>
            <w:tcBorders>
              <w:top w:val="nil"/>
              <w:left w:val="nil"/>
              <w:bottom w:val="nil"/>
              <w:right w:val="nil"/>
            </w:tcBorders>
            <w:shd w:val="clear" w:color="auto" w:fill="auto"/>
            <w:noWrap/>
            <w:vAlign w:val="bottom"/>
          </w:tcPr>
          <w:p w:rsidR="00E04A35" w:rsidRPr="00961304" w:rsidRDefault="00E04A35" w:rsidP="00F97F0E">
            <w:pPr>
              <w:rPr>
                <w:sz w:val="18"/>
                <w:szCs w:val="18"/>
              </w:rPr>
            </w:pPr>
          </w:p>
        </w:tc>
      </w:tr>
      <w:tr w:rsidR="00E04A35" w:rsidRPr="00961304" w:rsidTr="00106D05">
        <w:trPr>
          <w:trHeight w:val="210"/>
        </w:trPr>
        <w:tc>
          <w:tcPr>
            <w:tcW w:w="3721" w:type="dxa"/>
            <w:gridSpan w:val="4"/>
            <w:tcBorders>
              <w:top w:val="nil"/>
              <w:left w:val="nil"/>
              <w:bottom w:val="nil"/>
              <w:right w:val="nil"/>
            </w:tcBorders>
            <w:shd w:val="clear" w:color="auto" w:fill="auto"/>
            <w:noWrap/>
            <w:vAlign w:val="bottom"/>
          </w:tcPr>
          <w:p w:rsidR="00E04A35" w:rsidRPr="00961304" w:rsidRDefault="00E04A35" w:rsidP="00F97F0E">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961304" w:rsidRDefault="00E04A35" w:rsidP="00F97F0E">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E04A35" w:rsidRPr="00961304" w:rsidTr="00106D05">
        <w:trPr>
          <w:trHeight w:val="210"/>
        </w:trPr>
        <w:tc>
          <w:tcPr>
            <w:tcW w:w="3721" w:type="dxa"/>
            <w:gridSpan w:val="4"/>
            <w:tcBorders>
              <w:top w:val="nil"/>
              <w:left w:val="nil"/>
              <w:bottom w:val="nil"/>
              <w:right w:val="nil"/>
            </w:tcBorders>
            <w:shd w:val="clear" w:color="auto" w:fill="auto"/>
            <w:noWrap/>
            <w:vAlign w:val="bottom"/>
          </w:tcPr>
          <w:p w:rsidR="00E04A35" w:rsidRPr="00961304" w:rsidRDefault="00E04A35" w:rsidP="00F97F0E">
            <w:pPr>
              <w:rPr>
                <w:sz w:val="18"/>
                <w:szCs w:val="18"/>
              </w:rPr>
            </w:pPr>
            <w:r>
              <w:rPr>
                <w:sz w:val="18"/>
                <w:szCs w:val="18"/>
              </w:rPr>
              <w:t>Арендодатель</w:t>
            </w:r>
          </w:p>
        </w:tc>
        <w:tc>
          <w:tcPr>
            <w:tcW w:w="26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961304" w:rsidRDefault="00E04A35" w:rsidP="00F97F0E">
            <w:pPr>
              <w:rPr>
                <w:sz w:val="18"/>
                <w:szCs w:val="18"/>
              </w:rPr>
            </w:pPr>
            <w:r>
              <w:rPr>
                <w:sz w:val="18"/>
                <w:szCs w:val="18"/>
              </w:rPr>
              <w:t>Арендатор</w:t>
            </w:r>
          </w:p>
        </w:tc>
      </w:tr>
      <w:tr w:rsidR="00E04A35" w:rsidRPr="00961304" w:rsidTr="00106D05">
        <w:trPr>
          <w:trHeight w:val="120"/>
        </w:trPr>
        <w:tc>
          <w:tcPr>
            <w:tcW w:w="3984" w:type="dxa"/>
            <w:gridSpan w:val="5"/>
            <w:tcBorders>
              <w:top w:val="nil"/>
              <w:left w:val="nil"/>
              <w:bottom w:val="single" w:sz="4" w:space="0" w:color="auto"/>
              <w:right w:val="nil"/>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982" w:type="dxa"/>
            <w:gridSpan w:val="9"/>
            <w:tcBorders>
              <w:top w:val="nil"/>
              <w:left w:val="nil"/>
              <w:bottom w:val="single" w:sz="4" w:space="0" w:color="auto"/>
              <w:right w:val="nil"/>
            </w:tcBorders>
            <w:shd w:val="clear" w:color="auto" w:fill="auto"/>
            <w:noWrap/>
            <w:vAlign w:val="bottom"/>
          </w:tcPr>
          <w:p w:rsidR="00E04A35" w:rsidRPr="00961304" w:rsidRDefault="00E04A35" w:rsidP="00F97F0E">
            <w:pPr>
              <w:jc w:val="center"/>
              <w:rPr>
                <w:b/>
                <w:bCs/>
                <w:sz w:val="18"/>
                <w:szCs w:val="18"/>
              </w:rPr>
            </w:pPr>
            <w:r w:rsidRPr="00961304">
              <w:rPr>
                <w:b/>
                <w:bCs/>
                <w:sz w:val="18"/>
                <w:szCs w:val="18"/>
              </w:rPr>
              <w:t> </w:t>
            </w:r>
          </w:p>
        </w:tc>
      </w:tr>
      <w:tr w:rsidR="00E04A35" w:rsidRPr="00961304" w:rsidTr="00106D05">
        <w:trPr>
          <w:trHeight w:val="195"/>
        </w:trPr>
        <w:tc>
          <w:tcPr>
            <w:tcW w:w="3984" w:type="dxa"/>
            <w:gridSpan w:val="5"/>
            <w:tcBorders>
              <w:top w:val="single" w:sz="4" w:space="0" w:color="auto"/>
              <w:left w:val="nil"/>
              <w:bottom w:val="nil"/>
              <w:right w:val="nil"/>
            </w:tcBorders>
            <w:shd w:val="clear" w:color="auto" w:fill="auto"/>
            <w:noWrap/>
            <w:vAlign w:val="bottom"/>
          </w:tcPr>
          <w:p w:rsidR="00E04A35" w:rsidRPr="00961304" w:rsidRDefault="00E04A35" w:rsidP="00F97F0E">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4982" w:type="dxa"/>
            <w:gridSpan w:val="9"/>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r w:rsidRPr="00961304">
              <w:rPr>
                <w:sz w:val="18"/>
                <w:szCs w:val="18"/>
              </w:rPr>
              <w:t>(должность)</w:t>
            </w:r>
          </w:p>
        </w:tc>
      </w:tr>
      <w:tr w:rsidR="00E04A35" w:rsidRPr="00961304" w:rsidTr="00106D05">
        <w:trPr>
          <w:trHeight w:val="90"/>
        </w:trPr>
        <w:tc>
          <w:tcPr>
            <w:tcW w:w="2320" w:type="dxa"/>
            <w:gridSpan w:val="2"/>
            <w:tcBorders>
              <w:top w:val="nil"/>
              <w:left w:val="nil"/>
              <w:bottom w:val="single" w:sz="4" w:space="0" w:color="auto"/>
              <w:right w:val="nil"/>
            </w:tcBorders>
            <w:shd w:val="clear" w:color="auto" w:fill="auto"/>
            <w:noWrap/>
            <w:vAlign w:val="bottom"/>
          </w:tcPr>
          <w:p w:rsidR="00E04A35" w:rsidRPr="00961304" w:rsidRDefault="00E04A35" w:rsidP="00F97F0E">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E04A35" w:rsidRPr="00961304" w:rsidRDefault="00E04A35" w:rsidP="00F97F0E">
            <w:pPr>
              <w:jc w:val="center"/>
              <w:rPr>
                <w:i/>
                <w:iCs/>
                <w:sz w:val="18"/>
                <w:szCs w:val="18"/>
                <w:u w:val="single"/>
              </w:rPr>
            </w:pPr>
          </w:p>
        </w:tc>
        <w:tc>
          <w:tcPr>
            <w:tcW w:w="1403" w:type="dxa"/>
            <w:gridSpan w:val="2"/>
            <w:tcBorders>
              <w:top w:val="nil"/>
              <w:left w:val="nil"/>
              <w:bottom w:val="single" w:sz="4" w:space="0" w:color="auto"/>
              <w:right w:val="nil"/>
            </w:tcBorders>
            <w:shd w:val="clear" w:color="auto" w:fill="auto"/>
            <w:noWrap/>
            <w:vAlign w:val="bottom"/>
          </w:tcPr>
          <w:p w:rsidR="00E04A35" w:rsidRPr="00961304" w:rsidRDefault="00E04A35" w:rsidP="00F97F0E">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rPr>
                <w:i/>
                <w:iCs/>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04A35" w:rsidRPr="00961304" w:rsidRDefault="00E04A35" w:rsidP="00F97F0E">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E04A35" w:rsidRPr="00961304" w:rsidRDefault="00E04A35" w:rsidP="00F97F0E">
            <w:pPr>
              <w:jc w:val="center"/>
              <w:rPr>
                <w:i/>
                <w:iCs/>
                <w:sz w:val="18"/>
                <w:szCs w:val="18"/>
                <w:u w:val="single"/>
              </w:rPr>
            </w:pPr>
          </w:p>
        </w:tc>
        <w:tc>
          <w:tcPr>
            <w:tcW w:w="2727" w:type="dxa"/>
            <w:gridSpan w:val="5"/>
            <w:tcBorders>
              <w:top w:val="nil"/>
              <w:left w:val="nil"/>
              <w:bottom w:val="single" w:sz="4" w:space="0" w:color="auto"/>
              <w:right w:val="nil"/>
            </w:tcBorders>
            <w:shd w:val="clear" w:color="auto" w:fill="auto"/>
            <w:noWrap/>
            <w:vAlign w:val="bottom"/>
          </w:tcPr>
          <w:p w:rsidR="00E04A35" w:rsidRPr="00961304" w:rsidRDefault="00E04A35" w:rsidP="00F97F0E">
            <w:pPr>
              <w:rPr>
                <w:i/>
                <w:iCs/>
                <w:sz w:val="18"/>
                <w:szCs w:val="18"/>
              </w:rPr>
            </w:pPr>
            <w:r w:rsidRPr="00961304">
              <w:rPr>
                <w:i/>
                <w:iCs/>
                <w:sz w:val="18"/>
                <w:szCs w:val="18"/>
              </w:rPr>
              <w:t> </w:t>
            </w:r>
          </w:p>
        </w:tc>
      </w:tr>
      <w:tr w:rsidR="00E04A35" w:rsidRPr="00961304" w:rsidTr="00106D05">
        <w:trPr>
          <w:trHeight w:val="225"/>
        </w:trPr>
        <w:tc>
          <w:tcPr>
            <w:tcW w:w="2320" w:type="dxa"/>
            <w:gridSpan w:val="2"/>
            <w:tcBorders>
              <w:top w:val="nil"/>
              <w:left w:val="nil"/>
              <w:bottom w:val="nil"/>
              <w:right w:val="nil"/>
            </w:tcBorders>
            <w:shd w:val="clear" w:color="auto" w:fill="auto"/>
            <w:noWrap/>
            <w:vAlign w:val="bottom"/>
          </w:tcPr>
          <w:p w:rsidR="00E04A35" w:rsidRPr="00961304" w:rsidRDefault="00E04A35" w:rsidP="00F97F0E">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E04A35" w:rsidRPr="00961304" w:rsidRDefault="00E04A35" w:rsidP="00F97F0E">
            <w:pPr>
              <w:jc w:val="center"/>
              <w:rPr>
                <w:sz w:val="16"/>
                <w:szCs w:val="16"/>
              </w:rPr>
            </w:pPr>
          </w:p>
        </w:tc>
        <w:tc>
          <w:tcPr>
            <w:tcW w:w="1403" w:type="dxa"/>
            <w:gridSpan w:val="2"/>
            <w:tcBorders>
              <w:top w:val="nil"/>
              <w:left w:val="nil"/>
              <w:bottom w:val="nil"/>
              <w:right w:val="nil"/>
            </w:tcBorders>
            <w:shd w:val="clear" w:color="auto" w:fill="auto"/>
            <w:noWrap/>
            <w:vAlign w:val="bottom"/>
          </w:tcPr>
          <w:p w:rsidR="00E04A35" w:rsidRPr="007D4BB6" w:rsidRDefault="00E04A35" w:rsidP="00F97F0E">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236" w:type="dxa"/>
            <w:tcBorders>
              <w:top w:val="nil"/>
              <w:left w:val="nil"/>
              <w:bottom w:val="nil"/>
              <w:right w:val="nil"/>
            </w:tcBorders>
            <w:shd w:val="clear" w:color="auto" w:fill="auto"/>
            <w:noWrap/>
            <w:vAlign w:val="bottom"/>
          </w:tcPr>
          <w:p w:rsidR="00E04A35" w:rsidRPr="00961304" w:rsidRDefault="00E04A35" w:rsidP="00F97F0E">
            <w:pPr>
              <w:jc w:val="center"/>
              <w:rPr>
                <w:sz w:val="18"/>
                <w:szCs w:val="18"/>
              </w:rPr>
            </w:pPr>
          </w:p>
        </w:tc>
        <w:tc>
          <w:tcPr>
            <w:tcW w:w="455" w:type="dxa"/>
            <w:tcBorders>
              <w:top w:val="nil"/>
              <w:left w:val="nil"/>
              <w:bottom w:val="nil"/>
              <w:right w:val="nil"/>
            </w:tcBorders>
            <w:shd w:val="clear" w:color="auto" w:fill="auto"/>
            <w:noWrap/>
            <w:vAlign w:val="bottom"/>
          </w:tcPr>
          <w:p w:rsidR="00E04A35" w:rsidRPr="00961304" w:rsidRDefault="00E04A35" w:rsidP="00F97F0E">
            <w:pPr>
              <w:rPr>
                <w:sz w:val="18"/>
                <w:szCs w:val="18"/>
              </w:rPr>
            </w:pPr>
          </w:p>
        </w:tc>
        <w:tc>
          <w:tcPr>
            <w:tcW w:w="1666" w:type="dxa"/>
            <w:gridSpan w:val="3"/>
            <w:tcBorders>
              <w:top w:val="nil"/>
              <w:left w:val="nil"/>
              <w:bottom w:val="nil"/>
              <w:right w:val="nil"/>
            </w:tcBorders>
            <w:shd w:val="clear" w:color="auto" w:fill="auto"/>
            <w:noWrap/>
            <w:vAlign w:val="bottom"/>
          </w:tcPr>
          <w:p w:rsidR="00E04A35" w:rsidRPr="00961304" w:rsidRDefault="00E04A35" w:rsidP="00F97F0E">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E04A35" w:rsidRPr="00961304" w:rsidRDefault="00E04A35" w:rsidP="00F97F0E">
            <w:pPr>
              <w:jc w:val="center"/>
              <w:rPr>
                <w:sz w:val="16"/>
                <w:szCs w:val="16"/>
              </w:rPr>
            </w:pPr>
          </w:p>
        </w:tc>
        <w:tc>
          <w:tcPr>
            <w:tcW w:w="2727" w:type="dxa"/>
            <w:gridSpan w:val="5"/>
            <w:tcBorders>
              <w:top w:val="single" w:sz="4" w:space="0" w:color="auto"/>
              <w:left w:val="nil"/>
              <w:bottom w:val="nil"/>
              <w:right w:val="nil"/>
            </w:tcBorders>
            <w:shd w:val="clear" w:color="auto" w:fill="auto"/>
            <w:noWrap/>
            <w:vAlign w:val="bottom"/>
          </w:tcPr>
          <w:p w:rsidR="00E04A35" w:rsidRPr="00961304" w:rsidRDefault="00E04A35" w:rsidP="00F97F0E">
            <w:pPr>
              <w:jc w:val="center"/>
              <w:rPr>
                <w:sz w:val="16"/>
                <w:szCs w:val="16"/>
              </w:rPr>
            </w:pPr>
            <w:r w:rsidRPr="00961304">
              <w:rPr>
                <w:sz w:val="16"/>
                <w:szCs w:val="16"/>
              </w:rPr>
              <w:t>(расшифровка подписи)</w:t>
            </w:r>
          </w:p>
        </w:tc>
      </w:tr>
      <w:tr w:rsidR="00E04A35" w:rsidTr="00106D05">
        <w:trPr>
          <w:trHeight w:val="255"/>
        </w:trPr>
        <w:tc>
          <w:tcPr>
            <w:tcW w:w="1560" w:type="dxa"/>
            <w:tcBorders>
              <w:top w:val="nil"/>
              <w:left w:val="nil"/>
              <w:bottom w:val="nil"/>
              <w:right w:val="nil"/>
            </w:tcBorders>
            <w:shd w:val="clear" w:color="auto" w:fill="auto"/>
            <w:noWrap/>
            <w:vAlign w:val="bottom"/>
          </w:tcPr>
          <w:p w:rsidR="00E04A35" w:rsidRDefault="00E04A35" w:rsidP="00F97F0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261"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1140"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263"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423"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236"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455"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1194" w:type="dxa"/>
            <w:tcBorders>
              <w:top w:val="nil"/>
              <w:left w:val="nil"/>
              <w:bottom w:val="nil"/>
              <w:right w:val="nil"/>
            </w:tcBorders>
            <w:shd w:val="clear" w:color="auto" w:fill="auto"/>
            <w:noWrap/>
            <w:vAlign w:val="bottom"/>
          </w:tcPr>
          <w:p w:rsidR="00E04A35" w:rsidRDefault="00E04A35" w:rsidP="00F97F0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04A35" w:rsidRDefault="00E04A35" w:rsidP="00F97F0E">
            <w:pPr>
              <w:jc w:val="center"/>
              <w:rPr>
                <w:sz w:val="16"/>
                <w:szCs w:val="16"/>
              </w:rPr>
            </w:pPr>
          </w:p>
        </w:tc>
        <w:tc>
          <w:tcPr>
            <w:tcW w:w="236" w:type="dxa"/>
            <w:tcBorders>
              <w:top w:val="nil"/>
              <w:left w:val="nil"/>
              <w:bottom w:val="nil"/>
              <w:right w:val="nil"/>
            </w:tcBorders>
            <w:shd w:val="clear" w:color="auto" w:fill="auto"/>
            <w:noWrap/>
            <w:vAlign w:val="bottom"/>
          </w:tcPr>
          <w:p w:rsidR="00E04A35" w:rsidRDefault="00E04A35" w:rsidP="00F97F0E">
            <w:pPr>
              <w:jc w:val="center"/>
              <w:rPr>
                <w:sz w:val="16"/>
                <w:szCs w:val="16"/>
              </w:rPr>
            </w:pPr>
          </w:p>
        </w:tc>
        <w:tc>
          <w:tcPr>
            <w:tcW w:w="589" w:type="dxa"/>
            <w:tcBorders>
              <w:top w:val="nil"/>
              <w:left w:val="nil"/>
              <w:bottom w:val="nil"/>
              <w:right w:val="nil"/>
            </w:tcBorders>
            <w:shd w:val="clear" w:color="auto" w:fill="auto"/>
            <w:noWrap/>
            <w:vAlign w:val="bottom"/>
          </w:tcPr>
          <w:p w:rsidR="00E04A35" w:rsidRDefault="00E04A35" w:rsidP="00F97F0E">
            <w:pPr>
              <w:rPr>
                <w:sz w:val="16"/>
                <w:szCs w:val="16"/>
              </w:rPr>
            </w:pPr>
          </w:p>
        </w:tc>
        <w:tc>
          <w:tcPr>
            <w:tcW w:w="1026" w:type="dxa"/>
            <w:gridSpan w:val="2"/>
            <w:tcBorders>
              <w:top w:val="nil"/>
              <w:left w:val="nil"/>
              <w:bottom w:val="nil"/>
              <w:right w:val="nil"/>
            </w:tcBorders>
            <w:shd w:val="clear" w:color="auto" w:fill="auto"/>
            <w:noWrap/>
            <w:vAlign w:val="bottom"/>
          </w:tcPr>
          <w:p w:rsidR="00E04A35" w:rsidRDefault="00E04A35" w:rsidP="00F97F0E">
            <w:pPr>
              <w:rPr>
                <w:sz w:val="16"/>
                <w:szCs w:val="16"/>
              </w:rPr>
            </w:pPr>
          </w:p>
        </w:tc>
        <w:tc>
          <w:tcPr>
            <w:tcW w:w="1701" w:type="dxa"/>
            <w:gridSpan w:val="3"/>
            <w:tcBorders>
              <w:top w:val="nil"/>
              <w:left w:val="nil"/>
              <w:bottom w:val="nil"/>
              <w:right w:val="nil"/>
            </w:tcBorders>
            <w:shd w:val="clear" w:color="auto" w:fill="auto"/>
            <w:noWrap/>
            <w:vAlign w:val="bottom"/>
          </w:tcPr>
          <w:p w:rsidR="00E04A35" w:rsidRDefault="00E04A35" w:rsidP="00F97F0E">
            <w:pPr>
              <w:rPr>
                <w:sz w:val="16"/>
                <w:szCs w:val="16"/>
              </w:rPr>
            </w:pPr>
          </w:p>
        </w:tc>
      </w:tr>
    </w:tbl>
    <w:p w:rsidR="00E04A35" w:rsidRDefault="00E04A35" w:rsidP="00E04A35">
      <w:pPr>
        <w:rPr>
          <w:spacing w:val="-4"/>
        </w:rPr>
      </w:pPr>
    </w:p>
    <w:tbl>
      <w:tblPr>
        <w:tblW w:w="10260" w:type="dxa"/>
        <w:tblLook w:val="0000"/>
      </w:tblPr>
      <w:tblGrid>
        <w:gridCol w:w="5210"/>
        <w:gridCol w:w="5050"/>
      </w:tblGrid>
      <w:tr w:rsidR="00E04A35" w:rsidRPr="00415DDE" w:rsidTr="00F97F0E">
        <w:tblPrEx>
          <w:tblCellMar>
            <w:top w:w="0" w:type="dxa"/>
            <w:bottom w:w="0" w:type="dxa"/>
          </w:tblCellMar>
        </w:tblPrEx>
        <w:tc>
          <w:tcPr>
            <w:tcW w:w="5210" w:type="dxa"/>
          </w:tcPr>
          <w:p w:rsidR="00E04A35" w:rsidRPr="0007628C" w:rsidRDefault="00E04A35" w:rsidP="00F97F0E">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E04A35" w:rsidRPr="0007628C" w:rsidRDefault="00E04A35" w:rsidP="00F97F0E">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E04A35" w:rsidRPr="00415DDE" w:rsidTr="00F97F0E">
        <w:tblPrEx>
          <w:tblCellMar>
            <w:top w:w="0" w:type="dxa"/>
            <w:bottom w:w="0" w:type="dxa"/>
          </w:tblCellMar>
        </w:tblPrEx>
        <w:trPr>
          <w:trHeight w:val="275"/>
        </w:trPr>
        <w:tc>
          <w:tcPr>
            <w:tcW w:w="5210" w:type="dxa"/>
          </w:tcPr>
          <w:p w:rsidR="00E04A35" w:rsidRPr="00415DDE" w:rsidRDefault="00E04A35" w:rsidP="00F97F0E">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E04A35" w:rsidRPr="00415DDE" w:rsidRDefault="00E04A35" w:rsidP="00F97F0E">
            <w:pPr>
              <w:pStyle w:val="37"/>
              <w:spacing w:after="0"/>
              <w:ind w:left="0" w:firstLine="177"/>
              <w:rPr>
                <w:b/>
                <w:bCs/>
                <w:sz w:val="20"/>
                <w:szCs w:val="20"/>
              </w:rPr>
            </w:pPr>
            <w:r w:rsidRPr="00415DDE">
              <w:rPr>
                <w:b/>
                <w:bCs/>
                <w:sz w:val="20"/>
                <w:szCs w:val="20"/>
              </w:rPr>
              <w:t>_______________</w:t>
            </w:r>
          </w:p>
        </w:tc>
      </w:tr>
    </w:tbl>
    <w:p w:rsidR="00E04A35" w:rsidRDefault="00E04A35" w:rsidP="00E04A35">
      <w:pPr>
        <w:rPr>
          <w:b/>
        </w:rPr>
      </w:pPr>
    </w:p>
    <w:p w:rsidR="00E04A35" w:rsidRPr="0075371E" w:rsidRDefault="00E04A35" w:rsidP="00E04A35">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E04A35" w:rsidRDefault="00E04A35" w:rsidP="00E04A35">
      <w:pPr>
        <w:rPr>
          <w:sz w:val="20"/>
          <w:szCs w:val="20"/>
        </w:rPr>
      </w:pPr>
      <w:r>
        <w:rPr>
          <w:sz w:val="20"/>
          <w:szCs w:val="20"/>
        </w:rPr>
        <w:t>____________________________________                             __________________________________________</w:t>
      </w:r>
    </w:p>
    <w:p w:rsidR="00E04A35" w:rsidRPr="0075371E" w:rsidRDefault="00E04A35" w:rsidP="00E04A35">
      <w:pPr>
        <w:rPr>
          <w:sz w:val="20"/>
          <w:szCs w:val="20"/>
        </w:rPr>
      </w:pPr>
      <w:r w:rsidRPr="0075371E">
        <w:rPr>
          <w:sz w:val="20"/>
          <w:szCs w:val="20"/>
        </w:rPr>
        <w:t>__</w:t>
      </w:r>
      <w:r>
        <w:rPr>
          <w:sz w:val="20"/>
          <w:szCs w:val="20"/>
        </w:rPr>
        <w:t>__________________</w:t>
      </w:r>
      <w:r w:rsidRPr="0075371E">
        <w:rPr>
          <w:sz w:val="20"/>
          <w:szCs w:val="20"/>
        </w:rPr>
        <w:t xml:space="preserve">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E04A35" w:rsidRDefault="00E04A35" w:rsidP="00E04A35">
      <w:pPr>
        <w:ind w:left="720" w:firstLine="720"/>
      </w:pPr>
      <w:r w:rsidRPr="006078CB">
        <w:t xml:space="preserve">М.П. </w:t>
      </w:r>
      <w:r>
        <w:tab/>
      </w:r>
      <w:r>
        <w:tab/>
      </w:r>
      <w:r>
        <w:tab/>
      </w:r>
      <w:r>
        <w:tab/>
      </w:r>
      <w:r>
        <w:tab/>
      </w:r>
      <w:r>
        <w:tab/>
      </w:r>
      <w:r>
        <w:tab/>
      </w:r>
      <w:r>
        <w:tab/>
        <w:t xml:space="preserve">           </w:t>
      </w:r>
      <w:r w:rsidRPr="006078CB">
        <w:t>М.П.</w:t>
      </w:r>
    </w:p>
    <w:p w:rsidR="00E04A35" w:rsidRPr="006D0D99" w:rsidRDefault="00E04A35" w:rsidP="00E04A35">
      <w:pPr>
        <w:rPr>
          <w:lang w:val="en-US"/>
        </w:rPr>
      </w:pPr>
      <w:r>
        <w:rPr>
          <w:lang w:val="en-US"/>
        </w:rPr>
        <w:br w:type="page"/>
      </w:r>
    </w:p>
    <w:tbl>
      <w:tblPr>
        <w:tblW w:w="10221" w:type="dxa"/>
        <w:tblInd w:w="93" w:type="dxa"/>
        <w:tblLook w:val="0000"/>
      </w:tblPr>
      <w:tblGrid>
        <w:gridCol w:w="10221"/>
      </w:tblGrid>
      <w:tr w:rsidR="00E04A35" w:rsidRPr="00961304" w:rsidTr="00F97F0E">
        <w:trPr>
          <w:trHeight w:val="255"/>
        </w:trPr>
        <w:tc>
          <w:tcPr>
            <w:tcW w:w="5920" w:type="dxa"/>
            <w:tcBorders>
              <w:top w:val="nil"/>
              <w:left w:val="nil"/>
              <w:bottom w:val="nil"/>
              <w:right w:val="nil"/>
            </w:tcBorders>
            <w:shd w:val="clear" w:color="auto" w:fill="auto"/>
            <w:noWrap/>
            <w:vAlign w:val="bottom"/>
          </w:tcPr>
          <w:p w:rsidR="00E04A35" w:rsidRDefault="00E04A35" w:rsidP="00F97F0E">
            <w:pPr>
              <w:jc w:val="right"/>
            </w:pPr>
            <w:r>
              <w:lastRenderedPageBreak/>
              <w:t>Приложение № 6</w:t>
            </w:r>
          </w:p>
          <w:p w:rsidR="00E04A35" w:rsidRDefault="00E04A35" w:rsidP="00F97F0E">
            <w:pPr>
              <w:jc w:val="right"/>
            </w:pPr>
            <w:r w:rsidRPr="005D242F">
              <w:t>к договору  аренды</w:t>
            </w:r>
          </w:p>
          <w:p w:rsidR="00E04A35" w:rsidRDefault="00E04A35" w:rsidP="00F97F0E">
            <w:pPr>
              <w:jc w:val="right"/>
              <w:rPr>
                <w:color w:val="000000"/>
              </w:rPr>
            </w:pPr>
            <w:r w:rsidRPr="005D242F">
              <w:rPr>
                <w:color w:val="000000"/>
              </w:rPr>
              <w:t>транспортного средства с экипажем</w:t>
            </w:r>
          </w:p>
          <w:p w:rsidR="00E04A35" w:rsidRPr="00961304" w:rsidRDefault="00E04A35" w:rsidP="00F97F0E">
            <w:pPr>
              <w:jc w:val="right"/>
              <w:rPr>
                <w:sz w:val="18"/>
                <w:szCs w:val="18"/>
              </w:rPr>
            </w:pPr>
            <w:r>
              <w:t>№_______</w:t>
            </w:r>
            <w:r w:rsidRPr="005D242F">
              <w:t>_________</w:t>
            </w:r>
            <w:r>
              <w:rPr>
                <w:lang w:val="en-US"/>
              </w:rPr>
              <w:t xml:space="preserve"> </w:t>
            </w:r>
            <w:r w:rsidR="00106D05">
              <w:t>от «___»</w:t>
            </w:r>
            <w:r>
              <w:t xml:space="preserve"> ______</w:t>
            </w:r>
            <w:r w:rsidRPr="005D242F">
              <w:t>_______201____г.</w:t>
            </w:r>
          </w:p>
        </w:tc>
      </w:tr>
    </w:tbl>
    <w:p w:rsidR="00E04A35" w:rsidRPr="002E2638" w:rsidRDefault="00E04A35" w:rsidP="00E04A35">
      <w:pPr>
        <w:jc w:val="right"/>
      </w:pPr>
      <w:r w:rsidRPr="002E2638">
        <w:t xml:space="preserve"> </w:t>
      </w:r>
    </w:p>
    <w:p w:rsidR="00E04A35" w:rsidRPr="002A39C5" w:rsidRDefault="00E04A35" w:rsidP="00E04A35">
      <w:pPr>
        <w:shd w:val="clear" w:color="auto" w:fill="FFFFFF"/>
        <w:jc w:val="center"/>
        <w:rPr>
          <w:b/>
        </w:rPr>
      </w:pPr>
      <w:r>
        <w:rPr>
          <w:b/>
          <w:sz w:val="22"/>
          <w:szCs w:val="22"/>
        </w:rPr>
        <w:t xml:space="preserve">ПРЕДЕЛЬНЫЕ </w:t>
      </w:r>
      <w:r w:rsidRPr="002A39C5">
        <w:rPr>
          <w:b/>
        </w:rPr>
        <w:t>СТАВКИ АРЕНДНОЙ ПЛАТЫ ТРАНСПОРТНОГО СРЕДСТВА С ЭКИПАЖЕМ</w:t>
      </w:r>
    </w:p>
    <w:p w:rsidR="00E04A35" w:rsidRPr="002A39C5" w:rsidRDefault="00E04A35" w:rsidP="00E04A35">
      <w:pPr>
        <w:ind w:firstLine="709"/>
        <w:jc w:val="right"/>
        <w:rPr>
          <w:b/>
        </w:rPr>
      </w:pPr>
      <w:r w:rsidRPr="002A39C5">
        <w:rPr>
          <w:b/>
        </w:rPr>
        <w:t>ТАБЛИЦА №1</w:t>
      </w:r>
    </w:p>
    <w:tbl>
      <w:tblPr>
        <w:tblW w:w="981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023"/>
        <w:gridCol w:w="5103"/>
        <w:gridCol w:w="1559"/>
        <w:gridCol w:w="2126"/>
      </w:tblGrid>
      <w:tr w:rsidR="00E04A35" w:rsidRPr="00871D2F" w:rsidTr="00F97F0E">
        <w:trPr>
          <w:trHeight w:val="756"/>
        </w:trPr>
        <w:tc>
          <w:tcPr>
            <w:tcW w:w="1023" w:type="dxa"/>
            <w:shd w:val="clear" w:color="auto" w:fill="FFFFFF"/>
            <w:vAlign w:val="center"/>
          </w:tcPr>
          <w:p w:rsidR="00E04A35" w:rsidRPr="00871D2F" w:rsidRDefault="00E04A35" w:rsidP="00F97F0E">
            <w:pPr>
              <w:autoSpaceDE w:val="0"/>
              <w:autoSpaceDN w:val="0"/>
              <w:adjustRightInd w:val="0"/>
              <w:jc w:val="center"/>
              <w:rPr>
                <w:rFonts w:eastAsia="Calibri"/>
                <w:b/>
                <w:bCs/>
                <w:lang w:eastAsia="en-US"/>
              </w:rPr>
            </w:pPr>
          </w:p>
        </w:tc>
        <w:tc>
          <w:tcPr>
            <w:tcW w:w="5103" w:type="dxa"/>
            <w:shd w:val="clear" w:color="auto" w:fill="FFFFFF"/>
            <w:vAlign w:val="center"/>
          </w:tcPr>
          <w:p w:rsidR="00E04A35" w:rsidRPr="00871D2F" w:rsidRDefault="00E04A35" w:rsidP="00F97F0E">
            <w:pPr>
              <w:autoSpaceDE w:val="0"/>
              <w:autoSpaceDN w:val="0"/>
              <w:adjustRightInd w:val="0"/>
              <w:jc w:val="center"/>
              <w:rPr>
                <w:rFonts w:eastAsia="Calibri"/>
                <w:b/>
                <w:bCs/>
                <w:lang w:eastAsia="en-US"/>
              </w:rPr>
            </w:pPr>
            <w:r w:rsidRPr="00871D2F">
              <w:rPr>
                <w:rFonts w:eastAsia="Calibri"/>
                <w:b/>
                <w:bCs/>
                <w:lang w:eastAsia="en-US"/>
              </w:rPr>
              <w:t>Адреса</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b/>
                <w:bCs/>
                <w:lang w:eastAsia="en-US"/>
              </w:rPr>
            </w:pPr>
            <w:r w:rsidRPr="00871D2F">
              <w:rPr>
                <w:rFonts w:eastAsia="Calibri"/>
                <w:b/>
                <w:bCs/>
                <w:lang w:eastAsia="en-US"/>
              </w:rPr>
              <w:t>Типоразмер</w:t>
            </w:r>
          </w:p>
        </w:tc>
        <w:tc>
          <w:tcPr>
            <w:tcW w:w="2126" w:type="dxa"/>
            <w:shd w:val="clear" w:color="auto" w:fill="FFFFFF"/>
            <w:vAlign w:val="center"/>
          </w:tcPr>
          <w:p w:rsidR="00E04A35" w:rsidRPr="00C54B3A" w:rsidRDefault="00E04A35" w:rsidP="00F97F0E">
            <w:pPr>
              <w:autoSpaceDE w:val="0"/>
              <w:autoSpaceDN w:val="0"/>
              <w:adjustRightInd w:val="0"/>
              <w:jc w:val="center"/>
              <w:rPr>
                <w:rFonts w:eastAsia="Calibri"/>
                <w:b/>
                <w:bCs/>
                <w:lang w:eastAsia="en-US"/>
              </w:rPr>
            </w:pPr>
            <w:r w:rsidRPr="00C54B3A">
              <w:rPr>
                <w:b/>
                <w:bCs/>
              </w:rPr>
              <w:t>Стоимость услуги в руб. (без НДС)</w:t>
            </w:r>
          </w:p>
        </w:tc>
      </w:tr>
      <w:tr w:rsidR="00E04A35" w:rsidRPr="00871D2F" w:rsidTr="00F97F0E">
        <w:trPr>
          <w:trHeight w:val="305"/>
        </w:trPr>
        <w:tc>
          <w:tcPr>
            <w:tcW w:w="1023" w:type="dxa"/>
            <w:vMerge w:val="restart"/>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Зона 1</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rPr>
                <w:rFonts w:eastAsia="Calibri"/>
                <w:lang w:eastAsia="en-US"/>
              </w:rPr>
              <w:t>Город Тверь и Калининский район (до 15 км.)</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8 833,33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9 333,33</w:t>
            </w:r>
          </w:p>
        </w:tc>
      </w:tr>
      <w:tr w:rsidR="00E04A35" w:rsidRPr="00871D2F" w:rsidTr="00F97F0E">
        <w:trPr>
          <w:trHeight w:val="457"/>
        </w:trPr>
        <w:tc>
          <w:tcPr>
            <w:tcW w:w="1023" w:type="dxa"/>
            <w:vMerge w:val="restart"/>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Зона 2</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rPr>
                <w:rFonts w:eastAsia="Calibri"/>
                <w:lang w:eastAsia="en-US"/>
              </w:rPr>
              <w:t>Тверская область от 15 км. Города: Лихославль, Рамешки, Торжок, Старица, Конаково</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14 333,33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14 833,33</w:t>
            </w:r>
          </w:p>
        </w:tc>
      </w:tr>
      <w:tr w:rsidR="00E04A35" w:rsidRPr="00871D2F" w:rsidTr="00F97F0E">
        <w:trPr>
          <w:trHeight w:val="469"/>
        </w:trPr>
        <w:tc>
          <w:tcPr>
            <w:tcW w:w="1023" w:type="dxa"/>
            <w:vMerge w:val="restart"/>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Зона 3</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rPr>
                <w:rFonts w:eastAsia="Calibri"/>
                <w:lang w:eastAsia="en-US"/>
              </w:rPr>
              <w:t xml:space="preserve">Города: Кимры, Бежецк, Кашин, Зубцов, Ржев, Кувшиново, В.Волочек, </w:t>
            </w:r>
            <w:proofErr w:type="spellStart"/>
            <w:r w:rsidRPr="00871D2F">
              <w:rPr>
                <w:rFonts w:eastAsia="Calibri"/>
                <w:lang w:eastAsia="en-US"/>
              </w:rPr>
              <w:t>Максатиха</w:t>
            </w:r>
            <w:proofErr w:type="spellEnd"/>
            <w:r w:rsidRPr="00871D2F">
              <w:rPr>
                <w:rFonts w:eastAsia="Calibri"/>
                <w:lang w:eastAsia="en-US"/>
              </w:rPr>
              <w:t>, Спирово</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7 666,66</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8 000,00</w:t>
            </w:r>
          </w:p>
        </w:tc>
      </w:tr>
      <w:tr w:rsidR="00E04A35" w:rsidRPr="00871D2F" w:rsidTr="00F97F0E">
        <w:trPr>
          <w:trHeight w:val="751"/>
        </w:trPr>
        <w:tc>
          <w:tcPr>
            <w:tcW w:w="1023" w:type="dxa"/>
            <w:vMerge w:val="restart"/>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Зона 4</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t xml:space="preserve">Города: </w:t>
            </w:r>
            <w:proofErr w:type="gramStart"/>
            <w:r w:rsidRPr="00871D2F">
              <w:t xml:space="preserve">Калязин, Осташков, Удомля, ЗАТО Озерный </w:t>
            </w:r>
            <w:proofErr w:type="spellStart"/>
            <w:r w:rsidRPr="00871D2F">
              <w:t>Бологовского</w:t>
            </w:r>
            <w:proofErr w:type="spellEnd"/>
            <w:r w:rsidRPr="00871D2F">
              <w:t xml:space="preserve"> р-на, Бологое, Красный Холм, Сонково, Селижарово, Лесное, Кесова Гора, Оленино</w:t>
            </w:r>
            <w:proofErr w:type="gramEnd"/>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18 666,66</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19 333,33</w:t>
            </w:r>
          </w:p>
        </w:tc>
      </w:tr>
      <w:tr w:rsidR="00E04A35" w:rsidRPr="00871D2F" w:rsidTr="00F97F0E">
        <w:trPr>
          <w:trHeight w:val="491"/>
        </w:trPr>
        <w:tc>
          <w:tcPr>
            <w:tcW w:w="1023" w:type="dxa"/>
            <w:vMerge w:val="restart"/>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Зона 5</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t xml:space="preserve">Города: </w:t>
            </w:r>
            <w:proofErr w:type="spellStart"/>
            <w:r w:rsidRPr="00871D2F">
              <w:t>Андреаполь</w:t>
            </w:r>
            <w:proofErr w:type="spellEnd"/>
            <w:r w:rsidRPr="00871D2F">
              <w:t>, Нелидово, Западная Двина, Сандово, Молоково, Весьегонск, Фирово, Пено</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23 833,33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24 500,00</w:t>
            </w:r>
          </w:p>
        </w:tc>
      </w:tr>
      <w:tr w:rsidR="00E04A35" w:rsidRPr="00871D2F" w:rsidTr="00F97F0E">
        <w:trPr>
          <w:trHeight w:val="305"/>
        </w:trPr>
        <w:tc>
          <w:tcPr>
            <w:tcW w:w="1023" w:type="dxa"/>
            <w:vMerge w:val="restart"/>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Зона 6</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t xml:space="preserve">Города Торопец, Белый, </w:t>
            </w:r>
            <w:proofErr w:type="spellStart"/>
            <w:r w:rsidRPr="00871D2F">
              <w:t>Жарково</w:t>
            </w:r>
            <w:proofErr w:type="spellEnd"/>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29 666,66</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30 333,33</w:t>
            </w:r>
          </w:p>
        </w:tc>
      </w:tr>
      <w:tr w:rsidR="00E04A35" w:rsidRPr="00871D2F" w:rsidTr="00F97F0E">
        <w:trPr>
          <w:trHeight w:val="352"/>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7</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rPr>
                <w:bCs/>
              </w:rPr>
              <w:t>Контейнерный терминал Тверь – ул</w:t>
            </w:r>
            <w:proofErr w:type="gramStart"/>
            <w:r w:rsidRPr="00871D2F">
              <w:rPr>
                <w:bCs/>
              </w:rPr>
              <w:t>.Г</w:t>
            </w:r>
            <w:proofErr w:type="gramEnd"/>
            <w:r w:rsidRPr="00871D2F">
              <w:rPr>
                <w:bCs/>
              </w:rPr>
              <w:t>агарина, д.1</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33 000,00</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33 500,00</w:t>
            </w:r>
          </w:p>
        </w:tc>
      </w:tr>
      <w:tr w:rsidR="00E04A35" w:rsidRPr="00871D2F" w:rsidTr="00F97F0E">
        <w:trPr>
          <w:trHeight w:val="349"/>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8</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rPr>
                <w:bCs/>
              </w:rPr>
              <w:t>Город Клин Московской области</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24 000,00</w:t>
            </w:r>
          </w:p>
        </w:tc>
      </w:tr>
      <w:tr w:rsidR="00E04A35" w:rsidRPr="00871D2F" w:rsidTr="00F97F0E">
        <w:trPr>
          <w:trHeight w:val="134"/>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24 500,00</w:t>
            </w:r>
          </w:p>
        </w:tc>
      </w:tr>
      <w:tr w:rsidR="00E04A35" w:rsidRPr="00871D2F" w:rsidTr="00F97F0E">
        <w:trPr>
          <w:trHeight w:val="279"/>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9</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r w:rsidRPr="00871D2F">
              <w:rPr>
                <w:bCs/>
              </w:rPr>
              <w:t>Город Солнечногорск Московской области</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16 666,66</w:t>
            </w:r>
          </w:p>
        </w:tc>
      </w:tr>
      <w:tr w:rsidR="00E04A35" w:rsidRPr="00871D2F" w:rsidTr="00F97F0E">
        <w:trPr>
          <w:trHeight w:val="130"/>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17 166,66</w:t>
            </w:r>
          </w:p>
        </w:tc>
      </w:tr>
      <w:tr w:rsidR="00E04A35" w:rsidRPr="00871D2F" w:rsidTr="00F97F0E">
        <w:trPr>
          <w:trHeight w:val="401"/>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10</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proofErr w:type="gramStart"/>
            <w:r w:rsidRPr="00871D2F">
              <w:rPr>
                <w:bCs/>
              </w:rPr>
              <w:t xml:space="preserve">Москва, Химки, Зеленоград, Долгопрудный, Люберцы, </w:t>
            </w:r>
            <w:proofErr w:type="spellStart"/>
            <w:r>
              <w:rPr>
                <w:bCs/>
              </w:rPr>
              <w:t>Балашиха</w:t>
            </w:r>
            <w:proofErr w:type="spellEnd"/>
            <w:r>
              <w:rPr>
                <w:bCs/>
              </w:rPr>
              <w:t xml:space="preserve">, Красногорск, Мытищи, </w:t>
            </w:r>
            <w:r w:rsidRPr="00871D2F">
              <w:rPr>
                <w:bCs/>
              </w:rPr>
              <w:t>Реутов, Одинцово, Подольск, Домодедово</w:t>
            </w:r>
            <w:proofErr w:type="gramEnd"/>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20 833,33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21 500,00</w:t>
            </w:r>
          </w:p>
        </w:tc>
      </w:tr>
      <w:tr w:rsidR="00E04A35" w:rsidRPr="00871D2F" w:rsidTr="00F97F0E">
        <w:trPr>
          <w:trHeight w:val="413"/>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11</w:t>
            </w:r>
          </w:p>
        </w:tc>
        <w:tc>
          <w:tcPr>
            <w:tcW w:w="5103" w:type="dxa"/>
            <w:vMerge w:val="restart"/>
            <w:shd w:val="clear" w:color="auto" w:fill="FFFFFF"/>
            <w:vAlign w:val="center"/>
          </w:tcPr>
          <w:p w:rsidR="00E04A35" w:rsidRDefault="00E04A35" w:rsidP="00F97F0E">
            <w:pPr>
              <w:jc w:val="both"/>
            </w:pPr>
            <w:proofErr w:type="spellStart"/>
            <w:r w:rsidRPr="00871D2F">
              <w:t>Лихославский</w:t>
            </w:r>
            <w:proofErr w:type="spellEnd"/>
            <w:r w:rsidRPr="00871D2F">
              <w:t xml:space="preserve"> р-н, </w:t>
            </w:r>
            <w:proofErr w:type="spellStart"/>
            <w:r w:rsidRPr="00871D2F">
              <w:t>Рамешковский</w:t>
            </w:r>
            <w:proofErr w:type="spellEnd"/>
            <w:r w:rsidRPr="00871D2F">
              <w:t xml:space="preserve"> р-н,</w:t>
            </w:r>
          </w:p>
          <w:p w:rsidR="00E04A35" w:rsidRDefault="00E04A35" w:rsidP="00F97F0E">
            <w:pPr>
              <w:autoSpaceDE w:val="0"/>
              <w:autoSpaceDN w:val="0"/>
              <w:adjustRightInd w:val="0"/>
              <w:jc w:val="both"/>
              <w:rPr>
                <w:rFonts w:eastAsia="Calibri"/>
                <w:lang w:eastAsia="en-US"/>
              </w:rPr>
            </w:pPr>
            <w:proofErr w:type="spellStart"/>
            <w:r w:rsidRPr="00871D2F">
              <w:t>Торжокский</w:t>
            </w:r>
            <w:proofErr w:type="spellEnd"/>
            <w:r w:rsidRPr="00871D2F">
              <w:t xml:space="preserve"> р-н, Старицкий р-н, Конаковский р-н.</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26 666,66</w:t>
            </w:r>
          </w:p>
        </w:tc>
      </w:tr>
      <w:tr w:rsidR="00E04A35" w:rsidRPr="00871D2F" w:rsidTr="00F97F0E">
        <w:trPr>
          <w:trHeight w:val="166"/>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27 333,33</w:t>
            </w:r>
          </w:p>
        </w:tc>
      </w:tr>
      <w:tr w:rsidR="00E04A35" w:rsidRPr="00871D2F" w:rsidTr="00F97F0E">
        <w:trPr>
          <w:trHeight w:val="567"/>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12</w:t>
            </w:r>
          </w:p>
        </w:tc>
        <w:tc>
          <w:tcPr>
            <w:tcW w:w="5103" w:type="dxa"/>
            <w:vMerge w:val="restart"/>
            <w:shd w:val="clear" w:color="auto" w:fill="FFFFFF"/>
            <w:vAlign w:val="center"/>
          </w:tcPr>
          <w:p w:rsidR="00E04A35" w:rsidRDefault="00E04A35" w:rsidP="00F97F0E">
            <w:pPr>
              <w:jc w:val="both"/>
            </w:pPr>
            <w:proofErr w:type="gramStart"/>
            <w:r w:rsidRPr="00871D2F">
              <w:t xml:space="preserve">Кимрский р-н, </w:t>
            </w:r>
            <w:proofErr w:type="spellStart"/>
            <w:r w:rsidRPr="00871D2F">
              <w:t>Бежецкий</w:t>
            </w:r>
            <w:proofErr w:type="spellEnd"/>
            <w:r w:rsidRPr="00871D2F">
              <w:t xml:space="preserve"> р-н, </w:t>
            </w:r>
            <w:proofErr w:type="spellStart"/>
            <w:r w:rsidRPr="00871D2F">
              <w:t>Кашинский</w:t>
            </w:r>
            <w:proofErr w:type="spellEnd"/>
            <w:r w:rsidRPr="00871D2F">
              <w:t xml:space="preserve"> р-н, </w:t>
            </w:r>
            <w:proofErr w:type="spellStart"/>
            <w:r w:rsidRPr="00871D2F">
              <w:t>Зубцовский</w:t>
            </w:r>
            <w:proofErr w:type="spellEnd"/>
            <w:r w:rsidRPr="00871D2F">
              <w:t xml:space="preserve"> р-н, Ржевский р-н, </w:t>
            </w:r>
            <w:proofErr w:type="spellStart"/>
            <w:r w:rsidRPr="00871D2F">
              <w:t>Кувшиновсикй</w:t>
            </w:r>
            <w:proofErr w:type="spellEnd"/>
            <w:r w:rsidRPr="00871D2F">
              <w:t xml:space="preserve"> р-н, </w:t>
            </w:r>
            <w:proofErr w:type="spellStart"/>
            <w:r w:rsidRPr="00871D2F">
              <w:t>Вышневолоцкий</w:t>
            </w:r>
            <w:proofErr w:type="spellEnd"/>
            <w:r w:rsidRPr="00871D2F">
              <w:t xml:space="preserve"> р-н, </w:t>
            </w:r>
            <w:proofErr w:type="spellStart"/>
            <w:r w:rsidRPr="00871D2F">
              <w:t>Максатинский</w:t>
            </w:r>
            <w:proofErr w:type="spellEnd"/>
            <w:r w:rsidRPr="00871D2F">
              <w:t xml:space="preserve"> р-н, </w:t>
            </w:r>
            <w:proofErr w:type="spellStart"/>
            <w:r w:rsidRPr="00871D2F">
              <w:t>Спировский</w:t>
            </w:r>
            <w:proofErr w:type="spellEnd"/>
            <w:r w:rsidRPr="00871D2F">
              <w:t xml:space="preserve"> р-н.</w:t>
            </w:r>
            <w:r w:rsidRPr="00871D2F">
              <w:rPr>
                <w:b/>
              </w:rPr>
              <w:t xml:space="preserve"> </w:t>
            </w:r>
            <w:proofErr w:type="gramEnd"/>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31 833,33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32 500,00</w:t>
            </w:r>
          </w:p>
        </w:tc>
      </w:tr>
      <w:tr w:rsidR="00E04A35" w:rsidRPr="00871D2F" w:rsidTr="00F97F0E">
        <w:trPr>
          <w:trHeight w:val="425"/>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13</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proofErr w:type="spellStart"/>
            <w:r w:rsidRPr="00871D2F">
              <w:t>Калязинский</w:t>
            </w:r>
            <w:proofErr w:type="spellEnd"/>
            <w:r w:rsidRPr="00871D2F">
              <w:t xml:space="preserve"> р-н, </w:t>
            </w:r>
            <w:proofErr w:type="spellStart"/>
            <w:r w:rsidRPr="00871D2F">
              <w:t>Осташковский</w:t>
            </w:r>
            <w:proofErr w:type="spellEnd"/>
            <w:r w:rsidRPr="00871D2F">
              <w:t xml:space="preserve"> р-н, </w:t>
            </w:r>
            <w:proofErr w:type="spellStart"/>
            <w:r w:rsidRPr="00871D2F">
              <w:t>Удомельский</w:t>
            </w:r>
            <w:proofErr w:type="spellEnd"/>
            <w:r w:rsidRPr="00871D2F">
              <w:t xml:space="preserve"> р-н, </w:t>
            </w:r>
            <w:proofErr w:type="spellStart"/>
            <w:r w:rsidRPr="00871D2F">
              <w:t>Бологовский</w:t>
            </w:r>
            <w:proofErr w:type="spellEnd"/>
            <w:r w:rsidRPr="00871D2F">
              <w:t xml:space="preserve"> р-н, </w:t>
            </w:r>
            <w:proofErr w:type="spellStart"/>
            <w:r w:rsidRPr="00871D2F">
              <w:t>Селижаровский</w:t>
            </w:r>
            <w:proofErr w:type="spellEnd"/>
            <w:r w:rsidRPr="00871D2F">
              <w:t xml:space="preserve"> р-н, </w:t>
            </w:r>
            <w:proofErr w:type="spellStart"/>
            <w:r w:rsidRPr="00871D2F">
              <w:t>Оленинский</w:t>
            </w:r>
            <w:proofErr w:type="spellEnd"/>
            <w:r w:rsidRPr="00871D2F">
              <w:t xml:space="preserve"> р-н.</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30 666,66</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31 333,33</w:t>
            </w:r>
          </w:p>
        </w:tc>
      </w:tr>
      <w:tr w:rsidR="00E04A35" w:rsidRPr="00871D2F" w:rsidTr="00F97F0E">
        <w:trPr>
          <w:trHeight w:val="564"/>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14</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proofErr w:type="spellStart"/>
            <w:r w:rsidRPr="00871D2F">
              <w:t>Андреапольский</w:t>
            </w:r>
            <w:proofErr w:type="spellEnd"/>
            <w:r w:rsidRPr="00871D2F">
              <w:t xml:space="preserve"> р-н, </w:t>
            </w:r>
            <w:proofErr w:type="spellStart"/>
            <w:r w:rsidRPr="00871D2F">
              <w:t>Нелидовский</w:t>
            </w:r>
            <w:proofErr w:type="spellEnd"/>
            <w:r w:rsidRPr="00871D2F">
              <w:t xml:space="preserve"> р-н, </w:t>
            </w:r>
            <w:proofErr w:type="spellStart"/>
            <w:r w:rsidRPr="00871D2F">
              <w:t>Заподнодвинский</w:t>
            </w:r>
            <w:proofErr w:type="spellEnd"/>
            <w:r w:rsidRPr="00871D2F">
              <w:t xml:space="preserve"> р-н, </w:t>
            </w:r>
            <w:proofErr w:type="spellStart"/>
            <w:r w:rsidRPr="00871D2F">
              <w:t>Сандовский</w:t>
            </w:r>
            <w:proofErr w:type="spellEnd"/>
            <w:r w:rsidRPr="00871D2F">
              <w:t xml:space="preserve"> р-н, </w:t>
            </w:r>
            <w:proofErr w:type="spellStart"/>
            <w:r w:rsidRPr="00871D2F">
              <w:lastRenderedPageBreak/>
              <w:t>Молоковский</w:t>
            </w:r>
            <w:proofErr w:type="spellEnd"/>
            <w:r w:rsidRPr="00871D2F">
              <w:t xml:space="preserve"> р-н, Весьегонский р-н, </w:t>
            </w:r>
            <w:proofErr w:type="spellStart"/>
            <w:r w:rsidRPr="00871D2F">
              <w:t>Фировский</w:t>
            </w:r>
            <w:proofErr w:type="spellEnd"/>
            <w:r w:rsidRPr="00871D2F">
              <w:t xml:space="preserve"> р-н, </w:t>
            </w:r>
            <w:proofErr w:type="spellStart"/>
            <w:r w:rsidRPr="00871D2F">
              <w:t>Пенский</w:t>
            </w:r>
            <w:proofErr w:type="spellEnd"/>
            <w:r w:rsidRPr="00871D2F">
              <w:t xml:space="preserve"> р-н.</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lastRenderedPageBreak/>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16 000,00</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16 666,66</w:t>
            </w:r>
          </w:p>
        </w:tc>
      </w:tr>
      <w:tr w:rsidR="00E04A35" w:rsidRPr="00871D2F" w:rsidTr="00F97F0E">
        <w:trPr>
          <w:trHeight w:val="288"/>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lastRenderedPageBreak/>
              <w:t>Зона 15</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proofErr w:type="spellStart"/>
            <w:r w:rsidRPr="00871D2F">
              <w:t>Клинский</w:t>
            </w:r>
            <w:proofErr w:type="spellEnd"/>
            <w:r w:rsidRPr="00871D2F">
              <w:t xml:space="preserve"> р-н.</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18 833,33</w:t>
            </w:r>
          </w:p>
        </w:tc>
      </w:tr>
      <w:tr w:rsidR="00E04A35" w:rsidRPr="00871D2F" w:rsidTr="00F97F0E">
        <w:trPr>
          <w:trHeight w:val="136"/>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19 500,00</w:t>
            </w:r>
          </w:p>
        </w:tc>
      </w:tr>
      <w:tr w:rsidR="00E04A35" w:rsidRPr="00871D2F" w:rsidTr="00F97F0E">
        <w:trPr>
          <w:trHeight w:val="268"/>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16</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proofErr w:type="spellStart"/>
            <w:r w:rsidRPr="00871D2F">
              <w:t>Солнечногорский</w:t>
            </w:r>
            <w:proofErr w:type="spellEnd"/>
            <w:r w:rsidRPr="00871D2F">
              <w:t xml:space="preserve"> р-н.</w:t>
            </w: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13 833,33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Default="00E04A35" w:rsidP="00F97F0E">
            <w:pPr>
              <w:autoSpaceDE w:val="0"/>
              <w:autoSpaceDN w:val="0"/>
              <w:adjustRightInd w:val="0"/>
              <w:jc w:val="both"/>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14 333,33</w:t>
            </w:r>
          </w:p>
        </w:tc>
      </w:tr>
      <w:tr w:rsidR="00E04A35" w:rsidRPr="00871D2F" w:rsidTr="00F97F0E">
        <w:trPr>
          <w:trHeight w:val="870"/>
        </w:trPr>
        <w:tc>
          <w:tcPr>
            <w:tcW w:w="1023" w:type="dxa"/>
            <w:vMerge w:val="restart"/>
            <w:shd w:val="clear" w:color="auto" w:fill="FFFFFF"/>
            <w:vAlign w:val="center"/>
          </w:tcPr>
          <w:p w:rsidR="00E04A35" w:rsidRPr="00871D2F" w:rsidRDefault="00E04A35" w:rsidP="00F97F0E">
            <w:pPr>
              <w:jc w:val="center"/>
            </w:pPr>
            <w:r w:rsidRPr="00871D2F">
              <w:rPr>
                <w:rFonts w:eastAsia="Calibri"/>
                <w:lang w:eastAsia="en-US"/>
              </w:rPr>
              <w:t>Зона 17</w:t>
            </w:r>
          </w:p>
        </w:tc>
        <w:tc>
          <w:tcPr>
            <w:tcW w:w="5103" w:type="dxa"/>
            <w:vMerge w:val="restart"/>
            <w:shd w:val="clear" w:color="auto" w:fill="FFFFFF"/>
            <w:vAlign w:val="center"/>
          </w:tcPr>
          <w:p w:rsidR="00E04A35" w:rsidRDefault="00E04A35" w:rsidP="00F97F0E">
            <w:pPr>
              <w:autoSpaceDE w:val="0"/>
              <w:autoSpaceDN w:val="0"/>
              <w:adjustRightInd w:val="0"/>
              <w:jc w:val="both"/>
              <w:rPr>
                <w:rFonts w:eastAsia="Calibri"/>
                <w:lang w:eastAsia="en-US"/>
              </w:rPr>
            </w:pPr>
            <w:proofErr w:type="gramStart"/>
            <w:r w:rsidRPr="00871D2F">
              <w:rPr>
                <w:bCs/>
              </w:rPr>
              <w:t>Сергиев Посад, Орехово-Зуево,  Воскресенск,  Егорьевск,  Коломна, Серпухо</w:t>
            </w:r>
            <w:r>
              <w:rPr>
                <w:bCs/>
              </w:rPr>
              <w:t xml:space="preserve">в, </w:t>
            </w:r>
            <w:proofErr w:type="spellStart"/>
            <w:r>
              <w:rPr>
                <w:bCs/>
              </w:rPr>
              <w:t>Наро-Фоминск</w:t>
            </w:r>
            <w:proofErr w:type="spellEnd"/>
            <w:r>
              <w:rPr>
                <w:bCs/>
              </w:rPr>
              <w:t xml:space="preserve">,  Волоколамск, </w:t>
            </w:r>
            <w:r w:rsidRPr="00871D2F">
              <w:rPr>
                <w:bCs/>
              </w:rPr>
              <w:t xml:space="preserve">Дмитров, Можайск,  Ногинск, Электросталь,  Ступино, Чехов, Руза, Черноголовка, </w:t>
            </w:r>
            <w:proofErr w:type="spellStart"/>
            <w:r w:rsidRPr="00871D2F">
              <w:rPr>
                <w:bCs/>
              </w:rPr>
              <w:t>Луховицы</w:t>
            </w:r>
            <w:proofErr w:type="spellEnd"/>
            <w:r w:rsidRPr="00871D2F">
              <w:rPr>
                <w:bCs/>
              </w:rPr>
              <w:t xml:space="preserve">, Пушкино, Щелково, Старая </w:t>
            </w:r>
            <w:proofErr w:type="spellStart"/>
            <w:r w:rsidRPr="00871D2F">
              <w:rPr>
                <w:bCs/>
              </w:rPr>
              <w:t>купавна</w:t>
            </w:r>
            <w:proofErr w:type="spellEnd"/>
            <w:r w:rsidRPr="00871D2F">
              <w:rPr>
                <w:bCs/>
              </w:rPr>
              <w:t>.</w:t>
            </w:r>
            <w:proofErr w:type="gramEnd"/>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20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16 833,33</w:t>
            </w:r>
          </w:p>
        </w:tc>
      </w:tr>
      <w:tr w:rsidR="00E04A35" w:rsidRPr="00871D2F" w:rsidTr="00F97F0E">
        <w:trPr>
          <w:trHeight w:val="305"/>
        </w:trPr>
        <w:tc>
          <w:tcPr>
            <w:tcW w:w="1023" w:type="dxa"/>
            <w:vMerge/>
            <w:shd w:val="clear" w:color="auto" w:fill="FFFFFF"/>
            <w:vAlign w:val="center"/>
          </w:tcPr>
          <w:p w:rsidR="00E04A35" w:rsidRPr="00871D2F" w:rsidRDefault="00E04A35" w:rsidP="00F97F0E">
            <w:pPr>
              <w:autoSpaceDE w:val="0"/>
              <w:autoSpaceDN w:val="0"/>
              <w:adjustRightInd w:val="0"/>
              <w:jc w:val="center"/>
              <w:rPr>
                <w:rFonts w:eastAsia="Calibri"/>
                <w:lang w:eastAsia="en-US"/>
              </w:rPr>
            </w:pPr>
          </w:p>
        </w:tc>
        <w:tc>
          <w:tcPr>
            <w:tcW w:w="5103" w:type="dxa"/>
            <w:vMerge/>
            <w:shd w:val="clear" w:color="auto" w:fill="FFFFFF"/>
            <w:vAlign w:val="center"/>
          </w:tcPr>
          <w:p w:rsidR="00E04A35" w:rsidRPr="00871D2F" w:rsidRDefault="00E04A35" w:rsidP="00F97F0E">
            <w:pPr>
              <w:autoSpaceDE w:val="0"/>
              <w:autoSpaceDN w:val="0"/>
              <w:adjustRightInd w:val="0"/>
              <w:rPr>
                <w:rFonts w:eastAsia="Calibri"/>
                <w:lang w:eastAsia="en-US"/>
              </w:rPr>
            </w:pPr>
          </w:p>
        </w:tc>
        <w:tc>
          <w:tcPr>
            <w:tcW w:w="1559" w:type="dxa"/>
            <w:shd w:val="clear" w:color="auto" w:fill="FFFFFF"/>
            <w:vAlign w:val="center"/>
          </w:tcPr>
          <w:p w:rsidR="00E04A35" w:rsidRPr="00871D2F" w:rsidRDefault="00E04A35" w:rsidP="00F97F0E">
            <w:pPr>
              <w:autoSpaceDE w:val="0"/>
              <w:autoSpaceDN w:val="0"/>
              <w:adjustRightInd w:val="0"/>
              <w:jc w:val="center"/>
              <w:rPr>
                <w:rFonts w:eastAsia="Calibri"/>
                <w:lang w:eastAsia="en-US"/>
              </w:rPr>
            </w:pPr>
            <w:r w:rsidRPr="00871D2F">
              <w:rPr>
                <w:rFonts w:eastAsia="Calibri"/>
                <w:lang w:eastAsia="en-US"/>
              </w:rPr>
              <w:t>40</w:t>
            </w:r>
          </w:p>
        </w:tc>
        <w:tc>
          <w:tcPr>
            <w:tcW w:w="2126" w:type="dxa"/>
            <w:tcBorders>
              <w:top w:val="nil"/>
              <w:left w:val="single" w:sz="4" w:space="0" w:color="auto"/>
              <w:bottom w:val="single" w:sz="4" w:space="0" w:color="auto"/>
              <w:right w:val="single" w:sz="4" w:space="0" w:color="auto"/>
            </w:tcBorders>
            <w:shd w:val="clear" w:color="auto" w:fill="FFFFFF"/>
            <w:vAlign w:val="center"/>
          </w:tcPr>
          <w:p w:rsidR="00E04A35" w:rsidRPr="00871D2F" w:rsidRDefault="00E04A35" w:rsidP="00F97F0E">
            <w:pPr>
              <w:jc w:val="center"/>
            </w:pPr>
            <w:r>
              <w:t>17 333,33</w:t>
            </w:r>
          </w:p>
        </w:tc>
      </w:tr>
    </w:tbl>
    <w:p w:rsidR="00E04A35" w:rsidRDefault="00E04A35" w:rsidP="00E04A35">
      <w:pPr>
        <w:tabs>
          <w:tab w:val="left" w:pos="0"/>
        </w:tabs>
      </w:pPr>
    </w:p>
    <w:p w:rsidR="00E04A35" w:rsidRPr="002A39C5" w:rsidRDefault="00E04A35" w:rsidP="00E04A35">
      <w:pPr>
        <w:tabs>
          <w:tab w:val="left" w:pos="0"/>
        </w:tabs>
        <w:jc w:val="center"/>
        <w:rPr>
          <w:b/>
        </w:rPr>
      </w:pPr>
      <w:r>
        <w:rPr>
          <w:b/>
        </w:rPr>
        <w:t>ДОПОЛНИТЕЛЬНЫЕ УСЛУГИ</w:t>
      </w:r>
    </w:p>
    <w:p w:rsidR="00E04A35" w:rsidRPr="002A39C5" w:rsidRDefault="00E04A35" w:rsidP="00E04A35">
      <w:pPr>
        <w:tabs>
          <w:tab w:val="left" w:pos="0"/>
        </w:tabs>
        <w:jc w:val="right"/>
        <w:rPr>
          <w:b/>
        </w:rPr>
      </w:pPr>
      <w:r w:rsidRPr="002A39C5">
        <w:rPr>
          <w:b/>
        </w:rPr>
        <w:t>ТАБЛИЦА № 2</w:t>
      </w:r>
    </w:p>
    <w:tbl>
      <w:tblPr>
        <w:tblW w:w="97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5519"/>
        <w:gridCol w:w="1567"/>
        <w:gridCol w:w="1986"/>
      </w:tblGrid>
      <w:tr w:rsidR="00E04A35" w:rsidRPr="003A6424" w:rsidTr="00F97F0E">
        <w:tc>
          <w:tcPr>
            <w:tcW w:w="709" w:type="dxa"/>
            <w:tcBorders>
              <w:top w:val="single" w:sz="4" w:space="0" w:color="000000"/>
              <w:left w:val="single" w:sz="4" w:space="0" w:color="000000"/>
              <w:bottom w:val="single" w:sz="4" w:space="0" w:color="000000"/>
              <w:right w:val="single" w:sz="4" w:space="0" w:color="000000"/>
            </w:tcBorders>
            <w:vAlign w:val="center"/>
          </w:tcPr>
          <w:p w:rsidR="00E04A35" w:rsidRPr="003A6424" w:rsidRDefault="00E04A35" w:rsidP="00F97F0E">
            <w:pPr>
              <w:tabs>
                <w:tab w:val="left" w:pos="0"/>
              </w:tabs>
              <w:jc w:val="center"/>
              <w:rPr>
                <w:b/>
              </w:rPr>
            </w:pPr>
            <w:r w:rsidRPr="003A6424">
              <w:rPr>
                <w:b/>
              </w:rPr>
              <w:t>№ п/п</w:t>
            </w:r>
          </w:p>
        </w:tc>
        <w:tc>
          <w:tcPr>
            <w:tcW w:w="5519" w:type="dxa"/>
            <w:tcBorders>
              <w:top w:val="single" w:sz="4" w:space="0" w:color="000000"/>
              <w:left w:val="single" w:sz="4" w:space="0" w:color="000000"/>
              <w:bottom w:val="single" w:sz="4" w:space="0" w:color="000000"/>
              <w:right w:val="single" w:sz="4" w:space="0" w:color="000000"/>
            </w:tcBorders>
            <w:vAlign w:val="center"/>
          </w:tcPr>
          <w:p w:rsidR="00E04A35" w:rsidRPr="003A6424" w:rsidRDefault="00E04A35" w:rsidP="00F97F0E">
            <w:pPr>
              <w:tabs>
                <w:tab w:val="left" w:pos="0"/>
              </w:tabs>
              <w:jc w:val="center"/>
              <w:rPr>
                <w:b/>
              </w:rPr>
            </w:pPr>
            <w:r w:rsidRPr="003A6424">
              <w:rPr>
                <w:b/>
              </w:rPr>
              <w:t xml:space="preserve">Наименование </w:t>
            </w:r>
            <w:proofErr w:type="gramStart"/>
            <w:r w:rsidRPr="003A6424">
              <w:rPr>
                <w:b/>
              </w:rPr>
              <w:t>дополнительных</w:t>
            </w:r>
            <w:proofErr w:type="gramEnd"/>
          </w:p>
          <w:p w:rsidR="00E04A35" w:rsidRPr="003A6424" w:rsidRDefault="00E04A35" w:rsidP="00F97F0E">
            <w:pPr>
              <w:tabs>
                <w:tab w:val="left" w:pos="0"/>
              </w:tabs>
              <w:jc w:val="center"/>
              <w:rPr>
                <w:b/>
              </w:rPr>
            </w:pPr>
            <w:r w:rsidRPr="003A6424">
              <w:rPr>
                <w:b/>
              </w:rPr>
              <w:t>услуг</w:t>
            </w:r>
          </w:p>
        </w:tc>
        <w:tc>
          <w:tcPr>
            <w:tcW w:w="1567" w:type="dxa"/>
            <w:tcBorders>
              <w:top w:val="single" w:sz="4" w:space="0" w:color="000000"/>
              <w:left w:val="single" w:sz="4" w:space="0" w:color="000000"/>
              <w:bottom w:val="single" w:sz="4" w:space="0" w:color="000000"/>
              <w:right w:val="single" w:sz="4" w:space="0" w:color="000000"/>
            </w:tcBorders>
            <w:vAlign w:val="center"/>
          </w:tcPr>
          <w:p w:rsidR="00E04A35" w:rsidRPr="003A6424" w:rsidRDefault="00E04A35" w:rsidP="00F97F0E">
            <w:pPr>
              <w:tabs>
                <w:tab w:val="left" w:pos="0"/>
              </w:tabs>
              <w:jc w:val="center"/>
              <w:rPr>
                <w:b/>
              </w:rPr>
            </w:pPr>
            <w:r w:rsidRPr="003A6424">
              <w:rPr>
                <w:b/>
              </w:rPr>
              <w:t>Стоимость</w:t>
            </w:r>
          </w:p>
          <w:p w:rsidR="00E04A35" w:rsidRPr="003A6424" w:rsidRDefault="00E04A35" w:rsidP="00F97F0E">
            <w:pPr>
              <w:tabs>
                <w:tab w:val="left" w:pos="0"/>
              </w:tabs>
              <w:jc w:val="center"/>
              <w:rPr>
                <w:b/>
              </w:rPr>
            </w:pPr>
            <w:r w:rsidRPr="003A6424">
              <w:rPr>
                <w:b/>
              </w:rPr>
              <w:t>в руб. без НДС</w:t>
            </w:r>
          </w:p>
          <w:p w:rsidR="00E04A35" w:rsidRPr="003A6424" w:rsidRDefault="00E04A35" w:rsidP="00F97F0E">
            <w:pPr>
              <w:tabs>
                <w:tab w:val="left" w:pos="0"/>
              </w:tabs>
              <w:jc w:val="center"/>
              <w:rPr>
                <w:b/>
              </w:rPr>
            </w:pPr>
            <w:r w:rsidRPr="003A6424">
              <w:rPr>
                <w:b/>
              </w:rPr>
              <w:t>20-фут</w:t>
            </w:r>
          </w:p>
          <w:p w:rsidR="00E04A35" w:rsidRPr="003A6424" w:rsidRDefault="00E04A35" w:rsidP="00F97F0E">
            <w:pPr>
              <w:tabs>
                <w:tab w:val="left" w:pos="0"/>
              </w:tabs>
              <w:jc w:val="center"/>
              <w:rPr>
                <w:b/>
              </w:rPr>
            </w:pPr>
            <w:r w:rsidRPr="003A6424">
              <w:rPr>
                <w:b/>
              </w:rPr>
              <w:t>контейнер</w:t>
            </w:r>
          </w:p>
        </w:tc>
        <w:tc>
          <w:tcPr>
            <w:tcW w:w="1986" w:type="dxa"/>
            <w:tcBorders>
              <w:top w:val="single" w:sz="4" w:space="0" w:color="000000"/>
              <w:left w:val="single" w:sz="4" w:space="0" w:color="000000"/>
              <w:bottom w:val="single" w:sz="4" w:space="0" w:color="000000"/>
              <w:right w:val="single" w:sz="4" w:space="0" w:color="000000"/>
            </w:tcBorders>
            <w:vAlign w:val="center"/>
          </w:tcPr>
          <w:p w:rsidR="00E04A35" w:rsidRPr="003A6424" w:rsidRDefault="00E04A35" w:rsidP="00F97F0E">
            <w:pPr>
              <w:tabs>
                <w:tab w:val="left" w:pos="0"/>
              </w:tabs>
              <w:jc w:val="center"/>
              <w:rPr>
                <w:b/>
              </w:rPr>
            </w:pPr>
            <w:r w:rsidRPr="003A6424">
              <w:rPr>
                <w:b/>
              </w:rPr>
              <w:t>Стоимость</w:t>
            </w:r>
          </w:p>
          <w:p w:rsidR="00E04A35" w:rsidRPr="003A6424" w:rsidRDefault="00E04A35" w:rsidP="00F97F0E">
            <w:pPr>
              <w:tabs>
                <w:tab w:val="left" w:pos="0"/>
              </w:tabs>
              <w:jc w:val="center"/>
              <w:rPr>
                <w:b/>
              </w:rPr>
            </w:pPr>
            <w:r w:rsidRPr="003A6424">
              <w:rPr>
                <w:b/>
              </w:rPr>
              <w:t>в руб. без НДС</w:t>
            </w:r>
          </w:p>
          <w:p w:rsidR="00E04A35" w:rsidRPr="003A6424" w:rsidRDefault="00E04A35" w:rsidP="00F97F0E">
            <w:pPr>
              <w:tabs>
                <w:tab w:val="left" w:pos="0"/>
              </w:tabs>
              <w:jc w:val="center"/>
              <w:rPr>
                <w:b/>
              </w:rPr>
            </w:pPr>
            <w:r w:rsidRPr="003A6424">
              <w:rPr>
                <w:b/>
              </w:rPr>
              <w:t>40-фут</w:t>
            </w:r>
          </w:p>
          <w:p w:rsidR="00E04A35" w:rsidRPr="003A6424" w:rsidRDefault="00E04A35" w:rsidP="00F97F0E">
            <w:pPr>
              <w:tabs>
                <w:tab w:val="left" w:pos="0"/>
              </w:tabs>
              <w:jc w:val="center"/>
              <w:rPr>
                <w:b/>
              </w:rPr>
            </w:pPr>
            <w:r w:rsidRPr="003A6424">
              <w:rPr>
                <w:b/>
              </w:rPr>
              <w:t>контейнер</w:t>
            </w:r>
          </w:p>
        </w:tc>
      </w:tr>
      <w:tr w:rsidR="00E04A35" w:rsidRPr="003A6424" w:rsidTr="00F97F0E">
        <w:tc>
          <w:tcPr>
            <w:tcW w:w="709" w:type="dxa"/>
            <w:tcBorders>
              <w:top w:val="single" w:sz="4" w:space="0" w:color="000000"/>
              <w:left w:val="single" w:sz="4" w:space="0" w:color="000000"/>
              <w:bottom w:val="single" w:sz="4" w:space="0" w:color="000000"/>
              <w:right w:val="single" w:sz="4" w:space="0" w:color="000000"/>
            </w:tcBorders>
            <w:vAlign w:val="center"/>
          </w:tcPr>
          <w:p w:rsidR="00E04A35" w:rsidRDefault="00E04A35" w:rsidP="00F97F0E">
            <w:pPr>
              <w:tabs>
                <w:tab w:val="left" w:pos="0"/>
              </w:tabs>
              <w:spacing w:line="276" w:lineRule="auto"/>
              <w:jc w:val="center"/>
            </w:pPr>
            <w:r w:rsidRPr="003A6424">
              <w:t>1.</w:t>
            </w:r>
          </w:p>
        </w:tc>
        <w:tc>
          <w:tcPr>
            <w:tcW w:w="5519" w:type="dxa"/>
            <w:tcBorders>
              <w:top w:val="single" w:sz="4" w:space="0" w:color="000000"/>
              <w:left w:val="single" w:sz="4" w:space="0" w:color="000000"/>
              <w:bottom w:val="single" w:sz="4" w:space="0" w:color="000000"/>
              <w:right w:val="single" w:sz="4" w:space="0" w:color="000000"/>
            </w:tcBorders>
          </w:tcPr>
          <w:p w:rsidR="00E04A35" w:rsidRPr="003A6424" w:rsidRDefault="00E04A35" w:rsidP="00F97F0E">
            <w:pPr>
              <w:tabs>
                <w:tab w:val="left" w:pos="0"/>
              </w:tabs>
              <w:jc w:val="both"/>
            </w:pPr>
            <w:r w:rsidRPr="003A6424">
              <w:t xml:space="preserve">Работа автомобиля сверх норматива.  </w:t>
            </w:r>
          </w:p>
          <w:p w:rsidR="00E04A35" w:rsidRPr="003A6424" w:rsidRDefault="00E04A35" w:rsidP="00F97F0E">
            <w:pPr>
              <w:tabs>
                <w:tab w:val="left" w:pos="0"/>
              </w:tabs>
              <w:jc w:val="both"/>
            </w:pPr>
            <w:r w:rsidRPr="003A6424">
              <w:t xml:space="preserve">В случае </w:t>
            </w:r>
            <w:proofErr w:type="gramStart"/>
            <w:r w:rsidRPr="003A6424">
              <w:t>простоя</w:t>
            </w:r>
            <w:proofErr w:type="gramEnd"/>
            <w:r w:rsidRPr="003A6424">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E04A35" w:rsidRDefault="00E04A35" w:rsidP="00F97F0E">
            <w:pPr>
              <w:tabs>
                <w:tab w:val="left" w:pos="0"/>
              </w:tabs>
              <w:spacing w:line="276" w:lineRule="auto"/>
            </w:pPr>
            <w:r w:rsidRPr="003A6424">
              <w:t xml:space="preserve">Независимо от типа контейнера за 1 (один) час </w:t>
            </w:r>
            <w:r>
              <w:t>1 333,33</w:t>
            </w:r>
          </w:p>
        </w:tc>
      </w:tr>
      <w:tr w:rsidR="00E04A35" w:rsidRPr="003A6424" w:rsidTr="00F97F0E">
        <w:tc>
          <w:tcPr>
            <w:tcW w:w="709" w:type="dxa"/>
            <w:tcBorders>
              <w:top w:val="single" w:sz="4" w:space="0" w:color="000000"/>
              <w:left w:val="single" w:sz="4" w:space="0" w:color="000000"/>
              <w:bottom w:val="single" w:sz="4" w:space="0" w:color="000000"/>
              <w:right w:val="single" w:sz="4" w:space="0" w:color="000000"/>
            </w:tcBorders>
            <w:vAlign w:val="center"/>
          </w:tcPr>
          <w:p w:rsidR="00E04A35" w:rsidRDefault="00E04A35" w:rsidP="00F97F0E">
            <w:pPr>
              <w:tabs>
                <w:tab w:val="left" w:pos="0"/>
              </w:tabs>
              <w:spacing w:line="276" w:lineRule="auto"/>
              <w:jc w:val="center"/>
            </w:pPr>
            <w:r w:rsidRPr="003A6424">
              <w:t>2</w:t>
            </w:r>
          </w:p>
        </w:tc>
        <w:tc>
          <w:tcPr>
            <w:tcW w:w="5519" w:type="dxa"/>
            <w:tcBorders>
              <w:top w:val="single" w:sz="4" w:space="0" w:color="000000"/>
              <w:left w:val="single" w:sz="4" w:space="0" w:color="000000"/>
              <w:bottom w:val="single" w:sz="4" w:space="0" w:color="000000"/>
              <w:right w:val="single" w:sz="4" w:space="0" w:color="000000"/>
            </w:tcBorders>
          </w:tcPr>
          <w:p w:rsidR="00E04A35" w:rsidRPr="003A6424" w:rsidRDefault="00E04A35" w:rsidP="00F97F0E">
            <w:pPr>
              <w:tabs>
                <w:tab w:val="left" w:pos="0"/>
              </w:tabs>
              <w:spacing w:line="276" w:lineRule="auto"/>
              <w:jc w:val="both"/>
            </w:pPr>
            <w:r w:rsidRPr="003A6424">
              <w:t xml:space="preserve">Загрузка/выгрузка контейнера по дополнительному адресу. </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E04A35" w:rsidRPr="003A6424" w:rsidRDefault="00E04A35" w:rsidP="00F97F0E">
            <w:pPr>
              <w:tabs>
                <w:tab w:val="left" w:pos="0"/>
              </w:tabs>
              <w:spacing w:line="276" w:lineRule="auto"/>
              <w:jc w:val="center"/>
            </w:pPr>
            <w:r>
              <w:t>1 666,66</w:t>
            </w:r>
            <w:r w:rsidRPr="003A6424">
              <w:t xml:space="preserve"> </w:t>
            </w:r>
          </w:p>
        </w:tc>
      </w:tr>
      <w:tr w:rsidR="00E04A35" w:rsidRPr="003A6424" w:rsidTr="00F97F0E">
        <w:tc>
          <w:tcPr>
            <w:tcW w:w="709" w:type="dxa"/>
            <w:tcBorders>
              <w:top w:val="single" w:sz="4" w:space="0" w:color="000000"/>
              <w:left w:val="single" w:sz="4" w:space="0" w:color="000000"/>
              <w:bottom w:val="single" w:sz="4" w:space="0" w:color="000000"/>
              <w:right w:val="single" w:sz="4" w:space="0" w:color="000000"/>
            </w:tcBorders>
            <w:vAlign w:val="center"/>
          </w:tcPr>
          <w:p w:rsidR="00E04A35" w:rsidRDefault="00E04A35" w:rsidP="00F97F0E">
            <w:pPr>
              <w:tabs>
                <w:tab w:val="left" w:pos="0"/>
              </w:tabs>
              <w:spacing w:line="276" w:lineRule="auto"/>
              <w:jc w:val="center"/>
            </w:pPr>
            <w:r>
              <w:t>3.</w:t>
            </w:r>
          </w:p>
        </w:tc>
        <w:tc>
          <w:tcPr>
            <w:tcW w:w="5519" w:type="dxa"/>
            <w:tcBorders>
              <w:top w:val="single" w:sz="4" w:space="0" w:color="000000"/>
              <w:left w:val="single" w:sz="4" w:space="0" w:color="000000"/>
              <w:bottom w:val="single" w:sz="4" w:space="0" w:color="000000"/>
              <w:right w:val="single" w:sz="4" w:space="0" w:color="000000"/>
            </w:tcBorders>
          </w:tcPr>
          <w:p w:rsidR="00E04A35" w:rsidRPr="003A6424" w:rsidRDefault="00E04A35" w:rsidP="00F97F0E">
            <w:pPr>
              <w:tabs>
                <w:tab w:val="left" w:pos="0"/>
              </w:tabs>
              <w:spacing w:line="276" w:lineRule="auto"/>
              <w:jc w:val="both"/>
            </w:pPr>
            <w:r>
              <w:t>Плата за превышение нормы загрузки свыше 500 кг</w:t>
            </w:r>
            <w:proofErr w:type="gramStart"/>
            <w:r>
              <w:t>.</w:t>
            </w:r>
            <w:proofErr w:type="gramEnd"/>
            <w:r>
              <w:t xml:space="preserve"> </w:t>
            </w:r>
            <w:proofErr w:type="gramStart"/>
            <w:r>
              <w:t>с</w:t>
            </w:r>
            <w:proofErr w:type="gramEnd"/>
            <w:r>
              <w:t>читается за 1 тонну</w:t>
            </w:r>
          </w:p>
        </w:tc>
        <w:tc>
          <w:tcPr>
            <w:tcW w:w="3553" w:type="dxa"/>
            <w:gridSpan w:val="2"/>
            <w:tcBorders>
              <w:top w:val="single" w:sz="4" w:space="0" w:color="000000"/>
              <w:left w:val="single" w:sz="4" w:space="0" w:color="000000"/>
              <w:bottom w:val="single" w:sz="4" w:space="0" w:color="000000"/>
              <w:right w:val="single" w:sz="4" w:space="0" w:color="000000"/>
            </w:tcBorders>
            <w:vAlign w:val="center"/>
          </w:tcPr>
          <w:p w:rsidR="00E04A35" w:rsidDel="0035437A" w:rsidRDefault="00E04A35" w:rsidP="00F97F0E">
            <w:pPr>
              <w:tabs>
                <w:tab w:val="left" w:pos="0"/>
              </w:tabs>
              <w:spacing w:line="276" w:lineRule="auto"/>
              <w:jc w:val="center"/>
            </w:pPr>
            <w:r>
              <w:t>1 766,66</w:t>
            </w:r>
          </w:p>
        </w:tc>
      </w:tr>
    </w:tbl>
    <w:p w:rsidR="00106D05" w:rsidRPr="0035437A" w:rsidRDefault="00106D05" w:rsidP="00106D05">
      <w:pPr>
        <w:pStyle w:val="aff9"/>
        <w:numPr>
          <w:ilvl w:val="0"/>
          <w:numId w:val="42"/>
        </w:numPr>
        <w:spacing w:before="60" w:line="276" w:lineRule="auto"/>
        <w:ind w:left="0" w:firstLine="284"/>
        <w:jc w:val="both"/>
        <w:rPr>
          <w:b/>
        </w:rPr>
      </w:pPr>
      <w:r w:rsidRPr="001E387E">
        <w:t xml:space="preserve">При отсутствии адреса погрузки/выгрузки в пределах зон </w:t>
      </w:r>
      <w:proofErr w:type="spellStart"/>
      <w:r w:rsidRPr="001E387E">
        <w:t>автодоставки</w:t>
      </w:r>
      <w:proofErr w:type="spellEnd"/>
      <w:r w:rsidRPr="001E387E">
        <w:t xml:space="preserve"> указанных в таблице № 1 расчет пробега транспортного средства производится от границы ближайшей зоны</w:t>
      </w:r>
      <w:r>
        <w:t>.</w:t>
      </w:r>
      <w:r w:rsidRPr="001E387E">
        <w:t xml:space="preserve"> </w:t>
      </w:r>
    </w:p>
    <w:p w:rsidR="00106D05" w:rsidRDefault="00106D05" w:rsidP="00106D05">
      <w:pPr>
        <w:spacing w:line="276" w:lineRule="auto"/>
        <w:ind w:firstLine="567"/>
        <w:jc w:val="both"/>
        <w:rPr>
          <w:b/>
        </w:rPr>
      </w:pPr>
      <w:r>
        <w:t>С</w:t>
      </w:r>
      <w:r w:rsidRPr="001E387E">
        <w:t xml:space="preserve">тоимость </w:t>
      </w:r>
      <w:proofErr w:type="spellStart"/>
      <w:r w:rsidRPr="001E387E">
        <w:t>автодоставки</w:t>
      </w:r>
      <w:proofErr w:type="spellEnd"/>
      <w:r w:rsidRPr="001E387E">
        <w:t xml:space="preserve"> составляет сумму стоимости доставки до ближайшей к адресу погрузки/выгрузки зоны и стоимости от этой зоны до адреса погрузки/выгрузки по </w:t>
      </w:r>
      <w:r>
        <w:t>50,00</w:t>
      </w:r>
      <w:r w:rsidRPr="001E387E">
        <w:t xml:space="preserve"> рублей (без НДС) за один километр (в оба конца) независимо от типа контейнера, без проведения дополнительных конкурсных процедур.</w:t>
      </w:r>
    </w:p>
    <w:p w:rsidR="00106D05" w:rsidRDefault="00106D05" w:rsidP="00106D05">
      <w:pPr>
        <w:pStyle w:val="aff9"/>
        <w:numPr>
          <w:ilvl w:val="0"/>
          <w:numId w:val="42"/>
        </w:numPr>
        <w:spacing w:line="276" w:lineRule="auto"/>
        <w:ind w:left="0" w:firstLine="567"/>
        <w:jc w:val="both"/>
      </w:pPr>
      <w:r w:rsidRPr="001E387E">
        <w:t>При перевозке двух 20-ти футовых контейнеров, ставка применяется</w:t>
      </w:r>
      <w:r w:rsidRPr="003A6424">
        <w:t xml:space="preserve"> за один 20</w:t>
      </w:r>
      <w:r>
        <w:t>-</w:t>
      </w:r>
      <w:r w:rsidRPr="003A6424">
        <w:t>ти футовый контейнер с коэффициентом 2.</w:t>
      </w:r>
    </w:p>
    <w:p w:rsidR="00106D05" w:rsidRDefault="00106D05" w:rsidP="00106D05">
      <w:pPr>
        <w:pStyle w:val="aff9"/>
        <w:numPr>
          <w:ilvl w:val="0"/>
          <w:numId w:val="42"/>
        </w:numPr>
        <w:spacing w:line="276" w:lineRule="auto"/>
        <w:ind w:left="0" w:firstLine="567"/>
        <w:jc w:val="both"/>
      </w:pPr>
      <w:r>
        <w:t>Максимальный вес груза в контейнере:</w:t>
      </w:r>
    </w:p>
    <w:p w:rsidR="00106D05" w:rsidRDefault="00106D05" w:rsidP="00106D05">
      <w:pPr>
        <w:pStyle w:val="aff9"/>
        <w:spacing w:line="276" w:lineRule="auto"/>
        <w:ind w:left="708"/>
        <w:jc w:val="both"/>
      </w:pPr>
      <w:r>
        <w:t>- 20-фут контейнер – 18 тонн;</w:t>
      </w:r>
    </w:p>
    <w:p w:rsidR="00106D05" w:rsidRDefault="00106D05" w:rsidP="00106D05">
      <w:pPr>
        <w:pStyle w:val="aff9"/>
        <w:spacing w:line="276" w:lineRule="auto"/>
        <w:ind w:left="708"/>
        <w:jc w:val="both"/>
      </w:pPr>
      <w:r>
        <w:t>- 40-фут. контейнер – 20 тонн.</w:t>
      </w:r>
    </w:p>
    <w:p w:rsidR="00E04A35" w:rsidRPr="007B1EFF" w:rsidRDefault="00106D05" w:rsidP="00106D05">
      <w:pPr>
        <w:ind w:firstLine="709"/>
        <w:rPr>
          <w:b/>
        </w:rPr>
      </w:pPr>
      <w:r>
        <w:rPr>
          <w:b/>
        </w:rPr>
        <w:t xml:space="preserve"> </w:t>
      </w:r>
      <w:r w:rsidR="00E04A35">
        <w:rPr>
          <w:b/>
        </w:rPr>
        <w:t>«</w:t>
      </w:r>
      <w:r w:rsidR="00E04A35" w:rsidRPr="007B1EFF">
        <w:rPr>
          <w:b/>
        </w:rPr>
        <w:t>Арендода</w:t>
      </w:r>
      <w:r w:rsidR="00E04A35">
        <w:rPr>
          <w:b/>
        </w:rPr>
        <w:t>тель»</w:t>
      </w:r>
      <w:r w:rsidR="00E04A35">
        <w:rPr>
          <w:b/>
        </w:rPr>
        <w:tab/>
      </w:r>
      <w:r w:rsidR="00E04A35">
        <w:rPr>
          <w:b/>
        </w:rPr>
        <w:tab/>
      </w:r>
      <w:r w:rsidR="00E04A35">
        <w:rPr>
          <w:b/>
        </w:rPr>
        <w:tab/>
      </w:r>
      <w:r w:rsidR="00E04A35">
        <w:rPr>
          <w:b/>
        </w:rPr>
        <w:tab/>
        <w:t xml:space="preserve">            «Арендатор»</w:t>
      </w:r>
      <w:r w:rsidR="00E04A35" w:rsidRPr="007B1EFF">
        <w:rPr>
          <w:b/>
        </w:rPr>
        <w:t xml:space="preserve">   </w:t>
      </w:r>
    </w:p>
    <w:p w:rsidR="00E04A35" w:rsidRDefault="00E04A35" w:rsidP="00E04A35">
      <w:pPr>
        <w:ind w:firstLine="709"/>
      </w:pPr>
    </w:p>
    <w:p w:rsidR="00E04A35" w:rsidRDefault="00E04A35" w:rsidP="00E04A35">
      <w:pPr>
        <w:ind w:firstLine="709"/>
      </w:pPr>
      <w:r>
        <w:t>__________________________</w:t>
      </w:r>
      <w:r>
        <w:tab/>
      </w:r>
      <w:r>
        <w:tab/>
      </w:r>
      <w:r>
        <w:tab/>
        <w:t>_______________________________</w:t>
      </w:r>
    </w:p>
    <w:p w:rsidR="00E04A35" w:rsidRDefault="00E04A35" w:rsidP="00E04A35">
      <w:pPr>
        <w:ind w:firstLine="709"/>
      </w:pPr>
    </w:p>
    <w:p w:rsidR="00E04A35" w:rsidRDefault="00E04A35" w:rsidP="00E04A35">
      <w:pPr>
        <w:ind w:firstLine="709"/>
      </w:pPr>
      <w:r w:rsidRPr="007B1EFF">
        <w:t>_____________</w:t>
      </w:r>
      <w:r>
        <w:t>_/_______</w:t>
      </w:r>
      <w:r w:rsidRPr="007B1EFF">
        <w:t>____/</w:t>
      </w:r>
      <w:r>
        <w:t xml:space="preserve">                                </w:t>
      </w:r>
      <w:r w:rsidRPr="007B1EFF">
        <w:t>_____</w:t>
      </w:r>
      <w:r>
        <w:t>______________/___</w:t>
      </w:r>
      <w:r w:rsidRPr="007B1EFF">
        <w:t>_______/</w:t>
      </w:r>
    </w:p>
    <w:p w:rsidR="00E04A35" w:rsidRDefault="00E04A35" w:rsidP="00E04A35">
      <w:pPr>
        <w:ind w:firstLine="709"/>
      </w:pPr>
      <w:r>
        <w:t xml:space="preserve">  </w:t>
      </w:r>
      <w:r w:rsidRPr="006078CB">
        <w:t xml:space="preserve">М.П. </w:t>
      </w:r>
      <w:r>
        <w:tab/>
      </w:r>
      <w:r>
        <w:tab/>
      </w:r>
      <w:r>
        <w:tab/>
      </w:r>
      <w:r>
        <w:tab/>
      </w:r>
      <w:r>
        <w:tab/>
      </w:r>
      <w:r>
        <w:tab/>
      </w:r>
      <w:r>
        <w:tab/>
        <w:t xml:space="preserve">   </w:t>
      </w:r>
      <w:r w:rsidRPr="006078CB">
        <w:t>М.П.</w:t>
      </w:r>
    </w:p>
    <w:p w:rsidR="00E04A35" w:rsidRDefault="00E04A35" w:rsidP="00E04A35">
      <w:pPr>
        <w:tabs>
          <w:tab w:val="left" w:pos="-4140"/>
          <w:tab w:val="left" w:pos="2160"/>
          <w:tab w:val="left" w:pos="6480"/>
        </w:tabs>
        <w:ind w:firstLine="709"/>
      </w:pPr>
      <w:r w:rsidRPr="00901FB8">
        <w:tab/>
      </w:r>
    </w:p>
    <w:p w:rsidR="00E04A35" w:rsidRPr="00F5273C" w:rsidRDefault="00E04A35" w:rsidP="00E04A35">
      <w:pPr>
        <w:autoSpaceDE w:val="0"/>
        <w:autoSpaceDN w:val="0"/>
        <w:jc w:val="right"/>
      </w:pPr>
      <w:r>
        <w:br w:type="page"/>
      </w:r>
      <w:r>
        <w:lastRenderedPageBreak/>
        <w:t>Приложение № 7</w:t>
      </w:r>
    </w:p>
    <w:p w:rsidR="00E04A35" w:rsidRPr="00AB16FE" w:rsidRDefault="00E04A35" w:rsidP="00E04A35">
      <w:pPr>
        <w:autoSpaceDE w:val="0"/>
        <w:autoSpaceDN w:val="0"/>
        <w:jc w:val="right"/>
      </w:pPr>
      <w:r>
        <w:t xml:space="preserve">к договору аренды транспортного средства с экипажем </w:t>
      </w:r>
    </w:p>
    <w:p w:rsidR="00E04A35" w:rsidRPr="00AB16FE" w:rsidRDefault="00E04A35" w:rsidP="00E04A35">
      <w:pPr>
        <w:autoSpaceDE w:val="0"/>
        <w:autoSpaceDN w:val="0"/>
        <w:jc w:val="right"/>
      </w:pPr>
      <w:r>
        <w:t xml:space="preserve">                                        </w:t>
      </w:r>
      <w:r>
        <w:tab/>
      </w:r>
      <w:r>
        <w:tab/>
      </w:r>
      <w:r>
        <w:tab/>
      </w:r>
      <w:r>
        <w:tab/>
        <w:t xml:space="preserve">   №__________  от «____» ________ 201__  </w:t>
      </w:r>
    </w:p>
    <w:p w:rsidR="00E04A35" w:rsidRDefault="00E04A35" w:rsidP="00E04A35">
      <w:pPr>
        <w:tabs>
          <w:tab w:val="left" w:pos="-4140"/>
          <w:tab w:val="left" w:pos="2160"/>
          <w:tab w:val="left" w:pos="6480"/>
        </w:tabs>
      </w:pPr>
    </w:p>
    <w:p w:rsidR="00E04A35" w:rsidRDefault="00E04A35" w:rsidP="00E04A35">
      <w:pPr>
        <w:autoSpaceDE w:val="0"/>
        <w:autoSpaceDN w:val="0"/>
        <w:spacing w:line="276" w:lineRule="auto"/>
        <w:ind w:firstLine="709"/>
        <w:jc w:val="center"/>
      </w:pPr>
    </w:p>
    <w:p w:rsidR="00D212D1" w:rsidRDefault="00D212D1" w:rsidP="00E04A35">
      <w:pPr>
        <w:autoSpaceDE w:val="0"/>
        <w:autoSpaceDN w:val="0"/>
        <w:spacing w:line="276" w:lineRule="auto"/>
        <w:ind w:firstLine="709"/>
        <w:jc w:val="center"/>
      </w:pPr>
    </w:p>
    <w:p w:rsidR="00D212D1" w:rsidRDefault="00D212D1" w:rsidP="00E04A35">
      <w:pPr>
        <w:autoSpaceDE w:val="0"/>
        <w:autoSpaceDN w:val="0"/>
        <w:spacing w:line="276" w:lineRule="auto"/>
        <w:ind w:firstLine="709"/>
        <w:jc w:val="center"/>
      </w:pPr>
    </w:p>
    <w:p w:rsidR="00D212D1" w:rsidRDefault="00D212D1" w:rsidP="00E04A35">
      <w:pPr>
        <w:autoSpaceDE w:val="0"/>
        <w:autoSpaceDN w:val="0"/>
        <w:spacing w:line="276" w:lineRule="auto"/>
        <w:ind w:firstLine="709"/>
        <w:jc w:val="center"/>
      </w:pPr>
    </w:p>
    <w:p w:rsidR="00D212D1" w:rsidRDefault="00D212D1" w:rsidP="00E04A35">
      <w:pPr>
        <w:autoSpaceDE w:val="0"/>
        <w:autoSpaceDN w:val="0"/>
        <w:spacing w:line="276" w:lineRule="auto"/>
        <w:ind w:firstLine="709"/>
        <w:jc w:val="center"/>
      </w:pPr>
    </w:p>
    <w:p w:rsidR="00E04A35" w:rsidRPr="00895DEA" w:rsidRDefault="00E04A35" w:rsidP="00E04A35">
      <w:pPr>
        <w:autoSpaceDE w:val="0"/>
        <w:autoSpaceDN w:val="0"/>
        <w:spacing w:line="276" w:lineRule="auto"/>
        <w:ind w:firstLine="709"/>
        <w:jc w:val="center"/>
        <w:rPr>
          <w:sz w:val="28"/>
          <w:szCs w:val="28"/>
        </w:rPr>
      </w:pPr>
      <w:r w:rsidRPr="00895DEA">
        <w:rPr>
          <w:sz w:val="28"/>
          <w:szCs w:val="28"/>
        </w:rPr>
        <w:t>Представлено отдельным файлом.</w:t>
      </w:r>
    </w:p>
    <w:p w:rsidR="00895DEA" w:rsidRDefault="00895DEA">
      <w:pPr>
        <w:suppressAutoHyphens w:val="0"/>
        <w:rPr>
          <w:rFonts w:eastAsia="MS Mincho"/>
          <w:bCs/>
          <w:kern w:val="1"/>
          <w:sz w:val="28"/>
          <w:szCs w:val="32"/>
        </w:rPr>
      </w:pPr>
      <w:r>
        <w:rPr>
          <w:b/>
          <w:sz w:val="28"/>
        </w:rPr>
        <w:br w:type="page"/>
      </w:r>
    </w:p>
    <w:p w:rsidR="00F01F21" w:rsidRDefault="00652611">
      <w:pPr>
        <w:pStyle w:val="1"/>
        <w:ind w:left="540" w:firstLine="0"/>
        <w:jc w:val="right"/>
        <w:rPr>
          <w:rFonts w:cs="Times New Roman"/>
          <w:b w:val="0"/>
          <w:i/>
          <w:iCs/>
          <w:sz w:val="28"/>
        </w:rPr>
      </w:pPr>
      <w:r>
        <w:rPr>
          <w:rFonts w:cs="Times New Roman"/>
          <w:b w:val="0"/>
          <w:sz w:val="28"/>
        </w:rPr>
        <w:lastRenderedPageBreak/>
        <w:t xml:space="preserve">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01F21" w:rsidRPr="00CC4043" w:rsidRDefault="00F01F21" w:rsidP="00652611">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1F21" w:rsidRPr="00CC4043" w:rsidRDefault="00F01F21" w:rsidP="0065261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1F21" w:rsidRPr="00CC4043" w:rsidRDefault="00F01F21" w:rsidP="00652611">
      <w:pPr>
        <w:jc w:val="center"/>
      </w:pPr>
    </w:p>
    <w:p w:rsidR="00F01F21" w:rsidRPr="00CC4043" w:rsidRDefault="00F01F21" w:rsidP="00652611">
      <w:pPr>
        <w:tabs>
          <w:tab w:val="left" w:pos="9639"/>
        </w:tabs>
        <w:jc w:val="center"/>
        <w:rPr>
          <w:b/>
          <w:bCs/>
          <w:sz w:val="28"/>
          <w:szCs w:val="28"/>
        </w:rPr>
      </w:pPr>
      <w:r>
        <w:rPr>
          <w:b/>
          <w:bCs/>
          <w:sz w:val="28"/>
          <w:szCs w:val="28"/>
        </w:rPr>
        <w:t xml:space="preserve">Административный персонал </w:t>
      </w:r>
    </w:p>
    <w:p w:rsidR="00F01F21" w:rsidRPr="00CC4043" w:rsidRDefault="00F01F21" w:rsidP="0065261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1F21" w:rsidRPr="00CC4043" w:rsidTr="00652611">
        <w:trPr>
          <w:jc w:val="center"/>
        </w:trPr>
        <w:tc>
          <w:tcPr>
            <w:tcW w:w="761" w:type="dxa"/>
            <w:vAlign w:val="center"/>
          </w:tcPr>
          <w:p w:rsidR="00F01F21" w:rsidRPr="00CC4043" w:rsidRDefault="00F01F21" w:rsidP="00652611">
            <w:pPr>
              <w:tabs>
                <w:tab w:val="left" w:pos="9639"/>
              </w:tabs>
              <w:jc w:val="center"/>
            </w:pPr>
            <w:r>
              <w:t>№ п/п</w:t>
            </w:r>
          </w:p>
        </w:tc>
        <w:tc>
          <w:tcPr>
            <w:tcW w:w="2299" w:type="dxa"/>
            <w:vAlign w:val="center"/>
          </w:tcPr>
          <w:p w:rsidR="00F01F21" w:rsidRPr="00CC4043" w:rsidRDefault="00F01F21" w:rsidP="00652611">
            <w:pPr>
              <w:tabs>
                <w:tab w:val="left" w:pos="9639"/>
              </w:tabs>
              <w:jc w:val="center"/>
            </w:pPr>
            <w:r>
              <w:t>Занимаемая должность</w:t>
            </w:r>
          </w:p>
        </w:tc>
        <w:tc>
          <w:tcPr>
            <w:tcW w:w="2762" w:type="dxa"/>
            <w:vAlign w:val="center"/>
          </w:tcPr>
          <w:p w:rsidR="00F01F21" w:rsidRPr="00CC4043" w:rsidRDefault="00F01F21" w:rsidP="00652611">
            <w:pPr>
              <w:tabs>
                <w:tab w:val="left" w:pos="9639"/>
              </w:tabs>
              <w:jc w:val="center"/>
            </w:pPr>
            <w:r>
              <w:t>Ф.И.О.</w:t>
            </w:r>
          </w:p>
        </w:tc>
        <w:tc>
          <w:tcPr>
            <w:tcW w:w="2160" w:type="dxa"/>
            <w:vAlign w:val="center"/>
          </w:tcPr>
          <w:p w:rsidR="00F01F21" w:rsidRPr="00CC4043" w:rsidRDefault="00F01F21" w:rsidP="00652611">
            <w:pPr>
              <w:tabs>
                <w:tab w:val="left" w:pos="9639"/>
              </w:tabs>
              <w:jc w:val="center"/>
            </w:pPr>
            <w:r>
              <w:t>Образование и специальность</w:t>
            </w:r>
          </w:p>
        </w:tc>
        <w:tc>
          <w:tcPr>
            <w:tcW w:w="2247" w:type="dxa"/>
            <w:vAlign w:val="center"/>
          </w:tcPr>
          <w:p w:rsidR="00F01F21" w:rsidRPr="00CC4043" w:rsidRDefault="00F01F21" w:rsidP="00652611">
            <w:pPr>
              <w:tabs>
                <w:tab w:val="left" w:pos="9639"/>
              </w:tabs>
              <w:jc w:val="center"/>
            </w:pPr>
            <w:r>
              <w:t>Стаж работы по профилю занимаемой должности</w:t>
            </w:r>
          </w:p>
        </w:tc>
      </w:tr>
      <w:tr w:rsidR="00F01F21" w:rsidRPr="00CC4043" w:rsidTr="00652611">
        <w:trPr>
          <w:jc w:val="center"/>
        </w:trPr>
        <w:tc>
          <w:tcPr>
            <w:tcW w:w="761" w:type="dxa"/>
            <w:vAlign w:val="center"/>
          </w:tcPr>
          <w:p w:rsidR="00F01F21" w:rsidRPr="00CC4043" w:rsidRDefault="00F01F21" w:rsidP="00652611">
            <w:pPr>
              <w:tabs>
                <w:tab w:val="left" w:pos="9639"/>
              </w:tabs>
              <w:jc w:val="center"/>
            </w:pPr>
            <w:r>
              <w:t>1</w:t>
            </w:r>
          </w:p>
        </w:tc>
        <w:tc>
          <w:tcPr>
            <w:tcW w:w="2299" w:type="dxa"/>
            <w:vAlign w:val="center"/>
          </w:tcPr>
          <w:p w:rsidR="00F01F21" w:rsidRPr="00CC4043" w:rsidRDefault="00F01F21" w:rsidP="00652611">
            <w:pPr>
              <w:tabs>
                <w:tab w:val="left" w:pos="9639"/>
              </w:tabs>
              <w:jc w:val="center"/>
            </w:pPr>
          </w:p>
        </w:tc>
        <w:tc>
          <w:tcPr>
            <w:tcW w:w="2762" w:type="dxa"/>
          </w:tcPr>
          <w:p w:rsidR="00F01F21" w:rsidRPr="00CC4043" w:rsidRDefault="00F01F21" w:rsidP="00652611">
            <w:pPr>
              <w:tabs>
                <w:tab w:val="left" w:pos="9639"/>
              </w:tabs>
              <w:jc w:val="center"/>
            </w:pPr>
          </w:p>
        </w:tc>
        <w:tc>
          <w:tcPr>
            <w:tcW w:w="2160" w:type="dxa"/>
            <w:vAlign w:val="center"/>
          </w:tcPr>
          <w:p w:rsidR="00F01F21" w:rsidRPr="00CC4043" w:rsidRDefault="00F01F21" w:rsidP="00652611">
            <w:pPr>
              <w:tabs>
                <w:tab w:val="left" w:pos="9639"/>
              </w:tabs>
              <w:jc w:val="center"/>
            </w:pPr>
          </w:p>
        </w:tc>
        <w:tc>
          <w:tcPr>
            <w:tcW w:w="2247" w:type="dxa"/>
            <w:vAlign w:val="center"/>
          </w:tcPr>
          <w:p w:rsidR="00F01F21" w:rsidRPr="00CC4043" w:rsidRDefault="00F01F21" w:rsidP="00652611">
            <w:pPr>
              <w:tabs>
                <w:tab w:val="left" w:pos="9639"/>
              </w:tabs>
              <w:jc w:val="center"/>
            </w:pPr>
          </w:p>
        </w:tc>
      </w:tr>
      <w:tr w:rsidR="00F01F21" w:rsidRPr="00CC4043" w:rsidTr="00652611">
        <w:trPr>
          <w:jc w:val="center"/>
        </w:trPr>
        <w:tc>
          <w:tcPr>
            <w:tcW w:w="761" w:type="dxa"/>
            <w:vAlign w:val="center"/>
          </w:tcPr>
          <w:p w:rsidR="00F01F21" w:rsidRPr="00CC4043" w:rsidRDefault="00F01F21" w:rsidP="00652611">
            <w:pPr>
              <w:tabs>
                <w:tab w:val="left" w:pos="9639"/>
              </w:tabs>
              <w:jc w:val="center"/>
            </w:pPr>
            <w:r>
              <w:t>2</w:t>
            </w:r>
          </w:p>
        </w:tc>
        <w:tc>
          <w:tcPr>
            <w:tcW w:w="2299" w:type="dxa"/>
            <w:vAlign w:val="center"/>
          </w:tcPr>
          <w:p w:rsidR="00F01F21" w:rsidRPr="00CC4043" w:rsidRDefault="00F01F21" w:rsidP="00652611">
            <w:pPr>
              <w:tabs>
                <w:tab w:val="left" w:pos="9639"/>
              </w:tabs>
              <w:jc w:val="center"/>
            </w:pPr>
          </w:p>
        </w:tc>
        <w:tc>
          <w:tcPr>
            <w:tcW w:w="2762" w:type="dxa"/>
          </w:tcPr>
          <w:p w:rsidR="00F01F21" w:rsidRPr="00CC4043" w:rsidRDefault="00F01F21" w:rsidP="00652611">
            <w:pPr>
              <w:tabs>
                <w:tab w:val="left" w:pos="9639"/>
              </w:tabs>
              <w:jc w:val="center"/>
            </w:pPr>
          </w:p>
        </w:tc>
        <w:tc>
          <w:tcPr>
            <w:tcW w:w="2160" w:type="dxa"/>
            <w:vAlign w:val="center"/>
          </w:tcPr>
          <w:p w:rsidR="00F01F21" w:rsidRPr="00CC4043" w:rsidRDefault="00F01F21" w:rsidP="00652611">
            <w:pPr>
              <w:tabs>
                <w:tab w:val="left" w:pos="9639"/>
              </w:tabs>
              <w:jc w:val="center"/>
            </w:pPr>
          </w:p>
        </w:tc>
        <w:tc>
          <w:tcPr>
            <w:tcW w:w="2247" w:type="dxa"/>
            <w:vAlign w:val="center"/>
          </w:tcPr>
          <w:p w:rsidR="00F01F21" w:rsidRPr="00CC4043" w:rsidRDefault="00F01F21" w:rsidP="00652611">
            <w:pPr>
              <w:tabs>
                <w:tab w:val="left" w:pos="9639"/>
              </w:tabs>
              <w:jc w:val="center"/>
            </w:pPr>
          </w:p>
        </w:tc>
      </w:tr>
      <w:tr w:rsidR="00F01F21" w:rsidRPr="00CC4043" w:rsidTr="00652611">
        <w:trPr>
          <w:jc w:val="center"/>
        </w:trPr>
        <w:tc>
          <w:tcPr>
            <w:tcW w:w="761" w:type="dxa"/>
            <w:vAlign w:val="center"/>
          </w:tcPr>
          <w:p w:rsidR="00F01F21" w:rsidRPr="00CC4043" w:rsidRDefault="00F01F21" w:rsidP="00652611">
            <w:pPr>
              <w:tabs>
                <w:tab w:val="left" w:pos="9639"/>
              </w:tabs>
              <w:jc w:val="center"/>
            </w:pPr>
            <w:r>
              <w:t>…</w:t>
            </w:r>
          </w:p>
        </w:tc>
        <w:tc>
          <w:tcPr>
            <w:tcW w:w="2299" w:type="dxa"/>
            <w:vAlign w:val="center"/>
          </w:tcPr>
          <w:p w:rsidR="00F01F21" w:rsidRPr="00CC4043" w:rsidRDefault="00F01F21" w:rsidP="00652611">
            <w:pPr>
              <w:tabs>
                <w:tab w:val="left" w:pos="9639"/>
              </w:tabs>
              <w:jc w:val="center"/>
            </w:pPr>
          </w:p>
        </w:tc>
        <w:tc>
          <w:tcPr>
            <w:tcW w:w="2762" w:type="dxa"/>
          </w:tcPr>
          <w:p w:rsidR="00F01F21" w:rsidRPr="00CC4043" w:rsidRDefault="00F01F21" w:rsidP="00652611">
            <w:pPr>
              <w:tabs>
                <w:tab w:val="left" w:pos="9639"/>
              </w:tabs>
              <w:jc w:val="center"/>
            </w:pPr>
          </w:p>
        </w:tc>
        <w:tc>
          <w:tcPr>
            <w:tcW w:w="2160" w:type="dxa"/>
            <w:vAlign w:val="center"/>
          </w:tcPr>
          <w:p w:rsidR="00F01F21" w:rsidRPr="00CC4043" w:rsidRDefault="00F01F21" w:rsidP="00652611">
            <w:pPr>
              <w:tabs>
                <w:tab w:val="left" w:pos="9639"/>
              </w:tabs>
              <w:jc w:val="center"/>
            </w:pPr>
          </w:p>
        </w:tc>
        <w:tc>
          <w:tcPr>
            <w:tcW w:w="2247" w:type="dxa"/>
            <w:vAlign w:val="center"/>
          </w:tcPr>
          <w:p w:rsidR="00F01F21" w:rsidRPr="00CC4043" w:rsidRDefault="00F01F21" w:rsidP="00652611">
            <w:pPr>
              <w:tabs>
                <w:tab w:val="left" w:pos="9639"/>
              </w:tabs>
              <w:jc w:val="center"/>
            </w:pPr>
          </w:p>
        </w:tc>
      </w:tr>
    </w:tbl>
    <w:p w:rsidR="00F01F21" w:rsidRPr="00CC4043" w:rsidRDefault="00F01F21" w:rsidP="00652611">
      <w:pPr>
        <w:tabs>
          <w:tab w:val="left" w:pos="9639"/>
        </w:tabs>
      </w:pPr>
    </w:p>
    <w:p w:rsidR="00F01F21" w:rsidRPr="00CC4043" w:rsidRDefault="00F01F21" w:rsidP="00652611">
      <w:pPr>
        <w:tabs>
          <w:tab w:val="left" w:pos="9639"/>
        </w:tabs>
        <w:jc w:val="center"/>
        <w:rPr>
          <w:b/>
          <w:bCs/>
          <w:sz w:val="28"/>
          <w:szCs w:val="28"/>
        </w:rPr>
      </w:pPr>
      <w:r>
        <w:rPr>
          <w:b/>
          <w:bCs/>
          <w:sz w:val="28"/>
          <w:szCs w:val="28"/>
        </w:rPr>
        <w:t>Производственный персонал (водители)*</w:t>
      </w:r>
    </w:p>
    <w:p w:rsidR="00F01F21" w:rsidRPr="00CC4043" w:rsidRDefault="00F01F21" w:rsidP="00652611">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F01F21" w:rsidRPr="00CC4043" w:rsidTr="00652611">
        <w:trPr>
          <w:trHeight w:val="1000"/>
          <w:jc w:val="center"/>
        </w:trPr>
        <w:tc>
          <w:tcPr>
            <w:tcW w:w="670" w:type="dxa"/>
            <w:vAlign w:val="center"/>
          </w:tcPr>
          <w:p w:rsidR="00F01F21" w:rsidRPr="00CC4043" w:rsidRDefault="00F01F21" w:rsidP="00652611">
            <w:pPr>
              <w:tabs>
                <w:tab w:val="left" w:pos="9639"/>
              </w:tabs>
              <w:jc w:val="center"/>
            </w:pPr>
            <w:r>
              <w:t>№ п/п</w:t>
            </w:r>
          </w:p>
        </w:tc>
        <w:tc>
          <w:tcPr>
            <w:tcW w:w="3969" w:type="dxa"/>
            <w:vAlign w:val="center"/>
          </w:tcPr>
          <w:p w:rsidR="00F01F21" w:rsidRPr="00CC4043" w:rsidRDefault="00F01F21" w:rsidP="00652611">
            <w:pPr>
              <w:tabs>
                <w:tab w:val="left" w:pos="9639"/>
              </w:tabs>
              <w:jc w:val="center"/>
            </w:pPr>
            <w:r>
              <w:t>Ф.И.О.</w:t>
            </w:r>
          </w:p>
        </w:tc>
        <w:tc>
          <w:tcPr>
            <w:tcW w:w="3036" w:type="dxa"/>
            <w:vAlign w:val="center"/>
          </w:tcPr>
          <w:p w:rsidR="00F01F21" w:rsidRPr="00CC4043" w:rsidRDefault="00F01F21" w:rsidP="00652611">
            <w:pPr>
              <w:tabs>
                <w:tab w:val="left" w:pos="9639"/>
              </w:tabs>
              <w:jc w:val="center"/>
            </w:pPr>
            <w:r>
              <w:t>Серия, номер водительского удостоверения*</w:t>
            </w:r>
          </w:p>
        </w:tc>
        <w:tc>
          <w:tcPr>
            <w:tcW w:w="2451" w:type="dxa"/>
            <w:vAlign w:val="center"/>
          </w:tcPr>
          <w:p w:rsidR="00F01F21" w:rsidRPr="00CC4043" w:rsidRDefault="00F01F21" w:rsidP="00652611">
            <w:pPr>
              <w:tabs>
                <w:tab w:val="left" w:pos="9639"/>
              </w:tabs>
              <w:jc w:val="center"/>
            </w:pPr>
            <w:r>
              <w:t>Стаж работы по специальности</w:t>
            </w:r>
          </w:p>
        </w:tc>
      </w:tr>
      <w:tr w:rsidR="00F01F21" w:rsidRPr="00CC4043" w:rsidTr="00652611">
        <w:trPr>
          <w:jc w:val="center"/>
        </w:trPr>
        <w:tc>
          <w:tcPr>
            <w:tcW w:w="670" w:type="dxa"/>
            <w:vAlign w:val="center"/>
          </w:tcPr>
          <w:p w:rsidR="00F01F21" w:rsidRPr="00CC4043" w:rsidRDefault="00F01F21" w:rsidP="00652611">
            <w:pPr>
              <w:tabs>
                <w:tab w:val="left" w:pos="9639"/>
              </w:tabs>
              <w:jc w:val="center"/>
            </w:pPr>
            <w:r>
              <w:t>1</w:t>
            </w:r>
          </w:p>
        </w:tc>
        <w:tc>
          <w:tcPr>
            <w:tcW w:w="3969" w:type="dxa"/>
          </w:tcPr>
          <w:p w:rsidR="00F01F21" w:rsidRPr="00CC4043" w:rsidRDefault="00F01F21" w:rsidP="00652611">
            <w:pPr>
              <w:tabs>
                <w:tab w:val="left" w:pos="9639"/>
              </w:tabs>
              <w:jc w:val="center"/>
            </w:pPr>
          </w:p>
        </w:tc>
        <w:tc>
          <w:tcPr>
            <w:tcW w:w="3036" w:type="dxa"/>
          </w:tcPr>
          <w:p w:rsidR="00F01F21" w:rsidRPr="00CC4043" w:rsidRDefault="00F01F21" w:rsidP="00652611">
            <w:pPr>
              <w:tabs>
                <w:tab w:val="left" w:pos="9639"/>
              </w:tabs>
              <w:jc w:val="center"/>
            </w:pPr>
          </w:p>
        </w:tc>
        <w:tc>
          <w:tcPr>
            <w:tcW w:w="2451" w:type="dxa"/>
            <w:vAlign w:val="center"/>
          </w:tcPr>
          <w:p w:rsidR="00F01F21" w:rsidRPr="00CC4043" w:rsidRDefault="00F01F21" w:rsidP="00652611">
            <w:pPr>
              <w:tabs>
                <w:tab w:val="left" w:pos="9639"/>
              </w:tabs>
              <w:jc w:val="center"/>
            </w:pPr>
          </w:p>
        </w:tc>
      </w:tr>
      <w:tr w:rsidR="00F01F21" w:rsidRPr="00CC4043" w:rsidTr="00652611">
        <w:trPr>
          <w:jc w:val="center"/>
        </w:trPr>
        <w:tc>
          <w:tcPr>
            <w:tcW w:w="670" w:type="dxa"/>
            <w:vAlign w:val="center"/>
          </w:tcPr>
          <w:p w:rsidR="00F01F21" w:rsidRPr="00CC4043" w:rsidRDefault="00F01F21" w:rsidP="00652611">
            <w:pPr>
              <w:tabs>
                <w:tab w:val="left" w:pos="9639"/>
              </w:tabs>
              <w:jc w:val="center"/>
            </w:pPr>
            <w:r>
              <w:t>2</w:t>
            </w:r>
          </w:p>
        </w:tc>
        <w:tc>
          <w:tcPr>
            <w:tcW w:w="3969" w:type="dxa"/>
          </w:tcPr>
          <w:p w:rsidR="00F01F21" w:rsidRPr="00CC4043" w:rsidRDefault="00F01F21" w:rsidP="00652611">
            <w:pPr>
              <w:tabs>
                <w:tab w:val="left" w:pos="9639"/>
              </w:tabs>
              <w:jc w:val="center"/>
            </w:pPr>
          </w:p>
        </w:tc>
        <w:tc>
          <w:tcPr>
            <w:tcW w:w="3036" w:type="dxa"/>
          </w:tcPr>
          <w:p w:rsidR="00F01F21" w:rsidRPr="00CC4043" w:rsidRDefault="00F01F21" w:rsidP="00652611">
            <w:pPr>
              <w:tabs>
                <w:tab w:val="left" w:pos="9639"/>
              </w:tabs>
              <w:jc w:val="center"/>
            </w:pPr>
          </w:p>
        </w:tc>
        <w:tc>
          <w:tcPr>
            <w:tcW w:w="2451" w:type="dxa"/>
            <w:vAlign w:val="center"/>
          </w:tcPr>
          <w:p w:rsidR="00F01F21" w:rsidRPr="00CC4043" w:rsidRDefault="00F01F21" w:rsidP="00652611">
            <w:pPr>
              <w:tabs>
                <w:tab w:val="left" w:pos="9639"/>
              </w:tabs>
              <w:jc w:val="center"/>
            </w:pPr>
          </w:p>
        </w:tc>
      </w:tr>
      <w:tr w:rsidR="00F01F21" w:rsidRPr="00CC4043" w:rsidTr="00652611">
        <w:trPr>
          <w:jc w:val="center"/>
        </w:trPr>
        <w:tc>
          <w:tcPr>
            <w:tcW w:w="670" w:type="dxa"/>
            <w:vAlign w:val="center"/>
          </w:tcPr>
          <w:p w:rsidR="00F01F21" w:rsidRPr="00CC4043" w:rsidRDefault="00F01F21" w:rsidP="00652611">
            <w:pPr>
              <w:tabs>
                <w:tab w:val="left" w:pos="9639"/>
              </w:tabs>
              <w:jc w:val="center"/>
            </w:pPr>
            <w:r>
              <w:t>…</w:t>
            </w:r>
          </w:p>
        </w:tc>
        <w:tc>
          <w:tcPr>
            <w:tcW w:w="3969" w:type="dxa"/>
          </w:tcPr>
          <w:p w:rsidR="00F01F21" w:rsidRPr="00CC4043" w:rsidRDefault="00F01F21" w:rsidP="00652611">
            <w:pPr>
              <w:tabs>
                <w:tab w:val="left" w:pos="9639"/>
              </w:tabs>
              <w:jc w:val="center"/>
            </w:pPr>
          </w:p>
        </w:tc>
        <w:tc>
          <w:tcPr>
            <w:tcW w:w="3036" w:type="dxa"/>
          </w:tcPr>
          <w:p w:rsidR="00F01F21" w:rsidRPr="00CC4043" w:rsidRDefault="00F01F21" w:rsidP="00652611">
            <w:pPr>
              <w:tabs>
                <w:tab w:val="left" w:pos="9639"/>
              </w:tabs>
              <w:jc w:val="center"/>
            </w:pPr>
          </w:p>
        </w:tc>
        <w:tc>
          <w:tcPr>
            <w:tcW w:w="2451" w:type="dxa"/>
            <w:vAlign w:val="center"/>
          </w:tcPr>
          <w:p w:rsidR="00F01F21" w:rsidRPr="00CC4043" w:rsidRDefault="00F01F21" w:rsidP="00652611">
            <w:pPr>
              <w:tabs>
                <w:tab w:val="left" w:pos="9639"/>
              </w:tabs>
              <w:jc w:val="center"/>
            </w:pPr>
          </w:p>
        </w:tc>
      </w:tr>
    </w:tbl>
    <w:p w:rsidR="00F01F21" w:rsidRPr="00CC4043" w:rsidRDefault="00F01F21" w:rsidP="00652611">
      <w:pPr>
        <w:ind w:firstLine="709"/>
        <w:rPr>
          <w:rFonts w:eastAsia="MS Mincho"/>
          <w:b/>
          <w:i/>
          <w:sz w:val="28"/>
          <w:szCs w:val="28"/>
        </w:rPr>
      </w:pPr>
    </w:p>
    <w:p w:rsidR="00F01F21" w:rsidRPr="00CC4043" w:rsidRDefault="00F01F21" w:rsidP="00652611">
      <w:r>
        <w:t>* Копии водительских удостоверений на</w:t>
      </w:r>
      <w:proofErr w:type="gramStart"/>
      <w:r>
        <w:t xml:space="preserve"> ____ (_________) </w:t>
      </w:r>
      <w:proofErr w:type="gramEnd"/>
      <w:r>
        <w:t>листах.</w:t>
      </w:r>
    </w:p>
    <w:p w:rsidR="00F01F21" w:rsidRPr="00CC4043" w:rsidRDefault="00F01F21" w:rsidP="00652611"/>
    <w:p w:rsidR="00F01F21" w:rsidRPr="00CC4043" w:rsidRDefault="00F01F21" w:rsidP="00652611"/>
    <w:p w:rsidR="00F01F21" w:rsidRPr="00CC4043" w:rsidRDefault="00F01F21" w:rsidP="00652611"/>
    <w:p w:rsidR="00F01F21" w:rsidRPr="00CC4043" w:rsidRDefault="00F01F21" w:rsidP="0065261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1F21" w:rsidRPr="00CC4043" w:rsidRDefault="00F01F21" w:rsidP="00652611">
      <w:pPr>
        <w:tabs>
          <w:tab w:val="left" w:pos="8640"/>
        </w:tabs>
        <w:jc w:val="center"/>
        <w:rPr>
          <w:i/>
        </w:rPr>
      </w:pPr>
      <w:r>
        <w:rPr>
          <w:i/>
        </w:rPr>
        <w:t>(наименование претендента)</w:t>
      </w:r>
    </w:p>
    <w:p w:rsidR="00F01F21" w:rsidRPr="00CC4043" w:rsidRDefault="00F01F21" w:rsidP="00652611">
      <w:pPr>
        <w:rPr>
          <w:sz w:val="28"/>
          <w:szCs w:val="28"/>
          <w:lang w:eastAsia="ru-RU"/>
        </w:rPr>
      </w:pPr>
      <w:r>
        <w:rPr>
          <w:sz w:val="28"/>
          <w:szCs w:val="28"/>
          <w:lang w:eastAsia="ru-RU"/>
        </w:rPr>
        <w:t>____________________________________________________________________</w:t>
      </w:r>
    </w:p>
    <w:p w:rsidR="00F01F21" w:rsidRPr="00CC4043" w:rsidRDefault="00F01F21" w:rsidP="00652611">
      <w:pPr>
        <w:rPr>
          <w:i/>
        </w:rPr>
      </w:pPr>
      <w:r>
        <w:rPr>
          <w:i/>
        </w:rPr>
        <w:t xml:space="preserve">       М.П.</w:t>
      </w:r>
      <w:r>
        <w:rPr>
          <w:i/>
        </w:rPr>
        <w:tab/>
      </w:r>
      <w:r>
        <w:rPr>
          <w:i/>
        </w:rPr>
        <w:tab/>
      </w:r>
      <w:r>
        <w:rPr>
          <w:i/>
        </w:rPr>
        <w:tab/>
        <w:t>(должность, подпись, ФИО)</w:t>
      </w:r>
    </w:p>
    <w:p w:rsidR="00F01F21" w:rsidRPr="00CC4043" w:rsidRDefault="00F01F21" w:rsidP="00652611">
      <w:pPr>
        <w:rPr>
          <w:sz w:val="28"/>
          <w:szCs w:val="28"/>
          <w:lang w:eastAsia="ru-RU"/>
        </w:rPr>
      </w:pPr>
      <w:r>
        <w:rPr>
          <w:sz w:val="28"/>
          <w:szCs w:val="28"/>
          <w:lang w:eastAsia="ru-RU"/>
        </w:rPr>
        <w:t>"____" ____________ 201__ г.</w:t>
      </w:r>
    </w:p>
    <w:p w:rsidR="00F01F21" w:rsidRDefault="00F01F21"/>
    <w:p w:rsidR="00F01F21" w:rsidRDefault="00652611">
      <w:pPr>
        <w:rPr>
          <w:highlight w:val="cyan"/>
        </w:rPr>
        <w:sectPr w:rsidR="00F01F21" w:rsidSect="006930B6">
          <w:footerReference w:type="default" r:id="rId22"/>
          <w:pgSz w:w="11907" w:h="16840" w:code="9"/>
          <w:pgMar w:top="1134" w:right="851" w:bottom="1134" w:left="1418" w:header="794" w:footer="794" w:gutter="0"/>
          <w:cols w:space="720"/>
          <w:titlePg/>
          <w:docGrid w:linePitch="326"/>
        </w:sectPr>
      </w:pPr>
      <w:r>
        <w:rPr>
          <w:highlight w:val="cyan"/>
        </w:rPr>
        <w:br w:type="page"/>
      </w:r>
    </w:p>
    <w:p w:rsidR="00F01F21" w:rsidRDefault="00652611">
      <w:pPr>
        <w:pStyle w:val="1"/>
        <w:ind w:left="540" w:firstLine="0"/>
        <w:jc w:val="right"/>
        <w:rPr>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01F21" w:rsidRPr="00EF666B" w:rsidRDefault="00F01F21" w:rsidP="0065261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01F21" w:rsidRPr="00EF666B" w:rsidRDefault="00F01F21" w:rsidP="00652611">
      <w:pPr>
        <w:tabs>
          <w:tab w:val="left" w:pos="9639"/>
        </w:tabs>
        <w:ind w:firstLine="567"/>
        <w:jc w:val="center"/>
        <w:rPr>
          <w:i/>
        </w:rPr>
      </w:pPr>
      <w:r>
        <w:rPr>
          <w:i/>
        </w:rPr>
        <w:t>(отдельный лист по каждому субподрядчику)</w:t>
      </w:r>
    </w:p>
    <w:p w:rsidR="00F01F21" w:rsidRPr="00EF666B" w:rsidRDefault="00F01F21" w:rsidP="00652611">
      <w:pPr>
        <w:tabs>
          <w:tab w:val="left" w:pos="9639"/>
        </w:tabs>
        <w:ind w:firstLine="567"/>
        <w:jc w:val="center"/>
        <w:rPr>
          <w:sz w:val="22"/>
        </w:rPr>
      </w:pPr>
    </w:p>
    <w:p w:rsidR="00F01F21" w:rsidRPr="00EF666B" w:rsidRDefault="00F01F21" w:rsidP="00652611">
      <w:pPr>
        <w:tabs>
          <w:tab w:val="left" w:pos="9639"/>
        </w:tabs>
        <w:ind w:firstLine="567"/>
        <w:jc w:val="center"/>
        <w:rPr>
          <w:b/>
          <w:sz w:val="28"/>
          <w:szCs w:val="28"/>
        </w:rPr>
      </w:pPr>
      <w:r>
        <w:rPr>
          <w:b/>
          <w:sz w:val="28"/>
          <w:szCs w:val="28"/>
        </w:rPr>
        <w:t>Наименование организации, фирмы:</w:t>
      </w:r>
    </w:p>
    <w:p w:rsidR="00F01F21" w:rsidRPr="00EF666B" w:rsidRDefault="00F01F21" w:rsidP="00652611">
      <w:pPr>
        <w:tabs>
          <w:tab w:val="left" w:pos="9639"/>
        </w:tabs>
        <w:ind w:firstLine="567"/>
        <w:rPr>
          <w:sz w:val="22"/>
        </w:rPr>
      </w:pPr>
      <w:r>
        <w:rPr>
          <w:sz w:val="22"/>
        </w:rPr>
        <w:t>____________________________________________________________________________</w:t>
      </w:r>
    </w:p>
    <w:p w:rsidR="00F01F21" w:rsidRPr="00EF666B" w:rsidRDefault="00F01F21" w:rsidP="0065261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F01F21" w:rsidRPr="00EF666B" w:rsidTr="00652611">
        <w:tc>
          <w:tcPr>
            <w:tcW w:w="3138" w:type="dxa"/>
            <w:tcBorders>
              <w:top w:val="single" w:sz="4" w:space="0" w:color="auto"/>
              <w:left w:val="single" w:sz="4" w:space="0" w:color="auto"/>
              <w:bottom w:val="single" w:sz="4" w:space="0" w:color="auto"/>
              <w:right w:val="single" w:sz="4" w:space="0" w:color="auto"/>
            </w:tcBorders>
            <w:vAlign w:val="center"/>
            <w:hideMark/>
          </w:tcPr>
          <w:p w:rsidR="00F01F21" w:rsidRPr="00EF666B" w:rsidRDefault="00F01F21" w:rsidP="00652611">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F01F21" w:rsidRPr="00EF666B" w:rsidRDefault="00F01F21" w:rsidP="00652611">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F01F21" w:rsidRPr="00EF666B" w:rsidRDefault="00F01F21" w:rsidP="00652611">
            <w:pPr>
              <w:tabs>
                <w:tab w:val="left" w:pos="9639"/>
              </w:tabs>
              <w:rPr>
                <w:szCs w:val="28"/>
              </w:rPr>
            </w:pPr>
            <w:r>
              <w:rPr>
                <w:szCs w:val="28"/>
              </w:rPr>
              <w:t>Филиалы и дочерние предприятия</w:t>
            </w:r>
          </w:p>
        </w:tc>
      </w:tr>
      <w:tr w:rsidR="00F01F21" w:rsidRPr="00EF666B"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EF666B" w:rsidRDefault="00F01F21" w:rsidP="00652611">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EF666B"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EF666B" w:rsidRDefault="00F01F21" w:rsidP="00652611">
            <w:pPr>
              <w:tabs>
                <w:tab w:val="left" w:pos="9639"/>
              </w:tabs>
              <w:rPr>
                <w:szCs w:val="28"/>
              </w:rPr>
            </w:pPr>
          </w:p>
        </w:tc>
      </w:tr>
      <w:tr w:rsidR="00F01F21" w:rsidRPr="00EF666B"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EF666B" w:rsidRDefault="00F01F21" w:rsidP="00652611">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EF666B"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EF666B" w:rsidRDefault="00F01F21" w:rsidP="00652611">
            <w:pPr>
              <w:tabs>
                <w:tab w:val="left" w:pos="9639"/>
              </w:tabs>
              <w:rPr>
                <w:szCs w:val="28"/>
              </w:rPr>
            </w:pPr>
          </w:p>
        </w:tc>
      </w:tr>
      <w:tr w:rsidR="00F01F21" w:rsidRPr="00EF666B"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EF666B" w:rsidRDefault="00F01F21" w:rsidP="00652611">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F01F21" w:rsidRPr="00EF666B"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F01F21" w:rsidRPr="00EF666B" w:rsidRDefault="00F01F21" w:rsidP="00652611">
            <w:pPr>
              <w:tabs>
                <w:tab w:val="left" w:pos="9639"/>
              </w:tabs>
              <w:rPr>
                <w:szCs w:val="28"/>
              </w:rPr>
            </w:pPr>
          </w:p>
        </w:tc>
      </w:tr>
      <w:tr w:rsidR="00F01F21" w:rsidRPr="00EF666B" w:rsidTr="00652611">
        <w:trPr>
          <w:trHeight w:val="227"/>
        </w:trPr>
        <w:tc>
          <w:tcPr>
            <w:tcW w:w="3138" w:type="dxa"/>
            <w:tcBorders>
              <w:top w:val="single" w:sz="4" w:space="0" w:color="auto"/>
              <w:left w:val="single" w:sz="4" w:space="0" w:color="auto"/>
              <w:bottom w:val="single" w:sz="4" w:space="0" w:color="auto"/>
              <w:right w:val="single" w:sz="4" w:space="0" w:color="auto"/>
            </w:tcBorders>
            <w:hideMark/>
          </w:tcPr>
          <w:p w:rsidR="00F01F21" w:rsidRPr="00EF666B" w:rsidRDefault="00F01F21" w:rsidP="00652611">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F01F21" w:rsidRPr="00EF666B" w:rsidRDefault="00F01F21" w:rsidP="00652611">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F01F21" w:rsidRPr="00EF666B" w:rsidRDefault="00F01F21" w:rsidP="00652611">
            <w:pPr>
              <w:tabs>
                <w:tab w:val="left" w:pos="9639"/>
              </w:tabs>
              <w:rPr>
                <w:szCs w:val="28"/>
              </w:rPr>
            </w:pPr>
          </w:p>
        </w:tc>
      </w:tr>
      <w:tr w:rsidR="00F01F21" w:rsidRPr="00EF666B" w:rsidTr="00652611">
        <w:tblPrEx>
          <w:tblLook w:val="0000"/>
        </w:tblPrEx>
        <w:trPr>
          <w:trHeight w:val="227"/>
        </w:trPr>
        <w:tc>
          <w:tcPr>
            <w:tcW w:w="3138" w:type="dxa"/>
          </w:tcPr>
          <w:p w:rsidR="00F01F21" w:rsidRPr="00EF666B" w:rsidRDefault="00F01F21" w:rsidP="00652611">
            <w:pPr>
              <w:tabs>
                <w:tab w:val="left" w:pos="9639"/>
              </w:tabs>
            </w:pPr>
            <w:r>
              <w:t>Телефон/факс</w:t>
            </w:r>
          </w:p>
        </w:tc>
        <w:tc>
          <w:tcPr>
            <w:tcW w:w="3426" w:type="dxa"/>
            <w:gridSpan w:val="2"/>
          </w:tcPr>
          <w:p w:rsidR="00F01F21" w:rsidRPr="00EF666B" w:rsidRDefault="00F01F21" w:rsidP="00652611">
            <w:pPr>
              <w:tabs>
                <w:tab w:val="left" w:pos="9639"/>
              </w:tabs>
              <w:jc w:val="center"/>
            </w:pPr>
          </w:p>
        </w:tc>
        <w:tc>
          <w:tcPr>
            <w:tcW w:w="3156" w:type="dxa"/>
          </w:tcPr>
          <w:p w:rsidR="00F01F21" w:rsidRPr="00EF666B" w:rsidRDefault="00F01F21" w:rsidP="00652611">
            <w:pPr>
              <w:tabs>
                <w:tab w:val="left" w:pos="9639"/>
              </w:tabs>
              <w:jc w:val="center"/>
            </w:pPr>
          </w:p>
        </w:tc>
      </w:tr>
      <w:tr w:rsidR="00F01F21" w:rsidRPr="00EF666B" w:rsidTr="00652611">
        <w:tblPrEx>
          <w:tblLook w:val="0000"/>
        </w:tblPrEx>
        <w:trPr>
          <w:trHeight w:val="227"/>
        </w:trPr>
        <w:tc>
          <w:tcPr>
            <w:tcW w:w="3138" w:type="dxa"/>
          </w:tcPr>
          <w:p w:rsidR="00F01F21" w:rsidRPr="00EF666B" w:rsidRDefault="00F01F21" w:rsidP="00652611">
            <w:pPr>
              <w:tabs>
                <w:tab w:val="left" w:pos="9639"/>
              </w:tabs>
            </w:pPr>
            <w:r>
              <w:t>Ответственное лицо</w:t>
            </w:r>
          </w:p>
        </w:tc>
        <w:tc>
          <w:tcPr>
            <w:tcW w:w="3426" w:type="dxa"/>
            <w:gridSpan w:val="2"/>
          </w:tcPr>
          <w:p w:rsidR="00F01F21" w:rsidRPr="00EF666B" w:rsidRDefault="00F01F21" w:rsidP="00652611">
            <w:pPr>
              <w:tabs>
                <w:tab w:val="left" w:pos="9639"/>
              </w:tabs>
              <w:jc w:val="center"/>
            </w:pPr>
          </w:p>
        </w:tc>
        <w:tc>
          <w:tcPr>
            <w:tcW w:w="3156" w:type="dxa"/>
          </w:tcPr>
          <w:p w:rsidR="00F01F21" w:rsidRPr="00EF666B" w:rsidRDefault="00F01F21" w:rsidP="00652611">
            <w:pPr>
              <w:tabs>
                <w:tab w:val="left" w:pos="9639"/>
              </w:tabs>
              <w:jc w:val="center"/>
            </w:pPr>
          </w:p>
        </w:tc>
      </w:tr>
      <w:tr w:rsidR="00F01F21" w:rsidRPr="00EF666B" w:rsidTr="00652611">
        <w:tblPrEx>
          <w:tblLook w:val="0000"/>
        </w:tblPrEx>
        <w:trPr>
          <w:trHeight w:val="227"/>
        </w:trPr>
        <w:tc>
          <w:tcPr>
            <w:tcW w:w="3138" w:type="dxa"/>
          </w:tcPr>
          <w:p w:rsidR="00F01F21" w:rsidRPr="00EF666B" w:rsidRDefault="00F01F21" w:rsidP="00652611">
            <w:pPr>
              <w:tabs>
                <w:tab w:val="left" w:pos="9639"/>
              </w:tabs>
            </w:pPr>
            <w:r>
              <w:t>Форма (ООО, ЗАО и т.д.)</w:t>
            </w:r>
          </w:p>
        </w:tc>
        <w:tc>
          <w:tcPr>
            <w:tcW w:w="3426" w:type="dxa"/>
            <w:gridSpan w:val="2"/>
          </w:tcPr>
          <w:p w:rsidR="00F01F21" w:rsidRPr="00EF666B" w:rsidRDefault="00F01F21" w:rsidP="00652611">
            <w:pPr>
              <w:tabs>
                <w:tab w:val="left" w:pos="9639"/>
              </w:tabs>
              <w:jc w:val="center"/>
            </w:pPr>
          </w:p>
        </w:tc>
        <w:tc>
          <w:tcPr>
            <w:tcW w:w="3156" w:type="dxa"/>
          </w:tcPr>
          <w:p w:rsidR="00F01F21" w:rsidRPr="00EF666B" w:rsidRDefault="00F01F21" w:rsidP="00652611">
            <w:pPr>
              <w:tabs>
                <w:tab w:val="left" w:pos="9639"/>
              </w:tabs>
              <w:jc w:val="center"/>
            </w:pPr>
          </w:p>
        </w:tc>
      </w:tr>
      <w:tr w:rsidR="00F01F21" w:rsidRPr="00EF666B" w:rsidTr="00652611">
        <w:tblPrEx>
          <w:tblLook w:val="0000"/>
        </w:tblPrEx>
        <w:trPr>
          <w:trHeight w:val="227"/>
        </w:trPr>
        <w:tc>
          <w:tcPr>
            <w:tcW w:w="3138" w:type="dxa"/>
          </w:tcPr>
          <w:p w:rsidR="00F01F21" w:rsidRPr="00EF666B" w:rsidRDefault="00F01F21" w:rsidP="00652611">
            <w:pPr>
              <w:tabs>
                <w:tab w:val="left" w:pos="9639"/>
              </w:tabs>
            </w:pPr>
            <w:r>
              <w:t>Уставный капитал</w:t>
            </w:r>
          </w:p>
        </w:tc>
        <w:tc>
          <w:tcPr>
            <w:tcW w:w="3426" w:type="dxa"/>
            <w:gridSpan w:val="2"/>
          </w:tcPr>
          <w:p w:rsidR="00F01F21" w:rsidRPr="00EF666B" w:rsidRDefault="00F01F21" w:rsidP="00652611">
            <w:pPr>
              <w:tabs>
                <w:tab w:val="left" w:pos="9639"/>
              </w:tabs>
              <w:jc w:val="center"/>
            </w:pPr>
          </w:p>
        </w:tc>
        <w:tc>
          <w:tcPr>
            <w:tcW w:w="3156" w:type="dxa"/>
          </w:tcPr>
          <w:p w:rsidR="00F01F21" w:rsidRPr="00EF666B" w:rsidRDefault="00F01F21" w:rsidP="00652611">
            <w:pPr>
              <w:tabs>
                <w:tab w:val="left" w:pos="9639"/>
              </w:tabs>
              <w:jc w:val="center"/>
            </w:pPr>
          </w:p>
        </w:tc>
      </w:tr>
      <w:tr w:rsidR="00F01F21" w:rsidRPr="00EF666B" w:rsidTr="00652611">
        <w:tblPrEx>
          <w:tblLook w:val="0000"/>
        </w:tblPrEx>
        <w:trPr>
          <w:trHeight w:val="227"/>
        </w:trPr>
        <w:tc>
          <w:tcPr>
            <w:tcW w:w="3138" w:type="dxa"/>
            <w:tcBorders>
              <w:bottom w:val="nil"/>
            </w:tcBorders>
          </w:tcPr>
          <w:p w:rsidR="00F01F21" w:rsidRPr="00EF666B" w:rsidRDefault="00F01F21" w:rsidP="00652611">
            <w:pPr>
              <w:tabs>
                <w:tab w:val="left" w:pos="9639"/>
              </w:tabs>
            </w:pPr>
            <w:r>
              <w:t>Сфера деятельности</w:t>
            </w:r>
          </w:p>
        </w:tc>
        <w:tc>
          <w:tcPr>
            <w:tcW w:w="3426" w:type="dxa"/>
            <w:gridSpan w:val="2"/>
            <w:tcBorders>
              <w:bottom w:val="nil"/>
            </w:tcBorders>
          </w:tcPr>
          <w:p w:rsidR="00F01F21" w:rsidRPr="00EF666B" w:rsidRDefault="00F01F21" w:rsidP="00652611">
            <w:pPr>
              <w:tabs>
                <w:tab w:val="left" w:pos="9639"/>
              </w:tabs>
              <w:jc w:val="center"/>
            </w:pPr>
          </w:p>
        </w:tc>
        <w:tc>
          <w:tcPr>
            <w:tcW w:w="3156" w:type="dxa"/>
            <w:tcBorders>
              <w:bottom w:val="nil"/>
            </w:tcBorders>
          </w:tcPr>
          <w:p w:rsidR="00F01F21" w:rsidRPr="00EF666B" w:rsidRDefault="00F01F21" w:rsidP="00652611">
            <w:pPr>
              <w:tabs>
                <w:tab w:val="left" w:pos="9639"/>
              </w:tabs>
              <w:jc w:val="center"/>
            </w:pPr>
          </w:p>
        </w:tc>
      </w:tr>
      <w:tr w:rsidR="00F01F21" w:rsidRPr="00EF666B" w:rsidTr="00652611">
        <w:tblPrEx>
          <w:tblLook w:val="0000"/>
        </w:tblPrEx>
        <w:tc>
          <w:tcPr>
            <w:tcW w:w="3138" w:type="dxa"/>
            <w:tcBorders>
              <w:right w:val="nil"/>
            </w:tcBorders>
          </w:tcPr>
          <w:p w:rsidR="00F01F21" w:rsidRPr="00EF666B" w:rsidRDefault="00F01F21" w:rsidP="00652611">
            <w:pPr>
              <w:tabs>
                <w:tab w:val="left" w:pos="9639"/>
              </w:tabs>
            </w:pPr>
            <w:r>
              <w:t>Руководитель:</w:t>
            </w:r>
          </w:p>
        </w:tc>
        <w:tc>
          <w:tcPr>
            <w:tcW w:w="3426" w:type="dxa"/>
            <w:gridSpan w:val="2"/>
            <w:tcBorders>
              <w:left w:val="nil"/>
              <w:right w:val="nil"/>
            </w:tcBorders>
          </w:tcPr>
          <w:p w:rsidR="00F01F21" w:rsidRPr="00EF666B" w:rsidRDefault="00F01F21" w:rsidP="00652611">
            <w:pPr>
              <w:tabs>
                <w:tab w:val="left" w:pos="9639"/>
              </w:tabs>
            </w:pPr>
            <w:r>
              <w:t>Дата:</w:t>
            </w:r>
          </w:p>
        </w:tc>
        <w:tc>
          <w:tcPr>
            <w:tcW w:w="3156" w:type="dxa"/>
            <w:tcBorders>
              <w:left w:val="nil"/>
            </w:tcBorders>
          </w:tcPr>
          <w:p w:rsidR="00F01F21" w:rsidRPr="00EF666B" w:rsidRDefault="00F01F21" w:rsidP="00652611">
            <w:pPr>
              <w:tabs>
                <w:tab w:val="left" w:pos="9639"/>
              </w:tabs>
            </w:pPr>
            <w:r>
              <w:t>Печать/подпись (субподрядчика)</w:t>
            </w:r>
          </w:p>
        </w:tc>
      </w:tr>
      <w:tr w:rsidR="00F01F21" w:rsidRPr="00EF666B" w:rsidTr="00652611">
        <w:tblPrEx>
          <w:tblLook w:val="0000"/>
        </w:tblPrEx>
        <w:trPr>
          <w:cantSplit/>
        </w:trPr>
        <w:tc>
          <w:tcPr>
            <w:tcW w:w="9720" w:type="dxa"/>
            <w:gridSpan w:val="4"/>
          </w:tcPr>
          <w:p w:rsidR="00F01F21" w:rsidRPr="00EF666B" w:rsidRDefault="00F01F21" w:rsidP="00652611">
            <w:pPr>
              <w:tabs>
                <w:tab w:val="left" w:pos="9639"/>
              </w:tabs>
              <w:jc w:val="center"/>
            </w:pPr>
          </w:p>
        </w:tc>
      </w:tr>
      <w:tr w:rsidR="00F01F21" w:rsidRPr="00EF666B" w:rsidTr="00652611">
        <w:tblPrEx>
          <w:tblLook w:val="0000"/>
        </w:tblPrEx>
        <w:trPr>
          <w:cantSplit/>
        </w:trPr>
        <w:tc>
          <w:tcPr>
            <w:tcW w:w="4782" w:type="dxa"/>
            <w:gridSpan w:val="2"/>
            <w:vMerge w:val="restart"/>
            <w:vAlign w:val="center"/>
          </w:tcPr>
          <w:p w:rsidR="00F01F21" w:rsidRPr="00EF666B" w:rsidRDefault="00F01F21" w:rsidP="00652611">
            <w:pPr>
              <w:tabs>
                <w:tab w:val="left" w:pos="9639"/>
              </w:tabs>
            </w:pPr>
            <w:r>
              <w:t>Виды услуг, передаваемые субподрядчику по предмету процедуры Размещения оферты</w:t>
            </w:r>
          </w:p>
        </w:tc>
        <w:tc>
          <w:tcPr>
            <w:tcW w:w="4938" w:type="dxa"/>
            <w:gridSpan w:val="2"/>
          </w:tcPr>
          <w:p w:rsidR="00F01F21" w:rsidRPr="00EF666B" w:rsidRDefault="00F01F21" w:rsidP="00652611">
            <w:pPr>
              <w:tabs>
                <w:tab w:val="left" w:pos="9639"/>
              </w:tabs>
              <w:jc w:val="center"/>
            </w:pPr>
            <w:r>
              <w:t>Передаваемые объемы услуг</w:t>
            </w:r>
          </w:p>
        </w:tc>
      </w:tr>
      <w:tr w:rsidR="00F01F21" w:rsidRPr="00EF666B" w:rsidTr="00652611">
        <w:tblPrEx>
          <w:tblLook w:val="0000"/>
        </w:tblPrEx>
        <w:trPr>
          <w:cantSplit/>
        </w:trPr>
        <w:tc>
          <w:tcPr>
            <w:tcW w:w="4782" w:type="dxa"/>
            <w:gridSpan w:val="2"/>
            <w:vMerge/>
          </w:tcPr>
          <w:p w:rsidR="00F01F21" w:rsidRPr="00EF666B" w:rsidRDefault="00F01F21" w:rsidP="00652611">
            <w:pPr>
              <w:tabs>
                <w:tab w:val="left" w:pos="9639"/>
              </w:tabs>
            </w:pPr>
          </w:p>
        </w:tc>
        <w:tc>
          <w:tcPr>
            <w:tcW w:w="1782" w:type="dxa"/>
          </w:tcPr>
          <w:p w:rsidR="00F01F21" w:rsidRPr="00EF666B" w:rsidRDefault="00F01F21" w:rsidP="00652611">
            <w:pPr>
              <w:tabs>
                <w:tab w:val="left" w:pos="9639"/>
              </w:tabs>
              <w:jc w:val="center"/>
            </w:pPr>
            <w:r>
              <w:t xml:space="preserve">В физических </w:t>
            </w:r>
            <w:proofErr w:type="gramStart"/>
            <w:r>
              <w:t>единицах</w:t>
            </w:r>
            <w:proofErr w:type="gramEnd"/>
          </w:p>
        </w:tc>
        <w:tc>
          <w:tcPr>
            <w:tcW w:w="3156" w:type="dxa"/>
            <w:vAlign w:val="center"/>
          </w:tcPr>
          <w:p w:rsidR="00F01F21" w:rsidRPr="00EF666B" w:rsidRDefault="00F01F21" w:rsidP="00652611">
            <w:pPr>
              <w:tabs>
                <w:tab w:val="left" w:pos="9639"/>
              </w:tabs>
              <w:jc w:val="center"/>
            </w:pPr>
            <w:r>
              <w:t xml:space="preserve">В % к общему объему услуг по предмету </w:t>
            </w:r>
            <w:r>
              <w:rPr>
                <w:szCs w:val="28"/>
              </w:rPr>
              <w:t>процедуры Размещения оферты</w:t>
            </w:r>
          </w:p>
        </w:tc>
      </w:tr>
      <w:tr w:rsidR="00F01F21" w:rsidRPr="00EF666B" w:rsidTr="00652611">
        <w:tblPrEx>
          <w:tblLook w:val="0000"/>
        </w:tblPrEx>
        <w:tc>
          <w:tcPr>
            <w:tcW w:w="4782" w:type="dxa"/>
            <w:gridSpan w:val="2"/>
          </w:tcPr>
          <w:p w:rsidR="00F01F21" w:rsidRPr="00EF666B" w:rsidRDefault="00F01F21" w:rsidP="00652611">
            <w:pPr>
              <w:tabs>
                <w:tab w:val="left" w:pos="9639"/>
              </w:tabs>
            </w:pPr>
          </w:p>
        </w:tc>
        <w:tc>
          <w:tcPr>
            <w:tcW w:w="1782" w:type="dxa"/>
          </w:tcPr>
          <w:p w:rsidR="00F01F21" w:rsidRPr="00EF666B" w:rsidRDefault="00F01F21" w:rsidP="00652611">
            <w:pPr>
              <w:tabs>
                <w:tab w:val="left" w:pos="9639"/>
              </w:tabs>
              <w:jc w:val="center"/>
            </w:pPr>
          </w:p>
        </w:tc>
        <w:tc>
          <w:tcPr>
            <w:tcW w:w="3156" w:type="dxa"/>
          </w:tcPr>
          <w:p w:rsidR="00F01F21" w:rsidRPr="00EF666B" w:rsidRDefault="00F01F21" w:rsidP="00652611">
            <w:pPr>
              <w:tabs>
                <w:tab w:val="left" w:pos="9639"/>
              </w:tabs>
              <w:jc w:val="center"/>
            </w:pPr>
          </w:p>
        </w:tc>
      </w:tr>
      <w:tr w:rsidR="00F01F21" w:rsidRPr="00EF666B" w:rsidTr="00652611">
        <w:tblPrEx>
          <w:tblLook w:val="0000"/>
        </w:tblPrEx>
        <w:tc>
          <w:tcPr>
            <w:tcW w:w="6564" w:type="dxa"/>
            <w:gridSpan w:val="3"/>
          </w:tcPr>
          <w:p w:rsidR="00F01F21" w:rsidRPr="00EF666B" w:rsidRDefault="00F01F21" w:rsidP="00652611">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F01F21" w:rsidRPr="00EF666B" w:rsidRDefault="00F01F21" w:rsidP="00652611">
            <w:pPr>
              <w:tabs>
                <w:tab w:val="left" w:pos="9639"/>
              </w:tabs>
              <w:jc w:val="center"/>
            </w:pPr>
          </w:p>
        </w:tc>
      </w:tr>
      <w:tr w:rsidR="00F01F21" w:rsidRPr="00EF666B" w:rsidTr="00652611">
        <w:tblPrEx>
          <w:tblLook w:val="0000"/>
        </w:tblPrEx>
        <w:tc>
          <w:tcPr>
            <w:tcW w:w="6564" w:type="dxa"/>
            <w:gridSpan w:val="3"/>
          </w:tcPr>
          <w:p w:rsidR="00F01F21" w:rsidRPr="00EF666B" w:rsidRDefault="00F01F21" w:rsidP="00652611">
            <w:pPr>
              <w:tabs>
                <w:tab w:val="left" w:pos="9639"/>
              </w:tabs>
            </w:pPr>
            <w:r>
              <w:t>Количество персонала, привлекаемого субподрядчиком к исполнению договора:</w:t>
            </w:r>
          </w:p>
        </w:tc>
        <w:tc>
          <w:tcPr>
            <w:tcW w:w="3156" w:type="dxa"/>
          </w:tcPr>
          <w:p w:rsidR="00F01F21" w:rsidRPr="00EF666B" w:rsidRDefault="00F01F21" w:rsidP="00652611">
            <w:pPr>
              <w:tabs>
                <w:tab w:val="left" w:pos="9639"/>
              </w:tabs>
              <w:jc w:val="center"/>
            </w:pPr>
          </w:p>
        </w:tc>
      </w:tr>
    </w:tbl>
    <w:p w:rsidR="00F01F21" w:rsidRPr="00EF666B" w:rsidRDefault="00F01F21" w:rsidP="00652611">
      <w:pPr>
        <w:tabs>
          <w:tab w:val="left" w:pos="9639"/>
        </w:tabs>
        <w:ind w:firstLine="720"/>
        <w:jc w:val="both"/>
        <w:rPr>
          <w:szCs w:val="28"/>
        </w:rPr>
      </w:pPr>
      <w:r>
        <w:rPr>
          <w:szCs w:val="28"/>
        </w:rPr>
        <w:t>Приложения:</w:t>
      </w:r>
    </w:p>
    <w:p w:rsidR="00F01F21" w:rsidRPr="00EF666B" w:rsidRDefault="00F01F21" w:rsidP="00652611">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F01F21" w:rsidRPr="00EF666B" w:rsidRDefault="00F01F21" w:rsidP="00652611">
      <w:pPr>
        <w:jc w:val="both"/>
        <w:rPr>
          <w:rFonts w:eastAsia="MS Mincho"/>
          <w:b/>
          <w:bCs/>
          <w:sz w:val="28"/>
          <w:szCs w:val="28"/>
        </w:rPr>
      </w:pPr>
    </w:p>
    <w:p w:rsidR="00F01F21" w:rsidRPr="00EF666B" w:rsidRDefault="00F01F21" w:rsidP="0065261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F01F21" w:rsidRPr="00EF666B" w:rsidRDefault="00F01F21" w:rsidP="00652611">
      <w:pPr>
        <w:tabs>
          <w:tab w:val="left" w:pos="8640"/>
        </w:tabs>
        <w:jc w:val="center"/>
        <w:rPr>
          <w:i/>
        </w:rPr>
      </w:pPr>
      <w:r>
        <w:rPr>
          <w:i/>
        </w:rPr>
        <w:t xml:space="preserve">                                                                            (наименование претендента)</w:t>
      </w:r>
    </w:p>
    <w:p w:rsidR="00F01F21" w:rsidRPr="00EF666B" w:rsidRDefault="00F01F21" w:rsidP="00652611">
      <w:pPr>
        <w:rPr>
          <w:sz w:val="28"/>
          <w:szCs w:val="28"/>
          <w:lang w:eastAsia="ru-RU"/>
        </w:rPr>
      </w:pPr>
      <w:r>
        <w:rPr>
          <w:sz w:val="28"/>
          <w:szCs w:val="28"/>
          <w:lang w:eastAsia="ru-RU"/>
        </w:rPr>
        <w:t>____________________________________________________________________</w:t>
      </w:r>
    </w:p>
    <w:p w:rsidR="00F01F21" w:rsidRPr="00EF666B" w:rsidRDefault="00F01F21" w:rsidP="00652611">
      <w:pPr>
        <w:rPr>
          <w:i/>
        </w:rPr>
      </w:pPr>
      <w:r>
        <w:rPr>
          <w:i/>
        </w:rPr>
        <w:t xml:space="preserve">       Печать</w:t>
      </w:r>
      <w:r>
        <w:rPr>
          <w:i/>
        </w:rPr>
        <w:tab/>
      </w:r>
      <w:r>
        <w:rPr>
          <w:i/>
        </w:rPr>
        <w:tab/>
      </w:r>
      <w:r>
        <w:rPr>
          <w:i/>
        </w:rPr>
        <w:tab/>
        <w:t>(должность, подпись, ФИО)</w:t>
      </w:r>
    </w:p>
    <w:p w:rsidR="00F01F21" w:rsidRPr="00326D6C" w:rsidRDefault="00F01F21" w:rsidP="00652611">
      <w:pPr>
        <w:rPr>
          <w:sz w:val="28"/>
          <w:szCs w:val="28"/>
          <w:lang w:eastAsia="ru-RU"/>
        </w:rPr>
      </w:pPr>
      <w:r>
        <w:rPr>
          <w:sz w:val="28"/>
          <w:szCs w:val="28"/>
          <w:lang w:eastAsia="ru-RU"/>
        </w:rPr>
        <w:t>"____" _________ 201__ г.</w:t>
      </w:r>
    </w:p>
    <w:p w:rsidR="00F01F21" w:rsidRDefault="00F01F21"/>
    <w:p w:rsidR="00F01F21" w:rsidRDefault="00652611">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F01F21" w:rsidRDefault="00652611">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F01F21" w:rsidRPr="0056449E" w:rsidRDefault="00F01F21" w:rsidP="00652611">
      <w:pPr>
        <w:jc w:val="center"/>
        <w:rPr>
          <w:b/>
          <w:sz w:val="28"/>
          <w:szCs w:val="28"/>
        </w:rPr>
      </w:pPr>
      <w:r>
        <w:rPr>
          <w:b/>
          <w:sz w:val="28"/>
          <w:szCs w:val="28"/>
        </w:rPr>
        <w:t>Перечень транспортных средств</w:t>
      </w:r>
    </w:p>
    <w:p w:rsidR="00F01F21" w:rsidRPr="004961BC" w:rsidRDefault="00F01F21" w:rsidP="00652611">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F01F21" w:rsidRPr="004D147E" w:rsidTr="00652611">
        <w:tc>
          <w:tcPr>
            <w:tcW w:w="568" w:type="dxa"/>
            <w:vAlign w:val="center"/>
          </w:tcPr>
          <w:p w:rsidR="00F01F21" w:rsidRPr="0056449E" w:rsidRDefault="00F01F21" w:rsidP="00652611">
            <w:pPr>
              <w:ind w:left="-900" w:firstLine="900"/>
              <w:jc w:val="center"/>
              <w:rPr>
                <w:lang w:val="en-US"/>
              </w:rPr>
            </w:pPr>
            <w:r>
              <w:t>№</w:t>
            </w:r>
          </w:p>
          <w:p w:rsidR="00F01F21" w:rsidRPr="0056449E" w:rsidRDefault="00F01F21" w:rsidP="00652611">
            <w:pPr>
              <w:ind w:left="-900" w:firstLine="900"/>
              <w:jc w:val="center"/>
            </w:pPr>
            <w:r>
              <w:t>п/п</w:t>
            </w:r>
          </w:p>
        </w:tc>
        <w:tc>
          <w:tcPr>
            <w:tcW w:w="938" w:type="dxa"/>
            <w:vAlign w:val="center"/>
          </w:tcPr>
          <w:p w:rsidR="00F01F21" w:rsidRPr="0056449E" w:rsidRDefault="00F01F21" w:rsidP="00652611">
            <w:pPr>
              <w:jc w:val="center"/>
            </w:pPr>
            <w:r>
              <w:t>Марка ТС</w:t>
            </w:r>
          </w:p>
        </w:tc>
        <w:tc>
          <w:tcPr>
            <w:tcW w:w="1188" w:type="dxa"/>
            <w:vAlign w:val="center"/>
          </w:tcPr>
          <w:p w:rsidR="00F01F21" w:rsidRPr="0056449E" w:rsidRDefault="00F01F21" w:rsidP="00652611">
            <w:pPr>
              <w:jc w:val="center"/>
            </w:pPr>
            <w:r>
              <w:t>Год выпуска ТС</w:t>
            </w:r>
          </w:p>
        </w:tc>
        <w:tc>
          <w:tcPr>
            <w:tcW w:w="1560" w:type="dxa"/>
            <w:vAlign w:val="center"/>
          </w:tcPr>
          <w:p w:rsidR="00F01F21" w:rsidRPr="0056449E" w:rsidRDefault="00F01F21" w:rsidP="00652611">
            <w:pPr>
              <w:jc w:val="center"/>
            </w:pPr>
            <w:r>
              <w:t>Государственный номер</w:t>
            </w:r>
          </w:p>
        </w:tc>
        <w:tc>
          <w:tcPr>
            <w:tcW w:w="2268" w:type="dxa"/>
            <w:vAlign w:val="center"/>
          </w:tcPr>
          <w:p w:rsidR="00F01F21" w:rsidRPr="0056449E" w:rsidRDefault="00F01F21" w:rsidP="00652611">
            <w:pPr>
              <w:jc w:val="center"/>
            </w:pPr>
            <w:r>
              <w:t>Дополнительные характеристики ТС</w:t>
            </w:r>
          </w:p>
          <w:p w:rsidR="00F01F21" w:rsidRPr="0056449E" w:rsidRDefault="00F01F21" w:rsidP="00652611">
            <w:pPr>
              <w:jc w:val="center"/>
            </w:pPr>
            <w:r>
              <w:t>(максимальная грузоподъемность)</w:t>
            </w:r>
          </w:p>
        </w:tc>
        <w:tc>
          <w:tcPr>
            <w:tcW w:w="1701" w:type="dxa"/>
            <w:vAlign w:val="center"/>
          </w:tcPr>
          <w:p w:rsidR="00F01F21" w:rsidRPr="0056449E" w:rsidRDefault="00F01F21" w:rsidP="00652611">
            <w:pPr>
              <w:jc w:val="center"/>
            </w:pPr>
            <w:r>
              <w:t>№ свидетельства о регистрации ТС</w:t>
            </w:r>
          </w:p>
          <w:p w:rsidR="00F01F21" w:rsidRPr="0056449E" w:rsidRDefault="00F01F21" w:rsidP="00652611">
            <w:pPr>
              <w:jc w:val="center"/>
            </w:pPr>
            <w:proofErr w:type="gramStart"/>
            <w:r>
              <w:t>(серия, номер, кем и когда выдано</w:t>
            </w:r>
            <w:proofErr w:type="gramEnd"/>
          </w:p>
          <w:p w:rsidR="00F01F21" w:rsidRPr="0056449E" w:rsidRDefault="00F01F21" w:rsidP="00652611">
            <w:pPr>
              <w:jc w:val="center"/>
            </w:pPr>
          </w:p>
        </w:tc>
        <w:tc>
          <w:tcPr>
            <w:tcW w:w="1984" w:type="dxa"/>
            <w:vAlign w:val="center"/>
          </w:tcPr>
          <w:p w:rsidR="00F01F21" w:rsidRPr="0056449E" w:rsidRDefault="00F01F21" w:rsidP="00652611">
            <w:pPr>
              <w:jc w:val="center"/>
            </w:pPr>
            <w:r>
              <w:t>Принадлежность ТС (собственность или иное законное право)**</w:t>
            </w:r>
          </w:p>
        </w:tc>
      </w:tr>
      <w:tr w:rsidR="00F01F21" w:rsidRPr="004D147E" w:rsidTr="00652611">
        <w:tc>
          <w:tcPr>
            <w:tcW w:w="568" w:type="dxa"/>
          </w:tcPr>
          <w:p w:rsidR="00F01F21" w:rsidRPr="0056449E" w:rsidRDefault="00F01F21" w:rsidP="00652611">
            <w:pPr>
              <w:ind w:left="-900" w:firstLine="900"/>
              <w:jc w:val="center"/>
            </w:pPr>
            <w:r>
              <w:t>1</w:t>
            </w:r>
          </w:p>
        </w:tc>
        <w:tc>
          <w:tcPr>
            <w:tcW w:w="938" w:type="dxa"/>
          </w:tcPr>
          <w:p w:rsidR="00F01F21" w:rsidRPr="0056449E" w:rsidRDefault="00F01F21" w:rsidP="00652611">
            <w:pPr>
              <w:jc w:val="center"/>
            </w:pPr>
          </w:p>
        </w:tc>
        <w:tc>
          <w:tcPr>
            <w:tcW w:w="1188" w:type="dxa"/>
          </w:tcPr>
          <w:p w:rsidR="00F01F21" w:rsidRPr="0056449E" w:rsidRDefault="00F01F21" w:rsidP="00652611">
            <w:pPr>
              <w:jc w:val="center"/>
            </w:pPr>
          </w:p>
        </w:tc>
        <w:tc>
          <w:tcPr>
            <w:tcW w:w="1560" w:type="dxa"/>
          </w:tcPr>
          <w:p w:rsidR="00F01F21" w:rsidRPr="0056449E" w:rsidRDefault="00F01F21" w:rsidP="00652611">
            <w:pPr>
              <w:jc w:val="center"/>
            </w:pPr>
          </w:p>
        </w:tc>
        <w:tc>
          <w:tcPr>
            <w:tcW w:w="2268" w:type="dxa"/>
          </w:tcPr>
          <w:p w:rsidR="00F01F21" w:rsidRPr="0056449E" w:rsidRDefault="00F01F21" w:rsidP="00652611">
            <w:pPr>
              <w:jc w:val="center"/>
            </w:pPr>
          </w:p>
        </w:tc>
        <w:tc>
          <w:tcPr>
            <w:tcW w:w="1701" w:type="dxa"/>
          </w:tcPr>
          <w:p w:rsidR="00F01F21" w:rsidRPr="0056449E" w:rsidRDefault="00F01F21" w:rsidP="00652611">
            <w:pPr>
              <w:jc w:val="center"/>
            </w:pPr>
          </w:p>
        </w:tc>
        <w:tc>
          <w:tcPr>
            <w:tcW w:w="1984" w:type="dxa"/>
          </w:tcPr>
          <w:p w:rsidR="00F01F21" w:rsidRPr="0056449E" w:rsidRDefault="00F01F21" w:rsidP="00652611">
            <w:pPr>
              <w:jc w:val="center"/>
            </w:pPr>
          </w:p>
        </w:tc>
      </w:tr>
      <w:tr w:rsidR="00F01F21" w:rsidRPr="004D147E" w:rsidTr="00652611">
        <w:tc>
          <w:tcPr>
            <w:tcW w:w="568" w:type="dxa"/>
          </w:tcPr>
          <w:p w:rsidR="00F01F21" w:rsidRPr="0056449E" w:rsidRDefault="00F01F21" w:rsidP="00652611">
            <w:pPr>
              <w:ind w:left="-900" w:firstLine="900"/>
              <w:jc w:val="center"/>
            </w:pPr>
            <w:r>
              <w:t>2</w:t>
            </w:r>
          </w:p>
        </w:tc>
        <w:tc>
          <w:tcPr>
            <w:tcW w:w="938" w:type="dxa"/>
          </w:tcPr>
          <w:p w:rsidR="00F01F21" w:rsidRPr="0056449E" w:rsidRDefault="00F01F21" w:rsidP="00652611">
            <w:pPr>
              <w:jc w:val="center"/>
            </w:pPr>
          </w:p>
        </w:tc>
        <w:tc>
          <w:tcPr>
            <w:tcW w:w="1188" w:type="dxa"/>
          </w:tcPr>
          <w:p w:rsidR="00F01F21" w:rsidRPr="0056449E" w:rsidRDefault="00F01F21" w:rsidP="00652611">
            <w:pPr>
              <w:jc w:val="center"/>
            </w:pPr>
          </w:p>
        </w:tc>
        <w:tc>
          <w:tcPr>
            <w:tcW w:w="1560" w:type="dxa"/>
          </w:tcPr>
          <w:p w:rsidR="00F01F21" w:rsidRPr="0056449E" w:rsidRDefault="00F01F21" w:rsidP="00652611">
            <w:pPr>
              <w:jc w:val="center"/>
            </w:pPr>
          </w:p>
        </w:tc>
        <w:tc>
          <w:tcPr>
            <w:tcW w:w="2268" w:type="dxa"/>
          </w:tcPr>
          <w:p w:rsidR="00F01F21" w:rsidRPr="0056449E" w:rsidRDefault="00F01F21" w:rsidP="00652611">
            <w:pPr>
              <w:jc w:val="center"/>
            </w:pPr>
          </w:p>
        </w:tc>
        <w:tc>
          <w:tcPr>
            <w:tcW w:w="1701" w:type="dxa"/>
          </w:tcPr>
          <w:p w:rsidR="00F01F21" w:rsidRPr="0056449E" w:rsidRDefault="00F01F21" w:rsidP="00652611">
            <w:pPr>
              <w:jc w:val="center"/>
            </w:pPr>
          </w:p>
        </w:tc>
        <w:tc>
          <w:tcPr>
            <w:tcW w:w="1984" w:type="dxa"/>
          </w:tcPr>
          <w:p w:rsidR="00F01F21" w:rsidRPr="0056449E" w:rsidRDefault="00F01F21" w:rsidP="00652611">
            <w:pPr>
              <w:jc w:val="center"/>
            </w:pPr>
          </w:p>
        </w:tc>
      </w:tr>
      <w:tr w:rsidR="00F01F21" w:rsidRPr="004D147E" w:rsidTr="00652611">
        <w:tc>
          <w:tcPr>
            <w:tcW w:w="568" w:type="dxa"/>
          </w:tcPr>
          <w:p w:rsidR="00F01F21" w:rsidRPr="0056449E" w:rsidRDefault="00F01F21" w:rsidP="00652611">
            <w:pPr>
              <w:ind w:left="-900" w:firstLine="900"/>
              <w:jc w:val="center"/>
            </w:pPr>
            <w:r>
              <w:t>3</w:t>
            </w:r>
          </w:p>
        </w:tc>
        <w:tc>
          <w:tcPr>
            <w:tcW w:w="938" w:type="dxa"/>
          </w:tcPr>
          <w:p w:rsidR="00F01F21" w:rsidRPr="0056449E" w:rsidRDefault="00F01F21" w:rsidP="00652611">
            <w:pPr>
              <w:jc w:val="center"/>
            </w:pPr>
          </w:p>
        </w:tc>
        <w:tc>
          <w:tcPr>
            <w:tcW w:w="1188" w:type="dxa"/>
          </w:tcPr>
          <w:p w:rsidR="00F01F21" w:rsidRPr="0056449E" w:rsidRDefault="00F01F21" w:rsidP="00652611">
            <w:pPr>
              <w:jc w:val="center"/>
            </w:pPr>
          </w:p>
        </w:tc>
        <w:tc>
          <w:tcPr>
            <w:tcW w:w="1560" w:type="dxa"/>
          </w:tcPr>
          <w:p w:rsidR="00F01F21" w:rsidRPr="0056449E" w:rsidRDefault="00F01F21" w:rsidP="00652611">
            <w:pPr>
              <w:jc w:val="center"/>
            </w:pPr>
          </w:p>
        </w:tc>
        <w:tc>
          <w:tcPr>
            <w:tcW w:w="2268" w:type="dxa"/>
          </w:tcPr>
          <w:p w:rsidR="00F01F21" w:rsidRPr="0056449E" w:rsidRDefault="00F01F21" w:rsidP="00652611">
            <w:pPr>
              <w:jc w:val="center"/>
            </w:pPr>
          </w:p>
        </w:tc>
        <w:tc>
          <w:tcPr>
            <w:tcW w:w="1701" w:type="dxa"/>
          </w:tcPr>
          <w:p w:rsidR="00F01F21" w:rsidRPr="0056449E" w:rsidRDefault="00F01F21" w:rsidP="00652611">
            <w:pPr>
              <w:jc w:val="center"/>
            </w:pPr>
          </w:p>
        </w:tc>
        <w:tc>
          <w:tcPr>
            <w:tcW w:w="1984" w:type="dxa"/>
          </w:tcPr>
          <w:p w:rsidR="00F01F21" w:rsidRPr="0056449E" w:rsidRDefault="00F01F21" w:rsidP="00652611">
            <w:pPr>
              <w:jc w:val="center"/>
            </w:pPr>
          </w:p>
        </w:tc>
      </w:tr>
    </w:tbl>
    <w:p w:rsidR="00F01F21" w:rsidRDefault="00F01F21" w:rsidP="00652611"/>
    <w:p w:rsidR="00F01F21" w:rsidRDefault="00F01F21" w:rsidP="00652611"/>
    <w:p w:rsidR="00F01F21" w:rsidRPr="00AE198D" w:rsidRDefault="00F01F21" w:rsidP="00652611">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F01F21" w:rsidRDefault="00F01F21" w:rsidP="00652611"/>
    <w:p w:rsidR="00F01F21" w:rsidRDefault="00F01F21" w:rsidP="00652611">
      <w:pPr>
        <w:keepNext/>
        <w:ind w:firstLine="706"/>
        <w:jc w:val="both"/>
        <w:rPr>
          <w:b/>
          <w:bCs/>
          <w:sz w:val="28"/>
          <w:szCs w:val="28"/>
        </w:rPr>
      </w:pPr>
    </w:p>
    <w:p w:rsidR="00F01F21" w:rsidRDefault="00F01F21" w:rsidP="00652611">
      <w:pPr>
        <w:keepNext/>
        <w:ind w:firstLine="706"/>
        <w:jc w:val="both"/>
        <w:rPr>
          <w:b/>
          <w:bCs/>
          <w:sz w:val="28"/>
          <w:szCs w:val="28"/>
        </w:rPr>
      </w:pPr>
    </w:p>
    <w:p w:rsidR="00F01F21" w:rsidRPr="00D4387C" w:rsidRDefault="00F01F21" w:rsidP="0065261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01F21" w:rsidRPr="00D4387C" w:rsidRDefault="00F01F21" w:rsidP="00652611">
      <w:pPr>
        <w:tabs>
          <w:tab w:val="left" w:pos="8640"/>
        </w:tabs>
        <w:jc w:val="center"/>
        <w:rPr>
          <w:i/>
        </w:rPr>
      </w:pPr>
      <w:r>
        <w:rPr>
          <w:i/>
        </w:rPr>
        <w:t>(наименование претендента)</w:t>
      </w:r>
    </w:p>
    <w:p w:rsidR="00F01F21" w:rsidRPr="00D4387C" w:rsidRDefault="00F01F21" w:rsidP="00652611">
      <w:pPr>
        <w:rPr>
          <w:sz w:val="28"/>
          <w:szCs w:val="28"/>
          <w:lang w:eastAsia="ru-RU"/>
        </w:rPr>
      </w:pPr>
      <w:r>
        <w:rPr>
          <w:sz w:val="28"/>
          <w:szCs w:val="28"/>
          <w:lang w:eastAsia="ru-RU"/>
        </w:rPr>
        <w:t>____________________________________________________________________</w:t>
      </w:r>
    </w:p>
    <w:p w:rsidR="00F01F21" w:rsidRPr="00D4387C" w:rsidRDefault="00F01F21" w:rsidP="00652611">
      <w:pPr>
        <w:rPr>
          <w:i/>
        </w:rPr>
      </w:pPr>
      <w:r>
        <w:rPr>
          <w:i/>
        </w:rPr>
        <w:t xml:space="preserve">       М.П.</w:t>
      </w:r>
      <w:r>
        <w:rPr>
          <w:i/>
        </w:rPr>
        <w:tab/>
      </w:r>
      <w:r>
        <w:rPr>
          <w:i/>
        </w:rPr>
        <w:tab/>
      </w:r>
      <w:r>
        <w:rPr>
          <w:i/>
        </w:rPr>
        <w:tab/>
        <w:t>(должность, подпись, ФИО)</w:t>
      </w:r>
    </w:p>
    <w:p w:rsidR="00F01F21" w:rsidRPr="00D4387C" w:rsidRDefault="00F01F21" w:rsidP="00652611">
      <w:pPr>
        <w:rPr>
          <w:sz w:val="28"/>
          <w:szCs w:val="28"/>
          <w:lang w:eastAsia="ru-RU"/>
        </w:rPr>
      </w:pPr>
      <w:r>
        <w:rPr>
          <w:sz w:val="28"/>
          <w:szCs w:val="28"/>
          <w:lang w:eastAsia="ru-RU"/>
        </w:rPr>
        <w:t>"____" ____________ 201__ г.</w:t>
      </w:r>
    </w:p>
    <w:p w:rsidR="00F01F21" w:rsidRDefault="00F01F21" w:rsidP="00652611">
      <w:pPr>
        <w:suppressAutoHyphens w:val="0"/>
        <w:rPr>
          <w:sz w:val="28"/>
          <w:szCs w:val="28"/>
          <w:lang w:eastAsia="ru-RU"/>
        </w:rPr>
      </w:pPr>
      <w:r>
        <w:rPr>
          <w:sz w:val="28"/>
          <w:szCs w:val="28"/>
          <w:lang w:eastAsia="ru-RU"/>
        </w:rPr>
        <w:br w:type="page"/>
      </w:r>
    </w:p>
    <w:p w:rsidR="00F01F21" w:rsidRDefault="00652611">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F01F21" w:rsidRPr="0060693E" w:rsidRDefault="00F01F21" w:rsidP="00652611">
      <w:pPr>
        <w:pStyle w:val="afb"/>
        <w:jc w:val="center"/>
        <w:rPr>
          <w:b/>
          <w:sz w:val="28"/>
          <w:szCs w:val="28"/>
        </w:rPr>
      </w:pPr>
      <w:r>
        <w:rPr>
          <w:b/>
          <w:sz w:val="28"/>
          <w:szCs w:val="28"/>
        </w:rPr>
        <w:t>ОПИСЬ ДОКУМЕНТОВ</w:t>
      </w:r>
    </w:p>
    <w:p w:rsidR="00F01F21" w:rsidRPr="0060693E" w:rsidRDefault="00F01F21" w:rsidP="00652611">
      <w:pPr>
        <w:pStyle w:val="afb"/>
        <w:jc w:val="center"/>
        <w:rPr>
          <w:b/>
          <w:sz w:val="28"/>
          <w:szCs w:val="28"/>
        </w:rPr>
      </w:pPr>
      <w:r>
        <w:rPr>
          <w:b/>
          <w:sz w:val="28"/>
          <w:szCs w:val="28"/>
        </w:rPr>
        <w:t>входящих в состав заявки на участие в Процедуре размещения оферты среди субъектов МСП № РО-МСП-НКПОКТ-18-00</w:t>
      </w:r>
      <w:r w:rsidR="00191407">
        <w:rPr>
          <w:b/>
          <w:sz w:val="28"/>
          <w:szCs w:val="28"/>
        </w:rPr>
        <w:t>29</w:t>
      </w:r>
    </w:p>
    <w:p w:rsidR="00F01F21" w:rsidRPr="0060693E" w:rsidRDefault="00F01F21" w:rsidP="00652611">
      <w:pPr>
        <w:pStyle w:val="afb"/>
        <w:jc w:val="center"/>
        <w:rPr>
          <w:sz w:val="28"/>
          <w:szCs w:val="28"/>
        </w:rPr>
      </w:pPr>
    </w:p>
    <w:p w:rsidR="00F01F21" w:rsidRPr="0060693E" w:rsidRDefault="00F01F21" w:rsidP="00652611">
      <w:pPr>
        <w:pStyle w:val="afb"/>
        <w:ind w:firstLine="0"/>
        <w:rPr>
          <w:sz w:val="28"/>
          <w:szCs w:val="28"/>
        </w:rPr>
      </w:pPr>
      <w:r>
        <w:rPr>
          <w:sz w:val="28"/>
          <w:szCs w:val="28"/>
        </w:rPr>
        <w:tab/>
        <w:t>Настоящим__________________________________________________</w:t>
      </w:r>
    </w:p>
    <w:p w:rsidR="00F01F21" w:rsidRPr="0060693E" w:rsidRDefault="00F01F21" w:rsidP="00652611">
      <w:pPr>
        <w:pStyle w:val="afb"/>
        <w:ind w:firstLine="0"/>
        <w:rPr>
          <w:sz w:val="28"/>
          <w:szCs w:val="28"/>
        </w:rPr>
      </w:pPr>
      <w:r>
        <w:rPr>
          <w:sz w:val="28"/>
          <w:szCs w:val="28"/>
        </w:rPr>
        <w:t xml:space="preserve">                             </w:t>
      </w:r>
      <w:r>
        <w:rPr>
          <w:i/>
          <w:sz w:val="28"/>
          <w:szCs w:val="28"/>
        </w:rPr>
        <w:t>(наименование участника закупки)</w:t>
      </w:r>
    </w:p>
    <w:p w:rsidR="00F01F21" w:rsidRPr="0060693E" w:rsidRDefault="00F01F21" w:rsidP="00652611">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РО-МСП-НКПОКТ-18-00</w:t>
      </w:r>
      <w:r w:rsidR="00191407">
        <w:rPr>
          <w:sz w:val="28"/>
          <w:szCs w:val="28"/>
        </w:rPr>
        <w:t>29</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528"/>
        <w:gridCol w:w="1701"/>
        <w:gridCol w:w="1542"/>
      </w:tblGrid>
      <w:tr w:rsidR="00F01F21" w:rsidRPr="00B872E5" w:rsidTr="0031478F">
        <w:tc>
          <w:tcPr>
            <w:tcW w:w="959" w:type="dxa"/>
            <w:vAlign w:val="center"/>
          </w:tcPr>
          <w:p w:rsidR="00F01F21" w:rsidRPr="00B872E5" w:rsidRDefault="00F01F21" w:rsidP="00652611">
            <w:pPr>
              <w:pStyle w:val="afb"/>
              <w:ind w:firstLine="0"/>
              <w:jc w:val="center"/>
            </w:pPr>
            <w:r>
              <w:t>№ п/п</w:t>
            </w:r>
          </w:p>
        </w:tc>
        <w:tc>
          <w:tcPr>
            <w:tcW w:w="5528" w:type="dxa"/>
            <w:vAlign w:val="center"/>
          </w:tcPr>
          <w:p w:rsidR="00F01F21" w:rsidRPr="00B872E5" w:rsidRDefault="00F01F21" w:rsidP="00652611">
            <w:pPr>
              <w:pStyle w:val="afb"/>
              <w:ind w:right="-108" w:firstLine="0"/>
              <w:jc w:val="center"/>
            </w:pPr>
            <w:r>
              <w:t>Наименование</w:t>
            </w:r>
          </w:p>
        </w:tc>
        <w:tc>
          <w:tcPr>
            <w:tcW w:w="1701" w:type="dxa"/>
            <w:vAlign w:val="center"/>
          </w:tcPr>
          <w:p w:rsidR="00F01F21" w:rsidRPr="00B872E5" w:rsidRDefault="00F01F21" w:rsidP="00652611">
            <w:pPr>
              <w:pStyle w:val="afb"/>
              <w:ind w:firstLine="0"/>
              <w:jc w:val="center"/>
            </w:pPr>
            <w:r>
              <w:t>Количество листов</w:t>
            </w:r>
          </w:p>
        </w:tc>
        <w:tc>
          <w:tcPr>
            <w:tcW w:w="1542" w:type="dxa"/>
            <w:vAlign w:val="center"/>
          </w:tcPr>
          <w:p w:rsidR="00F01F21" w:rsidRPr="00B872E5" w:rsidRDefault="00F01F21" w:rsidP="00652611">
            <w:pPr>
              <w:pStyle w:val="afb"/>
              <w:ind w:firstLine="0"/>
              <w:jc w:val="center"/>
            </w:pPr>
            <w:r>
              <w:t>Номер страницы</w:t>
            </w:r>
          </w:p>
        </w:tc>
      </w:tr>
      <w:tr w:rsidR="00F01F21" w:rsidRPr="00B872E5" w:rsidTr="0031478F">
        <w:tc>
          <w:tcPr>
            <w:tcW w:w="959" w:type="dxa"/>
          </w:tcPr>
          <w:p w:rsidR="00F01F21" w:rsidRPr="00B872E5" w:rsidRDefault="00F01F21" w:rsidP="00652611">
            <w:pPr>
              <w:pStyle w:val="Default"/>
              <w:rPr>
                <w:sz w:val="18"/>
                <w:szCs w:val="18"/>
              </w:rPr>
            </w:pPr>
            <w:r>
              <w:rPr>
                <w:sz w:val="18"/>
                <w:szCs w:val="18"/>
              </w:rPr>
              <w:t>1.</w:t>
            </w:r>
          </w:p>
        </w:tc>
        <w:tc>
          <w:tcPr>
            <w:tcW w:w="5528" w:type="dxa"/>
            <w:vAlign w:val="center"/>
          </w:tcPr>
          <w:p w:rsidR="00F01F21" w:rsidRPr="00B872E5" w:rsidRDefault="00F01F21" w:rsidP="00652611">
            <w:pPr>
              <w:pStyle w:val="Default"/>
              <w:rPr>
                <w:sz w:val="18"/>
                <w:szCs w:val="18"/>
              </w:rPr>
            </w:pPr>
          </w:p>
        </w:tc>
        <w:tc>
          <w:tcPr>
            <w:tcW w:w="1701" w:type="dxa"/>
          </w:tcPr>
          <w:p w:rsidR="00F01F21" w:rsidRPr="00B872E5" w:rsidRDefault="00F01F21" w:rsidP="00652611">
            <w:pPr>
              <w:pStyle w:val="afb"/>
            </w:pPr>
          </w:p>
        </w:tc>
        <w:tc>
          <w:tcPr>
            <w:tcW w:w="1542" w:type="dxa"/>
          </w:tcPr>
          <w:p w:rsidR="00F01F21" w:rsidRPr="00B872E5" w:rsidRDefault="00F01F21" w:rsidP="00652611">
            <w:pPr>
              <w:pStyle w:val="afb"/>
            </w:pPr>
          </w:p>
        </w:tc>
      </w:tr>
      <w:tr w:rsidR="00F01F21" w:rsidRPr="00B872E5" w:rsidTr="0031478F">
        <w:tc>
          <w:tcPr>
            <w:tcW w:w="959" w:type="dxa"/>
          </w:tcPr>
          <w:p w:rsidR="00F01F21" w:rsidRPr="00B872E5" w:rsidRDefault="00F01F21" w:rsidP="00652611">
            <w:pPr>
              <w:pStyle w:val="Default"/>
              <w:rPr>
                <w:sz w:val="18"/>
                <w:szCs w:val="18"/>
              </w:rPr>
            </w:pPr>
            <w:r>
              <w:rPr>
                <w:sz w:val="18"/>
                <w:szCs w:val="18"/>
              </w:rPr>
              <w:t>2.</w:t>
            </w:r>
          </w:p>
        </w:tc>
        <w:tc>
          <w:tcPr>
            <w:tcW w:w="5528" w:type="dxa"/>
            <w:vAlign w:val="center"/>
          </w:tcPr>
          <w:p w:rsidR="00F01F21" w:rsidRPr="00B872E5" w:rsidRDefault="00F01F21" w:rsidP="00652611">
            <w:pPr>
              <w:pStyle w:val="Default"/>
              <w:rPr>
                <w:sz w:val="18"/>
                <w:szCs w:val="18"/>
              </w:rPr>
            </w:pPr>
          </w:p>
        </w:tc>
        <w:tc>
          <w:tcPr>
            <w:tcW w:w="1701" w:type="dxa"/>
          </w:tcPr>
          <w:p w:rsidR="00F01F21" w:rsidRPr="00B872E5" w:rsidRDefault="00F01F21" w:rsidP="00652611">
            <w:pPr>
              <w:pStyle w:val="afb"/>
            </w:pPr>
          </w:p>
        </w:tc>
        <w:tc>
          <w:tcPr>
            <w:tcW w:w="1542" w:type="dxa"/>
          </w:tcPr>
          <w:p w:rsidR="00F01F21" w:rsidRPr="00B872E5" w:rsidRDefault="00F01F21" w:rsidP="00652611">
            <w:pPr>
              <w:pStyle w:val="afb"/>
            </w:pPr>
          </w:p>
        </w:tc>
      </w:tr>
      <w:tr w:rsidR="00F01F21" w:rsidRPr="00B872E5" w:rsidTr="0031478F">
        <w:tc>
          <w:tcPr>
            <w:tcW w:w="959" w:type="dxa"/>
          </w:tcPr>
          <w:p w:rsidR="00F01F21" w:rsidRPr="00B872E5" w:rsidRDefault="00F01F21" w:rsidP="00652611">
            <w:pPr>
              <w:pStyle w:val="Default"/>
              <w:rPr>
                <w:sz w:val="18"/>
                <w:szCs w:val="18"/>
              </w:rPr>
            </w:pPr>
            <w:r>
              <w:rPr>
                <w:sz w:val="18"/>
                <w:szCs w:val="18"/>
              </w:rPr>
              <w:t>...</w:t>
            </w:r>
          </w:p>
        </w:tc>
        <w:tc>
          <w:tcPr>
            <w:tcW w:w="5528" w:type="dxa"/>
            <w:vAlign w:val="center"/>
          </w:tcPr>
          <w:p w:rsidR="00F01F21" w:rsidRPr="00B872E5" w:rsidRDefault="00F01F21" w:rsidP="00652611">
            <w:pPr>
              <w:pStyle w:val="Default"/>
              <w:rPr>
                <w:sz w:val="18"/>
                <w:szCs w:val="18"/>
              </w:rPr>
            </w:pPr>
          </w:p>
        </w:tc>
        <w:tc>
          <w:tcPr>
            <w:tcW w:w="1701" w:type="dxa"/>
          </w:tcPr>
          <w:p w:rsidR="00F01F21" w:rsidRPr="00B872E5" w:rsidRDefault="00F01F21" w:rsidP="00652611">
            <w:pPr>
              <w:pStyle w:val="afb"/>
            </w:pPr>
          </w:p>
        </w:tc>
        <w:tc>
          <w:tcPr>
            <w:tcW w:w="1542" w:type="dxa"/>
          </w:tcPr>
          <w:p w:rsidR="00F01F21" w:rsidRPr="00B872E5" w:rsidRDefault="00F01F21" w:rsidP="00652611">
            <w:pPr>
              <w:pStyle w:val="afb"/>
            </w:pPr>
          </w:p>
        </w:tc>
      </w:tr>
      <w:tr w:rsidR="00F01F21" w:rsidRPr="00B872E5" w:rsidTr="0031478F">
        <w:tc>
          <w:tcPr>
            <w:tcW w:w="959" w:type="dxa"/>
          </w:tcPr>
          <w:p w:rsidR="00F01F21" w:rsidRPr="00B872E5" w:rsidRDefault="00F01F21" w:rsidP="00652611">
            <w:pPr>
              <w:pStyle w:val="Default"/>
              <w:rPr>
                <w:sz w:val="18"/>
                <w:szCs w:val="18"/>
              </w:rPr>
            </w:pPr>
          </w:p>
        </w:tc>
        <w:tc>
          <w:tcPr>
            <w:tcW w:w="5528" w:type="dxa"/>
            <w:vAlign w:val="center"/>
          </w:tcPr>
          <w:p w:rsidR="00F01F21" w:rsidRPr="00B872E5" w:rsidRDefault="00F01F21" w:rsidP="00652611">
            <w:pPr>
              <w:pStyle w:val="Default"/>
              <w:rPr>
                <w:sz w:val="18"/>
                <w:szCs w:val="18"/>
              </w:rPr>
            </w:pPr>
            <w:r>
              <w:rPr>
                <w:sz w:val="18"/>
                <w:szCs w:val="18"/>
              </w:rPr>
              <w:t>Электронный носитель информации</w:t>
            </w:r>
          </w:p>
        </w:tc>
        <w:tc>
          <w:tcPr>
            <w:tcW w:w="1701" w:type="dxa"/>
          </w:tcPr>
          <w:p w:rsidR="00F01F21" w:rsidRPr="00B872E5" w:rsidRDefault="00F01F21" w:rsidP="00652611">
            <w:pPr>
              <w:pStyle w:val="afb"/>
            </w:pPr>
          </w:p>
        </w:tc>
        <w:tc>
          <w:tcPr>
            <w:tcW w:w="1542" w:type="dxa"/>
          </w:tcPr>
          <w:p w:rsidR="00F01F21" w:rsidRPr="00B872E5" w:rsidRDefault="00F01F21" w:rsidP="00652611">
            <w:pPr>
              <w:pStyle w:val="afb"/>
            </w:pPr>
          </w:p>
        </w:tc>
      </w:tr>
    </w:tbl>
    <w:p w:rsidR="00F01F21" w:rsidRDefault="00F01F21" w:rsidP="00652611">
      <w:pPr>
        <w:pStyle w:val="afb"/>
        <w:rPr>
          <w:sz w:val="24"/>
        </w:rPr>
      </w:pPr>
    </w:p>
    <w:p w:rsidR="00F01F21" w:rsidRPr="00136237" w:rsidRDefault="00F01F21" w:rsidP="00652611"/>
    <w:p w:rsidR="00F01F21" w:rsidRPr="00D4387C" w:rsidRDefault="00F01F21" w:rsidP="0065261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01F21" w:rsidRPr="00D4387C" w:rsidRDefault="00F01F21" w:rsidP="00652611">
      <w:pPr>
        <w:tabs>
          <w:tab w:val="left" w:pos="8640"/>
        </w:tabs>
        <w:jc w:val="center"/>
        <w:rPr>
          <w:i/>
        </w:rPr>
      </w:pPr>
      <w:r>
        <w:rPr>
          <w:i/>
        </w:rPr>
        <w:t>(наименование претендента)</w:t>
      </w:r>
    </w:p>
    <w:p w:rsidR="00F01F21" w:rsidRPr="00D4387C" w:rsidRDefault="00F01F21" w:rsidP="00652611">
      <w:pPr>
        <w:rPr>
          <w:sz w:val="28"/>
          <w:szCs w:val="28"/>
          <w:lang w:eastAsia="ru-RU"/>
        </w:rPr>
      </w:pPr>
      <w:r>
        <w:rPr>
          <w:sz w:val="28"/>
          <w:szCs w:val="28"/>
          <w:lang w:eastAsia="ru-RU"/>
        </w:rPr>
        <w:t>____________________________________________________________________</w:t>
      </w:r>
    </w:p>
    <w:p w:rsidR="00F01F21" w:rsidRPr="00D4387C" w:rsidRDefault="00F01F21" w:rsidP="00652611">
      <w:pPr>
        <w:rPr>
          <w:i/>
        </w:rPr>
      </w:pPr>
      <w:r>
        <w:rPr>
          <w:i/>
        </w:rPr>
        <w:t xml:space="preserve">       М.П.</w:t>
      </w:r>
      <w:r>
        <w:rPr>
          <w:i/>
        </w:rPr>
        <w:tab/>
      </w:r>
      <w:r>
        <w:rPr>
          <w:i/>
        </w:rPr>
        <w:tab/>
      </w:r>
      <w:r>
        <w:rPr>
          <w:i/>
        </w:rPr>
        <w:tab/>
        <w:t>(должность, подпись, ФИО)</w:t>
      </w:r>
    </w:p>
    <w:p w:rsidR="00F01F21" w:rsidRPr="00D4387C" w:rsidRDefault="00F01F21" w:rsidP="00652611">
      <w:pPr>
        <w:rPr>
          <w:sz w:val="28"/>
          <w:szCs w:val="28"/>
          <w:lang w:eastAsia="ru-RU"/>
        </w:rPr>
      </w:pPr>
      <w:r>
        <w:rPr>
          <w:sz w:val="28"/>
          <w:szCs w:val="28"/>
          <w:lang w:eastAsia="ru-RU"/>
        </w:rPr>
        <w:t>"____" ____________ 201__ г.</w:t>
      </w:r>
    </w:p>
    <w:p w:rsidR="00F01F21" w:rsidRDefault="00F01F21"/>
    <w:sectPr w:rsidR="00F01F21" w:rsidSect="004474EE">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1E1" w:rsidRDefault="004C01E1">
      <w:r>
        <w:separator/>
      </w:r>
    </w:p>
  </w:endnote>
  <w:endnote w:type="continuationSeparator" w:id="0">
    <w:p w:rsidR="004C01E1" w:rsidRDefault="004C01E1">
      <w:r>
        <w:continuationSeparator/>
      </w:r>
    </w:p>
  </w:endnote>
  <w:endnote w:type="continuationNotice" w:id="1">
    <w:p w:rsidR="004C01E1" w:rsidRDefault="004C01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652611"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652611" w:rsidRDefault="00652611"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652611">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35" w:rsidRDefault="00E04A35">
    <w:pPr>
      <w:pStyle w:val="aff"/>
      <w:jc w:val="center"/>
    </w:pPr>
    <w:fldSimple w:instr=" PAGE   \* MERGEFORMAT ">
      <w:r w:rsidR="00F33A6B">
        <w:rPr>
          <w:noProof/>
        </w:rPr>
        <w:t>54</w:t>
      </w:r>
    </w:fldSimple>
  </w:p>
  <w:p w:rsidR="00E04A35" w:rsidRDefault="00E04A35">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652611">
    <w:pPr>
      <w:pStyle w:val="aff"/>
      <w:jc w:val="center"/>
    </w:pPr>
    <w:fldSimple w:instr=" PAGE   \* MERGEFORMAT ">
      <w:r w:rsidR="00F33A6B">
        <w:rPr>
          <w:noProof/>
        </w:rPr>
        <w:t>62</w:t>
      </w:r>
    </w:fldSimple>
  </w:p>
  <w:p w:rsidR="00652611" w:rsidRDefault="00652611">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1E1" w:rsidRDefault="004C01E1">
      <w:r>
        <w:separator/>
      </w:r>
    </w:p>
  </w:footnote>
  <w:footnote w:type="continuationSeparator" w:id="0">
    <w:p w:rsidR="004C01E1" w:rsidRDefault="004C01E1">
      <w:r>
        <w:continuationSeparator/>
      </w:r>
    </w:p>
  </w:footnote>
  <w:footnote w:type="continuationNotice" w:id="1">
    <w:p w:rsidR="004C01E1" w:rsidRDefault="004C01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11" w:rsidRDefault="00652611" w:rsidP="009D65DA">
    <w:pPr>
      <w:pStyle w:val="afd"/>
      <w:jc w:val="center"/>
    </w:pPr>
    <w:fldSimple w:instr=" PAGE   \* MERGEFORMAT ">
      <w:r w:rsidR="00F33A6B">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6A02A7B"/>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6"/>
  </w:num>
  <w:num w:numId="10">
    <w:abstractNumId w:val="41"/>
  </w:num>
  <w:num w:numId="11">
    <w:abstractNumId w:val="38"/>
  </w:num>
  <w:num w:numId="12">
    <w:abstractNumId w:val="46"/>
  </w:num>
  <w:num w:numId="13">
    <w:abstractNumId w:val="32"/>
  </w:num>
  <w:num w:numId="14">
    <w:abstractNumId w:val="37"/>
  </w:num>
  <w:num w:numId="15">
    <w:abstractNumId w:val="45"/>
  </w:num>
  <w:num w:numId="16">
    <w:abstractNumId w:val="40"/>
  </w:num>
  <w:num w:numId="17">
    <w:abstractNumId w:val="33"/>
  </w:num>
  <w:num w:numId="18">
    <w:abstractNumId w:val="29"/>
  </w:num>
  <w:num w:numId="19">
    <w:abstractNumId w:val="53"/>
  </w:num>
  <w:num w:numId="20">
    <w:abstractNumId w:val="34"/>
  </w:num>
  <w:num w:numId="21">
    <w:abstractNumId w:val="27"/>
  </w:num>
  <w:num w:numId="22">
    <w:abstractNumId w:val="44"/>
  </w:num>
  <w:num w:numId="23">
    <w:abstractNumId w:val="48"/>
  </w:num>
  <w:num w:numId="24">
    <w:abstractNumId w:val="49"/>
  </w:num>
  <w:num w:numId="25">
    <w:abstractNumId w:val="28"/>
  </w:num>
  <w:num w:numId="26">
    <w:abstractNumId w:val="21"/>
  </w:num>
  <w:num w:numId="27">
    <w:abstractNumId w:val="21"/>
  </w:num>
  <w:num w:numId="28">
    <w:abstractNumId w:val="21"/>
  </w:num>
  <w:num w:numId="29">
    <w:abstractNumId w:val="21"/>
  </w:num>
  <w:num w:numId="30">
    <w:abstractNumId w:val="31"/>
  </w:num>
  <w:num w:numId="31">
    <w:abstractNumId w:val="35"/>
  </w:num>
  <w:num w:numId="32">
    <w:abstractNumId w:val="25"/>
  </w:num>
  <w:num w:numId="33">
    <w:abstractNumId w:val="43"/>
  </w:num>
  <w:num w:numId="34">
    <w:abstractNumId w:val="39"/>
  </w:num>
  <w:num w:numId="35">
    <w:abstractNumId w:val="51"/>
  </w:num>
  <w:num w:numId="36">
    <w:abstractNumId w:val="23"/>
  </w:num>
  <w:num w:numId="37">
    <w:abstractNumId w:val="30"/>
  </w:num>
  <w:num w:numId="38">
    <w:abstractNumId w:val="52"/>
  </w:num>
  <w:num w:numId="39">
    <w:abstractNumId w:val="24"/>
  </w:num>
  <w:num w:numId="40">
    <w:abstractNumId w:val="42"/>
  </w:num>
  <w:num w:numId="4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4199"/>
    <w:rsid w:val="000E5BB8"/>
    <w:rsid w:val="000E5DF8"/>
    <w:rsid w:val="000E752B"/>
    <w:rsid w:val="000F1048"/>
    <w:rsid w:val="000F32FD"/>
    <w:rsid w:val="000F5535"/>
    <w:rsid w:val="000F7122"/>
    <w:rsid w:val="00100D68"/>
    <w:rsid w:val="00101C71"/>
    <w:rsid w:val="00102180"/>
    <w:rsid w:val="00105B61"/>
    <w:rsid w:val="00106D05"/>
    <w:rsid w:val="00111649"/>
    <w:rsid w:val="00113F48"/>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454"/>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6C08"/>
    <w:rsid w:val="00176E9A"/>
    <w:rsid w:val="001772E5"/>
    <w:rsid w:val="00177DDF"/>
    <w:rsid w:val="00182574"/>
    <w:rsid w:val="001831FB"/>
    <w:rsid w:val="0018431B"/>
    <w:rsid w:val="00187134"/>
    <w:rsid w:val="00187FD4"/>
    <w:rsid w:val="00191407"/>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09"/>
    <w:rsid w:val="002163D1"/>
    <w:rsid w:val="00216C08"/>
    <w:rsid w:val="00217FA4"/>
    <w:rsid w:val="00220115"/>
    <w:rsid w:val="00221BE8"/>
    <w:rsid w:val="00221D2C"/>
    <w:rsid w:val="00222097"/>
    <w:rsid w:val="00222A38"/>
    <w:rsid w:val="00226119"/>
    <w:rsid w:val="00226927"/>
    <w:rsid w:val="002275ED"/>
    <w:rsid w:val="00230326"/>
    <w:rsid w:val="00230448"/>
    <w:rsid w:val="002310DC"/>
    <w:rsid w:val="00231F76"/>
    <w:rsid w:val="002326E3"/>
    <w:rsid w:val="002337D9"/>
    <w:rsid w:val="00234D22"/>
    <w:rsid w:val="0023641A"/>
    <w:rsid w:val="002376E6"/>
    <w:rsid w:val="002378E3"/>
    <w:rsid w:val="00237EE7"/>
    <w:rsid w:val="0024072E"/>
    <w:rsid w:val="002410DF"/>
    <w:rsid w:val="0024249F"/>
    <w:rsid w:val="00242F91"/>
    <w:rsid w:val="00243A30"/>
    <w:rsid w:val="00243F0F"/>
    <w:rsid w:val="00244EF9"/>
    <w:rsid w:val="00247014"/>
    <w:rsid w:val="002471E0"/>
    <w:rsid w:val="00247DB6"/>
    <w:rsid w:val="002513CF"/>
    <w:rsid w:val="00251D1D"/>
    <w:rsid w:val="00253EF6"/>
    <w:rsid w:val="00254FC9"/>
    <w:rsid w:val="00255E7A"/>
    <w:rsid w:val="002578B6"/>
    <w:rsid w:val="00257F85"/>
    <w:rsid w:val="00260B87"/>
    <w:rsid w:val="00261326"/>
    <w:rsid w:val="00261F73"/>
    <w:rsid w:val="002620C0"/>
    <w:rsid w:val="00264385"/>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3C25"/>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478F"/>
    <w:rsid w:val="00316CA5"/>
    <w:rsid w:val="00316E18"/>
    <w:rsid w:val="00324A3D"/>
    <w:rsid w:val="0032578A"/>
    <w:rsid w:val="00325EF9"/>
    <w:rsid w:val="00326D6C"/>
    <w:rsid w:val="00327FD8"/>
    <w:rsid w:val="003306CA"/>
    <w:rsid w:val="003313D3"/>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5EC0"/>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7B4B"/>
    <w:rsid w:val="00380435"/>
    <w:rsid w:val="00380DF8"/>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74EE"/>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1E1"/>
    <w:rsid w:val="004C0A7F"/>
    <w:rsid w:val="004C13DB"/>
    <w:rsid w:val="004C2235"/>
    <w:rsid w:val="004C3653"/>
    <w:rsid w:val="004C3EFF"/>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27D8F"/>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0FB"/>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075"/>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2A22"/>
    <w:rsid w:val="00603905"/>
    <w:rsid w:val="006049D6"/>
    <w:rsid w:val="006057F2"/>
    <w:rsid w:val="0061008D"/>
    <w:rsid w:val="00613848"/>
    <w:rsid w:val="0061439F"/>
    <w:rsid w:val="00615C92"/>
    <w:rsid w:val="006176F4"/>
    <w:rsid w:val="00617C84"/>
    <w:rsid w:val="00620ACA"/>
    <w:rsid w:val="00620F7D"/>
    <w:rsid w:val="006253E8"/>
    <w:rsid w:val="00626C46"/>
    <w:rsid w:val="00627333"/>
    <w:rsid w:val="00627696"/>
    <w:rsid w:val="00633831"/>
    <w:rsid w:val="00636A52"/>
    <w:rsid w:val="00637D9D"/>
    <w:rsid w:val="006400A0"/>
    <w:rsid w:val="006402DD"/>
    <w:rsid w:val="00642813"/>
    <w:rsid w:val="00643951"/>
    <w:rsid w:val="00652611"/>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8FD"/>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532A"/>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28"/>
    <w:rsid w:val="00734160"/>
    <w:rsid w:val="007341C2"/>
    <w:rsid w:val="00736618"/>
    <w:rsid w:val="00736D40"/>
    <w:rsid w:val="00737675"/>
    <w:rsid w:val="0074065E"/>
    <w:rsid w:val="007426A7"/>
    <w:rsid w:val="007432F6"/>
    <w:rsid w:val="00745334"/>
    <w:rsid w:val="00747123"/>
    <w:rsid w:val="007513AB"/>
    <w:rsid w:val="00752221"/>
    <w:rsid w:val="007528B6"/>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5DAA"/>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00E0"/>
    <w:rsid w:val="007E131B"/>
    <w:rsid w:val="007E1A7F"/>
    <w:rsid w:val="007E34AB"/>
    <w:rsid w:val="007E48BC"/>
    <w:rsid w:val="007E69F7"/>
    <w:rsid w:val="007E758D"/>
    <w:rsid w:val="007E765C"/>
    <w:rsid w:val="007F352D"/>
    <w:rsid w:val="007F47D2"/>
    <w:rsid w:val="0080162D"/>
    <w:rsid w:val="008035D3"/>
    <w:rsid w:val="00804946"/>
    <w:rsid w:val="00804E25"/>
    <w:rsid w:val="008059A9"/>
    <w:rsid w:val="00806AAF"/>
    <w:rsid w:val="008075B1"/>
    <w:rsid w:val="00807669"/>
    <w:rsid w:val="00810A80"/>
    <w:rsid w:val="008118CD"/>
    <w:rsid w:val="00811972"/>
    <w:rsid w:val="00812285"/>
    <w:rsid w:val="00813839"/>
    <w:rsid w:val="00813F2A"/>
    <w:rsid w:val="00816492"/>
    <w:rsid w:val="00820308"/>
    <w:rsid w:val="00825C8D"/>
    <w:rsid w:val="008261CE"/>
    <w:rsid w:val="00830079"/>
    <w:rsid w:val="008314E9"/>
    <w:rsid w:val="00834551"/>
    <w:rsid w:val="00834BFD"/>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1E9"/>
    <w:rsid w:val="00890DBB"/>
    <w:rsid w:val="00891D46"/>
    <w:rsid w:val="00892421"/>
    <w:rsid w:val="00892FEB"/>
    <w:rsid w:val="008940A5"/>
    <w:rsid w:val="00895DEA"/>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0A4B"/>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671"/>
    <w:rsid w:val="00937A3B"/>
    <w:rsid w:val="0094155B"/>
    <w:rsid w:val="00942F67"/>
    <w:rsid w:val="00944B22"/>
    <w:rsid w:val="00945B21"/>
    <w:rsid w:val="0094740E"/>
    <w:rsid w:val="00950F80"/>
    <w:rsid w:val="0095538F"/>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379"/>
    <w:rsid w:val="00992903"/>
    <w:rsid w:val="00993257"/>
    <w:rsid w:val="00993721"/>
    <w:rsid w:val="0099534B"/>
    <w:rsid w:val="00997B7D"/>
    <w:rsid w:val="009A41A6"/>
    <w:rsid w:val="009A4AE2"/>
    <w:rsid w:val="009A4F72"/>
    <w:rsid w:val="009A6242"/>
    <w:rsid w:val="009A7C6C"/>
    <w:rsid w:val="009B00EF"/>
    <w:rsid w:val="009B0A27"/>
    <w:rsid w:val="009B1B14"/>
    <w:rsid w:val="009B3D3C"/>
    <w:rsid w:val="009B5A66"/>
    <w:rsid w:val="009B67BF"/>
    <w:rsid w:val="009B7379"/>
    <w:rsid w:val="009C0FD7"/>
    <w:rsid w:val="009C15AA"/>
    <w:rsid w:val="009C211A"/>
    <w:rsid w:val="009C2871"/>
    <w:rsid w:val="009C44FD"/>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2B8"/>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6478"/>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E7316"/>
    <w:rsid w:val="00AF0C20"/>
    <w:rsid w:val="00AF1395"/>
    <w:rsid w:val="00AF222A"/>
    <w:rsid w:val="00AF6ABE"/>
    <w:rsid w:val="00AF7320"/>
    <w:rsid w:val="00AF7DE2"/>
    <w:rsid w:val="00B004EB"/>
    <w:rsid w:val="00B02654"/>
    <w:rsid w:val="00B02723"/>
    <w:rsid w:val="00B03784"/>
    <w:rsid w:val="00B102BD"/>
    <w:rsid w:val="00B1108E"/>
    <w:rsid w:val="00B129CC"/>
    <w:rsid w:val="00B132CA"/>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5F9A"/>
    <w:rsid w:val="00B46022"/>
    <w:rsid w:val="00B47043"/>
    <w:rsid w:val="00B4765F"/>
    <w:rsid w:val="00B47FD0"/>
    <w:rsid w:val="00B5040A"/>
    <w:rsid w:val="00B506A1"/>
    <w:rsid w:val="00B51A64"/>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07EF"/>
    <w:rsid w:val="00B8140F"/>
    <w:rsid w:val="00B84340"/>
    <w:rsid w:val="00B86F5D"/>
    <w:rsid w:val="00B923BB"/>
    <w:rsid w:val="00B924AF"/>
    <w:rsid w:val="00B924BD"/>
    <w:rsid w:val="00B92AD6"/>
    <w:rsid w:val="00B938CD"/>
    <w:rsid w:val="00B95A00"/>
    <w:rsid w:val="00BA2C27"/>
    <w:rsid w:val="00BA52FA"/>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512"/>
    <w:rsid w:val="00C07695"/>
    <w:rsid w:val="00C13A71"/>
    <w:rsid w:val="00C155B1"/>
    <w:rsid w:val="00C159C6"/>
    <w:rsid w:val="00C15C57"/>
    <w:rsid w:val="00C16720"/>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33FD"/>
    <w:rsid w:val="00C452E5"/>
    <w:rsid w:val="00C47DB8"/>
    <w:rsid w:val="00C51709"/>
    <w:rsid w:val="00C53FE9"/>
    <w:rsid w:val="00C55772"/>
    <w:rsid w:val="00C565F3"/>
    <w:rsid w:val="00C576D0"/>
    <w:rsid w:val="00C60714"/>
    <w:rsid w:val="00C6181A"/>
    <w:rsid w:val="00C61887"/>
    <w:rsid w:val="00C62E24"/>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5C6"/>
    <w:rsid w:val="00CE0878"/>
    <w:rsid w:val="00CE21FE"/>
    <w:rsid w:val="00CE344B"/>
    <w:rsid w:val="00CE388F"/>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12D1"/>
    <w:rsid w:val="00D231AE"/>
    <w:rsid w:val="00D26396"/>
    <w:rsid w:val="00D32FFA"/>
    <w:rsid w:val="00D331C0"/>
    <w:rsid w:val="00D33FFD"/>
    <w:rsid w:val="00D3745A"/>
    <w:rsid w:val="00D41651"/>
    <w:rsid w:val="00D42A4B"/>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0C35"/>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0D"/>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A4"/>
    <w:rsid w:val="00DE3BCD"/>
    <w:rsid w:val="00DE4C97"/>
    <w:rsid w:val="00DE571E"/>
    <w:rsid w:val="00DE73C1"/>
    <w:rsid w:val="00DE7960"/>
    <w:rsid w:val="00DF0CC5"/>
    <w:rsid w:val="00DF151B"/>
    <w:rsid w:val="00DF46A8"/>
    <w:rsid w:val="00DF4BF8"/>
    <w:rsid w:val="00DF5192"/>
    <w:rsid w:val="00DF6290"/>
    <w:rsid w:val="00DF69CD"/>
    <w:rsid w:val="00DF6AE3"/>
    <w:rsid w:val="00DF7587"/>
    <w:rsid w:val="00E014C5"/>
    <w:rsid w:val="00E01DE4"/>
    <w:rsid w:val="00E02F0B"/>
    <w:rsid w:val="00E03802"/>
    <w:rsid w:val="00E04A35"/>
    <w:rsid w:val="00E04A7B"/>
    <w:rsid w:val="00E0523B"/>
    <w:rsid w:val="00E07B6B"/>
    <w:rsid w:val="00E103D7"/>
    <w:rsid w:val="00E10BBF"/>
    <w:rsid w:val="00E11B6E"/>
    <w:rsid w:val="00E14407"/>
    <w:rsid w:val="00E14CA3"/>
    <w:rsid w:val="00E14E81"/>
    <w:rsid w:val="00E14F30"/>
    <w:rsid w:val="00E15397"/>
    <w:rsid w:val="00E15467"/>
    <w:rsid w:val="00E1574B"/>
    <w:rsid w:val="00E15C63"/>
    <w:rsid w:val="00E16162"/>
    <w:rsid w:val="00E16418"/>
    <w:rsid w:val="00E1780F"/>
    <w:rsid w:val="00E2332E"/>
    <w:rsid w:val="00E24379"/>
    <w:rsid w:val="00E24C43"/>
    <w:rsid w:val="00E32C16"/>
    <w:rsid w:val="00E33498"/>
    <w:rsid w:val="00E347BF"/>
    <w:rsid w:val="00E34AF7"/>
    <w:rsid w:val="00E35702"/>
    <w:rsid w:val="00E35BF3"/>
    <w:rsid w:val="00E3769D"/>
    <w:rsid w:val="00E409C9"/>
    <w:rsid w:val="00E41C6D"/>
    <w:rsid w:val="00E4683D"/>
    <w:rsid w:val="00E4703B"/>
    <w:rsid w:val="00E505D2"/>
    <w:rsid w:val="00E51001"/>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268"/>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63F5"/>
    <w:rsid w:val="00EB77E5"/>
    <w:rsid w:val="00EC35CE"/>
    <w:rsid w:val="00EC4BDA"/>
    <w:rsid w:val="00ED3A78"/>
    <w:rsid w:val="00ED4182"/>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1F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9E0"/>
    <w:rsid w:val="00F27E96"/>
    <w:rsid w:val="00F30F2B"/>
    <w:rsid w:val="00F31C55"/>
    <w:rsid w:val="00F32BD4"/>
    <w:rsid w:val="00F32E4D"/>
    <w:rsid w:val="00F33915"/>
    <w:rsid w:val="00F33A6B"/>
    <w:rsid w:val="00F34B34"/>
    <w:rsid w:val="00F34CD6"/>
    <w:rsid w:val="00F3754B"/>
    <w:rsid w:val="00F40346"/>
    <w:rsid w:val="00F40A58"/>
    <w:rsid w:val="00F4187B"/>
    <w:rsid w:val="00F41AE2"/>
    <w:rsid w:val="00F42128"/>
    <w:rsid w:val="00F43070"/>
    <w:rsid w:val="00F43866"/>
    <w:rsid w:val="00F4386A"/>
    <w:rsid w:val="00F4414A"/>
    <w:rsid w:val="00F4620D"/>
    <w:rsid w:val="00F4655C"/>
    <w:rsid w:val="00F472B9"/>
    <w:rsid w:val="00F475A3"/>
    <w:rsid w:val="00F51403"/>
    <w:rsid w:val="00F5273C"/>
    <w:rsid w:val="00F52EDC"/>
    <w:rsid w:val="00F5394F"/>
    <w:rsid w:val="00F53BD9"/>
    <w:rsid w:val="00F54005"/>
    <w:rsid w:val="00F54ABB"/>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312"/>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5DF"/>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41B0"/>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E04A35"/>
    <w:rPr>
      <w:rFonts w:ascii="Arial" w:hAnsi="Arial" w:cs="Arial"/>
      <w:b/>
      <w:bCs/>
      <w:kern w:val="1"/>
      <w:sz w:val="32"/>
      <w:szCs w:val="32"/>
      <w:lang w:eastAsia="ar-SA"/>
    </w:rPr>
  </w:style>
  <w:style w:type="paragraph" w:styleId="28">
    <w:name w:val="Body Text 2"/>
    <w:basedOn w:val="a1"/>
    <w:link w:val="29"/>
    <w:uiPriority w:val="99"/>
    <w:unhideWhenUsed/>
    <w:rsid w:val="00E04A35"/>
    <w:pPr>
      <w:suppressAutoHyphens w:val="0"/>
      <w:spacing w:after="120" w:line="480" w:lineRule="auto"/>
    </w:pPr>
    <w:rPr>
      <w:lang w:eastAsia="ru-RU"/>
    </w:rPr>
  </w:style>
  <w:style w:type="character" w:customStyle="1" w:styleId="29">
    <w:name w:val="Основной текст 2 Знак"/>
    <w:basedOn w:val="a2"/>
    <w:link w:val="28"/>
    <w:uiPriority w:val="99"/>
    <w:rsid w:val="00E04A35"/>
    <w:rPr>
      <w:sz w:val="24"/>
      <w:szCs w:val="24"/>
      <w:lang/>
    </w:rPr>
  </w:style>
  <w:style w:type="paragraph" w:customStyle="1" w:styleId="ConsTitle">
    <w:name w:val="ConsTitle"/>
    <w:rsid w:val="00E04A35"/>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9240084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GultiaevAV@trcont.ru"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B7761ED-1533-404B-B624-FCC53A0AC25D}">
  <ds:schemaRefs>
    <ds:schemaRef ds:uri="http://schemas.openxmlformats.org/officeDocument/2006/bibliography"/>
  </ds:schemaRefs>
</ds:datastoreItem>
</file>

<file path=customXml/itemProps4.xml><?xml version="1.0" encoding="utf-8"?>
<ds:datastoreItem xmlns:ds="http://schemas.openxmlformats.org/officeDocument/2006/customXml" ds:itemID="{B85A6DAE-B06F-46F0-9E74-5F0EB249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62</Pages>
  <Words>20881</Words>
  <Characters>119024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139626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(KuritsynAE@trcont.ru)</dc:creator>
  <cp:lastModifiedBy>MedvedevaMP</cp:lastModifiedBy>
  <cp:revision>44</cp:revision>
  <cp:lastPrinted>2016-09-21T17:26:00Z</cp:lastPrinted>
  <dcterms:created xsi:type="dcterms:W3CDTF">2018-05-28T06:54:00Z</dcterms:created>
  <dcterms:modified xsi:type="dcterms:W3CDTF">2018-10-30T12:37:00Z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