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FE4ED8" w:rsidRDefault="00BF4F38">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ОК-МСП-СВЕРД-18-0007</w:t>
      </w:r>
      <w:bookmarkEnd w:id="0"/>
      <w:bookmarkEnd w:id="1"/>
      <w:bookmarkEnd w:id="2"/>
      <w:bookmarkEnd w:id="3"/>
      <w:bookmarkEnd w:id="4"/>
      <w:bookmarkEnd w:id="5"/>
      <w:bookmarkEnd w:id="6"/>
      <w:bookmarkEnd w:id="7"/>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FE4ED8" w:rsidRDefault="00BF4F38">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w:t>
      </w:r>
      <w:r>
        <w:t xml:space="preserve"> лице филиала ПАО «ТрансКонтейнер» на Свердловской железной дороге (далее – Заказчик), руководствуясь:</w:t>
      </w:r>
    </w:p>
    <w:p w:rsidR="008217F8" w:rsidRDefault="00C64E36" w:rsidP="0066244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 xml:space="preserve">в)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 2016 г.</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FE4ED8" w:rsidRDefault="00BF4F38">
      <w:pPr>
        <w:pStyle w:val="1"/>
        <w:suppressAutoHyphens/>
      </w:pPr>
      <w:bookmarkStart w:id="8" w:name="OLE_LINK3"/>
      <w:bookmarkStart w:id="9" w:name="OLE_LINK4"/>
      <w:bookmarkStart w:id="10" w:name="OLE_LINK18"/>
      <w:bookmarkStart w:id="11" w:name="OLE_LINK19"/>
      <w:bookmarkStart w:id="12" w:name="OLE_LINK31"/>
      <w:bookmarkStart w:id="13" w:name="OLE_LINK45"/>
      <w:bookmarkStart w:id="14" w:name="OLE_LINK46"/>
      <w:r>
        <w:t>Открытый конкурс среди субъектов МСП № ОК</w:t>
      </w:r>
      <w:r>
        <w:t>-МСП-СВЕРД-18-0007 по предмету закупки "Реконструкция  контейнерной площадки (литер 8) инв.№ 009/01/00000798 (кадастровый (или условный) номер 66:00:0000000:0001:65:401:001:003480780:0008:20000) контейнерного терминала Екатеринбург-Товарный филиала ПАО "Тр</w:t>
      </w:r>
      <w:r>
        <w:t>ансКонтейнер" на Свердловской железной дороге</w:t>
      </w:r>
      <w:proofErr w:type="gramStart"/>
      <w:r>
        <w:t>."</w:t>
      </w:r>
      <w:bookmarkEnd w:id="8"/>
      <w:bookmarkEnd w:id="9"/>
      <w:bookmarkEnd w:id="10"/>
      <w:bookmarkEnd w:id="11"/>
      <w:bookmarkEnd w:id="12"/>
      <w:bookmarkEnd w:id="13"/>
      <w:bookmarkEnd w:id="14"/>
      <w:proofErr w:type="gramEnd"/>
    </w:p>
    <w:p w:rsidR="003F2B7A" w:rsidRPr="00C64E36" w:rsidRDefault="00C64E36" w:rsidP="00DE4997">
      <w:pPr>
        <w:pStyle w:val="1"/>
        <w:suppressAutoHyphens/>
      </w:pPr>
      <w:r>
        <w:t>Место нахождения Заказчика: Российская Федерация, 125047, г. Москва, Оружейный переулок, д.19;</w:t>
      </w:r>
    </w:p>
    <w:p w:rsidR="00FE4ED8" w:rsidRDefault="00BF4F38">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E4ED8" w:rsidRDefault="00BF4F38">
      <w:pPr>
        <w:jc w:val="both"/>
      </w:pPr>
      <w:r>
        <w:t>Ф.И.О.: Ербягина Марина Валерьевна</w:t>
      </w:r>
    </w:p>
    <w:p w:rsidR="00FE4ED8" w:rsidRDefault="00BF4F38">
      <w:pPr>
        <w:jc w:val="both"/>
      </w:pPr>
      <w:r>
        <w:t>Адрес электронной почты: erbiaginamv@trcont.ru</w:t>
      </w:r>
    </w:p>
    <w:p w:rsidR="00FE4ED8" w:rsidRDefault="00BF4F38">
      <w:pPr>
        <w:jc w:val="both"/>
      </w:pPr>
      <w:r>
        <w:t>Телефон: +7(495)7881717(5052)</w:t>
      </w:r>
    </w:p>
    <w:p w:rsidR="00CB1C18" w:rsidRDefault="00CB1C18" w:rsidP="00AF4708">
      <w:pPr>
        <w:jc w:val="both"/>
      </w:pPr>
    </w:p>
    <w:p w:rsidR="00FE4ED8" w:rsidRDefault="00BF4F38">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FE4ED8" w:rsidRDefault="00BF4F38">
      <w:pPr>
        <w:pStyle w:val="1"/>
        <w:ind w:firstLine="708"/>
        <w:rPr>
          <w:szCs w:val="28"/>
        </w:rPr>
      </w:pPr>
      <w:r>
        <w:rPr>
          <w:szCs w:val="28"/>
        </w:rPr>
        <w:t xml:space="preserve">Постоянная рабочая группа Конкурсной комиссии филиала ПАО «ТрансКонтейнер» на </w:t>
      </w:r>
      <w:r>
        <w:t>Свердловской железной дороге.</w:t>
      </w:r>
    </w:p>
    <w:p w:rsidR="00FE4ED8" w:rsidRDefault="00BF4F38">
      <w:pPr>
        <w:pStyle w:val="1"/>
        <w:ind w:firstLine="0"/>
        <w:rPr>
          <w:szCs w:val="28"/>
        </w:rPr>
      </w:pPr>
      <w:r>
        <w:rPr>
          <w:szCs w:val="28"/>
        </w:rPr>
        <w:t xml:space="preserve">Адрес: Российская Федерация, 620027, г. Екатеринбург, ул. Николая Никонова, д.8. </w:t>
      </w:r>
    </w:p>
    <w:p w:rsidR="00FE4ED8" w:rsidRDefault="00FE4ED8">
      <w:pPr>
        <w:pStyle w:val="1"/>
        <w:ind w:firstLine="0"/>
        <w:rPr>
          <w:szCs w:val="28"/>
        </w:rPr>
      </w:pPr>
    </w:p>
    <w:p w:rsidR="00FE4ED8" w:rsidRDefault="00BF4F38">
      <w:pPr>
        <w:pStyle w:val="1"/>
        <w:ind w:firstLine="0"/>
        <w:rPr>
          <w:szCs w:val="28"/>
        </w:rPr>
      </w:pPr>
      <w:r>
        <w:rPr>
          <w:szCs w:val="28"/>
        </w:rPr>
        <w:lastRenderedPageBreak/>
        <w:t>Контактно</w:t>
      </w:r>
      <w:proofErr w:type="gramStart"/>
      <w:r>
        <w:rPr>
          <w:szCs w:val="28"/>
        </w:rPr>
        <w:t>е(</w:t>
      </w:r>
      <w:proofErr w:type="spellStart"/>
      <w:proofErr w:type="gramEnd"/>
      <w:r>
        <w:rPr>
          <w:szCs w:val="28"/>
        </w:rPr>
        <w:t>ые</w:t>
      </w:r>
      <w:proofErr w:type="spellEnd"/>
      <w:r>
        <w:rPr>
          <w:szCs w:val="28"/>
        </w:rPr>
        <w:t>) лицо(а) Организатора: Марина Валерьевна Ербягина</w:t>
      </w:r>
      <w:r>
        <w:rPr>
          <w:szCs w:val="28"/>
        </w:rPr>
        <w:t xml:space="preserve">, тел./факс +7(495)7881717(5052), электронный адрес ErbiaginaMV@trcont.ru. </w:t>
      </w:r>
    </w:p>
    <w:p w:rsidR="00FE4ED8" w:rsidRDefault="00FE4ED8">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FE4ED8" w:rsidRDefault="00BF4F38">
      <w:pPr>
        <w:jc w:val="both"/>
        <w:rPr>
          <w:szCs w:val="28"/>
        </w:rPr>
      </w:pPr>
      <w:r>
        <w:rPr>
          <w:b/>
          <w:szCs w:val="28"/>
        </w:rPr>
        <w:t>Лот № 1</w:t>
      </w:r>
    </w:p>
    <w:p w:rsidR="00FE4ED8" w:rsidRDefault="00BF4F38">
      <w:pPr>
        <w:jc w:val="both"/>
        <w:rPr>
          <w:szCs w:val="28"/>
        </w:rPr>
      </w:pPr>
      <w:r>
        <w:rPr>
          <w:szCs w:val="28"/>
        </w:rPr>
        <w:t>Предмет договора: Реконструкция  контейнерной площадки (литер 8) инв.№ 009/01/00000798 (кадастровый (или условный) номер 66:00:0000000:0001:65:401:001</w:t>
      </w:r>
      <w:r>
        <w:rPr>
          <w:szCs w:val="28"/>
        </w:rPr>
        <w:t xml:space="preserve">:003480780:0008:20000) контейнерного терминала Екатеринбург-Товарный филиала ПАО "ТрансКонтейнер" на Свердловской железной дороге. </w:t>
      </w:r>
    </w:p>
    <w:p w:rsidR="00FE4ED8" w:rsidRDefault="00BF4F38">
      <w:pPr>
        <w:jc w:val="both"/>
        <w:rPr>
          <w:szCs w:val="28"/>
        </w:rPr>
      </w:pPr>
      <w:proofErr w:type="gramStart"/>
      <w:r>
        <w:rPr>
          <w:szCs w:val="28"/>
        </w:rPr>
        <w:t>Начальная (максимальная) цена договора: 42867854 (сорок два миллиона восемьсот шестьдесят семь тысяч восемьсот пятьдесят чет</w:t>
      </w:r>
      <w:r>
        <w:rPr>
          <w:szCs w:val="28"/>
        </w:rPr>
        <w:t xml:space="preserve">ыре) рубля 00 копеек рублей </w:t>
      </w:r>
      <w:r>
        <w:rPr>
          <w:szCs w:val="28"/>
        </w:rP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w:t>
      </w:r>
      <w:r>
        <w:rPr>
          <w:szCs w:val="28"/>
        </w:rPr>
        <w:t xml:space="preserve"> всех установленных таможенных процедур, а также всех затрат, расходов связанных с выполнением работ.</w:t>
      </w:r>
      <w:proofErr w:type="gramEnd"/>
      <w:r>
        <w:rPr>
          <w:szCs w:val="28"/>
        </w:rPr>
        <w:t xml:space="preserve">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DE499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FE4ED8" w:rsidRDefault="00BF4F38">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FE4ED8" w:rsidRDefault="00BF4F38">
            <w:pPr>
              <w:snapToGrid w:val="0"/>
              <w:ind w:firstLine="0"/>
              <w:rPr>
                <w:snapToGrid/>
                <w:sz w:val="24"/>
                <w:szCs w:val="24"/>
                <w:lang w:val="en-US"/>
              </w:rPr>
            </w:pPr>
            <w:r>
              <w:rPr>
                <w:snapToGrid/>
                <w:sz w:val="24"/>
                <w:szCs w:val="24"/>
                <w:lang w:val="en-US"/>
              </w:rPr>
              <w:t>42.99.29.000</w:t>
            </w:r>
          </w:p>
        </w:tc>
        <w:tc>
          <w:tcPr>
            <w:tcW w:w="1984" w:type="dxa"/>
            <w:tcBorders>
              <w:top w:val="single" w:sz="4" w:space="0" w:color="auto"/>
              <w:left w:val="single" w:sz="4" w:space="0" w:color="auto"/>
              <w:bottom w:val="single" w:sz="4" w:space="0" w:color="auto"/>
              <w:right w:val="single" w:sz="4" w:space="0" w:color="auto"/>
            </w:tcBorders>
          </w:tcPr>
          <w:p w:rsidR="00FE4ED8" w:rsidRDefault="00BF4F38">
            <w:pPr>
              <w:snapToGrid w:val="0"/>
              <w:ind w:firstLine="0"/>
              <w:rPr>
                <w:snapToGrid/>
                <w:sz w:val="24"/>
                <w:szCs w:val="24"/>
              </w:rPr>
            </w:pPr>
            <w:r>
              <w:rPr>
                <w:snapToGrid/>
                <w:sz w:val="24"/>
                <w:szCs w:val="24"/>
                <w:lang w:val="en-US"/>
              </w:rPr>
              <w:t>42.99</w:t>
            </w:r>
          </w:p>
        </w:tc>
        <w:tc>
          <w:tcPr>
            <w:tcW w:w="1985" w:type="dxa"/>
            <w:tcBorders>
              <w:top w:val="single" w:sz="4" w:space="0" w:color="auto"/>
              <w:left w:val="single" w:sz="4" w:space="0" w:color="auto"/>
              <w:bottom w:val="single" w:sz="4" w:space="0" w:color="auto"/>
              <w:right w:val="single" w:sz="4" w:space="0" w:color="auto"/>
            </w:tcBorders>
          </w:tcPr>
          <w:p w:rsidR="00FE4ED8" w:rsidRDefault="00BF4F38">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FE4ED8" w:rsidRDefault="00BF4F3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E4ED8" w:rsidRDefault="00BF4F38">
            <w:pPr>
              <w:snapToGrid w:val="0"/>
              <w:ind w:firstLine="0"/>
              <w:rPr>
                <w:snapToGrid/>
                <w:sz w:val="24"/>
                <w:szCs w:val="24"/>
              </w:rPr>
            </w:pPr>
            <w:r>
              <w:rPr>
                <w:snapToGrid/>
                <w:sz w:val="24"/>
                <w:szCs w:val="24"/>
              </w:rPr>
              <w:t>Строка годового плана закупок №87</w:t>
            </w:r>
          </w:p>
        </w:tc>
      </w:tr>
    </w:tbl>
    <w:p w:rsidR="00FE4ED8" w:rsidRDefault="00BF4F38">
      <w:pPr>
        <w:jc w:val="both"/>
        <w:rPr>
          <w:szCs w:val="28"/>
        </w:rPr>
      </w:pPr>
      <w:r>
        <w:rPr>
          <w:szCs w:val="28"/>
        </w:rPr>
        <w:t xml:space="preserve">Место поставки товара, выполнения работ, оказания услуг: </w:t>
      </w:r>
      <w:r>
        <w:rPr>
          <w:szCs w:val="28"/>
        </w:rPr>
        <w:t>Свердловская область, г. Екатеринбург, ул. Автомагистральная, 2.</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FE4ED8" w:rsidRDefault="00BF4F38">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r>
        <w:rPr>
          <w:szCs w:val="28"/>
        </w:rPr>
        <w:t xml:space="preserve">Срок предоставления документации по закупке: </w:t>
      </w:r>
      <w:r>
        <w:rPr>
          <w:szCs w:val="28"/>
        </w:rPr>
        <w:br/>
      </w:r>
      <w:bookmarkStart w:id="23" w:name="OLE_LINK5"/>
      <w:bookmarkStart w:id="24" w:name="OLE_LINK6"/>
      <w:bookmarkStart w:id="25" w:name="OLE_LINK7"/>
      <w:bookmarkStart w:id="26" w:name="OLE_LINK32"/>
      <w:bookmarkStart w:id="27" w:name="OLE_LINK33"/>
      <w:r>
        <w:rPr>
          <w:szCs w:val="28"/>
        </w:rPr>
        <w:t>с «28» февраля 2018 г. 18 час. 00 мин. по «21» марта 2018 г. 14 час. 00 мин.</w:t>
      </w:r>
      <w:bookmarkEnd w:id="15"/>
      <w:bookmarkEnd w:id="16"/>
      <w:bookmarkEnd w:id="17"/>
      <w:bookmarkEnd w:id="18"/>
      <w:bookmarkEnd w:id="19"/>
      <w:bookmarkEnd w:id="20"/>
      <w:bookmarkEnd w:id="21"/>
      <w:bookmarkEnd w:id="22"/>
      <w:bookmarkEnd w:id="23"/>
      <w:bookmarkEnd w:id="24"/>
      <w:bookmarkEnd w:id="25"/>
      <w:bookmarkEnd w:id="26"/>
      <w:bookmarkEnd w:id="27"/>
      <w:r>
        <w:rPr>
          <w:szCs w:val="28"/>
        </w:rPr>
        <w:t xml:space="preserve"> </w:t>
      </w:r>
    </w:p>
    <w:p w:rsidR="00FE4ED8" w:rsidRDefault="00BF4F38">
      <w:pPr>
        <w:jc w:val="both"/>
        <w:rPr>
          <w:b/>
          <w:i/>
          <w:szCs w:val="28"/>
        </w:rPr>
      </w:pPr>
      <w:r>
        <w:rPr>
          <w:b/>
          <w:szCs w:val="28"/>
        </w:rPr>
        <w:t xml:space="preserve">Место предоставления </w:t>
      </w:r>
      <w:r>
        <w:rPr>
          <w:b/>
          <w:szCs w:val="28"/>
        </w:rPr>
        <w:t>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w:t>
      </w:r>
      <w:r>
        <w:t>лекоммуникационной сети «Интернет» (</w:t>
      </w:r>
      <w:hyperlink r:id="rId11" w:history="1">
        <w:r>
          <w:rPr>
            <w:rStyle w:val="a6"/>
          </w:rPr>
          <w:t>www.zakupki.gov.ru</w:t>
        </w:r>
      </w:hyperlink>
      <w:bookmarkStart w:id="28" w:name="_GoBack"/>
      <w:bookmarkEnd w:id="28"/>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lastRenderedPageBreak/>
        <w:t>Размер, порядок и сроки внесения платы за предоставление документации о закупке</w:t>
      </w:r>
    </w:p>
    <w:p w:rsidR="00FE4ED8" w:rsidRDefault="00BF4F38">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FE4ED8" w:rsidRDefault="00BF4F38">
      <w:pPr>
        <w:jc w:val="both"/>
        <w:rPr>
          <w:b/>
        </w:rPr>
      </w:pPr>
      <w:r>
        <w:tab/>
      </w:r>
      <w:bookmarkStart w:id="29" w:name="OLE_LINK8"/>
      <w:bookmarkStart w:id="30" w:name="OLE_LINK9"/>
      <w:bookmarkStart w:id="31" w:name="OLE_LINK23"/>
      <w:bookmarkStart w:id="32" w:name="OLE_LINK24"/>
      <w:bookmarkStart w:id="33" w:name="OLE_LINK37"/>
      <w:r>
        <w:rPr>
          <w:szCs w:val="28"/>
        </w:rPr>
        <w:t>«21» марта 2018 г. 14 час. 00 мин.</w:t>
      </w:r>
      <w:bookmarkEnd w:id="29"/>
      <w:bookmarkEnd w:id="30"/>
      <w:bookmarkEnd w:id="31"/>
      <w:bookmarkEnd w:id="32"/>
      <w:bookmarkEnd w:id="33"/>
    </w:p>
    <w:p w:rsidR="00FE4ED8" w:rsidRDefault="00BF4F38">
      <w:pPr>
        <w:jc w:val="both"/>
      </w:pPr>
      <w:r>
        <w:tab/>
        <w:t>Место: Российская Федерация, 620027, г. Екатеринбург, ул</w:t>
      </w:r>
      <w:r>
        <w:t>. Николая Никонова, д.8</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FE4ED8" w:rsidRDefault="00BF4F38">
      <w:pPr>
        <w:jc w:val="both"/>
        <w:rPr>
          <w:b/>
        </w:rPr>
      </w:pPr>
      <w:r>
        <w:tab/>
      </w:r>
      <w:r>
        <w:rPr>
          <w:szCs w:val="28"/>
        </w:rPr>
        <w:t>«22» марта 2018 г. 14 час. 00 мин.</w:t>
      </w:r>
    </w:p>
    <w:p w:rsidR="00FE4ED8" w:rsidRDefault="00BF4F38">
      <w:pPr>
        <w:jc w:val="both"/>
      </w:pPr>
      <w:r>
        <w:tab/>
        <w:t>Место: Российская Федерация, 620027, г. Екатеринбург, ул. Николая Никонова, д.8</w:t>
      </w:r>
    </w:p>
    <w:p w:rsidR="00DE4997" w:rsidRPr="0070301E" w:rsidRDefault="00DE4997" w:rsidP="00DE4997">
      <w:pPr>
        <w:jc w:val="both"/>
      </w:pPr>
    </w:p>
    <w:p w:rsidR="00DE4997" w:rsidRPr="0070301E" w:rsidRDefault="00DE4997" w:rsidP="00DE4997">
      <w:pPr>
        <w:jc w:val="both"/>
        <w:rPr>
          <w:b/>
          <w:szCs w:val="28"/>
        </w:rPr>
      </w:pPr>
      <w:r>
        <w:rPr>
          <w:b/>
          <w:szCs w:val="28"/>
        </w:rPr>
        <w:t>Рассмотрение и сопоставление Заявок:</w:t>
      </w:r>
    </w:p>
    <w:p w:rsidR="00FE4ED8" w:rsidRDefault="00BF4F38">
      <w:pPr>
        <w:jc w:val="both"/>
        <w:rPr>
          <w:b/>
        </w:rPr>
      </w:pPr>
      <w:r>
        <w:tab/>
      </w:r>
      <w:bookmarkStart w:id="34" w:name="OLE_LINK10"/>
      <w:bookmarkStart w:id="35" w:name="OLE_LINK11"/>
      <w:bookmarkStart w:id="36" w:name="OLE_LINK12"/>
      <w:bookmarkStart w:id="37" w:name="OLE_LINK13"/>
      <w:bookmarkStart w:id="38" w:name="OLE_LINK25"/>
      <w:bookmarkStart w:id="39" w:name="OLE_LINK26"/>
      <w:bookmarkStart w:id="40" w:name="OLE_LINK38"/>
      <w:bookmarkStart w:id="41" w:name="OLE_LINK39"/>
      <w:bookmarkStart w:id="42" w:name="OLE_LINK51"/>
      <w:bookmarkStart w:id="43" w:name="OLE_LINK52"/>
      <w:r>
        <w:rPr>
          <w:szCs w:val="28"/>
        </w:rPr>
        <w:t>«27» марта 2018 г. 14 час. 00 мин.</w:t>
      </w:r>
      <w:bookmarkEnd w:id="34"/>
      <w:bookmarkEnd w:id="35"/>
      <w:bookmarkEnd w:id="36"/>
      <w:bookmarkEnd w:id="37"/>
      <w:bookmarkEnd w:id="38"/>
      <w:bookmarkEnd w:id="39"/>
      <w:bookmarkEnd w:id="40"/>
      <w:bookmarkEnd w:id="41"/>
      <w:bookmarkEnd w:id="42"/>
      <w:bookmarkEnd w:id="43"/>
    </w:p>
    <w:p w:rsidR="00FE4ED8" w:rsidRDefault="00BF4F38">
      <w:pPr>
        <w:jc w:val="both"/>
      </w:pPr>
      <w:r>
        <w:tab/>
        <w:t xml:space="preserve">Место: </w:t>
      </w:r>
      <w:r>
        <w:t>Российская Федерация, 620027, г. Екатеринбург, ул. Николая Никонова, д.8</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70301E" w:rsidRDefault="00DE4997" w:rsidP="00DE4997">
      <w:pPr>
        <w:jc w:val="both"/>
        <w:rPr>
          <w:b/>
        </w:rPr>
      </w:pPr>
      <w:r>
        <w:rPr>
          <w:b/>
        </w:rPr>
        <w:t>Подведение итогов:</w:t>
      </w:r>
    </w:p>
    <w:p w:rsidR="00FE4ED8" w:rsidRDefault="00BF4F38">
      <w:pPr>
        <w:jc w:val="both"/>
        <w:rPr>
          <w:b/>
        </w:rPr>
      </w:pPr>
      <w:r>
        <w:tab/>
      </w:r>
      <w:bookmarkStart w:id="44" w:name="OLE_LINK40"/>
      <w:bookmarkStart w:id="45" w:name="OLE_LINK41"/>
      <w:bookmarkStart w:id="46" w:name="OLE_LINK42"/>
      <w:bookmarkStart w:id="47" w:name="OLE_LINK53"/>
      <w:bookmarkStart w:id="48" w:name="OLE_LINK54"/>
      <w:r>
        <w:t xml:space="preserve">не позднее </w:t>
      </w:r>
      <w:bookmarkStart w:id="49" w:name="OLE_LINK14"/>
      <w:bookmarkStart w:id="50" w:name="OLE_LINK15"/>
      <w:bookmarkStart w:id="51" w:name="OLE_LINK27"/>
      <w:bookmarkStart w:id="52" w:name="OLE_LINK28"/>
      <w:r>
        <w:rPr>
          <w:szCs w:val="28"/>
        </w:rPr>
        <w:t>«29» мая 2018 г. 14 час. 00 мин.</w:t>
      </w:r>
      <w:bookmarkEnd w:id="44"/>
      <w:bookmarkEnd w:id="45"/>
      <w:bookmarkEnd w:id="46"/>
      <w:bookmarkEnd w:id="47"/>
      <w:bookmarkEnd w:id="48"/>
      <w:bookmarkEnd w:id="49"/>
      <w:bookmarkEnd w:id="50"/>
      <w:bookmarkEnd w:id="51"/>
      <w:bookmarkEnd w:id="52"/>
    </w:p>
    <w:p w:rsidR="00FE4ED8" w:rsidRDefault="00BF4F38">
      <w:pPr>
        <w:jc w:val="both"/>
      </w:pPr>
      <w:r>
        <w:tab/>
        <w:t>Место: Российская Федерация, 125047, г. Москва, Оружей</w:t>
      </w:r>
      <w:r>
        <w:t xml:space="preserve">ный переулок, дом 19 </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lastRenderedPageBreak/>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AC6" w:rsidRDefault="00FE6AC6" w:rsidP="00CB1C18">
      <w:r>
        <w:separator/>
      </w:r>
    </w:p>
  </w:endnote>
  <w:endnote w:type="continuationSeparator" w:id="0">
    <w:p w:rsidR="00FE6AC6" w:rsidRDefault="00FE6AC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AC6" w:rsidRDefault="00FE6AC6" w:rsidP="00CB1C18">
      <w:r>
        <w:separator/>
      </w:r>
    </w:p>
  </w:footnote>
  <w:footnote w:type="continuationSeparator" w:id="0">
    <w:p w:rsidR="00FE6AC6" w:rsidRDefault="00FE6AC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FE4ED8">
    <w:pPr>
      <w:pStyle w:val="af0"/>
      <w:jc w:val="center"/>
    </w:pPr>
    <w:r>
      <w:fldChar w:fldCharType="begin"/>
    </w:r>
    <w:r w:rsidR="007F577C">
      <w:instrText xml:space="preserve"> PAGE   \* MERGEFORMAT </w:instrText>
    </w:r>
    <w:r>
      <w:fldChar w:fldCharType="separate"/>
    </w:r>
    <w:r w:rsidR="00BF4F38">
      <w:rPr>
        <w:noProof/>
      </w:rPr>
      <w:t>4</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1012D0"/>
    <w:rsid w:val="001037F3"/>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B0FDE"/>
    <w:rsid w:val="001B76AA"/>
    <w:rsid w:val="001C05F5"/>
    <w:rsid w:val="001C5A7E"/>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492E"/>
    <w:rsid w:val="00296517"/>
    <w:rsid w:val="002A7D8B"/>
    <w:rsid w:val="002C0F1D"/>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C58C8"/>
    <w:rsid w:val="003C7469"/>
    <w:rsid w:val="003D0AA6"/>
    <w:rsid w:val="003E13B8"/>
    <w:rsid w:val="003E1D49"/>
    <w:rsid w:val="003F2B7A"/>
    <w:rsid w:val="0041301F"/>
    <w:rsid w:val="00422918"/>
    <w:rsid w:val="00427B60"/>
    <w:rsid w:val="0044002D"/>
    <w:rsid w:val="004566F4"/>
    <w:rsid w:val="0046697F"/>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472A"/>
    <w:rsid w:val="00720B00"/>
    <w:rsid w:val="00724EED"/>
    <w:rsid w:val="007442D3"/>
    <w:rsid w:val="0075014E"/>
    <w:rsid w:val="00760CAD"/>
    <w:rsid w:val="00765085"/>
    <w:rsid w:val="00772A14"/>
    <w:rsid w:val="00790FF6"/>
    <w:rsid w:val="00792DAD"/>
    <w:rsid w:val="00795795"/>
    <w:rsid w:val="007A053B"/>
    <w:rsid w:val="007B4A2D"/>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E0A66"/>
    <w:rsid w:val="008E0CEC"/>
    <w:rsid w:val="008E1656"/>
    <w:rsid w:val="008F0A98"/>
    <w:rsid w:val="00910BE4"/>
    <w:rsid w:val="00915DBD"/>
    <w:rsid w:val="00917E5D"/>
    <w:rsid w:val="0092627C"/>
    <w:rsid w:val="0093062F"/>
    <w:rsid w:val="00931A00"/>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BF4F38"/>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532A7"/>
    <w:rsid w:val="00F6476F"/>
    <w:rsid w:val="00F72DD1"/>
    <w:rsid w:val="00F752D3"/>
    <w:rsid w:val="00F776E4"/>
    <w:rsid w:val="00F91597"/>
    <w:rsid w:val="00F94074"/>
    <w:rsid w:val="00F9545A"/>
    <w:rsid w:val="00FA3C3D"/>
    <w:rsid w:val="00FD0809"/>
    <w:rsid w:val="00FD4487"/>
    <w:rsid w:val="00FE4ED8"/>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E958F9-B0C8-451E-AD5B-DB56BC7B0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956</Words>
  <Characters>5450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Hewlett-Packard Company</Company>
  <LinksUpToDate>false</LinksUpToDate>
  <CharactersWithSpaces>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ErbiaginaMV</cp:lastModifiedBy>
  <cp:revision>2</cp:revision>
  <cp:lastPrinted>2013-04-01T13:23:00Z</cp:lastPrinted>
  <dcterms:created xsi:type="dcterms:W3CDTF">2018-02-28T12:47:00Z</dcterms:created>
  <dcterms:modified xsi:type="dcterms:W3CDTF">2018-02-28T12:47:00Z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