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C712AF">
        <w:rPr>
          <w:b/>
        </w:rPr>
        <w:t xml:space="preserve">Д.В. </w:t>
      </w:r>
      <w:proofErr w:type="spellStart"/>
      <w:r w:rsidR="00C712AF">
        <w:rPr>
          <w:b/>
        </w:rPr>
        <w:t>Маяцкий</w:t>
      </w:r>
      <w:proofErr w:type="spellEnd"/>
    </w:p>
    <w:p w:rsidR="004948D5" w:rsidRPr="004948D5" w:rsidRDefault="004948D5" w:rsidP="004948D5">
      <w:pPr>
        <w:tabs>
          <w:tab w:val="clear" w:pos="709"/>
        </w:tabs>
        <w:ind w:left="4536" w:firstLine="0"/>
        <w:rPr>
          <w:b/>
        </w:rPr>
      </w:pPr>
    </w:p>
    <w:p w:rsidR="004948D5" w:rsidRPr="004948D5" w:rsidRDefault="0015280E" w:rsidP="00DB605F">
      <w:pPr>
        <w:tabs>
          <w:tab w:val="clear" w:pos="709"/>
        </w:tabs>
        <w:ind w:left="4536" w:firstLine="0"/>
        <w:jc w:val="right"/>
        <w:rPr>
          <w:b/>
        </w:rPr>
      </w:pPr>
      <w:r>
        <w:rPr>
          <w:b/>
        </w:rPr>
        <w:t>«</w:t>
      </w:r>
      <w:r w:rsidR="00DB605F">
        <w:rPr>
          <w:b/>
        </w:rPr>
        <w:t>06</w:t>
      </w:r>
      <w:r w:rsidR="004948D5" w:rsidRPr="004948D5">
        <w:rPr>
          <w:b/>
        </w:rPr>
        <w:t>»</w:t>
      </w:r>
      <w:r w:rsidR="00DB605F">
        <w:rPr>
          <w:b/>
        </w:rPr>
        <w:t xml:space="preserve"> ноября </w:t>
      </w:r>
      <w:r w:rsidR="006E2171">
        <w:rPr>
          <w:b/>
        </w:rPr>
        <w:t>201</w:t>
      </w:r>
      <w:r w:rsidR="00C712AF">
        <w:rPr>
          <w:b/>
        </w:rPr>
        <w:t>9</w:t>
      </w:r>
      <w:r w:rsidR="004948D5" w:rsidRPr="004948D5">
        <w:rPr>
          <w:b/>
        </w:rPr>
        <w:t xml:space="preserve"> г. </w:t>
      </w:r>
    </w:p>
    <w:p w:rsidR="004948D5" w:rsidRDefault="004948D5" w:rsidP="004948D5"/>
    <w:p w:rsidR="00653CE4" w:rsidRDefault="00653CE4" w:rsidP="004948D5"/>
    <w:p w:rsidR="001B2E19" w:rsidRPr="001B2E19" w:rsidRDefault="001B2E19" w:rsidP="00B30CC6">
      <w:pPr>
        <w:pStyle w:val="11"/>
        <w:suppressAutoHyphens/>
        <w:ind w:firstLine="0"/>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B2E19" w:rsidRPr="001B2E19" w:rsidRDefault="001B2E19" w:rsidP="001B2E19">
      <w:pPr>
        <w:pStyle w:val="11"/>
        <w:suppressAutoHyphens/>
        <w:jc w:val="center"/>
        <w:rPr>
          <w:b/>
          <w:snapToGrid w:val="0"/>
          <w:szCs w:val="28"/>
        </w:rPr>
      </w:pPr>
      <w:r w:rsidRPr="001B2E19">
        <w:rPr>
          <w:b/>
          <w:snapToGrid w:val="0"/>
          <w:szCs w:val="28"/>
        </w:rPr>
        <w:t>филиал ПАО «</w:t>
      </w:r>
      <w:proofErr w:type="spellStart"/>
      <w:r w:rsidRPr="001B2E19">
        <w:rPr>
          <w:b/>
          <w:snapToGrid w:val="0"/>
          <w:szCs w:val="28"/>
        </w:rPr>
        <w:t>ТрансКонтейнер</w:t>
      </w:r>
      <w:proofErr w:type="spellEnd"/>
      <w:r w:rsidRPr="001B2E19">
        <w:rPr>
          <w:b/>
          <w:snapToGrid w:val="0"/>
          <w:szCs w:val="28"/>
        </w:rPr>
        <w:t xml:space="preserve">» на Московской железной дороге информирует о внесении изменений в конкурсную документацию </w:t>
      </w:r>
    </w:p>
    <w:p w:rsidR="000B1234" w:rsidRDefault="001541E7" w:rsidP="000B1234">
      <w:pPr>
        <w:pStyle w:val="11"/>
        <w:suppressAutoHyphens/>
        <w:ind w:firstLine="709"/>
        <w:jc w:val="center"/>
        <w:rPr>
          <w:snapToGrid w:val="0"/>
        </w:rPr>
      </w:pPr>
      <w:r w:rsidRPr="001541E7">
        <w:rPr>
          <w:b/>
          <w:szCs w:val="28"/>
        </w:rPr>
        <w:t>закупки способом размещения оферты № РО-НКПМСК-19-0004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roofErr w:type="gramStart"/>
      <w:r w:rsidRPr="001541E7">
        <w:rPr>
          <w:b/>
          <w:szCs w:val="28"/>
        </w:rPr>
        <w:t>.»</w:t>
      </w:r>
      <w:r w:rsidR="009E63AB">
        <w:rPr>
          <w:snapToGrid w:val="0"/>
        </w:rPr>
        <w:t xml:space="preserve"> </w:t>
      </w:r>
      <w:proofErr w:type="gramEnd"/>
    </w:p>
    <w:p w:rsidR="008B5724" w:rsidRDefault="008B5724" w:rsidP="000B1234">
      <w:pPr>
        <w:pStyle w:val="11"/>
        <w:suppressAutoHyphens/>
        <w:ind w:firstLine="709"/>
        <w:jc w:val="center"/>
      </w:pPr>
    </w:p>
    <w:p w:rsidR="009D3338" w:rsidRPr="009D3338" w:rsidRDefault="009D3338" w:rsidP="00FF4F9E">
      <w:pPr>
        <w:pStyle w:val="a7"/>
        <w:tabs>
          <w:tab w:val="left" w:pos="1134"/>
        </w:tabs>
        <w:ind w:left="567"/>
        <w:jc w:val="both"/>
        <w:rPr>
          <w:b/>
          <w:sz w:val="28"/>
          <w:szCs w:val="28"/>
          <w:u w:val="single"/>
        </w:rPr>
      </w:pPr>
    </w:p>
    <w:p w:rsidR="00E61ED5" w:rsidRPr="00E61ED5" w:rsidRDefault="00E75048" w:rsidP="008B5724">
      <w:pPr>
        <w:pStyle w:val="a7"/>
        <w:numPr>
          <w:ilvl w:val="0"/>
          <w:numId w:val="56"/>
        </w:numPr>
        <w:tabs>
          <w:tab w:val="left" w:pos="1134"/>
        </w:tabs>
        <w:ind w:left="0" w:firstLine="567"/>
        <w:jc w:val="both"/>
        <w:rPr>
          <w:b/>
          <w:sz w:val="28"/>
          <w:szCs w:val="28"/>
          <w:u w:val="single"/>
        </w:rPr>
      </w:pPr>
      <w:r w:rsidRPr="00032BEF">
        <w:rPr>
          <w:b/>
          <w:sz w:val="28"/>
          <w:szCs w:val="28"/>
        </w:rPr>
        <w:t xml:space="preserve">В </w:t>
      </w:r>
      <w:r w:rsidR="004D6012">
        <w:rPr>
          <w:b/>
          <w:sz w:val="28"/>
          <w:szCs w:val="28"/>
        </w:rPr>
        <w:t xml:space="preserve">пункте </w:t>
      </w:r>
      <w:r w:rsidR="00E61ED5">
        <w:rPr>
          <w:b/>
          <w:sz w:val="28"/>
          <w:szCs w:val="28"/>
        </w:rPr>
        <w:t>19</w:t>
      </w:r>
      <w:r w:rsidR="004D6012">
        <w:rPr>
          <w:b/>
          <w:sz w:val="28"/>
          <w:szCs w:val="28"/>
        </w:rPr>
        <w:t xml:space="preserve"> Раздела </w:t>
      </w:r>
      <w:r w:rsidR="00E61ED5">
        <w:rPr>
          <w:b/>
          <w:sz w:val="28"/>
          <w:szCs w:val="28"/>
        </w:rPr>
        <w:t>5</w:t>
      </w:r>
      <w:r w:rsidR="00E61ED5" w:rsidRPr="00032BEF">
        <w:rPr>
          <w:b/>
          <w:sz w:val="28"/>
          <w:szCs w:val="28"/>
        </w:rPr>
        <w:t xml:space="preserve"> </w:t>
      </w:r>
      <w:r w:rsidR="00801539" w:rsidRPr="00032BEF">
        <w:rPr>
          <w:b/>
          <w:sz w:val="28"/>
          <w:szCs w:val="28"/>
        </w:rPr>
        <w:t>«</w:t>
      </w:r>
      <w:r w:rsidR="009D3338">
        <w:rPr>
          <w:b/>
          <w:sz w:val="28"/>
          <w:szCs w:val="28"/>
        </w:rPr>
        <w:t>Информационная карта</w:t>
      </w:r>
      <w:r w:rsidR="00801539" w:rsidRPr="00032BEF">
        <w:rPr>
          <w:b/>
          <w:sz w:val="28"/>
          <w:szCs w:val="28"/>
        </w:rPr>
        <w:t>»</w:t>
      </w:r>
    </w:p>
    <w:p w:rsidR="008B5724" w:rsidRDefault="008B5724" w:rsidP="008B5724">
      <w:pPr>
        <w:pStyle w:val="a7"/>
        <w:tabs>
          <w:tab w:val="left" w:pos="1134"/>
        </w:tabs>
        <w:ind w:left="0" w:firstLine="567"/>
        <w:jc w:val="both"/>
        <w:rPr>
          <w:b/>
          <w:bCs/>
          <w:sz w:val="32"/>
          <w:szCs w:val="32"/>
        </w:rPr>
      </w:pPr>
    </w:p>
    <w:p w:rsidR="00220705" w:rsidRPr="0007386C" w:rsidRDefault="00E75048" w:rsidP="0007386C">
      <w:pPr>
        <w:pStyle w:val="a7"/>
        <w:tabs>
          <w:tab w:val="left" w:pos="1134"/>
        </w:tabs>
        <w:ind w:left="0" w:firstLine="567"/>
        <w:jc w:val="both"/>
        <w:rPr>
          <w:b/>
          <w:sz w:val="28"/>
          <w:szCs w:val="28"/>
          <w:u w:val="single"/>
        </w:rPr>
      </w:pPr>
      <w:r w:rsidRPr="00220705">
        <w:rPr>
          <w:b/>
          <w:sz w:val="28"/>
          <w:szCs w:val="28"/>
          <w:u w:val="single"/>
        </w:rPr>
        <w:t>вместо:</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E61ED5" w:rsidRPr="00F86FAA" w:rsidTr="00C9737C">
        <w:tc>
          <w:tcPr>
            <w:tcW w:w="567" w:type="dxa"/>
          </w:tcPr>
          <w:p w:rsidR="00E61ED5" w:rsidRPr="00F86FAA" w:rsidRDefault="00E61ED5" w:rsidP="00C9737C">
            <w:pPr>
              <w:pStyle w:val="11"/>
              <w:ind w:firstLine="0"/>
              <w:rPr>
                <w:b/>
                <w:sz w:val="24"/>
                <w:szCs w:val="24"/>
              </w:rPr>
            </w:pPr>
            <w:r>
              <w:rPr>
                <w:b/>
                <w:sz w:val="24"/>
                <w:szCs w:val="24"/>
              </w:rPr>
              <w:t>19.</w:t>
            </w:r>
          </w:p>
        </w:tc>
        <w:tc>
          <w:tcPr>
            <w:tcW w:w="2268" w:type="dxa"/>
          </w:tcPr>
          <w:p w:rsidR="00E61ED5" w:rsidRPr="00F86FAA" w:rsidRDefault="00E61ED5" w:rsidP="00C9737C">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8"/>
              <w:tblW w:w="0" w:type="auto"/>
              <w:tblLayout w:type="fixed"/>
              <w:tblLook w:val="04A0"/>
            </w:tblPr>
            <w:tblGrid>
              <w:gridCol w:w="4423"/>
              <w:gridCol w:w="2114"/>
            </w:tblGrid>
            <w:tr w:rsidR="00E61ED5" w:rsidRPr="00E048E8" w:rsidTr="00C9737C">
              <w:tc>
                <w:tcPr>
                  <w:tcW w:w="4423" w:type="dxa"/>
                </w:tcPr>
                <w:p w:rsidR="00E61ED5" w:rsidRPr="006D2B87" w:rsidRDefault="00E61ED5" w:rsidP="00C9737C">
                  <w:pPr>
                    <w:pStyle w:val="a5"/>
                    <w:rPr>
                      <w:b/>
                      <w:sz w:val="24"/>
                    </w:rPr>
                  </w:pPr>
                  <w:r>
                    <w:rPr>
                      <w:b/>
                      <w:sz w:val="24"/>
                    </w:rPr>
                    <w:t>Критерий оценки</w:t>
                  </w:r>
                </w:p>
              </w:tc>
              <w:tc>
                <w:tcPr>
                  <w:tcW w:w="2114" w:type="dxa"/>
                </w:tcPr>
                <w:p w:rsidR="00E61ED5" w:rsidRPr="006D2B87" w:rsidRDefault="00E61ED5" w:rsidP="00C9737C">
                  <w:pPr>
                    <w:pStyle w:val="a5"/>
                    <w:ind w:firstLine="0"/>
                    <w:rPr>
                      <w:b/>
                      <w:sz w:val="24"/>
                    </w:rPr>
                  </w:pPr>
                  <w:r>
                    <w:rPr>
                      <w:b/>
                      <w:sz w:val="24"/>
                    </w:rPr>
                    <w:t xml:space="preserve">Значение </w:t>
                  </w:r>
                  <w:proofErr w:type="spellStart"/>
                  <w:r>
                    <w:rPr>
                      <w:b/>
                      <w:sz w:val="24"/>
                    </w:rPr>
                    <w:t>Кз</w:t>
                  </w:r>
                  <w:proofErr w:type="spellEnd"/>
                </w:p>
              </w:tc>
            </w:tr>
          </w:tbl>
          <w:p w:rsidR="00E61ED5" w:rsidRPr="00F86FAA" w:rsidRDefault="00E61ED5" w:rsidP="00C9737C">
            <w:pPr>
              <w:pStyle w:val="a5"/>
              <w:rPr>
                <w:b/>
                <w:i/>
                <w:sz w:val="24"/>
              </w:rPr>
            </w:pPr>
          </w:p>
        </w:tc>
      </w:tr>
    </w:tbl>
    <w:p w:rsidR="004D6012" w:rsidRPr="004D6012" w:rsidRDefault="004D6012" w:rsidP="00E75048">
      <w:pPr>
        <w:suppressAutoHyphens/>
        <w:ind w:firstLine="0"/>
        <w:rPr>
          <w:bCs/>
          <w:snapToGrid/>
          <w:szCs w:val="28"/>
          <w:lang w:eastAsia="ar-SA"/>
        </w:rPr>
      </w:pPr>
    </w:p>
    <w:p w:rsidR="00E75048" w:rsidRDefault="00E75048" w:rsidP="0007386C">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076386" w:rsidRPr="00F86FAA" w:rsidTr="00C9737C">
        <w:tc>
          <w:tcPr>
            <w:tcW w:w="567" w:type="dxa"/>
          </w:tcPr>
          <w:p w:rsidR="00076386" w:rsidRPr="00F86FAA" w:rsidRDefault="00076386" w:rsidP="00C9737C">
            <w:pPr>
              <w:pStyle w:val="11"/>
              <w:ind w:firstLine="0"/>
              <w:rPr>
                <w:b/>
                <w:sz w:val="24"/>
                <w:szCs w:val="24"/>
              </w:rPr>
            </w:pPr>
            <w:r>
              <w:rPr>
                <w:b/>
                <w:sz w:val="24"/>
                <w:szCs w:val="24"/>
              </w:rPr>
              <w:t>19.</w:t>
            </w:r>
          </w:p>
        </w:tc>
        <w:tc>
          <w:tcPr>
            <w:tcW w:w="2268" w:type="dxa"/>
          </w:tcPr>
          <w:p w:rsidR="00076386" w:rsidRPr="00F86FAA" w:rsidRDefault="00076386" w:rsidP="00C9737C">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7371" w:type="dxa"/>
          </w:tcPr>
          <w:tbl>
            <w:tblPr>
              <w:tblStyle w:val="a8"/>
              <w:tblW w:w="0" w:type="auto"/>
              <w:tblLayout w:type="fixed"/>
              <w:tblLook w:val="04A0"/>
            </w:tblPr>
            <w:tblGrid>
              <w:gridCol w:w="4423"/>
              <w:gridCol w:w="2114"/>
            </w:tblGrid>
            <w:tr w:rsidR="00076386" w:rsidRPr="00E048E8" w:rsidTr="00C9737C">
              <w:tc>
                <w:tcPr>
                  <w:tcW w:w="4423" w:type="dxa"/>
                </w:tcPr>
                <w:p w:rsidR="00076386" w:rsidRPr="006D2B87" w:rsidRDefault="00076386" w:rsidP="00C9737C">
                  <w:pPr>
                    <w:pStyle w:val="a5"/>
                    <w:rPr>
                      <w:b/>
                      <w:sz w:val="24"/>
                    </w:rPr>
                  </w:pPr>
                  <w:r>
                    <w:rPr>
                      <w:b/>
                      <w:sz w:val="24"/>
                    </w:rPr>
                    <w:t>Критерий оценки</w:t>
                  </w:r>
                </w:p>
              </w:tc>
              <w:tc>
                <w:tcPr>
                  <w:tcW w:w="2114" w:type="dxa"/>
                </w:tcPr>
                <w:p w:rsidR="00076386" w:rsidRPr="006D2B87" w:rsidRDefault="00076386" w:rsidP="00C9737C">
                  <w:pPr>
                    <w:pStyle w:val="a5"/>
                    <w:ind w:firstLine="0"/>
                    <w:rPr>
                      <w:b/>
                      <w:sz w:val="24"/>
                    </w:rPr>
                  </w:pPr>
                  <w:r>
                    <w:rPr>
                      <w:b/>
                      <w:sz w:val="24"/>
                    </w:rPr>
                    <w:t xml:space="preserve">Значение </w:t>
                  </w:r>
                  <w:proofErr w:type="spellStart"/>
                  <w:r>
                    <w:rPr>
                      <w:b/>
                      <w:sz w:val="24"/>
                    </w:rPr>
                    <w:t>Кз</w:t>
                  </w:r>
                  <w:proofErr w:type="spellEnd"/>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64"/>
              <w:gridCol w:w="1973"/>
            </w:tblGrid>
            <w:tr w:rsidR="00076386" w:rsidRPr="00946309" w:rsidTr="009D3338">
              <w:tc>
                <w:tcPr>
                  <w:tcW w:w="4564" w:type="dxa"/>
                </w:tcPr>
                <w:p w:rsidR="00076386" w:rsidRPr="009C2F64" w:rsidRDefault="00B9756B" w:rsidP="009D3338">
                  <w:pPr>
                    <w:pStyle w:val="a5"/>
                    <w:ind w:firstLine="0"/>
                    <w:rPr>
                      <w:color w:val="222222"/>
                      <w:shd w:val="clear" w:color="auto" w:fill="FFFFFF"/>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c>
                <w:tcPr>
                  <w:tcW w:w="1973" w:type="dxa"/>
                  <w:vAlign w:val="center"/>
                </w:tcPr>
                <w:p w:rsidR="00076386" w:rsidRPr="00184524" w:rsidRDefault="00B9756B" w:rsidP="00AA50D9">
                  <w:pPr>
                    <w:pStyle w:val="a5"/>
                    <w:ind w:firstLine="0"/>
                    <w:jc w:val="center"/>
                    <w:rPr>
                      <w:sz w:val="24"/>
                      <w:highlight w:val="yellow"/>
                    </w:rPr>
                  </w:pPr>
                  <w:r>
                    <w:rPr>
                      <w:sz w:val="24"/>
                    </w:rPr>
                    <w:t>1</w:t>
                  </w:r>
                  <w:r w:rsidR="00AA50D9">
                    <w:rPr>
                      <w:sz w:val="24"/>
                    </w:rPr>
                    <w:t>,</w:t>
                  </w:r>
                  <w:r>
                    <w:rPr>
                      <w:sz w:val="24"/>
                    </w:rPr>
                    <w:t>0</w:t>
                  </w:r>
                </w:p>
              </w:tc>
            </w:tr>
          </w:tbl>
          <w:p w:rsidR="00076386" w:rsidRPr="00F86FAA" w:rsidRDefault="00076386" w:rsidP="00C9737C">
            <w:pPr>
              <w:pStyle w:val="a5"/>
              <w:rPr>
                <w:b/>
                <w:i/>
                <w:sz w:val="24"/>
              </w:rPr>
            </w:pPr>
          </w:p>
        </w:tc>
      </w:tr>
    </w:tbl>
    <w:p w:rsidR="003F291B" w:rsidRDefault="003F291B" w:rsidP="00FF4F9E">
      <w:pPr>
        <w:rPr>
          <w:b/>
          <w:bCs/>
          <w:sz w:val="20"/>
          <w:u w:val="single"/>
        </w:rPr>
      </w:pPr>
      <w:bookmarkStart w:id="0" w:name="_GoBack"/>
      <w:bookmarkEnd w:id="0"/>
    </w:p>
    <w:p w:rsidR="00FF4F9E" w:rsidRDefault="00FF4F9E" w:rsidP="00FF4F9E">
      <w:pPr>
        <w:rPr>
          <w:b/>
          <w:bCs/>
          <w:sz w:val="20"/>
          <w:u w:val="single"/>
        </w:rPr>
      </w:pPr>
    </w:p>
    <w:sectPr w:rsidR="00FF4F9E" w:rsidSect="00FF4F9E">
      <w:footerReference w:type="default" r:id="rId8"/>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82F" w:rsidRDefault="0006082F" w:rsidP="003F291B">
      <w:r>
        <w:separator/>
      </w:r>
    </w:p>
  </w:endnote>
  <w:endnote w:type="continuationSeparator" w:id="0">
    <w:p w:rsidR="0006082F" w:rsidRDefault="0006082F"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82F" w:rsidRDefault="006C4A4D">
    <w:pPr>
      <w:pStyle w:val="aff1"/>
      <w:jc w:val="center"/>
    </w:pPr>
    <w:fldSimple w:instr=" PAGE   \* MERGEFORMAT ">
      <w:r w:rsidR="00DB605F">
        <w:rPr>
          <w:noProof/>
        </w:rPr>
        <w:t>1</w:t>
      </w:r>
    </w:fldSimple>
  </w:p>
  <w:p w:rsidR="0006082F" w:rsidRDefault="0006082F">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82F" w:rsidRDefault="0006082F" w:rsidP="003F291B">
      <w:r>
        <w:separator/>
      </w:r>
    </w:p>
  </w:footnote>
  <w:footnote w:type="continuationSeparator" w:id="0">
    <w:p w:rsidR="0006082F" w:rsidRDefault="0006082F" w:rsidP="003F29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DA348E9E">
      <w:start w:val="1"/>
      <w:numFmt w:val="bullet"/>
      <w:lvlText w:val=""/>
      <w:lvlJc w:val="left"/>
      <w:pPr>
        <w:ind w:left="1260" w:hanging="360"/>
      </w:pPr>
      <w:rPr>
        <w:rFonts w:ascii="Symbol" w:hAnsi="Symbol" w:hint="default"/>
      </w:rPr>
    </w:lvl>
    <w:lvl w:ilvl="1" w:tplc="BBDED4EC" w:tentative="1">
      <w:start w:val="1"/>
      <w:numFmt w:val="bullet"/>
      <w:lvlText w:val="o"/>
      <w:lvlJc w:val="left"/>
      <w:pPr>
        <w:ind w:left="1980" w:hanging="360"/>
      </w:pPr>
      <w:rPr>
        <w:rFonts w:ascii="Courier New" w:hAnsi="Courier New" w:cs="Courier New" w:hint="default"/>
      </w:rPr>
    </w:lvl>
    <w:lvl w:ilvl="2" w:tplc="EDE294A4" w:tentative="1">
      <w:start w:val="1"/>
      <w:numFmt w:val="bullet"/>
      <w:lvlText w:val=""/>
      <w:lvlJc w:val="left"/>
      <w:pPr>
        <w:ind w:left="2700" w:hanging="360"/>
      </w:pPr>
      <w:rPr>
        <w:rFonts w:ascii="Wingdings" w:hAnsi="Wingdings" w:hint="default"/>
      </w:rPr>
    </w:lvl>
    <w:lvl w:ilvl="3" w:tplc="E7B469EA" w:tentative="1">
      <w:start w:val="1"/>
      <w:numFmt w:val="bullet"/>
      <w:lvlText w:val=""/>
      <w:lvlJc w:val="left"/>
      <w:pPr>
        <w:ind w:left="3420" w:hanging="360"/>
      </w:pPr>
      <w:rPr>
        <w:rFonts w:ascii="Symbol" w:hAnsi="Symbol" w:hint="default"/>
      </w:rPr>
    </w:lvl>
    <w:lvl w:ilvl="4" w:tplc="A07072A0" w:tentative="1">
      <w:start w:val="1"/>
      <w:numFmt w:val="bullet"/>
      <w:lvlText w:val="o"/>
      <w:lvlJc w:val="left"/>
      <w:pPr>
        <w:ind w:left="4140" w:hanging="360"/>
      </w:pPr>
      <w:rPr>
        <w:rFonts w:ascii="Courier New" w:hAnsi="Courier New" w:cs="Courier New" w:hint="default"/>
      </w:rPr>
    </w:lvl>
    <w:lvl w:ilvl="5" w:tplc="E7B84102" w:tentative="1">
      <w:start w:val="1"/>
      <w:numFmt w:val="bullet"/>
      <w:lvlText w:val=""/>
      <w:lvlJc w:val="left"/>
      <w:pPr>
        <w:ind w:left="4860" w:hanging="360"/>
      </w:pPr>
      <w:rPr>
        <w:rFonts w:ascii="Wingdings" w:hAnsi="Wingdings" w:hint="default"/>
      </w:rPr>
    </w:lvl>
    <w:lvl w:ilvl="6" w:tplc="6FC417BA" w:tentative="1">
      <w:start w:val="1"/>
      <w:numFmt w:val="bullet"/>
      <w:lvlText w:val=""/>
      <w:lvlJc w:val="left"/>
      <w:pPr>
        <w:ind w:left="5580" w:hanging="360"/>
      </w:pPr>
      <w:rPr>
        <w:rFonts w:ascii="Symbol" w:hAnsi="Symbol" w:hint="default"/>
      </w:rPr>
    </w:lvl>
    <w:lvl w:ilvl="7" w:tplc="A3740CEA" w:tentative="1">
      <w:start w:val="1"/>
      <w:numFmt w:val="bullet"/>
      <w:lvlText w:val="o"/>
      <w:lvlJc w:val="left"/>
      <w:pPr>
        <w:ind w:left="6300" w:hanging="360"/>
      </w:pPr>
      <w:rPr>
        <w:rFonts w:ascii="Courier New" w:hAnsi="Courier New" w:cs="Courier New" w:hint="default"/>
      </w:rPr>
    </w:lvl>
    <w:lvl w:ilvl="8" w:tplc="C9EAC774"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855384"/>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6">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name w:val="WW8Num182"/>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4">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3">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60B10EC"/>
    <w:multiLevelType w:val="hybridMultilevel"/>
    <w:tmpl w:val="6624C84C"/>
    <w:lvl w:ilvl="0" w:tplc="92B2248A">
      <w:start w:val="1"/>
      <w:numFmt w:val="decimal"/>
      <w:lvlText w:val="%1."/>
      <w:lvlJc w:val="left"/>
      <w:pPr>
        <w:ind w:left="1069" w:hanging="360"/>
      </w:pPr>
      <w:rPr>
        <w:rFonts w:hint="default"/>
        <w:b/>
        <w:sz w:val="28"/>
        <w:szCs w:val="28"/>
        <w:u w:val="none"/>
      </w:rPr>
    </w:lvl>
    <w:lvl w:ilvl="1" w:tplc="FFCCC5C6" w:tentative="1">
      <w:start w:val="1"/>
      <w:numFmt w:val="lowerLetter"/>
      <w:lvlText w:val="%2."/>
      <w:lvlJc w:val="left"/>
      <w:pPr>
        <w:ind w:left="1789" w:hanging="360"/>
      </w:pPr>
    </w:lvl>
    <w:lvl w:ilvl="2" w:tplc="C1F2F506" w:tentative="1">
      <w:start w:val="1"/>
      <w:numFmt w:val="lowerRoman"/>
      <w:lvlText w:val="%3."/>
      <w:lvlJc w:val="right"/>
      <w:pPr>
        <w:ind w:left="2509" w:hanging="180"/>
      </w:pPr>
    </w:lvl>
    <w:lvl w:ilvl="3" w:tplc="7AD25EE6" w:tentative="1">
      <w:start w:val="1"/>
      <w:numFmt w:val="decimal"/>
      <w:lvlText w:val="%4."/>
      <w:lvlJc w:val="left"/>
      <w:pPr>
        <w:ind w:left="3229" w:hanging="360"/>
      </w:pPr>
    </w:lvl>
    <w:lvl w:ilvl="4" w:tplc="1854CDB2" w:tentative="1">
      <w:start w:val="1"/>
      <w:numFmt w:val="lowerLetter"/>
      <w:lvlText w:val="%5."/>
      <w:lvlJc w:val="left"/>
      <w:pPr>
        <w:ind w:left="3949" w:hanging="360"/>
      </w:pPr>
    </w:lvl>
    <w:lvl w:ilvl="5" w:tplc="C2F25A2A" w:tentative="1">
      <w:start w:val="1"/>
      <w:numFmt w:val="lowerRoman"/>
      <w:lvlText w:val="%6."/>
      <w:lvlJc w:val="right"/>
      <w:pPr>
        <w:ind w:left="4669" w:hanging="180"/>
      </w:pPr>
    </w:lvl>
    <w:lvl w:ilvl="6" w:tplc="6A941E04" w:tentative="1">
      <w:start w:val="1"/>
      <w:numFmt w:val="decimal"/>
      <w:lvlText w:val="%7."/>
      <w:lvlJc w:val="left"/>
      <w:pPr>
        <w:ind w:left="5389" w:hanging="360"/>
      </w:pPr>
    </w:lvl>
    <w:lvl w:ilvl="7" w:tplc="D374C290" w:tentative="1">
      <w:start w:val="1"/>
      <w:numFmt w:val="lowerLetter"/>
      <w:lvlText w:val="%8."/>
      <w:lvlJc w:val="left"/>
      <w:pPr>
        <w:ind w:left="6109" w:hanging="360"/>
      </w:pPr>
    </w:lvl>
    <w:lvl w:ilvl="8" w:tplc="AFC81D38" w:tentative="1">
      <w:start w:val="1"/>
      <w:numFmt w:val="lowerRoman"/>
      <w:lvlText w:val="%9."/>
      <w:lvlJc w:val="right"/>
      <w:pPr>
        <w:ind w:left="6829" w:hanging="180"/>
      </w:pPr>
    </w:lvl>
  </w:abstractNum>
  <w:abstractNum w:abstractNumId="5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0">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E6A2872"/>
    <w:multiLevelType w:val="multilevel"/>
    <w:tmpl w:val="A8B23628"/>
    <w:name w:val="WW8Num112"/>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2B6064C"/>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7"/>
  </w:num>
  <w:num w:numId="5">
    <w:abstractNumId w:val="42"/>
  </w:num>
  <w:num w:numId="6">
    <w:abstractNumId w:val="20"/>
  </w:num>
  <w:num w:numId="7">
    <w:abstractNumId w:val="18"/>
  </w:num>
  <w:num w:numId="8">
    <w:abstractNumId w:val="41"/>
  </w:num>
  <w:num w:numId="9">
    <w:abstractNumId w:val="39"/>
  </w:num>
  <w:num w:numId="10">
    <w:abstractNumId w:val="12"/>
  </w:num>
  <w:num w:numId="11">
    <w:abstractNumId w:val="63"/>
  </w:num>
  <w:num w:numId="12">
    <w:abstractNumId w:val="35"/>
  </w:num>
  <w:num w:numId="13">
    <w:abstractNumId w:val="46"/>
  </w:num>
  <w:num w:numId="14">
    <w:abstractNumId w:val="30"/>
  </w:num>
  <w:num w:numId="15">
    <w:abstractNumId w:val="60"/>
  </w:num>
  <w:num w:numId="16">
    <w:abstractNumId w:val="28"/>
  </w:num>
  <w:num w:numId="17">
    <w:abstractNumId w:val="51"/>
  </w:num>
  <w:num w:numId="18">
    <w:abstractNumId w:val="33"/>
  </w:num>
  <w:num w:numId="19">
    <w:abstractNumId w:val="14"/>
  </w:num>
  <w:num w:numId="20">
    <w:abstractNumId w:val="26"/>
  </w:num>
  <w:num w:numId="21">
    <w:abstractNumId w:val="7"/>
  </w:num>
  <w:num w:numId="22">
    <w:abstractNumId w:val="22"/>
  </w:num>
  <w:num w:numId="23">
    <w:abstractNumId w:val="70"/>
  </w:num>
  <w:num w:numId="24">
    <w:abstractNumId w:val="9"/>
  </w:num>
  <w:num w:numId="25">
    <w:abstractNumId w:val="56"/>
  </w:num>
  <w:num w:numId="26">
    <w:abstractNumId w:val="54"/>
  </w:num>
  <w:num w:numId="27">
    <w:abstractNumId w:val="21"/>
  </w:num>
  <w:num w:numId="28">
    <w:abstractNumId w:val="36"/>
  </w:num>
  <w:num w:numId="29">
    <w:abstractNumId w:val="47"/>
  </w:num>
  <w:num w:numId="30">
    <w:abstractNumId w:val="49"/>
  </w:num>
  <w:num w:numId="31">
    <w:abstractNumId w:val="40"/>
  </w:num>
  <w:num w:numId="32">
    <w:abstractNumId w:val="48"/>
  </w:num>
  <w:num w:numId="33">
    <w:abstractNumId w:val="43"/>
  </w:num>
  <w:num w:numId="34">
    <w:abstractNumId w:val="17"/>
  </w:num>
  <w:num w:numId="35">
    <w:abstractNumId w:val="10"/>
  </w:num>
  <w:num w:numId="36">
    <w:abstractNumId w:val="6"/>
  </w:num>
  <w:num w:numId="37">
    <w:abstractNumId w:val="34"/>
  </w:num>
  <w:num w:numId="38">
    <w:abstractNumId w:val="53"/>
  </w:num>
  <w:num w:numId="39">
    <w:abstractNumId w:val="19"/>
  </w:num>
  <w:num w:numId="40">
    <w:abstractNumId w:val="62"/>
  </w:num>
  <w:num w:numId="41">
    <w:abstractNumId w:val="8"/>
  </w:num>
  <w:num w:numId="42">
    <w:abstractNumId w:val="31"/>
  </w:num>
  <w:num w:numId="43">
    <w:abstractNumId w:val="69"/>
  </w:num>
  <w:num w:numId="44">
    <w:abstractNumId w:val="50"/>
  </w:num>
  <w:num w:numId="45">
    <w:abstractNumId w:val="66"/>
  </w:num>
  <w:num w:numId="46">
    <w:abstractNumId w:val="44"/>
  </w:num>
  <w:num w:numId="47">
    <w:abstractNumId w:val="57"/>
  </w:num>
  <w:num w:numId="48">
    <w:abstractNumId w:val="15"/>
  </w:num>
  <w:num w:numId="49">
    <w:abstractNumId w:val="45"/>
  </w:num>
  <w:num w:numId="50">
    <w:abstractNumId w:val="24"/>
  </w:num>
  <w:num w:numId="51">
    <w:abstractNumId w:val="32"/>
  </w:num>
  <w:num w:numId="52">
    <w:abstractNumId w:val="68"/>
  </w:num>
  <w:num w:numId="53">
    <w:abstractNumId w:val="55"/>
  </w:num>
  <w:num w:numId="54">
    <w:abstractNumId w:val="37"/>
  </w:num>
  <w:num w:numId="55">
    <w:abstractNumId w:val="59"/>
  </w:num>
  <w:num w:numId="56">
    <w:abstractNumId w:val="16"/>
  </w:num>
  <w:num w:numId="57">
    <w:abstractNumId w:val="52"/>
  </w:num>
  <w:num w:numId="58">
    <w:abstractNumId w:val="29"/>
  </w:num>
  <w:num w:numId="59">
    <w:abstractNumId w:val="61"/>
  </w:num>
  <w:num w:numId="60">
    <w:abstractNumId w:val="58"/>
  </w:num>
  <w:num w:numId="61">
    <w:abstractNumId w:val="65"/>
  </w:num>
  <w:num w:numId="62">
    <w:abstractNumId w:val="64"/>
  </w:num>
  <w:num w:numId="63">
    <w:abstractNumId w:val="38"/>
  </w:num>
  <w:num w:numId="64">
    <w:abstractNumId w:val="23"/>
  </w:num>
  <w:num w:numId="65">
    <w:abstractNumId w:val="25"/>
  </w:num>
  <w:num w:numId="66">
    <w:abstractNumId w:val="67"/>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9C0"/>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082F"/>
    <w:rsid w:val="00063509"/>
    <w:rsid w:val="00063822"/>
    <w:rsid w:val="00064937"/>
    <w:rsid w:val="0007386C"/>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5DAB"/>
    <w:rsid w:val="00176AE5"/>
    <w:rsid w:val="00177D91"/>
    <w:rsid w:val="00180535"/>
    <w:rsid w:val="00182A54"/>
    <w:rsid w:val="00186BB2"/>
    <w:rsid w:val="0019059D"/>
    <w:rsid w:val="00190C88"/>
    <w:rsid w:val="00191139"/>
    <w:rsid w:val="00191162"/>
    <w:rsid w:val="00192C65"/>
    <w:rsid w:val="001938F1"/>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471"/>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4A4D"/>
    <w:rsid w:val="006C7FA8"/>
    <w:rsid w:val="006D2F75"/>
    <w:rsid w:val="006D3209"/>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22B1B"/>
    <w:rsid w:val="00731E2E"/>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E13"/>
    <w:rsid w:val="00781CED"/>
    <w:rsid w:val="007827D0"/>
    <w:rsid w:val="0079352C"/>
    <w:rsid w:val="007936B0"/>
    <w:rsid w:val="00793E25"/>
    <w:rsid w:val="00794671"/>
    <w:rsid w:val="00795372"/>
    <w:rsid w:val="00795795"/>
    <w:rsid w:val="007A0D75"/>
    <w:rsid w:val="007A1B8D"/>
    <w:rsid w:val="007A29F9"/>
    <w:rsid w:val="007A3BA0"/>
    <w:rsid w:val="007B0C0F"/>
    <w:rsid w:val="007B3B78"/>
    <w:rsid w:val="007B4BD8"/>
    <w:rsid w:val="007C3108"/>
    <w:rsid w:val="007D293B"/>
    <w:rsid w:val="007D33A8"/>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927DC"/>
    <w:rsid w:val="008945AF"/>
    <w:rsid w:val="00894C12"/>
    <w:rsid w:val="008964F3"/>
    <w:rsid w:val="008A5066"/>
    <w:rsid w:val="008B0139"/>
    <w:rsid w:val="008B29D7"/>
    <w:rsid w:val="008B326A"/>
    <w:rsid w:val="008B3C5F"/>
    <w:rsid w:val="008B45BB"/>
    <w:rsid w:val="008B5724"/>
    <w:rsid w:val="008B58E8"/>
    <w:rsid w:val="008B68BC"/>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2F64"/>
    <w:rsid w:val="009C402D"/>
    <w:rsid w:val="009C4A5D"/>
    <w:rsid w:val="009C5018"/>
    <w:rsid w:val="009D0A1C"/>
    <w:rsid w:val="009D24B1"/>
    <w:rsid w:val="009D3338"/>
    <w:rsid w:val="009D41DA"/>
    <w:rsid w:val="009D4416"/>
    <w:rsid w:val="009D56EB"/>
    <w:rsid w:val="009D6A51"/>
    <w:rsid w:val="009D7B19"/>
    <w:rsid w:val="009E0E54"/>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50D9"/>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4A45"/>
    <w:rsid w:val="00AD69FC"/>
    <w:rsid w:val="00AE2305"/>
    <w:rsid w:val="00AE28C0"/>
    <w:rsid w:val="00AE2EAE"/>
    <w:rsid w:val="00AE55FA"/>
    <w:rsid w:val="00AE60CE"/>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0CC6"/>
    <w:rsid w:val="00B3207D"/>
    <w:rsid w:val="00B3689C"/>
    <w:rsid w:val="00B4029B"/>
    <w:rsid w:val="00B41CF4"/>
    <w:rsid w:val="00B4259F"/>
    <w:rsid w:val="00B44CFF"/>
    <w:rsid w:val="00B51AC6"/>
    <w:rsid w:val="00B52FE0"/>
    <w:rsid w:val="00B5608B"/>
    <w:rsid w:val="00B5752F"/>
    <w:rsid w:val="00B60DE4"/>
    <w:rsid w:val="00B61209"/>
    <w:rsid w:val="00B61CBC"/>
    <w:rsid w:val="00B62EB2"/>
    <w:rsid w:val="00B70030"/>
    <w:rsid w:val="00B71021"/>
    <w:rsid w:val="00B71C4B"/>
    <w:rsid w:val="00B72929"/>
    <w:rsid w:val="00B77D1D"/>
    <w:rsid w:val="00B82958"/>
    <w:rsid w:val="00B82D6F"/>
    <w:rsid w:val="00B90655"/>
    <w:rsid w:val="00B91302"/>
    <w:rsid w:val="00B92973"/>
    <w:rsid w:val="00B937BC"/>
    <w:rsid w:val="00B93FB3"/>
    <w:rsid w:val="00B954C7"/>
    <w:rsid w:val="00B9756B"/>
    <w:rsid w:val="00BA121C"/>
    <w:rsid w:val="00BA56EF"/>
    <w:rsid w:val="00BA7DB3"/>
    <w:rsid w:val="00BB079A"/>
    <w:rsid w:val="00BB079E"/>
    <w:rsid w:val="00BB3D4D"/>
    <w:rsid w:val="00BB49A2"/>
    <w:rsid w:val="00BC10FA"/>
    <w:rsid w:val="00BC2169"/>
    <w:rsid w:val="00BC2756"/>
    <w:rsid w:val="00BC5DA7"/>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12AF"/>
    <w:rsid w:val="00C737FE"/>
    <w:rsid w:val="00C73DDA"/>
    <w:rsid w:val="00C758B1"/>
    <w:rsid w:val="00C77C47"/>
    <w:rsid w:val="00C85082"/>
    <w:rsid w:val="00C859EC"/>
    <w:rsid w:val="00C9515E"/>
    <w:rsid w:val="00C958AA"/>
    <w:rsid w:val="00C9737C"/>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5F"/>
    <w:rsid w:val="00DB60F6"/>
    <w:rsid w:val="00DB7642"/>
    <w:rsid w:val="00DB77EC"/>
    <w:rsid w:val="00DB7851"/>
    <w:rsid w:val="00DB7A0D"/>
    <w:rsid w:val="00DC0089"/>
    <w:rsid w:val="00DC1329"/>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2E1"/>
    <w:rsid w:val="00E138EF"/>
    <w:rsid w:val="00E14BFC"/>
    <w:rsid w:val="00E16968"/>
    <w:rsid w:val="00E17B40"/>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4F9E"/>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uiPriority w:val="99"/>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uiPriority w:val="99"/>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47EE-1A53-4B5F-B25D-D3B1B0CF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167</Words>
  <Characters>957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31</cp:revision>
  <cp:lastPrinted>2017-09-27T12:23:00Z</cp:lastPrinted>
  <dcterms:created xsi:type="dcterms:W3CDTF">2017-12-12T12:29:00Z</dcterms:created>
  <dcterms:modified xsi:type="dcterms:W3CDTF">2019-11-06T10:52:00Z</dcterms:modified>
</cp:coreProperties>
</file>