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D1113" w:rsidRDefault="00F864E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E4B1D" w:rsidRDefault="008E4B1D" w:rsidP="008E4B1D">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ED1113" w:rsidRDefault="00F864EA">
      <w:pPr>
        <w:tabs>
          <w:tab w:val="left" w:pos="4962"/>
        </w:tabs>
        <w:ind w:left="4820"/>
        <w:rPr>
          <w:b/>
          <w:bCs/>
          <w:sz w:val="28"/>
        </w:rPr>
      </w:pPr>
      <w:r>
        <w:rPr>
          <w:b/>
          <w:bCs/>
          <w:sz w:val="28"/>
          <w:szCs w:val="28"/>
        </w:rPr>
        <w:t>«31»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D1113" w:rsidRDefault="00F864EA">
      <w:pPr>
        <w:pStyle w:val="19"/>
        <w:ind w:firstLine="709"/>
        <w:rPr>
          <w:szCs w:val="28"/>
        </w:rPr>
      </w:pPr>
      <w:r>
        <w:t>Закупка способом размещения оферты № РО-НКПМСК-19-0004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D1113" w:rsidRDefault="00F864E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E4B1D">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E4B1D">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E4B1D">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E4B1D">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E4B1D">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E4B1D">
      <w:pPr>
        <w:pStyle w:val="af9"/>
        <w:numPr>
          <w:ilvl w:val="0"/>
          <w:numId w:val="24"/>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 xml:space="preserve">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8E4B1D">
      <w:pPr>
        <w:pStyle w:val="af9"/>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E4B1D">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E4B1D">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E4B1D">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8E4B1D">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8E4B1D">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E4B1D">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8E4B1D">
      <w:pPr>
        <w:pStyle w:val="19"/>
        <w:numPr>
          <w:ilvl w:val="1"/>
          <w:numId w:val="21"/>
        </w:numPr>
        <w:ind w:left="0" w:firstLine="720"/>
        <w:outlineLvl w:val="1"/>
        <w:rPr>
          <w:b/>
          <w:szCs w:val="28"/>
        </w:rPr>
      </w:pPr>
      <w:r>
        <w:rPr>
          <w:b/>
          <w:szCs w:val="28"/>
        </w:rPr>
        <w:t>Заявка</w:t>
      </w:r>
    </w:p>
    <w:p w:rsidR="00627DB4" w:rsidRPr="00C8296E" w:rsidRDefault="00627DB4" w:rsidP="008E4B1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E4B1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E4B1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E4B1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E4B1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E4B1D">
      <w:pPr>
        <w:pStyle w:val="af9"/>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E4B1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E4B1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E4B1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E4B1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E4B1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E4B1D">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E4B1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E4B1D">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E4B1D">
      <w:pPr>
        <w:pStyle w:val="19"/>
        <w:numPr>
          <w:ilvl w:val="1"/>
          <w:numId w:val="21"/>
        </w:numPr>
        <w:ind w:left="0" w:firstLine="709"/>
        <w:outlineLvl w:val="1"/>
        <w:rPr>
          <w:b/>
          <w:szCs w:val="28"/>
        </w:rPr>
      </w:pPr>
      <w:r>
        <w:rPr>
          <w:b/>
        </w:rPr>
        <w:t>Порядок оформления Заявки</w:t>
      </w:r>
    </w:p>
    <w:p w:rsidR="00AA1400" w:rsidRPr="00C8296E" w:rsidRDefault="00AA1400" w:rsidP="008E4B1D">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D1113" w:rsidRDefault="00887284" w:rsidP="008E4B1D">
      <w:pPr>
        <w:pStyle w:val="af9"/>
        <w:numPr>
          <w:ilvl w:val="0"/>
          <w:numId w:val="22"/>
        </w:numPr>
        <w:ind w:left="0" w:firstLine="709"/>
        <w:rPr>
          <w:sz w:val="28"/>
        </w:rPr>
      </w:pPr>
      <w:r w:rsidRPr="0088728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F864EA" w:rsidRPr="007E6DE4" w:rsidRDefault="00F864EA" w:rsidP="00542481">
                  <w:pPr>
                    <w:jc w:val="center"/>
                    <w:rPr>
                      <w:b/>
                      <w:sz w:val="28"/>
                      <w:szCs w:val="28"/>
                    </w:rPr>
                  </w:pPr>
                  <w:r w:rsidRPr="007E6DE4">
                    <w:rPr>
                      <w:b/>
                      <w:sz w:val="28"/>
                      <w:szCs w:val="28"/>
                    </w:rPr>
                    <w:t>_____________________________________________</w:t>
                  </w:r>
                  <w:r>
                    <w:rPr>
                      <w:b/>
                      <w:sz w:val="28"/>
                      <w:szCs w:val="28"/>
                    </w:rPr>
                    <w:t>,</w:t>
                  </w:r>
                </w:p>
                <w:p w:rsidR="00F864EA" w:rsidRDefault="00F864EA" w:rsidP="00542481">
                  <w:pPr>
                    <w:jc w:val="center"/>
                    <w:rPr>
                      <w:sz w:val="28"/>
                      <w:szCs w:val="28"/>
                    </w:rPr>
                  </w:pPr>
                  <w:r w:rsidRPr="007E6DE4">
                    <w:rPr>
                      <w:i/>
                      <w:sz w:val="20"/>
                      <w:szCs w:val="20"/>
                    </w:rPr>
                    <w:t>наименование претендента</w:t>
                  </w:r>
                </w:p>
                <w:p w:rsidR="00F864EA" w:rsidRPr="007E6DE4" w:rsidRDefault="00F864EA" w:rsidP="00542481">
                  <w:pPr>
                    <w:jc w:val="center"/>
                    <w:rPr>
                      <w:b/>
                      <w:sz w:val="28"/>
                      <w:szCs w:val="28"/>
                    </w:rPr>
                  </w:pPr>
                  <w:r w:rsidRPr="007E6DE4">
                    <w:rPr>
                      <w:b/>
                      <w:sz w:val="28"/>
                      <w:szCs w:val="28"/>
                    </w:rPr>
                    <w:t>________________________________________</w:t>
                  </w:r>
                </w:p>
                <w:p w:rsidR="00F864EA" w:rsidRPr="007E6DE4" w:rsidRDefault="00F864EA" w:rsidP="00542481">
                  <w:pPr>
                    <w:jc w:val="center"/>
                    <w:rPr>
                      <w:i/>
                      <w:sz w:val="20"/>
                      <w:szCs w:val="20"/>
                    </w:rPr>
                  </w:pPr>
                  <w:r w:rsidRPr="007E6DE4">
                    <w:rPr>
                      <w:i/>
                      <w:sz w:val="20"/>
                      <w:szCs w:val="20"/>
                    </w:rPr>
                    <w:t>государство регистрации претендента</w:t>
                  </w:r>
                </w:p>
                <w:p w:rsidR="00F864EA" w:rsidRPr="007E6DE4" w:rsidRDefault="00F864EA" w:rsidP="00542481">
                  <w:pPr>
                    <w:jc w:val="center"/>
                    <w:rPr>
                      <w:b/>
                      <w:sz w:val="28"/>
                      <w:szCs w:val="28"/>
                    </w:rPr>
                  </w:pPr>
                  <w:r w:rsidRPr="007E6DE4">
                    <w:rPr>
                      <w:b/>
                      <w:sz w:val="28"/>
                      <w:szCs w:val="28"/>
                    </w:rPr>
                    <w:t>_____________________________</w:t>
                  </w:r>
                  <w:r>
                    <w:rPr>
                      <w:b/>
                      <w:sz w:val="28"/>
                      <w:szCs w:val="28"/>
                    </w:rPr>
                    <w:t>__________________</w:t>
                  </w:r>
                </w:p>
                <w:p w:rsidR="00F864EA" w:rsidRPr="007E6DE4" w:rsidRDefault="00F864EA" w:rsidP="00542481">
                  <w:pPr>
                    <w:jc w:val="center"/>
                    <w:rPr>
                      <w:i/>
                      <w:sz w:val="20"/>
                      <w:szCs w:val="20"/>
                    </w:rPr>
                  </w:pPr>
                  <w:r w:rsidRPr="007E6DE4">
                    <w:rPr>
                      <w:i/>
                      <w:sz w:val="20"/>
                      <w:szCs w:val="20"/>
                    </w:rPr>
                    <w:t>ИНН претендента (для претендентов-резидентов Российской Федерации)</w:t>
                  </w:r>
                </w:p>
                <w:p w:rsidR="00F864EA" w:rsidRDefault="00F864EA" w:rsidP="00542481">
                  <w:pPr>
                    <w:jc w:val="both"/>
                  </w:pPr>
                </w:p>
                <w:p w:rsidR="00F864EA" w:rsidRDefault="00F864EA">
                  <w:pPr>
                    <w:jc w:val="center"/>
                    <w:rPr>
                      <w:b/>
                    </w:rPr>
                  </w:pPr>
                  <w:r>
                    <w:rPr>
                      <w:b/>
                    </w:rPr>
                    <w:t>ЗАЯВКА НА УЧАСТИЕ В ПРОЦЕДУРЕ</w:t>
                  </w:r>
                  <w:r>
                    <w:rPr>
                      <w:b/>
                    </w:rPr>
                    <w:br/>
                    <w:t>СПОСОБОМ РАЗМЕЩЕНИЯ ОФЕРТЫ</w:t>
                  </w:r>
                  <w:r>
                    <w:rPr>
                      <w:b/>
                    </w:rPr>
                    <w:br/>
                    <w:t xml:space="preserve"> № РО-НКПМСК-19-0004</w:t>
                  </w:r>
                </w:p>
                <w:p w:rsidR="00F864EA" w:rsidRPr="003C6269" w:rsidRDefault="00F864EA" w:rsidP="00542481">
                  <w:pPr>
                    <w:jc w:val="center"/>
                    <w:rPr>
                      <w:b/>
                    </w:rPr>
                  </w:pPr>
                  <w:r>
                    <w:rPr>
                      <w:b/>
                    </w:rPr>
                    <w:t>(лот № _________)</w:t>
                  </w:r>
                </w:p>
                <w:p w:rsidR="00F864EA" w:rsidRPr="00521EAB" w:rsidRDefault="00F864EA" w:rsidP="00542481">
                  <w:pPr>
                    <w:jc w:val="center"/>
                    <w:rPr>
                      <w:i/>
                    </w:rPr>
                  </w:pPr>
                  <w:r w:rsidRPr="003C6269">
                    <w:rPr>
                      <w:i/>
                    </w:rPr>
                    <w:t>(указывается номер лота)</w:t>
                  </w:r>
                </w:p>
              </w:txbxContent>
            </v:textbox>
            <w10:wrap type="tight"/>
          </v:shape>
        </w:pict>
      </w:r>
      <w:r w:rsidR="00F864EA">
        <w:rPr>
          <w:sz w:val="28"/>
        </w:rPr>
        <w:t>Письмо (конверт) с Заявкой должно иметь следующую маркировку:</w:t>
      </w:r>
    </w:p>
    <w:p w:rsidR="00AC3D90" w:rsidRPr="00C8296E" w:rsidRDefault="00AA1400" w:rsidP="008E4B1D">
      <w:pPr>
        <w:pStyle w:val="af9"/>
        <w:numPr>
          <w:ilvl w:val="0"/>
          <w:numId w:val="22"/>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E4B1D">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E4B1D">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E4B1D">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E4B1D">
      <w:pPr>
        <w:pStyle w:val="af9"/>
        <w:numPr>
          <w:ilvl w:val="0"/>
          <w:numId w:val="22"/>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8E4B1D">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E4B1D">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8E4B1D">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E4B1D">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E4B1D">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E4B1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w:t>
      </w:r>
      <w:proofErr w:type="gramStart"/>
      <w:r>
        <w:rPr>
          <w:sz w:val="28"/>
          <w:szCs w:val="28"/>
        </w:rPr>
        <w:t>у(</w:t>
      </w:r>
      <w:proofErr w:type="gramEnd"/>
      <w:r>
        <w:rPr>
          <w:sz w:val="28"/>
          <w:szCs w:val="28"/>
        </w:rPr>
        <w:t>-</w:t>
      </w:r>
      <w:proofErr w:type="spellStart"/>
      <w:r>
        <w:rPr>
          <w:sz w:val="28"/>
          <w:szCs w:val="28"/>
        </w:rPr>
        <w:t>ым</w:t>
      </w:r>
      <w:proofErr w:type="spellEnd"/>
      <w:r>
        <w:rPr>
          <w:sz w:val="28"/>
          <w:szCs w:val="28"/>
        </w:rPr>
        <w:t>) в пункте 2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E4B1D">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E4B1D">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ED1113" w:rsidRDefault="00F864EA" w:rsidP="008E4B1D">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E4B1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1113" w:rsidRDefault="00F864EA" w:rsidP="008E4B1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E4B1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ED1113" w:rsidRDefault="00F864E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D1113" w:rsidRDefault="00ED1113">
      <w:pPr>
        <w:pStyle w:val="Default"/>
        <w:ind w:firstLine="709"/>
        <w:jc w:val="both"/>
        <w:rPr>
          <w:color w:val="auto"/>
          <w:sz w:val="28"/>
          <w:szCs w:val="28"/>
        </w:rPr>
      </w:pPr>
    </w:p>
    <w:p w:rsidR="00ED1113" w:rsidRDefault="00F864EA">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ED1113" w:rsidRDefault="00ED1113">
      <w:pPr>
        <w:pStyle w:val="af9"/>
        <w:rPr>
          <w:sz w:val="28"/>
          <w:szCs w:val="28"/>
        </w:rPr>
      </w:pPr>
    </w:p>
    <w:p w:rsidR="00ED1113" w:rsidRDefault="00F864EA">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8E4B1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D1113" w:rsidRDefault="00F864EA">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D1113" w:rsidRDefault="00ED1113">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8E4B1D">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8E4B1D">
      <w:pPr>
        <w:pStyle w:val="af9"/>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8E4B1D">
      <w:pPr>
        <w:pStyle w:val="af9"/>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8E4B1D">
      <w:pPr>
        <w:pStyle w:val="af9"/>
        <w:numPr>
          <w:ilvl w:val="0"/>
          <w:numId w:val="14"/>
        </w:numPr>
        <w:ind w:left="0" w:firstLine="709"/>
        <w:rPr>
          <w:sz w:val="28"/>
          <w:szCs w:val="28"/>
        </w:rPr>
      </w:pPr>
      <w:r>
        <w:rPr>
          <w:sz w:val="28"/>
          <w:szCs w:val="28"/>
        </w:rPr>
        <w:t xml:space="preserve">По результатам вскрытия конвертов с Заявками протокол не оформляется. Данные о поступивших Заявках, дата и время регистрации </w:t>
      </w:r>
      <w:r>
        <w:rPr>
          <w:sz w:val="28"/>
          <w:szCs w:val="28"/>
        </w:rPr>
        <w:lastRenderedPageBreak/>
        <w:t>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8E4B1D">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8E4B1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E4B1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E4B1D">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E4B1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E4B1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E4B1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E4B1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E4B1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E4B1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E4B1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8E4B1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w:t>
      </w:r>
      <w:r>
        <w:rPr>
          <w:sz w:val="28"/>
          <w:szCs w:val="28"/>
        </w:rPr>
        <w:lastRenderedPageBreak/>
        <w:t>оферты всех претендентов, подавших Заявки, процедура Размещение оферты признается несостоявшейся.</w:t>
      </w:r>
    </w:p>
    <w:p w:rsidR="00655386" w:rsidRPr="00C8296E" w:rsidRDefault="00655386" w:rsidP="008E4B1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E4B1D">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E4B1D">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E4B1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E4B1D">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8E4B1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E4B1D">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E4B1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E4B1D">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E4B1D">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8E4B1D">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E4B1D">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E4B1D">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E4B1D">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8E4B1D">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8E4B1D">
      <w:pPr>
        <w:pStyle w:val="Default"/>
        <w:numPr>
          <w:ilvl w:val="0"/>
          <w:numId w:val="11"/>
        </w:numPr>
        <w:ind w:left="0" w:firstLine="709"/>
        <w:jc w:val="both"/>
        <w:rPr>
          <w:color w:val="auto"/>
          <w:sz w:val="28"/>
          <w:szCs w:val="28"/>
        </w:rPr>
      </w:pPr>
      <w:r>
        <w:rPr>
          <w:color w:val="auto"/>
          <w:sz w:val="28"/>
          <w:szCs w:val="28"/>
        </w:rPr>
        <w:lastRenderedPageBreak/>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8E4B1D">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8E4B1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E4B1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E4B1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E4B1D">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8E4B1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E4B1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E4B1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E4B1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E4B1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8E4B1D">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8E4B1D">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8E4B1D">
      <w:pPr>
        <w:pStyle w:val="19"/>
        <w:numPr>
          <w:ilvl w:val="1"/>
          <w:numId w:val="21"/>
        </w:numPr>
        <w:ind w:left="0" w:firstLine="709"/>
        <w:outlineLvl w:val="1"/>
        <w:rPr>
          <w:b/>
          <w:szCs w:val="28"/>
        </w:rPr>
      </w:pPr>
      <w:r>
        <w:rPr>
          <w:b/>
          <w:szCs w:val="28"/>
        </w:rPr>
        <w:t>Заключение договора</w:t>
      </w:r>
    </w:p>
    <w:p w:rsidR="000A6133" w:rsidRPr="00C8296E" w:rsidRDefault="000A6133" w:rsidP="008E4B1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1113" w:rsidRDefault="00F864EA" w:rsidP="008E4B1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E4B1D">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E4B1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E4B1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E4B1D">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E4B1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E4B1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E4B1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E4B1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E4B1D">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w:t>
      </w:r>
      <w:r>
        <w:rPr>
          <w:sz w:val="28"/>
          <w:szCs w:val="28"/>
        </w:rPr>
        <w:lastRenderedPageBreak/>
        <w:t xml:space="preserve">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8E4B1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E4B1D">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E4B1D">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E4B1D">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E4B1D">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8E4B1D">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8E4B1D">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8E4B1D">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8E4B1D">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8E4B1D">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8E4B1D">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8E4B1D">
      <w:pPr>
        <w:pStyle w:val="19"/>
        <w:numPr>
          <w:ilvl w:val="0"/>
          <w:numId w:val="25"/>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8E4B1D">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8E4B1D">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8E4B1D">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8E4B1D" w:rsidRDefault="008E4B1D"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ED1113" w:rsidRPr="006319EC" w:rsidRDefault="00ED1113" w:rsidP="00F864EA">
      <w:pPr>
        <w:ind w:firstLine="567"/>
        <w:jc w:val="both"/>
        <w:rPr>
          <w:sz w:val="28"/>
          <w:szCs w:val="28"/>
        </w:rPr>
      </w:pPr>
      <w:r>
        <w:rPr>
          <w:b/>
          <w:sz w:val="28"/>
          <w:szCs w:val="28"/>
        </w:rPr>
        <w:t>4.1.</w:t>
      </w:r>
      <w:r>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ED1113" w:rsidRPr="006319EC" w:rsidRDefault="00ED1113" w:rsidP="00F864EA">
      <w:pPr>
        <w:ind w:firstLine="397"/>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ED1113" w:rsidRPr="006319EC" w:rsidRDefault="00ED1113" w:rsidP="00F864EA">
      <w:pPr>
        <w:ind w:firstLine="567"/>
        <w:jc w:val="both"/>
        <w:rPr>
          <w:sz w:val="28"/>
          <w:szCs w:val="28"/>
        </w:rPr>
      </w:pPr>
      <w:r>
        <w:rPr>
          <w:sz w:val="28"/>
          <w:szCs w:val="28"/>
        </w:rPr>
        <w:t xml:space="preserve"> </w:t>
      </w:r>
      <w:r>
        <w:rPr>
          <w:b/>
          <w:sz w:val="28"/>
          <w:szCs w:val="28"/>
        </w:rPr>
        <w:t>4.2.</w:t>
      </w:r>
      <w:r>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ED1113" w:rsidRPr="006319EC" w:rsidRDefault="00ED1113" w:rsidP="00F864EA">
      <w:pPr>
        <w:ind w:firstLine="567"/>
        <w:jc w:val="both"/>
        <w:rPr>
          <w:b/>
          <w:sz w:val="28"/>
          <w:szCs w:val="28"/>
        </w:rPr>
      </w:pPr>
      <w:r>
        <w:rPr>
          <w:b/>
          <w:sz w:val="28"/>
          <w:szCs w:val="28"/>
        </w:rPr>
        <w:t>4.3. Победитель процедуры Размещения оферты обязан выполнять следующие функции:</w:t>
      </w:r>
    </w:p>
    <w:p w:rsidR="00ED1113" w:rsidRPr="006319EC" w:rsidRDefault="00ED1113" w:rsidP="00F864EA">
      <w:pPr>
        <w:ind w:firstLine="567"/>
        <w:jc w:val="both"/>
        <w:rPr>
          <w:sz w:val="28"/>
          <w:szCs w:val="28"/>
        </w:rPr>
      </w:pPr>
      <w:r>
        <w:rPr>
          <w:sz w:val="28"/>
          <w:szCs w:val="28"/>
        </w:rPr>
        <w:t xml:space="preserve">4.3.1. при получении Заявки, сообщить Заказчику об обнаруженных недостатках </w:t>
      </w:r>
      <w:r>
        <w:rPr>
          <w:sz w:val="28"/>
          <w:szCs w:val="20"/>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D1113" w:rsidRPr="006319EC" w:rsidRDefault="00ED1113" w:rsidP="00F864EA">
      <w:pPr>
        <w:ind w:firstLine="567"/>
        <w:jc w:val="both"/>
        <w:rPr>
          <w:sz w:val="28"/>
          <w:szCs w:val="28"/>
        </w:rPr>
      </w:pPr>
      <w:r>
        <w:rPr>
          <w:sz w:val="28"/>
          <w:szCs w:val="28"/>
        </w:rPr>
        <w:lastRenderedPageBreak/>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ED1113" w:rsidRPr="006319EC" w:rsidRDefault="00ED1113" w:rsidP="00F864EA">
      <w:pPr>
        <w:ind w:firstLine="567"/>
        <w:jc w:val="both"/>
        <w:rPr>
          <w:sz w:val="28"/>
          <w:szCs w:val="28"/>
        </w:rPr>
      </w:pPr>
      <w:r>
        <w:rPr>
          <w:sz w:val="28"/>
          <w:szCs w:val="28"/>
        </w:rPr>
        <w:t xml:space="preserve">4.3.3.принимать под свою ответственность контейнеры/вагоны, организовывать хранение контейнеров/вагонов, контролировать их </w:t>
      </w:r>
      <w:proofErr w:type="gramStart"/>
      <w:r>
        <w:rPr>
          <w:sz w:val="28"/>
          <w:szCs w:val="28"/>
        </w:rPr>
        <w:t>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 контейнерами/вагонами в соответствии с указаниями Заказчика;</w:t>
      </w:r>
      <w:proofErr w:type="gramEnd"/>
    </w:p>
    <w:p w:rsidR="00ED1113" w:rsidRPr="006319EC" w:rsidRDefault="00ED1113" w:rsidP="00F864EA">
      <w:pPr>
        <w:ind w:firstLine="567"/>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D1113" w:rsidRPr="006319EC" w:rsidRDefault="00ED1113" w:rsidP="00F864EA">
      <w:pPr>
        <w:ind w:firstLine="567"/>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ED1113" w:rsidRPr="006319EC" w:rsidRDefault="00ED1113" w:rsidP="00F864EA">
      <w:pPr>
        <w:ind w:firstLine="567"/>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ED1113" w:rsidRPr="006319EC" w:rsidRDefault="00ED1113" w:rsidP="00F864EA">
      <w:pPr>
        <w:ind w:firstLine="567"/>
        <w:jc w:val="both"/>
        <w:rPr>
          <w:sz w:val="28"/>
          <w:szCs w:val="28"/>
        </w:rPr>
      </w:pPr>
      <w:r>
        <w:rPr>
          <w:rFonts w:eastAsia="Arial"/>
          <w:sz w:val="28"/>
          <w:szCs w:val="28"/>
        </w:rPr>
        <w:t xml:space="preserve">4.3.7. </w:t>
      </w:r>
      <w:r>
        <w:rPr>
          <w:sz w:val="28"/>
          <w:szCs w:val="28"/>
        </w:rPr>
        <w:t>осуществлять почтовую рассылку документов, связанных с транспортно-экспедиционным обслуживанием;</w:t>
      </w:r>
    </w:p>
    <w:p w:rsidR="00ED1113" w:rsidRPr="006319EC" w:rsidRDefault="00ED1113" w:rsidP="00F864EA">
      <w:pPr>
        <w:ind w:firstLine="567"/>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ED1113" w:rsidRPr="006319EC" w:rsidRDefault="00ED1113" w:rsidP="00F864EA">
      <w:pPr>
        <w:ind w:firstLine="567"/>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ED1113" w:rsidRPr="006319EC" w:rsidRDefault="00ED1113" w:rsidP="00F864EA">
      <w:pPr>
        <w:ind w:firstLine="567"/>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ED1113" w:rsidRPr="006319EC" w:rsidRDefault="00ED1113" w:rsidP="00F864EA">
      <w:pPr>
        <w:ind w:firstLine="567"/>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ED1113" w:rsidRPr="006319EC" w:rsidRDefault="00ED1113" w:rsidP="00F864EA">
      <w:pPr>
        <w:ind w:firstLine="567"/>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ED1113" w:rsidRPr="006319EC" w:rsidRDefault="00ED1113" w:rsidP="00F864EA">
      <w:pPr>
        <w:ind w:firstLine="567"/>
        <w:jc w:val="both"/>
        <w:rPr>
          <w:sz w:val="28"/>
          <w:szCs w:val="28"/>
        </w:rPr>
      </w:pPr>
      <w:r>
        <w:rPr>
          <w:sz w:val="28"/>
          <w:szCs w:val="28"/>
        </w:rPr>
        <w:t>4.3.13.</w:t>
      </w:r>
      <w:r>
        <w:rPr>
          <w:b/>
          <w:sz w:val="28"/>
          <w:szCs w:val="28"/>
        </w:rPr>
        <w:t xml:space="preserve"> </w:t>
      </w:r>
      <w:r>
        <w:rPr>
          <w:sz w:val="28"/>
          <w:szCs w:val="28"/>
        </w:rPr>
        <w:t xml:space="preserve">при приеме груза от грузополучателя, проверять достоверность представленных документов и сведений, информации о свойствах груза, об </w:t>
      </w:r>
      <w:r>
        <w:rPr>
          <w:sz w:val="28"/>
          <w:szCs w:val="28"/>
        </w:rPr>
        <w:lastRenderedPageBreak/>
        <w:t>условиях его перевозки и иной информации, необходимой для исполнения Заявки;</w:t>
      </w:r>
    </w:p>
    <w:p w:rsidR="00ED1113" w:rsidRPr="006319EC" w:rsidRDefault="00ED1113" w:rsidP="00F864EA">
      <w:pPr>
        <w:ind w:firstLine="567"/>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D1113" w:rsidRPr="006319EC" w:rsidRDefault="00ED1113" w:rsidP="00F864EA">
      <w:pPr>
        <w:ind w:firstLine="567"/>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ED1113" w:rsidRPr="006319EC" w:rsidRDefault="00ED1113" w:rsidP="00F864EA">
      <w:pPr>
        <w:ind w:firstLine="567"/>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ED1113" w:rsidRPr="006319EC" w:rsidRDefault="00ED1113" w:rsidP="00F864EA">
      <w:pPr>
        <w:ind w:firstLine="567"/>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ED1113" w:rsidRPr="0066196A" w:rsidRDefault="00ED1113" w:rsidP="00F864EA">
      <w:pPr>
        <w:ind w:firstLine="567"/>
        <w:jc w:val="both"/>
        <w:rPr>
          <w:sz w:val="28"/>
          <w:szCs w:val="28"/>
        </w:rPr>
      </w:pPr>
      <w:proofErr w:type="gramStart"/>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ED1113" w:rsidRPr="006319EC" w:rsidRDefault="00ED1113" w:rsidP="00F864EA">
      <w:pPr>
        <w:ind w:firstLine="567"/>
        <w:jc w:val="both"/>
        <w:rPr>
          <w:sz w:val="28"/>
          <w:szCs w:val="28"/>
        </w:rPr>
      </w:pPr>
      <w:r>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ED1113" w:rsidRPr="006319EC" w:rsidRDefault="00ED1113" w:rsidP="00F864EA">
      <w:pPr>
        <w:ind w:firstLine="567"/>
        <w:jc w:val="both"/>
        <w:rPr>
          <w:sz w:val="28"/>
          <w:szCs w:val="28"/>
        </w:rPr>
      </w:pPr>
      <w:r>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ED1113" w:rsidRPr="006319EC" w:rsidRDefault="00ED1113" w:rsidP="00F864EA">
      <w:pPr>
        <w:ind w:firstLine="567"/>
        <w:jc w:val="both"/>
        <w:rPr>
          <w:sz w:val="28"/>
          <w:szCs w:val="28"/>
        </w:rPr>
      </w:pPr>
      <w:r>
        <w:rPr>
          <w:sz w:val="28"/>
          <w:szCs w:val="28"/>
        </w:rPr>
        <w:t xml:space="preserve">4.3.21. </w:t>
      </w:r>
      <w:proofErr w:type="gramStart"/>
      <w:r>
        <w:rPr>
          <w:sz w:val="28"/>
          <w:szCs w:val="28"/>
        </w:rPr>
        <w:t>размещать и закреплять</w:t>
      </w:r>
      <w:proofErr w:type="gramEnd"/>
      <w:r>
        <w:rPr>
          <w:sz w:val="28"/>
          <w:szCs w:val="28"/>
        </w:rPr>
        <w:t xml:space="preserve">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ED1113" w:rsidRPr="0066196A" w:rsidRDefault="00ED1113" w:rsidP="00F864EA">
      <w:pPr>
        <w:ind w:firstLine="567"/>
        <w:jc w:val="both"/>
      </w:pPr>
      <w:r>
        <w:rPr>
          <w:b/>
          <w:sz w:val="28"/>
          <w:szCs w:val="28"/>
        </w:rPr>
        <w:t>4.4. Место оказания Услуг</w:t>
      </w:r>
      <w:r>
        <w:rPr>
          <w:sz w:val="28"/>
          <w:szCs w:val="28"/>
        </w:rPr>
        <w:t xml:space="preserve">: Открытые контейнерные терминалы на местах общего и </w:t>
      </w:r>
      <w:proofErr w:type="spellStart"/>
      <w:r>
        <w:rPr>
          <w:sz w:val="28"/>
          <w:szCs w:val="28"/>
        </w:rPr>
        <w:t>необщего</w:t>
      </w:r>
      <w:proofErr w:type="spellEnd"/>
      <w:r>
        <w:rPr>
          <w:sz w:val="28"/>
          <w:szCs w:val="28"/>
        </w:rPr>
        <w:t xml:space="preserve"> пользования в  Московской  и Калужской областях.</w:t>
      </w:r>
    </w:p>
    <w:p w:rsidR="00ED1113" w:rsidRPr="0066196A" w:rsidRDefault="00ED1113" w:rsidP="00F864EA">
      <w:pPr>
        <w:ind w:firstLine="567"/>
        <w:jc w:val="both"/>
        <w:rPr>
          <w:sz w:val="28"/>
          <w:szCs w:val="28"/>
        </w:rPr>
      </w:pPr>
      <w:r>
        <w:rPr>
          <w:b/>
          <w:sz w:val="28"/>
          <w:szCs w:val="28"/>
        </w:rPr>
        <w:t>4.5.</w:t>
      </w:r>
      <w:r>
        <w:rPr>
          <w:sz w:val="28"/>
          <w:szCs w:val="28"/>
        </w:rPr>
        <w:t xml:space="preserve"> </w:t>
      </w:r>
      <w:r>
        <w:rPr>
          <w:b/>
          <w:sz w:val="28"/>
          <w:szCs w:val="28"/>
        </w:rPr>
        <w:t>Максимальная (совокупная) цена договора/договоров составляет</w:t>
      </w:r>
      <w:r>
        <w:rPr>
          <w:sz w:val="28"/>
          <w:szCs w:val="28"/>
        </w:rPr>
        <w:t xml:space="preserve"> – 655 000 000 (шестьсот пятьдесят пять миллионов)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ED1113" w:rsidRPr="0066196A" w:rsidRDefault="00ED1113" w:rsidP="00F864EA">
      <w:pPr>
        <w:ind w:firstLine="567"/>
        <w:jc w:val="both"/>
        <w:rPr>
          <w:sz w:val="28"/>
          <w:szCs w:val="28"/>
        </w:rPr>
      </w:pPr>
      <w:r>
        <w:rPr>
          <w:b/>
          <w:sz w:val="28"/>
          <w:szCs w:val="28"/>
        </w:rPr>
        <w:t xml:space="preserve">4.6. Объем оказываемых Услуг: </w:t>
      </w:r>
      <w:r>
        <w:rPr>
          <w:sz w:val="28"/>
          <w:szCs w:val="28"/>
        </w:rPr>
        <w:t>в соответствии с Заявками Заказчика.</w:t>
      </w:r>
    </w:p>
    <w:p w:rsidR="00ED1113" w:rsidRPr="006319EC" w:rsidRDefault="00ED1113" w:rsidP="00F864EA">
      <w:pPr>
        <w:ind w:firstLine="567"/>
        <w:jc w:val="both"/>
        <w:rPr>
          <w:sz w:val="28"/>
          <w:szCs w:val="28"/>
        </w:rPr>
      </w:pPr>
      <w:r>
        <w:rPr>
          <w:b/>
          <w:sz w:val="28"/>
          <w:szCs w:val="28"/>
        </w:rPr>
        <w:t xml:space="preserve">4.7. Срок оказания Услуг: </w:t>
      </w:r>
      <w:proofErr w:type="gramStart"/>
      <w:r>
        <w:rPr>
          <w:sz w:val="28"/>
          <w:szCs w:val="28"/>
        </w:rPr>
        <w:t>с даты заключения</w:t>
      </w:r>
      <w:proofErr w:type="gramEnd"/>
      <w:r>
        <w:rPr>
          <w:sz w:val="28"/>
          <w:szCs w:val="28"/>
        </w:rPr>
        <w:t xml:space="preserve"> договора по 31 декабря 2022 года.</w:t>
      </w:r>
    </w:p>
    <w:p w:rsidR="00ED1113" w:rsidRPr="006319EC" w:rsidRDefault="00ED1113" w:rsidP="00F864EA">
      <w:pPr>
        <w:ind w:firstLine="567"/>
        <w:jc w:val="both"/>
        <w:rPr>
          <w:sz w:val="28"/>
          <w:szCs w:val="28"/>
        </w:rPr>
      </w:pPr>
      <w:r>
        <w:rPr>
          <w:b/>
          <w:sz w:val="28"/>
          <w:szCs w:val="28"/>
        </w:rPr>
        <w:t xml:space="preserve">4.8. </w:t>
      </w:r>
      <w:r>
        <w:rPr>
          <w:b/>
          <w:sz w:val="28"/>
          <w:szCs w:val="28"/>
          <w:lang w:eastAsia="ru-RU"/>
        </w:rPr>
        <w:t>Форма, сроки и порядок оплаты и сдачи Услуг</w:t>
      </w:r>
      <w:r>
        <w:rPr>
          <w:sz w:val="28"/>
          <w:szCs w:val="28"/>
          <w:lang w:eastAsia="ru-RU"/>
        </w:rPr>
        <w:t xml:space="preserve">: </w:t>
      </w:r>
    </w:p>
    <w:p w:rsidR="00ED1113" w:rsidRPr="006319EC" w:rsidRDefault="00ED1113" w:rsidP="00F864EA">
      <w:pPr>
        <w:ind w:firstLine="567"/>
        <w:jc w:val="both"/>
        <w:rPr>
          <w:sz w:val="28"/>
          <w:szCs w:val="28"/>
        </w:rPr>
      </w:pPr>
      <w:r>
        <w:rPr>
          <w:sz w:val="28"/>
          <w:szCs w:val="28"/>
          <w:lang w:eastAsia="ru-RU"/>
        </w:rPr>
        <w:t>4.8.1.</w:t>
      </w:r>
      <w:r>
        <w:rPr>
          <w:sz w:val="28"/>
          <w:szCs w:val="28"/>
        </w:rPr>
        <w:t xml:space="preserve"> </w:t>
      </w: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D1113" w:rsidRPr="0066196A" w:rsidRDefault="00ED1113" w:rsidP="00F864EA">
      <w:pPr>
        <w:shd w:val="clear" w:color="auto" w:fill="FFFFFF"/>
        <w:tabs>
          <w:tab w:val="left" w:pos="709"/>
          <w:tab w:val="left" w:pos="9639"/>
        </w:tabs>
        <w:ind w:firstLine="567"/>
        <w:jc w:val="both"/>
        <w:rPr>
          <w:rFonts w:eastAsia="Arial"/>
          <w:sz w:val="28"/>
          <w:szCs w:val="28"/>
        </w:rPr>
      </w:pPr>
      <w:r>
        <w:rPr>
          <w:rFonts w:eastAsia="Arial"/>
          <w:sz w:val="28"/>
          <w:szCs w:val="28"/>
        </w:rPr>
        <w:lastRenderedPageBreak/>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Pr>
          <w:rFonts w:eastAsia="Arial"/>
          <w:sz w:val="28"/>
          <w:szCs w:val="28"/>
        </w:rPr>
        <w:t>с даты получения</w:t>
      </w:r>
      <w:proofErr w:type="gramEnd"/>
      <w:r>
        <w:rPr>
          <w:rFonts w:eastAsia="Arial"/>
          <w:sz w:val="28"/>
          <w:szCs w:val="28"/>
        </w:rPr>
        <w:t xml:space="preserve"> счета, подписания акта об оказанных услугах и отчета исполнителя за отчетный месяц.</w:t>
      </w:r>
    </w:p>
    <w:p w:rsidR="00ED1113" w:rsidRPr="006319EC" w:rsidRDefault="00ED1113" w:rsidP="00F864EA">
      <w:pPr>
        <w:ind w:firstLine="567"/>
        <w:jc w:val="both"/>
        <w:rPr>
          <w:sz w:val="28"/>
          <w:szCs w:val="28"/>
        </w:rPr>
      </w:pPr>
      <w:r>
        <w:rPr>
          <w:b/>
          <w:sz w:val="28"/>
          <w:szCs w:val="28"/>
        </w:rPr>
        <w:t xml:space="preserve">4.9. </w:t>
      </w:r>
      <w:r>
        <w:rPr>
          <w:b/>
          <w:sz w:val="28"/>
          <w:szCs w:val="28"/>
          <w:lang w:eastAsia="ru-RU"/>
        </w:rPr>
        <w:t>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по 31 декабря 2022 года включительно, в части взаиморасчетов до полного исполнения сторонами своих обязательств. </w:t>
      </w:r>
    </w:p>
    <w:p w:rsidR="00ED1113" w:rsidRPr="006319EC" w:rsidRDefault="00ED1113" w:rsidP="00F864EA">
      <w:pPr>
        <w:ind w:firstLine="567"/>
        <w:jc w:val="both"/>
        <w:rPr>
          <w:b/>
          <w:sz w:val="28"/>
          <w:szCs w:val="28"/>
        </w:rPr>
      </w:pPr>
      <w:r>
        <w:rPr>
          <w:b/>
          <w:sz w:val="28"/>
          <w:szCs w:val="28"/>
        </w:rPr>
        <w:t>4.10. Услуги должны оказываться с учетом установленных требований:</w:t>
      </w:r>
      <w:r>
        <w:rPr>
          <w:sz w:val="28"/>
          <w:szCs w:val="28"/>
          <w:lang w:eastAsia="ru-RU"/>
        </w:rPr>
        <w:t xml:space="preserve"> </w:t>
      </w:r>
    </w:p>
    <w:p w:rsidR="00ED1113" w:rsidRPr="006319EC" w:rsidRDefault="00ED1113" w:rsidP="00F864EA">
      <w:pPr>
        <w:ind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ED1113" w:rsidRPr="006319EC" w:rsidRDefault="00ED1113" w:rsidP="00F864EA">
      <w:pPr>
        <w:ind w:firstLine="567"/>
        <w:jc w:val="both"/>
        <w:rPr>
          <w:rFonts w:eastAsia="Calibri"/>
          <w:sz w:val="28"/>
          <w:szCs w:val="28"/>
        </w:rPr>
      </w:pPr>
      <w:r>
        <w:rPr>
          <w:rFonts w:eastAsia="Calibri"/>
          <w:sz w:val="28"/>
          <w:szCs w:val="28"/>
        </w:rPr>
        <w:t>-Уставом железнодорожного транспорта Российской Федерации» от 10.01.2003г. №18-ФЗ;</w:t>
      </w:r>
    </w:p>
    <w:p w:rsidR="00ED1113" w:rsidRPr="006319EC" w:rsidRDefault="00ED1113" w:rsidP="00F864EA">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ED1113" w:rsidRPr="006319EC" w:rsidRDefault="00ED1113" w:rsidP="00F864EA">
      <w:pPr>
        <w:ind w:firstLine="567"/>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ED1113" w:rsidRPr="006319EC" w:rsidRDefault="00ED1113" w:rsidP="00F864EA">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ED1113" w:rsidRPr="006319EC" w:rsidRDefault="00ED1113" w:rsidP="00F864EA">
      <w:pPr>
        <w:ind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ED1113" w:rsidRPr="006319EC" w:rsidRDefault="00ED1113" w:rsidP="00F864EA">
      <w:pPr>
        <w:ind w:firstLine="567"/>
        <w:jc w:val="both"/>
        <w:rPr>
          <w:sz w:val="28"/>
          <w:szCs w:val="28"/>
        </w:rPr>
      </w:pPr>
      <w:r>
        <w:rPr>
          <w:b/>
          <w:sz w:val="28"/>
          <w:szCs w:val="28"/>
        </w:rPr>
        <w:t>4.11.</w:t>
      </w:r>
      <w:r>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ED1113" w:rsidRPr="006319EC" w:rsidRDefault="00ED1113" w:rsidP="00F864EA">
      <w:pPr>
        <w:ind w:firstLine="567"/>
        <w:jc w:val="both"/>
        <w:rPr>
          <w:b/>
          <w:sz w:val="28"/>
          <w:szCs w:val="28"/>
        </w:rPr>
      </w:pPr>
      <w:r>
        <w:rPr>
          <w:b/>
          <w:sz w:val="28"/>
          <w:szCs w:val="28"/>
        </w:rPr>
        <w:t xml:space="preserve">4.12. </w:t>
      </w: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ED1113" w:rsidRPr="006319EC" w:rsidRDefault="00ED1113" w:rsidP="00F864EA">
      <w:pPr>
        <w:ind w:left="567"/>
        <w:jc w:val="both"/>
        <w:rPr>
          <w:sz w:val="28"/>
          <w:szCs w:val="28"/>
        </w:rPr>
      </w:pPr>
    </w:p>
    <w:p w:rsidR="00ED1113" w:rsidRPr="006319EC" w:rsidRDefault="00ED1113" w:rsidP="00F864EA">
      <w:pPr>
        <w:spacing w:after="200"/>
        <w:ind w:firstLine="720"/>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ED1113" w:rsidRDefault="00ED1113">
      <w:bookmarkStart w:id="15" w:name="_GoBack"/>
      <w:bookmarkEnd w:id="15"/>
    </w:p>
    <w:p w:rsidR="008E4B1D" w:rsidRDefault="008E4B1D"/>
    <w:p w:rsidR="008E4B1D" w:rsidRDefault="008E4B1D"/>
    <w:p w:rsidR="008E4B1D" w:rsidRDefault="008E4B1D"/>
    <w:p w:rsidR="008E4B1D" w:rsidRDefault="008E4B1D"/>
    <w:p w:rsidR="008E4B1D" w:rsidRDefault="008E4B1D"/>
    <w:p w:rsidR="008E4B1D" w:rsidRDefault="008E4B1D"/>
    <w:p w:rsidR="008E4B1D" w:rsidRDefault="008E4B1D"/>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ED1113" w:rsidRDefault="00F864EA" w:rsidP="009736AE">
            <w:pPr>
              <w:pStyle w:val="19"/>
              <w:ind w:firstLine="0"/>
              <w:rPr>
                <w:sz w:val="24"/>
                <w:szCs w:val="24"/>
              </w:rPr>
            </w:pPr>
            <w:r>
              <w:rPr>
                <w:sz w:val="24"/>
                <w:szCs w:val="24"/>
              </w:rPr>
              <w:t>Закупка способом размещения оферты № РО-НКПМ</w:t>
            </w:r>
            <w:r w:rsidR="009736AE">
              <w:rPr>
                <w:sz w:val="24"/>
                <w:szCs w:val="24"/>
              </w:rPr>
              <w:t>СК-19-0004 по предмету закупки «О</w:t>
            </w:r>
            <w:r>
              <w:rPr>
                <w:sz w:val="24"/>
                <w:szCs w:val="24"/>
              </w:rPr>
              <w:t>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rPr>
                <w:sz w:val="24"/>
                <w:szCs w:val="24"/>
              </w:rPr>
              <w:t>.</w:t>
            </w:r>
            <w:r w:rsidR="009736AE">
              <w:rPr>
                <w:sz w:val="24"/>
                <w:szCs w:val="24"/>
              </w:rPr>
              <w:t>»</w:t>
            </w:r>
            <w:proofErr w:type="gramEnd"/>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ED1113" w:rsidRDefault="00F864EA">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D1113" w:rsidRDefault="00F864E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ED1113" w:rsidRDefault="00F864EA">
            <w:pPr>
              <w:pStyle w:val="19"/>
              <w:ind w:firstLine="0"/>
              <w:rPr>
                <w:sz w:val="24"/>
                <w:szCs w:val="24"/>
              </w:rPr>
            </w:pPr>
            <w:r>
              <w:rPr>
                <w:sz w:val="24"/>
                <w:szCs w:val="24"/>
              </w:rPr>
              <w:t>Адрес: 107014, г. Москва, 107014, ул. Короленко, д. 8</w:t>
            </w:r>
          </w:p>
          <w:p w:rsidR="00ED1113" w:rsidRDefault="00F864E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Белякова Ирина Львовна, тел. +7(495)7881717(3663), электронный адрес </w:t>
            </w:r>
            <w:proofErr w:type="spellStart"/>
            <w:r>
              <w:t>beliakovail@trcont.ru</w:t>
            </w:r>
            <w:proofErr w:type="spellEnd"/>
            <w:r>
              <w:t>.</w:t>
            </w:r>
          </w:p>
          <w:p w:rsidR="00ED1113" w:rsidRDefault="00ED1113">
            <w:pPr>
              <w:pStyle w:val="19"/>
              <w:ind w:firstLine="0"/>
              <w:rPr>
                <w:sz w:val="24"/>
                <w:szCs w:val="24"/>
              </w:rPr>
            </w:pPr>
          </w:p>
          <w:p w:rsidR="00ED1113" w:rsidRDefault="00ED1113">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ED1113" w:rsidRDefault="00F864EA">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 мая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ED1113" w:rsidRDefault="00F864EA" w:rsidP="00D677C2">
            <w:pPr>
              <w:pStyle w:val="19"/>
              <w:ind w:firstLine="0"/>
              <w:rPr>
                <w:sz w:val="24"/>
                <w:szCs w:val="24"/>
              </w:rPr>
            </w:pPr>
            <w:r>
              <w:rPr>
                <w:sz w:val="24"/>
                <w:szCs w:val="24"/>
              </w:rPr>
              <w:t>Начальная (максимальная) цена договор</w:t>
            </w:r>
            <w:r w:rsidR="00D677C2">
              <w:rPr>
                <w:sz w:val="24"/>
                <w:szCs w:val="24"/>
              </w:rPr>
              <w:t>ов</w:t>
            </w:r>
            <w:r>
              <w:rPr>
                <w:sz w:val="24"/>
                <w:szCs w:val="24"/>
              </w:rPr>
              <w:t xml:space="preserve"> составляет 655000000 (шестьсот пятьдесят пять миллионов) рублей 00 копеек с учетом всех налогов (кроме НДС). Максимальная (совокупная) цена договора/договоров составляет – 655 000 </w:t>
            </w:r>
            <w:proofErr w:type="spellStart"/>
            <w:r>
              <w:rPr>
                <w:sz w:val="24"/>
                <w:szCs w:val="24"/>
              </w:rPr>
              <w:t>000</w:t>
            </w:r>
            <w:proofErr w:type="spellEnd"/>
            <w:r>
              <w:rPr>
                <w:sz w:val="24"/>
                <w:szCs w:val="24"/>
              </w:rPr>
              <w:t xml:space="preserve"> (шестьсот пятьдесят пять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ED1113" w:rsidRDefault="00F864EA" w:rsidP="00857FBE">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857FBE">
              <w:rPr>
                <w:sz w:val="24"/>
                <w:szCs w:val="24"/>
              </w:rPr>
              <w:t xml:space="preserve"> 3 Информационной карты и до </w:t>
            </w:r>
            <w:r w:rsidR="00857FBE">
              <w:rPr>
                <w:sz w:val="24"/>
                <w:szCs w:val="24"/>
              </w:rPr>
              <w:br/>
              <w:t>«30</w:t>
            </w:r>
            <w:r>
              <w:rPr>
                <w:sz w:val="24"/>
                <w:szCs w:val="24"/>
              </w:rPr>
              <w:t xml:space="preserve">» </w:t>
            </w:r>
            <w:r w:rsidR="00857FBE">
              <w:rPr>
                <w:sz w:val="24"/>
                <w:szCs w:val="24"/>
              </w:rPr>
              <w:t xml:space="preserve">сентября </w:t>
            </w:r>
            <w:r>
              <w:rPr>
                <w:sz w:val="24"/>
                <w:szCs w:val="24"/>
              </w:rPr>
              <w:t>20</w:t>
            </w:r>
            <w:r w:rsidR="00857FBE">
              <w:rPr>
                <w:sz w:val="24"/>
                <w:szCs w:val="24"/>
              </w:rPr>
              <w:t>22</w:t>
            </w:r>
            <w:r>
              <w:rPr>
                <w:sz w:val="24"/>
                <w:szCs w:val="24"/>
              </w:rPr>
              <w:t xml:space="preserve"> г. 16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ED1113" w:rsidRDefault="00F864EA">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8E4B1D" w:rsidRDefault="008E4B1D" w:rsidP="008E4B1D">
            <w:pPr>
              <w:ind w:firstLine="459"/>
              <w:jc w:val="both"/>
              <w:rPr>
                <w:rFonts w:eastAsia="Arial"/>
                <w:szCs w:val="28"/>
              </w:rPr>
            </w:pPr>
            <w:r>
              <w:rPr>
                <w:rFonts w:eastAsia="Arial"/>
                <w:szCs w:val="28"/>
              </w:rPr>
              <w:t xml:space="preserve">1) по первому этапу при наличии Заявок состоится«21» июня 2019 г. 14 час. 00 мин. </w:t>
            </w:r>
          </w:p>
          <w:p w:rsidR="008E4B1D" w:rsidRPr="001F5EA3" w:rsidRDefault="008E4B1D" w:rsidP="008E4B1D">
            <w:pPr>
              <w:numPr>
                <w:ilvl w:val="0"/>
                <w:numId w:val="44"/>
              </w:numPr>
              <w:ind w:left="0" w:firstLine="459"/>
              <w:jc w:val="both"/>
              <w:rPr>
                <w:rFonts w:eastAsia="Arial"/>
                <w:szCs w:val="28"/>
              </w:rPr>
            </w:pPr>
            <w:r w:rsidRPr="001F5EA3">
              <w:rPr>
                <w:rFonts w:eastAsia="Arial"/>
                <w:szCs w:val="28"/>
              </w:rPr>
              <w:t>по второму и последующим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8E4B1D" w:rsidRPr="001F5EA3" w:rsidRDefault="008E4B1D" w:rsidP="008E4B1D">
            <w:pPr>
              <w:numPr>
                <w:ilvl w:val="0"/>
                <w:numId w:val="44"/>
              </w:numPr>
              <w:ind w:left="0" w:firstLine="459"/>
              <w:jc w:val="both"/>
              <w:rPr>
                <w:rFonts w:eastAsia="Arial"/>
                <w:szCs w:val="28"/>
              </w:rPr>
            </w:pPr>
            <w:r w:rsidRPr="001F5EA3">
              <w:rPr>
                <w:szCs w:val="28"/>
              </w:rPr>
              <w:t xml:space="preserve">по последнему этапу при наличии Заявок - не позднее 10 календарных дней </w:t>
            </w:r>
            <w:proofErr w:type="gramStart"/>
            <w:r w:rsidRPr="001F5EA3">
              <w:rPr>
                <w:szCs w:val="28"/>
              </w:rPr>
              <w:t>с даты окончания</w:t>
            </w:r>
            <w:proofErr w:type="gramEnd"/>
            <w:r w:rsidRPr="001F5EA3">
              <w:rPr>
                <w:szCs w:val="28"/>
              </w:rPr>
              <w:t xml:space="preserve"> приема Заявок, указанной в пункте 6 Информационной карты.</w:t>
            </w:r>
          </w:p>
          <w:p w:rsidR="00ED1113" w:rsidRDefault="00ED1113">
            <w:pPr>
              <w:pStyle w:val="19"/>
              <w:ind w:firstLine="0"/>
              <w:rPr>
                <w:sz w:val="24"/>
                <w:szCs w:val="24"/>
                <w:highlight w:val="cyan"/>
              </w:rPr>
            </w:pP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F864EA" w:rsidRPr="00647AA0" w:rsidRDefault="00F864EA" w:rsidP="00F864EA">
            <w:pPr>
              <w:pStyle w:val="19"/>
              <w:ind w:firstLine="284"/>
              <w:rPr>
                <w:sz w:val="24"/>
                <w:szCs w:val="24"/>
              </w:rPr>
            </w:pPr>
            <w:r w:rsidRPr="00647AA0">
              <w:rPr>
                <w:sz w:val="24"/>
                <w:szCs w:val="24"/>
              </w:rPr>
              <w:t>Решение об итогах процедуры Размещения оферты принимается Конкурсной комиссией аппарата управления ПАО «</w:t>
            </w:r>
            <w:proofErr w:type="spellStart"/>
            <w:r w:rsidRPr="00647AA0">
              <w:rPr>
                <w:sz w:val="24"/>
                <w:szCs w:val="24"/>
              </w:rPr>
              <w:t>ТрансКонтейнер</w:t>
            </w:r>
            <w:proofErr w:type="spellEnd"/>
            <w:r w:rsidRPr="00647AA0">
              <w:rPr>
                <w:sz w:val="24"/>
                <w:szCs w:val="24"/>
              </w:rPr>
              <w:t xml:space="preserve">» </w:t>
            </w:r>
          </w:p>
          <w:p w:rsidR="00ED1113" w:rsidRDefault="00F864EA" w:rsidP="00F864EA">
            <w:pPr>
              <w:pStyle w:val="19"/>
              <w:ind w:firstLine="0"/>
              <w:rPr>
                <w:sz w:val="24"/>
                <w:szCs w:val="24"/>
                <w:highlight w:val="cyan"/>
              </w:rPr>
            </w:pPr>
            <w:r w:rsidRPr="00647AA0">
              <w:rPr>
                <w:sz w:val="24"/>
                <w:szCs w:val="24"/>
              </w:rPr>
              <w:t>Адрес: 125047, Москва, Оружейный переулок, д.19.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8E4B1D" w:rsidRDefault="00F864EA">
            <w:pPr>
              <w:jc w:val="both"/>
            </w:pPr>
            <w:r>
              <w:t xml:space="preserve">Подведение итогов состоится не позднее </w:t>
            </w:r>
          </w:p>
          <w:p w:rsidR="008E4B1D" w:rsidRDefault="008E4B1D" w:rsidP="008E4B1D">
            <w:pPr>
              <w:ind w:firstLine="317"/>
              <w:jc w:val="both"/>
              <w:rPr>
                <w:b/>
                <w:szCs w:val="28"/>
              </w:rPr>
            </w:pPr>
            <w:r>
              <w:rPr>
                <w:szCs w:val="28"/>
              </w:rPr>
              <w:t>1) по первому этапу при наличии Заявок состоится</w:t>
            </w:r>
            <w:r w:rsidR="00B04A59">
              <w:rPr>
                <w:szCs w:val="28"/>
              </w:rPr>
              <w:t xml:space="preserve"> не позднее </w:t>
            </w:r>
            <w:r>
              <w:rPr>
                <w:szCs w:val="28"/>
              </w:rPr>
              <w:t>«23» июля 2019 г. 14 час. 00 минут местного времени.</w:t>
            </w:r>
          </w:p>
          <w:p w:rsidR="008E4B1D" w:rsidRDefault="008E4B1D" w:rsidP="008E4B1D">
            <w:pPr>
              <w:ind w:firstLine="317"/>
              <w:jc w:val="both"/>
              <w:rPr>
                <w:szCs w:val="28"/>
              </w:rPr>
            </w:pPr>
            <w:r>
              <w:rPr>
                <w:szCs w:val="28"/>
              </w:rPr>
              <w:t xml:space="preserve">2) </w:t>
            </w:r>
            <w:r>
              <w:rPr>
                <w:rFonts w:eastAsia="Arial"/>
                <w:szCs w:val="28"/>
              </w:rPr>
              <w:t xml:space="preserve">Второй и последующие этапы при поступлении Заявок не позднее 21 календарного дня </w:t>
            </w:r>
            <w:proofErr w:type="gramStart"/>
            <w:r>
              <w:rPr>
                <w:rFonts w:eastAsia="Arial"/>
                <w:szCs w:val="28"/>
              </w:rPr>
              <w:t>с даты рассмотрения</w:t>
            </w:r>
            <w:proofErr w:type="gramEnd"/>
            <w:r>
              <w:rPr>
                <w:rFonts w:eastAsia="Arial"/>
                <w:szCs w:val="28"/>
              </w:rPr>
              <w:t xml:space="preserve"> и сопоставления Заявок (пункт 8 Информационной карты). </w:t>
            </w:r>
          </w:p>
          <w:p w:rsidR="00ED1113" w:rsidRDefault="00ED1113" w:rsidP="008E4B1D">
            <w:pPr>
              <w:tabs>
                <w:tab w:val="left" w:pos="709"/>
              </w:tabs>
              <w:suppressAutoHyphens w:val="0"/>
              <w:jc w:val="both"/>
            </w:pPr>
          </w:p>
          <w:p w:rsidR="00ED1113" w:rsidRDefault="00F864EA">
            <w:pPr>
              <w:pStyle w:val="19"/>
              <w:ind w:firstLine="0"/>
              <w:rPr>
                <w:sz w:val="24"/>
                <w:szCs w:val="24"/>
                <w:highlight w:val="cyan"/>
              </w:rPr>
            </w:pPr>
            <w:r>
              <w:rPr>
                <w:rFonts w:eastAsia="Times New Roman"/>
                <w:snapToGrid w:val="0"/>
                <w:sz w:val="24"/>
                <w:szCs w:val="24"/>
                <w:lang w:eastAsia="ru-RU"/>
              </w:rPr>
              <w:t xml:space="preserve">Место: 125047,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371" w:type="dxa"/>
          </w:tcPr>
          <w:p w:rsidR="00ED1113" w:rsidRDefault="00F864EA">
            <w:pPr>
              <w:pStyle w:val="19"/>
              <w:ind w:firstLine="0"/>
              <w:rPr>
                <w:sz w:val="24"/>
                <w:szCs w:val="24"/>
              </w:rPr>
            </w:pPr>
            <w:r>
              <w:rPr>
                <w:sz w:val="24"/>
                <w:szCs w:val="24"/>
              </w:rPr>
              <w:lastRenderedPageBreak/>
              <w:t xml:space="preserve">Заказчик оплачивает счета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счета, подписания акта об оказанных услугах и отчета исполнителя за </w:t>
            </w:r>
            <w:r>
              <w:rPr>
                <w:sz w:val="24"/>
                <w:szCs w:val="24"/>
              </w:rPr>
              <w:lastRenderedPageBreak/>
              <w:t>отчетный месяц</w:t>
            </w:r>
          </w:p>
          <w:p w:rsidR="00ED1113" w:rsidRDefault="00F864EA">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ED1113" w:rsidRDefault="00F864E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ED1113" w:rsidRDefault="00F864EA">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С даты заключения договора до 31 декабря 2022 года (включительно).</w:t>
            </w:r>
          </w:p>
          <w:p w:rsidR="00685C56" w:rsidRPr="00F86FAA" w:rsidRDefault="00685C56" w:rsidP="00685C56">
            <w:pPr>
              <w:pStyle w:val="Default"/>
              <w:jc w:val="both"/>
            </w:pPr>
          </w:p>
          <w:p w:rsidR="00F804F0" w:rsidRPr="00F804F0" w:rsidRDefault="00174FFE" w:rsidP="00F804F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r w:rsidR="00F804F0" w:rsidRPr="00F804F0">
              <w:t xml:space="preserve">Открытые контейнерные терминалы на местах общего и </w:t>
            </w:r>
            <w:proofErr w:type="spellStart"/>
            <w:r w:rsidR="00F804F0" w:rsidRPr="00F804F0">
              <w:t>необщего</w:t>
            </w:r>
            <w:proofErr w:type="spellEnd"/>
            <w:r w:rsidR="00F804F0" w:rsidRPr="00F804F0">
              <w:t xml:space="preserve"> пользования в  Московской  и Калужской областях.</w:t>
            </w:r>
          </w:p>
          <w:p w:rsidR="00ED1113" w:rsidRDefault="00ED1113">
            <w:pPr>
              <w:pStyle w:val="19"/>
              <w:ind w:firstLine="0"/>
              <w:rPr>
                <w:sz w:val="24"/>
                <w:szCs w:val="24"/>
              </w:rPr>
            </w:pP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ED1113" w:rsidRDefault="00F864EA">
            <w:pPr>
              <w:pStyle w:val="19"/>
              <w:ind w:firstLine="0"/>
              <w:rPr>
                <w:sz w:val="24"/>
                <w:szCs w:val="24"/>
              </w:rPr>
            </w:pPr>
            <w:r>
              <w:rPr>
                <w:sz w:val="24"/>
                <w:szCs w:val="24"/>
              </w:rPr>
              <w:t>Состав и объем оказываемых услуг определен в разделе 4 «Техническое задание» документации о закупке.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ED1113" w:rsidRPr="008E4B1D" w:rsidRDefault="00F864EA">
            <w:pPr>
              <w:pStyle w:val="afe"/>
              <w:jc w:val="both"/>
              <w:rPr>
                <w:sz w:val="24"/>
                <w:szCs w:val="24"/>
              </w:rPr>
            </w:pPr>
            <w:r w:rsidRPr="008E4B1D">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ED1113" w:rsidRDefault="00F864EA">
            <w:pPr>
              <w:pStyle w:val="19"/>
              <w:ind w:firstLine="0"/>
              <w:jc w:val="left"/>
              <w:rPr>
                <w:b/>
                <w:sz w:val="24"/>
                <w:szCs w:val="24"/>
                <w:highlight w:val="yellow"/>
              </w:rPr>
            </w:pPr>
            <w:proofErr w:type="spellStart"/>
            <w:r>
              <w:rPr>
                <w:sz w:val="24"/>
                <w:szCs w:val="24"/>
                <w:lang w:val="en-US"/>
              </w:rPr>
              <w:t>Рубль</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8E4B1D">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D1113" w:rsidRPr="008E4B1D" w:rsidRDefault="00F864EA" w:rsidP="008E4B1D">
            <w:pPr>
              <w:pStyle w:val="aff6"/>
              <w:numPr>
                <w:ilvl w:val="1"/>
                <w:numId w:val="17"/>
              </w:numPr>
              <w:jc w:val="both"/>
            </w:pPr>
            <w:r w:rsidRPr="008E4B1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1113" w:rsidRPr="008E4B1D" w:rsidRDefault="00F864EA" w:rsidP="008E4B1D">
            <w:pPr>
              <w:pStyle w:val="aff6"/>
              <w:numPr>
                <w:ilvl w:val="1"/>
                <w:numId w:val="17"/>
              </w:numPr>
              <w:jc w:val="both"/>
            </w:pPr>
            <w:r w:rsidRPr="008E4B1D">
              <w:t>отсутствие за последние три года просроченной задолженности перед ПАО «</w:t>
            </w:r>
            <w:proofErr w:type="spellStart"/>
            <w:r w:rsidRPr="008E4B1D">
              <w:t>ТрансКонтейнер</w:t>
            </w:r>
            <w:proofErr w:type="spellEnd"/>
            <w:r w:rsidRPr="008E4B1D">
              <w:t>», фактов невыполнения обязательств перед ПАО «</w:t>
            </w:r>
            <w:proofErr w:type="spellStart"/>
            <w:r w:rsidRPr="008E4B1D">
              <w:t>ТрансКонтейнер</w:t>
            </w:r>
            <w:proofErr w:type="spellEnd"/>
            <w:r w:rsidRPr="008E4B1D">
              <w:t>» и причинения вреда имуществу ПАО «</w:t>
            </w:r>
            <w:proofErr w:type="spellStart"/>
            <w:r w:rsidRPr="008E4B1D">
              <w:t>ТрансКонтейнер</w:t>
            </w:r>
            <w:proofErr w:type="spellEnd"/>
            <w:r w:rsidRPr="008E4B1D">
              <w:t>»;</w:t>
            </w:r>
          </w:p>
          <w:p w:rsidR="00ED1113" w:rsidRPr="008E4B1D" w:rsidRDefault="00F864EA" w:rsidP="008E4B1D">
            <w:pPr>
              <w:pStyle w:val="aff6"/>
              <w:numPr>
                <w:ilvl w:val="1"/>
                <w:numId w:val="17"/>
              </w:numPr>
              <w:jc w:val="both"/>
            </w:pPr>
            <w:r w:rsidRPr="008E4B1D">
              <w:t>наличие средств механизации для производства погрузочно-разгрузочных работ</w:t>
            </w:r>
            <w:r w:rsidR="00732CA8">
              <w:t xml:space="preserve"> с универсальными контейнерами;</w:t>
            </w:r>
          </w:p>
          <w:p w:rsidR="00ED1113" w:rsidRPr="008E4B1D" w:rsidRDefault="00F864EA" w:rsidP="008E4B1D">
            <w:pPr>
              <w:pStyle w:val="aff6"/>
              <w:numPr>
                <w:ilvl w:val="1"/>
                <w:numId w:val="17"/>
              </w:numPr>
              <w:jc w:val="both"/>
            </w:pPr>
            <w:r w:rsidRPr="008E4B1D">
              <w:t>возможность переработки ваго</w:t>
            </w:r>
            <w:r w:rsidR="00732CA8">
              <w:t>нов и/или контейнерных поездов;</w:t>
            </w:r>
          </w:p>
          <w:p w:rsidR="00ED1113" w:rsidRPr="008E4B1D" w:rsidRDefault="00F864EA" w:rsidP="008E4B1D">
            <w:pPr>
              <w:pStyle w:val="aff6"/>
              <w:numPr>
                <w:ilvl w:val="1"/>
                <w:numId w:val="17"/>
              </w:numPr>
              <w:jc w:val="both"/>
            </w:pPr>
            <w:r w:rsidRPr="008E4B1D">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8E4B1D">
              <w:t>.;.</w:t>
            </w:r>
            <w:proofErr w:type="gramEnd"/>
          </w:p>
          <w:p w:rsidR="006D2B87" w:rsidRPr="00FA7694" w:rsidRDefault="006D2B87" w:rsidP="008E4B1D">
            <w:pPr>
              <w:pStyle w:val="aff6"/>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1113" w:rsidRPr="008E4B1D" w:rsidRDefault="00F864EA" w:rsidP="008E4B1D">
            <w:pPr>
              <w:pStyle w:val="aff6"/>
              <w:numPr>
                <w:ilvl w:val="1"/>
                <w:numId w:val="17"/>
              </w:numPr>
              <w:jc w:val="both"/>
            </w:pPr>
            <w:r w:rsidRPr="008E4B1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8E4B1D">
              <w:lastRenderedPageBreak/>
              <w:t>Федерации, являющегося основанием для освобождения;</w:t>
            </w:r>
          </w:p>
          <w:p w:rsidR="00ED1113" w:rsidRPr="008E4B1D" w:rsidRDefault="00F864EA" w:rsidP="008E4B1D">
            <w:pPr>
              <w:pStyle w:val="aff6"/>
              <w:numPr>
                <w:ilvl w:val="1"/>
                <w:numId w:val="17"/>
              </w:numPr>
              <w:jc w:val="both"/>
            </w:pPr>
            <w:r w:rsidRPr="008E4B1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D1113" w:rsidRPr="008E4B1D" w:rsidRDefault="00F864EA" w:rsidP="008E4B1D">
            <w:pPr>
              <w:pStyle w:val="aff6"/>
              <w:numPr>
                <w:ilvl w:val="1"/>
                <w:numId w:val="17"/>
              </w:numPr>
              <w:jc w:val="both"/>
            </w:pPr>
            <w:proofErr w:type="gramStart"/>
            <w:r w:rsidRPr="008E4B1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4B1D">
              <w:t>://</w:t>
            </w:r>
            <w:r>
              <w:rPr>
                <w:lang w:val="en-US"/>
              </w:rPr>
              <w:t>service</w:t>
            </w:r>
            <w:r w:rsidRPr="008E4B1D">
              <w:t>.</w:t>
            </w:r>
            <w:proofErr w:type="spellStart"/>
            <w:r>
              <w:rPr>
                <w:lang w:val="en-US"/>
              </w:rPr>
              <w:t>nalog</w:t>
            </w:r>
            <w:proofErr w:type="spellEnd"/>
            <w:r w:rsidRPr="008E4B1D">
              <w:t>.</w:t>
            </w:r>
            <w:proofErr w:type="spellStart"/>
            <w:r>
              <w:rPr>
                <w:lang w:val="en-US"/>
              </w:rPr>
              <w:t>ru</w:t>
            </w:r>
            <w:proofErr w:type="spellEnd"/>
            <w:r w:rsidRPr="008E4B1D">
              <w:t>/</w:t>
            </w:r>
            <w:proofErr w:type="spellStart"/>
            <w:r>
              <w:rPr>
                <w:lang w:val="en-US"/>
              </w:rPr>
              <w:t>zd</w:t>
            </w:r>
            <w:proofErr w:type="spellEnd"/>
            <w:r w:rsidRPr="008E4B1D">
              <w:t>.</w:t>
            </w:r>
            <w:r>
              <w:rPr>
                <w:lang w:val="en-US"/>
              </w:rPr>
              <w:t>do</w:t>
            </w:r>
            <w:r w:rsidRPr="008E4B1D">
              <w:t>).</w:t>
            </w:r>
            <w:proofErr w:type="gramEnd"/>
            <w:r w:rsidRPr="008E4B1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4B1D">
              <w:t>://</w:t>
            </w:r>
            <w:r>
              <w:rPr>
                <w:lang w:val="en-US"/>
              </w:rPr>
              <w:t>service</w:t>
            </w:r>
            <w:r w:rsidRPr="008E4B1D">
              <w:t>.</w:t>
            </w:r>
            <w:proofErr w:type="spellStart"/>
            <w:r>
              <w:rPr>
                <w:lang w:val="en-US"/>
              </w:rPr>
              <w:t>nalog</w:t>
            </w:r>
            <w:proofErr w:type="spellEnd"/>
            <w:r w:rsidRPr="008E4B1D">
              <w:t>.</w:t>
            </w:r>
            <w:proofErr w:type="spellStart"/>
            <w:r>
              <w:rPr>
                <w:lang w:val="en-US"/>
              </w:rPr>
              <w:t>ru</w:t>
            </w:r>
            <w:proofErr w:type="spellEnd"/>
            <w:r w:rsidRPr="008E4B1D">
              <w:t>/</w:t>
            </w:r>
            <w:proofErr w:type="spellStart"/>
            <w:r>
              <w:rPr>
                <w:lang w:val="en-US"/>
              </w:rPr>
              <w:t>zd</w:t>
            </w:r>
            <w:proofErr w:type="spellEnd"/>
            <w:r w:rsidRPr="008E4B1D">
              <w:t>.</w:t>
            </w:r>
            <w:r>
              <w:rPr>
                <w:lang w:val="en-US"/>
              </w:rPr>
              <w:t>do</w:t>
            </w:r>
            <w:r w:rsidRPr="008E4B1D">
              <w:t>);</w:t>
            </w:r>
          </w:p>
          <w:p w:rsidR="00ED1113" w:rsidRPr="008E4B1D" w:rsidRDefault="00F864EA" w:rsidP="008E4B1D">
            <w:pPr>
              <w:pStyle w:val="aff6"/>
              <w:numPr>
                <w:ilvl w:val="1"/>
                <w:numId w:val="17"/>
              </w:numPr>
              <w:jc w:val="both"/>
            </w:pPr>
            <w:proofErr w:type="gramStart"/>
            <w:r w:rsidRPr="008E4B1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4B1D">
              <w:t>неприостановлении</w:t>
            </w:r>
            <w:proofErr w:type="spellEnd"/>
            <w:r w:rsidRPr="008E4B1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4B1D">
              <w:t>://</w:t>
            </w:r>
            <w:proofErr w:type="spellStart"/>
            <w:r>
              <w:rPr>
                <w:lang w:val="en-US"/>
              </w:rPr>
              <w:t>fssprus</w:t>
            </w:r>
            <w:proofErr w:type="spellEnd"/>
            <w:r w:rsidRPr="008E4B1D">
              <w:t>.</w:t>
            </w:r>
            <w:proofErr w:type="spellStart"/>
            <w:r>
              <w:rPr>
                <w:lang w:val="en-US"/>
              </w:rPr>
              <w:t>ru</w:t>
            </w:r>
            <w:proofErr w:type="spellEnd"/>
            <w:r w:rsidRPr="008E4B1D">
              <w:t>/</w:t>
            </w:r>
            <w:proofErr w:type="spellStart"/>
            <w:r>
              <w:rPr>
                <w:lang w:val="en-US"/>
              </w:rPr>
              <w:t>iss</w:t>
            </w:r>
            <w:proofErr w:type="spellEnd"/>
            <w:r w:rsidRPr="008E4B1D">
              <w:t>/</w:t>
            </w:r>
            <w:proofErr w:type="spellStart"/>
            <w:r>
              <w:rPr>
                <w:lang w:val="en-US"/>
              </w:rPr>
              <w:t>ip</w:t>
            </w:r>
            <w:proofErr w:type="spellEnd"/>
            <w:r w:rsidRPr="008E4B1D">
              <w:t>), а также информации в едином</w:t>
            </w:r>
            <w:proofErr w:type="gramEnd"/>
            <w:r w:rsidRPr="008E4B1D">
              <w:t xml:space="preserve"> Федеральном </w:t>
            </w:r>
            <w:proofErr w:type="gramStart"/>
            <w:r w:rsidRPr="008E4B1D">
              <w:t>реестре</w:t>
            </w:r>
            <w:proofErr w:type="gramEnd"/>
            <w:r w:rsidRPr="008E4B1D">
              <w:t xml:space="preserve"> сведений о фактах деятельности юридических лиц </w:t>
            </w:r>
            <w:r>
              <w:rPr>
                <w:lang w:val="en-US"/>
              </w:rPr>
              <w:t>http</w:t>
            </w:r>
            <w:r w:rsidRPr="008E4B1D">
              <w:t>://</w:t>
            </w:r>
            <w:r>
              <w:rPr>
                <w:lang w:val="en-US"/>
              </w:rPr>
              <w:t>www</w:t>
            </w:r>
            <w:r w:rsidRPr="008E4B1D">
              <w:t>.</w:t>
            </w:r>
            <w:proofErr w:type="spellStart"/>
            <w:r>
              <w:rPr>
                <w:lang w:val="en-US"/>
              </w:rPr>
              <w:t>fedresurs</w:t>
            </w:r>
            <w:proofErr w:type="spellEnd"/>
            <w:r w:rsidRPr="008E4B1D">
              <w:t>.</w:t>
            </w:r>
            <w:proofErr w:type="spellStart"/>
            <w:r>
              <w:rPr>
                <w:lang w:val="en-US"/>
              </w:rPr>
              <w:t>ru</w:t>
            </w:r>
            <w:proofErr w:type="spellEnd"/>
            <w:r w:rsidRPr="008E4B1D">
              <w:t>/</w:t>
            </w:r>
            <w:r>
              <w:rPr>
                <w:lang w:val="en-US"/>
              </w:rPr>
              <w:t>companies</w:t>
            </w:r>
            <w:r w:rsidRPr="008E4B1D">
              <w:t>/</w:t>
            </w:r>
            <w:proofErr w:type="spellStart"/>
            <w:r>
              <w:rPr>
                <w:lang w:val="en-US"/>
              </w:rPr>
              <w:t>IsSearching</w:t>
            </w:r>
            <w:proofErr w:type="spellEnd"/>
            <w:r w:rsidRPr="008E4B1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w:t>
            </w:r>
            <w:r w:rsidRPr="008E4B1D">
              <w:lastRenderedPageBreak/>
              <w:t xml:space="preserve">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4B1D">
              <w:t>неприостановлении</w:t>
            </w:r>
            <w:proofErr w:type="spellEnd"/>
            <w:r w:rsidRPr="008E4B1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1113" w:rsidRPr="008E4B1D" w:rsidRDefault="00F864EA" w:rsidP="008E4B1D">
            <w:pPr>
              <w:pStyle w:val="aff6"/>
              <w:numPr>
                <w:ilvl w:val="1"/>
                <w:numId w:val="17"/>
              </w:numPr>
              <w:jc w:val="both"/>
            </w:pPr>
            <w:r w:rsidRPr="008E4B1D">
              <w:t>сведения о планируемых к привлечению субподрядных организаций (соисполнителей), по форме приложения № 5 к документации о закупке</w:t>
            </w:r>
            <w:proofErr w:type="gramStart"/>
            <w:r w:rsidRPr="008E4B1D">
              <w:t>.;</w:t>
            </w:r>
            <w:proofErr w:type="gramEnd"/>
          </w:p>
          <w:p w:rsidR="00ED1113" w:rsidRPr="008E4B1D" w:rsidRDefault="00F864EA" w:rsidP="008E4B1D">
            <w:pPr>
              <w:pStyle w:val="aff6"/>
              <w:numPr>
                <w:ilvl w:val="1"/>
                <w:numId w:val="17"/>
              </w:numPr>
              <w:jc w:val="both"/>
            </w:pPr>
            <w:r w:rsidRPr="008E4B1D">
              <w:t xml:space="preserve">Приказ Федерального агентства железнодорожного транспорта (РОСЖЕЛДОР) об открытии железнодорожных  путей </w:t>
            </w:r>
            <w:proofErr w:type="spellStart"/>
            <w:r w:rsidRPr="008E4B1D">
              <w:t>необщего</w:t>
            </w:r>
            <w:proofErr w:type="spellEnd"/>
            <w:r w:rsidRPr="008E4B1D">
              <w:t xml:space="preserve"> пользования для работы с крупнотоннажными контейнерами</w:t>
            </w:r>
            <w:proofErr w:type="gramStart"/>
            <w:r w:rsidRPr="008E4B1D">
              <w:t>.;</w:t>
            </w:r>
            <w:proofErr w:type="gramEnd"/>
          </w:p>
          <w:p w:rsidR="00ED1113" w:rsidRPr="008E4B1D" w:rsidRDefault="00F864EA" w:rsidP="008E4B1D">
            <w:pPr>
              <w:pStyle w:val="aff6"/>
              <w:numPr>
                <w:ilvl w:val="1"/>
                <w:numId w:val="17"/>
              </w:numPr>
              <w:jc w:val="both"/>
            </w:pPr>
            <w:r w:rsidRPr="008E4B1D">
              <w:t>Разрешения, лицензии согласно требований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roofErr w:type="gramStart"/>
            <w:r w:rsidRPr="008E4B1D">
              <w:t>..</w:t>
            </w:r>
            <w:proofErr w:type="gramEnd"/>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ED1113" w:rsidRDefault="00F864EA">
            <w:pPr>
              <w:pStyle w:val="af9"/>
              <w:ind w:firstLine="0"/>
              <w:rPr>
                <w:sz w:val="24"/>
                <w:highlight w:val="yellow"/>
              </w:rPr>
            </w:pPr>
            <w:r w:rsidRPr="008E4B1D">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 xml:space="preserve">Критерии оценки и сопоставления Заявок на участие в процедуре Размещения оферты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ED1113" w:rsidRDefault="00ED1113">
            <w:pPr>
              <w:pStyle w:val="af9"/>
              <w:ind w:left="34" w:firstLine="567"/>
              <w:rPr>
                <w:sz w:val="24"/>
              </w:rPr>
            </w:pPr>
          </w:p>
          <w:p w:rsidR="00ED1113" w:rsidRDefault="00F864EA" w:rsidP="008E4B1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ED1113" w:rsidRDefault="00F864E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D1113" w:rsidRDefault="00ED1113" w:rsidP="008E4B1D">
            <w:pPr>
              <w:pStyle w:val="af9"/>
              <w:numPr>
                <w:ilvl w:val="1"/>
                <w:numId w:val="13"/>
              </w:numPr>
              <w:tabs>
                <w:tab w:val="num" w:pos="459"/>
              </w:tabs>
              <w:ind w:left="34" w:firstLine="567"/>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ED1113" w:rsidRDefault="00F864EA">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ED1113" w:rsidRDefault="00F864E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ED1113" w:rsidRDefault="00F864EA">
            <w:pPr>
              <w:pStyle w:val="19"/>
              <w:ind w:firstLine="0"/>
              <w:rPr>
                <w:sz w:val="24"/>
                <w:szCs w:val="24"/>
              </w:rPr>
            </w:pPr>
            <w:r>
              <w:rPr>
                <w:sz w:val="24"/>
                <w:szCs w:val="24"/>
              </w:rPr>
              <w:t>Не предусмотрено.</w:t>
            </w:r>
          </w:p>
          <w:p w:rsidR="00ED1113" w:rsidRDefault="00ED1113">
            <w:pPr>
              <w:pStyle w:val="19"/>
              <w:ind w:firstLine="397"/>
              <w:rPr>
                <w:sz w:val="24"/>
                <w:szCs w:val="24"/>
              </w:rPr>
            </w:pPr>
          </w:p>
          <w:p w:rsidR="00ED1113" w:rsidRDefault="00ED1113">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ED1113" w:rsidRDefault="00ED1113">
            <w:pPr>
              <w:pStyle w:val="19"/>
              <w:ind w:firstLine="0"/>
              <w:rPr>
                <w:sz w:val="24"/>
                <w:szCs w:val="24"/>
              </w:rPr>
            </w:pPr>
          </w:p>
          <w:p w:rsidR="00ED1113" w:rsidRDefault="00ED1113">
            <w:pPr>
              <w:pStyle w:val="19"/>
              <w:ind w:firstLine="0"/>
              <w:rPr>
                <w:sz w:val="24"/>
                <w:szCs w:val="24"/>
              </w:rPr>
            </w:pPr>
          </w:p>
          <w:p w:rsidR="00ED1113" w:rsidRDefault="00F864EA">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ED1113" w:rsidRDefault="00F864EA">
            <w:pPr>
              <w:pStyle w:val="19"/>
              <w:ind w:firstLine="0"/>
              <w:rPr>
                <w:sz w:val="24"/>
                <w:szCs w:val="24"/>
              </w:rPr>
            </w:pPr>
            <w:r>
              <w:rPr>
                <w:sz w:val="24"/>
                <w:szCs w:val="24"/>
              </w:rPr>
              <w:t>до 31 декабря 2022 года</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E4B1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E4B1D">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E4B1D">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E4B1D">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E4B1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E4B1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D1113" w:rsidRPr="00F230E7" w:rsidRDefault="00ED1113" w:rsidP="00F864EA">
      <w:pPr>
        <w:pStyle w:val="af9"/>
        <w:ind w:firstLine="0"/>
        <w:jc w:val="center"/>
        <w:outlineLvl w:val="1"/>
        <w:rPr>
          <w:b/>
          <w:sz w:val="28"/>
          <w:szCs w:val="28"/>
        </w:rPr>
      </w:pPr>
      <w:r>
        <w:rPr>
          <w:b/>
          <w:sz w:val="28"/>
          <w:szCs w:val="28"/>
        </w:rPr>
        <w:t>Предложение о сотрудничестве</w:t>
      </w:r>
    </w:p>
    <w:p w:rsidR="00ED1113" w:rsidRPr="0007096B" w:rsidRDefault="00ED1113" w:rsidP="00F864EA">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ED1113" w:rsidRPr="0007096B" w:rsidTr="00F864EA">
        <w:tc>
          <w:tcPr>
            <w:tcW w:w="4927" w:type="dxa"/>
          </w:tcPr>
          <w:p w:rsidR="00ED1113" w:rsidRPr="0007096B" w:rsidRDefault="00ED1113" w:rsidP="00F864EA">
            <w:r>
              <w:rPr>
                <w:sz w:val="28"/>
                <w:szCs w:val="28"/>
              </w:rPr>
              <w:t>«____» ___________ 201_ г.</w:t>
            </w:r>
          </w:p>
        </w:tc>
        <w:tc>
          <w:tcPr>
            <w:tcW w:w="4927" w:type="dxa"/>
          </w:tcPr>
          <w:p w:rsidR="00ED1113" w:rsidRPr="0007096B" w:rsidRDefault="00ED1113" w:rsidP="00F864EA">
            <w:pPr>
              <w:rPr>
                <w:sz w:val="28"/>
                <w:szCs w:val="28"/>
              </w:rPr>
            </w:pPr>
            <w:r>
              <w:rPr>
                <w:sz w:val="28"/>
                <w:szCs w:val="28"/>
              </w:rPr>
              <w:t>Процедура Размещения оферты</w:t>
            </w:r>
          </w:p>
          <w:p w:rsidR="00ED1113" w:rsidRPr="0007096B" w:rsidRDefault="00ED1113" w:rsidP="00F864EA">
            <w:r>
              <w:rPr>
                <w:sz w:val="28"/>
                <w:szCs w:val="28"/>
              </w:rPr>
              <w:t>№ РО</w:t>
            </w:r>
            <w:proofErr w:type="gramStart"/>
            <w:r>
              <w:rPr>
                <w:sz w:val="28"/>
                <w:szCs w:val="28"/>
              </w:rPr>
              <w:t>-________-______-________</w:t>
            </w:r>
            <w:proofErr w:type="gramEnd"/>
          </w:p>
        </w:tc>
      </w:tr>
    </w:tbl>
    <w:p w:rsidR="00ED1113" w:rsidRPr="0007096B" w:rsidRDefault="00ED1113" w:rsidP="00F864EA">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571"/>
      </w:tblGrid>
      <w:tr w:rsidR="00ED1113" w:rsidRPr="0007096B" w:rsidTr="00F864EA">
        <w:tc>
          <w:tcPr>
            <w:tcW w:w="9854" w:type="dxa"/>
          </w:tcPr>
          <w:p w:rsidR="00ED1113" w:rsidRPr="0007096B" w:rsidRDefault="00ED1113" w:rsidP="00F864EA">
            <w:pPr>
              <w:rPr>
                <w:sz w:val="28"/>
                <w:szCs w:val="28"/>
              </w:rPr>
            </w:pPr>
          </w:p>
        </w:tc>
      </w:tr>
      <w:tr w:rsidR="00ED1113" w:rsidRPr="0007096B" w:rsidTr="00F864EA">
        <w:tc>
          <w:tcPr>
            <w:tcW w:w="9854" w:type="dxa"/>
          </w:tcPr>
          <w:p w:rsidR="00ED1113" w:rsidRPr="0007096B" w:rsidRDefault="00ED1113" w:rsidP="00F864EA">
            <w:pPr>
              <w:ind w:firstLine="3"/>
              <w:jc w:val="center"/>
              <w:rPr>
                <w:sz w:val="28"/>
                <w:szCs w:val="28"/>
              </w:rPr>
            </w:pPr>
            <w:r>
              <w:rPr>
                <w:bCs/>
                <w:i/>
              </w:rPr>
              <w:t>(Полное наименование п</w:t>
            </w:r>
            <w:r>
              <w:rPr>
                <w:i/>
              </w:rPr>
              <w:t>ретендента</w:t>
            </w:r>
            <w:r>
              <w:rPr>
                <w:bCs/>
                <w:i/>
              </w:rPr>
              <w:t>)</w:t>
            </w:r>
          </w:p>
        </w:tc>
      </w:tr>
    </w:tbl>
    <w:p w:rsidR="00ED1113" w:rsidRDefault="00ED1113" w:rsidP="00F864EA">
      <w:pPr>
        <w:ind w:firstLine="720"/>
        <w:jc w:val="both"/>
        <w:rPr>
          <w:b/>
          <w:sz w:val="28"/>
          <w:szCs w:val="28"/>
          <w:highlight w:val="cyan"/>
        </w:rPr>
      </w:pPr>
    </w:p>
    <w:p w:rsidR="00ED1113" w:rsidRPr="00347D42" w:rsidRDefault="00ED1113" w:rsidP="008E4B1D">
      <w:pPr>
        <w:pStyle w:val="aff6"/>
        <w:numPr>
          <w:ilvl w:val="0"/>
          <w:numId w:val="26"/>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t xml:space="preserve">. </w:t>
      </w:r>
    </w:p>
    <w:p w:rsidR="00ED1113" w:rsidRPr="006319EC" w:rsidRDefault="00ED1113" w:rsidP="008E4B1D">
      <w:pPr>
        <w:numPr>
          <w:ilvl w:val="1"/>
          <w:numId w:val="26"/>
        </w:numPr>
        <w:tabs>
          <w:tab w:val="left" w:pos="709"/>
        </w:tabs>
        <w:suppressAutoHyphens w:val="0"/>
        <w:ind w:left="0" w:firstLine="567"/>
        <w:jc w:val="both"/>
        <w:rPr>
          <w:rStyle w:val="FontStyle22"/>
        </w:rPr>
      </w:pPr>
      <w:r>
        <w:rPr>
          <w:rStyle w:val="FontStyle22"/>
        </w:rPr>
        <w:t>Терминальные, транспортно-экспедиционные услуги, связанные с приемом и отправлением груженых/порожних вагонов/контейнеров:</w:t>
      </w:r>
    </w:p>
    <w:p w:rsidR="00ED1113" w:rsidRPr="006319EC" w:rsidRDefault="00ED1113" w:rsidP="00F864EA">
      <w:pPr>
        <w:jc w:val="center"/>
        <w:rPr>
          <w:b/>
          <w:snapToGrid w:val="0"/>
          <w:color w:val="000000"/>
          <w:sz w:val="28"/>
          <w:szCs w:val="28"/>
        </w:rPr>
      </w:pPr>
    </w:p>
    <w:p w:rsidR="00ED1113" w:rsidRPr="006319EC" w:rsidRDefault="00ED1113" w:rsidP="00F864EA">
      <w:pPr>
        <w:jc w:val="center"/>
        <w:rPr>
          <w:b/>
          <w:snapToGrid w:val="0"/>
          <w:color w:val="000000"/>
          <w:sz w:val="28"/>
          <w:szCs w:val="28"/>
        </w:rPr>
      </w:pPr>
      <w:r>
        <w:rPr>
          <w:b/>
          <w:snapToGrid w:val="0"/>
          <w:color w:val="000000"/>
          <w:sz w:val="28"/>
          <w:szCs w:val="28"/>
        </w:rPr>
        <w:t xml:space="preserve">Перечень </w:t>
      </w:r>
      <w:r>
        <w:rPr>
          <w:b/>
          <w:sz w:val="28"/>
          <w:szCs w:val="20"/>
        </w:rPr>
        <w:t>терминальных, а также транспортно-экспедиционных услуг, связанных с приемом и отправлением груженых/порожних вагонов/контейнеров</w:t>
      </w:r>
      <w:r>
        <w:rPr>
          <w:b/>
          <w:snapToGrid w:val="0"/>
          <w:color w:val="000000"/>
          <w:sz w:val="28"/>
          <w:szCs w:val="28"/>
        </w:rPr>
        <w:t xml:space="preserve"> на терминале ________________.</w:t>
      </w:r>
    </w:p>
    <w:p w:rsidR="00ED1113" w:rsidRPr="006319EC" w:rsidRDefault="00ED1113" w:rsidP="00F864EA">
      <w:pPr>
        <w:jc w:val="center"/>
        <w:rPr>
          <w:sz w:val="16"/>
          <w:szCs w:val="16"/>
        </w:rPr>
      </w:pPr>
    </w:p>
    <w:tbl>
      <w:tblPr>
        <w:tblpPr w:leftFromText="180" w:rightFromText="180" w:vertAnchor="text" w:horzAnchor="margin" w:tblpXSpec="center" w:tblpY="54"/>
        <w:tblW w:w="10490" w:type="dxa"/>
        <w:tblLayout w:type="fixed"/>
        <w:tblLook w:val="00A0"/>
      </w:tblPr>
      <w:tblGrid>
        <w:gridCol w:w="4243"/>
        <w:gridCol w:w="1980"/>
        <w:gridCol w:w="1278"/>
        <w:gridCol w:w="144"/>
        <w:gridCol w:w="1212"/>
        <w:gridCol w:w="68"/>
        <w:gridCol w:w="28"/>
        <w:gridCol w:w="116"/>
        <w:gridCol w:w="1421"/>
      </w:tblGrid>
      <w:tr w:rsidR="00ED1113" w:rsidRPr="006319EC" w:rsidTr="00F864EA">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r>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rPr>
            </w:pPr>
            <w:r>
              <w:rPr>
                <w:b/>
                <w:i/>
                <w:sz w:val="28"/>
                <w:szCs w:val="28"/>
              </w:rPr>
              <w:t>«</w:t>
            </w:r>
            <w:r>
              <w:rPr>
                <w:b/>
                <w:i/>
                <w:sz w:val="28"/>
                <w:szCs w:val="28"/>
                <w:lang w:val="en-US"/>
              </w:rPr>
              <w:t>V</w:t>
            </w:r>
            <w:r>
              <w:rPr>
                <w:b/>
                <w:i/>
                <w:sz w:val="28"/>
                <w:szCs w:val="28"/>
              </w:rPr>
              <w:t>»</w:t>
            </w:r>
          </w:p>
        </w:tc>
      </w:tr>
      <w:tr w:rsidR="00ED1113" w:rsidRPr="006319EC" w:rsidTr="00F864EA">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r>
              <w:rPr>
                <w:b/>
                <w:sz w:val="20"/>
                <w:szCs w:val="20"/>
              </w:rPr>
              <w:t xml:space="preserve">20-фут. </w:t>
            </w:r>
          </w:p>
          <w:p w:rsidR="00ED1113" w:rsidRPr="006319EC" w:rsidRDefault="00ED1113" w:rsidP="00F864EA">
            <w:pPr>
              <w:tabs>
                <w:tab w:val="left" w:pos="993"/>
              </w:tabs>
              <w:ind w:right="-207"/>
              <w:jc w:val="center"/>
              <w:rPr>
                <w:b/>
                <w:sz w:val="20"/>
                <w:szCs w:val="20"/>
              </w:rPr>
            </w:pPr>
            <w:r>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proofErr w:type="gramStart"/>
            <w:r>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proofErr w:type="gramStart"/>
            <w:r>
              <w:rPr>
                <w:b/>
                <w:sz w:val="20"/>
                <w:szCs w:val="20"/>
              </w:rPr>
              <w:t>40-фут (с массой брутто до 30 тонн</w:t>
            </w:r>
            <w:proofErr w:type="gramEnd"/>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ED1113" w:rsidRPr="006319EC" w:rsidRDefault="00ED1113" w:rsidP="00F864EA">
            <w:pPr>
              <w:tabs>
                <w:tab w:val="left" w:pos="993"/>
              </w:tabs>
              <w:spacing w:before="120" w:after="120"/>
              <w:jc w:val="center"/>
            </w:pPr>
            <w:r>
              <w:rPr>
                <w:b/>
                <w:i/>
                <w:caps/>
                <w:sz w:val="22"/>
                <w:szCs w:val="22"/>
              </w:rPr>
              <w:t>1. пРИЕМ/ОТПРАВление КОНТЕЙНЕРОВ (одиночные/КОМПЛЕКТНЫЕ отправки)</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69"/>
        </w:trPr>
        <w:tc>
          <w:tcPr>
            <w:tcW w:w="4243" w:type="dxa"/>
            <w:tcBorders>
              <w:right w:val="single" w:sz="4" w:space="0" w:color="auto"/>
            </w:tcBorders>
          </w:tcPr>
          <w:p w:rsidR="00ED1113" w:rsidRPr="006319EC" w:rsidRDefault="00ED1113" w:rsidP="008E4B1D">
            <w:pPr>
              <w:numPr>
                <w:ilvl w:val="1"/>
                <w:numId w:val="27"/>
              </w:numPr>
              <w:tabs>
                <w:tab w:val="left" w:pos="709"/>
              </w:tabs>
              <w:suppressAutoHyphens w:val="0"/>
              <w:spacing w:before="120" w:after="120"/>
              <w:ind w:left="460" w:right="-108" w:hanging="460"/>
              <w:jc w:val="both"/>
            </w:pPr>
            <w:r>
              <w:rPr>
                <w:sz w:val="22"/>
                <w:szCs w:val="22"/>
              </w:rPr>
              <w:t>Терминальная обработка по приему контейнера на терминале</w:t>
            </w:r>
          </w:p>
          <w:p w:rsidR="00ED1113" w:rsidRPr="006319EC" w:rsidRDefault="00ED1113" w:rsidP="00F864EA">
            <w:pPr>
              <w:tabs>
                <w:tab w:val="left" w:pos="602"/>
              </w:tabs>
              <w:contextualSpacing/>
              <w:jc w:val="both"/>
            </w:pPr>
          </w:p>
        </w:tc>
        <w:tc>
          <w:tcPr>
            <w:tcW w:w="1980" w:type="dxa"/>
            <w:tcBorders>
              <w:left w:val="single" w:sz="4" w:space="0" w:color="auto"/>
              <w:right w:val="single" w:sz="4" w:space="0" w:color="auto"/>
            </w:tcBorders>
            <w:vAlign w:val="center"/>
          </w:tcPr>
          <w:p w:rsidR="00ED1113" w:rsidRPr="006319EC" w:rsidRDefault="00ED1113" w:rsidP="00F864EA">
            <w:pPr>
              <w:tabs>
                <w:tab w:val="left" w:pos="34"/>
              </w:tabs>
              <w:spacing w:before="120" w:after="120"/>
              <w:ind w:left="34"/>
              <w:contextualSpacing/>
              <w:jc w:val="center"/>
            </w:pPr>
            <w:r>
              <w:rPr>
                <w:sz w:val="22"/>
                <w:szCs w:val="22"/>
              </w:rPr>
              <w:t>контейнер</w:t>
            </w:r>
          </w:p>
        </w:tc>
        <w:tc>
          <w:tcPr>
            <w:tcW w:w="1422" w:type="dxa"/>
            <w:gridSpan w:val="2"/>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54"/>
        </w:trPr>
        <w:tc>
          <w:tcPr>
            <w:tcW w:w="4243" w:type="dxa"/>
            <w:tcBorders>
              <w:right w:val="single" w:sz="4" w:space="0" w:color="auto"/>
            </w:tcBorders>
          </w:tcPr>
          <w:p w:rsidR="00ED1113" w:rsidRPr="006319EC" w:rsidRDefault="00ED1113" w:rsidP="008E4B1D">
            <w:pPr>
              <w:numPr>
                <w:ilvl w:val="1"/>
                <w:numId w:val="27"/>
              </w:numPr>
              <w:tabs>
                <w:tab w:val="left" w:pos="460"/>
                <w:tab w:val="left" w:pos="709"/>
              </w:tabs>
              <w:suppressAutoHyphens w:val="0"/>
              <w:spacing w:before="120" w:after="120"/>
              <w:ind w:left="460" w:hanging="460"/>
              <w:jc w:val="both"/>
            </w:pPr>
            <w:r>
              <w:rPr>
                <w:sz w:val="22"/>
                <w:szCs w:val="22"/>
              </w:rPr>
              <w:t>Терминальная обработка по отправлению контейнера с терминала</w:t>
            </w:r>
          </w:p>
          <w:p w:rsidR="00ED1113" w:rsidRPr="006319EC" w:rsidRDefault="00ED1113" w:rsidP="00F864EA">
            <w:pPr>
              <w:tabs>
                <w:tab w:val="left" w:pos="602"/>
              </w:tabs>
              <w:jc w:val="both"/>
            </w:pP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422" w:type="dxa"/>
            <w:gridSpan w:val="2"/>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D1113" w:rsidRPr="006319EC" w:rsidRDefault="00ED1113" w:rsidP="00F864EA">
            <w:pPr>
              <w:tabs>
                <w:tab w:val="left" w:pos="993"/>
              </w:tabs>
              <w:spacing w:before="120" w:after="120"/>
              <w:jc w:val="center"/>
              <w:rPr>
                <w:b/>
                <w:i/>
                <w:caps/>
              </w:rPr>
            </w:pPr>
            <w:r>
              <w:rPr>
                <w:b/>
                <w:i/>
                <w:caps/>
                <w:sz w:val="22"/>
                <w:szCs w:val="22"/>
              </w:rPr>
              <w:t>2. пРИЕМ/ОТПРавление КОНТЕЙНЕРОВ (В СОСТАВЕ КОНТЕЙНЕРНОГО ПОЕзДА)</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ED1113" w:rsidRPr="006319EC" w:rsidRDefault="00ED1113" w:rsidP="008E4B1D">
            <w:pPr>
              <w:numPr>
                <w:ilvl w:val="0"/>
                <w:numId w:val="28"/>
              </w:numPr>
              <w:tabs>
                <w:tab w:val="left" w:pos="460"/>
                <w:tab w:val="left" w:pos="709"/>
              </w:tabs>
              <w:suppressAutoHyphens w:val="0"/>
              <w:spacing w:before="120" w:after="120"/>
              <w:ind w:left="460" w:hanging="426"/>
              <w:jc w:val="both"/>
            </w:pPr>
            <w:r>
              <w:rPr>
                <w:sz w:val="22"/>
                <w:szCs w:val="22"/>
              </w:rPr>
              <w:t xml:space="preserve">Терминальная обработка по приему контейнера на терминале </w:t>
            </w:r>
          </w:p>
          <w:p w:rsidR="00ED1113" w:rsidRPr="006319EC" w:rsidRDefault="00ED1113" w:rsidP="00F864EA">
            <w:pPr>
              <w:tabs>
                <w:tab w:val="left" w:pos="602"/>
              </w:tabs>
              <w:jc w:val="both"/>
              <w:rPr>
                <w:i/>
                <w:caps/>
              </w:rPr>
            </w:pP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8" w:type="dxa"/>
            <w:gridSpan w:val="5"/>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16"/>
        </w:trPr>
        <w:tc>
          <w:tcPr>
            <w:tcW w:w="4243" w:type="dxa"/>
            <w:tcBorders>
              <w:bottom w:val="double" w:sz="4" w:space="0" w:color="auto"/>
              <w:right w:val="single" w:sz="4" w:space="0" w:color="auto"/>
            </w:tcBorders>
          </w:tcPr>
          <w:p w:rsidR="00ED1113" w:rsidRPr="006319EC" w:rsidRDefault="00ED1113" w:rsidP="008E4B1D">
            <w:pPr>
              <w:numPr>
                <w:ilvl w:val="0"/>
                <w:numId w:val="28"/>
              </w:numPr>
              <w:tabs>
                <w:tab w:val="left" w:pos="460"/>
                <w:tab w:val="left" w:pos="709"/>
              </w:tabs>
              <w:suppressAutoHyphens w:val="0"/>
              <w:spacing w:before="120" w:after="120"/>
              <w:ind w:left="460" w:hanging="426"/>
              <w:jc w:val="both"/>
            </w:pPr>
            <w:r>
              <w:rPr>
                <w:sz w:val="22"/>
                <w:szCs w:val="22"/>
              </w:rPr>
              <w:t>Терминальная обработка по отправлению груженого контейнера с терминала</w:t>
            </w:r>
          </w:p>
          <w:p w:rsidR="00ED1113" w:rsidRPr="006319EC" w:rsidRDefault="00ED1113" w:rsidP="00F864EA">
            <w:pPr>
              <w:tabs>
                <w:tab w:val="left" w:pos="602"/>
              </w:tabs>
              <w:contextualSpacing/>
              <w:jc w:val="both"/>
            </w:pP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34"/>
              </w:tabs>
              <w:spacing w:before="120" w:after="120"/>
              <w:ind w:left="34"/>
              <w:jc w:val="center"/>
              <w:rPr>
                <w:b/>
                <w:i/>
                <w:caps/>
              </w:rPr>
            </w:pPr>
          </w:p>
        </w:tc>
        <w:tc>
          <w:tcPr>
            <w:tcW w:w="1568" w:type="dxa"/>
            <w:gridSpan w:val="5"/>
            <w:tcBorders>
              <w:left w:val="single" w:sz="4" w:space="0" w:color="auto"/>
              <w:bottom w:val="double" w:sz="4" w:space="0" w:color="auto"/>
              <w:right w:val="single" w:sz="4" w:space="0" w:color="auto"/>
            </w:tcBorders>
            <w:vAlign w:val="center"/>
          </w:tcPr>
          <w:p w:rsidR="00ED1113" w:rsidRPr="006319EC" w:rsidRDefault="00ED1113" w:rsidP="00F864EA">
            <w:pPr>
              <w:tabs>
                <w:tab w:val="left" w:pos="34"/>
              </w:tabs>
              <w:spacing w:before="120" w:after="120"/>
              <w:ind w:left="34"/>
              <w:jc w:val="center"/>
              <w:rPr>
                <w:b/>
                <w:i/>
                <w:caps/>
              </w:rPr>
            </w:pPr>
          </w:p>
        </w:tc>
        <w:tc>
          <w:tcPr>
            <w:tcW w:w="1421" w:type="dxa"/>
            <w:tcBorders>
              <w:left w:val="single" w:sz="4" w:space="0" w:color="auto"/>
              <w:bottom w:val="double" w:sz="4" w:space="0" w:color="auto"/>
            </w:tcBorders>
            <w:vAlign w:val="center"/>
          </w:tcPr>
          <w:p w:rsidR="00ED1113" w:rsidRPr="006319EC" w:rsidRDefault="00ED1113" w:rsidP="00F864EA">
            <w:pPr>
              <w:tabs>
                <w:tab w:val="left" w:pos="34"/>
              </w:tabs>
              <w:spacing w:before="120" w:after="120"/>
              <w:ind w:left="34"/>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ED1113" w:rsidRPr="006319EC" w:rsidRDefault="00ED1113" w:rsidP="00F864EA">
            <w:pPr>
              <w:tabs>
                <w:tab w:val="left" w:pos="993"/>
              </w:tabs>
              <w:spacing w:before="120" w:after="120"/>
              <w:ind w:left="573"/>
              <w:contextualSpacing/>
              <w:jc w:val="center"/>
              <w:rPr>
                <w:b/>
                <w:i/>
                <w:caps/>
              </w:rPr>
            </w:pPr>
            <w:r>
              <w:rPr>
                <w:b/>
                <w:i/>
                <w:caps/>
                <w:sz w:val="22"/>
                <w:szCs w:val="22"/>
              </w:rPr>
              <w:t xml:space="preserve">3. пРИЕМ/ОТПРАвление порожних контейнеров </w:t>
            </w:r>
          </w:p>
          <w:p w:rsidR="00ED1113" w:rsidRPr="006319EC" w:rsidRDefault="00ED1113" w:rsidP="00F864EA">
            <w:pPr>
              <w:tabs>
                <w:tab w:val="left" w:pos="993"/>
              </w:tabs>
              <w:spacing w:before="120" w:after="120"/>
              <w:ind w:left="573"/>
              <w:contextualSpacing/>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85"/>
        </w:trPr>
        <w:tc>
          <w:tcPr>
            <w:tcW w:w="4243" w:type="dxa"/>
            <w:tcBorders>
              <w:bottom w:val="double" w:sz="4" w:space="0" w:color="auto"/>
              <w:right w:val="single" w:sz="4" w:space="0" w:color="auto"/>
            </w:tcBorders>
          </w:tcPr>
          <w:p w:rsidR="00ED1113" w:rsidRPr="00AB0C51" w:rsidRDefault="00ED1113" w:rsidP="008E4B1D">
            <w:pPr>
              <w:pStyle w:val="aff6"/>
              <w:numPr>
                <w:ilvl w:val="1"/>
                <w:numId w:val="29"/>
              </w:numPr>
              <w:tabs>
                <w:tab w:val="left" w:pos="709"/>
              </w:tabs>
              <w:suppressAutoHyphens w:val="0"/>
            </w:pPr>
            <w:r>
              <w:rPr>
                <w:sz w:val="22"/>
                <w:szCs w:val="22"/>
              </w:rPr>
              <w:lastRenderedPageBreak/>
              <w:t xml:space="preserve">Терминальная обработка по приему контейнера на терминале </w:t>
            </w:r>
          </w:p>
          <w:p w:rsidR="00ED1113" w:rsidRPr="006319EC" w:rsidRDefault="00ED1113" w:rsidP="00F864EA">
            <w:pPr>
              <w:tabs>
                <w:tab w:val="left" w:pos="460"/>
              </w:tabs>
              <w:spacing w:before="120" w:after="120"/>
              <w:jc w:val="both"/>
            </w:pP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356" w:type="dxa"/>
            <w:gridSpan w:val="2"/>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633" w:type="dxa"/>
            <w:gridSpan w:val="4"/>
            <w:tcBorders>
              <w:left w:val="single" w:sz="4" w:space="0" w:color="auto"/>
              <w:bottom w:val="doub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ED1113" w:rsidRPr="00AB0C51" w:rsidRDefault="00ED1113" w:rsidP="008E4B1D">
            <w:pPr>
              <w:pStyle w:val="aff6"/>
              <w:numPr>
                <w:ilvl w:val="1"/>
                <w:numId w:val="29"/>
              </w:numPr>
              <w:tabs>
                <w:tab w:val="left" w:pos="460"/>
                <w:tab w:val="left" w:pos="709"/>
              </w:tabs>
              <w:suppressAutoHyphens w:val="0"/>
              <w:spacing w:before="120" w:after="120"/>
              <w:jc w:val="both"/>
            </w:pPr>
            <w:r>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bottom w:val="doub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ED1113" w:rsidRPr="006319EC" w:rsidRDefault="00ED1113" w:rsidP="00F864EA">
            <w:pPr>
              <w:tabs>
                <w:tab w:val="left" w:pos="993"/>
              </w:tabs>
              <w:spacing w:before="120" w:after="120"/>
              <w:jc w:val="center"/>
              <w:rPr>
                <w:b/>
                <w:caps/>
                <w:sz w:val="28"/>
                <w:szCs w:val="28"/>
              </w:rPr>
            </w:pPr>
            <w:r>
              <w:rPr>
                <w:b/>
                <w:caps/>
                <w:sz w:val="28"/>
                <w:szCs w:val="28"/>
              </w:rPr>
              <w:t xml:space="preserve">Дополнительные терминальные услуги </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ED1113" w:rsidRPr="006319EC" w:rsidRDefault="00ED1113" w:rsidP="00F864EA">
            <w:pPr>
              <w:tabs>
                <w:tab w:val="left" w:pos="993"/>
              </w:tabs>
              <w:spacing w:before="120" w:after="120"/>
              <w:jc w:val="center"/>
              <w:rPr>
                <w:b/>
                <w:i/>
                <w:caps/>
              </w:rPr>
            </w:pPr>
            <w:r>
              <w:rPr>
                <w:b/>
                <w:i/>
                <w:caps/>
                <w:sz w:val="22"/>
                <w:szCs w:val="22"/>
              </w:rPr>
              <w:t>4. хранение контейнеров</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ED1113" w:rsidRPr="006319EC" w:rsidRDefault="00ED1113" w:rsidP="00F864EA">
            <w:pPr>
              <w:tabs>
                <w:tab w:val="left" w:pos="993"/>
              </w:tabs>
              <w:spacing w:before="120" w:after="120"/>
              <w:jc w:val="both"/>
            </w:pPr>
            <w:r>
              <w:rPr>
                <w:iCs/>
                <w:color w:val="000000"/>
                <w:sz w:val="22"/>
                <w:szCs w:val="22"/>
              </w:rPr>
              <w:t>Хранение при приеме контейнеров</w:t>
            </w: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ED1113" w:rsidRPr="006319EC" w:rsidRDefault="00ED1113" w:rsidP="00F864EA">
            <w:pPr>
              <w:tabs>
                <w:tab w:val="left" w:pos="993"/>
              </w:tabs>
              <w:spacing w:before="120" w:after="120"/>
              <w:jc w:val="both"/>
              <w:rPr>
                <w:iCs/>
                <w:color w:val="000000"/>
              </w:rPr>
            </w:pPr>
            <w:r>
              <w:rPr>
                <w:iCs/>
                <w:color w:val="000000"/>
                <w:sz w:val="22"/>
                <w:szCs w:val="22"/>
              </w:rPr>
              <w:t>Хранение при отправлении контейнеров</w:t>
            </w:r>
          </w:p>
        </w:tc>
        <w:tc>
          <w:tcPr>
            <w:tcW w:w="1980" w:type="dxa"/>
            <w:tcBorders>
              <w:left w:val="single" w:sz="4" w:space="0" w:color="auto"/>
            </w:tcBorders>
            <w:vAlign w:val="center"/>
          </w:tcPr>
          <w:p w:rsidR="00ED1113" w:rsidRPr="006319EC" w:rsidRDefault="00ED1113" w:rsidP="00F864EA">
            <w:pPr>
              <w:tabs>
                <w:tab w:val="left" w:pos="993"/>
              </w:tabs>
              <w:spacing w:before="120" w:after="120"/>
              <w:jc w:val="center"/>
              <w:rPr>
                <w:caps/>
              </w:rP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ED1113" w:rsidRPr="006319EC" w:rsidRDefault="00ED1113" w:rsidP="00F864EA">
            <w:pPr>
              <w:tabs>
                <w:tab w:val="left" w:pos="993"/>
              </w:tabs>
              <w:spacing w:before="120" w:after="120"/>
              <w:jc w:val="center"/>
              <w:rPr>
                <w:b/>
                <w:bCs/>
                <w:i/>
                <w:iCs/>
                <w:color w:val="000000"/>
              </w:rPr>
            </w:pPr>
            <w:r>
              <w:rPr>
                <w:b/>
                <w:bCs/>
                <w:i/>
                <w:iCs/>
                <w:color w:val="000000"/>
                <w:sz w:val="22"/>
                <w:szCs w:val="22"/>
              </w:rPr>
              <w:t>5. ПОГРУЗОЧНО-РАЗГРУЗОЧНЫЕ РАБОТЫ</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r>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65" w:type="dxa"/>
            <w:gridSpan w:val="3"/>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r>
              <w:rPr>
                <w:bCs/>
                <w:iCs/>
                <w:color w:val="000000"/>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65" w:type="dxa"/>
            <w:gridSpan w:val="3"/>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ED1113" w:rsidRPr="006319EC" w:rsidRDefault="00ED1113" w:rsidP="00F864EA">
            <w:pPr>
              <w:tabs>
                <w:tab w:val="left" w:pos="993"/>
              </w:tabs>
              <w:spacing w:before="120" w:after="120"/>
              <w:jc w:val="center"/>
              <w:rPr>
                <w:bCs/>
                <w:i/>
                <w:iCs/>
                <w:color w:val="000000"/>
              </w:rPr>
            </w:pPr>
            <w:r>
              <w:rPr>
                <w:b/>
                <w:i/>
                <w:color w:val="000000"/>
                <w:sz w:val="22"/>
                <w:szCs w:val="22"/>
              </w:rPr>
              <w:t>6. ПРОЧИЕ УСЛУГИ</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37" w:type="dxa"/>
            <w:gridSpan w:val="2"/>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bl>
    <w:p w:rsidR="00ED1113" w:rsidRPr="006319EC" w:rsidRDefault="00ED1113" w:rsidP="00F864EA">
      <w:pPr>
        <w:jc w:val="center"/>
        <w:rPr>
          <w:sz w:val="16"/>
          <w:szCs w:val="16"/>
        </w:rPr>
      </w:pPr>
    </w:p>
    <w:p w:rsidR="00ED1113" w:rsidRPr="00587900" w:rsidRDefault="00ED1113" w:rsidP="00F864EA">
      <w:pPr>
        <w:ind w:firstLine="567"/>
        <w:rPr>
          <w:sz w:val="22"/>
          <w:szCs w:val="22"/>
        </w:rPr>
      </w:pPr>
      <w:r>
        <w:rPr>
          <w:sz w:val="22"/>
          <w:szCs w:val="22"/>
        </w:rPr>
        <w:t xml:space="preserve">2. Дополнительные условия поставки товаров, выполнения работ, оказания услуг _______________________________________________________ </w:t>
      </w:r>
    </w:p>
    <w:p w:rsidR="00ED1113" w:rsidRPr="00587900" w:rsidRDefault="00ED1113" w:rsidP="00F864EA">
      <w:pPr>
        <w:ind w:firstLine="720"/>
        <w:jc w:val="center"/>
        <w:rPr>
          <w:i/>
          <w:sz w:val="22"/>
          <w:szCs w:val="22"/>
        </w:rPr>
      </w:pPr>
      <w:r>
        <w:rPr>
          <w:i/>
          <w:sz w:val="22"/>
          <w:szCs w:val="22"/>
        </w:rPr>
        <w:t>(заполняется претендентом при необходимости).</w:t>
      </w:r>
    </w:p>
    <w:p w:rsidR="00ED1113" w:rsidRPr="00587900" w:rsidRDefault="00ED1113" w:rsidP="00F864EA">
      <w:pPr>
        <w:ind w:firstLine="720"/>
        <w:jc w:val="both"/>
        <w:rPr>
          <w:sz w:val="22"/>
          <w:szCs w:val="22"/>
        </w:rPr>
      </w:pPr>
      <w:r>
        <w:rPr>
          <w:sz w:val="22"/>
          <w:szCs w:val="22"/>
        </w:rPr>
        <w:t xml:space="preserve">3. Срок действия настоящего предложения о сотрудничестве составляет _______________ </w:t>
      </w:r>
      <w:r>
        <w:rPr>
          <w:i/>
          <w:sz w:val="22"/>
          <w:szCs w:val="22"/>
        </w:rPr>
        <w:t xml:space="preserve">(указывается дата в соответствии с пунктом </w:t>
      </w:r>
      <w:r>
        <w:rPr>
          <w:i/>
          <w:sz w:val="22"/>
          <w:szCs w:val="22"/>
        </w:rPr>
        <w:br/>
        <w:t>7 Информационной карты, но не менее 60 (шестьдесят) календарных дней</w:t>
      </w:r>
      <w:r>
        <w:rPr>
          <w:sz w:val="22"/>
          <w:szCs w:val="22"/>
        </w:rPr>
        <w:t xml:space="preserve">)  </w:t>
      </w:r>
      <w:proofErr w:type="gramStart"/>
      <w:r>
        <w:rPr>
          <w:sz w:val="22"/>
          <w:szCs w:val="22"/>
        </w:rPr>
        <w:t>с даты рассмотрения</w:t>
      </w:r>
      <w:proofErr w:type="gramEnd"/>
      <w:r>
        <w:rPr>
          <w:sz w:val="22"/>
          <w:szCs w:val="22"/>
        </w:rPr>
        <w:t xml:space="preserve"> Заявок, указанной в пункте 8 Информационной карты.</w:t>
      </w:r>
    </w:p>
    <w:p w:rsidR="00ED1113" w:rsidRPr="00587900" w:rsidRDefault="00ED1113" w:rsidP="00F864EA">
      <w:pPr>
        <w:ind w:firstLine="720"/>
        <w:jc w:val="both"/>
        <w:rPr>
          <w:sz w:val="22"/>
          <w:szCs w:val="22"/>
        </w:rPr>
      </w:pPr>
      <w:r>
        <w:rPr>
          <w:sz w:val="22"/>
          <w:szCs w:val="22"/>
        </w:rPr>
        <w:t xml:space="preserve">4. Если наши предложения, изложенные выше, будут приняты, мы берем на себя обязательство ____________ </w:t>
      </w:r>
      <w:r>
        <w:rPr>
          <w:i/>
          <w:sz w:val="22"/>
          <w:szCs w:val="22"/>
        </w:rPr>
        <w:t>(поставить товар, выполнить работы, оказать услуги)</w:t>
      </w:r>
      <w:r>
        <w:rPr>
          <w:sz w:val="22"/>
          <w:szCs w:val="22"/>
        </w:rPr>
        <w:t xml:space="preserve"> в соответствии с требованиями документации о закупке и согласно нашим предложениям. </w:t>
      </w:r>
    </w:p>
    <w:p w:rsidR="00ED1113" w:rsidRPr="00587900" w:rsidRDefault="00ED1113" w:rsidP="00F864EA">
      <w:pPr>
        <w:ind w:firstLine="720"/>
        <w:jc w:val="both"/>
        <w:rPr>
          <w:sz w:val="22"/>
          <w:szCs w:val="22"/>
        </w:rPr>
      </w:pPr>
      <w:r>
        <w:rPr>
          <w:sz w:val="22"/>
          <w:szCs w:val="22"/>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D1113" w:rsidRPr="00587900" w:rsidRDefault="00ED1113" w:rsidP="00F864EA">
      <w:pPr>
        <w:ind w:firstLine="720"/>
        <w:jc w:val="both"/>
        <w:rPr>
          <w:sz w:val="22"/>
          <w:szCs w:val="22"/>
        </w:rPr>
      </w:pPr>
      <w:r>
        <w:rPr>
          <w:sz w:val="22"/>
          <w:szCs w:val="22"/>
        </w:rPr>
        <w:t>Следующие приложения являются неотъемлемой частью настоящего предложения о сотрудничестве:</w:t>
      </w:r>
    </w:p>
    <w:p w:rsidR="00ED1113" w:rsidRPr="00587900" w:rsidRDefault="00ED1113" w:rsidP="00F864EA">
      <w:pPr>
        <w:ind w:firstLine="720"/>
        <w:jc w:val="both"/>
        <w:rPr>
          <w:sz w:val="22"/>
          <w:szCs w:val="22"/>
        </w:rPr>
      </w:pPr>
      <w:r>
        <w:rPr>
          <w:sz w:val="22"/>
          <w:szCs w:val="22"/>
        </w:rPr>
        <w:t>1) Сведения о планируемых к привлечению субподрядных организациях (составляется по форме приложения № 5 к документации о закупке).</w:t>
      </w:r>
    </w:p>
    <w:p w:rsidR="00ED1113" w:rsidRPr="00587900" w:rsidRDefault="00ED1113" w:rsidP="00F864EA">
      <w:pPr>
        <w:keepNext/>
        <w:ind w:firstLine="706"/>
        <w:jc w:val="both"/>
        <w:rPr>
          <w:b/>
          <w:bCs/>
          <w:sz w:val="22"/>
          <w:szCs w:val="22"/>
        </w:rPr>
      </w:pPr>
    </w:p>
    <w:p w:rsidR="00ED1113" w:rsidRPr="00587900" w:rsidRDefault="00ED1113" w:rsidP="00F864EA">
      <w:pPr>
        <w:keepNext/>
        <w:ind w:firstLine="706"/>
        <w:jc w:val="both"/>
        <w:rPr>
          <w:rFonts w:ascii="Arial" w:hAnsi="Arial"/>
          <w:bCs/>
          <w:sz w:val="22"/>
          <w:szCs w:val="22"/>
        </w:rPr>
      </w:pPr>
      <w:r>
        <w:rPr>
          <w:b/>
          <w:bCs/>
          <w:sz w:val="22"/>
          <w:szCs w:val="22"/>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D1113" w:rsidRPr="00587900" w:rsidRDefault="00ED1113" w:rsidP="00F864EA">
      <w:pPr>
        <w:tabs>
          <w:tab w:val="left" w:pos="8640"/>
        </w:tabs>
        <w:jc w:val="center"/>
        <w:rPr>
          <w:i/>
          <w:sz w:val="22"/>
          <w:szCs w:val="22"/>
        </w:rPr>
      </w:pPr>
      <w:r>
        <w:rPr>
          <w:i/>
          <w:sz w:val="22"/>
          <w:szCs w:val="22"/>
        </w:rPr>
        <w:t>(наименование претендента)</w:t>
      </w:r>
    </w:p>
    <w:p w:rsidR="00ED1113" w:rsidRPr="00587900" w:rsidRDefault="00ED1113" w:rsidP="00F864EA">
      <w:pPr>
        <w:rPr>
          <w:sz w:val="22"/>
          <w:szCs w:val="22"/>
          <w:lang w:eastAsia="ru-RU"/>
        </w:rPr>
      </w:pPr>
      <w:r>
        <w:rPr>
          <w:sz w:val="22"/>
          <w:szCs w:val="22"/>
          <w:lang w:eastAsia="ru-RU"/>
        </w:rPr>
        <w:t>____________________________________________________________________</w:t>
      </w:r>
    </w:p>
    <w:p w:rsidR="00ED1113" w:rsidRPr="00587900" w:rsidRDefault="00ED1113" w:rsidP="00F864EA">
      <w:pPr>
        <w:rPr>
          <w:i/>
          <w:sz w:val="22"/>
          <w:szCs w:val="22"/>
        </w:rPr>
      </w:pPr>
      <w:r>
        <w:rPr>
          <w:i/>
          <w:sz w:val="22"/>
          <w:szCs w:val="22"/>
        </w:rPr>
        <w:t xml:space="preserve">       М.П.</w:t>
      </w:r>
      <w:r>
        <w:rPr>
          <w:i/>
          <w:sz w:val="22"/>
          <w:szCs w:val="22"/>
        </w:rPr>
        <w:tab/>
      </w:r>
      <w:r>
        <w:rPr>
          <w:i/>
          <w:sz w:val="22"/>
          <w:szCs w:val="22"/>
        </w:rPr>
        <w:tab/>
      </w:r>
      <w:r>
        <w:rPr>
          <w:i/>
          <w:sz w:val="22"/>
          <w:szCs w:val="22"/>
        </w:rPr>
        <w:tab/>
        <w:t>(должность, подпись, ФИО)</w:t>
      </w:r>
    </w:p>
    <w:p w:rsidR="00ED1113" w:rsidRPr="00587900" w:rsidRDefault="00ED1113" w:rsidP="00F864EA">
      <w:pPr>
        <w:rPr>
          <w:sz w:val="22"/>
          <w:szCs w:val="22"/>
          <w:lang w:eastAsia="ru-RU"/>
        </w:rPr>
      </w:pPr>
      <w:r>
        <w:rPr>
          <w:sz w:val="22"/>
          <w:szCs w:val="22"/>
          <w:lang w:eastAsia="ru-RU"/>
        </w:rPr>
        <w:t>"____" ____________ 201__ г.</w:t>
      </w:r>
    </w:p>
    <w:p w:rsidR="00ED1113" w:rsidRDefault="00ED1113"/>
    <w:p w:rsidR="00ED1113" w:rsidRDefault="00ED1113">
      <w:pPr>
        <w:pStyle w:val="af9"/>
        <w:ind w:firstLine="0"/>
        <w:jc w:val="right"/>
        <w:rPr>
          <w:szCs w:val="28"/>
        </w:rPr>
      </w:pPr>
    </w:p>
    <w:p w:rsidR="00ED1113" w:rsidRDefault="00ED1113">
      <w:pPr>
        <w:pStyle w:val="af9"/>
        <w:ind w:firstLine="0"/>
        <w:jc w:val="left"/>
        <w:rPr>
          <w:rFonts w:eastAsia="Times New Roman"/>
          <w:sz w:val="24"/>
          <w:szCs w:val="28"/>
        </w:rPr>
      </w:pPr>
    </w:p>
    <w:p w:rsidR="00ED1113" w:rsidRDefault="00F864EA">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1113" w:rsidRPr="00D97DBE" w:rsidRDefault="00ED1113" w:rsidP="00F864EA">
      <w:pPr>
        <w:ind w:right="54" w:firstLine="709"/>
        <w:jc w:val="center"/>
        <w:rPr>
          <w:b/>
          <w:sz w:val="28"/>
          <w:szCs w:val="28"/>
        </w:rPr>
      </w:pPr>
      <w:r>
        <w:rPr>
          <w:b/>
          <w:sz w:val="28"/>
          <w:szCs w:val="28"/>
        </w:rPr>
        <w:t>ДОГОВОР № _______________</w:t>
      </w:r>
    </w:p>
    <w:p w:rsidR="00ED1113" w:rsidRPr="00D97DBE" w:rsidRDefault="00ED1113" w:rsidP="00F864EA">
      <w:pPr>
        <w:ind w:firstLine="709"/>
        <w:jc w:val="both"/>
        <w:rPr>
          <w:sz w:val="28"/>
          <w:szCs w:val="28"/>
        </w:rPr>
      </w:pPr>
    </w:p>
    <w:p w:rsidR="00ED1113" w:rsidRPr="00D97DBE" w:rsidRDefault="00ED1113" w:rsidP="00F864EA">
      <w:pPr>
        <w:tabs>
          <w:tab w:val="decimal" w:pos="709"/>
          <w:tab w:val="left" w:pos="1276"/>
          <w:tab w:val="left" w:pos="1418"/>
          <w:tab w:val="right" w:pos="9356"/>
        </w:tabs>
        <w:ind w:right="54" w:firstLine="709"/>
        <w:jc w:val="both"/>
        <w:rPr>
          <w:sz w:val="28"/>
          <w:szCs w:val="28"/>
        </w:rPr>
      </w:pPr>
      <w:r>
        <w:rPr>
          <w:sz w:val="28"/>
          <w:szCs w:val="28"/>
        </w:rPr>
        <w:t xml:space="preserve">г. Москва </w:t>
      </w:r>
      <w:r>
        <w:rPr>
          <w:sz w:val="28"/>
          <w:szCs w:val="28"/>
        </w:rPr>
        <w:tab/>
        <w:t>«___»__________20__ г.</w:t>
      </w:r>
    </w:p>
    <w:p w:rsidR="00ED1113" w:rsidRPr="00D97DBE" w:rsidRDefault="00ED1113" w:rsidP="00F864EA">
      <w:pPr>
        <w:tabs>
          <w:tab w:val="right" w:pos="9355"/>
        </w:tabs>
        <w:ind w:right="54" w:firstLine="709"/>
        <w:jc w:val="both"/>
        <w:rPr>
          <w:sz w:val="28"/>
          <w:szCs w:val="28"/>
        </w:rPr>
      </w:pPr>
    </w:p>
    <w:p w:rsidR="00ED1113" w:rsidRPr="00D97DBE" w:rsidRDefault="00ED1113" w:rsidP="00F864EA">
      <w:pPr>
        <w:pStyle w:val="2"/>
        <w:tabs>
          <w:tab w:val="decimal" w:pos="709"/>
          <w:tab w:val="left" w:pos="1276"/>
          <w:tab w:val="left" w:pos="1418"/>
        </w:tabs>
        <w:spacing w:before="0"/>
        <w:ind w:firstLine="709"/>
        <w:jc w:val="both"/>
        <w:rPr>
          <w:b w:val="0"/>
          <w:i w:val="0"/>
        </w:rPr>
      </w:pPr>
      <w:proofErr w:type="gramStart"/>
      <w:r>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Pr>
          <w:b w:val="0"/>
          <w:i w:val="0"/>
        </w:rPr>
        <w:t>ТрансКонтейнер</w:t>
      </w:r>
      <w:proofErr w:type="spellEnd"/>
      <w:r>
        <w:rPr>
          <w:b w:val="0"/>
          <w:i w:val="0"/>
        </w:rPr>
        <w:t>» (ПАО «</w:t>
      </w:r>
      <w:proofErr w:type="spellStart"/>
      <w:r>
        <w:rPr>
          <w:b w:val="0"/>
          <w:i w:val="0"/>
        </w:rPr>
        <w:t>ТрансКонтейнер</w:t>
      </w:r>
      <w:proofErr w:type="spellEnd"/>
      <w:r>
        <w:rPr>
          <w:b w:val="0"/>
          <w:i w:val="0"/>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ED1113" w:rsidRPr="00D97DBE" w:rsidRDefault="00ED1113" w:rsidP="00F864EA">
      <w:pPr>
        <w:jc w:val="both"/>
        <w:rPr>
          <w:sz w:val="28"/>
          <w:szCs w:val="28"/>
        </w:rPr>
      </w:pPr>
    </w:p>
    <w:p w:rsidR="00ED1113" w:rsidRDefault="00ED1113" w:rsidP="008E4B1D">
      <w:pPr>
        <w:pStyle w:val="Style2"/>
        <w:widowControl/>
        <w:numPr>
          <w:ilvl w:val="0"/>
          <w:numId w:val="43"/>
        </w:numPr>
        <w:tabs>
          <w:tab w:val="decimal" w:pos="709"/>
          <w:tab w:val="left" w:pos="1276"/>
          <w:tab w:val="left" w:pos="1418"/>
        </w:tabs>
        <w:spacing w:line="240" w:lineRule="auto"/>
        <w:rPr>
          <w:rStyle w:val="FontStyle21"/>
          <w:b/>
          <w:sz w:val="28"/>
          <w:szCs w:val="28"/>
        </w:rPr>
      </w:pPr>
      <w:r>
        <w:rPr>
          <w:rStyle w:val="FontStyle21"/>
          <w:b/>
          <w:sz w:val="28"/>
          <w:szCs w:val="28"/>
        </w:rPr>
        <w:t>Предмет Договора</w:t>
      </w:r>
    </w:p>
    <w:p w:rsidR="00ED1113" w:rsidRPr="00D97DBE" w:rsidRDefault="00ED1113" w:rsidP="00F864EA">
      <w:pPr>
        <w:pStyle w:val="Style2"/>
        <w:widowControl/>
        <w:tabs>
          <w:tab w:val="decimal" w:pos="709"/>
          <w:tab w:val="left" w:pos="1276"/>
          <w:tab w:val="left" w:pos="1418"/>
        </w:tabs>
        <w:spacing w:line="240" w:lineRule="auto"/>
        <w:jc w:val="both"/>
        <w:rPr>
          <w:rStyle w:val="FontStyle21"/>
          <w:b/>
          <w:sz w:val="28"/>
          <w:szCs w:val="28"/>
        </w:rPr>
      </w:pPr>
    </w:p>
    <w:p w:rsidR="00ED1113" w:rsidRPr="00D97DBE" w:rsidRDefault="00ED1113" w:rsidP="00F864EA">
      <w:pPr>
        <w:pStyle w:val="Style8"/>
        <w:widowControl/>
        <w:tabs>
          <w:tab w:val="left" w:pos="1080"/>
        </w:tabs>
        <w:spacing w:line="240" w:lineRule="auto"/>
        <w:ind w:firstLine="709"/>
        <w:rPr>
          <w:rStyle w:val="FontStyle22"/>
          <w:sz w:val="28"/>
          <w:szCs w:val="28"/>
        </w:rPr>
      </w:pPr>
      <w:r>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ED1113" w:rsidRPr="00D97DBE" w:rsidRDefault="00ED1113" w:rsidP="00F864EA">
      <w:pPr>
        <w:pStyle w:val="Style8"/>
        <w:tabs>
          <w:tab w:val="left" w:pos="426"/>
          <w:tab w:val="left" w:pos="1080"/>
        </w:tabs>
        <w:spacing w:line="240" w:lineRule="auto"/>
        <w:ind w:firstLine="709"/>
        <w:rPr>
          <w:sz w:val="28"/>
          <w:szCs w:val="28"/>
        </w:rPr>
      </w:pPr>
      <w:r>
        <w:rPr>
          <w:rStyle w:val="FontStyle22"/>
          <w:sz w:val="28"/>
          <w:szCs w:val="28"/>
        </w:rPr>
        <w:t xml:space="preserve">1.2. </w:t>
      </w:r>
      <w:r>
        <w:rPr>
          <w:sz w:val="28"/>
          <w:szCs w:val="28"/>
        </w:rPr>
        <w:t>Перечень и стоимость Услуг согласовываются Сторонами в приложениях к Договору.</w:t>
      </w:r>
    </w:p>
    <w:p w:rsidR="00ED1113" w:rsidRPr="00D97DBE" w:rsidRDefault="00ED1113" w:rsidP="00F864EA">
      <w:pPr>
        <w:pStyle w:val="Style8"/>
        <w:tabs>
          <w:tab w:val="left" w:pos="426"/>
          <w:tab w:val="left" w:pos="1080"/>
        </w:tabs>
        <w:spacing w:line="240" w:lineRule="auto"/>
        <w:ind w:firstLine="709"/>
        <w:rPr>
          <w:sz w:val="28"/>
          <w:szCs w:val="28"/>
        </w:rPr>
      </w:pPr>
      <w:r>
        <w:rPr>
          <w:sz w:val="28"/>
          <w:szCs w:val="28"/>
        </w:rPr>
        <w:t>1.3.</w:t>
      </w:r>
      <w:r>
        <w:rPr>
          <w:sz w:val="28"/>
          <w:szCs w:val="28"/>
        </w:rPr>
        <w:tab/>
        <w:t xml:space="preserve">Срок оказания Услуг: </w:t>
      </w:r>
      <w:proofErr w:type="gramStart"/>
      <w:r>
        <w:rPr>
          <w:sz w:val="28"/>
          <w:szCs w:val="28"/>
        </w:rPr>
        <w:t>с даты подписания</w:t>
      </w:r>
      <w:proofErr w:type="gramEnd"/>
      <w:r>
        <w:rPr>
          <w:sz w:val="28"/>
          <w:szCs w:val="28"/>
        </w:rPr>
        <w:t xml:space="preserve"> Договора </w:t>
      </w:r>
      <w:r w:rsidRPr="00F804F0">
        <w:rPr>
          <w:sz w:val="28"/>
          <w:szCs w:val="28"/>
        </w:rPr>
        <w:t>по 31 декабря 2022 года включительно.</w:t>
      </w:r>
    </w:p>
    <w:p w:rsidR="00ED1113" w:rsidRPr="00D97DBE" w:rsidRDefault="00ED1113" w:rsidP="00F864EA">
      <w:pPr>
        <w:pStyle w:val="Style8"/>
        <w:tabs>
          <w:tab w:val="left" w:pos="426"/>
          <w:tab w:val="left" w:pos="1080"/>
        </w:tabs>
        <w:spacing w:line="240" w:lineRule="auto"/>
        <w:ind w:firstLine="709"/>
        <w:rPr>
          <w:sz w:val="28"/>
          <w:szCs w:val="28"/>
        </w:rPr>
      </w:pPr>
      <w:r>
        <w:rPr>
          <w:sz w:val="28"/>
          <w:szCs w:val="28"/>
        </w:rPr>
        <w:t>1.4.</w:t>
      </w:r>
      <w:r>
        <w:rPr>
          <w:sz w:val="28"/>
          <w:szCs w:val="28"/>
        </w:rPr>
        <w:tab/>
        <w:t>Место оказания Услуг: ________________________________________ (далее – терминал).</w:t>
      </w:r>
    </w:p>
    <w:p w:rsidR="00ED1113" w:rsidRPr="00D97DBE" w:rsidRDefault="00ED1113" w:rsidP="00F864EA">
      <w:pPr>
        <w:pStyle w:val="Style8"/>
        <w:widowControl/>
        <w:tabs>
          <w:tab w:val="left" w:pos="426"/>
          <w:tab w:val="left" w:pos="1080"/>
        </w:tabs>
        <w:spacing w:line="240" w:lineRule="auto"/>
        <w:ind w:firstLine="709"/>
        <w:rPr>
          <w:sz w:val="28"/>
          <w:szCs w:val="28"/>
        </w:rPr>
      </w:pPr>
    </w:p>
    <w:p w:rsidR="00ED1113" w:rsidRDefault="00ED1113" w:rsidP="008E4B1D">
      <w:pPr>
        <w:pStyle w:val="ConsNormal"/>
        <w:numPr>
          <w:ilvl w:val="0"/>
          <w:numId w:val="43"/>
        </w:numPr>
        <w:tabs>
          <w:tab w:val="decimal" w:pos="709"/>
          <w:tab w:val="left" w:pos="1276"/>
          <w:tab w:val="left" w:pos="1418"/>
        </w:tabs>
        <w:jc w:val="center"/>
        <w:rPr>
          <w:rFonts w:ascii="Times New Roman" w:hAnsi="Times New Roman"/>
          <w:b/>
          <w:sz w:val="28"/>
          <w:szCs w:val="28"/>
        </w:rPr>
      </w:pPr>
      <w:r>
        <w:rPr>
          <w:rFonts w:ascii="Times New Roman" w:hAnsi="Times New Roman"/>
          <w:b/>
          <w:sz w:val="28"/>
          <w:szCs w:val="28"/>
        </w:rPr>
        <w:t>Права и обязанности Сторон</w:t>
      </w:r>
    </w:p>
    <w:p w:rsidR="00ED1113" w:rsidRPr="00D97DBE" w:rsidRDefault="00ED1113" w:rsidP="00F864EA">
      <w:pPr>
        <w:pStyle w:val="ConsNormal"/>
        <w:tabs>
          <w:tab w:val="decimal" w:pos="709"/>
          <w:tab w:val="left" w:pos="1276"/>
          <w:tab w:val="left" w:pos="1418"/>
        </w:tabs>
        <w:jc w:val="both"/>
        <w:rPr>
          <w:rFonts w:ascii="Times New Roman" w:hAnsi="Times New Roman"/>
          <w:b/>
          <w:sz w:val="28"/>
          <w:szCs w:val="28"/>
        </w:rPr>
      </w:pPr>
    </w:p>
    <w:p w:rsidR="00ED1113" w:rsidRPr="00D97DBE" w:rsidRDefault="00ED1113" w:rsidP="00F864EA">
      <w:pPr>
        <w:tabs>
          <w:tab w:val="decimal" w:pos="709"/>
          <w:tab w:val="left" w:pos="1276"/>
          <w:tab w:val="left" w:pos="1418"/>
        </w:tabs>
        <w:ind w:firstLine="709"/>
        <w:jc w:val="both"/>
        <w:rPr>
          <w:b/>
          <w:sz w:val="28"/>
          <w:szCs w:val="28"/>
        </w:rPr>
      </w:pPr>
      <w:r>
        <w:rPr>
          <w:b/>
          <w:sz w:val="28"/>
          <w:szCs w:val="28"/>
        </w:rPr>
        <w:t>2.1. Исполнитель обязан:</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lastRenderedPageBreak/>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Заявка направляется Исполнителю в письменном виде по электронной почте (</w:t>
      </w:r>
      <w:proofErr w:type="spellStart"/>
      <w:r>
        <w:rPr>
          <w:sz w:val="28"/>
          <w:szCs w:val="28"/>
        </w:rPr>
        <w:t>e-mail</w:t>
      </w:r>
      <w:proofErr w:type="spellEnd"/>
      <w:r>
        <w:rPr>
          <w:sz w:val="28"/>
          <w:szCs w:val="28"/>
        </w:rPr>
        <w:t xml:space="preserve">: ______________________), по факсу: ________________, нарочным, почтовым отправлением или по иным согласованным Сторонами каналам связи. </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О согласовании Заявки Исполнитель уведомляет Заказчика в письменном виде посредством электронной почты (</w:t>
      </w:r>
      <w:proofErr w:type="spellStart"/>
      <w:r>
        <w:rPr>
          <w:sz w:val="28"/>
          <w:szCs w:val="28"/>
        </w:rPr>
        <w:t>e-mail</w:t>
      </w:r>
      <w:proofErr w:type="spellEnd"/>
      <w:r>
        <w:rPr>
          <w:sz w:val="28"/>
          <w:szCs w:val="28"/>
        </w:rPr>
        <w:t>: ______________________), по факсу: ________________, нарочным, почтовым отправлением или по иным согласованным Сторонами каналам связи.</w:t>
      </w:r>
    </w:p>
    <w:p w:rsidR="00ED1113" w:rsidRPr="00D97DBE" w:rsidRDefault="00ED1113" w:rsidP="00F864EA">
      <w:pPr>
        <w:tabs>
          <w:tab w:val="left" w:pos="426"/>
          <w:tab w:val="left" w:pos="993"/>
          <w:tab w:val="left" w:pos="1134"/>
          <w:tab w:val="left" w:pos="1276"/>
        </w:tabs>
        <w:autoSpaceDE w:val="0"/>
        <w:autoSpaceDN w:val="0"/>
        <w:adjustRightInd w:val="0"/>
        <w:ind w:firstLine="709"/>
        <w:jc w:val="both"/>
        <w:rPr>
          <w:sz w:val="28"/>
          <w:szCs w:val="28"/>
        </w:rPr>
      </w:pPr>
      <w:r>
        <w:rPr>
          <w:sz w:val="28"/>
          <w:szCs w:val="28"/>
        </w:rPr>
        <w:t xml:space="preserve">2.1.2.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D1113" w:rsidRPr="00D97DBE" w:rsidRDefault="00ED1113" w:rsidP="00F864EA">
      <w:pPr>
        <w:tabs>
          <w:tab w:val="left" w:pos="426"/>
          <w:tab w:val="left" w:pos="993"/>
          <w:tab w:val="left" w:pos="1134"/>
          <w:tab w:val="left" w:pos="1276"/>
        </w:tabs>
        <w:autoSpaceDE w:val="0"/>
        <w:autoSpaceDN w:val="0"/>
        <w:adjustRightInd w:val="0"/>
        <w:ind w:firstLine="709"/>
        <w:jc w:val="both"/>
        <w:rPr>
          <w:sz w:val="28"/>
          <w:szCs w:val="28"/>
        </w:rPr>
      </w:pPr>
      <w:r>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sz w:val="28"/>
          <w:szCs w:val="28"/>
        </w:rPr>
      </w:pPr>
      <w:r>
        <w:rPr>
          <w:sz w:val="28"/>
          <w:szCs w:val="28"/>
        </w:rPr>
        <w:t>2.1.4. Своевременно и качественно оказать Услуги, указанные в Заявке и согласованные Сторонами: в том числе:</w:t>
      </w:r>
    </w:p>
    <w:p w:rsidR="00ED1113" w:rsidRPr="00D97DBE" w:rsidRDefault="00ED1113" w:rsidP="00F864EA">
      <w:pPr>
        <w:pStyle w:val="Normal1"/>
        <w:shd w:val="clear" w:color="auto" w:fill="FFFFFF"/>
        <w:tabs>
          <w:tab w:val="left" w:pos="720"/>
          <w:tab w:val="left" w:pos="9639"/>
        </w:tabs>
        <w:rPr>
          <w:szCs w:val="28"/>
        </w:rPr>
      </w:pPr>
      <w:r>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ED1113" w:rsidRPr="00D97DBE" w:rsidRDefault="00ED1113" w:rsidP="00F864EA">
      <w:pPr>
        <w:shd w:val="clear" w:color="auto" w:fill="FFFFFF"/>
        <w:tabs>
          <w:tab w:val="left" w:pos="9639"/>
        </w:tabs>
        <w:ind w:firstLine="720"/>
        <w:jc w:val="both"/>
        <w:rPr>
          <w:rFonts w:eastAsia="Arial"/>
          <w:sz w:val="28"/>
          <w:szCs w:val="28"/>
        </w:rPr>
      </w:pPr>
      <w:r>
        <w:rPr>
          <w:sz w:val="28"/>
          <w:szCs w:val="28"/>
        </w:rPr>
        <w:t xml:space="preserve">2.1.4.2. </w:t>
      </w:r>
      <w:r>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ED1113" w:rsidRPr="00D97DBE" w:rsidRDefault="00ED1113" w:rsidP="00F864EA">
      <w:pPr>
        <w:shd w:val="clear" w:color="auto" w:fill="FFFFFF"/>
        <w:tabs>
          <w:tab w:val="left" w:pos="806"/>
          <w:tab w:val="left" w:pos="9639"/>
        </w:tabs>
        <w:ind w:firstLine="720"/>
        <w:jc w:val="both"/>
        <w:rPr>
          <w:rFonts w:eastAsia="Arial"/>
          <w:sz w:val="28"/>
          <w:szCs w:val="28"/>
        </w:rPr>
      </w:pPr>
      <w:r>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ED1113" w:rsidRPr="00D97DBE" w:rsidRDefault="00ED1113" w:rsidP="00F864EA">
      <w:pPr>
        <w:shd w:val="clear" w:color="auto" w:fill="FFFFFF"/>
        <w:tabs>
          <w:tab w:val="left" w:pos="821"/>
          <w:tab w:val="left" w:pos="9639"/>
        </w:tabs>
        <w:ind w:firstLine="720"/>
        <w:jc w:val="both"/>
        <w:rPr>
          <w:rFonts w:eastAsia="Arial"/>
          <w:sz w:val="28"/>
          <w:szCs w:val="28"/>
        </w:rPr>
      </w:pPr>
      <w:r>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ED1113" w:rsidRPr="00D97DBE" w:rsidRDefault="00ED1113" w:rsidP="00F864EA">
      <w:pPr>
        <w:shd w:val="clear" w:color="auto" w:fill="FFFFFF"/>
        <w:tabs>
          <w:tab w:val="left" w:pos="821"/>
          <w:tab w:val="left" w:pos="9639"/>
        </w:tabs>
        <w:ind w:firstLine="720"/>
        <w:jc w:val="both"/>
        <w:rPr>
          <w:rFonts w:eastAsia="Arial"/>
          <w:sz w:val="28"/>
          <w:szCs w:val="28"/>
        </w:rPr>
      </w:pPr>
      <w:r>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D1113" w:rsidRPr="00D97DBE" w:rsidRDefault="00ED1113" w:rsidP="00F864EA">
      <w:pPr>
        <w:pStyle w:val="Normal1"/>
        <w:shd w:val="clear" w:color="auto" w:fill="FFFFFF"/>
        <w:tabs>
          <w:tab w:val="left" w:pos="720"/>
          <w:tab w:val="left" w:pos="9639"/>
        </w:tabs>
        <w:rPr>
          <w:szCs w:val="28"/>
        </w:rPr>
      </w:pPr>
      <w:r>
        <w:rPr>
          <w:rFonts w:eastAsia="Times New Roman"/>
          <w:szCs w:val="28"/>
        </w:rPr>
        <w:lastRenderedPageBreak/>
        <w:t>2.1.4.6. в случае необходимости осуществлять почтовую рассылку документов, связанных с транспортно-экспедиционным обслуживанием;</w:t>
      </w:r>
    </w:p>
    <w:p w:rsidR="00ED1113" w:rsidRPr="00D97DBE" w:rsidRDefault="00ED1113" w:rsidP="00F864EA">
      <w:pPr>
        <w:pStyle w:val="Normal1"/>
        <w:shd w:val="clear" w:color="auto" w:fill="FFFFFF"/>
        <w:tabs>
          <w:tab w:val="left" w:pos="720"/>
          <w:tab w:val="left" w:pos="9639"/>
        </w:tabs>
        <w:rPr>
          <w:szCs w:val="28"/>
        </w:rPr>
      </w:pPr>
      <w:r>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ED1113" w:rsidRPr="00D97DBE" w:rsidRDefault="00ED1113" w:rsidP="00F864EA">
      <w:pPr>
        <w:pStyle w:val="Normal1"/>
        <w:shd w:val="clear" w:color="auto" w:fill="FFFFFF"/>
        <w:tabs>
          <w:tab w:val="left" w:pos="713"/>
          <w:tab w:val="left" w:pos="9639"/>
        </w:tabs>
        <w:rPr>
          <w:szCs w:val="28"/>
        </w:rPr>
      </w:pPr>
      <w:r>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Pr>
          <w:szCs w:val="28"/>
        </w:rPr>
        <w:t>й(</w:t>
      </w:r>
      <w:proofErr w:type="gramEnd"/>
      <w:r>
        <w:rPr>
          <w:szCs w:val="28"/>
        </w:rPr>
        <w:t>-ого) действовал Исполнитель  при оказании Услуг Заказчику, за которые Исполнитель причитается вознаграждение;</w:t>
      </w:r>
    </w:p>
    <w:p w:rsidR="00ED1113" w:rsidRPr="00D97DBE" w:rsidRDefault="00ED1113" w:rsidP="00F864EA">
      <w:pPr>
        <w:pStyle w:val="Normal1"/>
        <w:shd w:val="clear" w:color="auto" w:fill="FFFFFF"/>
        <w:tabs>
          <w:tab w:val="left" w:pos="713"/>
          <w:tab w:val="left" w:pos="9639"/>
        </w:tabs>
        <w:rPr>
          <w:szCs w:val="28"/>
        </w:rPr>
      </w:pPr>
      <w:r>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rFonts w:eastAsia="Arial"/>
          <w:sz w:val="28"/>
          <w:szCs w:val="28"/>
        </w:rPr>
      </w:pPr>
      <w:r>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Pr>
          <w:sz w:val="28"/>
          <w:szCs w:val="28"/>
        </w:rPr>
        <w:t>Заказчика</w:t>
      </w:r>
      <w:r>
        <w:rPr>
          <w:rFonts w:eastAsia="Arial"/>
          <w:sz w:val="28"/>
          <w:szCs w:val="28"/>
        </w:rPr>
        <w:t>;</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sz w:val="28"/>
          <w:szCs w:val="28"/>
        </w:rPr>
      </w:pPr>
      <w:r>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Учет Заказчика или ином согласованном формате не реже, чем 2 (два) раза в сутки. Информировать Заказчика об </w:t>
      </w:r>
      <w:r>
        <w:rPr>
          <w:rStyle w:val="FontStyle22"/>
          <w:sz w:val="28"/>
          <w:szCs w:val="28"/>
        </w:rPr>
        <w:t>объёмах</w:t>
      </w:r>
      <w:r>
        <w:rPr>
          <w:sz w:val="28"/>
          <w:szCs w:val="28"/>
        </w:rPr>
        <w:t xml:space="preserve"> и стоимости оказанных Услуг.</w:t>
      </w:r>
    </w:p>
    <w:p w:rsidR="00ED1113" w:rsidRPr="00D97DBE" w:rsidRDefault="00ED1113" w:rsidP="00F864EA">
      <w:pPr>
        <w:pStyle w:val="Normal1"/>
        <w:shd w:val="clear" w:color="auto" w:fill="FFFFFF"/>
        <w:tabs>
          <w:tab w:val="left" w:pos="713"/>
          <w:tab w:val="left" w:pos="9639"/>
        </w:tabs>
        <w:rPr>
          <w:szCs w:val="28"/>
        </w:rPr>
      </w:pPr>
      <w:r>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Всеми правами </w:t>
      </w:r>
      <w:proofErr w:type="gramStart"/>
      <w:r>
        <w:rPr>
          <w:szCs w:val="28"/>
        </w:rPr>
        <w:t>на</w:t>
      </w:r>
      <w:proofErr w:type="gramEnd"/>
      <w:r>
        <w:rPr>
          <w:szCs w:val="28"/>
        </w:rPr>
        <w:t xml:space="preserve"> </w:t>
      </w:r>
      <w:proofErr w:type="gramStart"/>
      <w:r>
        <w:rPr>
          <w:szCs w:val="28"/>
        </w:rPr>
        <w:t>АС</w:t>
      </w:r>
      <w:proofErr w:type="gramEnd"/>
      <w:r>
        <w:rPr>
          <w:szCs w:val="28"/>
        </w:rPr>
        <w:t xml:space="preserve"> Учёт обладает Заказчик. Информация, содержащаяся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не должна передаваться Исполнителем третьим лицам.</w:t>
      </w:r>
    </w:p>
    <w:p w:rsidR="00ED1113" w:rsidRPr="00D97DBE" w:rsidRDefault="00ED1113" w:rsidP="00F864EA">
      <w:pPr>
        <w:pStyle w:val="Normal1"/>
        <w:shd w:val="clear" w:color="auto" w:fill="FFFFFF"/>
        <w:tabs>
          <w:tab w:val="left" w:pos="713"/>
          <w:tab w:val="left" w:pos="9639"/>
        </w:tabs>
        <w:rPr>
          <w:szCs w:val="28"/>
        </w:rPr>
      </w:pPr>
      <w:r>
        <w:rPr>
          <w:szCs w:val="28"/>
        </w:rPr>
        <w:t xml:space="preserve">2.1.7. Ежедневно заполнять следующие данные об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совершения</w:t>
      </w:r>
      <w:proofErr w:type="spellEnd"/>
      <w:r>
        <w:rPr>
          <w:szCs w:val="28"/>
          <w:lang w:val="en-US"/>
        </w:rPr>
        <w:t xml:space="preserve"> </w:t>
      </w:r>
      <w:proofErr w:type="spellStart"/>
      <w:r>
        <w:rPr>
          <w:szCs w:val="28"/>
          <w:lang w:val="en-US"/>
        </w:rPr>
        <w:t>операции</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номер</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операции</w:t>
      </w:r>
      <w:proofErr w:type="spellEnd"/>
      <w:r>
        <w:rPr>
          <w:szCs w:val="28"/>
          <w:lang w:val="en-US"/>
        </w:rPr>
        <w:t xml:space="preserve">, </w:t>
      </w:r>
      <w:proofErr w:type="spellStart"/>
      <w:r>
        <w:rPr>
          <w:szCs w:val="28"/>
          <w:lang w:val="en-US"/>
        </w:rPr>
        <w:t>производимые</w:t>
      </w:r>
      <w:proofErr w:type="spellEnd"/>
      <w:r>
        <w:rPr>
          <w:szCs w:val="28"/>
          <w:lang w:val="en-US"/>
        </w:rPr>
        <w:t xml:space="preserve"> с </w:t>
      </w:r>
      <w:r>
        <w:rPr>
          <w:szCs w:val="28"/>
        </w:rPr>
        <w:t>к</w:t>
      </w:r>
      <w:proofErr w:type="spellStart"/>
      <w:r>
        <w:rPr>
          <w:szCs w:val="28"/>
          <w:lang w:val="en-US"/>
        </w:rPr>
        <w:t>онтейнером</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статус</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 xml:space="preserve"> (</w:t>
      </w:r>
      <w:proofErr w:type="spellStart"/>
      <w:r>
        <w:rPr>
          <w:szCs w:val="28"/>
          <w:lang w:val="en-US"/>
        </w:rPr>
        <w:t>груженый</w:t>
      </w:r>
      <w:proofErr w:type="spellEnd"/>
      <w:r>
        <w:rPr>
          <w:szCs w:val="28"/>
          <w:lang w:val="en-US"/>
        </w:rPr>
        <w:t>/</w:t>
      </w:r>
      <w:proofErr w:type="spellStart"/>
      <w:r>
        <w:rPr>
          <w:szCs w:val="28"/>
          <w:lang w:val="en-US"/>
        </w:rPr>
        <w:t>порожний</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t>номер транспортного документа, по которому контейнер прибыл, на терминал/убыл с терминала;</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t>наименование транспортного средства/ номер рейса;</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прибытия</w:t>
      </w:r>
      <w:proofErr w:type="spellEnd"/>
      <w:r>
        <w:rPr>
          <w:szCs w:val="28"/>
          <w:lang w:val="en-US"/>
        </w:rPr>
        <w:t>/</w:t>
      </w:r>
      <w:proofErr w:type="spellStart"/>
      <w:r>
        <w:rPr>
          <w:szCs w:val="28"/>
          <w:lang w:val="en-US"/>
        </w:rPr>
        <w:t>отправления</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lastRenderedPageBreak/>
        <w:t>станция назначения</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proofErr w:type="gramStart"/>
      <w:r>
        <w:rPr>
          <w:szCs w:val="28"/>
          <w:lang w:val="en-US"/>
        </w:rPr>
        <w:t>техническое</w:t>
      </w:r>
      <w:proofErr w:type="spellEnd"/>
      <w:proofErr w:type="gramEnd"/>
      <w:r>
        <w:rPr>
          <w:szCs w:val="28"/>
          <w:lang w:val="en-US"/>
        </w:rPr>
        <w:t xml:space="preserve"> </w:t>
      </w:r>
      <w:proofErr w:type="spellStart"/>
      <w:r>
        <w:rPr>
          <w:szCs w:val="28"/>
          <w:lang w:val="en-US"/>
        </w:rPr>
        <w:t>состояние</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F864EA">
      <w:pPr>
        <w:pStyle w:val="aff6"/>
        <w:tabs>
          <w:tab w:val="left" w:pos="426"/>
          <w:tab w:val="left" w:pos="1134"/>
          <w:tab w:val="left" w:pos="1276"/>
          <w:tab w:val="left" w:pos="1701"/>
        </w:tabs>
        <w:autoSpaceDE w:val="0"/>
        <w:autoSpaceDN w:val="0"/>
        <w:adjustRightInd w:val="0"/>
        <w:ind w:left="0" w:firstLine="709"/>
        <w:jc w:val="both"/>
        <w:rPr>
          <w:sz w:val="28"/>
          <w:szCs w:val="28"/>
        </w:rPr>
      </w:pPr>
      <w:r>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ED1113" w:rsidRPr="00D97DBE" w:rsidRDefault="00ED1113" w:rsidP="00F864EA">
      <w:pPr>
        <w:pStyle w:val="aff6"/>
        <w:tabs>
          <w:tab w:val="left" w:pos="709"/>
          <w:tab w:val="left" w:pos="1276"/>
        </w:tabs>
        <w:autoSpaceDE w:val="0"/>
        <w:autoSpaceDN w:val="0"/>
        <w:adjustRightInd w:val="0"/>
        <w:ind w:left="0"/>
        <w:jc w:val="both"/>
        <w:rPr>
          <w:sz w:val="28"/>
          <w:szCs w:val="28"/>
        </w:rPr>
      </w:pPr>
      <w:r>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2.1.11. 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2.1.12.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2.1.13. 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2.1.14. Нести ответственность за сохранность прибывших грузов и/или контейнеров Заказчика.</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2.1.16. Ежемесячно, но не позднее 5 (пятого) числа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Pr>
          <w:sz w:val="28"/>
          <w:szCs w:val="28"/>
        </w:rPr>
        <w:t>предоставить исправленный Отчет</w:t>
      </w:r>
      <w:proofErr w:type="gramEnd"/>
      <w:r>
        <w:rPr>
          <w:sz w:val="28"/>
          <w:szCs w:val="28"/>
        </w:rPr>
        <w:t xml:space="preserve"> Исполнителя Заказчику. Если возражения не устранены, Услуги считаются не оказанными Исполнителем. </w:t>
      </w:r>
    </w:p>
    <w:p w:rsidR="00ED1113" w:rsidRPr="00D97DBE" w:rsidRDefault="00ED1113" w:rsidP="00F864EA">
      <w:pPr>
        <w:tabs>
          <w:tab w:val="left" w:pos="851"/>
          <w:tab w:val="left" w:pos="1134"/>
        </w:tabs>
        <w:autoSpaceDE w:val="0"/>
        <w:autoSpaceDN w:val="0"/>
        <w:adjustRightInd w:val="0"/>
        <w:ind w:firstLine="709"/>
        <w:jc w:val="both"/>
        <w:rPr>
          <w:sz w:val="28"/>
          <w:szCs w:val="28"/>
        </w:rPr>
      </w:pPr>
      <w:r>
        <w:rPr>
          <w:sz w:val="28"/>
          <w:szCs w:val="28"/>
        </w:rPr>
        <w:lastRenderedPageBreak/>
        <w:t xml:space="preserve">2.1.17. Выполнять иные письменные поручения Заказчика, связанные с исполнением настоящего Договора. </w:t>
      </w:r>
    </w:p>
    <w:p w:rsidR="00ED1113" w:rsidRPr="00D97DBE" w:rsidRDefault="00ED1113" w:rsidP="00F864EA">
      <w:pPr>
        <w:pStyle w:val="Normal1"/>
        <w:shd w:val="clear" w:color="auto" w:fill="FFFFFF"/>
        <w:tabs>
          <w:tab w:val="left" w:pos="713"/>
          <w:tab w:val="left" w:pos="9639"/>
        </w:tabs>
        <w:rPr>
          <w:szCs w:val="28"/>
        </w:rPr>
      </w:pPr>
      <w:r>
        <w:rPr>
          <w:szCs w:val="28"/>
        </w:rPr>
        <w:t xml:space="preserve">2.1.18. В течение трёх рабочих дней </w:t>
      </w:r>
      <w:proofErr w:type="gramStart"/>
      <w:r>
        <w:rPr>
          <w:szCs w:val="28"/>
        </w:rPr>
        <w:t>с даты отправления</w:t>
      </w:r>
      <w:proofErr w:type="gramEnd"/>
      <w:r>
        <w:rPr>
          <w:szCs w:val="28"/>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ED1113" w:rsidRPr="00D97DBE" w:rsidRDefault="00ED1113" w:rsidP="008E4B1D">
      <w:pPr>
        <w:pStyle w:val="Normal1"/>
        <w:numPr>
          <w:ilvl w:val="0"/>
          <w:numId w:val="42"/>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ED1113" w:rsidRPr="00D97DBE" w:rsidRDefault="00ED1113" w:rsidP="008E4B1D">
      <w:pPr>
        <w:pStyle w:val="Normal1"/>
        <w:numPr>
          <w:ilvl w:val="0"/>
          <w:numId w:val="42"/>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ED1113" w:rsidRPr="00D97DBE" w:rsidRDefault="00ED1113" w:rsidP="008E4B1D">
      <w:pPr>
        <w:pStyle w:val="Normal1"/>
        <w:numPr>
          <w:ilvl w:val="0"/>
          <w:numId w:val="42"/>
        </w:numPr>
        <w:shd w:val="clear" w:color="auto" w:fill="FFFFFF"/>
        <w:tabs>
          <w:tab w:val="left" w:pos="720"/>
          <w:tab w:val="left" w:pos="9639"/>
        </w:tabs>
        <w:ind w:left="360"/>
        <w:rPr>
          <w:szCs w:val="28"/>
        </w:rPr>
      </w:pPr>
      <w:r>
        <w:rPr>
          <w:szCs w:val="28"/>
        </w:rPr>
        <w:t>веса груза в каждом контейнере;</w:t>
      </w:r>
    </w:p>
    <w:p w:rsidR="00ED1113" w:rsidRPr="00D97DBE" w:rsidRDefault="00ED1113" w:rsidP="008E4B1D">
      <w:pPr>
        <w:pStyle w:val="Normal1"/>
        <w:numPr>
          <w:ilvl w:val="0"/>
          <w:numId w:val="42"/>
        </w:numPr>
        <w:shd w:val="clear" w:color="auto" w:fill="FFFFFF"/>
        <w:tabs>
          <w:tab w:val="left" w:pos="720"/>
          <w:tab w:val="left" w:pos="9639"/>
        </w:tabs>
        <w:ind w:left="360"/>
        <w:rPr>
          <w:szCs w:val="28"/>
        </w:rPr>
      </w:pPr>
      <w:r>
        <w:rPr>
          <w:szCs w:val="28"/>
        </w:rPr>
        <w:t>другой необходимой информации.</w:t>
      </w:r>
    </w:p>
    <w:p w:rsidR="00ED1113" w:rsidRPr="0066196A" w:rsidRDefault="00ED1113" w:rsidP="00F864EA">
      <w:pPr>
        <w:pStyle w:val="Normal1"/>
        <w:shd w:val="clear" w:color="auto" w:fill="FFFFFF"/>
        <w:tabs>
          <w:tab w:val="left" w:pos="720"/>
          <w:tab w:val="left" w:pos="9639"/>
        </w:tabs>
        <w:rPr>
          <w:szCs w:val="28"/>
        </w:rPr>
      </w:pPr>
      <w:r>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Pr>
          <w:szCs w:val="28"/>
        </w:rPr>
        <w:t>с даты выставления</w:t>
      </w:r>
      <w:proofErr w:type="gramEnd"/>
      <w:r>
        <w:rPr>
          <w:szCs w:val="28"/>
        </w:rPr>
        <w:t xml:space="preserve"> счета Заказчиком.</w:t>
      </w:r>
    </w:p>
    <w:p w:rsidR="00ED1113" w:rsidRPr="00D97DBE" w:rsidRDefault="00ED1113" w:rsidP="00F864EA">
      <w:pPr>
        <w:pStyle w:val="Normal1"/>
        <w:shd w:val="clear" w:color="auto" w:fill="FFFFFF"/>
        <w:tabs>
          <w:tab w:val="left" w:pos="713"/>
          <w:tab w:val="left" w:pos="1134"/>
          <w:tab w:val="left" w:pos="1276"/>
          <w:tab w:val="left" w:pos="9639"/>
        </w:tabs>
        <w:ind w:firstLine="0"/>
        <w:rPr>
          <w:szCs w:val="28"/>
        </w:rPr>
      </w:pPr>
    </w:p>
    <w:p w:rsidR="00ED1113" w:rsidRDefault="00ED1113" w:rsidP="008E4B1D">
      <w:pPr>
        <w:pStyle w:val="aff6"/>
        <w:numPr>
          <w:ilvl w:val="1"/>
          <w:numId w:val="39"/>
        </w:numPr>
        <w:tabs>
          <w:tab w:val="decimal" w:pos="709"/>
          <w:tab w:val="left" w:pos="1134"/>
          <w:tab w:val="left" w:pos="1276"/>
        </w:tabs>
        <w:suppressAutoHyphens w:val="0"/>
        <w:ind w:left="0" w:firstLine="709"/>
        <w:jc w:val="both"/>
        <w:rPr>
          <w:b/>
          <w:sz w:val="28"/>
          <w:szCs w:val="28"/>
        </w:rPr>
      </w:pPr>
      <w:r>
        <w:rPr>
          <w:b/>
          <w:sz w:val="28"/>
          <w:szCs w:val="28"/>
        </w:rPr>
        <w:t xml:space="preserve"> Исполнитель вправе:</w:t>
      </w:r>
    </w:p>
    <w:p w:rsidR="00ED1113" w:rsidRPr="00D97DBE" w:rsidRDefault="00ED1113" w:rsidP="00F864EA">
      <w:pPr>
        <w:tabs>
          <w:tab w:val="decimal" w:pos="709"/>
          <w:tab w:val="left" w:pos="1134"/>
          <w:tab w:val="left" w:pos="1276"/>
        </w:tabs>
        <w:suppressAutoHyphens w:val="0"/>
        <w:jc w:val="both"/>
        <w:rPr>
          <w:b/>
          <w:sz w:val="28"/>
          <w:szCs w:val="28"/>
        </w:rPr>
      </w:pPr>
    </w:p>
    <w:p w:rsidR="00ED1113" w:rsidRPr="00D97DBE" w:rsidRDefault="00ED1113" w:rsidP="008E4B1D">
      <w:pPr>
        <w:pStyle w:val="aff6"/>
        <w:numPr>
          <w:ilvl w:val="2"/>
          <w:numId w:val="39"/>
        </w:numPr>
        <w:tabs>
          <w:tab w:val="left" w:pos="426"/>
          <w:tab w:val="left" w:pos="851"/>
          <w:tab w:val="left" w:pos="1276"/>
        </w:tabs>
        <w:suppressAutoHyphens w:val="0"/>
        <w:autoSpaceDE w:val="0"/>
        <w:autoSpaceDN w:val="0"/>
        <w:adjustRightInd w:val="0"/>
        <w:ind w:left="0" w:firstLine="709"/>
        <w:jc w:val="both"/>
        <w:rPr>
          <w:sz w:val="28"/>
          <w:szCs w:val="28"/>
        </w:rPr>
      </w:pPr>
      <w:r>
        <w:rPr>
          <w:sz w:val="28"/>
          <w:szCs w:val="28"/>
        </w:rPr>
        <w:t xml:space="preserve"> В случае предоставления неполной информации, запрашивать у Заказчика необходимые дополнительные данные.</w:t>
      </w:r>
    </w:p>
    <w:p w:rsidR="00ED1113" w:rsidRPr="00D97DBE" w:rsidRDefault="00ED1113" w:rsidP="008E4B1D">
      <w:pPr>
        <w:pStyle w:val="aff6"/>
        <w:numPr>
          <w:ilvl w:val="2"/>
          <w:numId w:val="39"/>
        </w:numPr>
        <w:tabs>
          <w:tab w:val="left" w:pos="426"/>
          <w:tab w:val="left" w:pos="851"/>
          <w:tab w:val="left" w:pos="1276"/>
        </w:tabs>
        <w:suppressAutoHyphens w:val="0"/>
        <w:autoSpaceDE w:val="0"/>
        <w:autoSpaceDN w:val="0"/>
        <w:adjustRightInd w:val="0"/>
        <w:ind w:left="0" w:firstLine="709"/>
        <w:jc w:val="both"/>
        <w:rPr>
          <w:sz w:val="28"/>
          <w:szCs w:val="28"/>
        </w:rPr>
      </w:pPr>
      <w:r>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Pr>
          <w:rFonts w:eastAsia="Malgun Gothic"/>
          <w:sz w:val="28"/>
          <w:szCs w:val="28"/>
          <w:lang w:eastAsia="ko-KR"/>
        </w:rPr>
        <w:t xml:space="preserve"> </w:t>
      </w:r>
    </w:p>
    <w:p w:rsidR="00ED1113" w:rsidRPr="00D97DBE" w:rsidRDefault="00ED1113" w:rsidP="008E4B1D">
      <w:pPr>
        <w:pStyle w:val="aff6"/>
        <w:numPr>
          <w:ilvl w:val="2"/>
          <w:numId w:val="39"/>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t xml:space="preserve"> Отступать от указаний Заказчика, исходя из его интересов, и по предварительному письменному согласованию с ним.</w:t>
      </w:r>
    </w:p>
    <w:p w:rsidR="00ED1113" w:rsidRPr="00D97DBE" w:rsidRDefault="00ED1113" w:rsidP="008E4B1D">
      <w:pPr>
        <w:pStyle w:val="aff6"/>
        <w:numPr>
          <w:ilvl w:val="2"/>
          <w:numId w:val="39"/>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t>привлекать третьих лиц для исполнения своих обязанностей по настоящему Договору.</w:t>
      </w:r>
    </w:p>
    <w:p w:rsidR="00ED1113" w:rsidRPr="00D97DBE" w:rsidRDefault="00ED1113" w:rsidP="00F864EA">
      <w:pPr>
        <w:pStyle w:val="aff6"/>
        <w:tabs>
          <w:tab w:val="left" w:pos="426"/>
          <w:tab w:val="left" w:pos="851"/>
          <w:tab w:val="left" w:pos="1134"/>
          <w:tab w:val="left" w:pos="1276"/>
        </w:tabs>
        <w:autoSpaceDE w:val="0"/>
        <w:autoSpaceDN w:val="0"/>
        <w:adjustRightInd w:val="0"/>
        <w:ind w:left="0" w:firstLine="709"/>
        <w:jc w:val="both"/>
        <w:rPr>
          <w:sz w:val="28"/>
          <w:szCs w:val="28"/>
        </w:rPr>
      </w:pPr>
    </w:p>
    <w:p w:rsidR="00ED1113" w:rsidRDefault="00ED1113" w:rsidP="00F864EA">
      <w:pPr>
        <w:tabs>
          <w:tab w:val="left" w:pos="426"/>
          <w:tab w:val="decimal" w:pos="709"/>
          <w:tab w:val="left" w:pos="1276"/>
          <w:tab w:val="left" w:pos="1418"/>
        </w:tabs>
        <w:ind w:firstLine="709"/>
        <w:jc w:val="both"/>
        <w:rPr>
          <w:b/>
          <w:sz w:val="28"/>
          <w:szCs w:val="28"/>
        </w:rPr>
      </w:pPr>
      <w:r>
        <w:rPr>
          <w:b/>
          <w:sz w:val="28"/>
          <w:szCs w:val="28"/>
        </w:rPr>
        <w:t>2.3. Заказчик обязан:</w:t>
      </w:r>
    </w:p>
    <w:p w:rsidR="00ED1113" w:rsidRPr="00D97DBE" w:rsidRDefault="00ED1113" w:rsidP="00F864EA">
      <w:pPr>
        <w:tabs>
          <w:tab w:val="left" w:pos="426"/>
          <w:tab w:val="decimal" w:pos="709"/>
          <w:tab w:val="left" w:pos="1276"/>
          <w:tab w:val="left" w:pos="1418"/>
        </w:tabs>
        <w:ind w:firstLine="709"/>
        <w:jc w:val="both"/>
        <w:rPr>
          <w:b/>
          <w:sz w:val="28"/>
          <w:szCs w:val="28"/>
        </w:rPr>
      </w:pPr>
    </w:p>
    <w:p w:rsidR="00ED1113" w:rsidRPr="00D97DBE" w:rsidRDefault="00ED1113" w:rsidP="00F864EA">
      <w:pPr>
        <w:tabs>
          <w:tab w:val="left" w:pos="426"/>
          <w:tab w:val="decimal" w:pos="709"/>
          <w:tab w:val="left" w:pos="1276"/>
          <w:tab w:val="left" w:pos="1418"/>
        </w:tabs>
        <w:ind w:firstLine="709"/>
        <w:jc w:val="both"/>
        <w:rPr>
          <w:sz w:val="28"/>
          <w:szCs w:val="28"/>
        </w:rPr>
      </w:pPr>
      <w:r>
        <w:rPr>
          <w:sz w:val="28"/>
          <w:szCs w:val="28"/>
        </w:rPr>
        <w:t>2.3.1.</w:t>
      </w:r>
      <w:r>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ED1113" w:rsidRPr="00D97DBE" w:rsidRDefault="00ED1113" w:rsidP="008E4B1D">
      <w:pPr>
        <w:pStyle w:val="aff6"/>
        <w:numPr>
          <w:ilvl w:val="2"/>
          <w:numId w:val="40"/>
        </w:numPr>
        <w:tabs>
          <w:tab w:val="left" w:pos="1418"/>
        </w:tabs>
        <w:suppressAutoHyphens w:val="0"/>
        <w:ind w:left="0" w:firstLine="709"/>
        <w:jc w:val="both"/>
        <w:rPr>
          <w:rFonts w:eastAsia="MS Mincho"/>
          <w:sz w:val="28"/>
          <w:szCs w:val="28"/>
        </w:rPr>
      </w:pPr>
      <w:r>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rFonts w:eastAsia="MS Mincho"/>
          <w:sz w:val="28"/>
          <w:szCs w:val="28"/>
        </w:rPr>
        <w:t>Передавать Исполнителю необходимую для оказания Услуг информацию (в том числе контактную) и документацию.</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Pr>
          <w:sz w:val="28"/>
          <w:szCs w:val="28"/>
        </w:rPr>
        <w:t xml:space="preserve"> В случае возникновения неполадок в работе АС Учёт устранить их за свой счет.</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sz w:val="28"/>
          <w:szCs w:val="28"/>
        </w:rPr>
        <w:lastRenderedPageBreak/>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ED1113" w:rsidRPr="00D97DBE" w:rsidRDefault="00ED1113" w:rsidP="00F864EA">
      <w:pPr>
        <w:tabs>
          <w:tab w:val="decimal" w:pos="709"/>
        </w:tabs>
        <w:autoSpaceDE w:val="0"/>
        <w:autoSpaceDN w:val="0"/>
        <w:adjustRightInd w:val="0"/>
        <w:ind w:firstLine="709"/>
        <w:jc w:val="both"/>
        <w:rPr>
          <w:rFonts w:eastAsia="MS Mincho"/>
          <w:strike/>
          <w:color w:val="000000" w:themeColor="text1"/>
          <w:sz w:val="28"/>
          <w:szCs w:val="28"/>
        </w:rPr>
      </w:pPr>
    </w:p>
    <w:p w:rsidR="00ED1113" w:rsidRDefault="00ED1113" w:rsidP="008E4B1D">
      <w:pPr>
        <w:pStyle w:val="aff6"/>
        <w:numPr>
          <w:ilvl w:val="1"/>
          <w:numId w:val="40"/>
        </w:numPr>
        <w:tabs>
          <w:tab w:val="left" w:pos="426"/>
          <w:tab w:val="decimal" w:pos="709"/>
        </w:tabs>
        <w:suppressAutoHyphens w:val="0"/>
        <w:autoSpaceDE w:val="0"/>
        <w:autoSpaceDN w:val="0"/>
        <w:adjustRightInd w:val="0"/>
        <w:ind w:hanging="114"/>
        <w:jc w:val="both"/>
        <w:rPr>
          <w:b/>
          <w:sz w:val="28"/>
          <w:szCs w:val="28"/>
        </w:rPr>
      </w:pPr>
      <w:r>
        <w:rPr>
          <w:b/>
          <w:sz w:val="28"/>
          <w:szCs w:val="28"/>
        </w:rPr>
        <w:t>Заказчик вправе:</w:t>
      </w:r>
    </w:p>
    <w:p w:rsidR="00ED1113" w:rsidRPr="00D97DBE" w:rsidRDefault="00ED1113" w:rsidP="00F864EA">
      <w:pPr>
        <w:tabs>
          <w:tab w:val="left" w:pos="426"/>
          <w:tab w:val="decimal" w:pos="709"/>
        </w:tabs>
        <w:suppressAutoHyphens w:val="0"/>
        <w:autoSpaceDE w:val="0"/>
        <w:autoSpaceDN w:val="0"/>
        <w:adjustRightInd w:val="0"/>
        <w:jc w:val="both"/>
        <w:rPr>
          <w:b/>
          <w:sz w:val="28"/>
          <w:szCs w:val="28"/>
        </w:rPr>
      </w:pPr>
    </w:p>
    <w:p w:rsidR="00ED1113" w:rsidRPr="00D97DBE" w:rsidRDefault="00ED1113" w:rsidP="00F864EA">
      <w:pPr>
        <w:pStyle w:val="aff6"/>
        <w:shd w:val="clear" w:color="auto" w:fill="FFFFFF"/>
        <w:tabs>
          <w:tab w:val="left" w:pos="770"/>
          <w:tab w:val="center" w:pos="1080"/>
        </w:tabs>
        <w:ind w:left="0" w:firstLine="709"/>
        <w:jc w:val="both"/>
        <w:rPr>
          <w:sz w:val="28"/>
          <w:szCs w:val="28"/>
        </w:rPr>
      </w:pPr>
      <w:r>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ED1113" w:rsidRPr="0066196A" w:rsidRDefault="00ED1113" w:rsidP="00F864EA">
      <w:pPr>
        <w:pStyle w:val="Normal1"/>
        <w:shd w:val="clear" w:color="auto" w:fill="FFFFFF"/>
        <w:tabs>
          <w:tab w:val="left" w:pos="713"/>
          <w:tab w:val="left" w:pos="9639"/>
        </w:tabs>
        <w:rPr>
          <w:szCs w:val="28"/>
        </w:rPr>
      </w:pPr>
      <w:r>
        <w:rPr>
          <w:szCs w:val="28"/>
        </w:rPr>
        <w:t xml:space="preserve">2.4.2. </w:t>
      </w:r>
      <w:proofErr w:type="gramStart"/>
      <w:r>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ED1113" w:rsidRPr="0066196A" w:rsidRDefault="00ED1113" w:rsidP="00F864EA">
      <w:pPr>
        <w:pStyle w:val="Normal1"/>
        <w:shd w:val="clear" w:color="auto" w:fill="FFFFFF"/>
        <w:tabs>
          <w:tab w:val="left" w:pos="713"/>
          <w:tab w:val="left" w:pos="9639"/>
        </w:tabs>
        <w:rPr>
          <w:szCs w:val="28"/>
        </w:rPr>
      </w:pPr>
      <w:r>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ED1113" w:rsidRPr="0066196A" w:rsidRDefault="00ED1113" w:rsidP="00F864EA">
      <w:pPr>
        <w:pStyle w:val="Normal1"/>
        <w:shd w:val="clear" w:color="auto" w:fill="FFFFFF"/>
        <w:tabs>
          <w:tab w:val="left" w:pos="713"/>
          <w:tab w:val="left" w:pos="9639"/>
        </w:tabs>
        <w:rPr>
          <w:szCs w:val="28"/>
        </w:rPr>
      </w:pPr>
      <w:r>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ED1113" w:rsidRPr="0066196A" w:rsidRDefault="00ED1113" w:rsidP="00F864EA">
      <w:pPr>
        <w:pStyle w:val="Normal1"/>
        <w:shd w:val="clear" w:color="auto" w:fill="FFFFFF"/>
        <w:tabs>
          <w:tab w:val="left" w:pos="713"/>
          <w:tab w:val="left" w:pos="9639"/>
        </w:tabs>
        <w:rPr>
          <w:b/>
          <w:spacing w:val="-2"/>
          <w:szCs w:val="28"/>
        </w:rPr>
      </w:pPr>
      <w:r>
        <w:rPr>
          <w:szCs w:val="28"/>
        </w:rPr>
        <w:t>2.4.5. Расторгнуть Договор в порядке, предусмотренном пунктом 8.3 настоящего Договора.</w:t>
      </w:r>
    </w:p>
    <w:p w:rsidR="00ED1113" w:rsidRPr="0066196A" w:rsidRDefault="00ED1113" w:rsidP="00F864EA">
      <w:pPr>
        <w:tabs>
          <w:tab w:val="left" w:pos="1276"/>
          <w:tab w:val="left" w:pos="1418"/>
        </w:tabs>
        <w:ind w:firstLine="709"/>
        <w:jc w:val="both"/>
        <w:rPr>
          <w:rStyle w:val="FontStyle21"/>
          <w:sz w:val="28"/>
          <w:szCs w:val="28"/>
        </w:rPr>
      </w:pPr>
    </w:p>
    <w:p w:rsidR="00ED1113" w:rsidRPr="0066196A" w:rsidRDefault="00ED1113" w:rsidP="00F864EA">
      <w:pPr>
        <w:tabs>
          <w:tab w:val="left" w:pos="1276"/>
          <w:tab w:val="left" w:pos="1418"/>
        </w:tabs>
        <w:ind w:firstLine="709"/>
        <w:jc w:val="center"/>
        <w:rPr>
          <w:rStyle w:val="FontStyle21"/>
          <w:b/>
          <w:sz w:val="28"/>
          <w:szCs w:val="28"/>
        </w:rPr>
      </w:pPr>
      <w:r>
        <w:rPr>
          <w:rStyle w:val="FontStyle21"/>
          <w:b/>
          <w:sz w:val="28"/>
          <w:szCs w:val="28"/>
        </w:rPr>
        <w:t>3. Стоимость Услуг и порядок расчетов</w:t>
      </w:r>
    </w:p>
    <w:p w:rsidR="00ED1113" w:rsidRPr="0066196A" w:rsidRDefault="00ED1113" w:rsidP="00F864EA">
      <w:pPr>
        <w:tabs>
          <w:tab w:val="left" w:pos="1276"/>
          <w:tab w:val="left" w:pos="1418"/>
        </w:tabs>
        <w:ind w:firstLine="709"/>
        <w:jc w:val="both"/>
        <w:rPr>
          <w:b/>
          <w:bCs/>
          <w:sz w:val="28"/>
          <w:szCs w:val="28"/>
        </w:rPr>
      </w:pPr>
    </w:p>
    <w:p w:rsidR="00ED1113" w:rsidRPr="0066196A" w:rsidRDefault="00ED1113" w:rsidP="008E4B1D">
      <w:pPr>
        <w:pStyle w:val="aff6"/>
        <w:numPr>
          <w:ilvl w:val="0"/>
          <w:numId w:val="31"/>
        </w:numPr>
        <w:tabs>
          <w:tab w:val="decimal" w:pos="-142"/>
        </w:tabs>
        <w:suppressAutoHyphens w:val="0"/>
        <w:autoSpaceDE w:val="0"/>
        <w:autoSpaceDN w:val="0"/>
        <w:adjustRightInd w:val="0"/>
        <w:ind w:left="0" w:firstLine="709"/>
        <w:jc w:val="both"/>
        <w:rPr>
          <w:sz w:val="28"/>
          <w:szCs w:val="28"/>
        </w:rPr>
      </w:pPr>
      <w:r>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ED1113" w:rsidRPr="0066196A" w:rsidRDefault="00ED1113" w:rsidP="008E4B1D">
      <w:pPr>
        <w:pStyle w:val="aff6"/>
        <w:numPr>
          <w:ilvl w:val="0"/>
          <w:numId w:val="31"/>
        </w:numPr>
        <w:tabs>
          <w:tab w:val="decimal" w:pos="-142"/>
          <w:tab w:val="left" w:pos="851"/>
        </w:tabs>
        <w:suppressAutoHyphens w:val="0"/>
        <w:autoSpaceDE w:val="0"/>
        <w:autoSpaceDN w:val="0"/>
        <w:adjustRightInd w:val="0"/>
        <w:ind w:left="0" w:firstLine="709"/>
        <w:jc w:val="both"/>
        <w:rPr>
          <w:sz w:val="28"/>
          <w:szCs w:val="28"/>
        </w:rPr>
      </w:pP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D1113" w:rsidRPr="0066196A" w:rsidRDefault="00ED1113" w:rsidP="00F864EA">
      <w:pPr>
        <w:pStyle w:val="Normal1"/>
        <w:shd w:val="clear" w:color="auto" w:fill="FFFFFF"/>
        <w:tabs>
          <w:tab w:val="left" w:pos="713"/>
          <w:tab w:val="left" w:pos="9639"/>
        </w:tabs>
        <w:ind w:firstLine="0"/>
        <w:rPr>
          <w:szCs w:val="28"/>
        </w:rPr>
      </w:pPr>
      <w:r>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w:t>
      </w:r>
      <w:r w:rsidRPr="004C1130">
        <w:rPr>
          <w:szCs w:val="28"/>
        </w:rPr>
        <w:t xml:space="preserve">течение 30 (тридцати) календарных дней </w:t>
      </w:r>
      <w:proofErr w:type="gramStart"/>
      <w:r w:rsidRPr="004C1130">
        <w:rPr>
          <w:szCs w:val="28"/>
        </w:rPr>
        <w:t>с даты получения</w:t>
      </w:r>
      <w:proofErr w:type="gramEnd"/>
      <w:r w:rsidRPr="004C1130">
        <w:rPr>
          <w:szCs w:val="28"/>
        </w:rPr>
        <w:t xml:space="preserve"> счета, подписания акта об оказанных</w:t>
      </w:r>
      <w:r>
        <w:rPr>
          <w:szCs w:val="28"/>
        </w:rPr>
        <w:t xml:space="preserve"> услугах и Отчета Исполнителя за отчетный месяц.</w:t>
      </w:r>
    </w:p>
    <w:p w:rsidR="00ED1113" w:rsidRPr="0066196A" w:rsidRDefault="00ED1113" w:rsidP="00F864EA">
      <w:pPr>
        <w:pStyle w:val="Normal1"/>
        <w:shd w:val="clear" w:color="auto" w:fill="FFFFFF"/>
        <w:tabs>
          <w:tab w:val="left" w:pos="713"/>
          <w:tab w:val="left" w:pos="9639"/>
        </w:tabs>
        <w:ind w:firstLine="0"/>
        <w:rPr>
          <w:szCs w:val="28"/>
        </w:rPr>
      </w:pPr>
      <w:r>
        <w:rPr>
          <w:szCs w:val="28"/>
        </w:rPr>
        <w:tab/>
        <w:t xml:space="preserve"> 3.4. С</w:t>
      </w:r>
      <w:r>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Pr>
          <w:iCs/>
          <w:szCs w:val="28"/>
        </w:rPr>
        <w:t>с даты оказания</w:t>
      </w:r>
      <w:proofErr w:type="gramEnd"/>
      <w:r>
        <w:rPr>
          <w:iCs/>
          <w:szCs w:val="28"/>
        </w:rPr>
        <w:t xml:space="preserve"> Услуг. При несоблюдении указанного периода, Услуги считаются не оказанными.</w:t>
      </w:r>
    </w:p>
    <w:p w:rsidR="00ED1113" w:rsidRPr="0066196A" w:rsidRDefault="00ED1113" w:rsidP="00F864EA">
      <w:pPr>
        <w:tabs>
          <w:tab w:val="decimal" w:pos="-142"/>
          <w:tab w:val="left" w:pos="851"/>
        </w:tabs>
        <w:autoSpaceDE w:val="0"/>
        <w:autoSpaceDN w:val="0"/>
        <w:adjustRightInd w:val="0"/>
        <w:ind w:firstLine="709"/>
        <w:jc w:val="both"/>
        <w:rPr>
          <w:sz w:val="28"/>
          <w:szCs w:val="28"/>
        </w:rPr>
      </w:pPr>
      <w:r>
        <w:rPr>
          <w:sz w:val="28"/>
          <w:szCs w:val="28"/>
        </w:rPr>
        <w:t xml:space="preserve">3.5. Все расчеты между Исполнителем и Заказчиком по настоящему Договору  производятся в  рублях РФ. Расчёты осуществляются путем </w:t>
      </w:r>
      <w:r>
        <w:rPr>
          <w:sz w:val="28"/>
          <w:szCs w:val="28"/>
        </w:rPr>
        <w:lastRenderedPageBreak/>
        <w:t>перечисления денежных средств на расчетный счет, указанный в разделе 13 настоящего Договора, если Сторонами не оговорено иное.</w:t>
      </w:r>
    </w:p>
    <w:p w:rsidR="00ED1113" w:rsidRPr="0066196A" w:rsidRDefault="00ED1113" w:rsidP="00F864EA">
      <w:pPr>
        <w:tabs>
          <w:tab w:val="decimal" w:pos="-142"/>
          <w:tab w:val="left" w:pos="851"/>
        </w:tabs>
        <w:autoSpaceDE w:val="0"/>
        <w:autoSpaceDN w:val="0"/>
        <w:adjustRightInd w:val="0"/>
        <w:ind w:firstLine="709"/>
        <w:jc w:val="both"/>
        <w:rPr>
          <w:sz w:val="28"/>
          <w:szCs w:val="28"/>
          <w:highlight w:val="darkCyan"/>
        </w:rPr>
      </w:pPr>
      <w:r>
        <w:rPr>
          <w:sz w:val="28"/>
          <w:szCs w:val="28"/>
        </w:rPr>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ED1113" w:rsidRPr="0066196A" w:rsidRDefault="00ED1113" w:rsidP="00F864EA">
      <w:pPr>
        <w:pStyle w:val="Normal1"/>
        <w:shd w:val="clear" w:color="auto" w:fill="FFFFFF"/>
        <w:tabs>
          <w:tab w:val="left" w:pos="713"/>
          <w:tab w:val="left" w:pos="9639"/>
        </w:tabs>
        <w:ind w:firstLine="709"/>
        <w:rPr>
          <w:szCs w:val="28"/>
        </w:rPr>
      </w:pPr>
      <w:r>
        <w:rPr>
          <w:szCs w:val="28"/>
        </w:rPr>
        <w:t xml:space="preserve">3.7.  </w:t>
      </w:r>
      <w:r>
        <w:rPr>
          <w:iCs/>
          <w:szCs w:val="28"/>
        </w:rPr>
        <w:t>Стороны подписывают акты сверки взаиморасчетов не реже 1 раза в квартал.</w:t>
      </w:r>
    </w:p>
    <w:p w:rsidR="00ED1113" w:rsidRPr="0066196A" w:rsidRDefault="00ED1113" w:rsidP="00F864EA">
      <w:pPr>
        <w:pStyle w:val="aff6"/>
        <w:tabs>
          <w:tab w:val="decimal" w:pos="-142"/>
          <w:tab w:val="left" w:pos="851"/>
          <w:tab w:val="left" w:pos="993"/>
        </w:tabs>
        <w:autoSpaceDE w:val="0"/>
        <w:autoSpaceDN w:val="0"/>
        <w:adjustRightInd w:val="0"/>
        <w:ind w:left="0" w:firstLine="709"/>
        <w:jc w:val="both"/>
        <w:rPr>
          <w:sz w:val="28"/>
          <w:szCs w:val="28"/>
        </w:rPr>
      </w:pPr>
    </w:p>
    <w:p w:rsidR="00ED1113" w:rsidRPr="0066196A" w:rsidRDefault="00ED1113" w:rsidP="008E4B1D">
      <w:pPr>
        <w:pStyle w:val="Style4"/>
        <w:widowControl/>
        <w:numPr>
          <w:ilvl w:val="0"/>
          <w:numId w:val="38"/>
        </w:numPr>
        <w:tabs>
          <w:tab w:val="decimal" w:pos="709"/>
          <w:tab w:val="left" w:pos="1276"/>
          <w:tab w:val="left" w:pos="1418"/>
        </w:tabs>
        <w:spacing w:line="240" w:lineRule="auto"/>
        <w:ind w:left="0" w:firstLine="709"/>
        <w:jc w:val="center"/>
        <w:rPr>
          <w:rStyle w:val="FontStyle21"/>
          <w:rFonts w:eastAsia="Arial"/>
          <w:b/>
          <w:bCs/>
          <w:sz w:val="28"/>
          <w:szCs w:val="28"/>
          <w:lang w:val="en-US" w:eastAsia="ar-SA"/>
        </w:rPr>
      </w:pPr>
      <w:r>
        <w:rPr>
          <w:rStyle w:val="FontStyle21"/>
          <w:b/>
          <w:sz w:val="28"/>
          <w:szCs w:val="28"/>
        </w:rPr>
        <w:t>Ответственность Сторон</w:t>
      </w:r>
    </w:p>
    <w:p w:rsidR="00ED1113" w:rsidRPr="00D97DBE" w:rsidRDefault="00ED1113" w:rsidP="00F864EA">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ED1113" w:rsidRPr="00D97DBE" w:rsidRDefault="00ED1113" w:rsidP="008E4B1D">
      <w:pPr>
        <w:pStyle w:val="afc"/>
        <w:numPr>
          <w:ilvl w:val="0"/>
          <w:numId w:val="32"/>
        </w:numPr>
        <w:tabs>
          <w:tab w:val="left" w:pos="851"/>
          <w:tab w:val="left" w:pos="1276"/>
        </w:tabs>
        <w:suppressAutoHyphens w:val="0"/>
        <w:ind w:left="0" w:firstLine="709"/>
        <w:jc w:val="both"/>
        <w:rPr>
          <w:bCs/>
          <w:szCs w:val="28"/>
        </w:rPr>
      </w:pPr>
      <w:r>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Pr>
          <w:szCs w:val="28"/>
        </w:rPr>
        <w:t xml:space="preserve"> </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w:t>
      </w:r>
      <w:proofErr w:type="gramStart"/>
      <w:r>
        <w:rPr>
          <w:szCs w:val="28"/>
        </w:rPr>
        <w:t>несет перед Заказчиком ответственность за неисполнение/ненадлежащее  исполнение обязательств по Договору и возмещает</w:t>
      </w:r>
      <w:proofErr w:type="gramEnd"/>
      <w:r>
        <w:rPr>
          <w:szCs w:val="28"/>
        </w:rPr>
        <w:t xml:space="preserve"> ему все документально подтвержденные убытки.</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ответственность за утрату и повреждение  вагонов и/или контейнеров Заказчика, </w:t>
      </w:r>
      <w:proofErr w:type="gramStart"/>
      <w:r>
        <w:rPr>
          <w:szCs w:val="28"/>
        </w:rPr>
        <w:t>допущенные</w:t>
      </w:r>
      <w:proofErr w:type="gramEnd"/>
      <w:r>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Исполнитель несет </w:t>
      </w:r>
      <w:proofErr w:type="gramStart"/>
      <w:r>
        <w:rPr>
          <w:szCs w:val="28"/>
        </w:rPr>
        <w:t>перед Заказчиком ответственность за задержку сверх согласованного Сторонами нормативного времени вагонов/контейнеров при их терминальной обработке в размере</w:t>
      </w:r>
      <w:proofErr w:type="gramEnd"/>
      <w:r>
        <w:rPr>
          <w:szCs w:val="28"/>
        </w:rPr>
        <w:t>, указанном в приложении № 3 к Договору.</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bCs/>
          <w:szCs w:val="28"/>
        </w:rPr>
        <w:t xml:space="preserve"> В случае неоплаты Заказчиком оказанных по настоящему Договору Услуг, Исполнитель </w:t>
      </w:r>
      <w:r>
        <w:rPr>
          <w:szCs w:val="28"/>
        </w:rPr>
        <w:t>имеет право приостановить исполнение своих обязательств по настоящему Договору</w:t>
      </w:r>
      <w:r>
        <w:rPr>
          <w:bCs/>
          <w:szCs w:val="28"/>
        </w:rPr>
        <w:t xml:space="preserve"> до полного погашения возникшей задолженности.</w:t>
      </w:r>
    </w:p>
    <w:p w:rsidR="00ED1113" w:rsidRDefault="00ED1113" w:rsidP="008E4B1D">
      <w:pPr>
        <w:pStyle w:val="afc"/>
        <w:numPr>
          <w:ilvl w:val="0"/>
          <w:numId w:val="32"/>
        </w:numPr>
        <w:tabs>
          <w:tab w:val="left" w:pos="851"/>
          <w:tab w:val="left" w:pos="1418"/>
        </w:tabs>
        <w:suppressAutoHyphens w:val="0"/>
        <w:ind w:left="0" w:firstLine="709"/>
        <w:jc w:val="both"/>
        <w:rPr>
          <w:bCs/>
          <w:szCs w:val="28"/>
        </w:rPr>
      </w:pPr>
      <w:r>
        <w:rPr>
          <w:bCs/>
          <w:szCs w:val="28"/>
        </w:rPr>
        <w:lastRenderedPageBreak/>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ED1113" w:rsidRPr="00D97DBE" w:rsidRDefault="00ED1113" w:rsidP="00F864EA">
      <w:pPr>
        <w:pStyle w:val="afc"/>
        <w:tabs>
          <w:tab w:val="left" w:pos="851"/>
          <w:tab w:val="left" w:pos="1418"/>
        </w:tabs>
        <w:suppressAutoHyphens w:val="0"/>
        <w:jc w:val="both"/>
        <w:rPr>
          <w:bCs/>
          <w:szCs w:val="28"/>
        </w:rPr>
      </w:pPr>
    </w:p>
    <w:p w:rsidR="00ED1113" w:rsidRDefault="00ED1113" w:rsidP="008E4B1D">
      <w:pPr>
        <w:pStyle w:val="Style2"/>
        <w:widowControl/>
        <w:numPr>
          <w:ilvl w:val="0"/>
          <w:numId w:val="38"/>
        </w:numPr>
        <w:tabs>
          <w:tab w:val="decimal" w:pos="709"/>
          <w:tab w:val="left" w:pos="1276"/>
          <w:tab w:val="left" w:pos="1418"/>
        </w:tabs>
        <w:spacing w:line="240" w:lineRule="auto"/>
        <w:ind w:hanging="11"/>
        <w:rPr>
          <w:rStyle w:val="FontStyle21"/>
          <w:b/>
          <w:sz w:val="28"/>
          <w:szCs w:val="28"/>
        </w:rPr>
      </w:pPr>
      <w:r>
        <w:rPr>
          <w:rStyle w:val="FontStyle21"/>
          <w:b/>
          <w:sz w:val="28"/>
          <w:szCs w:val="28"/>
        </w:rPr>
        <w:t>Обстоятельства непреодолимой силы</w:t>
      </w:r>
    </w:p>
    <w:p w:rsidR="00ED1113" w:rsidRDefault="00ED1113" w:rsidP="00F864EA">
      <w:pPr>
        <w:pStyle w:val="Style2"/>
        <w:widowControl/>
        <w:tabs>
          <w:tab w:val="decimal" w:pos="709"/>
          <w:tab w:val="left" w:pos="1276"/>
          <w:tab w:val="left" w:pos="1418"/>
        </w:tabs>
        <w:spacing w:line="240" w:lineRule="auto"/>
        <w:jc w:val="both"/>
        <w:rPr>
          <w:rStyle w:val="FontStyle21"/>
          <w:b/>
          <w:sz w:val="28"/>
          <w:szCs w:val="28"/>
        </w:rPr>
      </w:pP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Pr>
          <w:sz w:val="28"/>
          <w:szCs w:val="28"/>
        </w:rPr>
        <w:t>с даты возникновения</w:t>
      </w:r>
      <w:proofErr w:type="gramEnd"/>
      <w:r>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D1113"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ED1113" w:rsidRDefault="00ED1113" w:rsidP="00F864EA">
      <w:pPr>
        <w:pStyle w:val="Style10"/>
        <w:widowControl/>
        <w:tabs>
          <w:tab w:val="decimal" w:pos="709"/>
          <w:tab w:val="left" w:pos="1276"/>
          <w:tab w:val="left" w:pos="1418"/>
        </w:tabs>
        <w:spacing w:line="240" w:lineRule="auto"/>
        <w:ind w:firstLine="709"/>
        <w:jc w:val="center"/>
        <w:rPr>
          <w:rStyle w:val="FontStyle21"/>
          <w:b/>
          <w:sz w:val="28"/>
          <w:szCs w:val="28"/>
        </w:rPr>
      </w:pPr>
      <w:r>
        <w:rPr>
          <w:rStyle w:val="FontStyle21"/>
          <w:b/>
          <w:sz w:val="28"/>
          <w:szCs w:val="28"/>
        </w:rPr>
        <w:t>6. Разрешение споров</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ED1113" w:rsidRPr="00D97DBE" w:rsidRDefault="00ED1113" w:rsidP="008E4B1D">
      <w:pPr>
        <w:pStyle w:val="Style10"/>
        <w:widowControl/>
        <w:numPr>
          <w:ilvl w:val="1"/>
          <w:numId w:val="30"/>
        </w:numPr>
        <w:tabs>
          <w:tab w:val="decimal" w:pos="993"/>
          <w:tab w:val="left" w:pos="1276"/>
          <w:tab w:val="left" w:pos="1418"/>
        </w:tabs>
        <w:spacing w:line="240" w:lineRule="auto"/>
        <w:ind w:left="0" w:firstLine="709"/>
        <w:rPr>
          <w:rStyle w:val="FontStyle22"/>
          <w:sz w:val="28"/>
          <w:szCs w:val="28"/>
        </w:rPr>
      </w:pPr>
      <w:r>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lastRenderedPageBreak/>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Мотивированный отказ в удовлетворении претензии должен быть </w:t>
      </w:r>
      <w:proofErr w:type="gramStart"/>
      <w:r>
        <w:rPr>
          <w:sz w:val="28"/>
          <w:szCs w:val="28"/>
        </w:rPr>
        <w:t>составлен в письменной форме и направлен</w:t>
      </w:r>
      <w:proofErr w:type="gramEnd"/>
      <w:r>
        <w:rPr>
          <w:sz w:val="28"/>
          <w:szCs w:val="28"/>
        </w:rPr>
        <w:t xml:space="preserve">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Pr>
          <w:sz w:val="28"/>
          <w:szCs w:val="28"/>
        </w:rPr>
        <w:t>с даты истечения</w:t>
      </w:r>
      <w:proofErr w:type="gramEnd"/>
      <w:r>
        <w:rPr>
          <w:sz w:val="28"/>
          <w:szCs w:val="28"/>
        </w:rPr>
        <w:t xml:space="preserve"> срока рассмотрения претензии. </w:t>
      </w:r>
    </w:p>
    <w:p w:rsidR="00ED1113" w:rsidRPr="00D97DBE" w:rsidRDefault="00ED1113" w:rsidP="008E4B1D">
      <w:pPr>
        <w:pStyle w:val="aff6"/>
        <w:numPr>
          <w:ilvl w:val="1"/>
          <w:numId w:val="30"/>
        </w:numPr>
        <w:tabs>
          <w:tab w:val="decimal" w:pos="993"/>
        </w:tabs>
        <w:suppressAutoHyphens w:val="0"/>
        <w:ind w:left="0" w:firstLine="709"/>
        <w:jc w:val="both"/>
        <w:rPr>
          <w:rStyle w:val="FontStyle22"/>
          <w:sz w:val="28"/>
          <w:szCs w:val="28"/>
        </w:rPr>
      </w:pPr>
      <w:r>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ED1113" w:rsidRPr="00D97DBE" w:rsidRDefault="00ED1113" w:rsidP="00F864EA">
      <w:pPr>
        <w:pStyle w:val="aff6"/>
        <w:tabs>
          <w:tab w:val="decimal" w:pos="993"/>
        </w:tabs>
        <w:ind w:left="0" w:firstLine="709"/>
        <w:jc w:val="both"/>
        <w:rPr>
          <w:rStyle w:val="FontStyle22"/>
          <w:sz w:val="28"/>
          <w:szCs w:val="28"/>
        </w:rPr>
      </w:pPr>
    </w:p>
    <w:p w:rsidR="00ED1113" w:rsidRDefault="00ED1113" w:rsidP="00F864EA">
      <w:pPr>
        <w:pStyle w:val="Style10"/>
        <w:widowControl/>
        <w:tabs>
          <w:tab w:val="decimal" w:pos="709"/>
          <w:tab w:val="left" w:pos="1276"/>
          <w:tab w:val="left" w:pos="1418"/>
        </w:tabs>
        <w:spacing w:line="240" w:lineRule="auto"/>
        <w:ind w:firstLine="709"/>
        <w:jc w:val="center"/>
        <w:rPr>
          <w:rStyle w:val="FontStyle21"/>
          <w:b/>
          <w:sz w:val="28"/>
          <w:szCs w:val="28"/>
        </w:rPr>
      </w:pPr>
      <w:r>
        <w:rPr>
          <w:rStyle w:val="FontStyle21"/>
          <w:b/>
          <w:sz w:val="28"/>
          <w:szCs w:val="28"/>
        </w:rPr>
        <w:t>7.  Конфиденциальность</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ED1113"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ED1113" w:rsidRDefault="00ED1113"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Pr="00D97DBE"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ED1113" w:rsidRPr="00A544C1" w:rsidRDefault="00ED1113" w:rsidP="008E4B1D">
      <w:pPr>
        <w:pStyle w:val="Style10"/>
        <w:widowControl/>
        <w:numPr>
          <w:ilvl w:val="0"/>
          <w:numId w:val="30"/>
        </w:numPr>
        <w:tabs>
          <w:tab w:val="decimal" w:pos="709"/>
          <w:tab w:val="left" w:pos="1276"/>
          <w:tab w:val="left" w:pos="1418"/>
        </w:tabs>
        <w:spacing w:line="240" w:lineRule="auto"/>
        <w:ind w:left="0" w:firstLine="709"/>
        <w:jc w:val="center"/>
        <w:rPr>
          <w:rStyle w:val="FontStyle21"/>
          <w:rFonts w:eastAsia="Arial"/>
          <w:b/>
          <w:sz w:val="28"/>
          <w:szCs w:val="28"/>
          <w:lang w:eastAsia="ar-SA"/>
        </w:rPr>
      </w:pPr>
      <w:r>
        <w:rPr>
          <w:rStyle w:val="FontStyle21"/>
          <w:b/>
          <w:sz w:val="28"/>
          <w:szCs w:val="28"/>
        </w:rPr>
        <w:lastRenderedPageBreak/>
        <w:t>Порядок внесения изменений в Договор и его расторжения</w:t>
      </w:r>
    </w:p>
    <w:p w:rsidR="00ED1113" w:rsidRPr="00D97DBE" w:rsidRDefault="00ED1113" w:rsidP="00F864EA">
      <w:pPr>
        <w:pStyle w:val="Style10"/>
        <w:widowControl/>
        <w:tabs>
          <w:tab w:val="decimal" w:pos="709"/>
          <w:tab w:val="left" w:pos="1276"/>
          <w:tab w:val="left" w:pos="1418"/>
        </w:tabs>
        <w:spacing w:line="240" w:lineRule="auto"/>
        <w:rPr>
          <w:rStyle w:val="FontStyle21"/>
          <w:rFonts w:eastAsia="Arial"/>
          <w:b/>
          <w:sz w:val="28"/>
          <w:szCs w:val="28"/>
          <w:lang w:eastAsia="ar-SA"/>
        </w:rPr>
      </w:pP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bCs/>
          <w:sz w:val="28"/>
          <w:szCs w:val="28"/>
        </w:rPr>
        <w:t xml:space="preserve"> В</w:t>
      </w:r>
      <w:r>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ED1113" w:rsidRPr="00D97DBE" w:rsidRDefault="00ED1113" w:rsidP="00F864EA">
      <w:pPr>
        <w:pStyle w:val="Style10"/>
        <w:widowControl/>
        <w:tabs>
          <w:tab w:val="decimal" w:pos="851"/>
          <w:tab w:val="left" w:pos="1276"/>
          <w:tab w:val="left" w:pos="1418"/>
        </w:tabs>
        <w:spacing w:line="240" w:lineRule="auto"/>
        <w:ind w:left="709" w:firstLine="0"/>
        <w:rPr>
          <w:sz w:val="28"/>
          <w:szCs w:val="28"/>
        </w:rPr>
      </w:pPr>
    </w:p>
    <w:p w:rsidR="00ED1113" w:rsidRDefault="00ED1113" w:rsidP="00F864EA">
      <w:pPr>
        <w:autoSpaceDE w:val="0"/>
        <w:autoSpaceDN w:val="0"/>
        <w:ind w:firstLine="709"/>
        <w:jc w:val="center"/>
        <w:rPr>
          <w:b/>
          <w:sz w:val="28"/>
          <w:szCs w:val="28"/>
        </w:rPr>
      </w:pPr>
      <w:r>
        <w:rPr>
          <w:b/>
          <w:sz w:val="28"/>
          <w:szCs w:val="28"/>
        </w:rPr>
        <w:t xml:space="preserve">9. </w:t>
      </w:r>
      <w:proofErr w:type="spellStart"/>
      <w:r>
        <w:rPr>
          <w:b/>
          <w:sz w:val="28"/>
          <w:szCs w:val="28"/>
        </w:rPr>
        <w:t>Антикоррупционная</w:t>
      </w:r>
      <w:proofErr w:type="spellEnd"/>
      <w:r>
        <w:rPr>
          <w:b/>
          <w:sz w:val="28"/>
          <w:szCs w:val="28"/>
        </w:rPr>
        <w:t xml:space="preserve"> оговорка</w:t>
      </w:r>
    </w:p>
    <w:p w:rsidR="00ED1113" w:rsidRPr="00D97DBE" w:rsidRDefault="00ED1113" w:rsidP="00F864EA">
      <w:pPr>
        <w:autoSpaceDE w:val="0"/>
        <w:autoSpaceDN w:val="0"/>
        <w:ind w:firstLine="709"/>
        <w:jc w:val="both"/>
        <w:rPr>
          <w:b/>
          <w:sz w:val="28"/>
          <w:szCs w:val="28"/>
        </w:rPr>
      </w:pP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lastRenderedPageBreak/>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D1113" w:rsidRPr="00D97DBE" w:rsidRDefault="00ED1113" w:rsidP="00F864EA">
      <w:pPr>
        <w:pStyle w:val="aff6"/>
        <w:tabs>
          <w:tab w:val="left" w:pos="851"/>
        </w:tabs>
        <w:autoSpaceDE w:val="0"/>
        <w:autoSpaceDN w:val="0"/>
        <w:ind w:left="360"/>
        <w:jc w:val="both"/>
        <w:rPr>
          <w:sz w:val="28"/>
          <w:szCs w:val="28"/>
        </w:rPr>
      </w:pPr>
    </w:p>
    <w:p w:rsidR="00ED1113" w:rsidRDefault="00ED1113" w:rsidP="00F864EA">
      <w:pPr>
        <w:tabs>
          <w:tab w:val="left" w:pos="851"/>
        </w:tabs>
        <w:autoSpaceDE w:val="0"/>
        <w:autoSpaceDN w:val="0"/>
        <w:jc w:val="center"/>
        <w:rPr>
          <w:b/>
          <w:sz w:val="28"/>
          <w:szCs w:val="28"/>
        </w:rPr>
      </w:pPr>
      <w:r>
        <w:rPr>
          <w:b/>
          <w:sz w:val="28"/>
          <w:szCs w:val="28"/>
        </w:rPr>
        <w:t xml:space="preserve">10. Гарантии и </w:t>
      </w:r>
      <w:proofErr w:type="gramStart"/>
      <w:r>
        <w:rPr>
          <w:b/>
          <w:sz w:val="28"/>
          <w:szCs w:val="28"/>
        </w:rPr>
        <w:t>заверения Сторон</w:t>
      </w:r>
      <w:proofErr w:type="gramEnd"/>
    </w:p>
    <w:p w:rsidR="00ED1113" w:rsidRPr="00D97DBE" w:rsidRDefault="00ED1113" w:rsidP="00F864EA">
      <w:pPr>
        <w:tabs>
          <w:tab w:val="left" w:pos="851"/>
        </w:tabs>
        <w:autoSpaceDE w:val="0"/>
        <w:autoSpaceDN w:val="0"/>
        <w:jc w:val="both"/>
        <w:rPr>
          <w:b/>
          <w:sz w:val="28"/>
          <w:szCs w:val="28"/>
        </w:rPr>
      </w:pPr>
    </w:p>
    <w:p w:rsidR="00ED1113" w:rsidRPr="00D97DBE" w:rsidRDefault="00ED1113" w:rsidP="00F864EA">
      <w:pPr>
        <w:tabs>
          <w:tab w:val="left" w:pos="851"/>
        </w:tabs>
        <w:autoSpaceDE w:val="0"/>
        <w:autoSpaceDN w:val="0"/>
        <w:ind w:firstLine="709"/>
        <w:contextualSpacing/>
        <w:jc w:val="both"/>
        <w:rPr>
          <w:b/>
          <w:color w:val="FF0000"/>
          <w:sz w:val="28"/>
          <w:szCs w:val="28"/>
        </w:rPr>
      </w:pPr>
      <w:r>
        <w:rPr>
          <w:sz w:val="28"/>
          <w:szCs w:val="28"/>
        </w:rPr>
        <w:t xml:space="preserve">10.1. Стороны настоящим </w:t>
      </w:r>
      <w:proofErr w:type="gramStart"/>
      <w:r>
        <w:rPr>
          <w:sz w:val="28"/>
          <w:szCs w:val="28"/>
        </w:rPr>
        <w:t>заверяют и гарантируют</w:t>
      </w:r>
      <w:proofErr w:type="gramEnd"/>
      <w:r>
        <w:rPr>
          <w:sz w:val="28"/>
          <w:szCs w:val="28"/>
        </w:rPr>
        <w:t xml:space="preserve">, что на дату заключения настоящего Договора: </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10.2. Стороны является надлежащим образом, созданным юридическим лицом, действующим в соответствии с законодательством Российской Федерации.</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 xml:space="preserve">10.5. Заключение настоящего Договора и исполнение его условий не </w:t>
      </w:r>
      <w:proofErr w:type="gramStart"/>
      <w:r>
        <w:rPr>
          <w:sz w:val="28"/>
          <w:szCs w:val="28"/>
        </w:rPr>
        <w:t>нарушит и не приведет</w:t>
      </w:r>
      <w:proofErr w:type="gramEnd"/>
      <w:r>
        <w:rPr>
          <w:sz w:val="28"/>
          <w:szCs w:val="28"/>
        </w:rPr>
        <w:t xml:space="preserve">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lastRenderedPageBreak/>
        <w:t>10.6. Не существует каких-либо обстоятельств, которые ограничивают, запрещают исполнение Сторонами обязательств по настоящему Договору.</w:t>
      </w:r>
    </w:p>
    <w:p w:rsidR="00ED1113" w:rsidRPr="00D97DBE" w:rsidRDefault="00ED1113" w:rsidP="00F864EA">
      <w:pPr>
        <w:tabs>
          <w:tab w:val="left" w:pos="851"/>
        </w:tabs>
        <w:autoSpaceDE w:val="0"/>
        <w:autoSpaceDN w:val="0"/>
        <w:ind w:firstLine="709"/>
        <w:contextualSpacing/>
        <w:jc w:val="both"/>
        <w:rPr>
          <w:sz w:val="28"/>
          <w:szCs w:val="28"/>
        </w:rPr>
      </w:pPr>
    </w:p>
    <w:p w:rsidR="00ED1113" w:rsidRDefault="00ED1113" w:rsidP="00F864EA">
      <w:pPr>
        <w:pStyle w:val="Style10"/>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11. Срок действия Договора</w:t>
      </w:r>
    </w:p>
    <w:p w:rsidR="00ED1113" w:rsidRPr="00D97DBE" w:rsidRDefault="00ED1113" w:rsidP="00F864EA">
      <w:pPr>
        <w:pStyle w:val="Style10"/>
        <w:tabs>
          <w:tab w:val="decimal" w:pos="1080"/>
          <w:tab w:val="left" w:pos="1276"/>
          <w:tab w:val="left" w:pos="1418"/>
        </w:tabs>
        <w:spacing w:line="240" w:lineRule="auto"/>
        <w:ind w:firstLine="0"/>
        <w:rPr>
          <w:rStyle w:val="FontStyle21"/>
          <w:b/>
          <w:sz w:val="28"/>
          <w:szCs w:val="28"/>
        </w:rPr>
      </w:pPr>
    </w:p>
    <w:p w:rsidR="00ED1113" w:rsidRPr="00D97DBE" w:rsidRDefault="00ED1113" w:rsidP="00F864EA">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 xml:space="preserve">11.1. Настоящий Договор </w:t>
      </w:r>
      <w:proofErr w:type="gramStart"/>
      <w:r>
        <w:rPr>
          <w:rStyle w:val="FontStyle22"/>
          <w:bCs/>
          <w:sz w:val="28"/>
          <w:szCs w:val="28"/>
        </w:rPr>
        <w:t>вступает в силу с момента подписания и действует</w:t>
      </w:r>
      <w:proofErr w:type="gramEnd"/>
      <w:r>
        <w:rPr>
          <w:rStyle w:val="FontStyle22"/>
          <w:bCs/>
          <w:sz w:val="28"/>
          <w:szCs w:val="28"/>
        </w:rPr>
        <w:t xml:space="preserve"> по </w:t>
      </w:r>
      <w:r w:rsidRPr="004C1130">
        <w:rPr>
          <w:rStyle w:val="FontStyle22"/>
          <w:bCs/>
          <w:sz w:val="28"/>
          <w:szCs w:val="28"/>
        </w:rPr>
        <w:t>31 декабря 2022 года включительно</w:t>
      </w:r>
      <w:r>
        <w:rPr>
          <w:rStyle w:val="FontStyle22"/>
          <w:bCs/>
          <w:sz w:val="28"/>
          <w:szCs w:val="28"/>
        </w:rPr>
        <w:t>, а в части взаиморасчетов – до полного исполнения Сторонами обязательств по настоящему Договору.</w:t>
      </w:r>
    </w:p>
    <w:p w:rsidR="00ED1113" w:rsidRDefault="00ED1113" w:rsidP="00F864EA">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11.2.  Истечение срока действия Договора не освобождает Стороны от выполнения обязательств, срок исполнения которых наступил до истечения срока действия настоящего Договора, а также от ответственности за нарушение обязательств.</w:t>
      </w:r>
    </w:p>
    <w:p w:rsidR="00ED1113" w:rsidRPr="00D97DBE" w:rsidRDefault="00ED1113" w:rsidP="00F864EA">
      <w:pPr>
        <w:pStyle w:val="Style10"/>
        <w:tabs>
          <w:tab w:val="decimal" w:pos="993"/>
          <w:tab w:val="left" w:pos="1276"/>
          <w:tab w:val="left" w:pos="1418"/>
        </w:tabs>
        <w:spacing w:line="240" w:lineRule="auto"/>
        <w:ind w:firstLine="709"/>
        <w:rPr>
          <w:rStyle w:val="FontStyle22"/>
          <w:bCs/>
          <w:sz w:val="28"/>
          <w:szCs w:val="28"/>
        </w:rPr>
      </w:pPr>
    </w:p>
    <w:p w:rsidR="00ED1113" w:rsidRDefault="00ED1113" w:rsidP="00F864EA">
      <w:pPr>
        <w:pStyle w:val="Style10"/>
        <w:widowControl/>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12. Прочие условия</w:t>
      </w:r>
    </w:p>
    <w:p w:rsidR="00ED1113" w:rsidRDefault="00ED1113" w:rsidP="00F864EA">
      <w:pPr>
        <w:pStyle w:val="Style10"/>
        <w:widowControl/>
        <w:tabs>
          <w:tab w:val="decimal" w:pos="1080"/>
          <w:tab w:val="left" w:pos="1276"/>
          <w:tab w:val="left" w:pos="1418"/>
        </w:tabs>
        <w:spacing w:line="240" w:lineRule="auto"/>
        <w:ind w:firstLine="0"/>
        <w:rPr>
          <w:rStyle w:val="FontStyle21"/>
          <w:b/>
          <w:sz w:val="28"/>
          <w:szCs w:val="28"/>
        </w:rPr>
      </w:pPr>
    </w:p>
    <w:p w:rsidR="00ED1113" w:rsidRPr="006319EC" w:rsidRDefault="00ED1113" w:rsidP="00F864EA">
      <w:pPr>
        <w:pStyle w:val="Style10"/>
        <w:widowControl/>
        <w:tabs>
          <w:tab w:val="decimal" w:pos="1080"/>
          <w:tab w:val="left" w:pos="1276"/>
          <w:tab w:val="left" w:pos="1418"/>
        </w:tabs>
        <w:spacing w:line="240" w:lineRule="auto"/>
        <w:ind w:firstLine="0"/>
        <w:rPr>
          <w:bCs/>
          <w:sz w:val="28"/>
          <w:szCs w:val="20"/>
        </w:rPr>
      </w:pPr>
      <w:r>
        <w:rPr>
          <w:bCs/>
          <w:sz w:val="28"/>
          <w:szCs w:val="20"/>
        </w:rPr>
        <w:t xml:space="preserve">           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ED1113" w:rsidRPr="006319EC" w:rsidRDefault="00ED1113" w:rsidP="00F864EA">
      <w:pPr>
        <w:tabs>
          <w:tab w:val="decimal" w:pos="851"/>
          <w:tab w:val="left" w:pos="1134"/>
        </w:tabs>
        <w:suppressAutoHyphens w:val="0"/>
        <w:autoSpaceDE w:val="0"/>
        <w:autoSpaceDN w:val="0"/>
        <w:adjustRightInd w:val="0"/>
        <w:ind w:firstLine="709"/>
        <w:jc w:val="both"/>
        <w:rPr>
          <w:bCs/>
          <w:sz w:val="28"/>
          <w:szCs w:val="20"/>
          <w:lang w:eastAsia="ru-RU"/>
        </w:rPr>
      </w:pPr>
      <w:r>
        <w:rPr>
          <w:sz w:val="28"/>
          <w:szCs w:val="28"/>
          <w:lang w:eastAsia="ru-RU"/>
        </w:rPr>
        <w:t xml:space="preserve">12.2. В случае отсутствия в настоящем Договоре положений, регламентирующих взаимоотношения Сторон, Стороны в своих действиях </w:t>
      </w:r>
      <w:r>
        <w:rPr>
          <w:bCs/>
          <w:sz w:val="28"/>
          <w:szCs w:val="20"/>
          <w:lang w:eastAsia="ru-RU"/>
        </w:rPr>
        <w:t>руководствуются законодательством Российской Федерации.</w:t>
      </w:r>
    </w:p>
    <w:p w:rsidR="00ED1113" w:rsidRPr="006319EC" w:rsidRDefault="00ED1113" w:rsidP="00F864EA">
      <w:pPr>
        <w:tabs>
          <w:tab w:val="decimal" w:pos="993"/>
          <w:tab w:val="left" w:pos="1134"/>
          <w:tab w:val="left" w:pos="1418"/>
        </w:tabs>
        <w:suppressAutoHyphens w:val="0"/>
        <w:autoSpaceDE w:val="0"/>
        <w:autoSpaceDN w:val="0"/>
        <w:adjustRightInd w:val="0"/>
        <w:ind w:firstLine="709"/>
        <w:jc w:val="both"/>
        <w:rPr>
          <w:bCs/>
          <w:sz w:val="28"/>
          <w:szCs w:val="20"/>
          <w:lang w:eastAsia="ru-RU"/>
        </w:rPr>
      </w:pPr>
      <w:r>
        <w:rPr>
          <w:bCs/>
          <w:sz w:val="28"/>
          <w:szCs w:val="20"/>
          <w:lang w:eastAsia="ru-RU"/>
        </w:rPr>
        <w:t>12.3. Все дополнения и приложения к настоящему Договору являются его неотъемлемой частью.</w:t>
      </w:r>
    </w:p>
    <w:p w:rsidR="00ED1113" w:rsidRPr="006319EC" w:rsidRDefault="00ED1113" w:rsidP="00F864EA">
      <w:pPr>
        <w:widowControl w:val="0"/>
        <w:tabs>
          <w:tab w:val="decimal" w:pos="993"/>
          <w:tab w:val="left" w:pos="1134"/>
          <w:tab w:val="left" w:pos="1418"/>
        </w:tabs>
        <w:suppressAutoHyphens w:val="0"/>
        <w:autoSpaceDE w:val="0"/>
        <w:autoSpaceDN w:val="0"/>
        <w:adjustRightInd w:val="0"/>
        <w:ind w:firstLine="709"/>
        <w:jc w:val="both"/>
        <w:rPr>
          <w:bCs/>
          <w:sz w:val="28"/>
          <w:szCs w:val="20"/>
          <w:lang w:eastAsia="ru-RU"/>
        </w:rPr>
      </w:pPr>
      <w:r>
        <w:rPr>
          <w:bCs/>
          <w:sz w:val="28"/>
          <w:szCs w:val="20"/>
          <w:lang w:eastAsia="ru-RU"/>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tbl>
      <w:tblPr>
        <w:tblStyle w:val="afff1"/>
        <w:tblW w:w="0" w:type="auto"/>
        <w:tblLook w:val="04A0"/>
      </w:tblPr>
      <w:tblGrid>
        <w:gridCol w:w="3223"/>
        <w:gridCol w:w="398"/>
        <w:gridCol w:w="2798"/>
        <w:gridCol w:w="3152"/>
      </w:tblGrid>
      <w:tr w:rsidR="00ED1113" w:rsidRPr="006319EC" w:rsidTr="00F864EA">
        <w:tc>
          <w:tcPr>
            <w:tcW w:w="3379"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Pr>
                <w:bCs/>
                <w:sz w:val="28"/>
                <w:szCs w:val="20"/>
                <w:lang w:eastAsia="ru-RU"/>
              </w:rPr>
              <w:t>для Исполнителя</w:t>
            </w: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Pr>
                <w:bCs/>
                <w:sz w:val="28"/>
                <w:szCs w:val="20"/>
                <w:lang w:eastAsia="ru-RU"/>
              </w:rPr>
              <w:t>для Заказчика</w:t>
            </w:r>
          </w:p>
        </w:tc>
      </w:tr>
      <w:tr w:rsidR="00ED1113" w:rsidRPr="006319EC" w:rsidTr="00F864EA">
        <w:tc>
          <w:tcPr>
            <w:tcW w:w="3379" w:type="dxa"/>
          </w:tcPr>
          <w:p w:rsidR="00ED1113" w:rsidRPr="006319EC" w:rsidRDefault="00ED1113" w:rsidP="00F864EA">
            <w:r>
              <w:t>по телефону:</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по электронной почте (</w:t>
            </w:r>
            <w:proofErr w:type="spellStart"/>
            <w:r>
              <w:t>e-mail</w:t>
            </w:r>
            <w:proofErr w:type="spellEnd"/>
            <w:r>
              <w:t>):</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по факсу:</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путем направления почтовой корреспонденции</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794" w:type="dxa"/>
            <w:gridSpan w:val="2"/>
          </w:tcPr>
          <w:p w:rsidR="00ED1113" w:rsidRPr="006319EC" w:rsidRDefault="00ED1113" w:rsidP="00F864EA">
            <w:r>
              <w:t>нарочным</w:t>
            </w:r>
          </w:p>
        </w:tc>
        <w:tc>
          <w:tcPr>
            <w:tcW w:w="2964"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bl>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p w:rsidR="00ED1113" w:rsidRPr="00D97DBE" w:rsidRDefault="00ED1113" w:rsidP="00F864EA">
      <w:pPr>
        <w:tabs>
          <w:tab w:val="decimal" w:pos="993"/>
          <w:tab w:val="left" w:pos="1134"/>
          <w:tab w:val="left" w:pos="1418"/>
        </w:tabs>
        <w:suppressAutoHyphens w:val="0"/>
        <w:autoSpaceDE w:val="0"/>
        <w:autoSpaceDN w:val="0"/>
        <w:adjustRightInd w:val="0"/>
        <w:ind w:firstLine="709"/>
        <w:jc w:val="both"/>
        <w:rPr>
          <w:rStyle w:val="FontStyle22"/>
          <w:bCs/>
          <w:sz w:val="28"/>
          <w:szCs w:val="28"/>
        </w:rPr>
      </w:pPr>
      <w:r>
        <w:rPr>
          <w:bCs/>
          <w:sz w:val="28"/>
          <w:szCs w:val="20"/>
          <w:lang w:eastAsia="ru-RU"/>
        </w:rPr>
        <w:t>12.5. Настоящий Договор составлен в двух экземплярах, имеющих одинаковую силу, по одному для каждой из Сторон.</w:t>
      </w:r>
    </w:p>
    <w:p w:rsidR="00ED1113" w:rsidRPr="00D97DBE" w:rsidRDefault="00ED1113" w:rsidP="00F864EA">
      <w:pPr>
        <w:pStyle w:val="Style10"/>
        <w:widowControl/>
        <w:tabs>
          <w:tab w:val="decimal" w:pos="993"/>
          <w:tab w:val="left" w:pos="1134"/>
          <w:tab w:val="left" w:pos="1418"/>
        </w:tabs>
        <w:spacing w:line="240" w:lineRule="auto"/>
        <w:ind w:firstLine="709"/>
        <w:rPr>
          <w:bCs/>
          <w:sz w:val="28"/>
          <w:szCs w:val="28"/>
        </w:rPr>
      </w:pPr>
    </w:p>
    <w:p w:rsidR="00ED1113" w:rsidRDefault="00ED1113" w:rsidP="00F864EA">
      <w:pPr>
        <w:tabs>
          <w:tab w:val="decimal" w:pos="709"/>
          <w:tab w:val="left" w:pos="1276"/>
          <w:tab w:val="left" w:pos="1418"/>
        </w:tabs>
        <w:ind w:left="2269"/>
        <w:jc w:val="both"/>
        <w:rPr>
          <w:b/>
          <w:sz w:val="28"/>
          <w:szCs w:val="28"/>
        </w:rPr>
      </w:pPr>
      <w:r>
        <w:rPr>
          <w:b/>
          <w:sz w:val="28"/>
          <w:szCs w:val="28"/>
        </w:rPr>
        <w:t>13. Юридические адреса и банковские реквизиты сторон</w:t>
      </w:r>
    </w:p>
    <w:p w:rsidR="00ED1113" w:rsidRPr="00D97DBE" w:rsidRDefault="00ED1113" w:rsidP="00F864EA">
      <w:pPr>
        <w:tabs>
          <w:tab w:val="decimal" w:pos="709"/>
          <w:tab w:val="left" w:pos="1276"/>
          <w:tab w:val="left" w:pos="1418"/>
        </w:tabs>
        <w:ind w:left="2269"/>
        <w:jc w:val="both"/>
        <w:rPr>
          <w:b/>
          <w:sz w:val="28"/>
          <w:szCs w:val="28"/>
        </w:rPr>
      </w:pPr>
    </w:p>
    <w:tbl>
      <w:tblPr>
        <w:tblW w:w="10277" w:type="dxa"/>
        <w:jc w:val="center"/>
        <w:tblLook w:val="0000"/>
      </w:tblPr>
      <w:tblGrid>
        <w:gridCol w:w="5169"/>
        <w:gridCol w:w="5108"/>
      </w:tblGrid>
      <w:tr w:rsidR="00ED1113" w:rsidRPr="00F12FEC" w:rsidTr="00F864EA">
        <w:trPr>
          <w:trHeight w:val="70"/>
          <w:jc w:val="center"/>
        </w:trPr>
        <w:tc>
          <w:tcPr>
            <w:tcW w:w="5169" w:type="dxa"/>
          </w:tcPr>
          <w:p w:rsidR="00ED1113" w:rsidRPr="00F12FEC" w:rsidRDefault="00ED1113" w:rsidP="00F864EA">
            <w:pPr>
              <w:tabs>
                <w:tab w:val="left" w:pos="1134"/>
              </w:tabs>
              <w:ind w:firstLine="709"/>
              <w:jc w:val="both"/>
              <w:rPr>
                <w:b/>
              </w:rPr>
            </w:pPr>
            <w:r>
              <w:rPr>
                <w:rFonts w:eastAsia="Calibri"/>
                <w:sz w:val="28"/>
                <w:szCs w:val="28"/>
                <w:lang w:eastAsia="en-US"/>
              </w:rPr>
              <w:t xml:space="preserve">                                                                   </w:t>
            </w:r>
          </w:p>
        </w:tc>
        <w:tc>
          <w:tcPr>
            <w:tcW w:w="5108" w:type="dxa"/>
          </w:tcPr>
          <w:p w:rsidR="00ED1113" w:rsidRPr="00F12FEC" w:rsidRDefault="00ED1113" w:rsidP="00F864EA">
            <w:pPr>
              <w:jc w:val="both"/>
              <w:rPr>
                <w:b/>
              </w:rPr>
            </w:pPr>
          </w:p>
        </w:tc>
      </w:tr>
    </w:tbl>
    <w:p w:rsidR="00ED1113" w:rsidRPr="00F12FEC" w:rsidRDefault="00ED1113" w:rsidP="00F864EA">
      <w:pPr>
        <w:tabs>
          <w:tab w:val="num" w:pos="1350"/>
        </w:tabs>
        <w:jc w:val="center"/>
        <w:rPr>
          <w:b/>
        </w:rPr>
      </w:pPr>
      <w:r>
        <w:rPr>
          <w:b/>
        </w:rPr>
        <w:lastRenderedPageBreak/>
        <w:t>ПОДПИСИ СТОРОН</w:t>
      </w:r>
    </w:p>
    <w:p w:rsidR="00ED1113" w:rsidRPr="00D97DBE" w:rsidRDefault="00ED1113" w:rsidP="00F864EA">
      <w:pPr>
        <w:tabs>
          <w:tab w:val="num" w:pos="1350"/>
        </w:tabs>
        <w:jc w:val="both"/>
        <w:rPr>
          <w:b/>
          <w:sz w:val="28"/>
          <w:szCs w:val="28"/>
        </w:rPr>
      </w:pPr>
      <w:r>
        <w:rPr>
          <w:b/>
          <w:sz w:val="28"/>
          <w:szCs w:val="28"/>
        </w:rPr>
        <w:t xml:space="preserve">                                                                                       </w:t>
      </w:r>
      <w:r>
        <w:rPr>
          <w:b/>
          <w:sz w:val="28"/>
          <w:szCs w:val="28"/>
        </w:rPr>
        <w:tab/>
      </w:r>
    </w:p>
    <w:p w:rsidR="00ED1113" w:rsidRPr="00D97DBE" w:rsidRDefault="00ED1113" w:rsidP="00F864EA">
      <w:pPr>
        <w:jc w:val="both"/>
        <w:rPr>
          <w:sz w:val="28"/>
          <w:szCs w:val="28"/>
        </w:rPr>
      </w:pPr>
      <w:r>
        <w:rPr>
          <w:sz w:val="28"/>
          <w:szCs w:val="28"/>
        </w:rPr>
        <w:t xml:space="preserve">   </w:t>
      </w:r>
    </w:p>
    <w:p w:rsidR="00ED1113" w:rsidRPr="00724DF8" w:rsidRDefault="00ED1113" w:rsidP="00F864EA">
      <w:pPr>
        <w:tabs>
          <w:tab w:val="num" w:pos="1350"/>
        </w:tabs>
        <w:jc w:val="both"/>
        <w:rPr>
          <w:b/>
          <w:sz w:val="28"/>
          <w:szCs w:val="28"/>
        </w:rPr>
      </w:pPr>
      <w:r>
        <w:rPr>
          <w:b/>
          <w:sz w:val="28"/>
          <w:szCs w:val="28"/>
        </w:rPr>
        <w:t xml:space="preserve">Заказчик                                                                                       </w:t>
      </w:r>
      <w:r>
        <w:rPr>
          <w:b/>
          <w:sz w:val="28"/>
          <w:szCs w:val="28"/>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pStyle w:val="ConsNormal"/>
        <w:tabs>
          <w:tab w:val="left" w:pos="0"/>
        </w:tabs>
        <w:ind w:right="54" w:firstLine="0"/>
        <w:jc w:val="both"/>
        <w:rPr>
          <w:rFonts w:ascii="Times New Roman" w:hAnsi="Times New Roman"/>
          <w:b/>
          <w:sz w:val="22"/>
          <w:szCs w:val="22"/>
        </w:rPr>
      </w:pP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ED1113" w:rsidRDefault="00ED1113" w:rsidP="00F864EA">
      <w:pPr>
        <w:pStyle w:val="afc"/>
        <w:jc w:val="both"/>
        <w:rPr>
          <w:color w:val="000000" w:themeColor="text1"/>
          <w:sz w:val="22"/>
          <w:szCs w:val="22"/>
        </w:rPr>
      </w:pPr>
    </w:p>
    <w:p w:rsidR="00ED1113" w:rsidRPr="00D97DBE" w:rsidRDefault="00ED1113" w:rsidP="00F864EA">
      <w:pPr>
        <w:pStyle w:val="afc"/>
        <w:jc w:val="both"/>
        <w:rPr>
          <w:color w:val="000000" w:themeColor="text1"/>
          <w:szCs w:val="28"/>
        </w:rPr>
      </w:pPr>
    </w:p>
    <w:p w:rsidR="00ED1113" w:rsidRDefault="00ED1113" w:rsidP="00F864EA">
      <w:pPr>
        <w:pStyle w:val="ConsNormal"/>
        <w:ind w:left="5670" w:right="54" w:firstLine="0"/>
        <w:jc w:val="both"/>
        <w:rPr>
          <w:rFonts w:ascii="Times New Roman" w:hAnsi="Times New Roman"/>
          <w:sz w:val="22"/>
          <w:szCs w:val="22"/>
        </w:rPr>
        <w:sectPr w:rsidR="00ED1113" w:rsidSect="00F864EA">
          <w:footerReference w:type="default" r:id="rId25"/>
          <w:pgSz w:w="11906" w:h="16838"/>
          <w:pgMar w:top="1134" w:right="850" w:bottom="1134" w:left="1701" w:header="708" w:footer="708" w:gutter="0"/>
          <w:cols w:space="708"/>
          <w:docGrid w:linePitch="360"/>
        </w:sectPr>
      </w:pPr>
    </w:p>
    <w:p w:rsidR="00ED1113" w:rsidRPr="00515181" w:rsidRDefault="00ED1113" w:rsidP="00F864EA">
      <w:pPr>
        <w:pStyle w:val="ConsNormal"/>
        <w:ind w:left="5670" w:right="54" w:firstLine="0"/>
        <w:rPr>
          <w:rFonts w:ascii="Times New Roman" w:hAnsi="Times New Roman"/>
          <w:sz w:val="22"/>
          <w:szCs w:val="22"/>
        </w:rPr>
      </w:pPr>
      <w:r>
        <w:rPr>
          <w:rFonts w:ascii="Times New Roman" w:hAnsi="Times New Roman"/>
          <w:sz w:val="22"/>
          <w:szCs w:val="22"/>
        </w:rPr>
        <w:lastRenderedPageBreak/>
        <w:t>Приложение №1</w:t>
      </w:r>
    </w:p>
    <w:p w:rsidR="00ED1113" w:rsidRPr="00515181" w:rsidRDefault="00ED1113" w:rsidP="00F864EA">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к договору от _____________201    г. </w:t>
      </w:r>
    </w:p>
    <w:p w:rsidR="00ED1113" w:rsidRPr="00515181" w:rsidRDefault="00ED1113" w:rsidP="00F864EA">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 __________ </w:t>
      </w:r>
    </w:p>
    <w:p w:rsidR="00ED1113" w:rsidRPr="00515181" w:rsidRDefault="00ED1113" w:rsidP="00F864EA">
      <w:pPr>
        <w:widowControl w:val="0"/>
        <w:autoSpaceDE w:val="0"/>
        <w:autoSpaceDN w:val="0"/>
        <w:adjustRightInd w:val="0"/>
        <w:jc w:val="both"/>
        <w:rPr>
          <w:b/>
          <w:i/>
          <w:snapToGrid w:val="0"/>
          <w:sz w:val="22"/>
          <w:szCs w:val="22"/>
        </w:rPr>
      </w:pPr>
      <w:r>
        <w:rPr>
          <w:b/>
          <w:i/>
          <w:snapToGrid w:val="0"/>
          <w:sz w:val="22"/>
          <w:szCs w:val="22"/>
        </w:rPr>
        <w:t xml:space="preserve">Форма </w:t>
      </w:r>
    </w:p>
    <w:p w:rsidR="00ED1113" w:rsidRPr="00515181" w:rsidRDefault="00ED1113" w:rsidP="00F864EA">
      <w:pPr>
        <w:ind w:right="1413"/>
        <w:jc w:val="both"/>
        <w:rPr>
          <w:b/>
          <w:sz w:val="22"/>
          <w:szCs w:val="22"/>
        </w:rPr>
      </w:pPr>
    </w:p>
    <w:p w:rsidR="00ED1113" w:rsidRPr="00515181" w:rsidRDefault="00ED1113" w:rsidP="00F864EA">
      <w:pPr>
        <w:ind w:right="-65"/>
        <w:jc w:val="both"/>
        <w:rPr>
          <w:b/>
          <w:sz w:val="22"/>
          <w:szCs w:val="22"/>
        </w:rPr>
      </w:pPr>
      <w:r>
        <w:rPr>
          <w:b/>
          <w:sz w:val="22"/>
          <w:szCs w:val="22"/>
        </w:rPr>
        <w:t xml:space="preserve">Заявка № </w:t>
      </w:r>
    </w:p>
    <w:p w:rsidR="00ED1113" w:rsidRPr="00515181" w:rsidRDefault="00ED1113" w:rsidP="00F864EA">
      <w:pPr>
        <w:jc w:val="both"/>
        <w:rPr>
          <w:b/>
          <w:sz w:val="22"/>
          <w:szCs w:val="22"/>
        </w:rPr>
      </w:pPr>
      <w:r>
        <w:rPr>
          <w:b/>
          <w:sz w:val="22"/>
          <w:szCs w:val="22"/>
        </w:rPr>
        <w:t xml:space="preserve">к Договору </w:t>
      </w:r>
    </w:p>
    <w:p w:rsidR="00ED1113" w:rsidRPr="00515181" w:rsidRDefault="00ED1113" w:rsidP="00F864EA">
      <w:pPr>
        <w:jc w:val="both"/>
        <w:rPr>
          <w:b/>
          <w:sz w:val="22"/>
          <w:szCs w:val="22"/>
        </w:rPr>
      </w:pPr>
      <w:r>
        <w:rPr>
          <w:b/>
          <w:sz w:val="22"/>
          <w:szCs w:val="22"/>
        </w:rPr>
        <w:t xml:space="preserve">от ___.___.__________№ _________________ </w:t>
      </w:r>
    </w:p>
    <w:p w:rsidR="00ED1113" w:rsidRPr="00515181" w:rsidRDefault="00ED1113" w:rsidP="00F864EA">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ED1113" w:rsidRPr="00515181" w:rsidRDefault="00ED1113" w:rsidP="00F864EA">
      <w:pPr>
        <w:spacing w:after="60"/>
        <w:jc w:val="both"/>
        <w:rPr>
          <w:sz w:val="22"/>
          <w:szCs w:val="22"/>
        </w:rPr>
      </w:pPr>
    </w:p>
    <w:p w:rsidR="00ED1113" w:rsidRPr="00515181" w:rsidRDefault="00ED1113" w:rsidP="00F864EA">
      <w:pPr>
        <w:spacing w:after="120"/>
        <w:ind w:firstLine="720"/>
        <w:jc w:val="both"/>
        <w:rPr>
          <w:sz w:val="22"/>
          <w:szCs w:val="22"/>
        </w:rPr>
      </w:pPr>
      <w:r>
        <w:rPr>
          <w:sz w:val="22"/>
          <w:szCs w:val="22"/>
        </w:rPr>
        <w:t>Заказчик поручает Исполнителю выполнить следующие услуги</w:t>
      </w:r>
    </w:p>
    <w:p w:rsidR="00ED1113" w:rsidRPr="00515181" w:rsidRDefault="00ED1113" w:rsidP="008E4B1D">
      <w:pPr>
        <w:pStyle w:val="aff6"/>
        <w:numPr>
          <w:ilvl w:val="0"/>
          <w:numId w:val="37"/>
        </w:numPr>
        <w:tabs>
          <w:tab w:val="clear" w:pos="990"/>
          <w:tab w:val="num" w:pos="0"/>
        </w:tabs>
        <w:suppressAutoHyphens w:val="0"/>
        <w:ind w:left="498" w:hanging="492"/>
        <w:contextualSpacing/>
        <w:jc w:val="both"/>
      </w:pPr>
      <w:r>
        <w:t>Перечень услуг:</w:t>
      </w:r>
    </w:p>
    <w:tbl>
      <w:tblPr>
        <w:tblStyle w:val="afff1"/>
        <w:tblW w:w="14884" w:type="dxa"/>
        <w:tblLayout w:type="fixed"/>
        <w:tblLook w:val="04A0"/>
      </w:tblPr>
      <w:tblGrid>
        <w:gridCol w:w="709"/>
        <w:gridCol w:w="1418"/>
        <w:gridCol w:w="4252"/>
        <w:gridCol w:w="1843"/>
        <w:gridCol w:w="1559"/>
        <w:gridCol w:w="1418"/>
        <w:gridCol w:w="1417"/>
        <w:gridCol w:w="2268"/>
      </w:tblGrid>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xml:space="preserve">№ </w:t>
            </w: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bl>
    <w:p w:rsidR="00ED1113" w:rsidRDefault="00ED1113" w:rsidP="00F864EA">
      <w:pPr>
        <w:tabs>
          <w:tab w:val="num" w:pos="1350"/>
        </w:tabs>
        <w:ind w:left="498"/>
        <w:jc w:val="both"/>
        <w:rPr>
          <w:sz w:val="22"/>
          <w:szCs w:val="22"/>
        </w:rPr>
      </w:pPr>
    </w:p>
    <w:p w:rsidR="00ED1113" w:rsidRPr="00515181" w:rsidRDefault="00ED1113" w:rsidP="00F864EA">
      <w:pPr>
        <w:tabs>
          <w:tab w:val="num" w:pos="1350"/>
        </w:tabs>
        <w:ind w:left="498"/>
        <w:jc w:val="both"/>
        <w:rPr>
          <w:sz w:val="22"/>
          <w:szCs w:val="22"/>
        </w:rPr>
      </w:pPr>
      <w:r>
        <w:rPr>
          <w:sz w:val="22"/>
          <w:szCs w:val="22"/>
        </w:rPr>
        <w:t xml:space="preserve">Приложение – копия (и) документов </w:t>
      </w:r>
      <w:proofErr w:type="spellStart"/>
      <w:r>
        <w:rPr>
          <w:sz w:val="22"/>
          <w:szCs w:val="22"/>
        </w:rPr>
        <w:t>________на</w:t>
      </w:r>
      <w:proofErr w:type="spellEnd"/>
      <w:r>
        <w:rPr>
          <w:sz w:val="22"/>
          <w:szCs w:val="22"/>
        </w:rPr>
        <w:t xml:space="preserve"> ___ </w:t>
      </w:r>
      <w:proofErr w:type="gramStart"/>
      <w:r>
        <w:rPr>
          <w:sz w:val="22"/>
          <w:szCs w:val="22"/>
        </w:rPr>
        <w:t>л</w:t>
      </w:r>
      <w:proofErr w:type="gramEnd"/>
      <w:r>
        <w:rPr>
          <w:sz w:val="22"/>
          <w:szCs w:val="22"/>
        </w:rPr>
        <w:t>.</w:t>
      </w:r>
    </w:p>
    <w:p w:rsidR="00ED1113" w:rsidRPr="00515181" w:rsidRDefault="00ED1113" w:rsidP="00F864EA">
      <w:pPr>
        <w:tabs>
          <w:tab w:val="num" w:pos="1350"/>
        </w:tabs>
        <w:ind w:left="498"/>
        <w:jc w:val="both"/>
        <w:rPr>
          <w:sz w:val="22"/>
          <w:szCs w:val="22"/>
        </w:rPr>
      </w:pPr>
    </w:p>
    <w:p w:rsidR="00ED1113" w:rsidRPr="00515181" w:rsidRDefault="00ED1113" w:rsidP="00F864EA">
      <w:pPr>
        <w:tabs>
          <w:tab w:val="num" w:pos="1350"/>
        </w:tabs>
        <w:jc w:val="both"/>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spacing w:after="160"/>
        <w:jc w:val="both"/>
        <w:rPr>
          <w:sz w:val="22"/>
          <w:szCs w:val="22"/>
        </w:rPr>
      </w:pPr>
      <w:r>
        <w:rPr>
          <w:sz w:val="22"/>
          <w:szCs w:val="22"/>
        </w:rPr>
        <w:t>ФОРМА Заявки согласована:</w:t>
      </w:r>
    </w:p>
    <w:p w:rsidR="00ED1113" w:rsidRPr="00515181" w:rsidRDefault="00ED1113" w:rsidP="00F864EA">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ED1113" w:rsidRPr="00515181" w:rsidRDefault="00ED1113" w:rsidP="00F864EA">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ED1113" w:rsidRDefault="00ED1113" w:rsidP="00F864EA">
      <w:pPr>
        <w:jc w:val="both"/>
        <w:rPr>
          <w:sz w:val="22"/>
          <w:szCs w:val="22"/>
        </w:rPr>
        <w:sectPr w:rsidR="00ED1113" w:rsidSect="00F864EA">
          <w:pgSz w:w="16838" w:h="11906" w:orient="landscape"/>
          <w:pgMar w:top="992" w:right="284" w:bottom="992" w:left="851" w:header="709" w:footer="709" w:gutter="0"/>
          <w:cols w:space="709"/>
          <w:docGrid w:linePitch="360"/>
        </w:sectPr>
      </w:pPr>
    </w:p>
    <w:p w:rsidR="00ED1113" w:rsidRPr="00515181" w:rsidRDefault="00ED1113" w:rsidP="00F864E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№2</w:t>
      </w:r>
    </w:p>
    <w:p w:rsidR="00ED1113" w:rsidRPr="00515181" w:rsidRDefault="00ED1113" w:rsidP="00F864E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ED1113" w:rsidRPr="00515181" w:rsidRDefault="00ED1113" w:rsidP="00F864E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__________ </w:t>
      </w:r>
    </w:p>
    <w:p w:rsidR="00ED1113" w:rsidRDefault="00ED1113" w:rsidP="00F864EA">
      <w:pPr>
        <w:jc w:val="both"/>
        <w:rPr>
          <w:sz w:val="22"/>
          <w:szCs w:val="22"/>
        </w:rPr>
      </w:pPr>
    </w:p>
    <w:p w:rsidR="00ED1113" w:rsidRPr="00390CA3" w:rsidRDefault="00ED1113" w:rsidP="00F864EA">
      <w:pPr>
        <w:spacing w:after="60"/>
        <w:rPr>
          <w:sz w:val="22"/>
          <w:szCs w:val="22"/>
        </w:rPr>
      </w:pPr>
      <w:r>
        <w:rPr>
          <w:b/>
          <w:sz w:val="22"/>
          <w:szCs w:val="22"/>
        </w:rPr>
        <w:t>Форма</w:t>
      </w:r>
      <w:r>
        <w:rPr>
          <w:b/>
          <w:sz w:val="22"/>
          <w:szCs w:val="22"/>
        </w:rPr>
        <w:tab/>
      </w:r>
      <w:r>
        <w:rPr>
          <w:b/>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Pr>
          <w:sz w:val="22"/>
          <w:szCs w:val="22"/>
        </w:rPr>
        <w:t>«___» __________ 20__ г.</w:t>
      </w:r>
    </w:p>
    <w:p w:rsidR="00ED1113" w:rsidRPr="00F31E9B" w:rsidRDefault="00ED1113" w:rsidP="00F864EA">
      <w:pPr>
        <w:jc w:val="center"/>
        <w:rPr>
          <w:b/>
          <w:sz w:val="22"/>
          <w:szCs w:val="22"/>
        </w:rPr>
      </w:pPr>
      <w:r>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ED1113" w:rsidRPr="00D97DBE" w:rsidTr="00F864EA">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proofErr w:type="gramStart"/>
            <w:r>
              <w:rPr>
                <w:rFonts w:ascii="Calibri" w:hAnsi="Calibri"/>
                <w:sz w:val="22"/>
                <w:szCs w:val="22"/>
              </w:rPr>
              <w:t>и т.д</w:t>
            </w:r>
            <w:proofErr w:type="gramEnd"/>
            <w:r>
              <w:rPr>
                <w:rFonts w:ascii="Calibri" w:hAnsi="Calibri"/>
                <w:sz w:val="22"/>
                <w:szCs w:val="22"/>
              </w:rPr>
              <w:t>. в  соответствии с  Приложением № 3*</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ED1113" w:rsidRPr="00D97DBE" w:rsidRDefault="00ED1113" w:rsidP="00F864EA">
            <w:pPr>
              <w:jc w:val="center"/>
              <w:rPr>
                <w:rFonts w:ascii="Calibri" w:hAnsi="Calibri"/>
              </w:rPr>
            </w:pPr>
            <w:r>
              <w:rPr>
                <w:rFonts w:ascii="Calibri" w:hAnsi="Calibri"/>
                <w:sz w:val="22"/>
                <w:szCs w:val="22"/>
              </w:rPr>
              <w:t>ВСЕГО</w:t>
            </w:r>
          </w:p>
        </w:tc>
      </w:tr>
      <w:tr w:rsidR="00ED1113" w:rsidRPr="00D97DBE" w:rsidTr="00F864EA">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ED1113" w:rsidRPr="00987337" w:rsidRDefault="00ED1113" w:rsidP="00F864EA">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Состояние (</w:t>
            </w:r>
            <w:proofErr w:type="gramStart"/>
            <w:r>
              <w:rPr>
                <w:rFonts w:ascii="Calibri" w:hAnsi="Calibri"/>
                <w:color w:val="000000"/>
                <w:sz w:val="22"/>
                <w:szCs w:val="22"/>
              </w:rPr>
              <w:t>груженый</w:t>
            </w:r>
            <w:proofErr w:type="gramEnd"/>
            <w:r>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rPr>
            </w:pPr>
          </w:p>
        </w:tc>
      </w:tr>
      <w:tr w:rsidR="00ED1113" w:rsidRPr="00D97DBE" w:rsidTr="00F864EA">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rPr>
            </w:pPr>
          </w:p>
        </w:tc>
      </w:tr>
      <w:tr w:rsidR="00ED1113" w:rsidRPr="00D97DBE" w:rsidTr="00F864E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24</w:t>
            </w:r>
          </w:p>
        </w:tc>
      </w:tr>
      <w:tr w:rsidR="00ED1113" w:rsidRPr="00D97DBE" w:rsidTr="00F864EA">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ED1113" w:rsidRPr="00D97DBE" w:rsidRDefault="00ED1113" w:rsidP="00F864EA">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r>
      <w:tr w:rsidR="00ED1113" w:rsidRPr="00D97DBE" w:rsidTr="00F864EA">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ED1113" w:rsidRPr="00D97DBE" w:rsidRDefault="00ED1113" w:rsidP="00F864EA">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ED1113" w:rsidRPr="00D97DBE" w:rsidRDefault="00ED1113" w:rsidP="00F864EA">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ED1113" w:rsidRDefault="00ED1113" w:rsidP="00F864EA">
      <w:pPr>
        <w:spacing w:after="160"/>
        <w:ind w:left="5670"/>
        <w:rPr>
          <w:sz w:val="22"/>
          <w:szCs w:val="22"/>
        </w:rPr>
      </w:pPr>
    </w:p>
    <w:p w:rsidR="00ED1113" w:rsidRPr="00515181" w:rsidRDefault="00ED1113" w:rsidP="00F864EA">
      <w:pPr>
        <w:tabs>
          <w:tab w:val="num" w:pos="1350"/>
        </w:tabs>
        <w:jc w:val="both"/>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Default="00ED1113" w:rsidP="00F864EA">
      <w:pPr>
        <w:spacing w:after="160" w:line="259" w:lineRule="auto"/>
        <w:rPr>
          <w:color w:val="000000" w:themeColor="text1"/>
          <w:sz w:val="22"/>
          <w:szCs w:val="22"/>
        </w:rPr>
        <w:sectPr w:rsidR="00ED1113" w:rsidSect="00F864EA">
          <w:pgSz w:w="16838" w:h="11906" w:orient="landscape"/>
          <w:pgMar w:top="992" w:right="284" w:bottom="992" w:left="851" w:header="709" w:footer="709" w:gutter="0"/>
          <w:cols w:space="709"/>
          <w:docGrid w:linePitch="360"/>
        </w:sectPr>
      </w:pPr>
    </w:p>
    <w:p w:rsidR="00ED1113" w:rsidRPr="00743BD8" w:rsidRDefault="00ED1113" w:rsidP="00F864EA">
      <w:pPr>
        <w:pStyle w:val="afc"/>
        <w:ind w:left="5245"/>
        <w:jc w:val="both"/>
        <w:rPr>
          <w:color w:val="000000" w:themeColor="text1"/>
          <w:sz w:val="22"/>
          <w:szCs w:val="22"/>
        </w:rPr>
      </w:pPr>
      <w:r>
        <w:rPr>
          <w:color w:val="000000" w:themeColor="text1"/>
          <w:sz w:val="22"/>
          <w:szCs w:val="22"/>
        </w:rPr>
        <w:lastRenderedPageBreak/>
        <w:t>Приложение № 3</w:t>
      </w:r>
    </w:p>
    <w:p w:rsidR="00ED1113" w:rsidRDefault="00ED1113" w:rsidP="00F864EA">
      <w:pPr>
        <w:pStyle w:val="afc"/>
        <w:ind w:left="5245"/>
        <w:jc w:val="both"/>
        <w:rPr>
          <w:color w:val="000000" w:themeColor="text1"/>
          <w:sz w:val="22"/>
          <w:szCs w:val="22"/>
        </w:rPr>
      </w:pPr>
      <w:r>
        <w:rPr>
          <w:color w:val="000000" w:themeColor="text1"/>
          <w:sz w:val="22"/>
          <w:szCs w:val="22"/>
        </w:rPr>
        <w:t xml:space="preserve">                                                                                                         к Договору от «__»_________20_г.</w:t>
      </w:r>
    </w:p>
    <w:p w:rsidR="00ED1113" w:rsidRPr="00743BD8" w:rsidRDefault="00ED1113" w:rsidP="00F864EA">
      <w:pPr>
        <w:pStyle w:val="afc"/>
        <w:ind w:left="5245"/>
        <w:jc w:val="both"/>
        <w:rPr>
          <w:color w:val="000000" w:themeColor="text1"/>
          <w:sz w:val="22"/>
          <w:szCs w:val="22"/>
        </w:rPr>
      </w:pPr>
      <w:r>
        <w:rPr>
          <w:color w:val="000000" w:themeColor="text1"/>
          <w:sz w:val="22"/>
          <w:szCs w:val="22"/>
        </w:rPr>
        <w:t>№ ___________</w:t>
      </w:r>
    </w:p>
    <w:p w:rsidR="00ED1113" w:rsidRPr="003E5981" w:rsidRDefault="00ED1113" w:rsidP="00F864EA">
      <w:pPr>
        <w:pStyle w:val="afc"/>
        <w:ind w:left="5245"/>
        <w:jc w:val="both"/>
        <w:rPr>
          <w:color w:val="000000" w:themeColor="text1"/>
          <w:sz w:val="22"/>
          <w:szCs w:val="22"/>
        </w:rPr>
      </w:pPr>
    </w:p>
    <w:p w:rsidR="00ED1113" w:rsidRPr="003E5981" w:rsidRDefault="00ED1113" w:rsidP="00F864EA">
      <w:pPr>
        <w:jc w:val="both"/>
        <w:rPr>
          <w:b/>
          <w:bCs/>
          <w:color w:val="000000" w:themeColor="text1"/>
          <w:sz w:val="22"/>
          <w:szCs w:val="22"/>
        </w:rPr>
      </w:pPr>
    </w:p>
    <w:p w:rsidR="00ED1113" w:rsidRPr="00C95124" w:rsidRDefault="00ED1113" w:rsidP="00F864EA">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ED1113" w:rsidRDefault="00ED1113" w:rsidP="00F864EA">
      <w:pPr>
        <w:jc w:val="both"/>
        <w:rPr>
          <w:b/>
          <w:bCs/>
          <w:color w:val="000000" w:themeColor="text1"/>
          <w:sz w:val="22"/>
          <w:szCs w:val="22"/>
        </w:rPr>
      </w:pPr>
    </w:p>
    <w:p w:rsidR="00ED1113" w:rsidRDefault="00ED1113" w:rsidP="00F864EA">
      <w:pPr>
        <w:pStyle w:val="afc"/>
        <w:jc w:val="both"/>
        <w:rPr>
          <w:color w:val="000000" w:themeColor="text1"/>
          <w:sz w:val="22"/>
          <w:szCs w:val="22"/>
        </w:rPr>
      </w:pPr>
      <w:r>
        <w:rPr>
          <w:color w:val="000000" w:themeColor="text1"/>
          <w:sz w:val="22"/>
          <w:szCs w:val="22"/>
        </w:rPr>
        <w:t xml:space="preserve">1. Исполнитель обязуется </w:t>
      </w:r>
      <w:r>
        <w:rPr>
          <w:rStyle w:val="FontStyle22"/>
        </w:rPr>
        <w:t>оказывать терминальные, а также транспортно-экспедиционные услуги (далее – Услуги), связанные с приемом и отправлением груженых/порожних вагонов/контейнеров, обеспечивать отправление</w:t>
      </w:r>
      <w:r>
        <w:rPr>
          <w:color w:val="000000" w:themeColor="text1"/>
          <w:sz w:val="22"/>
          <w:szCs w:val="22"/>
        </w:rPr>
        <w:t xml:space="preserve"> контейнеров/вагонов Заказчика, порожние контейнеры Заказчика или грузы не в контейнерах на вагоне </w:t>
      </w:r>
      <w:proofErr w:type="spellStart"/>
      <w:r>
        <w:rPr>
          <w:color w:val="000000" w:themeColor="text1"/>
          <w:sz w:val="22"/>
          <w:szCs w:val="22"/>
        </w:rPr>
        <w:t>ТрансКонтейнера</w:t>
      </w:r>
      <w:proofErr w:type="spellEnd"/>
      <w:r>
        <w:rPr>
          <w:color w:val="000000" w:themeColor="text1"/>
          <w:sz w:val="22"/>
          <w:szCs w:val="22"/>
        </w:rPr>
        <w:t xml:space="preserve"> в сроки согласованные в соответствующей Заявке. В случае задержки приема и отправления с терминала вагонов/контейнеров по причинам, зависящим от Исполнителя, Исполнитель оплачивает Заказчику плату в следующем размере:</w:t>
      </w:r>
    </w:p>
    <w:p w:rsidR="00ED1113" w:rsidRDefault="00ED1113" w:rsidP="00F864EA">
      <w:pPr>
        <w:pStyle w:val="afc"/>
        <w:jc w:val="both"/>
        <w:rPr>
          <w:color w:val="000000" w:themeColor="text1"/>
          <w:sz w:val="22"/>
          <w:szCs w:val="22"/>
        </w:rPr>
      </w:pPr>
      <w:r>
        <w:rPr>
          <w:color w:val="000000" w:themeColor="text1"/>
          <w:sz w:val="22"/>
          <w:szCs w:val="22"/>
        </w:rPr>
        <w:t xml:space="preserve">- </w:t>
      </w:r>
      <w:r>
        <w:rPr>
          <w:sz w:val="22"/>
          <w:szCs w:val="22"/>
        </w:rPr>
        <w:t>1700</w:t>
      </w:r>
      <w:r>
        <w:rPr>
          <w:color w:val="000000" w:themeColor="text1"/>
          <w:sz w:val="22"/>
          <w:szCs w:val="22"/>
        </w:rPr>
        <w:t xml:space="preserve"> рублей в сутки за вагон (без учета НДС). </w:t>
      </w:r>
    </w:p>
    <w:p w:rsidR="00ED1113" w:rsidRDefault="00ED1113" w:rsidP="00F864EA">
      <w:pPr>
        <w:pStyle w:val="afc"/>
        <w:jc w:val="both"/>
        <w:rPr>
          <w:color w:val="000000" w:themeColor="text1"/>
          <w:sz w:val="22"/>
          <w:szCs w:val="22"/>
        </w:rPr>
      </w:pPr>
      <w:r>
        <w:rPr>
          <w:color w:val="000000" w:themeColor="text1"/>
          <w:sz w:val="22"/>
          <w:szCs w:val="22"/>
        </w:rPr>
        <w:t>- 500 рублей в сутки за контейнер (без учета НДС)</w:t>
      </w:r>
    </w:p>
    <w:p w:rsidR="00ED1113" w:rsidRDefault="00ED1113" w:rsidP="00F864EA">
      <w:pPr>
        <w:pStyle w:val="afc"/>
        <w:jc w:val="both"/>
        <w:rPr>
          <w:color w:val="000000" w:themeColor="text1"/>
          <w:sz w:val="22"/>
          <w:szCs w:val="22"/>
        </w:rPr>
      </w:pPr>
      <w:r>
        <w:rPr>
          <w:color w:val="000000" w:themeColor="text1"/>
          <w:sz w:val="22"/>
          <w:szCs w:val="22"/>
        </w:rPr>
        <w:t xml:space="preserve">При  обработки грузов или порожних вагонов Заказчика на терминале Исполнителя, находящегося на железнодорожном пути </w:t>
      </w:r>
      <w:proofErr w:type="spellStart"/>
      <w:r>
        <w:rPr>
          <w:color w:val="000000" w:themeColor="text1"/>
          <w:sz w:val="22"/>
          <w:szCs w:val="22"/>
        </w:rPr>
        <w:t>необщего</w:t>
      </w:r>
      <w:proofErr w:type="spellEnd"/>
      <w:r>
        <w:rPr>
          <w:color w:val="000000" w:themeColor="text1"/>
          <w:sz w:val="22"/>
          <w:szCs w:val="22"/>
        </w:rPr>
        <w:t xml:space="preserve"> пользования, Исполнитель обязуется на согласованных с Заказчиком условиях отправить с терминала вагон заказчика не позднее 36 часов с даты прибытия вагона на станцию выгрузки, контейнер не более</w:t>
      </w:r>
      <w:proofErr w:type="gramStart"/>
      <w:r>
        <w:rPr>
          <w:color w:val="000000" w:themeColor="text1"/>
          <w:sz w:val="22"/>
          <w:szCs w:val="22"/>
        </w:rPr>
        <w:t>,</w:t>
      </w:r>
      <w:proofErr w:type="gramEnd"/>
      <w:r>
        <w:rPr>
          <w:color w:val="000000" w:themeColor="text1"/>
          <w:sz w:val="22"/>
          <w:szCs w:val="22"/>
        </w:rPr>
        <w:t xml:space="preserve"> чем за 3 суток с момента его завоза на терминал.</w:t>
      </w:r>
    </w:p>
    <w:p w:rsidR="00ED1113" w:rsidRDefault="00ED1113" w:rsidP="00F864EA">
      <w:pPr>
        <w:pStyle w:val="afc"/>
        <w:ind w:firstLine="284"/>
        <w:jc w:val="both"/>
        <w:rPr>
          <w:color w:val="000000" w:themeColor="text1"/>
          <w:sz w:val="22"/>
          <w:szCs w:val="22"/>
        </w:rPr>
      </w:pPr>
      <w:r>
        <w:rPr>
          <w:color w:val="000000" w:themeColor="text1"/>
          <w:sz w:val="22"/>
          <w:szCs w:val="22"/>
        </w:rPr>
        <w:t>Отсчет времени для начисления платы за задержку начинается с 24 часов дня, на который приходится дата предъявления груза или порожнего вагона к перевозке. При этом неполные сутки учитываются как полные.</w:t>
      </w:r>
    </w:p>
    <w:p w:rsidR="00ED1113" w:rsidRDefault="00ED1113" w:rsidP="00F864EA">
      <w:pPr>
        <w:pStyle w:val="afc"/>
        <w:jc w:val="both"/>
        <w:rPr>
          <w:color w:val="000000" w:themeColor="text1"/>
          <w:sz w:val="22"/>
          <w:szCs w:val="22"/>
        </w:rPr>
      </w:pPr>
      <w:r>
        <w:rPr>
          <w:color w:val="000000" w:themeColor="text1"/>
          <w:sz w:val="22"/>
          <w:szCs w:val="22"/>
        </w:rPr>
        <w:tab/>
        <w:t>НДС начисляется в соответствии с нормами Налогового кодекса РФ</w:t>
      </w:r>
      <w:proofErr w:type="gramStart"/>
      <w:r>
        <w:rPr>
          <w:color w:val="000000" w:themeColor="text1"/>
          <w:sz w:val="22"/>
          <w:szCs w:val="22"/>
        </w:rPr>
        <w:t xml:space="preserve"> .</w:t>
      </w:r>
      <w:proofErr w:type="gramEnd"/>
    </w:p>
    <w:p w:rsidR="00ED1113" w:rsidRDefault="00ED1113" w:rsidP="00F864EA">
      <w:pPr>
        <w:pStyle w:val="afc"/>
        <w:jc w:val="both"/>
        <w:rPr>
          <w:color w:val="000000" w:themeColor="text1"/>
          <w:sz w:val="22"/>
          <w:szCs w:val="22"/>
        </w:rPr>
      </w:pPr>
      <w:r>
        <w:rPr>
          <w:color w:val="000000" w:themeColor="text1"/>
          <w:sz w:val="22"/>
          <w:szCs w:val="22"/>
        </w:rPr>
        <w:tab/>
        <w:t>Стороны могут дополнительно согласовывать условия отстоя вагонов Заказчика на путях Исполнителя.</w:t>
      </w:r>
    </w:p>
    <w:p w:rsidR="00ED1113" w:rsidRDefault="00ED1113" w:rsidP="00F864EA">
      <w:pPr>
        <w:pStyle w:val="afc"/>
        <w:jc w:val="both"/>
        <w:rPr>
          <w:color w:val="000000" w:themeColor="text1"/>
          <w:sz w:val="22"/>
          <w:szCs w:val="22"/>
        </w:rPr>
      </w:pPr>
    </w:p>
    <w:p w:rsidR="00ED1113" w:rsidRDefault="00ED1113" w:rsidP="00F864EA">
      <w:pPr>
        <w:pStyle w:val="afc"/>
        <w:jc w:val="both"/>
        <w:rPr>
          <w:color w:val="000000" w:themeColor="text1"/>
          <w:sz w:val="22"/>
          <w:szCs w:val="22"/>
        </w:rPr>
      </w:pPr>
    </w:p>
    <w:p w:rsidR="00ED1113" w:rsidRPr="00515181" w:rsidRDefault="00ED1113" w:rsidP="00F864EA">
      <w:pPr>
        <w:tabs>
          <w:tab w:val="num" w:pos="1350"/>
        </w:tabs>
        <w:jc w:val="center"/>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pStyle w:val="ConsNormal"/>
        <w:tabs>
          <w:tab w:val="left" w:pos="0"/>
        </w:tabs>
        <w:ind w:right="54" w:firstLine="0"/>
        <w:jc w:val="both"/>
        <w:rPr>
          <w:rFonts w:ascii="Times New Roman" w:hAnsi="Times New Roman"/>
          <w:b/>
          <w:sz w:val="22"/>
          <w:szCs w:val="22"/>
        </w:rPr>
      </w:pP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ED1113" w:rsidRDefault="00ED1113" w:rsidP="00F864EA">
      <w:pPr>
        <w:pStyle w:val="afc"/>
        <w:jc w:val="both"/>
        <w:rPr>
          <w:color w:val="000000" w:themeColor="text1"/>
          <w:sz w:val="22"/>
          <w:szCs w:val="22"/>
        </w:rPr>
      </w:pPr>
    </w:p>
    <w:p w:rsidR="00ED1113" w:rsidRDefault="00ED1113" w:rsidP="00F864EA">
      <w:pPr>
        <w:pStyle w:val="afc"/>
        <w:jc w:val="both"/>
        <w:rPr>
          <w:b/>
          <w:color w:val="000000" w:themeColor="text1"/>
          <w:sz w:val="22"/>
          <w:szCs w:val="22"/>
        </w:rPr>
      </w:pPr>
    </w:p>
    <w:p w:rsidR="00ED1113" w:rsidRDefault="00ED1113"/>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ED1113" w:rsidRDefault="00ED1113"/>
    <w:p w:rsidR="00ED1113" w:rsidRDefault="00ED1113">
      <w:pPr>
        <w:pStyle w:val="19"/>
        <w:ind w:firstLine="0"/>
        <w:jc w:val="right"/>
        <w:outlineLvl w:val="0"/>
        <w:rPr>
          <w:b/>
          <w:i/>
          <w:iCs/>
        </w:rPr>
      </w:pPr>
    </w:p>
    <w:p w:rsidR="00ED1113" w:rsidRDefault="00F864EA">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D1113" w:rsidRPr="00EF666B" w:rsidRDefault="00ED1113" w:rsidP="00F864E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D1113" w:rsidRPr="00EF666B" w:rsidRDefault="00ED1113" w:rsidP="00F864EA">
      <w:pPr>
        <w:tabs>
          <w:tab w:val="left" w:pos="9639"/>
        </w:tabs>
        <w:ind w:firstLine="567"/>
        <w:jc w:val="center"/>
        <w:rPr>
          <w:i/>
        </w:rPr>
      </w:pPr>
      <w:r>
        <w:rPr>
          <w:i/>
        </w:rPr>
        <w:t>(отдельный лист по каждому субподрядчику)</w:t>
      </w:r>
    </w:p>
    <w:p w:rsidR="00ED1113" w:rsidRPr="00EF666B" w:rsidRDefault="00ED1113" w:rsidP="00F864EA">
      <w:pPr>
        <w:tabs>
          <w:tab w:val="left" w:pos="9639"/>
        </w:tabs>
        <w:ind w:firstLine="567"/>
        <w:jc w:val="center"/>
        <w:rPr>
          <w:sz w:val="22"/>
        </w:rPr>
      </w:pPr>
    </w:p>
    <w:p w:rsidR="00ED1113" w:rsidRPr="00EF666B" w:rsidRDefault="00ED1113" w:rsidP="00F864EA">
      <w:pPr>
        <w:tabs>
          <w:tab w:val="left" w:pos="9639"/>
        </w:tabs>
        <w:ind w:firstLine="567"/>
        <w:jc w:val="center"/>
        <w:rPr>
          <w:b/>
          <w:sz w:val="28"/>
          <w:szCs w:val="28"/>
        </w:rPr>
      </w:pPr>
      <w:r>
        <w:rPr>
          <w:b/>
          <w:sz w:val="28"/>
          <w:szCs w:val="28"/>
        </w:rPr>
        <w:t>Наименование организации, фирмы:</w:t>
      </w:r>
    </w:p>
    <w:p w:rsidR="00ED1113" w:rsidRPr="00EF666B" w:rsidRDefault="00ED1113" w:rsidP="00F864EA">
      <w:pPr>
        <w:tabs>
          <w:tab w:val="left" w:pos="9639"/>
        </w:tabs>
        <w:ind w:firstLine="567"/>
        <w:rPr>
          <w:sz w:val="22"/>
        </w:rPr>
      </w:pPr>
      <w:r>
        <w:rPr>
          <w:sz w:val="22"/>
        </w:rPr>
        <w:t>____________________________________________________________________________</w:t>
      </w:r>
    </w:p>
    <w:p w:rsidR="00ED1113" w:rsidRPr="00EF666B" w:rsidRDefault="00ED1113" w:rsidP="00F864E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ED1113" w:rsidRPr="00EF666B" w:rsidTr="00F864EA">
        <w:tc>
          <w:tcPr>
            <w:tcW w:w="3138" w:type="dxa"/>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Филиалы и дочерние предприятия</w:t>
            </w: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ED1113" w:rsidRPr="00EF666B" w:rsidRDefault="00ED1113" w:rsidP="00F864EA">
            <w:pPr>
              <w:tabs>
                <w:tab w:val="left" w:pos="9639"/>
              </w:tabs>
              <w:rPr>
                <w:szCs w:val="28"/>
              </w:rP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Телефон/факс</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Ответственное лицо</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Форма (ООО, ЗАО и т.д.)</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Уставный капитал</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Borders>
              <w:bottom w:val="nil"/>
            </w:tcBorders>
          </w:tcPr>
          <w:p w:rsidR="00ED1113" w:rsidRPr="00EF666B" w:rsidRDefault="00ED1113" w:rsidP="00F864EA">
            <w:pPr>
              <w:tabs>
                <w:tab w:val="left" w:pos="9639"/>
              </w:tabs>
            </w:pPr>
            <w:r>
              <w:t>Сфера деятельности</w:t>
            </w:r>
          </w:p>
        </w:tc>
        <w:tc>
          <w:tcPr>
            <w:tcW w:w="3426" w:type="dxa"/>
            <w:gridSpan w:val="2"/>
            <w:tcBorders>
              <w:bottom w:val="nil"/>
            </w:tcBorders>
          </w:tcPr>
          <w:p w:rsidR="00ED1113" w:rsidRPr="00EF666B" w:rsidRDefault="00ED1113" w:rsidP="00F864EA">
            <w:pPr>
              <w:tabs>
                <w:tab w:val="left" w:pos="9639"/>
              </w:tabs>
              <w:jc w:val="center"/>
            </w:pPr>
          </w:p>
        </w:tc>
        <w:tc>
          <w:tcPr>
            <w:tcW w:w="3156" w:type="dxa"/>
            <w:tcBorders>
              <w:bottom w:val="nil"/>
            </w:tcBorders>
          </w:tcPr>
          <w:p w:rsidR="00ED1113" w:rsidRPr="00EF666B" w:rsidRDefault="00ED1113" w:rsidP="00F864EA">
            <w:pPr>
              <w:tabs>
                <w:tab w:val="left" w:pos="9639"/>
              </w:tabs>
              <w:jc w:val="center"/>
            </w:pPr>
          </w:p>
        </w:tc>
      </w:tr>
      <w:tr w:rsidR="00ED1113" w:rsidRPr="00EF666B" w:rsidTr="00F864EA">
        <w:tblPrEx>
          <w:tblLook w:val="0000"/>
        </w:tblPrEx>
        <w:tc>
          <w:tcPr>
            <w:tcW w:w="3138" w:type="dxa"/>
            <w:tcBorders>
              <w:right w:val="nil"/>
            </w:tcBorders>
          </w:tcPr>
          <w:p w:rsidR="00ED1113" w:rsidRPr="00EF666B" w:rsidRDefault="00ED1113" w:rsidP="00F864EA">
            <w:pPr>
              <w:tabs>
                <w:tab w:val="left" w:pos="9639"/>
              </w:tabs>
            </w:pPr>
            <w:r>
              <w:t>Руководитель:</w:t>
            </w:r>
          </w:p>
        </w:tc>
        <w:tc>
          <w:tcPr>
            <w:tcW w:w="3426" w:type="dxa"/>
            <w:gridSpan w:val="2"/>
            <w:tcBorders>
              <w:left w:val="nil"/>
              <w:right w:val="nil"/>
            </w:tcBorders>
          </w:tcPr>
          <w:p w:rsidR="00ED1113" w:rsidRPr="00EF666B" w:rsidRDefault="00ED1113" w:rsidP="00F864EA">
            <w:pPr>
              <w:tabs>
                <w:tab w:val="left" w:pos="9639"/>
              </w:tabs>
            </w:pPr>
            <w:r>
              <w:t>Дата:</w:t>
            </w:r>
          </w:p>
        </w:tc>
        <w:tc>
          <w:tcPr>
            <w:tcW w:w="3156" w:type="dxa"/>
            <w:tcBorders>
              <w:left w:val="nil"/>
            </w:tcBorders>
          </w:tcPr>
          <w:p w:rsidR="00ED1113" w:rsidRPr="00EF666B" w:rsidRDefault="00ED1113" w:rsidP="00F864EA">
            <w:pPr>
              <w:tabs>
                <w:tab w:val="left" w:pos="9639"/>
              </w:tabs>
            </w:pPr>
            <w:r>
              <w:t>Печать/подпись (субподрядчика)</w:t>
            </w:r>
          </w:p>
        </w:tc>
      </w:tr>
      <w:tr w:rsidR="00ED1113" w:rsidRPr="00EF666B" w:rsidTr="00F864EA">
        <w:tblPrEx>
          <w:tblLook w:val="0000"/>
        </w:tblPrEx>
        <w:trPr>
          <w:cantSplit/>
        </w:trPr>
        <w:tc>
          <w:tcPr>
            <w:tcW w:w="9720" w:type="dxa"/>
            <w:gridSpan w:val="4"/>
          </w:tcPr>
          <w:p w:rsidR="00ED1113" w:rsidRPr="00EF666B" w:rsidRDefault="00ED1113" w:rsidP="00F864EA">
            <w:pPr>
              <w:tabs>
                <w:tab w:val="left" w:pos="9639"/>
              </w:tabs>
              <w:jc w:val="center"/>
            </w:pPr>
          </w:p>
        </w:tc>
      </w:tr>
      <w:tr w:rsidR="00ED1113" w:rsidRPr="00EF666B" w:rsidTr="00F864EA">
        <w:tblPrEx>
          <w:tblLook w:val="0000"/>
        </w:tblPrEx>
        <w:trPr>
          <w:cantSplit/>
        </w:trPr>
        <w:tc>
          <w:tcPr>
            <w:tcW w:w="4782" w:type="dxa"/>
            <w:gridSpan w:val="2"/>
            <w:vMerge w:val="restart"/>
            <w:vAlign w:val="center"/>
          </w:tcPr>
          <w:p w:rsidR="00ED1113" w:rsidRPr="00EF666B" w:rsidRDefault="00ED1113" w:rsidP="00F864EA">
            <w:pPr>
              <w:tabs>
                <w:tab w:val="left" w:pos="9639"/>
              </w:tabs>
            </w:pPr>
            <w:r>
              <w:t>Виды работ, передаваемые субподрядчику по предмету процедуры Размещения оферты</w:t>
            </w:r>
          </w:p>
        </w:tc>
        <w:tc>
          <w:tcPr>
            <w:tcW w:w="4938" w:type="dxa"/>
            <w:gridSpan w:val="2"/>
          </w:tcPr>
          <w:p w:rsidR="00ED1113" w:rsidRPr="00EF666B" w:rsidRDefault="00ED1113" w:rsidP="00F864EA">
            <w:pPr>
              <w:tabs>
                <w:tab w:val="left" w:pos="9639"/>
              </w:tabs>
              <w:jc w:val="center"/>
            </w:pPr>
            <w:r>
              <w:t>Передаваемые объемы работ</w:t>
            </w:r>
          </w:p>
        </w:tc>
      </w:tr>
      <w:tr w:rsidR="00ED1113" w:rsidRPr="00EF666B" w:rsidTr="00F864EA">
        <w:tblPrEx>
          <w:tblLook w:val="0000"/>
        </w:tblPrEx>
        <w:trPr>
          <w:cantSplit/>
        </w:trPr>
        <w:tc>
          <w:tcPr>
            <w:tcW w:w="4782" w:type="dxa"/>
            <w:gridSpan w:val="2"/>
            <w:vMerge/>
          </w:tcPr>
          <w:p w:rsidR="00ED1113" w:rsidRPr="00EF666B" w:rsidRDefault="00ED1113" w:rsidP="00F864EA">
            <w:pPr>
              <w:tabs>
                <w:tab w:val="left" w:pos="9639"/>
              </w:tabs>
            </w:pPr>
          </w:p>
        </w:tc>
        <w:tc>
          <w:tcPr>
            <w:tcW w:w="1782" w:type="dxa"/>
          </w:tcPr>
          <w:p w:rsidR="00ED1113" w:rsidRPr="00EF666B" w:rsidRDefault="00ED1113" w:rsidP="00F864EA">
            <w:pPr>
              <w:tabs>
                <w:tab w:val="left" w:pos="9639"/>
              </w:tabs>
              <w:jc w:val="center"/>
            </w:pPr>
            <w:r>
              <w:t>В физических единицах</w:t>
            </w:r>
          </w:p>
        </w:tc>
        <w:tc>
          <w:tcPr>
            <w:tcW w:w="3156" w:type="dxa"/>
            <w:vAlign w:val="center"/>
          </w:tcPr>
          <w:p w:rsidR="00ED1113" w:rsidRPr="00EF666B" w:rsidRDefault="00ED1113" w:rsidP="00F864EA">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ED1113" w:rsidRPr="00EF666B" w:rsidTr="00F864EA">
        <w:tblPrEx>
          <w:tblLook w:val="0000"/>
        </w:tblPrEx>
        <w:tc>
          <w:tcPr>
            <w:tcW w:w="4782" w:type="dxa"/>
            <w:gridSpan w:val="2"/>
          </w:tcPr>
          <w:p w:rsidR="00ED1113" w:rsidRPr="00EF666B" w:rsidRDefault="00ED1113" w:rsidP="00F864EA">
            <w:pPr>
              <w:tabs>
                <w:tab w:val="left" w:pos="9639"/>
              </w:tabs>
            </w:pPr>
          </w:p>
        </w:tc>
        <w:tc>
          <w:tcPr>
            <w:tcW w:w="1782" w:type="dxa"/>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c>
          <w:tcPr>
            <w:tcW w:w="6564" w:type="dxa"/>
            <w:gridSpan w:val="3"/>
          </w:tcPr>
          <w:p w:rsidR="00ED1113" w:rsidRPr="00EF666B" w:rsidRDefault="00ED1113" w:rsidP="00F864EA">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ED1113" w:rsidRPr="00EF666B" w:rsidRDefault="00ED1113" w:rsidP="00F864EA">
            <w:pPr>
              <w:tabs>
                <w:tab w:val="left" w:pos="9639"/>
              </w:tabs>
              <w:jc w:val="center"/>
            </w:pPr>
          </w:p>
        </w:tc>
      </w:tr>
      <w:tr w:rsidR="00ED1113" w:rsidRPr="00EF666B" w:rsidTr="00F864EA">
        <w:tblPrEx>
          <w:tblLook w:val="0000"/>
        </w:tblPrEx>
        <w:tc>
          <w:tcPr>
            <w:tcW w:w="6564" w:type="dxa"/>
            <w:gridSpan w:val="3"/>
          </w:tcPr>
          <w:p w:rsidR="00ED1113" w:rsidRPr="00EF666B" w:rsidRDefault="00ED1113" w:rsidP="00F864EA">
            <w:pPr>
              <w:tabs>
                <w:tab w:val="left" w:pos="9639"/>
              </w:tabs>
            </w:pPr>
            <w:r>
              <w:t>Количество персонала, привлекаемого субподрядчиком к исполнению договора:</w:t>
            </w:r>
          </w:p>
        </w:tc>
        <w:tc>
          <w:tcPr>
            <w:tcW w:w="3156" w:type="dxa"/>
          </w:tcPr>
          <w:p w:rsidR="00ED1113" w:rsidRPr="00EF666B" w:rsidRDefault="00ED1113" w:rsidP="00F864EA">
            <w:pPr>
              <w:tabs>
                <w:tab w:val="left" w:pos="9639"/>
              </w:tabs>
              <w:jc w:val="center"/>
            </w:pPr>
          </w:p>
        </w:tc>
      </w:tr>
    </w:tbl>
    <w:p w:rsidR="00ED1113" w:rsidRPr="00EF666B" w:rsidRDefault="00ED1113" w:rsidP="00F864EA">
      <w:pPr>
        <w:tabs>
          <w:tab w:val="left" w:pos="9639"/>
        </w:tabs>
        <w:ind w:firstLine="720"/>
        <w:jc w:val="both"/>
        <w:rPr>
          <w:szCs w:val="28"/>
        </w:rPr>
      </w:pPr>
      <w:r>
        <w:rPr>
          <w:szCs w:val="28"/>
        </w:rPr>
        <w:t>Приложения:</w:t>
      </w:r>
    </w:p>
    <w:p w:rsidR="00ED1113" w:rsidRPr="00EF666B" w:rsidRDefault="00ED1113" w:rsidP="00F864E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ED1113" w:rsidRPr="00EF666B" w:rsidRDefault="00ED1113" w:rsidP="00F864EA">
      <w:pPr>
        <w:jc w:val="both"/>
        <w:rPr>
          <w:rFonts w:eastAsia="MS Mincho"/>
          <w:b/>
          <w:bCs/>
          <w:sz w:val="28"/>
          <w:szCs w:val="28"/>
        </w:rPr>
      </w:pPr>
    </w:p>
    <w:p w:rsidR="00ED1113" w:rsidRPr="00EF666B" w:rsidRDefault="00ED1113" w:rsidP="00F864E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ED1113" w:rsidRPr="00EF666B" w:rsidRDefault="00ED1113" w:rsidP="00F864EA">
      <w:pPr>
        <w:tabs>
          <w:tab w:val="left" w:pos="8640"/>
        </w:tabs>
        <w:jc w:val="center"/>
        <w:rPr>
          <w:i/>
        </w:rPr>
      </w:pPr>
      <w:r>
        <w:rPr>
          <w:i/>
        </w:rPr>
        <w:t xml:space="preserve">                                                                            (наименование претендента)</w:t>
      </w:r>
    </w:p>
    <w:p w:rsidR="00ED1113" w:rsidRPr="00EF666B" w:rsidRDefault="00ED1113" w:rsidP="00F864EA">
      <w:pPr>
        <w:rPr>
          <w:sz w:val="28"/>
          <w:szCs w:val="28"/>
          <w:lang w:eastAsia="ru-RU"/>
        </w:rPr>
      </w:pPr>
      <w:r>
        <w:rPr>
          <w:sz w:val="28"/>
          <w:szCs w:val="28"/>
          <w:lang w:eastAsia="ru-RU"/>
        </w:rPr>
        <w:t>____________________________________________________________________</w:t>
      </w:r>
    </w:p>
    <w:p w:rsidR="00ED1113" w:rsidRPr="00EF666B" w:rsidRDefault="00ED1113" w:rsidP="00F864EA">
      <w:pPr>
        <w:rPr>
          <w:i/>
        </w:rPr>
      </w:pPr>
      <w:r>
        <w:rPr>
          <w:i/>
        </w:rPr>
        <w:t xml:space="preserve">       Печать</w:t>
      </w:r>
      <w:r>
        <w:rPr>
          <w:i/>
        </w:rPr>
        <w:tab/>
      </w:r>
      <w:r>
        <w:rPr>
          <w:i/>
        </w:rPr>
        <w:tab/>
      </w:r>
      <w:r>
        <w:rPr>
          <w:i/>
        </w:rPr>
        <w:tab/>
        <w:t>(должность, подпись, ФИО)</w:t>
      </w:r>
    </w:p>
    <w:p w:rsidR="00ED1113" w:rsidRPr="00326D6C" w:rsidRDefault="00ED1113" w:rsidP="00F864EA">
      <w:pPr>
        <w:rPr>
          <w:sz w:val="28"/>
          <w:szCs w:val="28"/>
          <w:lang w:eastAsia="ru-RU"/>
        </w:rPr>
      </w:pPr>
      <w:r>
        <w:rPr>
          <w:sz w:val="28"/>
          <w:szCs w:val="28"/>
          <w:lang w:eastAsia="ru-RU"/>
        </w:rPr>
        <w:t>"____" _________ 201__ г.</w:t>
      </w:r>
    </w:p>
    <w:p w:rsidR="00ED1113" w:rsidRDefault="00ED1113"/>
    <w:p w:rsidR="00ED1113" w:rsidRDefault="00ED1113"/>
    <w:p w:rsidR="00ED1113" w:rsidRDefault="00ED1113" w:rsidP="004C1130">
      <w:pPr>
        <w:pStyle w:val="19"/>
        <w:ind w:firstLine="0"/>
        <w:outlineLvl w:val="0"/>
        <w:rPr>
          <w:b/>
          <w:i/>
          <w:iCs/>
        </w:rPr>
      </w:pPr>
    </w:p>
    <w:sectPr w:rsidR="00ED111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EA" w:rsidRDefault="00F864EA">
      <w:r>
        <w:separator/>
      </w:r>
    </w:p>
  </w:endnote>
  <w:endnote w:type="continuationSeparator" w:id="0">
    <w:p w:rsidR="00F864EA" w:rsidRDefault="00F864EA">
      <w:r>
        <w:continuationSeparator/>
      </w:r>
    </w:p>
  </w:endnote>
  <w:endnote w:type="continuationNotice" w:id="1">
    <w:p w:rsidR="00F864EA" w:rsidRDefault="00F864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887284" w:rsidP="00BF6892">
    <w:pPr>
      <w:pStyle w:val="afd"/>
      <w:framePr w:wrap="around" w:vAnchor="text" w:hAnchor="margin" w:xAlign="right" w:y="1"/>
      <w:rPr>
        <w:rStyle w:val="a5"/>
      </w:rPr>
    </w:pPr>
    <w:r>
      <w:rPr>
        <w:rStyle w:val="a5"/>
      </w:rPr>
      <w:fldChar w:fldCharType="begin"/>
    </w:r>
    <w:r w:rsidR="00F864EA">
      <w:rPr>
        <w:rStyle w:val="a5"/>
      </w:rPr>
      <w:instrText xml:space="preserve">PAGE  </w:instrText>
    </w:r>
    <w:r>
      <w:rPr>
        <w:rStyle w:val="a5"/>
      </w:rPr>
      <w:fldChar w:fldCharType="separate"/>
    </w:r>
    <w:r w:rsidR="00F864EA">
      <w:rPr>
        <w:rStyle w:val="a5"/>
        <w:noProof/>
      </w:rPr>
      <w:t>28</w:t>
    </w:r>
    <w:r>
      <w:rPr>
        <w:rStyle w:val="a5"/>
      </w:rPr>
      <w:fldChar w:fldCharType="end"/>
    </w:r>
  </w:p>
  <w:p w:rsidR="00F864EA" w:rsidRDefault="00F864E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d"/>
      <w:jc w:val="center"/>
    </w:pPr>
  </w:p>
  <w:p w:rsidR="00F864EA" w:rsidRDefault="00F864E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F864EA" w:rsidRDefault="00887284">
        <w:pPr>
          <w:pStyle w:val="afd"/>
          <w:jc w:val="center"/>
        </w:pPr>
        <w:fldSimple w:instr=" PAGE   \* MERGEFORMAT ">
          <w:r w:rsidR="00A26701">
            <w:rPr>
              <w:noProof/>
            </w:rPr>
            <w:t>59</w:t>
          </w:r>
        </w:fldSimple>
      </w:p>
    </w:sdtContent>
  </w:sdt>
  <w:p w:rsidR="00F864EA" w:rsidRDefault="00F864E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EA" w:rsidRDefault="00F864EA">
      <w:r>
        <w:separator/>
      </w:r>
    </w:p>
  </w:footnote>
  <w:footnote w:type="continuationSeparator" w:id="0">
    <w:p w:rsidR="00F864EA" w:rsidRDefault="00F864EA">
      <w:r>
        <w:continuationSeparator/>
      </w:r>
    </w:p>
  </w:footnote>
  <w:footnote w:type="continuationNotice" w:id="1">
    <w:p w:rsidR="00F864EA" w:rsidRDefault="00F864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887284" w:rsidP="00510148">
    <w:pPr>
      <w:pStyle w:val="afb"/>
      <w:jc w:val="center"/>
    </w:pPr>
    <w:fldSimple w:instr=" PAGE   \* MERGEFORMAT ">
      <w:r w:rsidR="00A26701">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F197DD3"/>
    <w:multiLevelType w:val="hybridMultilevel"/>
    <w:tmpl w:val="A68E1DFA"/>
    <w:lvl w:ilvl="0" w:tplc="F0F8F774">
      <w:start w:val="1"/>
      <w:numFmt w:val="decimal"/>
      <w:lvlText w:val="4.%1."/>
      <w:lvlJc w:val="left"/>
      <w:pPr>
        <w:ind w:left="644"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2">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44"/>
  </w:num>
  <w:num w:numId="9">
    <w:abstractNumId w:val="53"/>
  </w:num>
  <w:num w:numId="10">
    <w:abstractNumId w:val="56"/>
  </w:num>
  <w:num w:numId="11">
    <w:abstractNumId w:val="61"/>
  </w:num>
  <w:num w:numId="12">
    <w:abstractNumId w:val="43"/>
  </w:num>
  <w:num w:numId="13">
    <w:abstractNumId w:val="45"/>
  </w:num>
  <w:num w:numId="14">
    <w:abstractNumId w:val="40"/>
  </w:num>
  <w:num w:numId="15">
    <w:abstractNumId w:val="37"/>
  </w:num>
  <w:num w:numId="16">
    <w:abstractNumId w:val="39"/>
  </w:num>
  <w:num w:numId="17">
    <w:abstractNumId w:val="59"/>
  </w:num>
  <w:num w:numId="18">
    <w:abstractNumId w:val="26"/>
  </w:num>
  <w:num w:numId="19">
    <w:abstractNumId w:val="55"/>
  </w:num>
  <w:num w:numId="20">
    <w:abstractNumId w:val="49"/>
  </w:num>
  <w:num w:numId="21">
    <w:abstractNumId w:val="50"/>
  </w:num>
  <w:num w:numId="22">
    <w:abstractNumId w:val="25"/>
  </w:num>
  <w:num w:numId="23">
    <w:abstractNumId w:val="36"/>
  </w:num>
  <w:num w:numId="24">
    <w:abstractNumId w:val="46"/>
  </w:num>
  <w:num w:numId="25">
    <w:abstractNumId w:val="47"/>
  </w:num>
  <w:num w:numId="26">
    <w:abstractNumId w:val="41"/>
  </w:num>
  <w:num w:numId="27">
    <w:abstractNumId w:val="28"/>
  </w:num>
  <w:num w:numId="28">
    <w:abstractNumId w:val="29"/>
  </w:num>
  <w:num w:numId="29">
    <w:abstractNumId w:val="60"/>
  </w:num>
  <w:num w:numId="30">
    <w:abstractNumId w:val="48"/>
  </w:num>
  <w:num w:numId="31">
    <w:abstractNumId w:val="35"/>
  </w:num>
  <w:num w:numId="32">
    <w:abstractNumId w:val="51"/>
  </w:num>
  <w:num w:numId="33">
    <w:abstractNumId w:val="38"/>
  </w:num>
  <w:num w:numId="34">
    <w:abstractNumId w:val="33"/>
  </w:num>
  <w:num w:numId="35">
    <w:abstractNumId w:val="42"/>
  </w:num>
  <w:num w:numId="36">
    <w:abstractNumId w:val="24"/>
  </w:num>
  <w:num w:numId="37">
    <w:abstractNumId w:val="34"/>
  </w:num>
  <w:num w:numId="38">
    <w:abstractNumId w:val="30"/>
  </w:num>
  <w:num w:numId="39">
    <w:abstractNumId w:val="54"/>
  </w:num>
  <w:num w:numId="40">
    <w:abstractNumId w:val="23"/>
  </w:num>
  <w:num w:numId="41">
    <w:abstractNumId w:val="32"/>
  </w:num>
  <w:num w:numId="42">
    <w:abstractNumId w:val="52"/>
  </w:num>
  <w:num w:numId="43">
    <w:abstractNumId w:val="27"/>
  </w:num>
  <w:num w:numId="44">
    <w:abstractNumId w:val="5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E9E"/>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113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01F"/>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2CA8"/>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FB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87284"/>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4B1D"/>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36AE"/>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701"/>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4A59"/>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677C2"/>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113"/>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4F0"/>
    <w:rsid w:val="00F805DC"/>
    <w:rsid w:val="00F81459"/>
    <w:rsid w:val="00F81A0C"/>
    <w:rsid w:val="00F84C65"/>
    <w:rsid w:val="00F85117"/>
    <w:rsid w:val="00F85698"/>
    <w:rsid w:val="00F864EA"/>
    <w:rsid w:val="00F86F61"/>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22">
    <w:name w:val="Font Style22"/>
    <w:basedOn w:val="a0"/>
    <w:rsid w:val="00ED1113"/>
    <w:rPr>
      <w:rFonts w:ascii="Times New Roman" w:hAnsi="Times New Roman" w:cs="Times New Roman"/>
      <w:sz w:val="22"/>
      <w:szCs w:val="22"/>
    </w:rPr>
  </w:style>
  <w:style w:type="paragraph" w:customStyle="1" w:styleId="Style2">
    <w:name w:val="Style2"/>
    <w:basedOn w:val="a"/>
    <w:rsid w:val="00ED1113"/>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rsid w:val="00ED1113"/>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rsid w:val="00ED1113"/>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rsid w:val="00ED1113"/>
    <w:pPr>
      <w:widowControl w:val="0"/>
      <w:suppressAutoHyphens w:val="0"/>
      <w:autoSpaceDE w:val="0"/>
      <w:autoSpaceDN w:val="0"/>
      <w:adjustRightInd w:val="0"/>
      <w:spacing w:line="250" w:lineRule="exact"/>
      <w:ind w:firstLine="2986"/>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ECFFE22-AD8A-498C-ACFE-6F7624446923}">
  <ds:schemaRefs>
    <ds:schemaRef ds:uri="http://schemas.openxmlformats.org/officeDocument/2006/bibliography"/>
  </ds:schemaRefs>
</ds:datastoreItem>
</file>

<file path=customXml/itemProps4.xml><?xml version="1.0" encoding="utf-8"?>
<ds:datastoreItem xmlns:ds="http://schemas.openxmlformats.org/officeDocument/2006/customXml" ds:itemID="{F5023956-3D29-4EA0-B8AB-F1318693AA0D}">
  <ds:schemaRefs>
    <ds:schemaRef ds:uri="http://schemas.openxmlformats.org/officeDocument/2006/bibliography"/>
  </ds:schemaRefs>
</ds:datastoreItem>
</file>

<file path=customXml/itemProps5.xml><?xml version="1.0" encoding="utf-8"?>
<ds:datastoreItem xmlns:ds="http://schemas.openxmlformats.org/officeDocument/2006/customXml" ds:itemID="{85BEA20E-1FA7-4A1B-99BC-8820F9DAAF6A}">
  <ds:schemaRefs>
    <ds:schemaRef ds:uri="http://schemas.openxmlformats.org/officeDocument/2006/bibliography"/>
  </ds:schemaRefs>
</ds:datastoreItem>
</file>

<file path=customXml/itemProps6.xml><?xml version="1.0" encoding="utf-8"?>
<ds:datastoreItem xmlns:ds="http://schemas.openxmlformats.org/officeDocument/2006/customXml" ds:itemID="{304D71A7-FEDF-4784-A097-AA5C1181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61</Pages>
  <Words>20892</Words>
  <Characters>119091</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139704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21</cp:revision>
  <cp:lastPrinted>2014-09-23T06:50:00Z</cp:lastPrinted>
  <dcterms:created xsi:type="dcterms:W3CDTF">2019-02-18T16:05:00Z</dcterms:created>
  <dcterms:modified xsi:type="dcterms:W3CDTF">2019-05-31T12:04:00Z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